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D868322" w:rsidR="00C407C1" w:rsidRPr="007749D0" w:rsidRDefault="006D1A07" w:rsidP="007F2B44">
                            <w:pPr>
                              <w:pStyle w:val="TituloPortada"/>
                              <w:ind w:firstLine="0"/>
                            </w:pPr>
                            <w:r w:rsidRPr="006D1A07">
                              <w:t>Preparaciones tópicas no estériles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D868322" w:rsidR="00C407C1" w:rsidRPr="007749D0" w:rsidRDefault="006D1A07" w:rsidP="007F2B44">
                      <w:pPr>
                        <w:pStyle w:val="TituloPortada"/>
                        <w:ind w:firstLine="0"/>
                      </w:pPr>
                      <w:r w:rsidRPr="006D1A07">
                        <w:t>Preparaciones tópicas no estériles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03ACDB5" w:rsidR="00DE2964" w:rsidRDefault="006D1A07" w:rsidP="00C407C1">
      <w:pPr>
        <w:pBdr>
          <w:bottom w:val="single" w:sz="12" w:space="1" w:color="auto"/>
        </w:pBdr>
        <w:rPr>
          <w:rFonts w:ascii="Calibri" w:hAnsi="Calibri"/>
          <w:color w:val="000000" w:themeColor="text1"/>
          <w:kern w:val="0"/>
          <w14:ligatures w14:val="none"/>
        </w:rPr>
      </w:pPr>
      <w:r w:rsidRPr="006D1A07">
        <w:rPr>
          <w:rFonts w:ascii="Calibri" w:hAnsi="Calibri"/>
          <w:color w:val="000000" w:themeColor="text1"/>
          <w:kern w:val="0"/>
          <w14:ligatures w14:val="none"/>
        </w:rPr>
        <w:t>Este componente formativo abarca temas relacionados con las etapas que comprenden la elaboración de las preparaciones magistrales no estériles, en el marco de las BPE (Buenas Prácticas de Elaboración).</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7201E393" w:rsidR="00C407C1" w:rsidRDefault="006D1A07"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D5282">
          <w:pPr>
            <w:pStyle w:val="TtuloTDC"/>
            <w:spacing w:before="0"/>
          </w:pPr>
          <w:r w:rsidRPr="002C68AA">
            <w:rPr>
              <w:lang w:val="es-ES"/>
            </w:rPr>
            <w:t>Tabla de c</w:t>
          </w:r>
          <w:r w:rsidR="000434FA" w:rsidRPr="002C68AA">
            <w:rPr>
              <w:lang w:val="es-ES"/>
            </w:rPr>
            <w:t>ontenido</w:t>
          </w:r>
        </w:p>
        <w:p w14:paraId="499A3E0E" w14:textId="5710F105" w:rsidR="000860FE" w:rsidRPr="000D5282" w:rsidRDefault="000434FA" w:rsidP="000D5282">
          <w:pPr>
            <w:pStyle w:val="TDC1"/>
            <w:spacing w:before="0" w:after="0"/>
            <w:rPr>
              <w:rFonts w:eastAsiaTheme="minorEastAsia"/>
              <w:lang w:eastAsia="es-CO"/>
            </w:rPr>
          </w:pPr>
          <w:r w:rsidRPr="00B920FE">
            <w:fldChar w:fldCharType="begin"/>
          </w:r>
          <w:r w:rsidRPr="00B920FE">
            <w:instrText xml:space="preserve"> TOC \o "1-3" \h \z \u </w:instrText>
          </w:r>
          <w:r w:rsidRPr="00B920FE">
            <w:fldChar w:fldCharType="separate"/>
          </w:r>
          <w:hyperlink w:anchor="_Toc145028720" w:history="1">
            <w:r w:rsidR="000860FE" w:rsidRPr="000D5282">
              <w:rPr>
                <w:rStyle w:val="Hipervnculo"/>
              </w:rPr>
              <w:t>Introducción</w:t>
            </w:r>
            <w:r w:rsidR="000860FE" w:rsidRPr="000D5282">
              <w:rPr>
                <w:webHidden/>
              </w:rPr>
              <w:tab/>
            </w:r>
            <w:r w:rsidR="000860FE" w:rsidRPr="000D5282">
              <w:rPr>
                <w:webHidden/>
              </w:rPr>
              <w:fldChar w:fldCharType="begin"/>
            </w:r>
            <w:r w:rsidR="000860FE" w:rsidRPr="000D5282">
              <w:rPr>
                <w:webHidden/>
              </w:rPr>
              <w:instrText xml:space="preserve"> PAGEREF _Toc145028720 \h </w:instrText>
            </w:r>
            <w:r w:rsidR="000860FE" w:rsidRPr="000D5282">
              <w:rPr>
                <w:webHidden/>
              </w:rPr>
            </w:r>
            <w:r w:rsidR="000860FE" w:rsidRPr="000D5282">
              <w:rPr>
                <w:webHidden/>
              </w:rPr>
              <w:fldChar w:fldCharType="separate"/>
            </w:r>
            <w:r w:rsidR="005269F3">
              <w:rPr>
                <w:webHidden/>
              </w:rPr>
              <w:t>3</w:t>
            </w:r>
            <w:r w:rsidR="000860FE" w:rsidRPr="000D5282">
              <w:rPr>
                <w:webHidden/>
              </w:rPr>
              <w:fldChar w:fldCharType="end"/>
            </w:r>
          </w:hyperlink>
        </w:p>
        <w:p w14:paraId="3D4B6EE3" w14:textId="0E8D6CB8" w:rsidR="000860FE" w:rsidRPr="000D5282" w:rsidRDefault="00000000" w:rsidP="000D5282">
          <w:pPr>
            <w:pStyle w:val="TDC1"/>
            <w:spacing w:before="0" w:after="0"/>
            <w:rPr>
              <w:rFonts w:eastAsiaTheme="minorEastAsia"/>
              <w:lang w:eastAsia="es-CO"/>
            </w:rPr>
          </w:pPr>
          <w:hyperlink w:anchor="_Toc145028721" w:history="1">
            <w:r w:rsidR="000860FE" w:rsidRPr="000D5282">
              <w:rPr>
                <w:rStyle w:val="Hipervnculo"/>
              </w:rPr>
              <w:t>1.</w:t>
            </w:r>
            <w:r w:rsidR="000860FE" w:rsidRPr="000D5282">
              <w:rPr>
                <w:rFonts w:eastAsiaTheme="minorEastAsia"/>
                <w:lang w:eastAsia="es-CO"/>
              </w:rPr>
              <w:tab/>
            </w:r>
            <w:r w:rsidR="000860FE" w:rsidRPr="000D5282">
              <w:rPr>
                <w:rStyle w:val="Hipervnculo"/>
              </w:rPr>
              <w:t>Conceptos farmacotécnicos</w:t>
            </w:r>
            <w:r w:rsidR="000860FE" w:rsidRPr="000D5282">
              <w:rPr>
                <w:webHidden/>
              </w:rPr>
              <w:tab/>
            </w:r>
            <w:r w:rsidR="000860FE" w:rsidRPr="000D5282">
              <w:rPr>
                <w:webHidden/>
              </w:rPr>
              <w:fldChar w:fldCharType="begin"/>
            </w:r>
            <w:r w:rsidR="000860FE" w:rsidRPr="000D5282">
              <w:rPr>
                <w:webHidden/>
              </w:rPr>
              <w:instrText xml:space="preserve"> PAGEREF _Toc145028721 \h </w:instrText>
            </w:r>
            <w:r w:rsidR="000860FE" w:rsidRPr="000D5282">
              <w:rPr>
                <w:webHidden/>
              </w:rPr>
            </w:r>
            <w:r w:rsidR="000860FE" w:rsidRPr="000D5282">
              <w:rPr>
                <w:webHidden/>
              </w:rPr>
              <w:fldChar w:fldCharType="separate"/>
            </w:r>
            <w:r w:rsidR="005269F3">
              <w:rPr>
                <w:webHidden/>
              </w:rPr>
              <w:t>5</w:t>
            </w:r>
            <w:r w:rsidR="000860FE" w:rsidRPr="000D5282">
              <w:rPr>
                <w:webHidden/>
              </w:rPr>
              <w:fldChar w:fldCharType="end"/>
            </w:r>
          </w:hyperlink>
        </w:p>
        <w:p w14:paraId="11E9BF1A" w14:textId="5E2926D8" w:rsidR="000860FE" w:rsidRPr="000D5282" w:rsidRDefault="00000000" w:rsidP="000D5282">
          <w:pPr>
            <w:pStyle w:val="TDC1"/>
            <w:spacing w:before="0" w:after="0"/>
            <w:rPr>
              <w:rFonts w:eastAsiaTheme="minorEastAsia"/>
              <w:lang w:eastAsia="es-CO"/>
            </w:rPr>
          </w:pPr>
          <w:hyperlink w:anchor="_Toc145028722" w:history="1">
            <w:r w:rsidR="000860FE" w:rsidRPr="000D5282">
              <w:rPr>
                <w:rStyle w:val="Hipervnculo"/>
              </w:rPr>
              <w:t>2.</w:t>
            </w:r>
            <w:r w:rsidR="000860FE" w:rsidRPr="000D5282">
              <w:rPr>
                <w:rFonts w:eastAsiaTheme="minorEastAsia"/>
                <w:lang w:eastAsia="es-CO"/>
              </w:rPr>
              <w:tab/>
            </w:r>
            <w:r w:rsidR="000860FE" w:rsidRPr="000D5282">
              <w:rPr>
                <w:rStyle w:val="Hipervnculo"/>
              </w:rPr>
              <w:t>Insumos, materiales de acondicionamiento requeridos para las preparaciones magistrales tópicas no estériles</w:t>
            </w:r>
            <w:r w:rsidR="000860FE" w:rsidRPr="000D5282">
              <w:rPr>
                <w:webHidden/>
              </w:rPr>
              <w:tab/>
            </w:r>
            <w:r w:rsidR="000860FE" w:rsidRPr="000D5282">
              <w:rPr>
                <w:webHidden/>
              </w:rPr>
              <w:fldChar w:fldCharType="begin"/>
            </w:r>
            <w:r w:rsidR="000860FE" w:rsidRPr="000D5282">
              <w:rPr>
                <w:webHidden/>
              </w:rPr>
              <w:instrText xml:space="preserve"> PAGEREF _Toc145028722 \h </w:instrText>
            </w:r>
            <w:r w:rsidR="000860FE" w:rsidRPr="000D5282">
              <w:rPr>
                <w:webHidden/>
              </w:rPr>
            </w:r>
            <w:r w:rsidR="000860FE" w:rsidRPr="000D5282">
              <w:rPr>
                <w:webHidden/>
              </w:rPr>
              <w:fldChar w:fldCharType="separate"/>
            </w:r>
            <w:r w:rsidR="005269F3">
              <w:rPr>
                <w:webHidden/>
              </w:rPr>
              <w:t>17</w:t>
            </w:r>
            <w:r w:rsidR="000860FE" w:rsidRPr="000D5282">
              <w:rPr>
                <w:webHidden/>
              </w:rPr>
              <w:fldChar w:fldCharType="end"/>
            </w:r>
          </w:hyperlink>
        </w:p>
        <w:p w14:paraId="4F550A9B" w14:textId="5F153E1D" w:rsidR="000860FE" w:rsidRPr="000D5282" w:rsidRDefault="00000000" w:rsidP="000D5282">
          <w:pPr>
            <w:pStyle w:val="TDC2"/>
            <w:spacing w:before="0" w:after="0"/>
            <w:rPr>
              <w:rFonts w:eastAsiaTheme="minorEastAsia"/>
              <w:lang w:eastAsia="es-CO"/>
            </w:rPr>
          </w:pPr>
          <w:hyperlink w:anchor="_Toc145028723" w:history="1">
            <w:r w:rsidR="000860FE" w:rsidRPr="000D5282">
              <w:rPr>
                <w:rStyle w:val="Hipervnculo"/>
              </w:rPr>
              <w:t>2.1.</w:t>
            </w:r>
            <w:r w:rsidR="000860FE" w:rsidRPr="000D5282">
              <w:rPr>
                <w:rFonts w:eastAsiaTheme="minorEastAsia"/>
                <w:lang w:eastAsia="es-CO"/>
              </w:rPr>
              <w:tab/>
            </w:r>
            <w:r w:rsidR="000860FE" w:rsidRPr="000D5282">
              <w:rPr>
                <w:rStyle w:val="Hipervnculo"/>
              </w:rPr>
              <w:t>Insumos requeridos para las preparaciones magistrales tópicas no estériles</w:t>
            </w:r>
            <w:r w:rsidR="000860FE" w:rsidRPr="000D5282">
              <w:rPr>
                <w:webHidden/>
              </w:rPr>
              <w:tab/>
            </w:r>
            <w:r w:rsidR="000860FE" w:rsidRPr="000D5282">
              <w:rPr>
                <w:webHidden/>
              </w:rPr>
              <w:fldChar w:fldCharType="begin"/>
            </w:r>
            <w:r w:rsidR="000860FE" w:rsidRPr="000D5282">
              <w:rPr>
                <w:webHidden/>
              </w:rPr>
              <w:instrText xml:space="preserve"> PAGEREF _Toc145028723 \h </w:instrText>
            </w:r>
            <w:r w:rsidR="000860FE" w:rsidRPr="000D5282">
              <w:rPr>
                <w:webHidden/>
              </w:rPr>
            </w:r>
            <w:r w:rsidR="000860FE" w:rsidRPr="000D5282">
              <w:rPr>
                <w:webHidden/>
              </w:rPr>
              <w:fldChar w:fldCharType="separate"/>
            </w:r>
            <w:r w:rsidR="005269F3">
              <w:rPr>
                <w:webHidden/>
              </w:rPr>
              <w:t>17</w:t>
            </w:r>
            <w:r w:rsidR="000860FE" w:rsidRPr="000D5282">
              <w:rPr>
                <w:webHidden/>
              </w:rPr>
              <w:fldChar w:fldCharType="end"/>
            </w:r>
          </w:hyperlink>
        </w:p>
        <w:p w14:paraId="0C84C510" w14:textId="17BB3B38" w:rsidR="000860FE" w:rsidRPr="000D5282" w:rsidRDefault="00000000" w:rsidP="000D5282">
          <w:pPr>
            <w:pStyle w:val="TDC2"/>
            <w:spacing w:before="0" w:after="0"/>
            <w:rPr>
              <w:rFonts w:eastAsiaTheme="minorEastAsia"/>
              <w:lang w:eastAsia="es-CO"/>
            </w:rPr>
          </w:pPr>
          <w:hyperlink w:anchor="_Toc145028724" w:history="1">
            <w:r w:rsidR="000860FE" w:rsidRPr="000D5282">
              <w:rPr>
                <w:rStyle w:val="Hipervnculo"/>
              </w:rPr>
              <w:t>2.2.</w:t>
            </w:r>
            <w:r w:rsidR="000860FE" w:rsidRPr="000D5282">
              <w:rPr>
                <w:rFonts w:eastAsiaTheme="minorEastAsia"/>
                <w:lang w:eastAsia="es-CO"/>
              </w:rPr>
              <w:tab/>
            </w:r>
            <w:r w:rsidR="000860FE" w:rsidRPr="000D5282">
              <w:rPr>
                <w:rStyle w:val="Hipervnculo"/>
              </w:rPr>
              <w:t>Material de acondicionamiento de las preparaciones magistrales tópicas no estériles</w:t>
            </w:r>
            <w:r w:rsidR="000860FE" w:rsidRPr="000D5282">
              <w:rPr>
                <w:webHidden/>
              </w:rPr>
              <w:tab/>
            </w:r>
            <w:r w:rsidR="000860FE" w:rsidRPr="000D5282">
              <w:rPr>
                <w:webHidden/>
              </w:rPr>
              <w:fldChar w:fldCharType="begin"/>
            </w:r>
            <w:r w:rsidR="000860FE" w:rsidRPr="000D5282">
              <w:rPr>
                <w:webHidden/>
              </w:rPr>
              <w:instrText xml:space="preserve"> PAGEREF _Toc145028724 \h </w:instrText>
            </w:r>
            <w:r w:rsidR="000860FE" w:rsidRPr="000D5282">
              <w:rPr>
                <w:webHidden/>
              </w:rPr>
            </w:r>
            <w:r w:rsidR="000860FE" w:rsidRPr="000D5282">
              <w:rPr>
                <w:webHidden/>
              </w:rPr>
              <w:fldChar w:fldCharType="separate"/>
            </w:r>
            <w:r w:rsidR="005269F3">
              <w:rPr>
                <w:webHidden/>
              </w:rPr>
              <w:t>24</w:t>
            </w:r>
            <w:r w:rsidR="000860FE" w:rsidRPr="000D5282">
              <w:rPr>
                <w:webHidden/>
              </w:rPr>
              <w:fldChar w:fldCharType="end"/>
            </w:r>
          </w:hyperlink>
        </w:p>
        <w:p w14:paraId="5C88A7BD" w14:textId="7839D0A5" w:rsidR="000860FE" w:rsidRPr="000D5282" w:rsidRDefault="00000000" w:rsidP="000D5282">
          <w:pPr>
            <w:pStyle w:val="TDC1"/>
            <w:spacing w:before="0" w:after="0"/>
            <w:rPr>
              <w:rFonts w:eastAsiaTheme="minorEastAsia"/>
              <w:lang w:eastAsia="es-CO"/>
            </w:rPr>
          </w:pPr>
          <w:hyperlink w:anchor="_Toc145028725" w:history="1">
            <w:r w:rsidR="000860FE" w:rsidRPr="000D5282">
              <w:rPr>
                <w:rStyle w:val="Hipervnculo"/>
              </w:rPr>
              <w:t>3.</w:t>
            </w:r>
            <w:r w:rsidR="000860FE" w:rsidRPr="000D5282">
              <w:rPr>
                <w:rFonts w:eastAsiaTheme="minorEastAsia"/>
                <w:lang w:eastAsia="es-CO"/>
              </w:rPr>
              <w:tab/>
            </w:r>
            <w:r w:rsidR="000860FE" w:rsidRPr="000D5282">
              <w:rPr>
                <w:rStyle w:val="Hipervnculo"/>
              </w:rPr>
              <w:t>Etapas del proceso de elaboración de preparaciones magistrales tópicas no estériles</w:t>
            </w:r>
            <w:r w:rsidR="000860FE" w:rsidRPr="000D5282">
              <w:rPr>
                <w:webHidden/>
              </w:rPr>
              <w:tab/>
            </w:r>
            <w:r w:rsidR="000860FE" w:rsidRPr="000D5282">
              <w:rPr>
                <w:webHidden/>
              </w:rPr>
              <w:fldChar w:fldCharType="begin"/>
            </w:r>
            <w:r w:rsidR="000860FE" w:rsidRPr="000D5282">
              <w:rPr>
                <w:webHidden/>
              </w:rPr>
              <w:instrText xml:space="preserve"> PAGEREF _Toc145028725 \h </w:instrText>
            </w:r>
            <w:r w:rsidR="000860FE" w:rsidRPr="000D5282">
              <w:rPr>
                <w:webHidden/>
              </w:rPr>
            </w:r>
            <w:r w:rsidR="000860FE" w:rsidRPr="000D5282">
              <w:rPr>
                <w:webHidden/>
              </w:rPr>
              <w:fldChar w:fldCharType="separate"/>
            </w:r>
            <w:r w:rsidR="005269F3">
              <w:rPr>
                <w:webHidden/>
              </w:rPr>
              <w:t>29</w:t>
            </w:r>
            <w:r w:rsidR="000860FE" w:rsidRPr="000D5282">
              <w:rPr>
                <w:webHidden/>
              </w:rPr>
              <w:fldChar w:fldCharType="end"/>
            </w:r>
          </w:hyperlink>
        </w:p>
        <w:p w14:paraId="0197EEF5" w14:textId="51802B6B" w:rsidR="000860FE" w:rsidRPr="000D5282" w:rsidRDefault="00000000" w:rsidP="000D5282">
          <w:pPr>
            <w:pStyle w:val="TDC2"/>
            <w:spacing w:before="0" w:after="0"/>
            <w:rPr>
              <w:rFonts w:eastAsiaTheme="minorEastAsia"/>
              <w:lang w:eastAsia="es-CO"/>
            </w:rPr>
          </w:pPr>
          <w:hyperlink w:anchor="_Toc145028726" w:history="1">
            <w:r w:rsidR="000860FE" w:rsidRPr="000D5282">
              <w:rPr>
                <w:rStyle w:val="Hipervnculo"/>
                <w:sz w:val="28"/>
                <w:szCs w:val="28"/>
              </w:rPr>
              <w:t>3.1.</w:t>
            </w:r>
            <w:r w:rsidR="000860FE" w:rsidRPr="000D5282">
              <w:rPr>
                <w:rFonts w:eastAsiaTheme="minorEastAsia"/>
                <w:lang w:eastAsia="es-CO"/>
              </w:rPr>
              <w:tab/>
            </w:r>
            <w:r w:rsidR="000860FE" w:rsidRPr="000D5282">
              <w:rPr>
                <w:rStyle w:val="Hipervnculo"/>
                <w:sz w:val="28"/>
                <w:szCs w:val="28"/>
              </w:rPr>
              <w:t>Procedimiento del proceso de elaboración de preparados magistrales</w:t>
            </w:r>
            <w:r w:rsidR="000860FE" w:rsidRPr="000D5282">
              <w:rPr>
                <w:webHidden/>
              </w:rPr>
              <w:tab/>
            </w:r>
            <w:r w:rsidR="000860FE" w:rsidRPr="000D5282">
              <w:rPr>
                <w:webHidden/>
              </w:rPr>
              <w:fldChar w:fldCharType="begin"/>
            </w:r>
            <w:r w:rsidR="000860FE" w:rsidRPr="000D5282">
              <w:rPr>
                <w:webHidden/>
              </w:rPr>
              <w:instrText xml:space="preserve"> PAGEREF _Toc145028726 \h </w:instrText>
            </w:r>
            <w:r w:rsidR="000860FE" w:rsidRPr="000D5282">
              <w:rPr>
                <w:webHidden/>
              </w:rPr>
            </w:r>
            <w:r w:rsidR="000860FE" w:rsidRPr="000D5282">
              <w:rPr>
                <w:webHidden/>
              </w:rPr>
              <w:fldChar w:fldCharType="separate"/>
            </w:r>
            <w:r w:rsidR="005269F3">
              <w:rPr>
                <w:webHidden/>
              </w:rPr>
              <w:t>30</w:t>
            </w:r>
            <w:r w:rsidR="000860FE" w:rsidRPr="000D5282">
              <w:rPr>
                <w:webHidden/>
              </w:rPr>
              <w:fldChar w:fldCharType="end"/>
            </w:r>
          </w:hyperlink>
        </w:p>
        <w:p w14:paraId="3CB6D2B2" w14:textId="700BDADD" w:rsidR="000860FE" w:rsidRPr="000D5282" w:rsidRDefault="00000000" w:rsidP="000D5282">
          <w:pPr>
            <w:pStyle w:val="TDC2"/>
            <w:spacing w:before="0" w:after="0"/>
            <w:rPr>
              <w:rFonts w:eastAsiaTheme="minorEastAsia"/>
              <w:lang w:eastAsia="es-CO"/>
            </w:rPr>
          </w:pPr>
          <w:hyperlink w:anchor="_Toc145028727" w:history="1">
            <w:r w:rsidR="000860FE" w:rsidRPr="000D5282">
              <w:rPr>
                <w:rStyle w:val="Hipervnculo"/>
              </w:rPr>
              <w:t>3.2.</w:t>
            </w:r>
            <w:r w:rsidR="000860FE" w:rsidRPr="000D5282">
              <w:rPr>
                <w:rFonts w:eastAsiaTheme="minorEastAsia"/>
                <w:lang w:eastAsia="es-CO"/>
              </w:rPr>
              <w:tab/>
            </w:r>
            <w:r w:rsidR="000860FE" w:rsidRPr="000D5282">
              <w:rPr>
                <w:rStyle w:val="Hipervnculo"/>
              </w:rPr>
              <w:t>Requisitos área de recepción y almacenamiento de las preparaciones magistrales</w:t>
            </w:r>
            <w:r w:rsidR="000860FE" w:rsidRPr="000D5282">
              <w:rPr>
                <w:webHidden/>
              </w:rPr>
              <w:tab/>
            </w:r>
            <w:r w:rsidR="000860FE" w:rsidRPr="000D5282">
              <w:rPr>
                <w:webHidden/>
              </w:rPr>
              <w:fldChar w:fldCharType="begin"/>
            </w:r>
            <w:r w:rsidR="000860FE" w:rsidRPr="000D5282">
              <w:rPr>
                <w:webHidden/>
              </w:rPr>
              <w:instrText xml:space="preserve"> PAGEREF _Toc145028727 \h </w:instrText>
            </w:r>
            <w:r w:rsidR="000860FE" w:rsidRPr="000D5282">
              <w:rPr>
                <w:webHidden/>
              </w:rPr>
            </w:r>
            <w:r w:rsidR="000860FE" w:rsidRPr="000D5282">
              <w:rPr>
                <w:webHidden/>
              </w:rPr>
              <w:fldChar w:fldCharType="separate"/>
            </w:r>
            <w:r w:rsidR="005269F3">
              <w:rPr>
                <w:webHidden/>
              </w:rPr>
              <w:t>33</w:t>
            </w:r>
            <w:r w:rsidR="000860FE" w:rsidRPr="000D5282">
              <w:rPr>
                <w:webHidden/>
              </w:rPr>
              <w:fldChar w:fldCharType="end"/>
            </w:r>
          </w:hyperlink>
        </w:p>
        <w:p w14:paraId="4CBDB827" w14:textId="32CB3AC7" w:rsidR="000860FE" w:rsidRPr="000D5282" w:rsidRDefault="00000000" w:rsidP="000D5282">
          <w:pPr>
            <w:pStyle w:val="TDC2"/>
            <w:spacing w:before="0" w:after="0"/>
            <w:rPr>
              <w:rFonts w:eastAsiaTheme="minorEastAsia"/>
              <w:lang w:eastAsia="es-CO"/>
            </w:rPr>
          </w:pPr>
          <w:hyperlink w:anchor="_Toc145028728" w:history="1">
            <w:r w:rsidR="000860FE" w:rsidRPr="000D5282">
              <w:rPr>
                <w:rStyle w:val="Hipervnculo"/>
              </w:rPr>
              <w:t>3.3.</w:t>
            </w:r>
            <w:r w:rsidR="000860FE" w:rsidRPr="000D5282">
              <w:rPr>
                <w:rFonts w:eastAsiaTheme="minorEastAsia"/>
                <w:lang w:eastAsia="es-CO"/>
              </w:rPr>
              <w:tab/>
            </w:r>
            <w:r w:rsidR="000860FE" w:rsidRPr="000D5282">
              <w:rPr>
                <w:rStyle w:val="Hipervnculo"/>
              </w:rPr>
              <w:t>Paquete técnico de producción (“</w:t>
            </w:r>
            <w:r w:rsidR="000860FE" w:rsidRPr="000D5282">
              <w:rPr>
                <w:rStyle w:val="Hipervnculo"/>
                <w:spacing w:val="20"/>
              </w:rPr>
              <w:t>Batch Record</w:t>
            </w:r>
            <w:r w:rsidR="000860FE" w:rsidRPr="000D5282">
              <w:rPr>
                <w:rStyle w:val="Hipervnculo"/>
              </w:rPr>
              <w:t>”)</w:t>
            </w:r>
            <w:r w:rsidR="000860FE" w:rsidRPr="000D5282">
              <w:rPr>
                <w:webHidden/>
              </w:rPr>
              <w:tab/>
            </w:r>
            <w:r w:rsidR="000860FE" w:rsidRPr="000D5282">
              <w:rPr>
                <w:webHidden/>
              </w:rPr>
              <w:fldChar w:fldCharType="begin"/>
            </w:r>
            <w:r w:rsidR="000860FE" w:rsidRPr="000D5282">
              <w:rPr>
                <w:webHidden/>
              </w:rPr>
              <w:instrText xml:space="preserve"> PAGEREF _Toc145028728 \h </w:instrText>
            </w:r>
            <w:r w:rsidR="000860FE" w:rsidRPr="000D5282">
              <w:rPr>
                <w:webHidden/>
              </w:rPr>
            </w:r>
            <w:r w:rsidR="000860FE" w:rsidRPr="000D5282">
              <w:rPr>
                <w:webHidden/>
              </w:rPr>
              <w:fldChar w:fldCharType="separate"/>
            </w:r>
            <w:r w:rsidR="005269F3">
              <w:rPr>
                <w:webHidden/>
              </w:rPr>
              <w:t>34</w:t>
            </w:r>
            <w:r w:rsidR="000860FE" w:rsidRPr="000D5282">
              <w:rPr>
                <w:webHidden/>
              </w:rPr>
              <w:fldChar w:fldCharType="end"/>
            </w:r>
          </w:hyperlink>
        </w:p>
        <w:p w14:paraId="254E8C08" w14:textId="7C863DAC" w:rsidR="000860FE" w:rsidRPr="000D5282" w:rsidRDefault="00000000" w:rsidP="000D5282">
          <w:pPr>
            <w:pStyle w:val="TDC2"/>
            <w:spacing w:before="0" w:after="0"/>
            <w:rPr>
              <w:rFonts w:eastAsiaTheme="minorEastAsia"/>
              <w:lang w:eastAsia="es-CO"/>
            </w:rPr>
          </w:pPr>
          <w:hyperlink w:anchor="_Toc145028729" w:history="1">
            <w:r w:rsidR="000860FE" w:rsidRPr="000D5282">
              <w:rPr>
                <w:rStyle w:val="Hipervnculo"/>
              </w:rPr>
              <w:t>3.4.</w:t>
            </w:r>
            <w:r w:rsidR="000860FE" w:rsidRPr="000D5282">
              <w:rPr>
                <w:rFonts w:eastAsiaTheme="minorEastAsia"/>
                <w:lang w:eastAsia="es-CO"/>
              </w:rPr>
              <w:tab/>
            </w:r>
            <w:r w:rsidR="000860FE" w:rsidRPr="000D5282">
              <w:rPr>
                <w:rStyle w:val="Hipervnculo"/>
              </w:rPr>
              <w:t>Equipos requeridos para las preparaciones magistrales tópicas no estériles</w:t>
            </w:r>
            <w:r w:rsidR="000860FE" w:rsidRPr="000D5282">
              <w:rPr>
                <w:webHidden/>
              </w:rPr>
              <w:tab/>
            </w:r>
            <w:r w:rsidR="000860FE" w:rsidRPr="000D5282">
              <w:rPr>
                <w:webHidden/>
              </w:rPr>
              <w:fldChar w:fldCharType="begin"/>
            </w:r>
            <w:r w:rsidR="000860FE" w:rsidRPr="000D5282">
              <w:rPr>
                <w:webHidden/>
              </w:rPr>
              <w:instrText xml:space="preserve"> PAGEREF _Toc145028729 \h </w:instrText>
            </w:r>
            <w:r w:rsidR="000860FE" w:rsidRPr="000D5282">
              <w:rPr>
                <w:webHidden/>
              </w:rPr>
            </w:r>
            <w:r w:rsidR="000860FE" w:rsidRPr="000D5282">
              <w:rPr>
                <w:webHidden/>
              </w:rPr>
              <w:fldChar w:fldCharType="separate"/>
            </w:r>
            <w:r w:rsidR="005269F3">
              <w:rPr>
                <w:webHidden/>
              </w:rPr>
              <w:t>47</w:t>
            </w:r>
            <w:r w:rsidR="000860FE" w:rsidRPr="000D5282">
              <w:rPr>
                <w:webHidden/>
              </w:rPr>
              <w:fldChar w:fldCharType="end"/>
            </w:r>
          </w:hyperlink>
        </w:p>
        <w:p w14:paraId="515EDCE8" w14:textId="1C88EAB1" w:rsidR="000860FE" w:rsidRPr="000D5282" w:rsidRDefault="00000000" w:rsidP="000D5282">
          <w:pPr>
            <w:pStyle w:val="TDC1"/>
            <w:spacing w:before="0" w:after="0"/>
            <w:rPr>
              <w:rFonts w:eastAsiaTheme="minorEastAsia"/>
              <w:lang w:eastAsia="es-CO"/>
            </w:rPr>
          </w:pPr>
          <w:hyperlink w:anchor="_Toc145028730" w:history="1">
            <w:r w:rsidR="000860FE" w:rsidRPr="000D5282">
              <w:rPr>
                <w:rStyle w:val="Hipervnculo"/>
              </w:rPr>
              <w:t>Síntesis</w:t>
            </w:r>
            <w:r w:rsidR="000860FE" w:rsidRPr="000D5282">
              <w:rPr>
                <w:webHidden/>
              </w:rPr>
              <w:tab/>
            </w:r>
            <w:r w:rsidR="000860FE" w:rsidRPr="000D5282">
              <w:rPr>
                <w:webHidden/>
              </w:rPr>
              <w:fldChar w:fldCharType="begin"/>
            </w:r>
            <w:r w:rsidR="000860FE" w:rsidRPr="000D5282">
              <w:rPr>
                <w:webHidden/>
              </w:rPr>
              <w:instrText xml:space="preserve"> PAGEREF _Toc145028730 \h </w:instrText>
            </w:r>
            <w:r w:rsidR="000860FE" w:rsidRPr="000D5282">
              <w:rPr>
                <w:webHidden/>
              </w:rPr>
            </w:r>
            <w:r w:rsidR="000860FE" w:rsidRPr="000D5282">
              <w:rPr>
                <w:webHidden/>
              </w:rPr>
              <w:fldChar w:fldCharType="separate"/>
            </w:r>
            <w:r w:rsidR="005269F3">
              <w:rPr>
                <w:webHidden/>
              </w:rPr>
              <w:t>54</w:t>
            </w:r>
            <w:r w:rsidR="000860FE" w:rsidRPr="000D5282">
              <w:rPr>
                <w:webHidden/>
              </w:rPr>
              <w:fldChar w:fldCharType="end"/>
            </w:r>
          </w:hyperlink>
        </w:p>
        <w:p w14:paraId="3F4D8D7E" w14:textId="5D58B082" w:rsidR="000860FE" w:rsidRPr="000D5282" w:rsidRDefault="00000000" w:rsidP="000D5282">
          <w:pPr>
            <w:pStyle w:val="TDC1"/>
            <w:spacing w:before="0" w:after="0"/>
            <w:rPr>
              <w:rFonts w:eastAsiaTheme="minorEastAsia"/>
              <w:lang w:eastAsia="es-CO"/>
            </w:rPr>
          </w:pPr>
          <w:hyperlink w:anchor="_Toc145028731" w:history="1">
            <w:r w:rsidR="000860FE" w:rsidRPr="000D5282">
              <w:rPr>
                <w:rStyle w:val="Hipervnculo"/>
              </w:rPr>
              <w:t>Material complementario</w:t>
            </w:r>
            <w:r w:rsidR="000860FE" w:rsidRPr="000D5282">
              <w:rPr>
                <w:webHidden/>
              </w:rPr>
              <w:tab/>
            </w:r>
            <w:r w:rsidR="000860FE" w:rsidRPr="000D5282">
              <w:rPr>
                <w:webHidden/>
              </w:rPr>
              <w:fldChar w:fldCharType="begin"/>
            </w:r>
            <w:r w:rsidR="000860FE" w:rsidRPr="000D5282">
              <w:rPr>
                <w:webHidden/>
              </w:rPr>
              <w:instrText xml:space="preserve"> PAGEREF _Toc145028731 \h </w:instrText>
            </w:r>
            <w:r w:rsidR="000860FE" w:rsidRPr="000D5282">
              <w:rPr>
                <w:webHidden/>
              </w:rPr>
            </w:r>
            <w:r w:rsidR="000860FE" w:rsidRPr="000D5282">
              <w:rPr>
                <w:webHidden/>
              </w:rPr>
              <w:fldChar w:fldCharType="separate"/>
            </w:r>
            <w:r w:rsidR="005269F3">
              <w:rPr>
                <w:webHidden/>
              </w:rPr>
              <w:t>55</w:t>
            </w:r>
            <w:r w:rsidR="000860FE" w:rsidRPr="000D5282">
              <w:rPr>
                <w:webHidden/>
              </w:rPr>
              <w:fldChar w:fldCharType="end"/>
            </w:r>
          </w:hyperlink>
        </w:p>
        <w:p w14:paraId="1D39F31E" w14:textId="56B0D257" w:rsidR="000860FE" w:rsidRPr="000D5282" w:rsidRDefault="00000000" w:rsidP="000D5282">
          <w:pPr>
            <w:pStyle w:val="TDC1"/>
            <w:spacing w:before="0" w:after="0"/>
            <w:rPr>
              <w:rFonts w:eastAsiaTheme="minorEastAsia"/>
              <w:lang w:eastAsia="es-CO"/>
            </w:rPr>
          </w:pPr>
          <w:hyperlink w:anchor="_Toc145028732" w:history="1">
            <w:r w:rsidR="000860FE" w:rsidRPr="000D5282">
              <w:rPr>
                <w:rStyle w:val="Hipervnculo"/>
              </w:rPr>
              <w:t>Glosario</w:t>
            </w:r>
            <w:r w:rsidR="000860FE" w:rsidRPr="000D5282">
              <w:rPr>
                <w:webHidden/>
              </w:rPr>
              <w:tab/>
            </w:r>
            <w:r w:rsidR="000860FE" w:rsidRPr="000D5282">
              <w:rPr>
                <w:webHidden/>
              </w:rPr>
              <w:fldChar w:fldCharType="begin"/>
            </w:r>
            <w:r w:rsidR="000860FE" w:rsidRPr="000D5282">
              <w:rPr>
                <w:webHidden/>
              </w:rPr>
              <w:instrText xml:space="preserve"> PAGEREF _Toc145028732 \h </w:instrText>
            </w:r>
            <w:r w:rsidR="000860FE" w:rsidRPr="000D5282">
              <w:rPr>
                <w:webHidden/>
              </w:rPr>
            </w:r>
            <w:r w:rsidR="000860FE" w:rsidRPr="000D5282">
              <w:rPr>
                <w:webHidden/>
              </w:rPr>
              <w:fldChar w:fldCharType="separate"/>
            </w:r>
            <w:r w:rsidR="005269F3">
              <w:rPr>
                <w:webHidden/>
              </w:rPr>
              <w:t>57</w:t>
            </w:r>
            <w:r w:rsidR="000860FE" w:rsidRPr="000D5282">
              <w:rPr>
                <w:webHidden/>
              </w:rPr>
              <w:fldChar w:fldCharType="end"/>
            </w:r>
          </w:hyperlink>
        </w:p>
        <w:p w14:paraId="53307F4B" w14:textId="14726776" w:rsidR="000860FE" w:rsidRDefault="00000000" w:rsidP="000D5282">
          <w:pPr>
            <w:pStyle w:val="TDC1"/>
            <w:spacing w:before="0" w:after="0"/>
            <w:rPr>
              <w:rFonts w:eastAsiaTheme="minorEastAsia"/>
              <w:lang w:eastAsia="es-CO"/>
            </w:rPr>
          </w:pPr>
          <w:hyperlink w:anchor="_Toc145028733" w:history="1">
            <w:r w:rsidR="000860FE" w:rsidRPr="000D5282">
              <w:rPr>
                <w:rStyle w:val="Hipervnculo"/>
              </w:rPr>
              <w:t>Referencias bibliográficas</w:t>
            </w:r>
            <w:r w:rsidR="000860FE" w:rsidRPr="000D5282">
              <w:rPr>
                <w:webHidden/>
              </w:rPr>
              <w:tab/>
            </w:r>
            <w:r w:rsidR="000860FE" w:rsidRPr="000D5282">
              <w:rPr>
                <w:webHidden/>
              </w:rPr>
              <w:fldChar w:fldCharType="begin"/>
            </w:r>
            <w:r w:rsidR="000860FE" w:rsidRPr="000D5282">
              <w:rPr>
                <w:webHidden/>
              </w:rPr>
              <w:instrText xml:space="preserve"> PAGEREF _Toc145028733 \h </w:instrText>
            </w:r>
            <w:r w:rsidR="000860FE" w:rsidRPr="000D5282">
              <w:rPr>
                <w:webHidden/>
              </w:rPr>
            </w:r>
            <w:r w:rsidR="000860FE" w:rsidRPr="000D5282">
              <w:rPr>
                <w:webHidden/>
              </w:rPr>
              <w:fldChar w:fldCharType="separate"/>
            </w:r>
            <w:r w:rsidR="005269F3">
              <w:rPr>
                <w:webHidden/>
              </w:rPr>
              <w:t>60</w:t>
            </w:r>
            <w:r w:rsidR="000860FE" w:rsidRPr="000D5282">
              <w:rPr>
                <w:webHidden/>
              </w:rPr>
              <w:fldChar w:fldCharType="end"/>
            </w:r>
          </w:hyperlink>
        </w:p>
        <w:p w14:paraId="64058420" w14:textId="7BED79E2" w:rsidR="007F2B44" w:rsidRPr="007F2B44" w:rsidRDefault="000434FA" w:rsidP="000D5282">
          <w:pPr>
            <w:spacing w:before="0" w:after="0"/>
            <w:ind w:firstLine="0"/>
            <w:sectPr w:rsidR="007F2B44" w:rsidRPr="007F2B44" w:rsidSect="00EC0707">
              <w:footerReference w:type="default" r:id="rId12"/>
              <w:pgSz w:w="12240" w:h="15840"/>
              <w:pgMar w:top="1701" w:right="1134" w:bottom="1134" w:left="1134" w:header="709" w:footer="709" w:gutter="0"/>
              <w:cols w:space="708"/>
              <w:titlePg/>
              <w:docGrid w:linePitch="381"/>
            </w:sectPr>
          </w:pPr>
          <w:r w:rsidRPr="00B920FE">
            <w:rPr>
              <w:b/>
              <w:bCs/>
              <w:szCs w:val="28"/>
              <w:lang w:val="es-ES"/>
            </w:rPr>
            <w:fldChar w:fldCharType="end"/>
          </w:r>
        </w:p>
      </w:sdtContent>
    </w:sdt>
    <w:p w14:paraId="51859525" w14:textId="74A3B8CA" w:rsidR="007F2B44" w:rsidRDefault="007F2B44" w:rsidP="007F2B44">
      <w:pPr>
        <w:pStyle w:val="Titulosgenerales"/>
      </w:pPr>
      <w:bookmarkStart w:id="0" w:name="_Toc145028720"/>
      <w:r>
        <w:lastRenderedPageBreak/>
        <w:t>Introducción</w:t>
      </w:r>
      <w:bookmarkEnd w:id="0"/>
    </w:p>
    <w:p w14:paraId="4C493AD9" w14:textId="173A188D" w:rsidR="006D1A07" w:rsidRDefault="00E03DE9" w:rsidP="006D1A07">
      <w:pPr>
        <w:pStyle w:val="Video"/>
        <w:rPr>
          <w:lang w:val="es-419" w:eastAsia="es-CO"/>
        </w:rPr>
      </w:pPr>
      <w:r w:rsidRPr="00E03DE9">
        <w:rPr>
          <w:lang w:val="es-419" w:eastAsia="es-CO"/>
        </w:rPr>
        <w:t>Preparaciones tópicas no estériles</w:t>
      </w:r>
    </w:p>
    <w:p w14:paraId="30636E59" w14:textId="53B601F0" w:rsidR="006D1A07" w:rsidRPr="00C544D7" w:rsidRDefault="00296144" w:rsidP="006D1A07">
      <w:pPr>
        <w:jc w:val="center"/>
        <w:rPr>
          <w:lang w:val="es-419" w:eastAsia="es-CO"/>
        </w:rPr>
      </w:pPr>
      <w:r>
        <w:rPr>
          <w:noProof/>
        </w:rPr>
        <w:drawing>
          <wp:inline distT="0" distB="0" distL="0" distR="0" wp14:anchorId="43492C36" wp14:editId="364F993D">
            <wp:extent cx="5734050" cy="3225259"/>
            <wp:effectExtent l="0" t="0" r="0" b="0"/>
            <wp:docPr id="41159237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92374"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2740" cy="3230147"/>
                    </a:xfrm>
                    <a:prstGeom prst="rect">
                      <a:avLst/>
                    </a:prstGeom>
                    <a:noFill/>
                    <a:ln>
                      <a:noFill/>
                    </a:ln>
                  </pic:spPr>
                </pic:pic>
              </a:graphicData>
            </a:graphic>
          </wp:inline>
        </w:drawing>
      </w:r>
    </w:p>
    <w:p w14:paraId="32161A31" w14:textId="6361B452" w:rsidR="00296144" w:rsidRPr="00815AFA" w:rsidRDefault="00000000" w:rsidP="00296144">
      <w:pPr>
        <w:ind w:firstLine="0"/>
        <w:jc w:val="center"/>
        <w:rPr>
          <w:b/>
          <w:bCs/>
          <w:i/>
          <w:iCs/>
        </w:rPr>
      </w:pPr>
      <w:hyperlink r:id="rId14" w:history="1">
        <w:r w:rsidR="00296144" w:rsidRPr="00296144">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D1A07" w:rsidRPr="00A57A9E" w14:paraId="7FAB18D2" w14:textId="77777777" w:rsidTr="00AC3618">
        <w:tc>
          <w:tcPr>
            <w:tcW w:w="9962" w:type="dxa"/>
          </w:tcPr>
          <w:p w14:paraId="4FE42D4F" w14:textId="59D01B04" w:rsidR="006D1A07" w:rsidRPr="00A57A9E" w:rsidRDefault="006D1A07" w:rsidP="00AC3618">
            <w:pPr>
              <w:ind w:firstLine="0"/>
              <w:jc w:val="center"/>
              <w:rPr>
                <w:b/>
              </w:rPr>
            </w:pPr>
            <w:r w:rsidRPr="00A57A9E">
              <w:rPr>
                <w:b/>
              </w:rPr>
              <w:t xml:space="preserve">Síntesis del video: </w:t>
            </w:r>
            <w:r w:rsidR="00E03DE9" w:rsidRPr="00E03DE9">
              <w:rPr>
                <w:b/>
              </w:rPr>
              <w:t>Preparaciones tópicas no estériles</w:t>
            </w:r>
          </w:p>
        </w:tc>
      </w:tr>
      <w:tr w:rsidR="006D1A07" w:rsidRPr="00A57A9E" w14:paraId="5B33DDDA" w14:textId="77777777" w:rsidTr="00AC3618">
        <w:tc>
          <w:tcPr>
            <w:tcW w:w="9962" w:type="dxa"/>
          </w:tcPr>
          <w:p w14:paraId="77652687" w14:textId="77777777" w:rsidR="000C66ED" w:rsidRDefault="000C66ED" w:rsidP="00082620">
            <w:r w:rsidRPr="000C66ED">
              <w:t xml:space="preserve">La </w:t>
            </w:r>
            <w:proofErr w:type="spellStart"/>
            <w:r w:rsidRPr="000C66ED">
              <w:t>farmacotecnia</w:t>
            </w:r>
            <w:proofErr w:type="spellEnd"/>
            <w:r w:rsidRPr="000C66ED">
              <w:t>, también conocida como tecnología farmacéutica, es una ciencia que se encarga del estudio de las transformaciones necesarias en las materias primas para obtener una forma farmacéutica que permita su administración a los seres vivos, siguiendo las prescripciones médicas, veterinarias u odontológicas, así como los resultados de investigaciones clínicas.</w:t>
            </w:r>
          </w:p>
          <w:p w14:paraId="15E9FFFF" w14:textId="77777777" w:rsidR="000C66ED" w:rsidRDefault="000C66ED" w:rsidP="000C66ED">
            <w:r>
              <w:t xml:space="preserve">Además de abarcar la farmacología, la tecnología farmacéutica también engloba los procesos de fabricación de suplementos dietéticos, cosméticos, </w:t>
            </w:r>
            <w:r>
              <w:lastRenderedPageBreak/>
              <w:t>medicamentos y diferentes formas farmacéuticas, como cremas, ungüentos, geles, formas sólidas, líquidas y en polvo.</w:t>
            </w:r>
          </w:p>
          <w:p w14:paraId="4A201B6A" w14:textId="5ABA88A2" w:rsidR="000C66ED" w:rsidRDefault="000C66ED" w:rsidP="005041F9">
            <w:r>
              <w:t>Para garantizar una correcta dispensación a los usuarios, es necesario tener en cuenta los siguientes aspectos:</w:t>
            </w:r>
          </w:p>
          <w:p w14:paraId="75E1533D" w14:textId="1EB6B596" w:rsidR="000C66ED" w:rsidRDefault="000C66ED">
            <w:pPr>
              <w:pStyle w:val="Prrafodelista"/>
              <w:numPr>
                <w:ilvl w:val="0"/>
                <w:numId w:val="14"/>
              </w:numPr>
              <w:ind w:left="1440"/>
            </w:pPr>
            <w:r>
              <w:t>Los equipos y maquinaria en correcto estado y calibrados.</w:t>
            </w:r>
          </w:p>
          <w:p w14:paraId="604346CA" w14:textId="3B691584" w:rsidR="000C66ED" w:rsidRDefault="000C66ED">
            <w:pPr>
              <w:pStyle w:val="Prrafodelista"/>
              <w:numPr>
                <w:ilvl w:val="0"/>
                <w:numId w:val="14"/>
              </w:numPr>
              <w:ind w:left="1440"/>
            </w:pPr>
            <w:r>
              <w:t>Formulaciones estandarizadas.</w:t>
            </w:r>
          </w:p>
          <w:p w14:paraId="0FFFA880" w14:textId="24C8464C" w:rsidR="000C66ED" w:rsidRDefault="000C66ED">
            <w:pPr>
              <w:pStyle w:val="Prrafodelista"/>
              <w:numPr>
                <w:ilvl w:val="0"/>
                <w:numId w:val="14"/>
              </w:numPr>
              <w:ind w:left="1440"/>
            </w:pPr>
            <w:r>
              <w:t>Áreas adecuadas.</w:t>
            </w:r>
          </w:p>
          <w:p w14:paraId="7E453A16" w14:textId="7E63A06F" w:rsidR="000C66ED" w:rsidRDefault="000C66ED">
            <w:pPr>
              <w:pStyle w:val="Prrafodelista"/>
              <w:numPr>
                <w:ilvl w:val="0"/>
                <w:numId w:val="14"/>
              </w:numPr>
              <w:ind w:left="1440"/>
            </w:pPr>
            <w:r>
              <w:t>Personal competente.</w:t>
            </w:r>
          </w:p>
          <w:p w14:paraId="6379DEA1" w14:textId="77777777" w:rsidR="000C66ED" w:rsidRDefault="000C66ED">
            <w:pPr>
              <w:pStyle w:val="Prrafodelista"/>
              <w:numPr>
                <w:ilvl w:val="0"/>
                <w:numId w:val="14"/>
              </w:numPr>
              <w:ind w:left="1440"/>
            </w:pPr>
            <w:r>
              <w:t>Controles de calidad que evidencien el cumplimiento con las especificaciones definidas.</w:t>
            </w:r>
          </w:p>
          <w:p w14:paraId="65D4BD4C" w14:textId="525E6EF0" w:rsidR="0066193F" w:rsidRDefault="000C66ED" w:rsidP="000C66ED">
            <w:r w:rsidRPr="000C66ED">
              <w:t>El proceso productivo de las preparaciones magistrales tópicas no estériles se desarrolla siguiendo una serie de etapas y secuencias que deben llevarse a cabo según las Buenas Prácticas de Elaboración (BPE). Esto garantiza que el producto final dispensado cumpla con las características técnicas necesarias y alcance el objetivo terapéutico deseado</w:t>
            </w:r>
            <w:r w:rsidR="0066193F">
              <w:t>.</w:t>
            </w:r>
          </w:p>
          <w:p w14:paraId="29C3E4F9" w14:textId="7F6D7813" w:rsidR="00DC0E7A" w:rsidRPr="00A57A9E" w:rsidRDefault="000C66ED" w:rsidP="00082620">
            <w:r w:rsidRPr="000C66ED">
              <w:rPr>
                <w:lang w:val="es-419" w:eastAsia="es-CO"/>
              </w:rPr>
              <w:t>En este componente formativo se abarcarán todas las áreas y etapas del proceso productivo de las preparaciones magistrales tópicas no estériles, desde la recepción y almacenamiento de los materiales, el paquete técnico de producción (</w:t>
            </w:r>
            <w:r>
              <w:rPr>
                <w:lang w:val="es-419" w:eastAsia="es-CO"/>
              </w:rPr>
              <w:t>“</w:t>
            </w:r>
            <w:proofErr w:type="spellStart"/>
            <w:r w:rsidRPr="000C66ED">
              <w:rPr>
                <w:rStyle w:val="Extranjerismo"/>
                <w:lang w:val="es-419" w:eastAsia="es-CO"/>
              </w:rPr>
              <w:t>Batch</w:t>
            </w:r>
            <w:proofErr w:type="spellEnd"/>
            <w:r w:rsidRPr="000C66ED">
              <w:rPr>
                <w:rStyle w:val="Extranjerismo"/>
                <w:lang w:val="es-419" w:eastAsia="es-CO"/>
              </w:rPr>
              <w:t xml:space="preserve"> </w:t>
            </w:r>
            <w:proofErr w:type="spellStart"/>
            <w:r w:rsidRPr="000C66ED">
              <w:rPr>
                <w:rStyle w:val="Extranjerismo"/>
                <w:lang w:val="es-419" w:eastAsia="es-CO"/>
              </w:rPr>
              <w:t>Record</w:t>
            </w:r>
            <w:proofErr w:type="spellEnd"/>
            <w:r>
              <w:rPr>
                <w:rStyle w:val="Extranjerismo"/>
                <w:lang w:val="es-419" w:eastAsia="es-CO"/>
              </w:rPr>
              <w:t>”</w:t>
            </w:r>
            <w:r w:rsidRPr="000C66ED">
              <w:rPr>
                <w:lang w:val="es-419" w:eastAsia="es-CO"/>
              </w:rPr>
              <w:t>), que incluye la orden de producción, el despeje de línea inicial, el procedimiento de elaboración, el control del producto en proceso, el despeje de línea final, la lista de verificación del proceso de llenado</w:t>
            </w:r>
            <w:r w:rsidR="00C475A2">
              <w:rPr>
                <w:lang w:val="es-419" w:eastAsia="es-CO"/>
              </w:rPr>
              <w:t xml:space="preserve"> y </w:t>
            </w:r>
            <w:r w:rsidRPr="000C66ED">
              <w:rPr>
                <w:lang w:val="es-419" w:eastAsia="es-CO"/>
              </w:rPr>
              <w:t>la limpieza de los equipos</w:t>
            </w:r>
            <w:r w:rsidR="0066193F" w:rsidRPr="00082620">
              <w:rPr>
                <w:lang w:val="es-419" w:eastAsia="es-CO"/>
              </w:rPr>
              <w:t>.</w:t>
            </w:r>
          </w:p>
        </w:tc>
      </w:tr>
    </w:tbl>
    <w:p w14:paraId="6FD2D347" w14:textId="77777777" w:rsidR="006D1A07" w:rsidRDefault="006D1A07" w:rsidP="006D1A07">
      <w:pPr>
        <w:ind w:firstLine="0"/>
      </w:pPr>
    </w:p>
    <w:p w14:paraId="2A9E44D7" w14:textId="320820AE" w:rsidR="006D1A07" w:rsidRDefault="006D1A07" w:rsidP="006D1A07">
      <w:pPr>
        <w:pStyle w:val="Ttulo1"/>
      </w:pPr>
      <w:bookmarkStart w:id="1" w:name="_Toc145028721"/>
      <w:r w:rsidRPr="006D1A07">
        <w:lastRenderedPageBreak/>
        <w:t xml:space="preserve">Conceptos </w:t>
      </w:r>
      <w:proofErr w:type="spellStart"/>
      <w:r w:rsidRPr="006D1A07">
        <w:t>farmacotécnicos</w:t>
      </w:r>
      <w:bookmarkEnd w:id="1"/>
      <w:proofErr w:type="spellEnd"/>
    </w:p>
    <w:p w14:paraId="1F6885E8" w14:textId="77777777" w:rsidR="006D1A07" w:rsidRPr="006D1A07" w:rsidRDefault="006D1A07" w:rsidP="006D1A07">
      <w:pPr>
        <w:rPr>
          <w:lang w:val="es-419" w:eastAsia="es-CO"/>
        </w:rPr>
      </w:pPr>
      <w:r w:rsidRPr="006D1A07">
        <w:rPr>
          <w:lang w:val="es-419" w:eastAsia="es-CO"/>
        </w:rPr>
        <w:t xml:space="preserve">Es importante conocer y recordar algunos términos relacionados con la </w:t>
      </w:r>
      <w:proofErr w:type="spellStart"/>
      <w:r w:rsidRPr="006D1A07">
        <w:rPr>
          <w:lang w:val="es-419" w:eastAsia="es-CO"/>
        </w:rPr>
        <w:t>farmacotecnia</w:t>
      </w:r>
      <w:proofErr w:type="spellEnd"/>
      <w:r w:rsidRPr="006D1A07">
        <w:rPr>
          <w:lang w:val="es-419" w:eastAsia="es-CO"/>
        </w:rPr>
        <w:t>, que serán de gran aporte para la comprensión del contenido que se desarrollará durante el componente formativo.</w:t>
      </w:r>
    </w:p>
    <w:p w14:paraId="18392AC9" w14:textId="77777777" w:rsidR="006D1A07" w:rsidRPr="006D1A07" w:rsidRDefault="006D1A07" w:rsidP="006D1A07">
      <w:pPr>
        <w:rPr>
          <w:b/>
          <w:bCs/>
          <w:lang w:val="es-419" w:eastAsia="es-CO"/>
        </w:rPr>
      </w:pPr>
      <w:r w:rsidRPr="006D1A07">
        <w:rPr>
          <w:b/>
          <w:bCs/>
          <w:lang w:val="es-419" w:eastAsia="es-CO"/>
        </w:rPr>
        <w:t>Droga</w:t>
      </w:r>
    </w:p>
    <w:p w14:paraId="7CDA89E6" w14:textId="65508BB3" w:rsidR="006D1A07" w:rsidRDefault="006D1A07" w:rsidP="006D1A07">
      <w:pPr>
        <w:rPr>
          <w:lang w:val="es-419" w:eastAsia="es-CO"/>
        </w:rPr>
      </w:pPr>
      <w:r w:rsidRPr="006D1A07">
        <w:rPr>
          <w:lang w:val="es-419" w:eastAsia="es-CO"/>
        </w:rPr>
        <w:t>Es toda sustancia que, introducida al organismo por cualquier vía de administración, produce una alteración del natural funcionamiento del sistema de la persona, siendo susceptible a crear dependencia psicológica, física o ambas.</w:t>
      </w:r>
    </w:p>
    <w:p w14:paraId="5EBEAA56" w14:textId="77777777" w:rsidR="006D1A07" w:rsidRPr="006D1A07" w:rsidRDefault="006D1A07" w:rsidP="006D1A07">
      <w:pPr>
        <w:rPr>
          <w:b/>
          <w:bCs/>
          <w:lang w:val="es-419" w:eastAsia="es-CO"/>
        </w:rPr>
      </w:pPr>
      <w:r w:rsidRPr="006D1A07">
        <w:rPr>
          <w:b/>
          <w:bCs/>
          <w:lang w:val="es-419" w:eastAsia="es-CO"/>
        </w:rPr>
        <w:t>Materia prima</w:t>
      </w:r>
    </w:p>
    <w:p w14:paraId="5E0C5048" w14:textId="4639716F" w:rsidR="006D1A07" w:rsidRDefault="006D1A07" w:rsidP="006D1A07">
      <w:pPr>
        <w:rPr>
          <w:lang w:val="es-419" w:eastAsia="es-CO"/>
        </w:rPr>
      </w:pPr>
      <w:r w:rsidRPr="006D1A07">
        <w:rPr>
          <w:lang w:val="es-419" w:eastAsia="es-CO"/>
        </w:rPr>
        <w:t>Es toda sustancia activa o inactiva empleada en la fabricación de un medicamento que, en el transcurso del proceso, puede:</w:t>
      </w:r>
    </w:p>
    <w:p w14:paraId="15056EBD" w14:textId="77777777" w:rsidR="006D1A07" w:rsidRPr="006D1A07" w:rsidRDefault="006D1A07">
      <w:pPr>
        <w:pStyle w:val="Prrafodelista"/>
        <w:numPr>
          <w:ilvl w:val="0"/>
          <w:numId w:val="15"/>
        </w:numPr>
        <w:rPr>
          <w:lang w:val="es-419" w:eastAsia="es-CO"/>
        </w:rPr>
      </w:pPr>
      <w:r w:rsidRPr="006D1A07">
        <w:rPr>
          <w:lang w:val="es-419" w:eastAsia="es-CO"/>
        </w:rPr>
        <w:t>Permanecer inalterada.</w:t>
      </w:r>
    </w:p>
    <w:p w14:paraId="0C75FFE3" w14:textId="77777777" w:rsidR="006D1A07" w:rsidRPr="006D1A07" w:rsidRDefault="006D1A07">
      <w:pPr>
        <w:pStyle w:val="Prrafodelista"/>
        <w:numPr>
          <w:ilvl w:val="0"/>
          <w:numId w:val="15"/>
        </w:numPr>
        <w:rPr>
          <w:lang w:val="es-419" w:eastAsia="es-CO"/>
        </w:rPr>
      </w:pPr>
      <w:r w:rsidRPr="006D1A07">
        <w:rPr>
          <w:lang w:val="es-419" w:eastAsia="es-CO"/>
        </w:rPr>
        <w:t>Modificarse.</w:t>
      </w:r>
    </w:p>
    <w:p w14:paraId="24C18AD0" w14:textId="25E655EC" w:rsidR="006D1A07" w:rsidRPr="006D1A07" w:rsidRDefault="006D1A07">
      <w:pPr>
        <w:pStyle w:val="Prrafodelista"/>
        <w:numPr>
          <w:ilvl w:val="0"/>
          <w:numId w:val="15"/>
        </w:numPr>
        <w:rPr>
          <w:lang w:val="es-419" w:eastAsia="es-CO"/>
        </w:rPr>
      </w:pPr>
      <w:r w:rsidRPr="006D1A07">
        <w:rPr>
          <w:lang w:val="es-419" w:eastAsia="es-CO"/>
        </w:rPr>
        <w:t>Desaparecer en el transcurso del proceso.</w:t>
      </w:r>
    </w:p>
    <w:p w14:paraId="51782C50" w14:textId="12781529" w:rsidR="006D1A07" w:rsidRDefault="00C63242" w:rsidP="006D1A07">
      <w:pPr>
        <w:rPr>
          <w:lang w:val="es-419" w:eastAsia="es-CO"/>
        </w:rPr>
      </w:pPr>
      <w:r>
        <w:rPr>
          <w:lang w:val="es-419" w:eastAsia="es-CO"/>
        </w:rPr>
        <w:t>E</w:t>
      </w:r>
      <w:r w:rsidR="006D1A07" w:rsidRPr="006D1A07">
        <w:rPr>
          <w:lang w:val="es-419" w:eastAsia="es-CO"/>
        </w:rPr>
        <w:t>l correcto manejo de las materias primas, se deben tener en cuenta aspectos relacionados con su recepción, verificación, control de calidad y almacenamiento, como se detalla a continuación.</w:t>
      </w:r>
    </w:p>
    <w:p w14:paraId="01FB6529" w14:textId="246487CC" w:rsidR="006D1A07" w:rsidRDefault="006D1A07" w:rsidP="006D1A07">
      <w:pPr>
        <w:rPr>
          <w:lang w:val="es-419" w:eastAsia="es-CO"/>
        </w:rPr>
      </w:pPr>
    </w:p>
    <w:p w14:paraId="3FBA75E7" w14:textId="6F49F2C3" w:rsidR="006D1A07" w:rsidRDefault="006D1A07" w:rsidP="006D1A07">
      <w:pPr>
        <w:rPr>
          <w:lang w:val="es-419" w:eastAsia="es-CO"/>
        </w:rPr>
      </w:pPr>
    </w:p>
    <w:p w14:paraId="02F30680" w14:textId="404D0017" w:rsidR="006D1A07" w:rsidRDefault="006D1A07" w:rsidP="006D1A07">
      <w:pPr>
        <w:rPr>
          <w:lang w:val="es-419" w:eastAsia="es-CO"/>
        </w:rPr>
      </w:pPr>
    </w:p>
    <w:p w14:paraId="650956E9" w14:textId="77777777" w:rsidR="006D1A07" w:rsidRDefault="006D1A07" w:rsidP="006D1A07">
      <w:pPr>
        <w:rPr>
          <w:lang w:val="es-419" w:eastAsia="es-CO"/>
        </w:rPr>
      </w:pPr>
    </w:p>
    <w:p w14:paraId="1ABCC697" w14:textId="23168FD1" w:rsidR="006D1A07" w:rsidRDefault="006D1A07" w:rsidP="006D1A07">
      <w:pPr>
        <w:pStyle w:val="Figura"/>
        <w:rPr>
          <w:lang w:val="es-419"/>
        </w:rPr>
      </w:pPr>
      <w:r w:rsidRPr="006D1A07">
        <w:rPr>
          <w:lang w:val="es-419"/>
        </w:rPr>
        <w:lastRenderedPageBreak/>
        <w:t>Manejo materias prima</w:t>
      </w:r>
    </w:p>
    <w:p w14:paraId="13F4B74D" w14:textId="2AC3F676" w:rsidR="009B6154" w:rsidRDefault="009B6154" w:rsidP="009B6154">
      <w:pPr>
        <w:ind w:firstLine="0"/>
        <w:jc w:val="center"/>
        <w:rPr>
          <w:lang w:val="es-419" w:eastAsia="es-CO"/>
        </w:rPr>
      </w:pPr>
      <w:r>
        <w:rPr>
          <w:noProof/>
        </w:rPr>
        <w:drawing>
          <wp:inline distT="0" distB="0" distL="0" distR="0" wp14:anchorId="202E700C" wp14:editId="64C1331F">
            <wp:extent cx="5762625" cy="3254045"/>
            <wp:effectExtent l="0" t="0" r="0" b="3810"/>
            <wp:docPr id="692816692" name="Imagen 1" descr="Imagen que muestra la recepción de materias primas y los productos de acondicionamiento, esto es:&#10;Cuarentena: situación de materias primas, de productos intermedios a granel o terminados y materiales de acondicionamiento que se encuentren aislados físicamente o de otra forma mientras se decide su aprobación o rechazo; de esta cuarentena sale un registro con datos del proveedor, lote, control de capacidad, número de envases, etc. y a su vez de la hoja de registro se emite un certificado y etiqueta hacia la cuarent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16692" name="Imagen 1" descr="Imagen que muestra la recepción de materias primas y los productos de acondicionamiento, esto es:&#10;Cuarentena: situación de materias primas, de productos intermedios a granel o terminados y materiales de acondicionamiento que se encuentren aislados físicamente o de otra forma mientras se decide su aprobación o rechazo; de esta cuarentena sale un registro con datos del proveedor, lote, control de capacidad, número de envases, etc. y a su vez de la hoja de registro se emite un certificado y etiqueta hacia la cuarente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1434" cy="3259019"/>
                    </a:xfrm>
                    <a:prstGeom prst="rect">
                      <a:avLst/>
                    </a:prstGeom>
                    <a:noFill/>
                    <a:ln>
                      <a:noFill/>
                    </a:ln>
                  </pic:spPr>
                </pic:pic>
              </a:graphicData>
            </a:graphic>
          </wp:inline>
        </w:drawing>
      </w:r>
    </w:p>
    <w:p w14:paraId="2832C0C5" w14:textId="67885FA3" w:rsidR="009039ED" w:rsidRDefault="009039ED" w:rsidP="006D1A07">
      <w:pPr>
        <w:rPr>
          <w:lang w:val="es-419" w:eastAsia="es-CO"/>
        </w:rPr>
      </w:pPr>
      <w:r w:rsidRPr="009039ED">
        <w:rPr>
          <w:lang w:val="es-419" w:eastAsia="es-CO"/>
        </w:rPr>
        <w:t>Dicho proceso también es aplicable al material de acondicionamiento utilizado durante el proceso de elaboración de las preparaciones magistrales tópicas no estériles.</w:t>
      </w:r>
    </w:p>
    <w:p w14:paraId="73E8651D" w14:textId="77777777" w:rsidR="009039ED" w:rsidRPr="009039ED" w:rsidRDefault="009039ED" w:rsidP="009039ED">
      <w:pPr>
        <w:rPr>
          <w:b/>
          <w:bCs/>
          <w:lang w:val="es-419" w:eastAsia="es-CO"/>
        </w:rPr>
      </w:pPr>
      <w:r w:rsidRPr="009039ED">
        <w:rPr>
          <w:b/>
          <w:bCs/>
          <w:lang w:val="es-419" w:eastAsia="es-CO"/>
        </w:rPr>
        <w:t>Principio activo</w:t>
      </w:r>
    </w:p>
    <w:p w14:paraId="357BFAAE" w14:textId="77777777" w:rsidR="009039ED" w:rsidRPr="009039ED" w:rsidRDefault="009039ED" w:rsidP="009039ED">
      <w:pPr>
        <w:rPr>
          <w:lang w:val="es-419" w:eastAsia="es-CO"/>
        </w:rPr>
      </w:pPr>
      <w:r w:rsidRPr="009039ED">
        <w:rPr>
          <w:lang w:val="es-419" w:eastAsia="es-CO"/>
        </w:rPr>
        <w:t>También llamado sustancia activa, es considerado como toda sustancia o mezcla de sustancias, cuyo objetivo es la fabricación de un medicamento y que se transforman en el componente activo de este. Dicho componente tiene como objetivo generar una acción metabólica, farmacológica e inmunológica, restaurando, corrigiendo o modificando las funciones fisiológicas o realizar un diagnóstico.</w:t>
      </w:r>
    </w:p>
    <w:p w14:paraId="75C9D25E" w14:textId="4A9C379E" w:rsidR="009039ED" w:rsidRDefault="009039ED" w:rsidP="009039ED">
      <w:pPr>
        <w:rPr>
          <w:lang w:val="es-419" w:eastAsia="es-CO"/>
        </w:rPr>
      </w:pPr>
      <w:r w:rsidRPr="009039ED">
        <w:rPr>
          <w:lang w:val="es-419" w:eastAsia="es-CO"/>
        </w:rPr>
        <w:t>Algunos ejemplos de principios activos de preparaciones magistrales tópicas no estériles son:</w:t>
      </w:r>
    </w:p>
    <w:p w14:paraId="660E8A54" w14:textId="56DDA1DD" w:rsidR="0058079D" w:rsidRDefault="0058079D" w:rsidP="009039ED">
      <w:pPr>
        <w:rPr>
          <w:lang w:val="es-419" w:eastAsia="es-CO"/>
        </w:rPr>
      </w:pPr>
    </w:p>
    <w:p w14:paraId="328E095A" w14:textId="49F28CA4" w:rsidR="0058079D" w:rsidRDefault="0058079D" w:rsidP="0058079D">
      <w:pPr>
        <w:pStyle w:val="Tabla"/>
        <w:rPr>
          <w:lang w:val="es-419" w:eastAsia="es-CO"/>
        </w:rPr>
      </w:pPr>
      <w:r w:rsidRPr="0058079D">
        <w:rPr>
          <w:lang w:val="es-419" w:eastAsia="es-CO"/>
        </w:rPr>
        <w:lastRenderedPageBreak/>
        <w:t>Ejemplos principios activos</w:t>
      </w:r>
    </w:p>
    <w:tbl>
      <w:tblPr>
        <w:tblStyle w:val="Tablaconcuadrcula4-nfasis3"/>
        <w:tblW w:w="9962" w:type="dxa"/>
        <w:tblLayout w:type="fixed"/>
        <w:tblLook w:val="0420" w:firstRow="1" w:lastRow="0" w:firstColumn="0" w:lastColumn="0" w:noHBand="0" w:noVBand="1"/>
        <w:tblCaption w:val="Formatos, características y uso de contenidos"/>
        <w:tblDescription w:val="Tabla que muestra los diferentes equipos que se utilizan para la separación de resíduos y los elementos a utilizar."/>
      </w:tblPr>
      <w:tblGrid>
        <w:gridCol w:w="1980"/>
        <w:gridCol w:w="2551"/>
        <w:gridCol w:w="3119"/>
        <w:gridCol w:w="2312"/>
      </w:tblGrid>
      <w:tr w:rsidR="0058079D" w:rsidRPr="0044445E" w14:paraId="059A7CCF" w14:textId="77777777" w:rsidTr="00627D1D">
        <w:trPr>
          <w:cnfStyle w:val="100000000000" w:firstRow="1" w:lastRow="0" w:firstColumn="0" w:lastColumn="0" w:oddVBand="0" w:evenVBand="0" w:oddHBand="0" w:evenHBand="0" w:firstRowFirstColumn="0" w:firstRowLastColumn="0" w:lastRowFirstColumn="0" w:lastRowLastColumn="0"/>
          <w:trHeight w:val="453"/>
          <w:tblHeader/>
        </w:trPr>
        <w:tc>
          <w:tcPr>
            <w:tcW w:w="1980" w:type="dxa"/>
          </w:tcPr>
          <w:p w14:paraId="1B19BAC3" w14:textId="630F7CD5" w:rsidR="0058079D" w:rsidRPr="00B95198" w:rsidRDefault="0058079D" w:rsidP="001F47BF">
            <w:pPr>
              <w:pStyle w:val="Tablas"/>
            </w:pPr>
            <w:r w:rsidRPr="00B95198">
              <w:t>Nombre principio activo</w:t>
            </w:r>
          </w:p>
        </w:tc>
        <w:tc>
          <w:tcPr>
            <w:tcW w:w="2551" w:type="dxa"/>
          </w:tcPr>
          <w:p w14:paraId="451E7EEA" w14:textId="6434EEE3" w:rsidR="0058079D" w:rsidRPr="00B95198" w:rsidRDefault="0058079D" w:rsidP="001F47BF">
            <w:pPr>
              <w:pStyle w:val="Tablas"/>
            </w:pPr>
            <w:r w:rsidRPr="00B95198">
              <w:t>Indicación</w:t>
            </w:r>
          </w:p>
        </w:tc>
        <w:tc>
          <w:tcPr>
            <w:tcW w:w="3119" w:type="dxa"/>
          </w:tcPr>
          <w:p w14:paraId="3DF7BA10" w14:textId="5DBD6FCD" w:rsidR="0058079D" w:rsidRPr="00B95198" w:rsidRDefault="0058079D" w:rsidP="001F47BF">
            <w:pPr>
              <w:pStyle w:val="Tablas"/>
            </w:pPr>
            <w:r w:rsidRPr="00B95198">
              <w:t>Acción farmacológica</w:t>
            </w:r>
          </w:p>
        </w:tc>
        <w:tc>
          <w:tcPr>
            <w:tcW w:w="2312" w:type="dxa"/>
          </w:tcPr>
          <w:p w14:paraId="63A9D698" w14:textId="4776F68C" w:rsidR="0058079D" w:rsidRPr="00B95198" w:rsidRDefault="0058079D" w:rsidP="001F47BF">
            <w:pPr>
              <w:pStyle w:val="Tablas"/>
            </w:pPr>
            <w:r w:rsidRPr="00B95198">
              <w:t>Utilizado en</w:t>
            </w:r>
          </w:p>
        </w:tc>
      </w:tr>
      <w:tr w:rsidR="00627D1D" w:rsidRPr="0044445E" w14:paraId="1CDF9B9F" w14:textId="77777777" w:rsidTr="00627D1D">
        <w:trPr>
          <w:cnfStyle w:val="000000100000" w:firstRow="0" w:lastRow="0" w:firstColumn="0" w:lastColumn="0" w:oddVBand="0" w:evenVBand="0" w:oddHBand="1" w:evenHBand="0" w:firstRowFirstColumn="0" w:firstRowLastColumn="0" w:lastRowFirstColumn="0" w:lastRowLastColumn="0"/>
          <w:trHeight w:val="545"/>
        </w:trPr>
        <w:tc>
          <w:tcPr>
            <w:tcW w:w="1980" w:type="dxa"/>
          </w:tcPr>
          <w:p w14:paraId="12B2C0C8" w14:textId="0263DB39" w:rsidR="00627D1D" w:rsidRPr="00B95198" w:rsidRDefault="00627D1D" w:rsidP="001F47BF">
            <w:pPr>
              <w:pStyle w:val="Tablas"/>
            </w:pPr>
            <w:r w:rsidRPr="00B95198">
              <w:t>Sulfato de zinc.</w:t>
            </w:r>
          </w:p>
        </w:tc>
        <w:tc>
          <w:tcPr>
            <w:tcW w:w="2551" w:type="dxa"/>
          </w:tcPr>
          <w:p w14:paraId="6E9A793E" w14:textId="4BDDC2D8" w:rsidR="00627D1D" w:rsidRPr="00B95198" w:rsidRDefault="00627D1D" w:rsidP="001F47BF">
            <w:pPr>
              <w:pStyle w:val="Tablas"/>
            </w:pPr>
            <w:r w:rsidRPr="00B95198">
              <w:t>Tratamiento de dermatitis, acné, úlceras indoloras, lupus eritematoso, impétigo y eczema agudo.</w:t>
            </w:r>
          </w:p>
        </w:tc>
        <w:tc>
          <w:tcPr>
            <w:tcW w:w="3119" w:type="dxa"/>
          </w:tcPr>
          <w:p w14:paraId="372A2F64" w14:textId="1588A799" w:rsidR="00627D1D" w:rsidRPr="00B95198" w:rsidRDefault="00627D1D" w:rsidP="001F47BF">
            <w:pPr>
              <w:pStyle w:val="Tablas"/>
              <w:rPr>
                <w:color w:val="000000"/>
              </w:rPr>
            </w:pPr>
            <w:r w:rsidRPr="00B95198">
              <w:t>Antiséptico débil (1 % de concentración) y astringente (0,5 %).</w:t>
            </w:r>
          </w:p>
        </w:tc>
        <w:tc>
          <w:tcPr>
            <w:tcW w:w="2312" w:type="dxa"/>
          </w:tcPr>
          <w:p w14:paraId="6868F082" w14:textId="36925BDE" w:rsidR="00627D1D" w:rsidRPr="00B95198" w:rsidRDefault="00627D1D" w:rsidP="001F47BF">
            <w:pPr>
              <w:pStyle w:val="Tablas"/>
            </w:pPr>
            <w:r w:rsidRPr="00B95198">
              <w:t>Soluciones tópicas.</w:t>
            </w:r>
          </w:p>
        </w:tc>
      </w:tr>
      <w:tr w:rsidR="00627D1D" w:rsidRPr="0044445E" w14:paraId="20CD4C95" w14:textId="77777777" w:rsidTr="00627D1D">
        <w:trPr>
          <w:trHeight w:val="525"/>
        </w:trPr>
        <w:tc>
          <w:tcPr>
            <w:tcW w:w="1980" w:type="dxa"/>
          </w:tcPr>
          <w:p w14:paraId="4961E7EC" w14:textId="27DB31D6" w:rsidR="00627D1D" w:rsidRPr="00B95198" w:rsidRDefault="00627D1D" w:rsidP="001F47BF">
            <w:pPr>
              <w:pStyle w:val="Tablas"/>
            </w:pPr>
            <w:r w:rsidRPr="00B95198">
              <w:t>Sulfato de cobre.</w:t>
            </w:r>
          </w:p>
        </w:tc>
        <w:tc>
          <w:tcPr>
            <w:tcW w:w="2551" w:type="dxa"/>
          </w:tcPr>
          <w:p w14:paraId="4C0B1550" w14:textId="1F139E95" w:rsidR="00627D1D" w:rsidRPr="00B95198" w:rsidRDefault="00627D1D" w:rsidP="001F47BF">
            <w:pPr>
              <w:pStyle w:val="Tablas"/>
            </w:pPr>
            <w:r w:rsidRPr="00B95198">
              <w:t>Tratamiento del herpes simple y varicela zóster. Es eficaz para secar las típicas vesículas y para evitar la extensión de la infección viral. Muy útil en impétigo, dermatitis exudativas y costrosas.</w:t>
            </w:r>
          </w:p>
        </w:tc>
        <w:tc>
          <w:tcPr>
            <w:tcW w:w="3119" w:type="dxa"/>
          </w:tcPr>
          <w:p w14:paraId="603D69F7" w14:textId="4EB78AAD" w:rsidR="00627D1D" w:rsidRPr="00B95198" w:rsidRDefault="00627D1D" w:rsidP="001F47BF">
            <w:pPr>
              <w:pStyle w:val="Tablas"/>
            </w:pPr>
            <w:r w:rsidRPr="00B95198">
              <w:t>Astringente, cáustico, antiséptico, fungicida y secante.</w:t>
            </w:r>
          </w:p>
        </w:tc>
        <w:tc>
          <w:tcPr>
            <w:tcW w:w="2312" w:type="dxa"/>
          </w:tcPr>
          <w:p w14:paraId="2F1702A5" w14:textId="724FF2CD" w:rsidR="00627D1D" w:rsidRPr="00B95198" w:rsidRDefault="00627D1D" w:rsidP="001F47BF">
            <w:pPr>
              <w:pStyle w:val="Tablas"/>
            </w:pPr>
            <w:r w:rsidRPr="00B95198">
              <w:t>Soluciones tópicas.</w:t>
            </w:r>
          </w:p>
        </w:tc>
      </w:tr>
      <w:tr w:rsidR="00627D1D" w:rsidRPr="0044445E" w14:paraId="0E5E128D" w14:textId="77777777" w:rsidTr="00627D1D">
        <w:trPr>
          <w:cnfStyle w:val="000000100000" w:firstRow="0" w:lastRow="0" w:firstColumn="0" w:lastColumn="0" w:oddVBand="0" w:evenVBand="0" w:oddHBand="1" w:evenHBand="0" w:firstRowFirstColumn="0" w:firstRowLastColumn="0" w:lastRowFirstColumn="0" w:lastRowLastColumn="0"/>
          <w:trHeight w:val="555"/>
        </w:trPr>
        <w:tc>
          <w:tcPr>
            <w:tcW w:w="1980" w:type="dxa"/>
          </w:tcPr>
          <w:p w14:paraId="7EFFC565" w14:textId="00228828" w:rsidR="00627D1D" w:rsidRPr="00B95198" w:rsidRDefault="00627D1D" w:rsidP="001F47BF">
            <w:pPr>
              <w:pStyle w:val="Tablas"/>
            </w:pPr>
            <w:r w:rsidRPr="00B95198">
              <w:t>Eosina.</w:t>
            </w:r>
          </w:p>
        </w:tc>
        <w:tc>
          <w:tcPr>
            <w:tcW w:w="2551" w:type="dxa"/>
          </w:tcPr>
          <w:p w14:paraId="3544A8A8" w14:textId="47CE0660" w:rsidR="00627D1D" w:rsidRPr="00B95198" w:rsidRDefault="00627D1D" w:rsidP="001F47BF">
            <w:pPr>
              <w:pStyle w:val="Tablas"/>
            </w:pPr>
            <w:r w:rsidRPr="00B95198">
              <w:t>Tratamiento y desinfección de heridas superficiales y quemaduras leves.</w:t>
            </w:r>
          </w:p>
        </w:tc>
        <w:tc>
          <w:tcPr>
            <w:tcW w:w="3119" w:type="dxa"/>
          </w:tcPr>
          <w:p w14:paraId="2606FD57" w14:textId="45D77249" w:rsidR="00627D1D" w:rsidRPr="00B95198" w:rsidRDefault="00627D1D" w:rsidP="001F47BF">
            <w:pPr>
              <w:pStyle w:val="Tablas"/>
            </w:pPr>
            <w:r w:rsidRPr="00B95198">
              <w:t>Desinfectante cutáneo.</w:t>
            </w:r>
          </w:p>
        </w:tc>
        <w:tc>
          <w:tcPr>
            <w:tcW w:w="2312" w:type="dxa"/>
          </w:tcPr>
          <w:p w14:paraId="7531B0F1" w14:textId="75482179" w:rsidR="00627D1D" w:rsidRPr="00B95198" w:rsidRDefault="00627D1D" w:rsidP="001F47BF">
            <w:pPr>
              <w:pStyle w:val="Tablas"/>
            </w:pPr>
            <w:r w:rsidRPr="00B95198">
              <w:t>Soluciones tópicas.</w:t>
            </w:r>
          </w:p>
        </w:tc>
      </w:tr>
      <w:tr w:rsidR="00627D1D" w:rsidRPr="0044445E" w14:paraId="36E7FE10" w14:textId="77777777" w:rsidTr="00627D1D">
        <w:trPr>
          <w:trHeight w:val="499"/>
        </w:trPr>
        <w:tc>
          <w:tcPr>
            <w:tcW w:w="1980" w:type="dxa"/>
          </w:tcPr>
          <w:p w14:paraId="49FA6E95" w14:textId="6B391FAE" w:rsidR="00627D1D" w:rsidRPr="00B95198" w:rsidRDefault="00627D1D" w:rsidP="001F47BF">
            <w:pPr>
              <w:pStyle w:val="Tablas"/>
            </w:pPr>
            <w:r w:rsidRPr="00B95198">
              <w:t>Óxido de zinc.</w:t>
            </w:r>
          </w:p>
        </w:tc>
        <w:tc>
          <w:tcPr>
            <w:tcW w:w="2551" w:type="dxa"/>
          </w:tcPr>
          <w:p w14:paraId="27712F49" w14:textId="098158D1" w:rsidR="00627D1D" w:rsidRPr="00B95198" w:rsidRDefault="00627D1D" w:rsidP="001F47BF">
            <w:pPr>
              <w:pStyle w:val="Tablas"/>
            </w:pPr>
            <w:r w:rsidRPr="00B95198">
              <w:t>Quemaduras leves, raspones, sedante del ardor y del prurito en eccemas, eritrodermias, rozadura por pañal. Prevención de maceraciones.</w:t>
            </w:r>
          </w:p>
        </w:tc>
        <w:tc>
          <w:tcPr>
            <w:tcW w:w="3119" w:type="dxa"/>
          </w:tcPr>
          <w:p w14:paraId="3C2FBF3D" w14:textId="4238EE1E" w:rsidR="00627D1D" w:rsidRPr="00B95198" w:rsidRDefault="00627D1D" w:rsidP="001F47BF">
            <w:pPr>
              <w:pStyle w:val="Tablas"/>
            </w:pPr>
            <w:r w:rsidRPr="00B95198">
              <w:t>Emoliente protector y astringente cutáneo.</w:t>
            </w:r>
          </w:p>
        </w:tc>
        <w:tc>
          <w:tcPr>
            <w:tcW w:w="2312" w:type="dxa"/>
          </w:tcPr>
          <w:p w14:paraId="0EC85816" w14:textId="1D13C47A" w:rsidR="00627D1D" w:rsidRPr="00B95198" w:rsidRDefault="00627D1D" w:rsidP="001F47BF">
            <w:pPr>
              <w:pStyle w:val="Tablas"/>
            </w:pPr>
            <w:r w:rsidRPr="00B95198">
              <w:t>Cremas tópicas.</w:t>
            </w:r>
          </w:p>
        </w:tc>
      </w:tr>
    </w:tbl>
    <w:p w14:paraId="46EF86A0" w14:textId="77777777" w:rsidR="00627D1D" w:rsidRPr="00627D1D" w:rsidRDefault="00627D1D" w:rsidP="00627D1D">
      <w:pPr>
        <w:rPr>
          <w:b/>
          <w:bCs/>
          <w:lang w:val="es-419" w:eastAsia="es-CO"/>
        </w:rPr>
      </w:pPr>
      <w:r w:rsidRPr="00627D1D">
        <w:rPr>
          <w:b/>
          <w:bCs/>
          <w:lang w:val="es-419" w:eastAsia="es-CO"/>
        </w:rPr>
        <w:t>Excipientes</w:t>
      </w:r>
    </w:p>
    <w:p w14:paraId="6E0C870F" w14:textId="77777777" w:rsidR="00627D1D" w:rsidRPr="00627D1D" w:rsidRDefault="00627D1D" w:rsidP="00627D1D">
      <w:pPr>
        <w:rPr>
          <w:lang w:val="es-419" w:eastAsia="es-CO"/>
        </w:rPr>
      </w:pPr>
      <w:r w:rsidRPr="00627D1D">
        <w:rPr>
          <w:lang w:val="es-419" w:eastAsia="es-CO"/>
        </w:rPr>
        <w:t>Es una sustancia inactiva utilizada como vehículo para el principio activo. Además, pueden ser utilizados para ayuda en el proceso de manufactura de un medicamento.</w:t>
      </w:r>
    </w:p>
    <w:p w14:paraId="71A6299B" w14:textId="77777777" w:rsidR="00627D1D" w:rsidRPr="00627D1D" w:rsidRDefault="00627D1D" w:rsidP="00627D1D">
      <w:pPr>
        <w:rPr>
          <w:lang w:val="es-419" w:eastAsia="es-CO"/>
        </w:rPr>
      </w:pPr>
    </w:p>
    <w:p w14:paraId="0E971387" w14:textId="77777777" w:rsidR="00627D1D" w:rsidRPr="00627D1D" w:rsidRDefault="00627D1D" w:rsidP="00627D1D">
      <w:pPr>
        <w:rPr>
          <w:lang w:val="es-419" w:eastAsia="es-CO"/>
        </w:rPr>
      </w:pPr>
      <w:r w:rsidRPr="00627D1D">
        <w:rPr>
          <w:lang w:val="es-419" w:eastAsia="es-CO"/>
        </w:rPr>
        <w:t>En general, las sustancias activas no pueden ser absorbidas por sí solas por el cuerpo humano, pues necesitan ser administradas en la forma apropiada, por lo tanto, debe ser disuelta o mezclada con un excipiente llamado vehículo y dependiendo de la forma de administración, pueden ser usados distintos excipientes.</w:t>
      </w:r>
    </w:p>
    <w:p w14:paraId="027DB319" w14:textId="77777777" w:rsidR="00627D1D" w:rsidRPr="00627D1D" w:rsidRDefault="00627D1D" w:rsidP="00627D1D">
      <w:pPr>
        <w:rPr>
          <w:lang w:val="es-419" w:eastAsia="es-CO"/>
        </w:rPr>
      </w:pPr>
      <w:r w:rsidRPr="00627D1D">
        <w:rPr>
          <w:lang w:val="es-419" w:eastAsia="es-CO"/>
        </w:rPr>
        <w:t>Además, cuando un ingrediente activo ha sido purificado, muchas veces no puede permanecer así por mucho tiempo; otro uso de los excipientes es como estabilizadores que aseguren la activación del principio activo lo suficiente para hacer un producto competitivo.</w:t>
      </w:r>
    </w:p>
    <w:p w14:paraId="46997D32" w14:textId="4F29729F" w:rsidR="00627D1D" w:rsidRDefault="00627D1D" w:rsidP="00627D1D">
      <w:pPr>
        <w:rPr>
          <w:lang w:val="es-419" w:eastAsia="es-CO"/>
        </w:rPr>
      </w:pPr>
      <w:r w:rsidRPr="00627D1D">
        <w:rPr>
          <w:lang w:val="es-419" w:eastAsia="es-CO"/>
        </w:rPr>
        <w:t>Según el estatus legal, los medicamentos se dividen en:</w:t>
      </w:r>
    </w:p>
    <w:p w14:paraId="041F2E88" w14:textId="4B20074F" w:rsidR="00627D1D" w:rsidRPr="002E0442" w:rsidRDefault="002E0442">
      <w:pPr>
        <w:pStyle w:val="Prrafodelista"/>
        <w:numPr>
          <w:ilvl w:val="0"/>
          <w:numId w:val="6"/>
        </w:numPr>
        <w:rPr>
          <w:lang w:val="es-419" w:eastAsia="es-CO"/>
        </w:rPr>
      </w:pPr>
      <w:r w:rsidRPr="002E0442">
        <w:rPr>
          <w:b/>
          <w:bCs/>
          <w:lang w:val="es-419" w:eastAsia="es-CO"/>
        </w:rPr>
        <w:t>Especificidad farmacéutica:</w:t>
      </w:r>
      <w:r w:rsidRPr="002E0442">
        <w:rPr>
          <w:lang w:val="es-419" w:eastAsia="es-CO"/>
        </w:rPr>
        <w:t xml:space="preserve"> es el medicamento de composición e información definidas, de forma farmacéutica y dosificación determinadas, preparado para su uso medicinal inmediato, dispuesto y acondicionado para su dispensación al público, con denominación coma en coma en base y etiquetado uniformes según lo dispongan las autoridades sanitarias.</w:t>
      </w:r>
    </w:p>
    <w:p w14:paraId="26C53FBC" w14:textId="5F8BDEFC" w:rsidR="002E0442" w:rsidRPr="002E0442" w:rsidRDefault="002E0442">
      <w:pPr>
        <w:pStyle w:val="Prrafodelista"/>
        <w:numPr>
          <w:ilvl w:val="0"/>
          <w:numId w:val="6"/>
        </w:numPr>
        <w:rPr>
          <w:lang w:val="es-419" w:eastAsia="es-CO"/>
        </w:rPr>
      </w:pPr>
      <w:r w:rsidRPr="002E0442">
        <w:rPr>
          <w:b/>
          <w:bCs/>
          <w:lang w:val="es-419" w:eastAsia="es-CO"/>
        </w:rPr>
        <w:t>Fórmula magistral</w:t>
      </w:r>
      <w:r w:rsidRPr="002E0442">
        <w:rPr>
          <w:lang w:val="es-419" w:eastAsia="es-CO"/>
        </w:rPr>
        <w:t>: es el medicamento destinado a un paciente individualizado, preparado por el farmacéutico, o bajo su dirección, para cumplimentar expresamente una prescripción facultativa detallada de las sustancias medicinales que incluye, según las normas técnicas y científicas del arte farmacéutico, dispensado en su farmacia o servicio farmacéutico y con la debida información al usuario.</w:t>
      </w:r>
    </w:p>
    <w:p w14:paraId="13F65A51" w14:textId="05C2AB0D" w:rsidR="002E0442" w:rsidRPr="002E0442" w:rsidRDefault="002E0442">
      <w:pPr>
        <w:pStyle w:val="Prrafodelista"/>
        <w:numPr>
          <w:ilvl w:val="0"/>
          <w:numId w:val="6"/>
        </w:numPr>
        <w:rPr>
          <w:lang w:val="es-419" w:eastAsia="es-CO"/>
        </w:rPr>
      </w:pPr>
      <w:r w:rsidRPr="002E0442">
        <w:rPr>
          <w:b/>
          <w:bCs/>
          <w:lang w:val="es-419" w:eastAsia="es-CO"/>
        </w:rPr>
        <w:t>Preparado o fórmula oficial:</w:t>
      </w:r>
      <w:r w:rsidRPr="002E0442">
        <w:rPr>
          <w:lang w:val="es-419" w:eastAsia="es-CO"/>
        </w:rPr>
        <w:t xml:space="preserve"> es aquel medicamento elaborado y garantizado por un farmacéutico, o bajo su dirección, como de farmacia o </w:t>
      </w:r>
      <w:r w:rsidRPr="002E0442">
        <w:rPr>
          <w:lang w:val="es-419" w:eastAsia="es-CO"/>
        </w:rPr>
        <w:lastRenderedPageBreak/>
        <w:t>servicio farmacéutico, enumerado y descrito por el formulario, destinado a la entrega directa a los enfermeros a los que abastece dicha farmacia o servicio farmacéutico.</w:t>
      </w:r>
    </w:p>
    <w:p w14:paraId="1828C547" w14:textId="16AC9830" w:rsidR="002E0442" w:rsidRPr="002E0442" w:rsidRDefault="002E0442">
      <w:pPr>
        <w:pStyle w:val="Prrafodelista"/>
        <w:numPr>
          <w:ilvl w:val="0"/>
          <w:numId w:val="6"/>
        </w:numPr>
        <w:rPr>
          <w:lang w:val="es-419" w:eastAsia="es-CO"/>
        </w:rPr>
      </w:pPr>
      <w:r w:rsidRPr="002E0442">
        <w:rPr>
          <w:b/>
          <w:bCs/>
          <w:lang w:val="es-419" w:eastAsia="es-CO"/>
        </w:rPr>
        <w:t>Medicamento prefabricado:</w:t>
      </w:r>
      <w:r w:rsidRPr="002E0442">
        <w:rPr>
          <w:lang w:val="es-419" w:eastAsia="es-CO"/>
        </w:rPr>
        <w:t xml:space="preserve"> es el medicamento que no se ajusta a la definición de especialidad farmacéutica y que se comercializa en una forma farmacéutica que puede utilizarse sin necesidad de tratamiento industrial y al que la autoridad farmacéutica otorgue autorización e inscriba en el registro correspondiente.</w:t>
      </w:r>
    </w:p>
    <w:p w14:paraId="765729A6" w14:textId="419E4BAA" w:rsidR="002E0442" w:rsidRPr="002E0442" w:rsidRDefault="002E0442">
      <w:pPr>
        <w:pStyle w:val="Prrafodelista"/>
        <w:numPr>
          <w:ilvl w:val="0"/>
          <w:numId w:val="6"/>
        </w:numPr>
        <w:rPr>
          <w:lang w:val="es-419" w:eastAsia="es-CO"/>
        </w:rPr>
      </w:pPr>
      <w:r w:rsidRPr="002E0442">
        <w:rPr>
          <w:b/>
          <w:bCs/>
          <w:lang w:val="es-419" w:eastAsia="es-CO"/>
        </w:rPr>
        <w:t>Medicamento en investigación:</w:t>
      </w:r>
      <w:r w:rsidRPr="002E0442">
        <w:rPr>
          <w:lang w:val="es-419" w:eastAsia="es-CO"/>
        </w:rPr>
        <w:t xml:space="preserve"> forma farmacéutica de una sustancia activa o placebo, que se investiga o se utiliza como referencia en un ensayo clínico, incluidos los productos con autorización de comercialización cuando se utilicen o combinen, en la formulación o en el envase, de forma diferente a la autorizada o cuando se utilicen para tratar una indicación no autorizada, o para obtener más información sobre un uso autorizado.</w:t>
      </w:r>
    </w:p>
    <w:p w14:paraId="6F107DCB" w14:textId="2F91B9B5" w:rsidR="002E0442" w:rsidRPr="002E0442" w:rsidRDefault="002E0442" w:rsidP="002E0442">
      <w:pPr>
        <w:rPr>
          <w:b/>
          <w:bCs/>
          <w:lang w:val="es-419" w:eastAsia="es-CO"/>
        </w:rPr>
      </w:pPr>
      <w:r w:rsidRPr="002E0442">
        <w:rPr>
          <w:b/>
          <w:bCs/>
          <w:lang w:val="es-419" w:eastAsia="es-CO"/>
        </w:rPr>
        <w:t>Incompatibilidades preparaciones magistrales</w:t>
      </w:r>
    </w:p>
    <w:p w14:paraId="66B6C0CA" w14:textId="77777777" w:rsidR="002E0442" w:rsidRPr="002E0442" w:rsidRDefault="002E0442" w:rsidP="002E0442">
      <w:pPr>
        <w:rPr>
          <w:lang w:val="es-419" w:eastAsia="es-CO"/>
        </w:rPr>
      </w:pPr>
      <w:r w:rsidRPr="002E0442">
        <w:rPr>
          <w:lang w:val="es-419" w:eastAsia="es-CO"/>
        </w:rPr>
        <w:t>Son alteraciones degradativas de un preparado farmacéutico que pueden ser ocasionadas por interacciones entre dos o más componentes.</w:t>
      </w:r>
    </w:p>
    <w:p w14:paraId="4ABC64C9" w14:textId="7BC2C994" w:rsidR="006D1A07" w:rsidRDefault="002E0442" w:rsidP="002E0442">
      <w:pPr>
        <w:rPr>
          <w:lang w:val="es-419" w:eastAsia="es-CO"/>
        </w:rPr>
      </w:pPr>
      <w:r w:rsidRPr="002E0442">
        <w:rPr>
          <w:lang w:val="es-419" w:eastAsia="es-CO"/>
        </w:rPr>
        <w:t>Antes se relacionaban aquellas alteraciones de los componentes que aparecían en el proceso de fabricación de preparados farmacéuticos, como:</w:t>
      </w:r>
    </w:p>
    <w:p w14:paraId="09A5FE2B" w14:textId="77777777" w:rsidR="002E0442" w:rsidRPr="002E0442" w:rsidRDefault="002E0442">
      <w:pPr>
        <w:pStyle w:val="Prrafodelista"/>
        <w:numPr>
          <w:ilvl w:val="0"/>
          <w:numId w:val="16"/>
        </w:numPr>
        <w:rPr>
          <w:lang w:val="es-419" w:eastAsia="es-CO"/>
        </w:rPr>
      </w:pPr>
      <w:r w:rsidRPr="002E0442">
        <w:rPr>
          <w:lang w:val="es-419" w:eastAsia="es-CO"/>
        </w:rPr>
        <w:t>Licuefacción.</w:t>
      </w:r>
    </w:p>
    <w:p w14:paraId="40146BB2" w14:textId="77777777" w:rsidR="002E0442" w:rsidRPr="002E0442" w:rsidRDefault="002E0442">
      <w:pPr>
        <w:pStyle w:val="Prrafodelista"/>
        <w:numPr>
          <w:ilvl w:val="0"/>
          <w:numId w:val="16"/>
        </w:numPr>
        <w:rPr>
          <w:lang w:val="es-419" w:eastAsia="es-CO"/>
        </w:rPr>
      </w:pPr>
      <w:r w:rsidRPr="002E0442">
        <w:rPr>
          <w:lang w:val="es-419" w:eastAsia="es-CO"/>
        </w:rPr>
        <w:t>Alteración del olor, sabor, coloración.</w:t>
      </w:r>
    </w:p>
    <w:p w14:paraId="6A746EB8" w14:textId="77777777" w:rsidR="002E0442" w:rsidRPr="002E0442" w:rsidRDefault="002E0442">
      <w:pPr>
        <w:pStyle w:val="Prrafodelista"/>
        <w:numPr>
          <w:ilvl w:val="0"/>
          <w:numId w:val="16"/>
        </w:numPr>
        <w:rPr>
          <w:lang w:val="es-419" w:eastAsia="es-CO"/>
        </w:rPr>
      </w:pPr>
      <w:r w:rsidRPr="002E0442">
        <w:rPr>
          <w:lang w:val="es-419" w:eastAsia="es-CO"/>
        </w:rPr>
        <w:t>Desprendimiento de gas.</w:t>
      </w:r>
    </w:p>
    <w:p w14:paraId="0FC867A2" w14:textId="77777777" w:rsidR="002E0442" w:rsidRPr="002E0442" w:rsidRDefault="002E0442">
      <w:pPr>
        <w:pStyle w:val="Prrafodelista"/>
        <w:numPr>
          <w:ilvl w:val="0"/>
          <w:numId w:val="16"/>
        </w:numPr>
        <w:rPr>
          <w:lang w:val="es-419" w:eastAsia="es-CO"/>
        </w:rPr>
      </w:pPr>
      <w:r w:rsidRPr="002E0442">
        <w:rPr>
          <w:lang w:val="es-419" w:eastAsia="es-CO"/>
        </w:rPr>
        <w:t>Precipitación.</w:t>
      </w:r>
    </w:p>
    <w:p w14:paraId="7ABC403A" w14:textId="163C5CB7" w:rsidR="002E0442" w:rsidRPr="002E0442" w:rsidRDefault="002E0442">
      <w:pPr>
        <w:pStyle w:val="Prrafodelista"/>
        <w:numPr>
          <w:ilvl w:val="0"/>
          <w:numId w:val="16"/>
        </w:numPr>
        <w:rPr>
          <w:lang w:val="es-419" w:eastAsia="es-CO"/>
        </w:rPr>
      </w:pPr>
      <w:r w:rsidRPr="002E0442">
        <w:rPr>
          <w:lang w:val="es-419" w:eastAsia="es-CO"/>
        </w:rPr>
        <w:lastRenderedPageBreak/>
        <w:t>Gelificación.</w:t>
      </w:r>
    </w:p>
    <w:p w14:paraId="40F74535" w14:textId="6FFF3AFC" w:rsidR="006D1A07" w:rsidRDefault="002E0442" w:rsidP="006D1A07">
      <w:pPr>
        <w:rPr>
          <w:lang w:val="es-419" w:eastAsia="es-CO"/>
        </w:rPr>
      </w:pPr>
      <w:r w:rsidRPr="002E0442">
        <w:rPr>
          <w:lang w:val="es-419" w:eastAsia="es-CO"/>
        </w:rPr>
        <w:t xml:space="preserve">Y son consideradas alteraciones no intencionadas que </w:t>
      </w:r>
      <w:r w:rsidRPr="00997E61">
        <w:rPr>
          <w:b/>
          <w:bCs/>
          <w:lang w:val="es-419" w:eastAsia="es-CO"/>
        </w:rPr>
        <w:t>afectan a la acción</w:t>
      </w:r>
      <w:r w:rsidRPr="002E0442">
        <w:rPr>
          <w:lang w:val="es-419" w:eastAsia="es-CO"/>
        </w:rPr>
        <w:t xml:space="preserve"> o que impiden que se realice una </w:t>
      </w:r>
      <w:r w:rsidRPr="00997E61">
        <w:rPr>
          <w:b/>
          <w:bCs/>
          <w:lang w:val="es-419" w:eastAsia="es-CO"/>
        </w:rPr>
        <w:t>dosificación adecuada y exacta</w:t>
      </w:r>
      <w:r w:rsidRPr="002E0442">
        <w:rPr>
          <w:lang w:val="es-419" w:eastAsia="es-CO"/>
        </w:rPr>
        <w:t>, o que influencia el aspecto de manera tan negativa que el preparado farmacéutico debe ser rechazado por razones éticas.</w:t>
      </w:r>
    </w:p>
    <w:p w14:paraId="2D86DBBF" w14:textId="042E5F22" w:rsidR="002E0442" w:rsidRDefault="002E0442" w:rsidP="006D1A07">
      <w:pPr>
        <w:rPr>
          <w:lang w:val="es-419" w:eastAsia="es-CO"/>
        </w:rPr>
      </w:pPr>
      <w:r w:rsidRPr="002E0442">
        <w:rPr>
          <w:lang w:val="es-419" w:eastAsia="es-CO"/>
        </w:rPr>
        <w:t xml:space="preserve">Si aparece una alteración degradativa al cabo de un tiempo de </w:t>
      </w:r>
      <w:r w:rsidRPr="00997E61">
        <w:rPr>
          <w:b/>
          <w:bCs/>
          <w:lang w:val="es-419" w:eastAsia="es-CO"/>
        </w:rPr>
        <w:t>almacenamiento</w:t>
      </w:r>
      <w:r w:rsidRPr="002E0442">
        <w:rPr>
          <w:lang w:val="es-419" w:eastAsia="es-CO"/>
        </w:rPr>
        <w:t xml:space="preserve"> se llama </w:t>
      </w:r>
      <w:r w:rsidRPr="00997E61">
        <w:rPr>
          <w:b/>
          <w:bCs/>
          <w:lang w:val="es-419" w:eastAsia="es-CO"/>
        </w:rPr>
        <w:t>inestabilidad</w:t>
      </w:r>
      <w:r w:rsidRPr="002E0442">
        <w:rPr>
          <w:lang w:val="es-419" w:eastAsia="es-CO"/>
        </w:rPr>
        <w:t>.</w:t>
      </w:r>
    </w:p>
    <w:p w14:paraId="02043D73" w14:textId="09D3D351" w:rsidR="002E0442" w:rsidRDefault="002E0442" w:rsidP="006D1A07">
      <w:pPr>
        <w:rPr>
          <w:lang w:val="es-419" w:eastAsia="es-CO"/>
        </w:rPr>
      </w:pPr>
      <w:r w:rsidRPr="002E0442">
        <w:rPr>
          <w:lang w:val="es-419" w:eastAsia="es-CO"/>
        </w:rPr>
        <w:t>Las incompatibilidades se pueden clasificar de la siguiente forma:</w:t>
      </w:r>
    </w:p>
    <w:p w14:paraId="1E5E91C3" w14:textId="00B6A075" w:rsidR="002E0442" w:rsidRDefault="002E0442" w:rsidP="002E0442">
      <w:pPr>
        <w:pStyle w:val="Figura"/>
        <w:rPr>
          <w:lang w:val="es-419"/>
        </w:rPr>
      </w:pPr>
      <w:r w:rsidRPr="002E0442">
        <w:rPr>
          <w:lang w:val="es-419"/>
        </w:rPr>
        <w:t>Clasificación de incompatibilidades</w:t>
      </w:r>
    </w:p>
    <w:p w14:paraId="10E50CC4" w14:textId="712068CA" w:rsidR="006D1A07" w:rsidRDefault="002E0442" w:rsidP="006D1A07">
      <w:pPr>
        <w:rPr>
          <w:lang w:val="es-419" w:eastAsia="es-CO"/>
        </w:rPr>
      </w:pPr>
      <w:r>
        <w:rPr>
          <w:noProof/>
        </w:rPr>
        <w:drawing>
          <wp:inline distT="0" distB="0" distL="0" distR="0" wp14:anchorId="6785D980" wp14:editId="1CFE77A3">
            <wp:extent cx="5219700" cy="3228975"/>
            <wp:effectExtent l="0" t="0" r="0" b="9525"/>
            <wp:docPr id="4" name="Imagen 4" descr="Imagen que muestra la clasificación de incompatibilidades que son las manifiestas y las larvadas que se explica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muestra la clasificación de incompatibilidades que son las manifiestas y las larvadas que se explican luego de la imagen."/>
                    <pic:cNvPicPr/>
                  </pic:nvPicPr>
                  <pic:blipFill>
                    <a:blip r:embed="rId16"/>
                    <a:stretch>
                      <a:fillRect/>
                    </a:stretch>
                  </pic:blipFill>
                  <pic:spPr>
                    <a:xfrm>
                      <a:off x="0" y="0"/>
                      <a:ext cx="5219700" cy="3228975"/>
                    </a:xfrm>
                    <a:prstGeom prst="rect">
                      <a:avLst/>
                    </a:prstGeom>
                  </pic:spPr>
                </pic:pic>
              </a:graphicData>
            </a:graphic>
          </wp:inline>
        </w:drawing>
      </w:r>
    </w:p>
    <w:p w14:paraId="0360FD1B" w14:textId="38D1B895" w:rsidR="002E0442" w:rsidRDefault="002E0442" w:rsidP="006D1A07">
      <w:pPr>
        <w:rPr>
          <w:lang w:val="es-419" w:eastAsia="es-CO"/>
        </w:rPr>
      </w:pPr>
      <w:r w:rsidRPr="002E0442">
        <w:rPr>
          <w:b/>
          <w:bCs/>
          <w:lang w:val="es-419" w:eastAsia="es-CO"/>
        </w:rPr>
        <w:t>Incompatibilidades manifiestas:</w:t>
      </w:r>
      <w:r>
        <w:rPr>
          <w:lang w:val="es-419" w:eastAsia="es-CO"/>
        </w:rPr>
        <w:t xml:space="preserve"> son alteraciones comprobables por ensayos organolépticos.</w:t>
      </w:r>
    </w:p>
    <w:p w14:paraId="60A3072A" w14:textId="3056F29C" w:rsidR="002E0442" w:rsidRDefault="002E0442" w:rsidP="006D1A07">
      <w:pPr>
        <w:rPr>
          <w:lang w:val="es-419" w:eastAsia="es-CO"/>
        </w:rPr>
      </w:pPr>
      <w:r w:rsidRPr="002E0442">
        <w:rPr>
          <w:b/>
          <w:bCs/>
          <w:lang w:val="es-419" w:eastAsia="es-CO"/>
        </w:rPr>
        <w:lastRenderedPageBreak/>
        <w:t>Incompatibilidades larvadas:</w:t>
      </w:r>
      <w:r>
        <w:rPr>
          <w:lang w:val="es-419" w:eastAsia="es-CO"/>
        </w:rPr>
        <w:t xml:space="preserve"> no reconocibles visualmente (invisibles u ocultas), solo se detectan por ensayos de liberación o de actividad.</w:t>
      </w:r>
    </w:p>
    <w:p w14:paraId="2F63C52E" w14:textId="427DC2BB" w:rsidR="00610E14" w:rsidRPr="00610E14" w:rsidRDefault="00610E14" w:rsidP="00610E14">
      <w:pPr>
        <w:rPr>
          <w:lang w:val="es-419" w:eastAsia="es-CO"/>
        </w:rPr>
      </w:pPr>
      <w:r w:rsidRPr="00610E14">
        <w:rPr>
          <w:lang w:val="es-419" w:eastAsia="es-CO"/>
        </w:rPr>
        <w:t>En la fabricación de las preparaciones magistrales participan componentes como:</w:t>
      </w:r>
    </w:p>
    <w:p w14:paraId="37BBCC3B" w14:textId="77777777" w:rsidR="00610E14" w:rsidRPr="00997E61" w:rsidRDefault="00610E14">
      <w:pPr>
        <w:pStyle w:val="Prrafodelista"/>
        <w:numPr>
          <w:ilvl w:val="0"/>
          <w:numId w:val="17"/>
        </w:numPr>
        <w:rPr>
          <w:lang w:val="es-419" w:eastAsia="es-CO"/>
        </w:rPr>
      </w:pPr>
      <w:r w:rsidRPr="00997E61">
        <w:rPr>
          <w:lang w:val="es-419" w:eastAsia="es-CO"/>
        </w:rPr>
        <w:t>El o los principios activos.</w:t>
      </w:r>
    </w:p>
    <w:p w14:paraId="3A96D6F0" w14:textId="77777777" w:rsidR="00610E14" w:rsidRPr="00997E61" w:rsidRDefault="00610E14">
      <w:pPr>
        <w:pStyle w:val="Prrafodelista"/>
        <w:numPr>
          <w:ilvl w:val="0"/>
          <w:numId w:val="17"/>
        </w:numPr>
        <w:rPr>
          <w:lang w:val="es-419" w:eastAsia="es-CO"/>
        </w:rPr>
      </w:pPr>
      <w:r w:rsidRPr="00997E61">
        <w:rPr>
          <w:lang w:val="es-419" w:eastAsia="es-CO"/>
        </w:rPr>
        <w:t>Excipientes.</w:t>
      </w:r>
    </w:p>
    <w:p w14:paraId="12A6124E" w14:textId="47C0976B" w:rsidR="00610E14" w:rsidRPr="00997E61" w:rsidRDefault="00610E14">
      <w:pPr>
        <w:pStyle w:val="Prrafodelista"/>
        <w:numPr>
          <w:ilvl w:val="0"/>
          <w:numId w:val="17"/>
        </w:numPr>
        <w:rPr>
          <w:lang w:val="es-419" w:eastAsia="es-CO"/>
        </w:rPr>
      </w:pPr>
      <w:r w:rsidRPr="00997E61">
        <w:rPr>
          <w:lang w:val="es-419" w:eastAsia="es-CO"/>
        </w:rPr>
        <w:t>Envases.</w:t>
      </w:r>
    </w:p>
    <w:p w14:paraId="0D1814FE" w14:textId="7DCA27E5" w:rsidR="006D1A07" w:rsidRDefault="00610E14" w:rsidP="006D1A07">
      <w:pPr>
        <w:rPr>
          <w:lang w:val="es-419" w:eastAsia="es-CO"/>
        </w:rPr>
      </w:pPr>
      <w:r w:rsidRPr="00610E14">
        <w:rPr>
          <w:lang w:val="es-419" w:eastAsia="es-CO"/>
        </w:rPr>
        <w:t>Y las incompatibilidades se pueden presentar entre estos mismos o sustancias extrañas presentes, de la siguiente forma:</w:t>
      </w:r>
    </w:p>
    <w:p w14:paraId="4F6968E9" w14:textId="5DA59D6A" w:rsidR="00610E14" w:rsidRDefault="00610E14" w:rsidP="00610E14">
      <w:pPr>
        <w:pStyle w:val="Figura"/>
        <w:rPr>
          <w:lang w:val="es-419"/>
        </w:rPr>
      </w:pPr>
      <w:r w:rsidRPr="00610E14">
        <w:rPr>
          <w:lang w:val="es-419"/>
        </w:rPr>
        <w:t>Incompatibilidades entre componentes de la fórmula</w:t>
      </w:r>
    </w:p>
    <w:p w14:paraId="64FD519D" w14:textId="354DF046" w:rsidR="0045231A" w:rsidRPr="00610E14" w:rsidRDefault="0045231A" w:rsidP="00610E14">
      <w:pPr>
        <w:jc w:val="center"/>
        <w:rPr>
          <w:lang w:val="es-419" w:eastAsia="es-CO"/>
        </w:rPr>
      </w:pPr>
      <w:r>
        <w:rPr>
          <w:noProof/>
        </w:rPr>
        <w:drawing>
          <wp:inline distT="0" distB="0" distL="0" distR="0" wp14:anchorId="1988403B" wp14:editId="4D18C459">
            <wp:extent cx="3924300" cy="3246245"/>
            <wp:effectExtent l="0" t="0" r="0" b="0"/>
            <wp:docPr id="1681055339" name="Imagen 5" descr="Imagen que muestra las diferentes incompatibilidades que se presentan entre componentes de la fórmula. Como son:&#10;&#10;-Principio activo 1 ≠ Principio activo 1&#10;-Principio activo ≠ Excipiente&#10;-Excipiente 1 ≠ Excipiente 2&#10;-Principios activos + excipientes ≠ Materiales del envase o del cierre&#10;-Contaminantes ≠ Principios activos + excipi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55339" name="Imagen 5" descr="Imagen que muestra las diferentes incompatibilidades que se presentan entre componentes de la fórmula. Como son:&#10;&#10;-Principio activo 1 ≠ Principio activo 1&#10;-Principio activo ≠ Excipiente&#10;-Excipiente 1 ≠ Excipiente 2&#10;-Principios activos + excipientes ≠ Materiales del envase o del cierre&#10;-Contaminantes ≠ Principios activos + excipientes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1891" cy="3252524"/>
                    </a:xfrm>
                    <a:prstGeom prst="rect">
                      <a:avLst/>
                    </a:prstGeom>
                    <a:noFill/>
                    <a:ln>
                      <a:noFill/>
                    </a:ln>
                  </pic:spPr>
                </pic:pic>
              </a:graphicData>
            </a:graphic>
          </wp:inline>
        </w:drawing>
      </w:r>
    </w:p>
    <w:p w14:paraId="032C206A" w14:textId="1192F691" w:rsidR="006D1A07" w:rsidRDefault="00610E14" w:rsidP="006D1A07">
      <w:pPr>
        <w:rPr>
          <w:lang w:val="es-419" w:eastAsia="es-CO"/>
        </w:rPr>
      </w:pPr>
      <w:r w:rsidRPr="00610E14">
        <w:rPr>
          <w:lang w:val="es-419" w:eastAsia="es-CO"/>
        </w:rPr>
        <w:t>Dichas incompatibilidades se presentan en todas las formas farmacéuticas de las preparaciones magistrales tanto estériles como no estériles.</w:t>
      </w:r>
    </w:p>
    <w:p w14:paraId="726B36F5" w14:textId="77777777" w:rsidR="00610E14" w:rsidRDefault="00610E14" w:rsidP="00610E14">
      <w:pPr>
        <w:rPr>
          <w:lang w:val="es-419" w:eastAsia="es-CO"/>
        </w:rPr>
      </w:pPr>
      <w:r w:rsidRPr="00610E14">
        <w:rPr>
          <w:lang w:val="es-419" w:eastAsia="es-CO"/>
        </w:rPr>
        <w:lastRenderedPageBreak/>
        <w:t>Dentro de los factores que pueden generar dichas incompatibilidades, se encuentran:</w:t>
      </w:r>
    </w:p>
    <w:p w14:paraId="23796E17" w14:textId="77777777" w:rsidR="00610E14" w:rsidRPr="00610E14" w:rsidRDefault="00610E14">
      <w:pPr>
        <w:pStyle w:val="Prrafodelista"/>
        <w:numPr>
          <w:ilvl w:val="0"/>
          <w:numId w:val="18"/>
        </w:numPr>
        <w:rPr>
          <w:lang w:val="es-419" w:eastAsia="es-CO"/>
        </w:rPr>
      </w:pPr>
      <w:r w:rsidRPr="00610E14">
        <w:rPr>
          <w:lang w:val="es-419" w:eastAsia="es-CO"/>
        </w:rPr>
        <w:t>La concentración elevada de los principios activos.</w:t>
      </w:r>
    </w:p>
    <w:p w14:paraId="048130E4" w14:textId="77777777" w:rsidR="00610E14" w:rsidRPr="00610E14" w:rsidRDefault="00610E14">
      <w:pPr>
        <w:pStyle w:val="Prrafodelista"/>
        <w:numPr>
          <w:ilvl w:val="0"/>
          <w:numId w:val="18"/>
        </w:numPr>
        <w:rPr>
          <w:lang w:val="es-419" w:eastAsia="es-CO"/>
        </w:rPr>
      </w:pPr>
      <w:r w:rsidRPr="00610E14">
        <w:rPr>
          <w:lang w:val="es-419" w:eastAsia="es-CO"/>
        </w:rPr>
        <w:t>Cambios en el pH.</w:t>
      </w:r>
    </w:p>
    <w:p w14:paraId="6B3D47B5" w14:textId="77777777" w:rsidR="00610E14" w:rsidRPr="00610E14" w:rsidRDefault="00610E14">
      <w:pPr>
        <w:pStyle w:val="Prrafodelista"/>
        <w:numPr>
          <w:ilvl w:val="0"/>
          <w:numId w:val="18"/>
        </w:numPr>
        <w:rPr>
          <w:lang w:val="es-419" w:eastAsia="es-CO"/>
        </w:rPr>
      </w:pPr>
      <w:r w:rsidRPr="00610E14">
        <w:rPr>
          <w:lang w:val="es-419" w:eastAsia="es-CO"/>
        </w:rPr>
        <w:t>Electrolitos.</w:t>
      </w:r>
    </w:p>
    <w:p w14:paraId="28F4E364" w14:textId="77777777" w:rsidR="00610E14" w:rsidRPr="00610E14" w:rsidRDefault="00610E14">
      <w:pPr>
        <w:pStyle w:val="Prrafodelista"/>
        <w:numPr>
          <w:ilvl w:val="0"/>
          <w:numId w:val="18"/>
        </w:numPr>
        <w:rPr>
          <w:lang w:val="es-419" w:eastAsia="es-CO"/>
        </w:rPr>
      </w:pPr>
      <w:r w:rsidRPr="00610E14">
        <w:rPr>
          <w:lang w:val="es-419" w:eastAsia="es-CO"/>
        </w:rPr>
        <w:t>Los conservantes.</w:t>
      </w:r>
    </w:p>
    <w:p w14:paraId="55C437E3" w14:textId="77777777" w:rsidR="00610E14" w:rsidRPr="00610E14" w:rsidRDefault="00610E14">
      <w:pPr>
        <w:pStyle w:val="Prrafodelista"/>
        <w:numPr>
          <w:ilvl w:val="0"/>
          <w:numId w:val="18"/>
        </w:numPr>
        <w:rPr>
          <w:lang w:val="es-419" w:eastAsia="es-CO"/>
        </w:rPr>
      </w:pPr>
      <w:r w:rsidRPr="00610E14">
        <w:rPr>
          <w:lang w:val="es-419" w:eastAsia="es-CO"/>
        </w:rPr>
        <w:t>Sustancias tensoactivas.</w:t>
      </w:r>
    </w:p>
    <w:p w14:paraId="63A0E105" w14:textId="77777777" w:rsidR="00610E14" w:rsidRPr="00610E14" w:rsidRDefault="00610E14">
      <w:pPr>
        <w:pStyle w:val="Prrafodelista"/>
        <w:numPr>
          <w:ilvl w:val="0"/>
          <w:numId w:val="18"/>
        </w:numPr>
        <w:rPr>
          <w:lang w:val="es-419" w:eastAsia="es-CO"/>
        </w:rPr>
      </w:pPr>
      <w:r w:rsidRPr="00610E14">
        <w:rPr>
          <w:lang w:val="es-419" w:eastAsia="es-CO"/>
        </w:rPr>
        <w:t>Baja solubilidad entre componentes.</w:t>
      </w:r>
    </w:p>
    <w:p w14:paraId="4E09D2F8" w14:textId="2DE569B0" w:rsidR="00610E14" w:rsidRDefault="00610E14">
      <w:pPr>
        <w:pStyle w:val="Prrafodelista"/>
        <w:numPr>
          <w:ilvl w:val="0"/>
          <w:numId w:val="18"/>
        </w:numPr>
        <w:rPr>
          <w:lang w:val="es-419" w:eastAsia="es-CO"/>
        </w:rPr>
      </w:pPr>
      <w:r w:rsidRPr="00610E14">
        <w:rPr>
          <w:lang w:val="es-419" w:eastAsia="es-CO"/>
        </w:rPr>
        <w:t>Presencia de contaminantes.</w:t>
      </w:r>
    </w:p>
    <w:p w14:paraId="6FDED72D" w14:textId="341D99C4" w:rsidR="007C406E" w:rsidRPr="007C406E" w:rsidRDefault="007C406E" w:rsidP="007C406E">
      <w:pPr>
        <w:rPr>
          <w:lang w:val="es-419" w:eastAsia="es-CO"/>
        </w:rPr>
      </w:pPr>
      <w:r w:rsidRPr="007C406E">
        <w:rPr>
          <w:lang w:val="es-419" w:eastAsia="es-CO"/>
        </w:rPr>
        <w:t>Y dentro de los resultados que pueden traer dichos factores, podemos encontrar los siguientes:</w:t>
      </w:r>
    </w:p>
    <w:p w14:paraId="4303A6A6" w14:textId="32FD45B4" w:rsidR="006D1A07" w:rsidRDefault="00CD1251" w:rsidP="00CD1251">
      <w:pPr>
        <w:pStyle w:val="Tabla"/>
        <w:rPr>
          <w:lang w:val="es-419" w:eastAsia="es-CO"/>
        </w:rPr>
      </w:pPr>
      <w:r w:rsidRPr="00CD1251">
        <w:rPr>
          <w:lang w:val="es-419" w:eastAsia="es-CO"/>
        </w:rPr>
        <w:t>Consecuencias factores que generan incompatibilidades</w:t>
      </w:r>
    </w:p>
    <w:tbl>
      <w:tblPr>
        <w:tblStyle w:val="Tablaconcuadrcula4-nfasis3"/>
        <w:tblW w:w="6941" w:type="dxa"/>
        <w:jc w:val="center"/>
        <w:tblLayout w:type="fixed"/>
        <w:tblLook w:val="0420" w:firstRow="1" w:lastRow="0" w:firstColumn="0" w:lastColumn="0" w:noHBand="0" w:noVBand="1"/>
        <w:tblCaption w:val="Formatos, características y uso de contenidos"/>
        <w:tblDescription w:val="Tabla que muestra las consecuencias en los factores que generan incompatibilidades."/>
      </w:tblPr>
      <w:tblGrid>
        <w:gridCol w:w="3397"/>
        <w:gridCol w:w="3544"/>
      </w:tblGrid>
      <w:tr w:rsidR="00CD1251" w:rsidRPr="0044445E" w14:paraId="6B607548" w14:textId="77777777" w:rsidTr="00CD1251">
        <w:trPr>
          <w:cnfStyle w:val="100000000000" w:firstRow="1" w:lastRow="0" w:firstColumn="0" w:lastColumn="0" w:oddVBand="0" w:evenVBand="0" w:oddHBand="0" w:evenHBand="0" w:firstRowFirstColumn="0" w:firstRowLastColumn="0" w:lastRowFirstColumn="0" w:lastRowLastColumn="0"/>
          <w:trHeight w:val="453"/>
          <w:tblHeader/>
          <w:jc w:val="center"/>
        </w:trPr>
        <w:tc>
          <w:tcPr>
            <w:tcW w:w="3397" w:type="dxa"/>
          </w:tcPr>
          <w:p w14:paraId="02C52EDD" w14:textId="231324CB" w:rsidR="00CD1251" w:rsidRPr="00B95198" w:rsidRDefault="00CD1251" w:rsidP="00544753">
            <w:pPr>
              <w:pStyle w:val="Tablas"/>
            </w:pPr>
            <w:r w:rsidRPr="00B95198">
              <w:t>Factor</w:t>
            </w:r>
          </w:p>
        </w:tc>
        <w:tc>
          <w:tcPr>
            <w:tcW w:w="3544" w:type="dxa"/>
          </w:tcPr>
          <w:p w14:paraId="61A38FC7" w14:textId="3077328D" w:rsidR="00CD1251" w:rsidRPr="00B95198" w:rsidRDefault="00CD1251" w:rsidP="00544753">
            <w:pPr>
              <w:pStyle w:val="Tablas"/>
            </w:pPr>
            <w:r w:rsidRPr="00B95198">
              <w:t>Consecuencia</w:t>
            </w:r>
          </w:p>
        </w:tc>
      </w:tr>
      <w:tr w:rsidR="00CD1251" w:rsidRPr="0044445E" w14:paraId="16CE0AC0" w14:textId="77777777" w:rsidTr="00CD1251">
        <w:trPr>
          <w:cnfStyle w:val="000000100000" w:firstRow="0" w:lastRow="0" w:firstColumn="0" w:lastColumn="0" w:oddVBand="0" w:evenVBand="0" w:oddHBand="1" w:evenHBand="0" w:firstRowFirstColumn="0" w:firstRowLastColumn="0" w:lastRowFirstColumn="0" w:lastRowLastColumn="0"/>
          <w:trHeight w:val="545"/>
          <w:jc w:val="center"/>
        </w:trPr>
        <w:tc>
          <w:tcPr>
            <w:tcW w:w="3397" w:type="dxa"/>
          </w:tcPr>
          <w:p w14:paraId="48009AF6" w14:textId="40B4236C" w:rsidR="00CD1251" w:rsidRPr="00B95198" w:rsidRDefault="00CD1251" w:rsidP="00544753">
            <w:pPr>
              <w:pStyle w:val="Tablas"/>
            </w:pPr>
            <w:r w:rsidRPr="00B95198">
              <w:t>Concentración elevada de los principios activos.</w:t>
            </w:r>
          </w:p>
        </w:tc>
        <w:tc>
          <w:tcPr>
            <w:tcW w:w="3544" w:type="dxa"/>
          </w:tcPr>
          <w:p w14:paraId="5A45BD96" w14:textId="59BFC026" w:rsidR="00CD1251" w:rsidRPr="00B95198" w:rsidRDefault="00CD1251" w:rsidP="00544753">
            <w:pPr>
              <w:pStyle w:val="Tablas"/>
              <w:rPr>
                <w:color w:val="000000"/>
              </w:rPr>
            </w:pPr>
            <w:r w:rsidRPr="00B95198">
              <w:t>Saturación de la mezcla, precipitación de los principios activos y alteración de las características organolépticas del producto.</w:t>
            </w:r>
          </w:p>
        </w:tc>
      </w:tr>
      <w:tr w:rsidR="00CD1251" w:rsidRPr="0044445E" w14:paraId="074C8EE2" w14:textId="77777777" w:rsidTr="00CD1251">
        <w:trPr>
          <w:trHeight w:val="525"/>
          <w:jc w:val="center"/>
        </w:trPr>
        <w:tc>
          <w:tcPr>
            <w:tcW w:w="3397" w:type="dxa"/>
          </w:tcPr>
          <w:p w14:paraId="1E4C9A56" w14:textId="2C3B4A72" w:rsidR="00CD1251" w:rsidRPr="00B95198" w:rsidRDefault="00CD1251" w:rsidP="00544753">
            <w:pPr>
              <w:pStyle w:val="Tablas"/>
            </w:pPr>
            <w:r w:rsidRPr="00B95198">
              <w:t>Cambios de pH.</w:t>
            </w:r>
          </w:p>
        </w:tc>
        <w:tc>
          <w:tcPr>
            <w:tcW w:w="3544" w:type="dxa"/>
          </w:tcPr>
          <w:p w14:paraId="7BC99DB2" w14:textId="79A3CCAE" w:rsidR="00CD1251" w:rsidRPr="00B95198" w:rsidRDefault="00CD1251" w:rsidP="00544753">
            <w:pPr>
              <w:pStyle w:val="Tablas"/>
            </w:pPr>
            <w:r w:rsidRPr="00B95198">
              <w:t>Se cae la viscosidad del producto.</w:t>
            </w:r>
          </w:p>
        </w:tc>
      </w:tr>
      <w:tr w:rsidR="00CD1251" w:rsidRPr="0044445E" w14:paraId="6ADCEBF1" w14:textId="77777777" w:rsidTr="00CD1251">
        <w:trPr>
          <w:cnfStyle w:val="000000100000" w:firstRow="0" w:lastRow="0" w:firstColumn="0" w:lastColumn="0" w:oddVBand="0" w:evenVBand="0" w:oddHBand="1" w:evenHBand="0" w:firstRowFirstColumn="0" w:firstRowLastColumn="0" w:lastRowFirstColumn="0" w:lastRowLastColumn="0"/>
          <w:trHeight w:val="555"/>
          <w:jc w:val="center"/>
        </w:trPr>
        <w:tc>
          <w:tcPr>
            <w:tcW w:w="3397" w:type="dxa"/>
          </w:tcPr>
          <w:p w14:paraId="15576385" w14:textId="1BF0242D" w:rsidR="00CD1251" w:rsidRPr="00B95198" w:rsidRDefault="00CD1251" w:rsidP="00544753">
            <w:pPr>
              <w:pStyle w:val="Tablas"/>
            </w:pPr>
            <w:r w:rsidRPr="00B95198">
              <w:t>Presencia de electrolitos.</w:t>
            </w:r>
          </w:p>
        </w:tc>
        <w:tc>
          <w:tcPr>
            <w:tcW w:w="3544" w:type="dxa"/>
          </w:tcPr>
          <w:p w14:paraId="5491B1B4" w14:textId="66A89AA7" w:rsidR="00CD1251" w:rsidRPr="00B95198" w:rsidRDefault="00CD1251" w:rsidP="00544753">
            <w:pPr>
              <w:pStyle w:val="Tablas"/>
            </w:pPr>
            <w:r w:rsidRPr="00B95198">
              <w:t>Caída de la viscosidad, precipitación.</w:t>
            </w:r>
          </w:p>
        </w:tc>
      </w:tr>
      <w:tr w:rsidR="00CD1251" w:rsidRPr="0044445E" w14:paraId="13259463" w14:textId="77777777" w:rsidTr="00CD1251">
        <w:trPr>
          <w:trHeight w:val="499"/>
          <w:jc w:val="center"/>
        </w:trPr>
        <w:tc>
          <w:tcPr>
            <w:tcW w:w="3397" w:type="dxa"/>
          </w:tcPr>
          <w:p w14:paraId="199C6862" w14:textId="6D41DD5F" w:rsidR="00CD1251" w:rsidRPr="00B95198" w:rsidRDefault="00CD1251" w:rsidP="00544753">
            <w:pPr>
              <w:pStyle w:val="Tablas"/>
            </w:pPr>
            <w:r w:rsidRPr="00B95198">
              <w:t>Los conservantes.</w:t>
            </w:r>
          </w:p>
        </w:tc>
        <w:tc>
          <w:tcPr>
            <w:tcW w:w="3544" w:type="dxa"/>
          </w:tcPr>
          <w:p w14:paraId="205D3F16" w14:textId="12D66426" w:rsidR="00CD1251" w:rsidRPr="00B95198" w:rsidRDefault="00CD1251" w:rsidP="00544753">
            <w:pPr>
              <w:pStyle w:val="Tablas"/>
            </w:pPr>
            <w:r w:rsidRPr="00B95198">
              <w:t>Reaccionan con algunos componentes de la fórmula y su capacidad conservadora se ve disminuida.</w:t>
            </w:r>
          </w:p>
        </w:tc>
      </w:tr>
      <w:tr w:rsidR="00CD1251" w:rsidRPr="0044445E" w14:paraId="49393C84" w14:textId="77777777" w:rsidTr="00CD1251">
        <w:trPr>
          <w:cnfStyle w:val="000000100000" w:firstRow="0" w:lastRow="0" w:firstColumn="0" w:lastColumn="0" w:oddVBand="0" w:evenVBand="0" w:oddHBand="1" w:evenHBand="0" w:firstRowFirstColumn="0" w:firstRowLastColumn="0" w:lastRowFirstColumn="0" w:lastRowLastColumn="0"/>
          <w:trHeight w:val="529"/>
          <w:jc w:val="center"/>
        </w:trPr>
        <w:tc>
          <w:tcPr>
            <w:tcW w:w="3397" w:type="dxa"/>
          </w:tcPr>
          <w:p w14:paraId="3EFA258C" w14:textId="45CCC92A" w:rsidR="00CD1251" w:rsidRPr="00B95198" w:rsidRDefault="00CD1251" w:rsidP="00544753">
            <w:pPr>
              <w:pStyle w:val="Tablas"/>
            </w:pPr>
            <w:r w:rsidRPr="00B95198">
              <w:t>Sustancias tensoactivas.</w:t>
            </w:r>
          </w:p>
        </w:tc>
        <w:tc>
          <w:tcPr>
            <w:tcW w:w="3544" w:type="dxa"/>
          </w:tcPr>
          <w:p w14:paraId="1D7F4E8B" w14:textId="5C4E3569" w:rsidR="00CD1251" w:rsidRPr="00B95198" w:rsidRDefault="00CD1251" w:rsidP="00544753">
            <w:pPr>
              <w:pStyle w:val="Tablas"/>
            </w:pPr>
            <w:r w:rsidRPr="00B95198">
              <w:t>Enturbiamiento y coagulación de la mezcla.</w:t>
            </w:r>
          </w:p>
        </w:tc>
      </w:tr>
      <w:tr w:rsidR="00CD1251" w:rsidRPr="0044445E" w14:paraId="299CD704" w14:textId="77777777" w:rsidTr="00CD1251">
        <w:trPr>
          <w:trHeight w:val="601"/>
          <w:jc w:val="center"/>
        </w:trPr>
        <w:tc>
          <w:tcPr>
            <w:tcW w:w="3397" w:type="dxa"/>
          </w:tcPr>
          <w:p w14:paraId="504A8060" w14:textId="3F63DF3A" w:rsidR="00CD1251" w:rsidRPr="00B95198" w:rsidRDefault="00CD1251" w:rsidP="00544753">
            <w:pPr>
              <w:pStyle w:val="Tablas"/>
            </w:pPr>
            <w:r w:rsidRPr="00B95198">
              <w:lastRenderedPageBreak/>
              <w:t>Baja solubilidad entre componentes.</w:t>
            </w:r>
          </w:p>
        </w:tc>
        <w:tc>
          <w:tcPr>
            <w:tcW w:w="3544" w:type="dxa"/>
          </w:tcPr>
          <w:p w14:paraId="552BC6AE" w14:textId="757784FD" w:rsidR="00CD1251" w:rsidRPr="00B95198" w:rsidRDefault="00CD1251" w:rsidP="00544753">
            <w:pPr>
              <w:pStyle w:val="Tablas"/>
            </w:pPr>
            <w:r w:rsidRPr="00B95198">
              <w:t>Que no se mezclen entre ellos y generan precipitaciones.</w:t>
            </w:r>
          </w:p>
        </w:tc>
      </w:tr>
      <w:tr w:rsidR="00CD1251" w:rsidRPr="0044445E" w14:paraId="005FF71A" w14:textId="77777777" w:rsidTr="00CD1251">
        <w:trPr>
          <w:cnfStyle w:val="000000100000" w:firstRow="0" w:lastRow="0" w:firstColumn="0" w:lastColumn="0" w:oddVBand="0" w:evenVBand="0" w:oddHBand="1" w:evenHBand="0" w:firstRowFirstColumn="0" w:firstRowLastColumn="0" w:lastRowFirstColumn="0" w:lastRowLastColumn="0"/>
          <w:trHeight w:val="601"/>
          <w:jc w:val="center"/>
        </w:trPr>
        <w:tc>
          <w:tcPr>
            <w:tcW w:w="3397" w:type="dxa"/>
          </w:tcPr>
          <w:p w14:paraId="15EC9BA7" w14:textId="77777777" w:rsidR="00CD1251" w:rsidRPr="00B95198" w:rsidRDefault="00CD1251" w:rsidP="00544753">
            <w:pPr>
              <w:pStyle w:val="Tablas"/>
            </w:pPr>
          </w:p>
          <w:p w14:paraId="4DF0B1E8" w14:textId="320C1E21" w:rsidR="00CD1251" w:rsidRPr="00B95198" w:rsidRDefault="00CD1251" w:rsidP="00544753">
            <w:pPr>
              <w:pStyle w:val="Tablas"/>
            </w:pPr>
            <w:r w:rsidRPr="00B95198">
              <w:t>Presencia de contaminantes.</w:t>
            </w:r>
          </w:p>
        </w:tc>
        <w:tc>
          <w:tcPr>
            <w:tcW w:w="3544" w:type="dxa"/>
          </w:tcPr>
          <w:p w14:paraId="25E5EA73" w14:textId="7F93C4E6" w:rsidR="00CD1251" w:rsidRPr="00B95198" w:rsidRDefault="00CD1251" w:rsidP="00544753">
            <w:pPr>
              <w:pStyle w:val="Tablas"/>
            </w:pPr>
            <w:r w:rsidRPr="00B95198">
              <w:t>Reaccionan con componentes de la fórmula y generar cambios en las características organolépticas, además de contaminación del producto.</w:t>
            </w:r>
          </w:p>
        </w:tc>
      </w:tr>
    </w:tbl>
    <w:p w14:paraId="5951DD2C" w14:textId="77777777" w:rsidR="00CD1251" w:rsidRPr="00CD1251" w:rsidRDefault="00CD1251" w:rsidP="00CD1251">
      <w:pPr>
        <w:rPr>
          <w:b/>
          <w:bCs/>
          <w:lang w:val="es-419" w:eastAsia="es-CO"/>
        </w:rPr>
      </w:pPr>
      <w:r w:rsidRPr="00CD1251">
        <w:rPr>
          <w:b/>
          <w:bCs/>
          <w:lang w:val="es-419" w:eastAsia="es-CO"/>
        </w:rPr>
        <w:t>Interacción de los preparados magistrales</w:t>
      </w:r>
    </w:p>
    <w:p w14:paraId="21C1F788" w14:textId="59D57228" w:rsidR="006D1A07" w:rsidRDefault="00CD1251" w:rsidP="00CD1251">
      <w:pPr>
        <w:rPr>
          <w:lang w:val="es-419" w:eastAsia="es-CO"/>
        </w:rPr>
      </w:pPr>
      <w:r w:rsidRPr="00CD1251">
        <w:rPr>
          <w:lang w:val="es-419" w:eastAsia="es-CO"/>
        </w:rPr>
        <w:t>Todos los preparados farmacéuticos están formados por diferentes componentes y cada uno de ellos tiene una función específica dependiendo de la forma farmacéutica. En general, siempre se cuenta con uno o varios principios activos y excipientes que son inactivos frente a la acción farmacológica del preparado, pero que a su vez cumple con funciones específicas como vehículo, conservantes, proporcionar viscosidad, regular el pH, entre otras.</w:t>
      </w:r>
    </w:p>
    <w:p w14:paraId="6C894058" w14:textId="175CC822" w:rsidR="00CD1251" w:rsidRDefault="00CD1251" w:rsidP="00CD1251">
      <w:pPr>
        <w:rPr>
          <w:lang w:val="es-419" w:eastAsia="es-CO"/>
        </w:rPr>
      </w:pPr>
      <w:r w:rsidRPr="00CD1251">
        <w:rPr>
          <w:lang w:val="es-419" w:eastAsia="es-CO"/>
        </w:rPr>
        <w:t>Estos componentes interactúan entre sí para lograr un producto final que cumpla con las especificaciones definidas. Entre las interacciones que se pueden presentan en estos productos se pueden encontrar las siguientes:</w:t>
      </w:r>
    </w:p>
    <w:p w14:paraId="0AC9C25F" w14:textId="77777777" w:rsidR="000F601D" w:rsidRDefault="000F601D" w:rsidP="00CD1251">
      <w:pPr>
        <w:rPr>
          <w:lang w:val="es-419" w:eastAsia="es-CO"/>
        </w:rPr>
      </w:pPr>
    </w:p>
    <w:p w14:paraId="5E35D5B9" w14:textId="77777777" w:rsidR="000F601D" w:rsidRDefault="000F601D" w:rsidP="00CD1251">
      <w:pPr>
        <w:rPr>
          <w:lang w:val="es-419" w:eastAsia="es-CO"/>
        </w:rPr>
      </w:pPr>
    </w:p>
    <w:p w14:paraId="245651AA" w14:textId="77777777" w:rsidR="000F601D" w:rsidRDefault="000F601D" w:rsidP="00CD1251">
      <w:pPr>
        <w:rPr>
          <w:lang w:val="es-419" w:eastAsia="es-CO"/>
        </w:rPr>
      </w:pPr>
    </w:p>
    <w:p w14:paraId="57E08BAB" w14:textId="77777777" w:rsidR="000F601D" w:rsidRDefault="000F601D" w:rsidP="00CD1251">
      <w:pPr>
        <w:rPr>
          <w:lang w:val="es-419" w:eastAsia="es-CO"/>
        </w:rPr>
      </w:pPr>
    </w:p>
    <w:p w14:paraId="2AC87320" w14:textId="77777777" w:rsidR="000F601D" w:rsidRDefault="000F601D" w:rsidP="00CD1251">
      <w:pPr>
        <w:rPr>
          <w:lang w:val="es-419" w:eastAsia="es-CO"/>
        </w:rPr>
      </w:pPr>
    </w:p>
    <w:p w14:paraId="6D1E87A1" w14:textId="77777777" w:rsidR="000F601D" w:rsidRDefault="000F601D" w:rsidP="00CD1251">
      <w:pPr>
        <w:rPr>
          <w:lang w:val="es-419" w:eastAsia="es-CO"/>
        </w:rPr>
      </w:pPr>
    </w:p>
    <w:p w14:paraId="1DBA9743" w14:textId="679580A1" w:rsidR="00CD1251" w:rsidRDefault="00492788" w:rsidP="00492788">
      <w:pPr>
        <w:pStyle w:val="Figura"/>
        <w:rPr>
          <w:lang w:val="es-419"/>
        </w:rPr>
      </w:pPr>
      <w:r w:rsidRPr="00492788">
        <w:rPr>
          <w:lang w:val="es-419"/>
        </w:rPr>
        <w:lastRenderedPageBreak/>
        <w:t>Interacciones químicas</w:t>
      </w:r>
    </w:p>
    <w:p w14:paraId="67215869" w14:textId="2204F9ED" w:rsidR="000F601D" w:rsidRPr="00492788" w:rsidRDefault="000F601D" w:rsidP="000F601D">
      <w:pPr>
        <w:ind w:firstLine="0"/>
        <w:jc w:val="center"/>
        <w:rPr>
          <w:lang w:val="es-419" w:eastAsia="es-CO"/>
        </w:rPr>
      </w:pPr>
      <w:r>
        <w:rPr>
          <w:noProof/>
        </w:rPr>
        <w:drawing>
          <wp:inline distT="0" distB="0" distL="0" distR="0" wp14:anchorId="1447CD87" wp14:editId="369EF1D2">
            <wp:extent cx="6332220" cy="3312795"/>
            <wp:effectExtent l="0" t="0" r="0" b="1905"/>
            <wp:docPr id="313308654" name="Imagen 2" descr="Imagen que describe las interacciones químicas que son el sinergismo y el antagonismo, ambas se explican lueg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08654" name="Imagen 2" descr="Imagen que describe las interacciones químicas que son el sinergismo y el antagonismo, ambas se explican luego de la figur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3312795"/>
                    </a:xfrm>
                    <a:prstGeom prst="rect">
                      <a:avLst/>
                    </a:prstGeom>
                    <a:noFill/>
                    <a:ln>
                      <a:noFill/>
                    </a:ln>
                  </pic:spPr>
                </pic:pic>
              </a:graphicData>
            </a:graphic>
          </wp:inline>
        </w:drawing>
      </w:r>
    </w:p>
    <w:p w14:paraId="6079F89D" w14:textId="7B5D79B0" w:rsidR="006D1A07" w:rsidRDefault="00492788" w:rsidP="006D1A07">
      <w:pPr>
        <w:rPr>
          <w:lang w:val="es-419" w:eastAsia="es-CO"/>
        </w:rPr>
      </w:pPr>
      <w:r w:rsidRPr="00492788">
        <w:rPr>
          <w:b/>
          <w:bCs/>
          <w:lang w:val="es-419" w:eastAsia="es-CO"/>
        </w:rPr>
        <w:t>Sinergismo.</w:t>
      </w:r>
      <w:r>
        <w:rPr>
          <w:lang w:val="es-419" w:eastAsia="es-CO"/>
        </w:rPr>
        <w:t xml:space="preserve"> Los efectos combinados de dos sustancias químicas actuando simultáneamente es mayor que el efecto individual.</w:t>
      </w:r>
    </w:p>
    <w:p w14:paraId="4C12470E" w14:textId="4DA0A505" w:rsidR="00492788" w:rsidRDefault="00492788" w:rsidP="006D1A07">
      <w:pPr>
        <w:rPr>
          <w:lang w:val="es-419" w:eastAsia="es-CO"/>
        </w:rPr>
      </w:pPr>
      <w:r w:rsidRPr="00492788">
        <w:rPr>
          <w:b/>
          <w:bCs/>
          <w:lang w:val="es-419" w:eastAsia="es-CO"/>
        </w:rPr>
        <w:t>Ejemplo:</w:t>
      </w:r>
      <w:r>
        <w:rPr>
          <w:lang w:val="es-419" w:eastAsia="es-CO"/>
        </w:rPr>
        <w:t xml:space="preserve"> un componente de la fórmula magistral que genere sinergia con el principio activo, logrando que la acción farmacológica de este sea mayor o se genere en menos tiempo.</w:t>
      </w:r>
    </w:p>
    <w:p w14:paraId="26E7A27C" w14:textId="7DFE5B05" w:rsidR="00492788" w:rsidRDefault="00492788" w:rsidP="006D1A07">
      <w:pPr>
        <w:rPr>
          <w:lang w:val="es-419" w:eastAsia="es-CO"/>
        </w:rPr>
      </w:pPr>
      <w:r w:rsidRPr="00492788">
        <w:rPr>
          <w:b/>
          <w:bCs/>
          <w:lang w:val="es-419" w:eastAsia="es-CO"/>
        </w:rPr>
        <w:t>Antagonismo.</w:t>
      </w:r>
      <w:r>
        <w:rPr>
          <w:lang w:val="es-419" w:eastAsia="es-CO"/>
        </w:rPr>
        <w:t xml:space="preserve"> Los efectos combinados de dos sustancias químicas actuando simultáneamente es menor que el efecto individual. Se neutralizan entre </w:t>
      </w:r>
      <w:proofErr w:type="spellStart"/>
      <w:r>
        <w:rPr>
          <w:lang w:val="es-419" w:eastAsia="es-CO"/>
        </w:rPr>
        <w:t>si</w:t>
      </w:r>
      <w:proofErr w:type="spellEnd"/>
      <w:r>
        <w:rPr>
          <w:lang w:val="es-419" w:eastAsia="es-CO"/>
        </w:rPr>
        <w:t>.</w:t>
      </w:r>
    </w:p>
    <w:p w14:paraId="21F6C728" w14:textId="2CA533EF" w:rsidR="00492788" w:rsidRDefault="00492788" w:rsidP="006D1A07">
      <w:pPr>
        <w:rPr>
          <w:lang w:val="es-419" w:eastAsia="es-CO"/>
        </w:rPr>
      </w:pPr>
      <w:r w:rsidRPr="00492788">
        <w:rPr>
          <w:b/>
          <w:bCs/>
          <w:lang w:val="es-419" w:eastAsia="es-CO"/>
        </w:rPr>
        <w:t>Ejemplo:</w:t>
      </w:r>
      <w:r>
        <w:rPr>
          <w:lang w:val="es-419" w:eastAsia="es-CO"/>
        </w:rPr>
        <w:t xml:space="preserve"> un componente de la fórmula magistral que genere antagonismo con el principio activo, logrando que la acción farmacológica de este sea menor o no se lleve a cabo.</w:t>
      </w:r>
    </w:p>
    <w:p w14:paraId="0354DA38" w14:textId="08B3D591" w:rsidR="00492788" w:rsidRDefault="00492788" w:rsidP="006D1A07">
      <w:pPr>
        <w:rPr>
          <w:lang w:val="es-419" w:eastAsia="es-CO"/>
        </w:rPr>
      </w:pPr>
      <w:r w:rsidRPr="00492788">
        <w:rPr>
          <w:lang w:val="es-419" w:eastAsia="es-CO"/>
        </w:rPr>
        <w:lastRenderedPageBreak/>
        <w:t>Ahora bien, dentro de los tres tipos de sinergismos que se conocen, están los siguientes:</w:t>
      </w:r>
    </w:p>
    <w:p w14:paraId="7614C8A1" w14:textId="2862E85A" w:rsidR="00492788" w:rsidRPr="00492788" w:rsidRDefault="00492788">
      <w:pPr>
        <w:pStyle w:val="Prrafodelista"/>
        <w:numPr>
          <w:ilvl w:val="0"/>
          <w:numId w:val="7"/>
        </w:numPr>
        <w:rPr>
          <w:b/>
          <w:bCs/>
          <w:lang w:val="es-419" w:eastAsia="es-CO"/>
        </w:rPr>
      </w:pPr>
      <w:r w:rsidRPr="00492788">
        <w:rPr>
          <w:b/>
          <w:bCs/>
          <w:lang w:val="es-419" w:eastAsia="es-CO"/>
        </w:rPr>
        <w:t>Efecto aditivo</w:t>
      </w:r>
    </w:p>
    <w:p w14:paraId="75787ADE" w14:textId="325427A3" w:rsidR="00492788" w:rsidRDefault="00492788" w:rsidP="00492788">
      <w:pPr>
        <w:pStyle w:val="Prrafodelista"/>
        <w:ind w:left="1429" w:firstLine="0"/>
        <w:rPr>
          <w:lang w:val="es-419" w:eastAsia="es-CO"/>
        </w:rPr>
      </w:pPr>
      <w:r>
        <w:rPr>
          <w:noProof/>
        </w:rPr>
        <w:drawing>
          <wp:inline distT="0" distB="0" distL="0" distR="0" wp14:anchorId="49373D32" wp14:editId="68A3DED0">
            <wp:extent cx="3067050" cy="1838325"/>
            <wp:effectExtent l="0" t="0" r="0" b="9525"/>
            <wp:docPr id="7" name="Imagen 7" descr="Imagen que muestra de manera ilustrativa el resultado de varios productos químicos que actúan ju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muestra de manera ilustrativa el resultado de varios productos químicos que actúan juntos."/>
                    <pic:cNvPicPr/>
                  </pic:nvPicPr>
                  <pic:blipFill>
                    <a:blip r:embed="rId19"/>
                    <a:stretch>
                      <a:fillRect/>
                    </a:stretch>
                  </pic:blipFill>
                  <pic:spPr>
                    <a:xfrm>
                      <a:off x="0" y="0"/>
                      <a:ext cx="3067050" cy="1838325"/>
                    </a:xfrm>
                    <a:prstGeom prst="rect">
                      <a:avLst/>
                    </a:prstGeom>
                  </pic:spPr>
                </pic:pic>
              </a:graphicData>
            </a:graphic>
          </wp:inline>
        </w:drawing>
      </w:r>
    </w:p>
    <w:p w14:paraId="36241DFA" w14:textId="77777777" w:rsidR="00492788" w:rsidRPr="00492788" w:rsidRDefault="00492788" w:rsidP="00492788">
      <w:pPr>
        <w:pStyle w:val="Prrafodelista"/>
        <w:ind w:left="1429" w:firstLine="0"/>
        <w:rPr>
          <w:lang w:val="es-419" w:eastAsia="es-CO"/>
        </w:rPr>
      </w:pPr>
      <w:r w:rsidRPr="00492788">
        <w:rPr>
          <w:lang w:val="es-419" w:eastAsia="es-CO"/>
        </w:rPr>
        <w:t>Es el resultado de dos o más productos químicos que actúan juntos y representan la simple suma de sus efectos cuando actúan independientemente.</w:t>
      </w:r>
    </w:p>
    <w:p w14:paraId="42AF3E77" w14:textId="23A1A003" w:rsidR="00492788" w:rsidRPr="00492788" w:rsidRDefault="00492788" w:rsidP="00492788">
      <w:pPr>
        <w:pStyle w:val="Prrafodelista"/>
        <w:ind w:left="1429" w:firstLine="0"/>
        <w:rPr>
          <w:lang w:val="es-419" w:eastAsia="es-CO"/>
        </w:rPr>
      </w:pPr>
      <w:r w:rsidRPr="003C64BA">
        <w:rPr>
          <w:lang w:val="es-419" w:eastAsia="es-CO"/>
        </w:rPr>
        <w:t>Producen el mismo efecto por igual mecanismos de</w:t>
      </w:r>
      <w:r w:rsidR="007938E0">
        <w:rPr>
          <w:lang w:val="es-419" w:eastAsia="es-CO"/>
        </w:rPr>
        <w:t xml:space="preserve"> acción.</w:t>
      </w:r>
    </w:p>
    <w:p w14:paraId="61816D1B" w14:textId="2D0A9F82" w:rsidR="00492788" w:rsidRDefault="00492788" w:rsidP="00492788">
      <w:pPr>
        <w:pStyle w:val="Prrafodelista"/>
        <w:ind w:left="1429" w:firstLine="0"/>
        <w:rPr>
          <w:lang w:val="es-419" w:eastAsia="es-CO"/>
        </w:rPr>
      </w:pPr>
      <w:r w:rsidRPr="00D43ED6">
        <w:rPr>
          <w:b/>
          <w:bCs/>
          <w:lang w:val="es-419" w:eastAsia="es-CO"/>
        </w:rPr>
        <w:t>Ejemplo:</w:t>
      </w:r>
      <w:r w:rsidRPr="00492788">
        <w:rPr>
          <w:lang w:val="es-419" w:eastAsia="es-CO"/>
        </w:rPr>
        <w:t xml:space="preserve"> organofosforados y carbamatos.</w:t>
      </w:r>
    </w:p>
    <w:p w14:paraId="0B961320" w14:textId="17685E63" w:rsidR="003C64BA" w:rsidRDefault="003C64BA" w:rsidP="00492788">
      <w:pPr>
        <w:pStyle w:val="Prrafodelista"/>
        <w:ind w:left="1429" w:firstLine="0"/>
        <w:rPr>
          <w:lang w:val="es-419" w:eastAsia="es-CO"/>
        </w:rPr>
      </w:pPr>
    </w:p>
    <w:p w14:paraId="19F9B271" w14:textId="50E342B8" w:rsidR="003C64BA" w:rsidRPr="003C64BA" w:rsidRDefault="003C64BA">
      <w:pPr>
        <w:pStyle w:val="Prrafodelista"/>
        <w:numPr>
          <w:ilvl w:val="0"/>
          <w:numId w:val="7"/>
        </w:numPr>
        <w:rPr>
          <w:b/>
          <w:bCs/>
          <w:lang w:val="es-419" w:eastAsia="es-CO"/>
        </w:rPr>
      </w:pPr>
      <w:r w:rsidRPr="003C64BA">
        <w:rPr>
          <w:b/>
          <w:bCs/>
          <w:lang w:val="es-419" w:eastAsia="es-CO"/>
        </w:rPr>
        <w:t>Potenciación (multiplicador)</w:t>
      </w:r>
    </w:p>
    <w:p w14:paraId="52582C97" w14:textId="2AB5652E" w:rsidR="003C64BA" w:rsidRDefault="003C64BA" w:rsidP="003C64BA">
      <w:pPr>
        <w:pStyle w:val="Prrafodelista"/>
        <w:ind w:left="1429" w:firstLine="0"/>
        <w:rPr>
          <w:lang w:val="es-419" w:eastAsia="es-CO"/>
        </w:rPr>
      </w:pPr>
      <w:r>
        <w:rPr>
          <w:noProof/>
        </w:rPr>
        <w:drawing>
          <wp:inline distT="0" distB="0" distL="0" distR="0" wp14:anchorId="47E48A56" wp14:editId="48561D78">
            <wp:extent cx="3067050" cy="1857375"/>
            <wp:effectExtent l="0" t="0" r="0" b="9525"/>
            <wp:docPr id="8" name="Imagen 8" descr="Imagen que muestra el resultado de dos productos químicos que actúan ju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muestra el resultado de dos productos químicos que actúan juntos."/>
                    <pic:cNvPicPr/>
                  </pic:nvPicPr>
                  <pic:blipFill>
                    <a:blip r:embed="rId20"/>
                    <a:stretch>
                      <a:fillRect/>
                    </a:stretch>
                  </pic:blipFill>
                  <pic:spPr>
                    <a:xfrm>
                      <a:off x="0" y="0"/>
                      <a:ext cx="3067050" cy="1857375"/>
                    </a:xfrm>
                    <a:prstGeom prst="rect">
                      <a:avLst/>
                    </a:prstGeom>
                  </pic:spPr>
                </pic:pic>
              </a:graphicData>
            </a:graphic>
          </wp:inline>
        </w:drawing>
      </w:r>
    </w:p>
    <w:p w14:paraId="71310813" w14:textId="77777777" w:rsidR="003C64BA" w:rsidRPr="003C64BA" w:rsidRDefault="003C64BA" w:rsidP="003C64BA">
      <w:pPr>
        <w:pStyle w:val="Prrafodelista"/>
        <w:ind w:left="1429" w:firstLine="0"/>
        <w:rPr>
          <w:lang w:val="es-419" w:eastAsia="es-CO"/>
        </w:rPr>
      </w:pPr>
      <w:r w:rsidRPr="003C64BA">
        <w:rPr>
          <w:lang w:val="es-419" w:eastAsia="es-CO"/>
        </w:rPr>
        <w:t>Es el efecto de dos productos químicos que actúan juntos, cuyo resultado es mayor que la suma sencilla de sus efectos al actuar solos.</w:t>
      </w:r>
    </w:p>
    <w:p w14:paraId="0BF74E5C" w14:textId="03400A57" w:rsidR="003C64BA" w:rsidRDefault="003C64BA" w:rsidP="003C64BA">
      <w:pPr>
        <w:pStyle w:val="Prrafodelista"/>
        <w:ind w:left="1429" w:firstLine="0"/>
        <w:rPr>
          <w:lang w:val="es-419" w:eastAsia="es-CO"/>
        </w:rPr>
      </w:pPr>
      <w:r w:rsidRPr="003C64BA">
        <w:rPr>
          <w:lang w:val="es-419" w:eastAsia="es-CO"/>
        </w:rPr>
        <w:lastRenderedPageBreak/>
        <w:t>Ambos compuestos son tóxicos.</w:t>
      </w:r>
    </w:p>
    <w:p w14:paraId="22A3AAA2" w14:textId="3FB6066D" w:rsidR="003C64BA" w:rsidRPr="005C59FF" w:rsidRDefault="003C64BA">
      <w:pPr>
        <w:pStyle w:val="Prrafodelista"/>
        <w:numPr>
          <w:ilvl w:val="0"/>
          <w:numId w:val="7"/>
        </w:numPr>
        <w:rPr>
          <w:b/>
          <w:bCs/>
          <w:lang w:val="es-419" w:eastAsia="es-CO"/>
        </w:rPr>
      </w:pPr>
      <w:r w:rsidRPr="005C59FF">
        <w:rPr>
          <w:b/>
          <w:bCs/>
          <w:lang w:val="es-419" w:eastAsia="es-CO"/>
        </w:rPr>
        <w:t>Facilitación</w:t>
      </w:r>
    </w:p>
    <w:p w14:paraId="452152F2" w14:textId="408943A4" w:rsidR="003C64BA" w:rsidRDefault="003C64BA" w:rsidP="003C64BA">
      <w:pPr>
        <w:pStyle w:val="Prrafodelista"/>
        <w:ind w:left="1429" w:firstLine="0"/>
        <w:rPr>
          <w:lang w:val="es-419" w:eastAsia="es-CO"/>
        </w:rPr>
      </w:pPr>
      <w:r>
        <w:rPr>
          <w:noProof/>
        </w:rPr>
        <w:drawing>
          <wp:inline distT="0" distB="0" distL="0" distR="0" wp14:anchorId="27C0F14A" wp14:editId="0771975E">
            <wp:extent cx="3057525" cy="1857375"/>
            <wp:effectExtent l="0" t="0" r="9525" b="9525"/>
            <wp:docPr id="9" name="Imagen 9" descr="Imagen que muestra la combinación de una sustancia que no es dañina con o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muestra la combinación de una sustancia que no es dañina con otra."/>
                    <pic:cNvPicPr/>
                  </pic:nvPicPr>
                  <pic:blipFill>
                    <a:blip r:embed="rId21"/>
                    <a:stretch>
                      <a:fillRect/>
                    </a:stretch>
                  </pic:blipFill>
                  <pic:spPr>
                    <a:xfrm>
                      <a:off x="0" y="0"/>
                      <a:ext cx="3057525" cy="1857375"/>
                    </a:xfrm>
                    <a:prstGeom prst="rect">
                      <a:avLst/>
                    </a:prstGeom>
                  </pic:spPr>
                </pic:pic>
              </a:graphicData>
            </a:graphic>
          </wp:inline>
        </w:drawing>
      </w:r>
    </w:p>
    <w:p w14:paraId="3C59264F" w14:textId="77777777" w:rsidR="003C64BA" w:rsidRPr="003C64BA" w:rsidRDefault="003C64BA" w:rsidP="003C64BA">
      <w:pPr>
        <w:pStyle w:val="Prrafodelista"/>
        <w:ind w:left="1429" w:firstLine="0"/>
        <w:rPr>
          <w:lang w:val="es-419" w:eastAsia="es-CO"/>
        </w:rPr>
      </w:pPr>
      <w:r w:rsidRPr="003C64BA">
        <w:rPr>
          <w:lang w:val="es-419" w:eastAsia="es-CO"/>
        </w:rPr>
        <w:t>Es cuando una sustancia que no produce daño, al combinarse con otra sustancia aumenta los efetos de esta.</w:t>
      </w:r>
    </w:p>
    <w:p w14:paraId="3152FD1E" w14:textId="71A7CC5E" w:rsidR="006D1A07" w:rsidRDefault="003C64BA" w:rsidP="005C59FF">
      <w:pPr>
        <w:pStyle w:val="Prrafodelista"/>
        <w:ind w:left="1429" w:firstLine="0"/>
        <w:rPr>
          <w:lang w:val="es-419" w:eastAsia="es-CO"/>
        </w:rPr>
      </w:pPr>
      <w:r w:rsidRPr="003C64BA">
        <w:rPr>
          <w:lang w:val="es-419" w:eastAsia="es-CO"/>
        </w:rPr>
        <w:t>Uno de los compuestos no es tóxico.</w:t>
      </w:r>
    </w:p>
    <w:p w14:paraId="4221F1D6" w14:textId="5EB450E5" w:rsidR="00AC1C31" w:rsidRDefault="00AC1C31" w:rsidP="006D1A07">
      <w:pPr>
        <w:rPr>
          <w:lang w:val="es-419" w:eastAsia="es-CO"/>
        </w:rPr>
      </w:pPr>
      <w:r w:rsidRPr="00AC1C31">
        <w:rPr>
          <w:lang w:val="es-419" w:eastAsia="es-CO"/>
        </w:rPr>
        <w:t>Y dentro de los 4 tipos de sinergismos que se conocen, están los siguientes:</w:t>
      </w:r>
    </w:p>
    <w:p w14:paraId="454885AC" w14:textId="77777777" w:rsidR="003C7B3C" w:rsidRDefault="00AC1C31">
      <w:pPr>
        <w:pStyle w:val="Prrafodelista"/>
        <w:numPr>
          <w:ilvl w:val="0"/>
          <w:numId w:val="7"/>
        </w:numPr>
        <w:rPr>
          <w:lang w:val="es-419" w:eastAsia="es-CO"/>
        </w:rPr>
      </w:pPr>
      <w:r w:rsidRPr="003C7B3C">
        <w:rPr>
          <w:b/>
          <w:bCs/>
          <w:lang w:val="es-419" w:eastAsia="es-CO"/>
        </w:rPr>
        <w:t xml:space="preserve">Bioquímico: </w:t>
      </w:r>
      <w:r w:rsidRPr="003C7B3C">
        <w:rPr>
          <w:lang w:val="es-419" w:eastAsia="es-CO"/>
        </w:rPr>
        <w:t>uno de los compuestos altera la disposición del otro:</w:t>
      </w:r>
    </w:p>
    <w:p w14:paraId="37BDFF1A" w14:textId="214DEB4C" w:rsidR="00AC1C31" w:rsidRPr="003C7B3C" w:rsidRDefault="00AC1C31" w:rsidP="00F93C99">
      <w:pPr>
        <w:pStyle w:val="Prrafodelista"/>
        <w:numPr>
          <w:ilvl w:val="2"/>
          <w:numId w:val="54"/>
        </w:numPr>
        <w:rPr>
          <w:lang w:val="es-419" w:eastAsia="es-CO"/>
        </w:rPr>
      </w:pPr>
      <w:r w:rsidRPr="003C7B3C">
        <w:rPr>
          <w:lang w:val="es-419" w:eastAsia="es-CO"/>
        </w:rPr>
        <w:t>Absorción.</w:t>
      </w:r>
    </w:p>
    <w:p w14:paraId="0EF04969" w14:textId="0FA2BD9F" w:rsidR="00AC1C31" w:rsidRPr="00F93C99" w:rsidRDefault="00AC1C31" w:rsidP="00F93C99">
      <w:pPr>
        <w:pStyle w:val="Prrafodelista"/>
        <w:numPr>
          <w:ilvl w:val="2"/>
          <w:numId w:val="54"/>
        </w:numPr>
        <w:spacing w:before="0" w:after="0"/>
        <w:rPr>
          <w:lang w:val="es-419" w:eastAsia="es-CO"/>
        </w:rPr>
      </w:pPr>
      <w:r w:rsidRPr="00F93C99">
        <w:rPr>
          <w:lang w:val="es-419" w:eastAsia="es-CO"/>
        </w:rPr>
        <w:t>Distribución.</w:t>
      </w:r>
    </w:p>
    <w:p w14:paraId="333D0721" w14:textId="2538ACE1" w:rsidR="00AC1C31" w:rsidRPr="00F93C99" w:rsidRDefault="00AC1C31" w:rsidP="00F93C99">
      <w:pPr>
        <w:pStyle w:val="Prrafodelista"/>
        <w:numPr>
          <w:ilvl w:val="2"/>
          <w:numId w:val="54"/>
        </w:numPr>
        <w:spacing w:before="0" w:after="0"/>
        <w:rPr>
          <w:lang w:val="es-419" w:eastAsia="es-CO"/>
        </w:rPr>
      </w:pPr>
      <w:r w:rsidRPr="00F93C99">
        <w:rPr>
          <w:lang w:val="es-419" w:eastAsia="es-CO"/>
        </w:rPr>
        <w:t>Biotransformación.</w:t>
      </w:r>
    </w:p>
    <w:p w14:paraId="39EC7D17" w14:textId="5836F1F7" w:rsidR="00AC1C31" w:rsidRPr="00F93C99" w:rsidRDefault="00AC1C31" w:rsidP="00F93C99">
      <w:pPr>
        <w:pStyle w:val="Prrafodelista"/>
        <w:numPr>
          <w:ilvl w:val="2"/>
          <w:numId w:val="54"/>
        </w:numPr>
        <w:spacing w:before="0" w:after="0"/>
        <w:rPr>
          <w:lang w:val="es-419" w:eastAsia="es-CO"/>
        </w:rPr>
      </w:pPr>
      <w:r w:rsidRPr="00F93C99">
        <w:rPr>
          <w:lang w:val="es-419" w:eastAsia="es-CO"/>
        </w:rPr>
        <w:t>Excreción.</w:t>
      </w:r>
    </w:p>
    <w:p w14:paraId="09339048" w14:textId="77777777" w:rsidR="003C7B3C" w:rsidRDefault="00AC1C31">
      <w:pPr>
        <w:pStyle w:val="Prrafodelista"/>
        <w:numPr>
          <w:ilvl w:val="0"/>
          <w:numId w:val="7"/>
        </w:numPr>
        <w:rPr>
          <w:lang w:val="es-419" w:eastAsia="es-CO"/>
        </w:rPr>
      </w:pPr>
      <w:r w:rsidRPr="003C7B3C">
        <w:rPr>
          <w:b/>
          <w:bCs/>
          <w:lang w:val="es-419" w:eastAsia="es-CO"/>
        </w:rPr>
        <w:t>Químico:</w:t>
      </w:r>
      <w:r w:rsidRPr="003C7B3C">
        <w:rPr>
          <w:lang w:val="es-419" w:eastAsia="es-CO"/>
        </w:rPr>
        <w:t xml:space="preserve"> los dos compuestos reaccionan químicamente para formar un producto que es inactivo desde el punto de visto toxicológico.</w:t>
      </w:r>
    </w:p>
    <w:p w14:paraId="43C894BB" w14:textId="001037A6" w:rsidR="006D1A07" w:rsidRPr="003C7B3C" w:rsidRDefault="00AC1C31" w:rsidP="003C7B3C">
      <w:pPr>
        <w:pStyle w:val="Prrafodelista"/>
        <w:ind w:left="1429" w:firstLine="0"/>
        <w:rPr>
          <w:lang w:val="es-419" w:eastAsia="es-CO"/>
        </w:rPr>
      </w:pPr>
      <w:r w:rsidRPr="003C7B3C">
        <w:rPr>
          <w:lang w:val="es-419" w:eastAsia="es-CO"/>
        </w:rPr>
        <w:t>Ejemplo: EDTA + plomo.</w:t>
      </w:r>
    </w:p>
    <w:p w14:paraId="45F3BD91" w14:textId="77777777" w:rsidR="003C7B3C" w:rsidRDefault="00AC1C31">
      <w:pPr>
        <w:pStyle w:val="Prrafodelista"/>
        <w:numPr>
          <w:ilvl w:val="0"/>
          <w:numId w:val="7"/>
        </w:numPr>
        <w:rPr>
          <w:lang w:val="es-419" w:eastAsia="es-CO"/>
        </w:rPr>
      </w:pPr>
      <w:r w:rsidRPr="003C7B3C">
        <w:rPr>
          <w:b/>
          <w:bCs/>
          <w:lang w:val="es-419" w:eastAsia="es-CO"/>
        </w:rPr>
        <w:t xml:space="preserve">A nivel del receptor: </w:t>
      </w:r>
      <w:r w:rsidRPr="003C7B3C">
        <w:rPr>
          <w:lang w:val="es-419" w:eastAsia="es-CO"/>
        </w:rPr>
        <w:t>los dos compuestos interaccionan con el mismo receptor o sistema receptor efector.</w:t>
      </w:r>
    </w:p>
    <w:p w14:paraId="7C9DAE09" w14:textId="77777777" w:rsidR="003C7B3C" w:rsidRDefault="00AC1C31">
      <w:pPr>
        <w:pStyle w:val="Prrafodelista"/>
        <w:numPr>
          <w:ilvl w:val="0"/>
          <w:numId w:val="19"/>
        </w:numPr>
        <w:rPr>
          <w:lang w:val="es-419" w:eastAsia="es-CO"/>
        </w:rPr>
      </w:pPr>
      <w:r w:rsidRPr="003C7B3C">
        <w:rPr>
          <w:lang w:val="es-419" w:eastAsia="es-CO"/>
        </w:rPr>
        <w:t>Competitivo.</w:t>
      </w:r>
    </w:p>
    <w:p w14:paraId="2FEEBFF8" w14:textId="482A8E93" w:rsidR="00AC1C31" w:rsidRDefault="00AC1C31">
      <w:pPr>
        <w:pStyle w:val="Prrafodelista"/>
        <w:numPr>
          <w:ilvl w:val="0"/>
          <w:numId w:val="19"/>
        </w:numPr>
        <w:rPr>
          <w:lang w:val="es-419" w:eastAsia="es-CO"/>
        </w:rPr>
      </w:pPr>
      <w:r w:rsidRPr="00AC1C31">
        <w:rPr>
          <w:lang w:val="es-419" w:eastAsia="es-CO"/>
        </w:rPr>
        <w:t>No competitivo.</w:t>
      </w:r>
    </w:p>
    <w:p w14:paraId="528641FA" w14:textId="36C4B24E" w:rsidR="00AC1C31" w:rsidRPr="003C7B3C" w:rsidRDefault="00AC1C31">
      <w:pPr>
        <w:pStyle w:val="Prrafodelista"/>
        <w:numPr>
          <w:ilvl w:val="0"/>
          <w:numId w:val="7"/>
        </w:numPr>
        <w:rPr>
          <w:lang w:val="es-419" w:eastAsia="es-CO"/>
        </w:rPr>
      </w:pPr>
      <w:r w:rsidRPr="003C7B3C">
        <w:rPr>
          <w:b/>
          <w:bCs/>
          <w:lang w:val="es-419" w:eastAsia="es-CO"/>
        </w:rPr>
        <w:lastRenderedPageBreak/>
        <w:t>Fisiológico:</w:t>
      </w:r>
      <w:r w:rsidRPr="003C7B3C">
        <w:rPr>
          <w:lang w:val="es-419" w:eastAsia="es-CO"/>
        </w:rPr>
        <w:t xml:space="preserve"> interaccionan dos sustancias que actúan en receptores diferentes produciendo efectos opuestos.</w:t>
      </w:r>
    </w:p>
    <w:p w14:paraId="3ACB747A" w14:textId="32F92D22" w:rsidR="006D1A07" w:rsidRDefault="006D1A07" w:rsidP="006D1A07">
      <w:pPr>
        <w:rPr>
          <w:lang w:val="es-419" w:eastAsia="es-CO"/>
        </w:rPr>
      </w:pPr>
    </w:p>
    <w:p w14:paraId="1C45402E" w14:textId="43E8A360" w:rsidR="00AC1C31" w:rsidRDefault="00AC1C31" w:rsidP="00AC1C31">
      <w:pPr>
        <w:pStyle w:val="Ttulo1"/>
      </w:pPr>
      <w:bookmarkStart w:id="2" w:name="_Toc145028722"/>
      <w:r w:rsidRPr="00AC1C31">
        <w:t>Insumos, materiales de acondicionamiento requeridos para las preparaciones magistrales tópicas no estériles</w:t>
      </w:r>
      <w:bookmarkEnd w:id="2"/>
    </w:p>
    <w:p w14:paraId="3B8CC0A6" w14:textId="77777777" w:rsidR="00AC1C31" w:rsidRPr="00AC1C31" w:rsidRDefault="00AC1C31" w:rsidP="00AC1C31">
      <w:pPr>
        <w:rPr>
          <w:lang w:val="es-419" w:eastAsia="es-CO"/>
        </w:rPr>
      </w:pPr>
      <w:r w:rsidRPr="00AC1C31">
        <w:rPr>
          <w:lang w:val="es-419" w:eastAsia="es-CO"/>
        </w:rPr>
        <w:t>Todo proceso productivo debe iniciar con una correcta planificación de la operación. Para lograr esto, se deben definir aspectos muy importantes como son los insumos necesarios (materia prima) y el material de acondicionamiento y garantizar que cumplan con unas características previamente definidas.</w:t>
      </w:r>
    </w:p>
    <w:p w14:paraId="4ED06A1F" w14:textId="0DFF5D39" w:rsidR="00AC1C31" w:rsidRDefault="00AC1C31" w:rsidP="00AC1C31">
      <w:pPr>
        <w:rPr>
          <w:lang w:val="es-419" w:eastAsia="es-CO"/>
        </w:rPr>
      </w:pPr>
      <w:r w:rsidRPr="00AC1C31">
        <w:rPr>
          <w:lang w:val="es-419" w:eastAsia="es-CO"/>
        </w:rPr>
        <w:t>A continuación, se darán a conocer de manera general, los tipos de insumos y material de acondicionamiento se utiliza para las preparaciones magistrales tópicas no estériles y sus características.</w:t>
      </w:r>
    </w:p>
    <w:p w14:paraId="4050AF72" w14:textId="02929774" w:rsidR="00521D4F" w:rsidRDefault="00521D4F" w:rsidP="003B669D">
      <w:pPr>
        <w:pStyle w:val="Ttulo2"/>
      </w:pPr>
      <w:bookmarkStart w:id="3" w:name="_Toc145028723"/>
      <w:r w:rsidRPr="00521D4F">
        <w:t>Insumos requeridos para las preparaciones magistrales tópicas no estériles</w:t>
      </w:r>
      <w:bookmarkEnd w:id="3"/>
    </w:p>
    <w:p w14:paraId="4CC90200" w14:textId="6C1C770E" w:rsidR="00521D4F" w:rsidRDefault="00CC02B6" w:rsidP="00521D4F">
      <w:pPr>
        <w:rPr>
          <w:lang w:val="es-419" w:eastAsia="es-CO"/>
        </w:rPr>
      </w:pPr>
      <w:r w:rsidRPr="00CC02B6">
        <w:rPr>
          <w:lang w:val="es-419" w:eastAsia="es-CO"/>
        </w:rPr>
        <w:t>Dentro de los insumos necesarios (materia prima) para las preparaciones magistrales tópicas no estériles, se pueden encontrar los siguientes:</w:t>
      </w:r>
    </w:p>
    <w:p w14:paraId="1E566853" w14:textId="77777777" w:rsidR="00CC02B6" w:rsidRPr="002B6C75" w:rsidRDefault="00CC02B6">
      <w:pPr>
        <w:pStyle w:val="Prrafodelista"/>
        <w:numPr>
          <w:ilvl w:val="0"/>
          <w:numId w:val="7"/>
        </w:numPr>
        <w:rPr>
          <w:lang w:val="es-419" w:eastAsia="es-CO"/>
        </w:rPr>
      </w:pPr>
      <w:r w:rsidRPr="002B6C75">
        <w:rPr>
          <w:lang w:val="es-419" w:eastAsia="es-CO"/>
        </w:rPr>
        <w:t>Principios activos.</w:t>
      </w:r>
    </w:p>
    <w:p w14:paraId="1B10357F" w14:textId="649F3F92" w:rsidR="00CC02B6" w:rsidRPr="002B6C75" w:rsidRDefault="00CC02B6">
      <w:pPr>
        <w:pStyle w:val="Prrafodelista"/>
        <w:numPr>
          <w:ilvl w:val="0"/>
          <w:numId w:val="7"/>
        </w:numPr>
        <w:rPr>
          <w:lang w:val="es-419" w:eastAsia="es-CO"/>
        </w:rPr>
      </w:pPr>
      <w:r w:rsidRPr="002B6C75">
        <w:rPr>
          <w:lang w:val="es-419" w:eastAsia="es-CO"/>
        </w:rPr>
        <w:t>Excipientes.</w:t>
      </w:r>
    </w:p>
    <w:p w14:paraId="4C56AC90" w14:textId="2AD89E2B" w:rsidR="00CC02B6" w:rsidRDefault="00CC02B6" w:rsidP="00CC02B6">
      <w:pPr>
        <w:rPr>
          <w:lang w:val="es-419" w:eastAsia="es-CO"/>
        </w:rPr>
      </w:pPr>
      <w:r w:rsidRPr="00CC02B6">
        <w:rPr>
          <w:lang w:val="es-419" w:eastAsia="es-CO"/>
        </w:rPr>
        <w:t>Los principios activos utilizados tienen características diferentes según el objetivo terapéutico que se busque para el tratamiento con el preparado magistral en general o los tópicos no estériles que es el objetivo de estudio.</w:t>
      </w:r>
    </w:p>
    <w:p w14:paraId="5338A300" w14:textId="4CD6F4CE" w:rsidR="00CC5C0E" w:rsidRDefault="00CC5C0E" w:rsidP="00CC02B6">
      <w:pPr>
        <w:rPr>
          <w:lang w:val="es-419" w:eastAsia="es-CO"/>
        </w:rPr>
      </w:pPr>
      <w:r w:rsidRPr="00CC5C0E">
        <w:rPr>
          <w:lang w:val="es-419" w:eastAsia="es-CO"/>
        </w:rPr>
        <w:lastRenderedPageBreak/>
        <w:t>A continuación, se podrán evidenciar y conocer algunos ejemplos de principios activos utilizados en dichos preparados farmacéuticos</w:t>
      </w:r>
      <w:r>
        <w:rPr>
          <w:lang w:val="es-419" w:eastAsia="es-CO"/>
        </w:rPr>
        <w:t>.</w:t>
      </w:r>
    </w:p>
    <w:p w14:paraId="7BEEC452" w14:textId="3BAF6752" w:rsidR="00CC02B6" w:rsidRDefault="00CC02B6" w:rsidP="00CC02B6">
      <w:pPr>
        <w:pStyle w:val="Tabla"/>
        <w:rPr>
          <w:lang w:val="es-419" w:eastAsia="es-CO"/>
        </w:rPr>
      </w:pPr>
      <w:r w:rsidRPr="00CC02B6">
        <w:rPr>
          <w:lang w:val="es-419" w:eastAsia="es-CO"/>
        </w:rPr>
        <w:t>Ejemplos principios activos y sus aplicaciones</w:t>
      </w:r>
    </w:p>
    <w:tbl>
      <w:tblPr>
        <w:tblStyle w:val="Tablaconcuadrcula4-nfasis3"/>
        <w:tblW w:w="9962" w:type="dxa"/>
        <w:jc w:val="center"/>
        <w:tblLayout w:type="fixed"/>
        <w:tblLook w:val="0420" w:firstRow="1" w:lastRow="0" w:firstColumn="0" w:lastColumn="0" w:noHBand="0" w:noVBand="1"/>
        <w:tblCaption w:val="Formatos, características y uso de contenidos"/>
        <w:tblDescription w:val="Tabla que muestra lejemplos de los principios activos y sus aplicaciones."/>
      </w:tblPr>
      <w:tblGrid>
        <w:gridCol w:w="2689"/>
        <w:gridCol w:w="3685"/>
        <w:gridCol w:w="3588"/>
      </w:tblGrid>
      <w:tr w:rsidR="00CC02B6" w:rsidRPr="0044445E" w14:paraId="556AFDDF" w14:textId="6D53C142" w:rsidTr="00CC02B6">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689" w:type="dxa"/>
          </w:tcPr>
          <w:p w14:paraId="733A0CD1" w14:textId="1ED1FCE1" w:rsidR="00CC02B6" w:rsidRPr="002B6C75" w:rsidRDefault="00CC02B6" w:rsidP="00F861BF">
            <w:pPr>
              <w:pStyle w:val="Tablas"/>
            </w:pPr>
            <w:r w:rsidRPr="002B6C75">
              <w:t>Principio activo</w:t>
            </w:r>
          </w:p>
        </w:tc>
        <w:tc>
          <w:tcPr>
            <w:tcW w:w="3685" w:type="dxa"/>
          </w:tcPr>
          <w:p w14:paraId="150AABBC" w14:textId="78DF11CF" w:rsidR="00CC02B6" w:rsidRPr="002B6C75" w:rsidRDefault="00CC02B6" w:rsidP="00F861BF">
            <w:pPr>
              <w:pStyle w:val="Tablas"/>
            </w:pPr>
            <w:r w:rsidRPr="002B6C75">
              <w:t>Indicación</w:t>
            </w:r>
          </w:p>
        </w:tc>
        <w:tc>
          <w:tcPr>
            <w:tcW w:w="3588" w:type="dxa"/>
          </w:tcPr>
          <w:p w14:paraId="4129F80A" w14:textId="20BB3CBE" w:rsidR="00CC02B6" w:rsidRPr="002B6C75" w:rsidRDefault="00CC02B6" w:rsidP="00F861BF">
            <w:pPr>
              <w:pStyle w:val="Tablas"/>
            </w:pPr>
            <w:r w:rsidRPr="002B6C75">
              <w:t>Formas farmacéuticas utilizadas</w:t>
            </w:r>
          </w:p>
        </w:tc>
      </w:tr>
      <w:tr w:rsidR="00CC02B6" w:rsidRPr="0044445E" w14:paraId="35ED2309" w14:textId="021D633D" w:rsidTr="00CC02B6">
        <w:trPr>
          <w:cnfStyle w:val="000000100000" w:firstRow="0" w:lastRow="0" w:firstColumn="0" w:lastColumn="0" w:oddVBand="0" w:evenVBand="0" w:oddHBand="1" w:evenHBand="0" w:firstRowFirstColumn="0" w:firstRowLastColumn="0" w:lastRowFirstColumn="0" w:lastRowLastColumn="0"/>
          <w:trHeight w:val="545"/>
          <w:jc w:val="center"/>
        </w:trPr>
        <w:tc>
          <w:tcPr>
            <w:tcW w:w="2689" w:type="dxa"/>
          </w:tcPr>
          <w:p w14:paraId="049A4528" w14:textId="74383A42" w:rsidR="00CC02B6" w:rsidRPr="002B6C75" w:rsidRDefault="00CC02B6" w:rsidP="00F861BF">
            <w:pPr>
              <w:pStyle w:val="Tablas"/>
            </w:pPr>
            <w:r w:rsidRPr="002B6C75">
              <w:t>Ácido retinoico.</w:t>
            </w:r>
          </w:p>
        </w:tc>
        <w:tc>
          <w:tcPr>
            <w:tcW w:w="3685" w:type="dxa"/>
          </w:tcPr>
          <w:p w14:paraId="2D5BCDA6" w14:textId="2C1FE984" w:rsidR="00CC02B6" w:rsidRPr="002B6C75" w:rsidRDefault="00CC02B6" w:rsidP="00F861BF">
            <w:pPr>
              <w:pStyle w:val="Tablas"/>
              <w:rPr>
                <w:color w:val="000000"/>
              </w:rPr>
            </w:pPr>
            <w:r w:rsidRPr="002B6C75">
              <w:t>Tratamiento del acné.</w:t>
            </w:r>
          </w:p>
        </w:tc>
        <w:tc>
          <w:tcPr>
            <w:tcW w:w="3588" w:type="dxa"/>
          </w:tcPr>
          <w:p w14:paraId="3C74D934" w14:textId="5F4E4A63" w:rsidR="00CC02B6" w:rsidRPr="002B6C75" w:rsidRDefault="00CC02B6" w:rsidP="00F861BF">
            <w:pPr>
              <w:pStyle w:val="Tablas"/>
            </w:pPr>
            <w:r w:rsidRPr="002B6C75">
              <w:t>Geles, emulsiones, lociones.</w:t>
            </w:r>
          </w:p>
        </w:tc>
      </w:tr>
      <w:tr w:rsidR="00CC02B6" w:rsidRPr="0044445E" w14:paraId="5E407B1C" w14:textId="77777777" w:rsidTr="00CC02B6">
        <w:trPr>
          <w:trHeight w:val="545"/>
          <w:jc w:val="center"/>
        </w:trPr>
        <w:tc>
          <w:tcPr>
            <w:tcW w:w="2689" w:type="dxa"/>
          </w:tcPr>
          <w:p w14:paraId="25F79C1A" w14:textId="5988A536" w:rsidR="00CC02B6" w:rsidRPr="002B6C75" w:rsidRDefault="00CC02B6" w:rsidP="00F861BF">
            <w:pPr>
              <w:pStyle w:val="Tablas"/>
            </w:pPr>
            <w:r w:rsidRPr="002B6C75">
              <w:t>Eritromicina.</w:t>
            </w:r>
          </w:p>
        </w:tc>
        <w:tc>
          <w:tcPr>
            <w:tcW w:w="3685" w:type="dxa"/>
          </w:tcPr>
          <w:p w14:paraId="272C4705" w14:textId="6A36DC03" w:rsidR="00CC02B6" w:rsidRPr="002B6C75" w:rsidRDefault="00CC02B6" w:rsidP="00F861BF">
            <w:pPr>
              <w:pStyle w:val="Tablas"/>
              <w:rPr>
                <w:color w:val="000000"/>
              </w:rPr>
            </w:pPr>
            <w:r w:rsidRPr="002B6C75">
              <w:t>Tratamiento del acné (acción antimicrobiana).</w:t>
            </w:r>
          </w:p>
        </w:tc>
        <w:tc>
          <w:tcPr>
            <w:tcW w:w="3588" w:type="dxa"/>
          </w:tcPr>
          <w:p w14:paraId="68AD5FC8" w14:textId="55A33F4C" w:rsidR="00CC02B6" w:rsidRPr="002B6C75" w:rsidRDefault="00CC02B6" w:rsidP="00F861BF">
            <w:pPr>
              <w:pStyle w:val="Tablas"/>
            </w:pPr>
            <w:r w:rsidRPr="002B6C75">
              <w:t>Emulsiones, geles y suspensiones jabonosas.</w:t>
            </w:r>
          </w:p>
        </w:tc>
      </w:tr>
      <w:tr w:rsidR="00CC02B6" w:rsidRPr="0044445E" w14:paraId="685C7624" w14:textId="77777777" w:rsidTr="00CC02B6">
        <w:trPr>
          <w:cnfStyle w:val="000000100000" w:firstRow="0" w:lastRow="0" w:firstColumn="0" w:lastColumn="0" w:oddVBand="0" w:evenVBand="0" w:oddHBand="1" w:evenHBand="0" w:firstRowFirstColumn="0" w:firstRowLastColumn="0" w:lastRowFirstColumn="0" w:lastRowLastColumn="0"/>
          <w:trHeight w:val="545"/>
          <w:jc w:val="center"/>
        </w:trPr>
        <w:tc>
          <w:tcPr>
            <w:tcW w:w="2689" w:type="dxa"/>
          </w:tcPr>
          <w:p w14:paraId="57D4B142" w14:textId="72C02923" w:rsidR="00CC02B6" w:rsidRPr="002B6C75" w:rsidRDefault="00CC02B6" w:rsidP="00F861BF">
            <w:pPr>
              <w:pStyle w:val="Tablas"/>
            </w:pPr>
            <w:r w:rsidRPr="002B6C75">
              <w:t>Minoxidil.</w:t>
            </w:r>
          </w:p>
        </w:tc>
        <w:tc>
          <w:tcPr>
            <w:tcW w:w="3685" w:type="dxa"/>
          </w:tcPr>
          <w:p w14:paraId="15A124BE" w14:textId="50F71E72" w:rsidR="00CC02B6" w:rsidRPr="002B6C75" w:rsidRDefault="00CC02B6" w:rsidP="00F861BF">
            <w:pPr>
              <w:pStyle w:val="Tablas"/>
              <w:rPr>
                <w:color w:val="000000"/>
              </w:rPr>
            </w:pPr>
            <w:r w:rsidRPr="002B6C75">
              <w:t>Tratamiento de la alopecia.</w:t>
            </w:r>
          </w:p>
        </w:tc>
        <w:tc>
          <w:tcPr>
            <w:tcW w:w="3588" w:type="dxa"/>
          </w:tcPr>
          <w:p w14:paraId="620B58D9" w14:textId="3357E9A2" w:rsidR="00CC02B6" w:rsidRPr="002B6C75" w:rsidRDefault="00CC02B6" w:rsidP="00F861BF">
            <w:pPr>
              <w:pStyle w:val="Tablas"/>
            </w:pPr>
            <w:r w:rsidRPr="002B6C75">
              <w:t>Emulsiones fluidas.</w:t>
            </w:r>
          </w:p>
        </w:tc>
      </w:tr>
      <w:tr w:rsidR="00CC02B6" w:rsidRPr="0044445E" w14:paraId="03FC0D14" w14:textId="77777777" w:rsidTr="00CC02B6">
        <w:trPr>
          <w:trHeight w:val="545"/>
          <w:jc w:val="center"/>
        </w:trPr>
        <w:tc>
          <w:tcPr>
            <w:tcW w:w="2689" w:type="dxa"/>
          </w:tcPr>
          <w:p w14:paraId="777E960B" w14:textId="4EAACD1C" w:rsidR="00CC02B6" w:rsidRPr="002B6C75" w:rsidRDefault="00CC02B6" w:rsidP="00F861BF">
            <w:pPr>
              <w:pStyle w:val="Tablas"/>
            </w:pPr>
            <w:r w:rsidRPr="002B6C75">
              <w:t>Aguas secantes y desinfectantes.</w:t>
            </w:r>
          </w:p>
        </w:tc>
        <w:tc>
          <w:tcPr>
            <w:tcW w:w="3685" w:type="dxa"/>
          </w:tcPr>
          <w:p w14:paraId="4E4F19A2" w14:textId="098B7C2C" w:rsidR="00CC02B6" w:rsidRPr="002B6C75" w:rsidRDefault="00CC02B6" w:rsidP="00F861BF">
            <w:pPr>
              <w:pStyle w:val="Tablas"/>
              <w:rPr>
                <w:color w:val="000000"/>
              </w:rPr>
            </w:pPr>
            <w:r w:rsidRPr="002B6C75">
              <w:t>Tratamiento de la dermatosis agudos cuando hay inflamación y exudación importantes.</w:t>
            </w:r>
          </w:p>
        </w:tc>
        <w:tc>
          <w:tcPr>
            <w:tcW w:w="3588" w:type="dxa"/>
          </w:tcPr>
          <w:p w14:paraId="4B973C95" w14:textId="47276506" w:rsidR="00CC02B6" w:rsidRPr="002B6C75" w:rsidRDefault="00CC02B6" w:rsidP="00F861BF">
            <w:pPr>
              <w:pStyle w:val="Tablas"/>
            </w:pPr>
            <w:r w:rsidRPr="002B6C75">
              <w:t>Soluciones.</w:t>
            </w:r>
          </w:p>
        </w:tc>
      </w:tr>
      <w:tr w:rsidR="00CC02B6" w:rsidRPr="0044445E" w14:paraId="522BC7BA" w14:textId="69BD62A7" w:rsidTr="00CC02B6">
        <w:trPr>
          <w:cnfStyle w:val="000000100000" w:firstRow="0" w:lastRow="0" w:firstColumn="0" w:lastColumn="0" w:oddVBand="0" w:evenVBand="0" w:oddHBand="1" w:evenHBand="0" w:firstRowFirstColumn="0" w:firstRowLastColumn="0" w:lastRowFirstColumn="0" w:lastRowLastColumn="0"/>
          <w:trHeight w:val="525"/>
          <w:jc w:val="center"/>
        </w:trPr>
        <w:tc>
          <w:tcPr>
            <w:tcW w:w="2689" w:type="dxa"/>
          </w:tcPr>
          <w:p w14:paraId="6565DFEB" w14:textId="4D5B6421" w:rsidR="00CC02B6" w:rsidRPr="002B6C75" w:rsidRDefault="00CC02B6" w:rsidP="00F861BF">
            <w:pPr>
              <w:pStyle w:val="Tablas"/>
            </w:pPr>
            <w:r w:rsidRPr="002B6C75">
              <w:t>Aluminio clorhidróxido.</w:t>
            </w:r>
          </w:p>
        </w:tc>
        <w:tc>
          <w:tcPr>
            <w:tcW w:w="3685" w:type="dxa"/>
          </w:tcPr>
          <w:p w14:paraId="104C176F" w14:textId="461D34BB" w:rsidR="00CC02B6" w:rsidRPr="002B6C75" w:rsidRDefault="00CC02B6" w:rsidP="00F861BF">
            <w:pPr>
              <w:pStyle w:val="Tablas"/>
            </w:pPr>
            <w:r w:rsidRPr="002B6C75">
              <w:t>Tratamiento de la hiperhidrosis (sudoración excesiva), actúa como antitranspirante.</w:t>
            </w:r>
          </w:p>
        </w:tc>
        <w:tc>
          <w:tcPr>
            <w:tcW w:w="3588" w:type="dxa"/>
          </w:tcPr>
          <w:p w14:paraId="217E8B71" w14:textId="697CD59A" w:rsidR="00CC02B6" w:rsidRPr="002B6C75" w:rsidRDefault="00CC02B6" w:rsidP="00F861BF">
            <w:pPr>
              <w:pStyle w:val="Tablas"/>
            </w:pPr>
            <w:r w:rsidRPr="002B6C75">
              <w:t>Cremas y soluciones.</w:t>
            </w:r>
          </w:p>
        </w:tc>
      </w:tr>
      <w:tr w:rsidR="00CC02B6" w:rsidRPr="0044445E" w14:paraId="5956B5B9" w14:textId="0EB841AD" w:rsidTr="00CC02B6">
        <w:trPr>
          <w:trHeight w:val="555"/>
          <w:jc w:val="center"/>
        </w:trPr>
        <w:tc>
          <w:tcPr>
            <w:tcW w:w="2689" w:type="dxa"/>
          </w:tcPr>
          <w:p w14:paraId="749A1291" w14:textId="751B75D2" w:rsidR="00CC02B6" w:rsidRPr="002B6C75" w:rsidRDefault="00CC02B6" w:rsidP="00F861BF">
            <w:pPr>
              <w:pStyle w:val="Tablas"/>
            </w:pPr>
            <w:r w:rsidRPr="002B6C75">
              <w:t>Triclosán.</w:t>
            </w:r>
          </w:p>
        </w:tc>
        <w:tc>
          <w:tcPr>
            <w:tcW w:w="3685" w:type="dxa"/>
          </w:tcPr>
          <w:p w14:paraId="55C7495F" w14:textId="3983E350" w:rsidR="00CC02B6" w:rsidRPr="002B6C75" w:rsidRDefault="00CC02B6" w:rsidP="00F861BF">
            <w:pPr>
              <w:pStyle w:val="Tablas"/>
            </w:pPr>
            <w:r w:rsidRPr="002B6C75">
              <w:t>Tratamiento de la hiperhidrosis (sudoración excesiva), actúa como bactericida.</w:t>
            </w:r>
          </w:p>
        </w:tc>
        <w:tc>
          <w:tcPr>
            <w:tcW w:w="3588" w:type="dxa"/>
          </w:tcPr>
          <w:p w14:paraId="4DBC323C" w14:textId="13B44ECE" w:rsidR="00CC02B6" w:rsidRPr="002B6C75" w:rsidRDefault="00CC02B6" w:rsidP="00F861BF">
            <w:pPr>
              <w:pStyle w:val="Tablas"/>
            </w:pPr>
            <w:r w:rsidRPr="002B6C75">
              <w:t>Preparaciones desodorantes, tanto axilares, como jabones desodorantes.</w:t>
            </w:r>
          </w:p>
        </w:tc>
      </w:tr>
      <w:tr w:rsidR="00CC02B6" w:rsidRPr="0044445E" w14:paraId="0A58DBCF" w14:textId="47DFFDF7" w:rsidTr="00CC02B6">
        <w:trPr>
          <w:cnfStyle w:val="000000100000" w:firstRow="0" w:lastRow="0" w:firstColumn="0" w:lastColumn="0" w:oddVBand="0" w:evenVBand="0" w:oddHBand="1" w:evenHBand="0" w:firstRowFirstColumn="0" w:firstRowLastColumn="0" w:lastRowFirstColumn="0" w:lastRowLastColumn="0"/>
          <w:trHeight w:val="499"/>
          <w:jc w:val="center"/>
        </w:trPr>
        <w:tc>
          <w:tcPr>
            <w:tcW w:w="2689" w:type="dxa"/>
          </w:tcPr>
          <w:p w14:paraId="6E866FD8" w14:textId="073FE70B" w:rsidR="00CC02B6" w:rsidRPr="002B6C75" w:rsidRDefault="00CC02B6" w:rsidP="00F861BF">
            <w:pPr>
              <w:pStyle w:val="Tablas"/>
            </w:pPr>
            <w:r w:rsidRPr="002B6C75">
              <w:t>Aluminio cloruro.</w:t>
            </w:r>
          </w:p>
        </w:tc>
        <w:tc>
          <w:tcPr>
            <w:tcW w:w="3685" w:type="dxa"/>
          </w:tcPr>
          <w:p w14:paraId="367D920D" w14:textId="398F38EF" w:rsidR="00CC02B6" w:rsidRPr="002B6C75" w:rsidRDefault="00CC02B6" w:rsidP="00F861BF">
            <w:pPr>
              <w:pStyle w:val="Tablas"/>
            </w:pPr>
            <w:r w:rsidRPr="002B6C75">
              <w:t>Tratamiento de la hiperhidrosis (sudoración excesiva), astringente y antiperspirante.</w:t>
            </w:r>
          </w:p>
        </w:tc>
        <w:tc>
          <w:tcPr>
            <w:tcW w:w="3588" w:type="dxa"/>
          </w:tcPr>
          <w:p w14:paraId="771EC238" w14:textId="4687FB8C" w:rsidR="00CC02B6" w:rsidRPr="002B6C75" w:rsidRDefault="00CC02B6" w:rsidP="00F861BF">
            <w:pPr>
              <w:pStyle w:val="Tablas"/>
            </w:pPr>
            <w:r w:rsidRPr="002B6C75">
              <w:t>Soluciones.</w:t>
            </w:r>
          </w:p>
        </w:tc>
      </w:tr>
      <w:tr w:rsidR="00CC02B6" w:rsidRPr="0044445E" w14:paraId="7117DA9B" w14:textId="720DE836" w:rsidTr="00CC02B6">
        <w:trPr>
          <w:trHeight w:val="529"/>
          <w:jc w:val="center"/>
        </w:trPr>
        <w:tc>
          <w:tcPr>
            <w:tcW w:w="2689" w:type="dxa"/>
          </w:tcPr>
          <w:p w14:paraId="0DF55AEF" w14:textId="69C9F1B7" w:rsidR="00CC02B6" w:rsidRPr="002B6C75" w:rsidRDefault="00CC02B6" w:rsidP="00F861BF">
            <w:pPr>
              <w:pStyle w:val="Tablas"/>
            </w:pPr>
            <w:r w:rsidRPr="002B6C75">
              <w:t>Glutaraldehído.</w:t>
            </w:r>
          </w:p>
        </w:tc>
        <w:tc>
          <w:tcPr>
            <w:tcW w:w="3685" w:type="dxa"/>
          </w:tcPr>
          <w:p w14:paraId="18AE4849" w14:textId="034ADABE" w:rsidR="00CC02B6" w:rsidRPr="002B6C75" w:rsidRDefault="00CC02B6" w:rsidP="00F861BF">
            <w:pPr>
              <w:pStyle w:val="Tablas"/>
            </w:pPr>
            <w:r w:rsidRPr="002B6C75">
              <w:t>Tratamiento de la hiperhidrosis (sudoración excesiva), desinfectante con acción amplia.</w:t>
            </w:r>
          </w:p>
        </w:tc>
        <w:tc>
          <w:tcPr>
            <w:tcW w:w="3588" w:type="dxa"/>
          </w:tcPr>
          <w:p w14:paraId="1A9241DA" w14:textId="69B655A8" w:rsidR="00CC02B6" w:rsidRPr="002B6C75" w:rsidRDefault="00CC02B6" w:rsidP="00F861BF">
            <w:pPr>
              <w:pStyle w:val="Tablas"/>
            </w:pPr>
            <w:r w:rsidRPr="002B6C75">
              <w:t>Soluciones.</w:t>
            </w:r>
          </w:p>
        </w:tc>
      </w:tr>
      <w:tr w:rsidR="00CC02B6" w:rsidRPr="0044445E" w14:paraId="3D5466FE" w14:textId="77F500C3" w:rsidTr="00CC02B6">
        <w:trPr>
          <w:cnfStyle w:val="000000100000" w:firstRow="0" w:lastRow="0" w:firstColumn="0" w:lastColumn="0" w:oddVBand="0" w:evenVBand="0" w:oddHBand="1" w:evenHBand="0" w:firstRowFirstColumn="0" w:firstRowLastColumn="0" w:lastRowFirstColumn="0" w:lastRowLastColumn="0"/>
          <w:trHeight w:val="601"/>
          <w:jc w:val="center"/>
        </w:trPr>
        <w:tc>
          <w:tcPr>
            <w:tcW w:w="2689" w:type="dxa"/>
          </w:tcPr>
          <w:p w14:paraId="3B2A4E17" w14:textId="1300F570" w:rsidR="00CC02B6" w:rsidRPr="002B6C75" w:rsidRDefault="00CC02B6" w:rsidP="00F861BF">
            <w:pPr>
              <w:pStyle w:val="Tablas"/>
            </w:pPr>
            <w:r w:rsidRPr="002B6C75">
              <w:t>Hidroquinona.</w:t>
            </w:r>
          </w:p>
        </w:tc>
        <w:tc>
          <w:tcPr>
            <w:tcW w:w="3685" w:type="dxa"/>
          </w:tcPr>
          <w:p w14:paraId="6102A3D7" w14:textId="26D48748" w:rsidR="00CC02B6" w:rsidRPr="002B6C75" w:rsidRDefault="00CC02B6" w:rsidP="00F861BF">
            <w:pPr>
              <w:pStyle w:val="Tablas"/>
            </w:pPr>
            <w:r w:rsidRPr="002B6C75">
              <w:t>Trastornos de la pigmentación.</w:t>
            </w:r>
          </w:p>
        </w:tc>
        <w:tc>
          <w:tcPr>
            <w:tcW w:w="3588" w:type="dxa"/>
          </w:tcPr>
          <w:p w14:paraId="0D2B3E5E" w14:textId="42569479" w:rsidR="00CC02B6" w:rsidRPr="002B6C75" w:rsidRDefault="00CC02B6" w:rsidP="00F861BF">
            <w:pPr>
              <w:pStyle w:val="Tablas"/>
            </w:pPr>
            <w:r w:rsidRPr="002B6C75">
              <w:t>Cremas.</w:t>
            </w:r>
          </w:p>
        </w:tc>
      </w:tr>
      <w:tr w:rsidR="00CC02B6" w:rsidRPr="0044445E" w14:paraId="44AE953C" w14:textId="4F0443A3" w:rsidTr="00CC02B6">
        <w:trPr>
          <w:trHeight w:val="601"/>
          <w:jc w:val="center"/>
        </w:trPr>
        <w:tc>
          <w:tcPr>
            <w:tcW w:w="2689" w:type="dxa"/>
          </w:tcPr>
          <w:p w14:paraId="19B65B0A" w14:textId="0E8AAC18" w:rsidR="00CC02B6" w:rsidRPr="002B6C75" w:rsidRDefault="00CC02B6" w:rsidP="00F861BF">
            <w:pPr>
              <w:pStyle w:val="Tablas"/>
            </w:pPr>
            <w:r w:rsidRPr="002B6C75">
              <w:t>Ácido retinoico.</w:t>
            </w:r>
          </w:p>
        </w:tc>
        <w:tc>
          <w:tcPr>
            <w:tcW w:w="3685" w:type="dxa"/>
          </w:tcPr>
          <w:p w14:paraId="03CF59A4" w14:textId="78F8C8CA" w:rsidR="00CC02B6" w:rsidRPr="002B6C75" w:rsidRDefault="00CC02B6" w:rsidP="00F861BF">
            <w:pPr>
              <w:pStyle w:val="Tablas"/>
            </w:pPr>
            <w:r w:rsidRPr="002B6C75">
              <w:t>Trastornos de la pigmentación.</w:t>
            </w:r>
          </w:p>
        </w:tc>
        <w:tc>
          <w:tcPr>
            <w:tcW w:w="3588" w:type="dxa"/>
          </w:tcPr>
          <w:p w14:paraId="71A3937C" w14:textId="7B3BF6CC" w:rsidR="00CC02B6" w:rsidRPr="002B6C75" w:rsidRDefault="00CC02B6" w:rsidP="00F861BF">
            <w:pPr>
              <w:pStyle w:val="Tablas"/>
            </w:pPr>
            <w:r w:rsidRPr="002B6C75">
              <w:t>Cremas.</w:t>
            </w:r>
          </w:p>
        </w:tc>
      </w:tr>
    </w:tbl>
    <w:p w14:paraId="51AD8E41" w14:textId="64AB6431" w:rsidR="006D1A07" w:rsidRDefault="00CC02B6" w:rsidP="006D1A07">
      <w:pPr>
        <w:rPr>
          <w:lang w:val="es-419" w:eastAsia="es-CO"/>
        </w:rPr>
      </w:pPr>
      <w:r w:rsidRPr="00CC02B6">
        <w:rPr>
          <w:lang w:val="es-419" w:eastAsia="es-CO"/>
        </w:rPr>
        <w:t>Dentro de los excipientes se encuentran productos que brindan características específicas a las preparaciones magistrales, desde su conservación, hasta la apariencia y características organolépticas.</w:t>
      </w:r>
    </w:p>
    <w:p w14:paraId="1E2F9E38" w14:textId="317517A3" w:rsidR="00CC02B6" w:rsidRDefault="00CC02B6" w:rsidP="006D1A07">
      <w:pPr>
        <w:rPr>
          <w:lang w:val="es-419" w:eastAsia="es-CO"/>
        </w:rPr>
      </w:pPr>
      <w:r w:rsidRPr="00CC02B6">
        <w:rPr>
          <w:lang w:val="es-419" w:eastAsia="es-CO"/>
        </w:rPr>
        <w:lastRenderedPageBreak/>
        <w:t>De acuerdo con la forma farmacéutica, se pueden encontrar diferentes excipientes:</w:t>
      </w:r>
    </w:p>
    <w:p w14:paraId="1FB9451D" w14:textId="77777777" w:rsidR="00CC02B6" w:rsidRPr="00CC02B6" w:rsidRDefault="00CC02B6">
      <w:pPr>
        <w:pStyle w:val="Prrafodelista"/>
        <w:numPr>
          <w:ilvl w:val="0"/>
          <w:numId w:val="20"/>
        </w:numPr>
        <w:rPr>
          <w:lang w:val="es-419" w:eastAsia="es-CO"/>
        </w:rPr>
      </w:pPr>
      <w:r w:rsidRPr="00CC02B6">
        <w:rPr>
          <w:lang w:val="es-419" w:eastAsia="es-CO"/>
        </w:rPr>
        <w:t>Excipientes para la elaboración de emulsiones.</w:t>
      </w:r>
    </w:p>
    <w:p w14:paraId="219D3032" w14:textId="77777777" w:rsidR="00CC02B6" w:rsidRPr="00CC02B6" w:rsidRDefault="00CC02B6">
      <w:pPr>
        <w:pStyle w:val="Prrafodelista"/>
        <w:numPr>
          <w:ilvl w:val="0"/>
          <w:numId w:val="20"/>
        </w:numPr>
        <w:rPr>
          <w:lang w:val="es-419" w:eastAsia="es-CO"/>
        </w:rPr>
      </w:pPr>
      <w:r w:rsidRPr="00CC02B6">
        <w:rPr>
          <w:lang w:val="es-419" w:eastAsia="es-CO"/>
        </w:rPr>
        <w:t>Excipientes para la elaboración de ungüentos.</w:t>
      </w:r>
    </w:p>
    <w:p w14:paraId="7418A1AD" w14:textId="264EACA8" w:rsidR="00CC02B6" w:rsidRPr="00CC02B6" w:rsidRDefault="00CC02B6">
      <w:pPr>
        <w:pStyle w:val="Prrafodelista"/>
        <w:numPr>
          <w:ilvl w:val="0"/>
          <w:numId w:val="20"/>
        </w:numPr>
        <w:rPr>
          <w:lang w:val="es-419" w:eastAsia="es-CO"/>
        </w:rPr>
      </w:pPr>
      <w:r w:rsidRPr="00CC02B6">
        <w:rPr>
          <w:lang w:val="es-419" w:eastAsia="es-CO"/>
        </w:rPr>
        <w:t>Excipientes para la elaboración de formas farmacéuticas líquidas.</w:t>
      </w:r>
    </w:p>
    <w:p w14:paraId="608C6179" w14:textId="6484A787" w:rsidR="00CC02B6" w:rsidRPr="00CC02B6" w:rsidRDefault="00CC02B6" w:rsidP="00CC02B6">
      <w:pPr>
        <w:rPr>
          <w:lang w:val="es-419" w:eastAsia="es-CO"/>
        </w:rPr>
      </w:pPr>
      <w:r w:rsidRPr="00CC02B6">
        <w:rPr>
          <w:lang w:val="es-419" w:eastAsia="es-CO"/>
        </w:rPr>
        <w:t>Ahora, se profundiza en el estudio de cada uno de ellos.</w:t>
      </w:r>
    </w:p>
    <w:p w14:paraId="60E26C00" w14:textId="4118878B" w:rsidR="00CC02B6" w:rsidRPr="00CC02B6" w:rsidRDefault="00CC02B6" w:rsidP="00CC02B6">
      <w:pPr>
        <w:rPr>
          <w:b/>
          <w:bCs/>
          <w:lang w:val="es-419" w:eastAsia="es-CO"/>
        </w:rPr>
      </w:pPr>
      <w:r w:rsidRPr="00CC02B6">
        <w:rPr>
          <w:b/>
          <w:bCs/>
          <w:lang w:val="es-419" w:eastAsia="es-CO"/>
        </w:rPr>
        <w:t>Excipientes para la elaboración de emulsiones</w:t>
      </w:r>
    </w:p>
    <w:p w14:paraId="45BDA48B" w14:textId="6E38E487" w:rsidR="006D1A07" w:rsidRDefault="00CC02B6" w:rsidP="00CC02B6">
      <w:pPr>
        <w:rPr>
          <w:lang w:val="es-419" w:eastAsia="es-CO"/>
        </w:rPr>
      </w:pPr>
      <w:r w:rsidRPr="00CC02B6">
        <w:rPr>
          <w:lang w:val="es-419" w:eastAsia="es-CO"/>
        </w:rPr>
        <w:t>Dentro de los excipientes para elaboración de emulsiones, se pueden encontrar los siguientes:</w:t>
      </w:r>
    </w:p>
    <w:p w14:paraId="4B476443" w14:textId="077D552A" w:rsidR="00CC02B6" w:rsidRDefault="00CC02B6" w:rsidP="00CC02B6">
      <w:pPr>
        <w:pStyle w:val="Figura"/>
        <w:rPr>
          <w:lang w:val="es-419"/>
        </w:rPr>
      </w:pPr>
      <w:r w:rsidRPr="00CC02B6">
        <w:rPr>
          <w:lang w:val="es-419"/>
        </w:rPr>
        <w:t>Esquema emulsiones y sus excipientes</w:t>
      </w:r>
    </w:p>
    <w:p w14:paraId="0DFA726D" w14:textId="36D257CE" w:rsidR="00904C8A" w:rsidRDefault="00904C8A" w:rsidP="00904C8A">
      <w:pPr>
        <w:ind w:firstLine="0"/>
        <w:rPr>
          <w:lang w:val="es-419" w:eastAsia="es-CO"/>
        </w:rPr>
      </w:pPr>
      <w:r>
        <w:rPr>
          <w:noProof/>
        </w:rPr>
        <w:drawing>
          <wp:inline distT="0" distB="0" distL="0" distR="0" wp14:anchorId="18BDB6A4" wp14:editId="191AB94F">
            <wp:extent cx="6332220" cy="3211830"/>
            <wp:effectExtent l="0" t="0" r="0" b="7620"/>
            <wp:docPr id="1610407173" name="Imagen 4" descr="Imagen que describe a través de un esquema las emulsiones y sus excipientes que son: emulgentes y estabilizantes. La explicación se hace luego de la 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07173" name="Imagen 4" descr="Imagen que describe a través de un esquema las emulsiones y sus excipientes que son: emulgentes y estabilizantes. La explicación se hace luego de la figura.&#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3211830"/>
                    </a:xfrm>
                    <a:prstGeom prst="rect">
                      <a:avLst/>
                    </a:prstGeom>
                    <a:noFill/>
                    <a:ln>
                      <a:noFill/>
                    </a:ln>
                  </pic:spPr>
                </pic:pic>
              </a:graphicData>
            </a:graphic>
          </wp:inline>
        </w:drawing>
      </w:r>
    </w:p>
    <w:p w14:paraId="4B4D79B6" w14:textId="7829E239" w:rsidR="006D1A07" w:rsidRDefault="006D1A07" w:rsidP="006D1A07">
      <w:pPr>
        <w:rPr>
          <w:lang w:val="es-419" w:eastAsia="es-CO"/>
        </w:rPr>
      </w:pPr>
    </w:p>
    <w:p w14:paraId="244FAF53" w14:textId="058F8C3E" w:rsidR="005D2776" w:rsidRPr="005D2776" w:rsidRDefault="005D2776" w:rsidP="005D2776">
      <w:pPr>
        <w:rPr>
          <w:lang w:val="es-419" w:eastAsia="es-CO"/>
        </w:rPr>
      </w:pPr>
      <w:r w:rsidRPr="00FC26BE">
        <w:rPr>
          <w:b/>
          <w:bCs/>
          <w:lang w:val="es-419" w:eastAsia="es-CO"/>
        </w:rPr>
        <w:lastRenderedPageBreak/>
        <w:t>Emulsiones:</w:t>
      </w:r>
      <w:r>
        <w:rPr>
          <w:lang w:val="es-419" w:eastAsia="es-CO"/>
        </w:rPr>
        <w:t xml:space="preserve"> </w:t>
      </w:r>
      <w:r w:rsidRPr="005D2776">
        <w:rPr>
          <w:lang w:val="es-419" w:eastAsia="es-CO"/>
        </w:rPr>
        <w:t>son mezclas heterogéneas de dos líquidos que no son solubles entre sí. Un líquido (la fase dispersa) es dispersado en otro (la fase continua o fase dispersante).</w:t>
      </w:r>
    </w:p>
    <w:p w14:paraId="79D8A0C9" w14:textId="1BD94F80" w:rsidR="005D2776" w:rsidRDefault="005D2776" w:rsidP="005D2776">
      <w:pPr>
        <w:rPr>
          <w:lang w:val="es-419" w:eastAsia="es-CO"/>
        </w:rPr>
      </w:pPr>
      <w:r w:rsidRPr="005D2776">
        <w:rPr>
          <w:lang w:val="es-419" w:eastAsia="es-CO"/>
        </w:rPr>
        <w:t>Muchas de las emulaciones son aceite en agua y se utilizan para preparaciones en cremas.</w:t>
      </w:r>
    </w:p>
    <w:p w14:paraId="0995A981" w14:textId="4DFA9A35" w:rsidR="006D1A07" w:rsidRDefault="005D2776" w:rsidP="006D1A07">
      <w:pPr>
        <w:rPr>
          <w:lang w:val="es-419" w:eastAsia="es-CO"/>
        </w:rPr>
      </w:pPr>
      <w:r>
        <w:rPr>
          <w:lang w:val="es-419" w:eastAsia="es-CO"/>
        </w:rPr>
        <w:t xml:space="preserve">Estas emulsiones se dividen en: </w:t>
      </w:r>
    </w:p>
    <w:p w14:paraId="50E60347" w14:textId="450C417F" w:rsidR="006D1A07" w:rsidRPr="006348CD" w:rsidRDefault="005D2776">
      <w:pPr>
        <w:pStyle w:val="Prrafodelista"/>
        <w:numPr>
          <w:ilvl w:val="0"/>
          <w:numId w:val="21"/>
        </w:numPr>
        <w:rPr>
          <w:lang w:val="es-419" w:eastAsia="es-CO"/>
        </w:rPr>
      </w:pPr>
      <w:r w:rsidRPr="006348CD">
        <w:rPr>
          <w:b/>
          <w:bCs/>
          <w:lang w:val="es-419" w:eastAsia="es-CO"/>
        </w:rPr>
        <w:t>Emulgentes:</w:t>
      </w:r>
      <w:r w:rsidRPr="006348CD">
        <w:rPr>
          <w:lang w:val="es-419" w:eastAsia="es-CO"/>
        </w:rPr>
        <w:t xml:space="preserve"> permiten que dos partes que no son miscibles se puedan permanecer unidas y estables (parte aceitosa y parta acuosa).</w:t>
      </w:r>
    </w:p>
    <w:p w14:paraId="1C18FFBE" w14:textId="50477B6C" w:rsidR="005D2776" w:rsidRPr="006348CD" w:rsidRDefault="005D2776">
      <w:pPr>
        <w:pStyle w:val="Prrafodelista"/>
        <w:numPr>
          <w:ilvl w:val="0"/>
          <w:numId w:val="21"/>
        </w:numPr>
        <w:rPr>
          <w:lang w:val="es-419" w:eastAsia="es-CO"/>
        </w:rPr>
      </w:pPr>
      <w:r w:rsidRPr="006348CD">
        <w:rPr>
          <w:b/>
          <w:bCs/>
          <w:lang w:val="es-419" w:eastAsia="es-CO"/>
        </w:rPr>
        <w:t>Estabilizantes:</w:t>
      </w:r>
      <w:r w:rsidRPr="006348CD">
        <w:rPr>
          <w:lang w:val="es-419" w:eastAsia="es-CO"/>
        </w:rPr>
        <w:t xml:space="preserve"> permiten que se mantenga la homogeneidad del preparado, evitando la formación de cristales.</w:t>
      </w:r>
    </w:p>
    <w:p w14:paraId="02397756" w14:textId="6156C602" w:rsidR="005D2776" w:rsidRPr="006348CD" w:rsidRDefault="005D2776">
      <w:pPr>
        <w:pStyle w:val="Prrafodelista"/>
        <w:numPr>
          <w:ilvl w:val="0"/>
          <w:numId w:val="21"/>
        </w:numPr>
        <w:rPr>
          <w:lang w:val="es-419" w:eastAsia="es-CO"/>
        </w:rPr>
      </w:pPr>
      <w:r w:rsidRPr="006348CD">
        <w:rPr>
          <w:lang w:val="es-419" w:eastAsia="es-CO"/>
        </w:rPr>
        <w:t xml:space="preserve">Algunos puedes ser </w:t>
      </w:r>
      <w:proofErr w:type="spellStart"/>
      <w:r w:rsidRPr="006348CD">
        <w:rPr>
          <w:lang w:val="es-419" w:eastAsia="es-CO"/>
        </w:rPr>
        <w:t>viscosantes</w:t>
      </w:r>
      <w:proofErr w:type="spellEnd"/>
      <w:r w:rsidRPr="006348CD">
        <w:rPr>
          <w:lang w:val="es-419" w:eastAsia="es-CO"/>
        </w:rPr>
        <w:t>/estabilizantes y ayudan a mantener la viscosidad estable.</w:t>
      </w:r>
    </w:p>
    <w:p w14:paraId="3DEBC1AE" w14:textId="5821D357" w:rsidR="005D2776" w:rsidRPr="005D2776" w:rsidRDefault="005D2776" w:rsidP="005D2776">
      <w:pPr>
        <w:rPr>
          <w:lang w:val="es-419" w:eastAsia="es-CO"/>
        </w:rPr>
      </w:pPr>
      <w:r w:rsidRPr="005D2776">
        <w:rPr>
          <w:lang w:val="es-419" w:eastAsia="es-CO"/>
        </w:rPr>
        <w:t>En la siguiente figura se evidencia el sistema de las emulsiones, donde se tiene una fase acuosa (</w:t>
      </w:r>
      <w:r w:rsidRPr="006348CD">
        <w:rPr>
          <w:b/>
          <w:bCs/>
          <w:lang w:val="es-419" w:eastAsia="es-CO"/>
        </w:rPr>
        <w:t>W</w:t>
      </w:r>
      <w:r w:rsidRPr="005D2776">
        <w:rPr>
          <w:lang w:val="es-419" w:eastAsia="es-CO"/>
        </w:rPr>
        <w:t>) y otra oleosa (</w:t>
      </w:r>
      <w:r w:rsidRPr="006348CD">
        <w:rPr>
          <w:b/>
          <w:bCs/>
          <w:lang w:val="es-419" w:eastAsia="es-CO"/>
        </w:rPr>
        <w:t>O</w:t>
      </w:r>
      <w:r w:rsidRPr="005D2776">
        <w:rPr>
          <w:lang w:val="es-419" w:eastAsia="es-CO"/>
        </w:rPr>
        <w:t>). Estas dos fases no son solubles la una en la otra, sin embargo, pueden estar juntas y estables en el sistema.</w:t>
      </w:r>
    </w:p>
    <w:p w14:paraId="49DCC166" w14:textId="36E0EE33" w:rsidR="006D1A07" w:rsidRDefault="005D2776" w:rsidP="005D2776">
      <w:pPr>
        <w:rPr>
          <w:lang w:val="es-419" w:eastAsia="es-CO"/>
        </w:rPr>
      </w:pPr>
      <w:r w:rsidRPr="005D2776">
        <w:rPr>
          <w:lang w:val="es-419" w:eastAsia="es-CO"/>
        </w:rPr>
        <w:t>Se puede observar también que las fases no están disueltas, pero sí permanecen en el sistema para generar la emulsión.</w:t>
      </w:r>
    </w:p>
    <w:p w14:paraId="531C7371" w14:textId="77777777" w:rsidR="006348CD" w:rsidRDefault="006348CD" w:rsidP="005D2776">
      <w:pPr>
        <w:rPr>
          <w:lang w:val="es-419" w:eastAsia="es-CO"/>
        </w:rPr>
      </w:pPr>
    </w:p>
    <w:p w14:paraId="71E7D8BC" w14:textId="77777777" w:rsidR="006348CD" w:rsidRDefault="006348CD" w:rsidP="005D2776">
      <w:pPr>
        <w:rPr>
          <w:lang w:val="es-419" w:eastAsia="es-CO"/>
        </w:rPr>
      </w:pPr>
    </w:p>
    <w:p w14:paraId="57964ED0" w14:textId="77777777" w:rsidR="006348CD" w:rsidRDefault="006348CD" w:rsidP="005D2776">
      <w:pPr>
        <w:rPr>
          <w:lang w:val="es-419" w:eastAsia="es-CO"/>
        </w:rPr>
      </w:pPr>
    </w:p>
    <w:p w14:paraId="753A0481" w14:textId="77777777" w:rsidR="006348CD" w:rsidRDefault="006348CD" w:rsidP="005D2776">
      <w:pPr>
        <w:rPr>
          <w:lang w:val="es-419" w:eastAsia="es-CO"/>
        </w:rPr>
      </w:pPr>
    </w:p>
    <w:p w14:paraId="6E1EF08B" w14:textId="3B76D4DC" w:rsidR="005D2776" w:rsidRDefault="005D2776" w:rsidP="005D2776">
      <w:pPr>
        <w:pStyle w:val="Figura"/>
        <w:rPr>
          <w:lang w:val="es-419"/>
        </w:rPr>
      </w:pPr>
      <w:r w:rsidRPr="005D2776">
        <w:rPr>
          <w:lang w:val="es-419"/>
        </w:rPr>
        <w:lastRenderedPageBreak/>
        <w:t>Sistema emulsiones</w:t>
      </w:r>
    </w:p>
    <w:p w14:paraId="58D0D5C2" w14:textId="78355849" w:rsidR="005D2776" w:rsidRPr="005D2776" w:rsidRDefault="005D2776" w:rsidP="005D2776">
      <w:pPr>
        <w:jc w:val="center"/>
        <w:rPr>
          <w:lang w:val="es-419" w:eastAsia="es-CO"/>
        </w:rPr>
      </w:pPr>
      <w:r>
        <w:rPr>
          <w:noProof/>
        </w:rPr>
        <w:drawing>
          <wp:inline distT="0" distB="0" distL="0" distR="0" wp14:anchorId="3188E367" wp14:editId="099D36C1">
            <wp:extent cx="3829050" cy="2609850"/>
            <wp:effectExtent l="0" t="0" r="0" b="0"/>
            <wp:docPr id="11" name="Imagen 11" descr="Imagen que muestra el sistema de las emulsiones en su fase acuosa (W) y en su fase oleosa (O), lo cual es:&#10;&#10;Sistema W/O&#10;Sistema O/W&#10;Sistema W/O/W&#10;Sistema O/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muestra el sistema de las emulsiones en su fase acuosa (W) y en su fase oleosa (O), lo cual es:&#10;&#10;Sistema W/O&#10;Sistema O/W&#10;Sistema W/O/W&#10;Sistema O/W/O"/>
                    <pic:cNvPicPr/>
                  </pic:nvPicPr>
                  <pic:blipFill>
                    <a:blip r:embed="rId23"/>
                    <a:stretch>
                      <a:fillRect/>
                    </a:stretch>
                  </pic:blipFill>
                  <pic:spPr>
                    <a:xfrm>
                      <a:off x="0" y="0"/>
                      <a:ext cx="3829050" cy="2609850"/>
                    </a:xfrm>
                    <a:prstGeom prst="rect">
                      <a:avLst/>
                    </a:prstGeom>
                  </pic:spPr>
                </pic:pic>
              </a:graphicData>
            </a:graphic>
          </wp:inline>
        </w:drawing>
      </w:r>
    </w:p>
    <w:p w14:paraId="25A837CE" w14:textId="77777777" w:rsidR="009601B4" w:rsidRPr="009601B4" w:rsidRDefault="009601B4" w:rsidP="009601B4">
      <w:pPr>
        <w:rPr>
          <w:b/>
          <w:bCs/>
          <w:lang w:val="es-419" w:eastAsia="es-CO"/>
        </w:rPr>
      </w:pPr>
      <w:r w:rsidRPr="009601B4">
        <w:rPr>
          <w:b/>
          <w:bCs/>
          <w:lang w:val="es-419" w:eastAsia="es-CO"/>
        </w:rPr>
        <w:t>Excipientes para la elaboración de ungüentos</w:t>
      </w:r>
    </w:p>
    <w:p w14:paraId="03E7B903" w14:textId="40351A78" w:rsidR="006D1A07" w:rsidRDefault="009601B4" w:rsidP="009601B4">
      <w:pPr>
        <w:rPr>
          <w:lang w:val="es-419" w:eastAsia="es-CO"/>
        </w:rPr>
      </w:pPr>
      <w:r w:rsidRPr="009601B4">
        <w:rPr>
          <w:lang w:val="es-419" w:eastAsia="es-CO"/>
        </w:rPr>
        <w:t>Otra de las formas farmacéuticas tópicas no estériles que existen son los ungüentos, los cuales son preparados semisólidos para aplicación en la piel o mucosa. En general deben cumplir condiciones como:</w:t>
      </w:r>
    </w:p>
    <w:p w14:paraId="3B6AF600" w14:textId="77777777" w:rsidR="009601B4" w:rsidRPr="009601B4" w:rsidRDefault="009601B4">
      <w:pPr>
        <w:pStyle w:val="Prrafodelista"/>
        <w:numPr>
          <w:ilvl w:val="0"/>
          <w:numId w:val="22"/>
        </w:numPr>
        <w:rPr>
          <w:lang w:val="es-419" w:eastAsia="es-CO"/>
        </w:rPr>
      </w:pPr>
      <w:r w:rsidRPr="009601B4">
        <w:rPr>
          <w:lang w:val="es-419" w:eastAsia="es-CO"/>
        </w:rPr>
        <w:t>No fundirse con el calor corporal al ser aplicados.</w:t>
      </w:r>
    </w:p>
    <w:p w14:paraId="116C3D3D" w14:textId="77777777" w:rsidR="009601B4" w:rsidRPr="009601B4" w:rsidRDefault="009601B4">
      <w:pPr>
        <w:pStyle w:val="Prrafodelista"/>
        <w:numPr>
          <w:ilvl w:val="0"/>
          <w:numId w:val="22"/>
        </w:numPr>
        <w:rPr>
          <w:lang w:val="es-419" w:eastAsia="es-CO"/>
        </w:rPr>
      </w:pPr>
      <w:r w:rsidRPr="009601B4">
        <w:rPr>
          <w:lang w:val="es-419" w:eastAsia="es-CO"/>
        </w:rPr>
        <w:t>Compatibilidad con la piel.</w:t>
      </w:r>
    </w:p>
    <w:p w14:paraId="0075FB78" w14:textId="77777777" w:rsidR="009601B4" w:rsidRPr="009601B4" w:rsidRDefault="009601B4">
      <w:pPr>
        <w:pStyle w:val="Prrafodelista"/>
        <w:numPr>
          <w:ilvl w:val="0"/>
          <w:numId w:val="22"/>
        </w:numPr>
        <w:rPr>
          <w:lang w:val="es-419" w:eastAsia="es-CO"/>
        </w:rPr>
      </w:pPr>
      <w:r w:rsidRPr="009601B4">
        <w:rPr>
          <w:lang w:val="es-419" w:eastAsia="es-CO"/>
        </w:rPr>
        <w:t>Estabilidad.</w:t>
      </w:r>
    </w:p>
    <w:p w14:paraId="493CE7CF" w14:textId="77777777" w:rsidR="009601B4" w:rsidRPr="009601B4" w:rsidRDefault="009601B4">
      <w:pPr>
        <w:pStyle w:val="Prrafodelista"/>
        <w:numPr>
          <w:ilvl w:val="0"/>
          <w:numId w:val="22"/>
        </w:numPr>
        <w:rPr>
          <w:lang w:val="es-419" w:eastAsia="es-CO"/>
        </w:rPr>
      </w:pPr>
      <w:r w:rsidRPr="009601B4">
        <w:rPr>
          <w:lang w:val="es-419" w:eastAsia="es-CO"/>
        </w:rPr>
        <w:t>Adherencia.</w:t>
      </w:r>
    </w:p>
    <w:p w14:paraId="4095D966" w14:textId="77777777" w:rsidR="009601B4" w:rsidRPr="009601B4" w:rsidRDefault="009601B4">
      <w:pPr>
        <w:pStyle w:val="Prrafodelista"/>
        <w:numPr>
          <w:ilvl w:val="0"/>
          <w:numId w:val="22"/>
        </w:numPr>
        <w:rPr>
          <w:lang w:val="es-419" w:eastAsia="es-CO"/>
        </w:rPr>
      </w:pPr>
      <w:r w:rsidRPr="009601B4">
        <w:rPr>
          <w:lang w:val="es-419" w:eastAsia="es-CO"/>
        </w:rPr>
        <w:t>Ser inerte.</w:t>
      </w:r>
    </w:p>
    <w:p w14:paraId="4FC20442" w14:textId="77777777" w:rsidR="009601B4" w:rsidRPr="009601B4" w:rsidRDefault="009601B4">
      <w:pPr>
        <w:pStyle w:val="Prrafodelista"/>
        <w:numPr>
          <w:ilvl w:val="0"/>
          <w:numId w:val="22"/>
        </w:numPr>
        <w:rPr>
          <w:lang w:val="es-419" w:eastAsia="es-CO"/>
        </w:rPr>
      </w:pPr>
      <w:r w:rsidRPr="009601B4">
        <w:rPr>
          <w:lang w:val="es-419" w:eastAsia="es-CO"/>
        </w:rPr>
        <w:t>No ser irritante.</w:t>
      </w:r>
    </w:p>
    <w:p w14:paraId="612A2886" w14:textId="77777777" w:rsidR="009601B4" w:rsidRPr="009601B4" w:rsidRDefault="009601B4">
      <w:pPr>
        <w:pStyle w:val="Prrafodelista"/>
        <w:numPr>
          <w:ilvl w:val="0"/>
          <w:numId w:val="22"/>
        </w:numPr>
        <w:rPr>
          <w:lang w:val="es-419" w:eastAsia="es-CO"/>
        </w:rPr>
      </w:pPr>
      <w:r w:rsidRPr="009601B4">
        <w:rPr>
          <w:lang w:val="es-419" w:eastAsia="es-CO"/>
        </w:rPr>
        <w:t>No producir reacciones alérgicas.</w:t>
      </w:r>
    </w:p>
    <w:p w14:paraId="5045566B" w14:textId="296180A3" w:rsidR="009601B4" w:rsidRPr="009601B4" w:rsidRDefault="009601B4">
      <w:pPr>
        <w:pStyle w:val="Prrafodelista"/>
        <w:numPr>
          <w:ilvl w:val="0"/>
          <w:numId w:val="22"/>
        </w:numPr>
        <w:rPr>
          <w:lang w:val="es-419" w:eastAsia="es-CO"/>
        </w:rPr>
      </w:pPr>
      <w:r w:rsidRPr="009601B4">
        <w:rPr>
          <w:lang w:val="es-419" w:eastAsia="es-CO"/>
        </w:rPr>
        <w:t>Liberar apropiada y fácilmente el fármaco apropiado.</w:t>
      </w:r>
    </w:p>
    <w:p w14:paraId="0F548CDE" w14:textId="77777777" w:rsidR="006D1A07" w:rsidRPr="006D1A07" w:rsidRDefault="006D1A07" w:rsidP="006D1A07">
      <w:pPr>
        <w:rPr>
          <w:lang w:val="es-419" w:eastAsia="es-CO"/>
        </w:rPr>
      </w:pPr>
    </w:p>
    <w:p w14:paraId="71EA3368" w14:textId="453AE0B7" w:rsidR="002C68AA" w:rsidRDefault="009601B4" w:rsidP="002C68AA">
      <w:pPr>
        <w:rPr>
          <w:lang w:val="es-419" w:eastAsia="es-CO"/>
        </w:rPr>
      </w:pPr>
      <w:r w:rsidRPr="009601B4">
        <w:rPr>
          <w:lang w:val="es-419" w:eastAsia="es-CO"/>
        </w:rPr>
        <w:lastRenderedPageBreak/>
        <w:t xml:space="preserve">También se tienen agentes </w:t>
      </w:r>
      <w:proofErr w:type="spellStart"/>
      <w:r w:rsidRPr="009601B4">
        <w:rPr>
          <w:lang w:val="es-419" w:eastAsia="es-CO"/>
        </w:rPr>
        <w:t>viscosante</w:t>
      </w:r>
      <w:proofErr w:type="spellEnd"/>
      <w:r w:rsidRPr="009601B4">
        <w:rPr>
          <w:lang w:val="es-419" w:eastAsia="es-CO"/>
        </w:rPr>
        <w:t xml:space="preserve"> y emulsionantes, que son emulsiones semisólidas, las cuales pueden ser de las formas básicas W/O y O/W:</w:t>
      </w:r>
    </w:p>
    <w:p w14:paraId="12DEBDF1" w14:textId="77777777" w:rsidR="009601B4" w:rsidRPr="004D7071" w:rsidRDefault="009601B4">
      <w:pPr>
        <w:pStyle w:val="Prrafodelista"/>
        <w:numPr>
          <w:ilvl w:val="0"/>
          <w:numId w:val="23"/>
        </w:numPr>
        <w:rPr>
          <w:lang w:val="es-419" w:eastAsia="es-CO"/>
        </w:rPr>
      </w:pPr>
      <w:r w:rsidRPr="004D7071">
        <w:rPr>
          <w:lang w:val="es-419" w:eastAsia="es-CO"/>
        </w:rPr>
        <w:t>Las bases de emulsión O/W se caracterizan porque se pueden retirar más fácil de la piel con agua.</w:t>
      </w:r>
    </w:p>
    <w:p w14:paraId="7ECBB467" w14:textId="014F23CE" w:rsidR="009601B4" w:rsidRPr="004D7071" w:rsidRDefault="009601B4">
      <w:pPr>
        <w:pStyle w:val="Prrafodelista"/>
        <w:numPr>
          <w:ilvl w:val="0"/>
          <w:numId w:val="23"/>
        </w:numPr>
        <w:rPr>
          <w:lang w:val="es-419" w:eastAsia="es-CO"/>
        </w:rPr>
      </w:pPr>
      <w:r w:rsidRPr="004D7071">
        <w:rPr>
          <w:lang w:val="es-419" w:eastAsia="es-CO"/>
        </w:rPr>
        <w:t>Las emulsiones W/O, son mejores emolientes, mejores protectores y se pueden diluir con aceites.</w:t>
      </w:r>
    </w:p>
    <w:p w14:paraId="42B931AF" w14:textId="77777777" w:rsidR="009601B4" w:rsidRPr="009601B4" w:rsidRDefault="009601B4" w:rsidP="009601B4">
      <w:pPr>
        <w:rPr>
          <w:lang w:val="es-419" w:eastAsia="es-CO"/>
        </w:rPr>
      </w:pPr>
      <w:r w:rsidRPr="009601B4">
        <w:rPr>
          <w:lang w:val="es-419" w:eastAsia="es-CO"/>
        </w:rPr>
        <w:t>Como componentes en la elaboración de estos preparados, tenemos:</w:t>
      </w:r>
    </w:p>
    <w:p w14:paraId="70CEF303" w14:textId="77777777" w:rsidR="009601B4" w:rsidRPr="009601B4" w:rsidRDefault="009601B4">
      <w:pPr>
        <w:pStyle w:val="Prrafodelista"/>
        <w:numPr>
          <w:ilvl w:val="0"/>
          <w:numId w:val="24"/>
        </w:numPr>
        <w:rPr>
          <w:lang w:val="es-419" w:eastAsia="es-CO"/>
        </w:rPr>
      </w:pPr>
      <w:r w:rsidRPr="009601B4">
        <w:rPr>
          <w:lang w:val="es-419" w:eastAsia="es-CO"/>
        </w:rPr>
        <w:t>Alcohol etílico.</w:t>
      </w:r>
    </w:p>
    <w:p w14:paraId="4E4DBB1E" w14:textId="77777777" w:rsidR="009601B4" w:rsidRPr="009601B4" w:rsidRDefault="009601B4">
      <w:pPr>
        <w:pStyle w:val="Prrafodelista"/>
        <w:numPr>
          <w:ilvl w:val="0"/>
          <w:numId w:val="24"/>
        </w:numPr>
        <w:rPr>
          <w:lang w:val="es-419" w:eastAsia="es-CO"/>
        </w:rPr>
      </w:pPr>
      <w:r w:rsidRPr="009601B4">
        <w:rPr>
          <w:lang w:val="es-419" w:eastAsia="es-CO"/>
        </w:rPr>
        <w:t>Monoestearato de glicerol.</w:t>
      </w:r>
    </w:p>
    <w:p w14:paraId="17103FA6" w14:textId="77777777" w:rsidR="009601B4" w:rsidRPr="009601B4" w:rsidRDefault="009601B4">
      <w:pPr>
        <w:pStyle w:val="Prrafodelista"/>
        <w:numPr>
          <w:ilvl w:val="0"/>
          <w:numId w:val="24"/>
        </w:numPr>
        <w:rPr>
          <w:lang w:val="es-419" w:eastAsia="es-CO"/>
        </w:rPr>
      </w:pPr>
      <w:r w:rsidRPr="009601B4">
        <w:rPr>
          <w:lang w:val="es-419" w:eastAsia="es-CO"/>
        </w:rPr>
        <w:t>Lanolina.</w:t>
      </w:r>
    </w:p>
    <w:p w14:paraId="65667D4C" w14:textId="77777777" w:rsidR="009601B4" w:rsidRPr="009601B4" w:rsidRDefault="009601B4">
      <w:pPr>
        <w:pStyle w:val="Prrafodelista"/>
        <w:numPr>
          <w:ilvl w:val="0"/>
          <w:numId w:val="24"/>
        </w:numPr>
        <w:rPr>
          <w:lang w:val="es-419" w:eastAsia="es-CO"/>
        </w:rPr>
      </w:pPr>
      <w:r w:rsidRPr="009601B4">
        <w:rPr>
          <w:lang w:val="es-419" w:eastAsia="es-CO"/>
        </w:rPr>
        <w:t>Ácido esteárico.</w:t>
      </w:r>
    </w:p>
    <w:p w14:paraId="541D3CDF" w14:textId="27E1BD14" w:rsidR="009601B4" w:rsidRPr="009601B4" w:rsidRDefault="009601B4">
      <w:pPr>
        <w:pStyle w:val="Prrafodelista"/>
        <w:numPr>
          <w:ilvl w:val="0"/>
          <w:numId w:val="24"/>
        </w:numPr>
        <w:rPr>
          <w:lang w:val="es-419" w:eastAsia="es-CO"/>
        </w:rPr>
      </w:pPr>
      <w:r w:rsidRPr="009601B4">
        <w:rPr>
          <w:lang w:val="es-419" w:eastAsia="es-CO"/>
        </w:rPr>
        <w:t>Alcoholes de lana o alcoholes de lanolina.</w:t>
      </w:r>
    </w:p>
    <w:p w14:paraId="5EB7BB6F" w14:textId="77777777" w:rsidR="009601B4" w:rsidRPr="009601B4" w:rsidRDefault="009601B4" w:rsidP="009601B4">
      <w:pPr>
        <w:rPr>
          <w:b/>
          <w:bCs/>
        </w:rPr>
      </w:pPr>
      <w:r w:rsidRPr="009601B4">
        <w:rPr>
          <w:b/>
          <w:bCs/>
        </w:rPr>
        <w:t>Excipientes para la elaboración de formas farmacéuticas líquidas</w:t>
      </w:r>
    </w:p>
    <w:p w14:paraId="06973439" w14:textId="289418AD" w:rsidR="009601B4" w:rsidRDefault="009601B4" w:rsidP="009601B4">
      <w:r>
        <w:t>Otra de las formas farmacéuticas tópicas no estériles que existen son las líquidas, los cuales tienen las siguientes características:</w:t>
      </w:r>
    </w:p>
    <w:p w14:paraId="7F0A1F05" w14:textId="77777777" w:rsidR="009601B4" w:rsidRPr="00C96AFD" w:rsidRDefault="009601B4">
      <w:pPr>
        <w:pStyle w:val="Prrafodelista"/>
        <w:numPr>
          <w:ilvl w:val="0"/>
          <w:numId w:val="25"/>
        </w:numPr>
      </w:pPr>
      <w:r w:rsidRPr="00C96AFD">
        <w:t>Son preparados líquidos.</w:t>
      </w:r>
    </w:p>
    <w:p w14:paraId="4254F023" w14:textId="77777777" w:rsidR="009601B4" w:rsidRPr="00C96AFD" w:rsidRDefault="009601B4">
      <w:pPr>
        <w:pStyle w:val="Prrafodelista"/>
        <w:numPr>
          <w:ilvl w:val="0"/>
          <w:numId w:val="25"/>
        </w:numPr>
      </w:pPr>
      <w:r w:rsidRPr="00C96AFD">
        <w:t>Contienen una o más sustancias disueltas en agua.</w:t>
      </w:r>
    </w:p>
    <w:p w14:paraId="54837399" w14:textId="48A74786" w:rsidR="009601B4" w:rsidRPr="00C96AFD" w:rsidRDefault="009601B4">
      <w:pPr>
        <w:pStyle w:val="Prrafodelista"/>
        <w:numPr>
          <w:ilvl w:val="0"/>
          <w:numId w:val="25"/>
        </w:numPr>
      </w:pPr>
      <w:r w:rsidRPr="00C96AFD">
        <w:t>Presentan una sola fase.</w:t>
      </w:r>
    </w:p>
    <w:p w14:paraId="546FC97A" w14:textId="15235ED9" w:rsidR="009601B4" w:rsidRDefault="009601B4" w:rsidP="009601B4">
      <w:r w:rsidRPr="009601B4">
        <w:t>Dichas soluciones pueden prepararse de la siguiente manera:</w:t>
      </w:r>
    </w:p>
    <w:p w14:paraId="165A10C9" w14:textId="77777777" w:rsidR="002B4BA4" w:rsidRDefault="002B4BA4">
      <w:pPr>
        <w:pStyle w:val="Prrafodelista"/>
        <w:numPr>
          <w:ilvl w:val="0"/>
          <w:numId w:val="8"/>
        </w:numPr>
      </w:pPr>
      <w:r w:rsidRPr="002B4BA4">
        <w:rPr>
          <w:b/>
          <w:bCs/>
        </w:rPr>
        <w:t>Soluciones simples:</w:t>
      </w:r>
      <w:r>
        <w:t xml:space="preserve"> se elaboran simplemente disolviendo un soluto en un disolvente apropiado. Dicho disolvente puede o no tener otras sustancias que le proveen al preparado alguna característica especifica. </w:t>
      </w:r>
    </w:p>
    <w:p w14:paraId="08FA61C2" w14:textId="1842B2D5" w:rsidR="002B4BA4" w:rsidRDefault="002B4BA4" w:rsidP="002B4BA4">
      <w:pPr>
        <w:pStyle w:val="Prrafodelista"/>
        <w:ind w:left="1429" w:firstLine="0"/>
      </w:pPr>
      <w:r>
        <w:lastRenderedPageBreak/>
        <w:t>Ejemplo: preservante.</w:t>
      </w:r>
    </w:p>
    <w:p w14:paraId="2993AC2B" w14:textId="50183F29" w:rsidR="002B4BA4" w:rsidRDefault="002B4BA4">
      <w:pPr>
        <w:pStyle w:val="Prrafodelista"/>
        <w:numPr>
          <w:ilvl w:val="0"/>
          <w:numId w:val="8"/>
        </w:numPr>
      </w:pPr>
      <w:r w:rsidRPr="002B4BA4">
        <w:rPr>
          <w:b/>
          <w:bCs/>
        </w:rPr>
        <w:t>Soluciones por reacción química:</w:t>
      </w:r>
      <w:r>
        <w:t xml:space="preserve"> en este caso se hacen reaccionar dos solutos en un solvente apropiado. </w:t>
      </w:r>
    </w:p>
    <w:p w14:paraId="4B5CFA45" w14:textId="15B36795" w:rsidR="002B4BA4" w:rsidRDefault="002B4BA4" w:rsidP="002B4BA4">
      <w:pPr>
        <w:pStyle w:val="Prrafodelista"/>
        <w:ind w:left="1429" w:firstLine="0"/>
      </w:pPr>
      <w:r>
        <w:t>Por ejemplo: la solución de subacetato de aluminio, el cual posee poder antimicrobiano.</w:t>
      </w:r>
    </w:p>
    <w:p w14:paraId="2EB014AE" w14:textId="7FD4E9A7" w:rsidR="002B4BA4" w:rsidRDefault="002B4BA4">
      <w:pPr>
        <w:pStyle w:val="Prrafodelista"/>
        <w:numPr>
          <w:ilvl w:val="0"/>
          <w:numId w:val="8"/>
        </w:numPr>
      </w:pPr>
      <w:r w:rsidRPr="002B4BA4">
        <w:rPr>
          <w:b/>
          <w:bCs/>
        </w:rPr>
        <w:t>Soluciones por extracción:</w:t>
      </w:r>
      <w:r>
        <w:t xml:space="preserve"> son soluciones en las cuales el soluto o principio activo, de origen natural, es extraído con agua o mezcla de agua con alcohol. Se les conoce como extractos</w:t>
      </w:r>
    </w:p>
    <w:p w14:paraId="008ED5A5" w14:textId="4C075AC5" w:rsidR="002B4BA4" w:rsidRDefault="002B4BA4" w:rsidP="002B4BA4">
      <w:pPr>
        <w:rPr>
          <w:lang w:val="es-419" w:eastAsia="es-CO"/>
        </w:rPr>
      </w:pPr>
      <w:r w:rsidRPr="002B4BA4">
        <w:rPr>
          <w:lang w:val="es-419" w:eastAsia="es-CO"/>
        </w:rPr>
        <w:t>Algunos de los excipientes y principios activos que se pueden encontrar en las soluciones son los siguientes:</w:t>
      </w:r>
    </w:p>
    <w:p w14:paraId="51320E42" w14:textId="14F17B09" w:rsidR="002B4BA4" w:rsidRPr="00224564" w:rsidRDefault="00224564" w:rsidP="002B4BA4">
      <w:pPr>
        <w:rPr>
          <w:b/>
          <w:bCs/>
          <w:lang w:val="es-419" w:eastAsia="es-CO"/>
        </w:rPr>
      </w:pPr>
      <w:r w:rsidRPr="00224564">
        <w:rPr>
          <w:b/>
          <w:bCs/>
          <w:lang w:val="es-419" w:eastAsia="es-CO"/>
        </w:rPr>
        <w:t>Componentes solución 1</w:t>
      </w:r>
    </w:p>
    <w:p w14:paraId="7F71073A" w14:textId="77777777" w:rsidR="00224564" w:rsidRPr="00224564" w:rsidRDefault="00224564">
      <w:pPr>
        <w:pStyle w:val="Prrafodelista"/>
        <w:numPr>
          <w:ilvl w:val="0"/>
          <w:numId w:val="26"/>
        </w:numPr>
        <w:rPr>
          <w:lang w:val="es-419" w:eastAsia="es-CO"/>
        </w:rPr>
      </w:pPr>
      <w:r w:rsidRPr="00224564">
        <w:rPr>
          <w:lang w:val="es-419" w:eastAsia="es-CO"/>
        </w:rPr>
        <w:t>Almidón en polvo.</w:t>
      </w:r>
    </w:p>
    <w:p w14:paraId="2E2F4232" w14:textId="77777777" w:rsidR="00224564" w:rsidRPr="00224564" w:rsidRDefault="00224564">
      <w:pPr>
        <w:pStyle w:val="Prrafodelista"/>
        <w:numPr>
          <w:ilvl w:val="0"/>
          <w:numId w:val="26"/>
        </w:numPr>
        <w:rPr>
          <w:lang w:val="es-419" w:eastAsia="es-CO"/>
        </w:rPr>
      </w:pPr>
      <w:r w:rsidRPr="00224564">
        <w:rPr>
          <w:lang w:val="es-419" w:eastAsia="es-CO"/>
        </w:rPr>
        <w:t>Agua fría.</w:t>
      </w:r>
    </w:p>
    <w:p w14:paraId="0F09CE68" w14:textId="71BE7E27" w:rsidR="00224564" w:rsidRDefault="00224564">
      <w:pPr>
        <w:pStyle w:val="Prrafodelista"/>
        <w:numPr>
          <w:ilvl w:val="0"/>
          <w:numId w:val="26"/>
        </w:numPr>
        <w:rPr>
          <w:lang w:val="es-419" w:eastAsia="es-CO"/>
        </w:rPr>
      </w:pPr>
      <w:r w:rsidRPr="00224564">
        <w:rPr>
          <w:lang w:val="es-419" w:eastAsia="es-CO"/>
        </w:rPr>
        <w:t>Agua en ebullición CSP.</w:t>
      </w:r>
    </w:p>
    <w:p w14:paraId="2A551CF5" w14:textId="20765387" w:rsidR="00224564" w:rsidRPr="00224564" w:rsidRDefault="00224564" w:rsidP="00224564">
      <w:pPr>
        <w:rPr>
          <w:b/>
          <w:bCs/>
          <w:lang w:val="es-419" w:eastAsia="es-CO"/>
        </w:rPr>
      </w:pPr>
      <w:r w:rsidRPr="00224564">
        <w:rPr>
          <w:b/>
          <w:bCs/>
          <w:lang w:val="es-419" w:eastAsia="es-CO"/>
        </w:rPr>
        <w:t>Componentes solución 2</w:t>
      </w:r>
    </w:p>
    <w:p w14:paraId="1F9669B6" w14:textId="77777777" w:rsidR="00224564" w:rsidRPr="00224564" w:rsidRDefault="00224564">
      <w:pPr>
        <w:pStyle w:val="Prrafodelista"/>
        <w:numPr>
          <w:ilvl w:val="0"/>
          <w:numId w:val="27"/>
        </w:numPr>
        <w:rPr>
          <w:lang w:val="es-419" w:eastAsia="es-CO"/>
        </w:rPr>
      </w:pPr>
      <w:r w:rsidRPr="00224564">
        <w:rPr>
          <w:lang w:val="es-419" w:eastAsia="es-CO"/>
        </w:rPr>
        <w:t xml:space="preserve">Glicerina </w:t>
      </w:r>
      <w:proofErr w:type="spellStart"/>
      <w:r w:rsidRPr="00224564">
        <w:rPr>
          <w:lang w:val="es-419" w:eastAsia="es-CO"/>
        </w:rPr>
        <w:t>fenolada</w:t>
      </w:r>
      <w:proofErr w:type="spellEnd"/>
      <w:r w:rsidRPr="00224564">
        <w:rPr>
          <w:lang w:val="es-419" w:eastAsia="es-CO"/>
        </w:rPr>
        <w:t>.</w:t>
      </w:r>
    </w:p>
    <w:p w14:paraId="68622AF4" w14:textId="77777777" w:rsidR="00224564" w:rsidRPr="00224564" w:rsidRDefault="00224564">
      <w:pPr>
        <w:pStyle w:val="Prrafodelista"/>
        <w:numPr>
          <w:ilvl w:val="0"/>
          <w:numId w:val="27"/>
        </w:numPr>
        <w:rPr>
          <w:lang w:val="es-419" w:eastAsia="es-CO"/>
        </w:rPr>
      </w:pPr>
      <w:r w:rsidRPr="00224564">
        <w:rPr>
          <w:lang w:val="es-419" w:eastAsia="es-CO"/>
        </w:rPr>
        <w:t>Solución de amaranto.</w:t>
      </w:r>
    </w:p>
    <w:p w14:paraId="766F2780" w14:textId="1BE3074A" w:rsidR="00224564" w:rsidRDefault="00224564">
      <w:pPr>
        <w:pStyle w:val="Prrafodelista"/>
        <w:numPr>
          <w:ilvl w:val="0"/>
          <w:numId w:val="27"/>
        </w:numPr>
        <w:rPr>
          <w:lang w:val="es-419" w:eastAsia="es-CO"/>
        </w:rPr>
      </w:pPr>
      <w:r w:rsidRPr="00224564">
        <w:rPr>
          <w:lang w:val="es-419" w:eastAsia="es-CO"/>
        </w:rPr>
        <w:t>Agua CSP.</w:t>
      </w:r>
    </w:p>
    <w:p w14:paraId="08300766" w14:textId="3B769230" w:rsidR="00224564" w:rsidRPr="00224564" w:rsidRDefault="00224564" w:rsidP="00224564">
      <w:pPr>
        <w:rPr>
          <w:b/>
          <w:bCs/>
          <w:lang w:val="es-419" w:eastAsia="es-CO"/>
        </w:rPr>
      </w:pPr>
      <w:r w:rsidRPr="00224564">
        <w:rPr>
          <w:b/>
          <w:bCs/>
          <w:lang w:val="es-419" w:eastAsia="es-CO"/>
        </w:rPr>
        <w:t>Componentes solución 3</w:t>
      </w:r>
    </w:p>
    <w:p w14:paraId="0EFF587B" w14:textId="4DCF1F7B" w:rsidR="00224564" w:rsidRPr="00224564" w:rsidRDefault="00224564">
      <w:pPr>
        <w:pStyle w:val="Prrafodelista"/>
        <w:numPr>
          <w:ilvl w:val="0"/>
          <w:numId w:val="28"/>
        </w:numPr>
        <w:rPr>
          <w:lang w:val="es-419" w:eastAsia="es-CO"/>
        </w:rPr>
      </w:pPr>
      <w:r w:rsidRPr="00224564">
        <w:rPr>
          <w:lang w:val="es-419" w:eastAsia="es-CO"/>
        </w:rPr>
        <w:t xml:space="preserve">Efedrina </w:t>
      </w:r>
      <w:r w:rsidR="00CB3BF4">
        <w:rPr>
          <w:lang w:val="es-419" w:eastAsia="es-CO"/>
        </w:rPr>
        <w:t>c</w:t>
      </w:r>
      <w:r w:rsidRPr="00224564">
        <w:rPr>
          <w:lang w:val="es-419" w:eastAsia="es-CO"/>
        </w:rPr>
        <w:t>lorhidrato.</w:t>
      </w:r>
    </w:p>
    <w:p w14:paraId="74F210F1" w14:textId="77777777" w:rsidR="00224564" w:rsidRPr="00224564" w:rsidRDefault="00224564">
      <w:pPr>
        <w:pStyle w:val="Prrafodelista"/>
        <w:numPr>
          <w:ilvl w:val="0"/>
          <w:numId w:val="28"/>
        </w:numPr>
        <w:rPr>
          <w:lang w:val="es-419" w:eastAsia="es-CO"/>
        </w:rPr>
      </w:pPr>
      <w:proofErr w:type="spellStart"/>
      <w:r w:rsidRPr="00224564">
        <w:rPr>
          <w:lang w:val="es-419" w:eastAsia="es-CO"/>
        </w:rPr>
        <w:t>Clorobutanol</w:t>
      </w:r>
      <w:proofErr w:type="spellEnd"/>
      <w:r w:rsidRPr="00224564">
        <w:rPr>
          <w:lang w:val="es-419" w:eastAsia="es-CO"/>
        </w:rPr>
        <w:t>.</w:t>
      </w:r>
    </w:p>
    <w:p w14:paraId="407FDA9F" w14:textId="77777777" w:rsidR="00F861BF" w:rsidRDefault="00224564" w:rsidP="00F861BF">
      <w:pPr>
        <w:pStyle w:val="Prrafodelista"/>
        <w:numPr>
          <w:ilvl w:val="0"/>
          <w:numId w:val="28"/>
        </w:numPr>
        <w:rPr>
          <w:lang w:val="es-419" w:eastAsia="es-CO"/>
        </w:rPr>
      </w:pPr>
      <w:r w:rsidRPr="00224564">
        <w:rPr>
          <w:lang w:val="es-419" w:eastAsia="es-CO"/>
        </w:rPr>
        <w:t>Cloruro de sodio.</w:t>
      </w:r>
    </w:p>
    <w:p w14:paraId="4ED30877" w14:textId="063F2BCC" w:rsidR="00224564" w:rsidRPr="00F861BF" w:rsidRDefault="00224564" w:rsidP="00F861BF">
      <w:pPr>
        <w:pStyle w:val="Prrafodelista"/>
        <w:numPr>
          <w:ilvl w:val="0"/>
          <w:numId w:val="28"/>
        </w:numPr>
        <w:rPr>
          <w:lang w:val="es-419" w:eastAsia="es-CO"/>
        </w:rPr>
      </w:pPr>
      <w:r w:rsidRPr="00F861BF">
        <w:rPr>
          <w:lang w:val="es-419" w:eastAsia="es-CO"/>
        </w:rPr>
        <w:lastRenderedPageBreak/>
        <w:t>Agua CSP.</w:t>
      </w:r>
    </w:p>
    <w:p w14:paraId="732118AC" w14:textId="0365EC8A" w:rsidR="00224564" w:rsidRPr="00224564" w:rsidRDefault="00224564" w:rsidP="00224564">
      <w:pPr>
        <w:rPr>
          <w:b/>
          <w:bCs/>
          <w:lang w:val="es-419" w:eastAsia="es-CO"/>
        </w:rPr>
      </w:pPr>
      <w:r w:rsidRPr="00224564">
        <w:rPr>
          <w:b/>
          <w:bCs/>
          <w:lang w:val="es-419" w:eastAsia="es-CO"/>
        </w:rPr>
        <w:t>Principios activos soluciones</w:t>
      </w:r>
    </w:p>
    <w:p w14:paraId="07A224AF" w14:textId="77777777" w:rsidR="00224564" w:rsidRPr="00224564" w:rsidRDefault="00224564">
      <w:pPr>
        <w:pStyle w:val="Prrafodelista"/>
        <w:numPr>
          <w:ilvl w:val="0"/>
          <w:numId w:val="29"/>
        </w:numPr>
        <w:rPr>
          <w:lang w:val="es-419" w:eastAsia="es-CO"/>
        </w:rPr>
      </w:pPr>
      <w:r w:rsidRPr="00224564">
        <w:rPr>
          <w:lang w:val="es-419" w:eastAsia="es-CO"/>
        </w:rPr>
        <w:t>Benzocaína.</w:t>
      </w:r>
    </w:p>
    <w:p w14:paraId="726601CC" w14:textId="77777777" w:rsidR="00224564" w:rsidRPr="00224564" w:rsidRDefault="00224564">
      <w:pPr>
        <w:pStyle w:val="Prrafodelista"/>
        <w:numPr>
          <w:ilvl w:val="0"/>
          <w:numId w:val="29"/>
        </w:numPr>
        <w:rPr>
          <w:lang w:val="es-419" w:eastAsia="es-CO"/>
        </w:rPr>
      </w:pPr>
      <w:r w:rsidRPr="00224564">
        <w:rPr>
          <w:lang w:val="es-419" w:eastAsia="es-CO"/>
        </w:rPr>
        <w:t>Neomicina.</w:t>
      </w:r>
    </w:p>
    <w:p w14:paraId="4E5FE01A" w14:textId="77777777" w:rsidR="00224564" w:rsidRPr="00224564" w:rsidRDefault="00224564">
      <w:pPr>
        <w:pStyle w:val="Prrafodelista"/>
        <w:numPr>
          <w:ilvl w:val="0"/>
          <w:numId w:val="29"/>
        </w:numPr>
        <w:rPr>
          <w:lang w:val="es-419" w:eastAsia="es-CO"/>
        </w:rPr>
      </w:pPr>
      <w:r w:rsidRPr="00224564">
        <w:rPr>
          <w:lang w:val="es-419" w:eastAsia="es-CO"/>
        </w:rPr>
        <w:t>Cortisona.</w:t>
      </w:r>
    </w:p>
    <w:p w14:paraId="4F251BFD" w14:textId="77777777" w:rsidR="00224564" w:rsidRPr="00224564" w:rsidRDefault="00224564">
      <w:pPr>
        <w:pStyle w:val="Prrafodelista"/>
        <w:numPr>
          <w:ilvl w:val="0"/>
          <w:numId w:val="29"/>
        </w:numPr>
        <w:rPr>
          <w:lang w:val="es-419" w:eastAsia="es-CO"/>
        </w:rPr>
      </w:pPr>
      <w:r w:rsidRPr="00224564">
        <w:rPr>
          <w:lang w:val="es-419" w:eastAsia="es-CO"/>
        </w:rPr>
        <w:t>Antipirina.</w:t>
      </w:r>
    </w:p>
    <w:p w14:paraId="7830173D" w14:textId="40BE07B4" w:rsidR="00224564" w:rsidRDefault="00224564">
      <w:pPr>
        <w:pStyle w:val="Prrafodelista"/>
        <w:numPr>
          <w:ilvl w:val="0"/>
          <w:numId w:val="29"/>
        </w:numPr>
        <w:rPr>
          <w:lang w:val="es-419" w:eastAsia="es-CO"/>
        </w:rPr>
      </w:pPr>
      <w:r w:rsidRPr="00224564">
        <w:rPr>
          <w:lang w:val="es-419" w:eastAsia="es-CO"/>
        </w:rPr>
        <w:t>Polimixina B.</w:t>
      </w:r>
    </w:p>
    <w:p w14:paraId="48879FB5" w14:textId="4ACC0407" w:rsidR="00224564" w:rsidRDefault="00224564" w:rsidP="003B669D">
      <w:pPr>
        <w:pStyle w:val="Ttulo2"/>
      </w:pPr>
      <w:bookmarkStart w:id="4" w:name="_Toc145028724"/>
      <w:r w:rsidRPr="00224564">
        <w:t>Material de acondicionamiento de las preparaciones magistrales tópicas no estériles</w:t>
      </w:r>
      <w:bookmarkEnd w:id="4"/>
    </w:p>
    <w:p w14:paraId="0FC367F3" w14:textId="27DC09AD" w:rsidR="00224564" w:rsidRDefault="00224564" w:rsidP="00224564">
      <w:pPr>
        <w:rPr>
          <w:lang w:val="es-419" w:eastAsia="es-CO"/>
        </w:rPr>
      </w:pPr>
      <w:r w:rsidRPr="00224564">
        <w:rPr>
          <w:lang w:val="es-419" w:eastAsia="es-CO"/>
        </w:rPr>
        <w:t>El acondicionamiento son todas aquellas operaciones, que incluyen el etiquetado, a las que se debe someter un producto a granel para convertirse en producto terminado.</w:t>
      </w:r>
    </w:p>
    <w:p w14:paraId="3F6BF103" w14:textId="07271AB0" w:rsidR="00224564" w:rsidRPr="00224564" w:rsidRDefault="00224564" w:rsidP="00D52DA0">
      <w:pPr>
        <w:rPr>
          <w:lang w:val="es-419" w:eastAsia="es-CO"/>
        </w:rPr>
      </w:pPr>
      <w:r w:rsidRPr="00224564">
        <w:rPr>
          <w:lang w:val="es-419" w:eastAsia="es-CO"/>
        </w:rPr>
        <w:t>Las operaciones de elaboración, acondicionamiento, etiquetado y control de una deben efectuarse en un local o en un área diferenciada del local, llamada de "elaboración", diseñada para estos fines y situada en el interior del servicio farmacéutico habilitado o establecimiento farmacéutico autorizado, para permitir una eficaz supervisión por parte del responsable técnico.</w:t>
      </w:r>
      <w:r w:rsidR="00D52DA0">
        <w:rPr>
          <w:lang w:val="es-419" w:eastAsia="es-CO"/>
        </w:rPr>
        <w:t xml:space="preserve"> </w:t>
      </w:r>
      <w:r w:rsidRPr="00224564">
        <w:rPr>
          <w:lang w:val="es-419" w:eastAsia="es-CO"/>
        </w:rPr>
        <w:t>Resolución 1403 de 2007, Invima</w:t>
      </w:r>
      <w:r w:rsidR="00D52DA0">
        <w:rPr>
          <w:lang w:val="es-419" w:eastAsia="es-CO"/>
        </w:rPr>
        <w:t>.</w:t>
      </w:r>
    </w:p>
    <w:p w14:paraId="6D05DAB5" w14:textId="6CC62608" w:rsidR="00224564" w:rsidRDefault="00224564" w:rsidP="00224564">
      <w:pPr>
        <w:rPr>
          <w:lang w:val="es-419" w:eastAsia="es-CO"/>
        </w:rPr>
      </w:pPr>
      <w:r w:rsidRPr="00224564">
        <w:rPr>
          <w:lang w:val="es-419" w:eastAsia="es-CO"/>
        </w:rPr>
        <w:t>A continuación, se presentan las diferentes funciones que desempeña el acondicionamiento, los diferentes tipos de acondicionamiento aplicados a las preparaciones magistrales y las características del material de acondicionamiento de las preparaciones magistrales tópicas no estériles.</w:t>
      </w:r>
    </w:p>
    <w:p w14:paraId="27BDFCE8" w14:textId="77777777" w:rsidR="00D52DA0" w:rsidRDefault="00D52DA0" w:rsidP="00224564">
      <w:pPr>
        <w:rPr>
          <w:lang w:val="es-419" w:eastAsia="es-CO"/>
        </w:rPr>
      </w:pPr>
    </w:p>
    <w:p w14:paraId="08ADE0D1" w14:textId="79E43E71" w:rsidR="00224564" w:rsidRPr="00224564" w:rsidRDefault="00224564" w:rsidP="00224564">
      <w:pPr>
        <w:rPr>
          <w:b/>
          <w:bCs/>
          <w:lang w:val="es-419" w:eastAsia="es-CO"/>
        </w:rPr>
      </w:pPr>
      <w:r w:rsidRPr="00224564">
        <w:rPr>
          <w:b/>
          <w:bCs/>
          <w:lang w:val="es-419" w:eastAsia="es-CO"/>
        </w:rPr>
        <w:lastRenderedPageBreak/>
        <w:t>Las funciones del acondicionamiento son:</w:t>
      </w:r>
    </w:p>
    <w:p w14:paraId="7C712317" w14:textId="77777777" w:rsidR="00224564" w:rsidRPr="00224564" w:rsidRDefault="00224564">
      <w:pPr>
        <w:pStyle w:val="Prrafodelista"/>
        <w:numPr>
          <w:ilvl w:val="0"/>
          <w:numId w:val="30"/>
        </w:numPr>
        <w:rPr>
          <w:lang w:val="es-419" w:eastAsia="es-CO"/>
        </w:rPr>
      </w:pPr>
      <w:r w:rsidRPr="00224564">
        <w:rPr>
          <w:lang w:val="es-419" w:eastAsia="es-CO"/>
        </w:rPr>
        <w:t>Protección.</w:t>
      </w:r>
    </w:p>
    <w:p w14:paraId="1B5C22F7" w14:textId="77777777" w:rsidR="00224564" w:rsidRPr="00224564" w:rsidRDefault="00224564">
      <w:pPr>
        <w:pStyle w:val="Prrafodelista"/>
        <w:numPr>
          <w:ilvl w:val="0"/>
          <w:numId w:val="30"/>
        </w:numPr>
        <w:rPr>
          <w:lang w:val="es-419" w:eastAsia="es-CO"/>
        </w:rPr>
      </w:pPr>
      <w:r w:rsidRPr="00224564">
        <w:rPr>
          <w:lang w:val="es-419" w:eastAsia="es-CO"/>
        </w:rPr>
        <w:t>Información.</w:t>
      </w:r>
    </w:p>
    <w:p w14:paraId="38B63014" w14:textId="77777777" w:rsidR="00224564" w:rsidRPr="00224564" w:rsidRDefault="00224564">
      <w:pPr>
        <w:pStyle w:val="Prrafodelista"/>
        <w:numPr>
          <w:ilvl w:val="0"/>
          <w:numId w:val="30"/>
        </w:numPr>
        <w:rPr>
          <w:lang w:val="es-419" w:eastAsia="es-CO"/>
        </w:rPr>
      </w:pPr>
      <w:r w:rsidRPr="00224564">
        <w:rPr>
          <w:lang w:val="es-419" w:eastAsia="es-CO"/>
        </w:rPr>
        <w:t>Presentación.</w:t>
      </w:r>
    </w:p>
    <w:p w14:paraId="443C79C0" w14:textId="20599B71" w:rsidR="00224564" w:rsidRDefault="00224564">
      <w:pPr>
        <w:pStyle w:val="Prrafodelista"/>
        <w:numPr>
          <w:ilvl w:val="0"/>
          <w:numId w:val="30"/>
        </w:numPr>
        <w:rPr>
          <w:lang w:val="es-419" w:eastAsia="es-CO"/>
        </w:rPr>
      </w:pPr>
      <w:r w:rsidRPr="00224564">
        <w:rPr>
          <w:lang w:val="es-419" w:eastAsia="es-CO"/>
        </w:rPr>
        <w:t>Identificación.</w:t>
      </w:r>
    </w:p>
    <w:p w14:paraId="22C0E71B" w14:textId="728BC240" w:rsidR="00224564" w:rsidRPr="00224564" w:rsidRDefault="00224564" w:rsidP="00224564">
      <w:pPr>
        <w:rPr>
          <w:b/>
          <w:bCs/>
          <w:lang w:val="es-419" w:eastAsia="es-CO"/>
        </w:rPr>
      </w:pPr>
      <w:r w:rsidRPr="00224564">
        <w:rPr>
          <w:b/>
          <w:bCs/>
          <w:lang w:val="es-419" w:eastAsia="es-CO"/>
        </w:rPr>
        <w:t>Los tipos de acondicionamiento se dividen en:</w:t>
      </w:r>
    </w:p>
    <w:p w14:paraId="004B2784" w14:textId="77777777" w:rsidR="00224564" w:rsidRPr="00224564" w:rsidRDefault="00224564">
      <w:pPr>
        <w:pStyle w:val="Prrafodelista"/>
        <w:numPr>
          <w:ilvl w:val="0"/>
          <w:numId w:val="31"/>
        </w:numPr>
        <w:rPr>
          <w:lang w:val="es-419" w:eastAsia="es-CO"/>
        </w:rPr>
      </w:pPr>
      <w:r w:rsidRPr="00D52DA0">
        <w:rPr>
          <w:b/>
          <w:bCs/>
          <w:lang w:val="es-419" w:eastAsia="es-CO"/>
        </w:rPr>
        <w:t>Primario:</w:t>
      </w:r>
      <w:r w:rsidRPr="00224564">
        <w:rPr>
          <w:lang w:val="es-419" w:eastAsia="es-CO"/>
        </w:rPr>
        <w:t xml:space="preserve"> envase o cualquier otra forma de acondicionamiento que se encuentre en contacto directo con el medicamento.</w:t>
      </w:r>
    </w:p>
    <w:p w14:paraId="76A80A08" w14:textId="043AB4BD" w:rsidR="00224564" w:rsidRPr="00224564" w:rsidRDefault="00224564">
      <w:pPr>
        <w:pStyle w:val="Prrafodelista"/>
        <w:numPr>
          <w:ilvl w:val="0"/>
          <w:numId w:val="31"/>
        </w:numPr>
        <w:rPr>
          <w:lang w:val="es-419" w:eastAsia="es-CO"/>
        </w:rPr>
      </w:pPr>
      <w:r w:rsidRPr="00D52DA0">
        <w:rPr>
          <w:b/>
          <w:bCs/>
          <w:lang w:val="es-419" w:eastAsia="es-CO"/>
        </w:rPr>
        <w:t>Secundario:</w:t>
      </w:r>
      <w:r w:rsidRPr="00224564">
        <w:rPr>
          <w:lang w:val="es-419" w:eastAsia="es-CO"/>
        </w:rPr>
        <w:t xml:space="preserve"> embalaje en el que se encuentre el acondicionamiento primario</w:t>
      </w:r>
      <w:r w:rsidR="00097D23">
        <w:rPr>
          <w:lang w:val="es-419" w:eastAsia="es-CO"/>
        </w:rPr>
        <w:t>.</w:t>
      </w:r>
    </w:p>
    <w:p w14:paraId="667FA8F5" w14:textId="77777777" w:rsidR="00224564" w:rsidRPr="00224564" w:rsidRDefault="00224564" w:rsidP="00224564">
      <w:pPr>
        <w:rPr>
          <w:b/>
          <w:bCs/>
          <w:lang w:val="es-419" w:eastAsia="es-CO"/>
        </w:rPr>
      </w:pPr>
      <w:r w:rsidRPr="00224564">
        <w:rPr>
          <w:b/>
          <w:bCs/>
          <w:lang w:val="es-419" w:eastAsia="es-CO"/>
        </w:rPr>
        <w:t>Características</w:t>
      </w:r>
    </w:p>
    <w:p w14:paraId="6FE7A0AB" w14:textId="693BC35A" w:rsidR="00224564" w:rsidRDefault="00224564" w:rsidP="00224564">
      <w:pPr>
        <w:rPr>
          <w:lang w:val="es-419" w:eastAsia="es-CO"/>
        </w:rPr>
      </w:pPr>
      <w:r w:rsidRPr="00224564">
        <w:rPr>
          <w:lang w:val="es-419" w:eastAsia="es-CO"/>
        </w:rPr>
        <w:t>Aparte de considerar los parámetros de protección en información para la escogencia del material de acondicionamiento adecuado, es importante tener presente otros aspectos relevantes para dicho proceso como:</w:t>
      </w:r>
    </w:p>
    <w:p w14:paraId="454A063C" w14:textId="77777777" w:rsidR="00224564" w:rsidRPr="00224564" w:rsidRDefault="00224564">
      <w:pPr>
        <w:pStyle w:val="Prrafodelista"/>
        <w:numPr>
          <w:ilvl w:val="0"/>
          <w:numId w:val="10"/>
        </w:numPr>
        <w:rPr>
          <w:lang w:val="es-419" w:eastAsia="es-CO"/>
        </w:rPr>
      </w:pPr>
      <w:r w:rsidRPr="00224564">
        <w:rPr>
          <w:b/>
          <w:bCs/>
          <w:lang w:val="es-419" w:eastAsia="es-CO"/>
        </w:rPr>
        <w:t>Material del envase primario:</w:t>
      </w:r>
      <w:r w:rsidRPr="00224564">
        <w:rPr>
          <w:lang w:val="es-419" w:eastAsia="es-CO"/>
        </w:rPr>
        <w:t xml:space="preserve"> dicha característica debe tenerse en cuenta debido a que pueden presentarse reacciones entre los componentes de la preparación magistral y el envase.</w:t>
      </w:r>
    </w:p>
    <w:p w14:paraId="43DE13A6" w14:textId="77777777" w:rsidR="00224564" w:rsidRPr="00224564" w:rsidRDefault="00224564">
      <w:pPr>
        <w:pStyle w:val="Prrafodelista"/>
        <w:numPr>
          <w:ilvl w:val="0"/>
          <w:numId w:val="10"/>
        </w:numPr>
        <w:rPr>
          <w:lang w:val="es-419" w:eastAsia="es-CO"/>
        </w:rPr>
      </w:pPr>
      <w:r w:rsidRPr="00224564">
        <w:rPr>
          <w:b/>
          <w:bCs/>
          <w:lang w:val="es-419" w:eastAsia="es-CO"/>
        </w:rPr>
        <w:t>Tamaño adecuado:</w:t>
      </w:r>
      <w:r w:rsidRPr="00224564">
        <w:rPr>
          <w:lang w:val="es-419" w:eastAsia="es-CO"/>
        </w:rPr>
        <w:t xml:space="preserve"> se debe planificar muy bien, teniendo en cuenta la presentación y cantidad a envasar y el tamaño de la etiqueta para que la información necesaria pueda registrarse. Ejemplo: si cada frasco va a llevar un contenido de 50 g, el envase primario debe tener el tamaño adecuado para albergar dicha cantidad.</w:t>
      </w:r>
    </w:p>
    <w:p w14:paraId="39A497B4" w14:textId="77777777" w:rsidR="00224564" w:rsidRPr="00224564" w:rsidRDefault="00224564">
      <w:pPr>
        <w:pStyle w:val="Prrafodelista"/>
        <w:numPr>
          <w:ilvl w:val="0"/>
          <w:numId w:val="10"/>
        </w:numPr>
        <w:rPr>
          <w:lang w:val="es-419" w:eastAsia="es-CO"/>
        </w:rPr>
      </w:pPr>
      <w:r w:rsidRPr="00224564">
        <w:rPr>
          <w:b/>
          <w:bCs/>
          <w:lang w:val="es-419" w:eastAsia="es-CO"/>
        </w:rPr>
        <w:lastRenderedPageBreak/>
        <w:t>Color del envase primario:</w:t>
      </w:r>
      <w:r w:rsidRPr="00224564">
        <w:rPr>
          <w:lang w:val="es-419" w:eastAsia="es-CO"/>
        </w:rPr>
        <w:t xml:space="preserve"> algunos componentes de las preparaciones magistrales pueden ser fotosensibles, esto podría alterar la estabilidad química y verse reflejada en cambios físicos en el producto. Por ello, en algunas ocasiones se seleccionan envases color ámbar.</w:t>
      </w:r>
    </w:p>
    <w:p w14:paraId="34C2546C" w14:textId="7A5CAA68" w:rsidR="00224564" w:rsidRPr="00224564" w:rsidRDefault="00224564">
      <w:pPr>
        <w:pStyle w:val="Prrafodelista"/>
        <w:numPr>
          <w:ilvl w:val="0"/>
          <w:numId w:val="10"/>
        </w:numPr>
        <w:rPr>
          <w:lang w:val="es-419" w:eastAsia="es-CO"/>
        </w:rPr>
      </w:pPr>
      <w:r w:rsidRPr="00224564">
        <w:rPr>
          <w:b/>
          <w:bCs/>
          <w:lang w:val="es-419" w:eastAsia="es-CO"/>
        </w:rPr>
        <w:t>Correcto sellado:</w:t>
      </w:r>
      <w:r w:rsidRPr="00224564">
        <w:rPr>
          <w:lang w:val="es-419" w:eastAsia="es-CO"/>
        </w:rPr>
        <w:t xml:space="preserve"> con esta característica se logra que el producto esté aislado, no se contamine y que su contenido no se reduzca por posibles filtraciones.</w:t>
      </w:r>
    </w:p>
    <w:p w14:paraId="6DB8C01A" w14:textId="59C68650" w:rsidR="00224564" w:rsidRDefault="00224564" w:rsidP="00224564">
      <w:pPr>
        <w:rPr>
          <w:lang w:val="es-419" w:eastAsia="es-CO"/>
        </w:rPr>
      </w:pPr>
      <w:r w:rsidRPr="00224564">
        <w:rPr>
          <w:lang w:val="es-419" w:eastAsia="es-CO"/>
        </w:rPr>
        <w:t>Algunos ejemplos de envases primarios para uso en las preparaciones magistrales son:</w:t>
      </w:r>
    </w:p>
    <w:p w14:paraId="5C449020" w14:textId="16D5D007" w:rsidR="00AE3185" w:rsidRPr="00AE3185" w:rsidRDefault="00AE3185">
      <w:pPr>
        <w:pStyle w:val="Prrafodelista"/>
        <w:numPr>
          <w:ilvl w:val="0"/>
          <w:numId w:val="11"/>
        </w:numPr>
        <w:rPr>
          <w:lang w:val="es-419" w:eastAsia="es-CO"/>
        </w:rPr>
      </w:pPr>
      <w:r w:rsidRPr="00AE3185">
        <w:rPr>
          <w:b/>
          <w:bCs/>
          <w:lang w:val="es-419" w:eastAsia="es-CO"/>
        </w:rPr>
        <w:t>Vidrio</w:t>
      </w:r>
      <w:r w:rsidRPr="00AE3185">
        <w:rPr>
          <w:lang w:val="es-419" w:eastAsia="es-CO"/>
        </w:rPr>
        <w:t>: las características del vidrio como material para preparados magistrales son:</w:t>
      </w:r>
    </w:p>
    <w:p w14:paraId="107F488B" w14:textId="77777777" w:rsidR="00AE3185" w:rsidRPr="00F75EC6" w:rsidRDefault="00AE3185">
      <w:pPr>
        <w:pStyle w:val="Prrafodelista"/>
        <w:numPr>
          <w:ilvl w:val="0"/>
          <w:numId w:val="32"/>
        </w:numPr>
        <w:spacing w:before="0" w:after="0"/>
        <w:rPr>
          <w:lang w:val="es-419" w:eastAsia="es-CO"/>
        </w:rPr>
      </w:pPr>
      <w:r w:rsidRPr="00F75EC6">
        <w:rPr>
          <w:lang w:val="es-419" w:eastAsia="es-CO"/>
        </w:rPr>
        <w:t>Presenta baja permeabilidad frente a la humedad y gases.</w:t>
      </w:r>
    </w:p>
    <w:p w14:paraId="7E0EB66A" w14:textId="77777777" w:rsidR="00AE3185" w:rsidRPr="00F75EC6" w:rsidRDefault="00AE3185">
      <w:pPr>
        <w:pStyle w:val="Prrafodelista"/>
        <w:numPr>
          <w:ilvl w:val="0"/>
          <w:numId w:val="32"/>
        </w:numPr>
        <w:spacing w:before="0" w:after="0"/>
        <w:rPr>
          <w:lang w:val="es-419" w:eastAsia="es-CO"/>
        </w:rPr>
      </w:pPr>
      <w:r w:rsidRPr="00F75EC6">
        <w:rPr>
          <w:lang w:val="es-419" w:eastAsia="es-CO"/>
        </w:rPr>
        <w:t>Muy pesado y más frágil que otros materiales.</w:t>
      </w:r>
    </w:p>
    <w:p w14:paraId="1578EA03" w14:textId="77777777" w:rsidR="00AE3185" w:rsidRPr="00F75EC6" w:rsidRDefault="00AE3185">
      <w:pPr>
        <w:pStyle w:val="Prrafodelista"/>
        <w:numPr>
          <w:ilvl w:val="0"/>
          <w:numId w:val="32"/>
        </w:numPr>
        <w:spacing w:before="0" w:after="0"/>
        <w:rPr>
          <w:lang w:val="es-419" w:eastAsia="es-CO"/>
        </w:rPr>
      </w:pPr>
      <w:r w:rsidRPr="00F75EC6">
        <w:rPr>
          <w:lang w:val="es-419" w:eastAsia="es-CO"/>
        </w:rPr>
        <w:t>Transparencia.</w:t>
      </w:r>
    </w:p>
    <w:p w14:paraId="301B92B1" w14:textId="6CB3AFB7" w:rsidR="00224564" w:rsidRDefault="00AE3185" w:rsidP="00AE3185">
      <w:pPr>
        <w:ind w:left="1134" w:firstLine="0"/>
        <w:rPr>
          <w:lang w:val="es-419" w:eastAsia="es-CO"/>
        </w:rPr>
      </w:pPr>
      <w:r w:rsidRPr="00AE3185">
        <w:rPr>
          <w:lang w:val="es-419" w:eastAsia="es-CO"/>
        </w:rPr>
        <w:t>Las formas farmacéuticas utilizadas con mayor frecuencia son: lociones y extractos.</w:t>
      </w:r>
    </w:p>
    <w:p w14:paraId="5F56EEA2" w14:textId="00057705" w:rsidR="00AE3185" w:rsidRPr="00AE3185" w:rsidRDefault="00AE3185">
      <w:pPr>
        <w:pStyle w:val="Prrafodelista"/>
        <w:numPr>
          <w:ilvl w:val="0"/>
          <w:numId w:val="11"/>
        </w:numPr>
        <w:rPr>
          <w:lang w:val="es-419" w:eastAsia="es-CO"/>
        </w:rPr>
      </w:pPr>
      <w:r>
        <w:rPr>
          <w:lang w:val="es-419" w:eastAsia="es-CO"/>
        </w:rPr>
        <w:t xml:space="preserve"> </w:t>
      </w:r>
      <w:r w:rsidRPr="00AE3185">
        <w:rPr>
          <w:b/>
          <w:bCs/>
          <w:lang w:val="es-419" w:eastAsia="es-CO"/>
        </w:rPr>
        <w:t>Plástico:</w:t>
      </w:r>
      <w:r w:rsidRPr="00AE3185">
        <w:rPr>
          <w:lang w:val="es-419" w:eastAsia="es-CO"/>
        </w:rPr>
        <w:t xml:space="preserve"> las características del plástico como material para preparados magistrales son:</w:t>
      </w:r>
    </w:p>
    <w:p w14:paraId="17FE5795" w14:textId="77777777" w:rsidR="00AE3185" w:rsidRPr="00F75EC6" w:rsidRDefault="00AE3185">
      <w:pPr>
        <w:pStyle w:val="Prrafodelista"/>
        <w:numPr>
          <w:ilvl w:val="0"/>
          <w:numId w:val="33"/>
        </w:numPr>
        <w:spacing w:before="0" w:after="0"/>
        <w:rPr>
          <w:lang w:val="es-419" w:eastAsia="es-CO"/>
        </w:rPr>
      </w:pPr>
      <w:r w:rsidRPr="00F75EC6">
        <w:rPr>
          <w:lang w:val="es-419" w:eastAsia="es-CO"/>
        </w:rPr>
        <w:t>Mayor resistencia a los golpes.</w:t>
      </w:r>
    </w:p>
    <w:p w14:paraId="1372BF28" w14:textId="77777777" w:rsidR="00AE3185" w:rsidRPr="00F75EC6" w:rsidRDefault="00AE3185">
      <w:pPr>
        <w:pStyle w:val="Prrafodelista"/>
        <w:numPr>
          <w:ilvl w:val="0"/>
          <w:numId w:val="33"/>
        </w:numPr>
        <w:spacing w:before="0" w:after="0"/>
        <w:rPr>
          <w:lang w:val="es-419" w:eastAsia="es-CO"/>
        </w:rPr>
      </w:pPr>
      <w:r w:rsidRPr="00F75EC6">
        <w:rPr>
          <w:lang w:val="es-419" w:eastAsia="es-CO"/>
        </w:rPr>
        <w:t>Bajo peso.</w:t>
      </w:r>
    </w:p>
    <w:p w14:paraId="341C14B5" w14:textId="77777777" w:rsidR="00AE3185" w:rsidRPr="00F75EC6" w:rsidRDefault="00AE3185">
      <w:pPr>
        <w:pStyle w:val="Prrafodelista"/>
        <w:numPr>
          <w:ilvl w:val="0"/>
          <w:numId w:val="33"/>
        </w:numPr>
        <w:spacing w:before="0" w:after="0"/>
        <w:rPr>
          <w:lang w:val="es-419" w:eastAsia="es-CO"/>
        </w:rPr>
      </w:pPr>
      <w:r w:rsidRPr="00F75EC6">
        <w:rPr>
          <w:lang w:val="es-419" w:eastAsia="es-CO"/>
        </w:rPr>
        <w:t>Baja resistencia al calor.</w:t>
      </w:r>
    </w:p>
    <w:p w14:paraId="34533FEB" w14:textId="77777777" w:rsidR="00AE3185" w:rsidRPr="00F75EC6" w:rsidRDefault="00AE3185">
      <w:pPr>
        <w:pStyle w:val="Prrafodelista"/>
        <w:numPr>
          <w:ilvl w:val="0"/>
          <w:numId w:val="33"/>
        </w:numPr>
        <w:spacing w:before="0" w:after="0"/>
        <w:rPr>
          <w:lang w:val="es-419" w:eastAsia="es-CO"/>
        </w:rPr>
      </w:pPr>
      <w:r w:rsidRPr="00F75EC6">
        <w:rPr>
          <w:lang w:val="es-419" w:eastAsia="es-CO"/>
        </w:rPr>
        <w:t>Posibles transferencias de compuestos al producto.</w:t>
      </w:r>
    </w:p>
    <w:p w14:paraId="78C7DDE1" w14:textId="77777777" w:rsidR="00AE3185" w:rsidRPr="00F75EC6" w:rsidRDefault="00AE3185">
      <w:pPr>
        <w:pStyle w:val="Prrafodelista"/>
        <w:numPr>
          <w:ilvl w:val="0"/>
          <w:numId w:val="33"/>
        </w:numPr>
        <w:spacing w:before="0" w:after="0"/>
        <w:rPr>
          <w:lang w:val="es-419" w:eastAsia="es-CO"/>
        </w:rPr>
      </w:pPr>
      <w:r w:rsidRPr="00F75EC6">
        <w:rPr>
          <w:lang w:val="es-419" w:eastAsia="es-CO"/>
        </w:rPr>
        <w:t>Mayor adsorción y absorción de gases y vapores.</w:t>
      </w:r>
    </w:p>
    <w:p w14:paraId="2697F3D4" w14:textId="77777777" w:rsidR="00AE3185" w:rsidRPr="00F75EC6" w:rsidRDefault="00AE3185">
      <w:pPr>
        <w:pStyle w:val="Prrafodelista"/>
        <w:numPr>
          <w:ilvl w:val="0"/>
          <w:numId w:val="33"/>
        </w:numPr>
        <w:spacing w:before="0" w:after="0"/>
        <w:rPr>
          <w:lang w:val="es-419" w:eastAsia="es-CO"/>
        </w:rPr>
      </w:pPr>
      <w:r w:rsidRPr="00F75EC6">
        <w:rPr>
          <w:lang w:val="es-419" w:eastAsia="es-CO"/>
        </w:rPr>
        <w:lastRenderedPageBreak/>
        <w:t>Menos transparencia.</w:t>
      </w:r>
    </w:p>
    <w:p w14:paraId="2E71E5DB" w14:textId="77777777" w:rsidR="00AE3185" w:rsidRPr="00F75EC6" w:rsidRDefault="00AE3185">
      <w:pPr>
        <w:pStyle w:val="Prrafodelista"/>
        <w:numPr>
          <w:ilvl w:val="0"/>
          <w:numId w:val="33"/>
        </w:numPr>
        <w:spacing w:before="0" w:after="0"/>
        <w:rPr>
          <w:lang w:val="es-419" w:eastAsia="es-CO"/>
        </w:rPr>
      </w:pPr>
      <w:r w:rsidRPr="00F75EC6">
        <w:rPr>
          <w:lang w:val="es-419" w:eastAsia="es-CO"/>
        </w:rPr>
        <w:t>Existen múltiples tipos de envases de este material.</w:t>
      </w:r>
    </w:p>
    <w:p w14:paraId="6078B025" w14:textId="06C4AE8C" w:rsidR="00AE3185" w:rsidRDefault="00AE3185" w:rsidP="00AE3185">
      <w:pPr>
        <w:ind w:left="1134" w:firstLine="0"/>
        <w:rPr>
          <w:lang w:val="es-419" w:eastAsia="es-CO"/>
        </w:rPr>
      </w:pPr>
      <w:r w:rsidRPr="00AE3185">
        <w:rPr>
          <w:lang w:val="es-419" w:eastAsia="es-CO"/>
        </w:rPr>
        <w:t>Las formas farmacéuticas utilizadas con mayor frecuencia son: ungüentos, geles, cremas y pastas.</w:t>
      </w:r>
    </w:p>
    <w:p w14:paraId="03BB2FCA" w14:textId="20B3B2EF" w:rsidR="00AE3185" w:rsidRPr="00AE3185" w:rsidRDefault="00AE3185">
      <w:pPr>
        <w:pStyle w:val="Prrafodelista"/>
        <w:numPr>
          <w:ilvl w:val="0"/>
          <w:numId w:val="11"/>
        </w:numPr>
        <w:rPr>
          <w:lang w:val="es-419" w:eastAsia="es-CO"/>
        </w:rPr>
      </w:pPr>
      <w:r>
        <w:rPr>
          <w:b/>
          <w:bCs/>
          <w:lang w:val="es-419" w:eastAsia="es-CO"/>
        </w:rPr>
        <w:t xml:space="preserve"> </w:t>
      </w:r>
      <w:r w:rsidRPr="00AE3185">
        <w:rPr>
          <w:b/>
          <w:bCs/>
          <w:lang w:val="es-419" w:eastAsia="es-CO"/>
        </w:rPr>
        <w:t>Metales:</w:t>
      </w:r>
      <w:r w:rsidRPr="00AE3185">
        <w:rPr>
          <w:lang w:val="es-419" w:eastAsia="es-CO"/>
        </w:rPr>
        <w:t xml:space="preserve"> Las características de los metales como material para preparados magistrales son:</w:t>
      </w:r>
    </w:p>
    <w:p w14:paraId="3F251BBE" w14:textId="77777777" w:rsidR="00AE3185" w:rsidRPr="00F75EC6" w:rsidRDefault="00AE3185">
      <w:pPr>
        <w:pStyle w:val="Prrafodelista"/>
        <w:numPr>
          <w:ilvl w:val="0"/>
          <w:numId w:val="34"/>
        </w:numPr>
        <w:spacing w:before="0" w:after="0"/>
        <w:rPr>
          <w:lang w:val="es-419" w:eastAsia="es-CO"/>
        </w:rPr>
      </w:pPr>
      <w:r w:rsidRPr="00F75EC6">
        <w:rPr>
          <w:lang w:val="es-419" w:eastAsia="es-CO"/>
        </w:rPr>
        <w:t>Utilizado para envases de aerosoles a presión.</w:t>
      </w:r>
    </w:p>
    <w:p w14:paraId="0DA62D2E" w14:textId="77777777" w:rsidR="00AE3185" w:rsidRPr="00F75EC6" w:rsidRDefault="00AE3185">
      <w:pPr>
        <w:pStyle w:val="Prrafodelista"/>
        <w:numPr>
          <w:ilvl w:val="0"/>
          <w:numId w:val="34"/>
        </w:numPr>
        <w:spacing w:before="0" w:after="0"/>
        <w:rPr>
          <w:lang w:val="es-419" w:eastAsia="es-CO"/>
        </w:rPr>
      </w:pPr>
      <w:r w:rsidRPr="00F75EC6">
        <w:rPr>
          <w:lang w:val="es-419" w:eastAsia="es-CO"/>
        </w:rPr>
        <w:t>El más utilizado es el de aluminio.</w:t>
      </w:r>
    </w:p>
    <w:p w14:paraId="376A512C" w14:textId="3B1FF96E" w:rsidR="00AE3185" w:rsidRDefault="00AE3185" w:rsidP="00AE3185">
      <w:pPr>
        <w:ind w:left="1134" w:firstLine="0"/>
        <w:rPr>
          <w:lang w:val="es-419" w:eastAsia="es-CO"/>
        </w:rPr>
      </w:pPr>
      <w:r w:rsidRPr="00AE3185">
        <w:rPr>
          <w:lang w:val="es-419" w:eastAsia="es-CO"/>
        </w:rPr>
        <w:t>La forma farmacéutica utilizada con mayor frecuencia es en loción.</w:t>
      </w:r>
    </w:p>
    <w:p w14:paraId="56B11C0C" w14:textId="09171756" w:rsidR="00AE3185" w:rsidRDefault="00AE3185" w:rsidP="00224564">
      <w:pPr>
        <w:rPr>
          <w:lang w:val="es-419" w:eastAsia="es-CO"/>
        </w:rPr>
      </w:pPr>
      <w:r w:rsidRPr="00AE3185">
        <w:rPr>
          <w:lang w:val="es-419" w:eastAsia="es-CO"/>
        </w:rPr>
        <w:t>También están los materiales compuestos, los cuales están formados por diferentes elementos, en la mayoría de los casos de aluminio y varios tipos de plásticos: PVC, polietileno, etc. Su uso está más enfocado en comprimidos y medicamentos de administración vía oral o supositorios.</w:t>
      </w:r>
    </w:p>
    <w:p w14:paraId="55E705CC" w14:textId="24F32DB4" w:rsidR="00AE3185" w:rsidRDefault="00AE3185" w:rsidP="00224564">
      <w:pPr>
        <w:rPr>
          <w:lang w:val="es-419" w:eastAsia="es-CO"/>
        </w:rPr>
      </w:pPr>
      <w:r w:rsidRPr="00AE3185">
        <w:rPr>
          <w:lang w:val="es-419" w:eastAsia="es-CO"/>
        </w:rPr>
        <w:t>Aquí algunos ejemplos:</w:t>
      </w:r>
    </w:p>
    <w:p w14:paraId="1CA7EC1A" w14:textId="77777777" w:rsidR="00E036AE" w:rsidRPr="00E036AE" w:rsidRDefault="00E036AE" w:rsidP="00E036AE">
      <w:pPr>
        <w:rPr>
          <w:lang w:val="es-419" w:eastAsia="es-CO"/>
        </w:rPr>
      </w:pPr>
      <w:r w:rsidRPr="00E036AE">
        <w:rPr>
          <w:b/>
          <w:bCs/>
          <w:lang w:val="es-419" w:eastAsia="es-CO"/>
        </w:rPr>
        <w:t>P.E.T.</w:t>
      </w:r>
      <w:r>
        <w:rPr>
          <w:lang w:val="es-419" w:eastAsia="es-CO"/>
        </w:rPr>
        <w:t xml:space="preserve"> </w:t>
      </w:r>
      <w:r w:rsidRPr="00E036AE">
        <w:rPr>
          <w:lang w:val="es-419" w:eastAsia="es-CO"/>
        </w:rPr>
        <w:t>Las características del polietileno (PET) como material para preparados magistrales son:</w:t>
      </w:r>
    </w:p>
    <w:p w14:paraId="735784DB" w14:textId="77777777" w:rsidR="00E036AE" w:rsidRPr="00E036AE" w:rsidRDefault="00E036AE">
      <w:pPr>
        <w:pStyle w:val="Prrafodelista"/>
        <w:numPr>
          <w:ilvl w:val="0"/>
          <w:numId w:val="36"/>
        </w:numPr>
        <w:rPr>
          <w:lang w:val="es-419" w:eastAsia="es-CO"/>
        </w:rPr>
      </w:pPr>
      <w:r w:rsidRPr="00E036AE">
        <w:rPr>
          <w:lang w:val="es-419" w:eastAsia="es-CO"/>
        </w:rPr>
        <w:t>Alta ausencia de impurezas.</w:t>
      </w:r>
    </w:p>
    <w:p w14:paraId="7F90AB62" w14:textId="77777777" w:rsidR="00E036AE" w:rsidRPr="00E036AE" w:rsidRDefault="00E036AE">
      <w:pPr>
        <w:pStyle w:val="Prrafodelista"/>
        <w:numPr>
          <w:ilvl w:val="0"/>
          <w:numId w:val="36"/>
        </w:numPr>
        <w:rPr>
          <w:lang w:val="es-419" w:eastAsia="es-CO"/>
        </w:rPr>
      </w:pPr>
      <w:r w:rsidRPr="00E036AE">
        <w:rPr>
          <w:lang w:val="es-419" w:eastAsia="es-CO"/>
        </w:rPr>
        <w:t>Baja permeabilidad al oxígeno y vapor de agua.</w:t>
      </w:r>
    </w:p>
    <w:p w14:paraId="6C0BC91B" w14:textId="77777777" w:rsidR="00E036AE" w:rsidRPr="00E036AE" w:rsidRDefault="00E036AE">
      <w:pPr>
        <w:pStyle w:val="Prrafodelista"/>
        <w:numPr>
          <w:ilvl w:val="0"/>
          <w:numId w:val="36"/>
        </w:numPr>
        <w:rPr>
          <w:lang w:val="es-419" w:eastAsia="es-CO"/>
        </w:rPr>
      </w:pPr>
      <w:r w:rsidRPr="00E036AE">
        <w:rPr>
          <w:lang w:val="es-419" w:eastAsia="es-CO"/>
        </w:rPr>
        <w:t>Resistente al golpe y agrietamiento.</w:t>
      </w:r>
    </w:p>
    <w:p w14:paraId="1B2F106A" w14:textId="77777777" w:rsidR="00E036AE" w:rsidRPr="00E036AE" w:rsidRDefault="00E036AE">
      <w:pPr>
        <w:pStyle w:val="Prrafodelista"/>
        <w:numPr>
          <w:ilvl w:val="0"/>
          <w:numId w:val="36"/>
        </w:numPr>
        <w:rPr>
          <w:lang w:val="es-419" w:eastAsia="es-CO"/>
        </w:rPr>
      </w:pPr>
      <w:r w:rsidRPr="00E036AE">
        <w:rPr>
          <w:lang w:val="es-419" w:eastAsia="es-CO"/>
        </w:rPr>
        <w:t>Rígido.</w:t>
      </w:r>
    </w:p>
    <w:p w14:paraId="779572DE" w14:textId="77777777" w:rsidR="00E036AE" w:rsidRPr="00E036AE" w:rsidRDefault="00E036AE">
      <w:pPr>
        <w:pStyle w:val="Prrafodelista"/>
        <w:numPr>
          <w:ilvl w:val="0"/>
          <w:numId w:val="36"/>
        </w:numPr>
        <w:rPr>
          <w:lang w:val="es-419" w:eastAsia="es-CO"/>
        </w:rPr>
      </w:pPr>
      <w:r w:rsidRPr="00E036AE">
        <w:rPr>
          <w:lang w:val="es-419" w:eastAsia="es-CO"/>
        </w:rPr>
        <w:t>Transparente.</w:t>
      </w:r>
    </w:p>
    <w:p w14:paraId="3B64AFFA" w14:textId="77777777" w:rsidR="00E036AE" w:rsidRPr="00E036AE" w:rsidRDefault="00E036AE">
      <w:pPr>
        <w:pStyle w:val="Prrafodelista"/>
        <w:numPr>
          <w:ilvl w:val="0"/>
          <w:numId w:val="36"/>
        </w:numPr>
        <w:rPr>
          <w:lang w:val="es-419" w:eastAsia="es-CO"/>
        </w:rPr>
      </w:pPr>
      <w:r w:rsidRPr="00E036AE">
        <w:rPr>
          <w:lang w:val="es-419" w:eastAsia="es-CO"/>
        </w:rPr>
        <w:t>Primera elección para envasar líquidos que requieren ingesta.</w:t>
      </w:r>
    </w:p>
    <w:p w14:paraId="202D1EE5" w14:textId="20BFD114" w:rsidR="00AE3185" w:rsidRDefault="00E036AE" w:rsidP="00E036AE">
      <w:pPr>
        <w:rPr>
          <w:lang w:val="es-419" w:eastAsia="es-CO"/>
        </w:rPr>
      </w:pPr>
      <w:r w:rsidRPr="00E036AE">
        <w:rPr>
          <w:lang w:val="es-419" w:eastAsia="es-CO"/>
        </w:rPr>
        <w:lastRenderedPageBreak/>
        <w:t xml:space="preserve">La forma farmacéutica utilizada con mayor frecuencia es en </w:t>
      </w:r>
      <w:r w:rsidRPr="00AF11F3">
        <w:rPr>
          <w:b/>
          <w:bCs/>
          <w:lang w:val="es-419" w:eastAsia="es-CO"/>
        </w:rPr>
        <w:t>jarabes</w:t>
      </w:r>
      <w:r w:rsidRPr="00E036AE">
        <w:rPr>
          <w:lang w:val="es-419" w:eastAsia="es-CO"/>
        </w:rPr>
        <w:t>.</w:t>
      </w:r>
    </w:p>
    <w:p w14:paraId="51E4E057" w14:textId="70FAA309" w:rsidR="00E036AE" w:rsidRPr="00E036AE" w:rsidRDefault="00E036AE" w:rsidP="00E036AE">
      <w:pPr>
        <w:rPr>
          <w:lang w:val="es-419" w:eastAsia="es-CO"/>
        </w:rPr>
      </w:pPr>
      <w:r>
        <w:rPr>
          <w:b/>
          <w:bCs/>
          <w:lang w:val="es-419" w:eastAsia="es-CO"/>
        </w:rPr>
        <w:t>P</w:t>
      </w:r>
      <w:r w:rsidRPr="00E036AE">
        <w:rPr>
          <w:b/>
          <w:bCs/>
          <w:lang w:val="es-419" w:eastAsia="es-CO"/>
        </w:rPr>
        <w:t>.E.A.D.</w:t>
      </w:r>
      <w:r>
        <w:rPr>
          <w:lang w:val="es-419" w:eastAsia="es-CO"/>
        </w:rPr>
        <w:t xml:space="preserve"> </w:t>
      </w:r>
      <w:r w:rsidRPr="00E036AE">
        <w:rPr>
          <w:lang w:val="es-419" w:eastAsia="es-CO"/>
        </w:rPr>
        <w:t>Las características del polietileno de alta densidad (PEAD) como material para preparados magistrales son:</w:t>
      </w:r>
    </w:p>
    <w:p w14:paraId="35059327" w14:textId="77777777" w:rsidR="00E036AE" w:rsidRPr="00E036AE" w:rsidRDefault="00E036AE">
      <w:pPr>
        <w:pStyle w:val="Prrafodelista"/>
        <w:numPr>
          <w:ilvl w:val="0"/>
          <w:numId w:val="35"/>
        </w:numPr>
        <w:rPr>
          <w:lang w:val="es-419" w:eastAsia="es-CO"/>
        </w:rPr>
      </w:pPr>
      <w:r w:rsidRPr="00E036AE">
        <w:rPr>
          <w:lang w:val="es-419" w:eastAsia="es-CO"/>
        </w:rPr>
        <w:t>Presentan gran rigidez y resistencia al golpe.</w:t>
      </w:r>
    </w:p>
    <w:p w14:paraId="31EAFF15" w14:textId="77777777" w:rsidR="00E036AE" w:rsidRPr="00E036AE" w:rsidRDefault="00E036AE">
      <w:pPr>
        <w:pStyle w:val="Prrafodelista"/>
        <w:numPr>
          <w:ilvl w:val="0"/>
          <w:numId w:val="35"/>
        </w:numPr>
        <w:rPr>
          <w:lang w:val="es-419" w:eastAsia="es-CO"/>
        </w:rPr>
      </w:pPr>
      <w:r w:rsidRPr="00E036AE">
        <w:rPr>
          <w:lang w:val="es-419" w:eastAsia="es-CO"/>
        </w:rPr>
        <w:t>Casi sin la presencia de impurezas.</w:t>
      </w:r>
    </w:p>
    <w:p w14:paraId="1F48A026" w14:textId="77777777" w:rsidR="00E036AE" w:rsidRPr="00E036AE" w:rsidRDefault="00E036AE">
      <w:pPr>
        <w:pStyle w:val="Prrafodelista"/>
        <w:numPr>
          <w:ilvl w:val="0"/>
          <w:numId w:val="35"/>
        </w:numPr>
        <w:rPr>
          <w:lang w:val="es-419" w:eastAsia="es-CO"/>
        </w:rPr>
      </w:pPr>
      <w:r w:rsidRPr="00E036AE">
        <w:rPr>
          <w:lang w:val="es-419" w:eastAsia="es-CO"/>
        </w:rPr>
        <w:t>Ideal para potes de cremas.</w:t>
      </w:r>
    </w:p>
    <w:p w14:paraId="40348B46" w14:textId="77777777" w:rsidR="00E036AE" w:rsidRPr="00E036AE" w:rsidRDefault="00E036AE">
      <w:pPr>
        <w:pStyle w:val="Prrafodelista"/>
        <w:numPr>
          <w:ilvl w:val="0"/>
          <w:numId w:val="35"/>
        </w:numPr>
        <w:rPr>
          <w:lang w:val="es-419" w:eastAsia="es-CO"/>
        </w:rPr>
      </w:pPr>
      <w:r w:rsidRPr="00E036AE">
        <w:rPr>
          <w:lang w:val="es-419" w:eastAsia="es-CO"/>
        </w:rPr>
        <w:t>Con este material se hacen las tapas de alta seguridad (inviolables).</w:t>
      </w:r>
    </w:p>
    <w:p w14:paraId="5E4AEF32" w14:textId="3ACFE27C" w:rsidR="00224564" w:rsidRDefault="00E036AE" w:rsidP="00E036AE">
      <w:pPr>
        <w:rPr>
          <w:lang w:val="es-419" w:eastAsia="es-CO"/>
        </w:rPr>
      </w:pPr>
      <w:r w:rsidRPr="00E036AE">
        <w:rPr>
          <w:lang w:val="es-419" w:eastAsia="es-CO"/>
        </w:rPr>
        <w:t>La forma farmacéutica utilizada con mayor frecuencia es en cremas.</w:t>
      </w:r>
    </w:p>
    <w:p w14:paraId="7AA0EE31" w14:textId="77777777" w:rsidR="00E036AE" w:rsidRPr="00E036AE" w:rsidRDefault="00E036AE" w:rsidP="00E036AE">
      <w:pPr>
        <w:rPr>
          <w:lang w:val="es-419" w:eastAsia="es-CO"/>
        </w:rPr>
      </w:pPr>
      <w:r w:rsidRPr="00E036AE">
        <w:rPr>
          <w:b/>
          <w:bCs/>
          <w:lang w:val="es-419" w:eastAsia="es-CO"/>
        </w:rPr>
        <w:t>P.E.B.D.</w:t>
      </w:r>
      <w:r>
        <w:rPr>
          <w:lang w:val="es-419" w:eastAsia="es-CO"/>
        </w:rPr>
        <w:t xml:space="preserve"> </w:t>
      </w:r>
      <w:r w:rsidRPr="00E036AE">
        <w:rPr>
          <w:lang w:val="es-419" w:eastAsia="es-CO"/>
        </w:rPr>
        <w:t>Las características del polietileno de baja densidad (PEBD) como material para preparados magistrales son:</w:t>
      </w:r>
    </w:p>
    <w:p w14:paraId="1F21DEAB" w14:textId="77777777" w:rsidR="00E036AE" w:rsidRPr="00E036AE" w:rsidRDefault="00E036AE">
      <w:pPr>
        <w:pStyle w:val="Prrafodelista"/>
        <w:numPr>
          <w:ilvl w:val="0"/>
          <w:numId w:val="37"/>
        </w:numPr>
        <w:rPr>
          <w:lang w:val="es-419" w:eastAsia="es-CO"/>
        </w:rPr>
      </w:pPr>
      <w:r w:rsidRPr="00E036AE">
        <w:rPr>
          <w:lang w:val="es-419" w:eastAsia="es-CO"/>
        </w:rPr>
        <w:t>Más flexible.</w:t>
      </w:r>
    </w:p>
    <w:p w14:paraId="7167F686" w14:textId="77777777" w:rsidR="00E036AE" w:rsidRPr="00E036AE" w:rsidRDefault="00E036AE">
      <w:pPr>
        <w:pStyle w:val="Prrafodelista"/>
        <w:numPr>
          <w:ilvl w:val="0"/>
          <w:numId w:val="37"/>
        </w:numPr>
        <w:rPr>
          <w:lang w:val="es-419" w:eastAsia="es-CO"/>
        </w:rPr>
      </w:pPr>
      <w:r w:rsidRPr="00E036AE">
        <w:rPr>
          <w:lang w:val="es-419" w:eastAsia="es-CO"/>
        </w:rPr>
        <w:t>Color lechoso.</w:t>
      </w:r>
    </w:p>
    <w:p w14:paraId="3C69598F" w14:textId="77777777" w:rsidR="00E036AE" w:rsidRPr="00E036AE" w:rsidRDefault="00E036AE">
      <w:pPr>
        <w:pStyle w:val="Prrafodelista"/>
        <w:numPr>
          <w:ilvl w:val="0"/>
          <w:numId w:val="37"/>
        </w:numPr>
        <w:rPr>
          <w:lang w:val="es-419" w:eastAsia="es-CO"/>
        </w:rPr>
      </w:pPr>
      <w:r w:rsidRPr="00E036AE">
        <w:rPr>
          <w:lang w:val="es-419" w:eastAsia="es-CO"/>
        </w:rPr>
        <w:t>Ideal para preparaciones tópicas.</w:t>
      </w:r>
    </w:p>
    <w:p w14:paraId="309D8590" w14:textId="77777777" w:rsidR="00E036AE" w:rsidRPr="00E036AE" w:rsidRDefault="00E036AE">
      <w:pPr>
        <w:pStyle w:val="Prrafodelista"/>
        <w:numPr>
          <w:ilvl w:val="0"/>
          <w:numId w:val="37"/>
        </w:numPr>
        <w:rPr>
          <w:lang w:val="es-419" w:eastAsia="es-CO"/>
        </w:rPr>
      </w:pPr>
      <w:r w:rsidRPr="00E036AE">
        <w:rPr>
          <w:lang w:val="es-419" w:eastAsia="es-CO"/>
        </w:rPr>
        <w:t>Resistente a preparaciones líquidas.</w:t>
      </w:r>
    </w:p>
    <w:p w14:paraId="2619AB26" w14:textId="77777777" w:rsidR="00E036AE" w:rsidRPr="00E036AE" w:rsidRDefault="00E036AE">
      <w:pPr>
        <w:pStyle w:val="Prrafodelista"/>
        <w:numPr>
          <w:ilvl w:val="0"/>
          <w:numId w:val="37"/>
        </w:numPr>
        <w:rPr>
          <w:lang w:val="es-419" w:eastAsia="es-CO"/>
        </w:rPr>
      </w:pPr>
      <w:r w:rsidRPr="00E036AE">
        <w:rPr>
          <w:lang w:val="es-419" w:eastAsia="es-CO"/>
        </w:rPr>
        <w:t>No genera migraciones de compuestos a los productos.</w:t>
      </w:r>
    </w:p>
    <w:p w14:paraId="4508ABAE" w14:textId="41C78F5F" w:rsidR="00E036AE" w:rsidRDefault="00E036AE" w:rsidP="00E036AE">
      <w:pPr>
        <w:rPr>
          <w:lang w:val="es-419" w:eastAsia="es-CO"/>
        </w:rPr>
      </w:pPr>
      <w:r w:rsidRPr="00E036AE">
        <w:rPr>
          <w:lang w:val="es-419" w:eastAsia="es-CO"/>
        </w:rPr>
        <w:t>Las formas farmacéuticas utilizadas con mayor frecuencia son: geles, cremas y ungüentos.</w:t>
      </w:r>
    </w:p>
    <w:p w14:paraId="074FA37E" w14:textId="77777777" w:rsidR="00E036AE" w:rsidRPr="00E036AE" w:rsidRDefault="00E036AE" w:rsidP="00E036AE">
      <w:pPr>
        <w:rPr>
          <w:lang w:val="es-419" w:eastAsia="es-CO"/>
        </w:rPr>
      </w:pPr>
      <w:r w:rsidRPr="00E036AE">
        <w:rPr>
          <w:b/>
          <w:bCs/>
          <w:lang w:val="es-419" w:eastAsia="es-CO"/>
        </w:rPr>
        <w:t>P.S.</w:t>
      </w:r>
      <w:r>
        <w:rPr>
          <w:lang w:val="es-419" w:eastAsia="es-CO"/>
        </w:rPr>
        <w:t xml:space="preserve"> </w:t>
      </w:r>
      <w:r w:rsidRPr="00E036AE">
        <w:rPr>
          <w:lang w:val="es-419" w:eastAsia="es-CO"/>
        </w:rPr>
        <w:t>Las características del poliestireno (PS) como material para preparados magistrales son:</w:t>
      </w:r>
    </w:p>
    <w:p w14:paraId="4C54BBDE" w14:textId="77777777" w:rsidR="00E036AE" w:rsidRPr="00E036AE" w:rsidRDefault="00E036AE">
      <w:pPr>
        <w:pStyle w:val="Prrafodelista"/>
        <w:numPr>
          <w:ilvl w:val="0"/>
          <w:numId w:val="38"/>
        </w:numPr>
        <w:rPr>
          <w:lang w:val="es-419" w:eastAsia="es-CO"/>
        </w:rPr>
      </w:pPr>
      <w:r w:rsidRPr="00E036AE">
        <w:rPr>
          <w:lang w:val="es-419" w:eastAsia="es-CO"/>
        </w:rPr>
        <w:t>No genera migraciones de compuestos a los productos.</w:t>
      </w:r>
    </w:p>
    <w:p w14:paraId="69B81F78" w14:textId="77777777" w:rsidR="00E036AE" w:rsidRPr="00E036AE" w:rsidRDefault="00E036AE">
      <w:pPr>
        <w:pStyle w:val="Prrafodelista"/>
        <w:numPr>
          <w:ilvl w:val="0"/>
          <w:numId w:val="38"/>
        </w:numPr>
        <w:rPr>
          <w:lang w:val="es-419" w:eastAsia="es-CO"/>
        </w:rPr>
      </w:pPr>
      <w:r w:rsidRPr="00E036AE">
        <w:rPr>
          <w:lang w:val="es-419" w:eastAsia="es-CO"/>
        </w:rPr>
        <w:t>Cristalino y rígido.</w:t>
      </w:r>
    </w:p>
    <w:p w14:paraId="579C270B" w14:textId="77777777" w:rsidR="00E036AE" w:rsidRPr="00E036AE" w:rsidRDefault="00E036AE">
      <w:pPr>
        <w:pStyle w:val="Prrafodelista"/>
        <w:numPr>
          <w:ilvl w:val="0"/>
          <w:numId w:val="38"/>
        </w:numPr>
        <w:rPr>
          <w:lang w:val="es-419" w:eastAsia="es-CO"/>
        </w:rPr>
      </w:pPr>
      <w:r w:rsidRPr="00E036AE">
        <w:rPr>
          <w:lang w:val="es-419" w:eastAsia="es-CO"/>
        </w:rPr>
        <w:t>Ideal para preparaciones cápsulas, comprimidos y polvos.</w:t>
      </w:r>
    </w:p>
    <w:p w14:paraId="0B280CD7" w14:textId="77777777" w:rsidR="00763C6E" w:rsidRDefault="00E036AE">
      <w:pPr>
        <w:pStyle w:val="Prrafodelista"/>
        <w:numPr>
          <w:ilvl w:val="0"/>
          <w:numId w:val="38"/>
        </w:numPr>
        <w:rPr>
          <w:lang w:val="es-419" w:eastAsia="es-CO"/>
        </w:rPr>
      </w:pPr>
      <w:r w:rsidRPr="00E036AE">
        <w:rPr>
          <w:lang w:val="es-419" w:eastAsia="es-CO"/>
        </w:rPr>
        <w:lastRenderedPageBreak/>
        <w:t>Fácil de rotular.</w:t>
      </w:r>
    </w:p>
    <w:p w14:paraId="30E2BD55" w14:textId="3D373CE6" w:rsidR="00E036AE" w:rsidRPr="00763C6E" w:rsidRDefault="00E036AE" w:rsidP="00763C6E">
      <w:pPr>
        <w:rPr>
          <w:lang w:val="es-419" w:eastAsia="es-CO"/>
        </w:rPr>
      </w:pPr>
      <w:r w:rsidRPr="00763C6E">
        <w:rPr>
          <w:lang w:val="es-419" w:eastAsia="es-CO"/>
        </w:rPr>
        <w:t>Las formas farmacéuticas utilizadas con mayor frecuencia son: comprimidos, cápsulas y polvos.</w:t>
      </w:r>
    </w:p>
    <w:p w14:paraId="7985BAA8" w14:textId="02669BDB" w:rsidR="00E036AE" w:rsidRPr="00E036AE" w:rsidRDefault="00E036AE" w:rsidP="00E036AE">
      <w:pPr>
        <w:rPr>
          <w:lang w:val="es-419" w:eastAsia="es-CO"/>
        </w:rPr>
      </w:pPr>
      <w:r w:rsidRPr="00F274C5">
        <w:rPr>
          <w:b/>
          <w:bCs/>
          <w:lang w:val="es-419" w:eastAsia="es-CO"/>
        </w:rPr>
        <w:t>P.V.C.</w:t>
      </w:r>
      <w:r w:rsidRPr="00E036AE">
        <w:t xml:space="preserve"> </w:t>
      </w:r>
      <w:r w:rsidRPr="00E036AE">
        <w:rPr>
          <w:lang w:val="es-419" w:eastAsia="es-CO"/>
        </w:rPr>
        <w:t>Las características del policloruro de vinilo (PVC) como material para preparados magistrales son:</w:t>
      </w:r>
    </w:p>
    <w:p w14:paraId="0B2D06FB" w14:textId="77777777" w:rsidR="00E036AE" w:rsidRPr="00E036AE" w:rsidRDefault="00E036AE">
      <w:pPr>
        <w:pStyle w:val="Prrafodelista"/>
        <w:numPr>
          <w:ilvl w:val="0"/>
          <w:numId w:val="39"/>
        </w:numPr>
        <w:rPr>
          <w:lang w:val="es-419" w:eastAsia="es-CO"/>
        </w:rPr>
      </w:pPr>
      <w:r w:rsidRPr="00E036AE">
        <w:rPr>
          <w:lang w:val="es-419" w:eastAsia="es-CO"/>
        </w:rPr>
        <w:t>Es el tipo de envase que más problemas genera.</w:t>
      </w:r>
    </w:p>
    <w:p w14:paraId="59718421" w14:textId="77777777" w:rsidR="00E036AE" w:rsidRPr="00E036AE" w:rsidRDefault="00E036AE">
      <w:pPr>
        <w:pStyle w:val="Prrafodelista"/>
        <w:numPr>
          <w:ilvl w:val="0"/>
          <w:numId w:val="39"/>
        </w:numPr>
        <w:rPr>
          <w:lang w:val="es-419" w:eastAsia="es-CO"/>
        </w:rPr>
      </w:pPr>
      <w:r w:rsidRPr="00E036AE">
        <w:rPr>
          <w:lang w:val="es-419" w:eastAsia="es-CO"/>
        </w:rPr>
        <w:t>Ha sido reemplazado por otros tipos de envases menos contaminantes.</w:t>
      </w:r>
    </w:p>
    <w:p w14:paraId="6A43B0E8" w14:textId="77777777" w:rsidR="00763C6E" w:rsidRDefault="00E036AE">
      <w:pPr>
        <w:pStyle w:val="Prrafodelista"/>
        <w:numPr>
          <w:ilvl w:val="0"/>
          <w:numId w:val="39"/>
        </w:numPr>
        <w:rPr>
          <w:lang w:val="es-419" w:eastAsia="es-CO"/>
        </w:rPr>
      </w:pPr>
      <w:r w:rsidRPr="00E036AE">
        <w:rPr>
          <w:lang w:val="es-419" w:eastAsia="es-CO"/>
        </w:rPr>
        <w:t>Tiene aditivos que migran al producto.</w:t>
      </w:r>
    </w:p>
    <w:p w14:paraId="5AA61618" w14:textId="0866C942" w:rsidR="00E036AE" w:rsidRPr="00763C6E" w:rsidRDefault="00E036AE" w:rsidP="00763C6E">
      <w:pPr>
        <w:rPr>
          <w:lang w:val="es-419" w:eastAsia="es-CO"/>
        </w:rPr>
      </w:pPr>
      <w:r w:rsidRPr="00763C6E">
        <w:rPr>
          <w:lang w:val="es-419" w:eastAsia="es-CO"/>
        </w:rPr>
        <w:t xml:space="preserve">Las formas farmacéuticas utilizadas con mayor frecuencia son: comprimidos, polvos y cápsulas. </w:t>
      </w:r>
    </w:p>
    <w:p w14:paraId="58AC07A3" w14:textId="77777777" w:rsidR="00763C6E" w:rsidRDefault="00763C6E" w:rsidP="00E036AE">
      <w:pPr>
        <w:rPr>
          <w:lang w:val="es-419" w:eastAsia="es-CO"/>
        </w:rPr>
      </w:pPr>
    </w:p>
    <w:p w14:paraId="14F74CA5" w14:textId="044E7A9D" w:rsidR="00F274C5" w:rsidRDefault="00F274C5" w:rsidP="00F274C5">
      <w:pPr>
        <w:pStyle w:val="Ttulo1"/>
      </w:pPr>
      <w:bookmarkStart w:id="5" w:name="_Toc145028725"/>
      <w:r w:rsidRPr="00F274C5">
        <w:t>Etapas del proceso de elaboración de preparaciones magistrales tópicas no estériles</w:t>
      </w:r>
      <w:bookmarkEnd w:id="5"/>
    </w:p>
    <w:p w14:paraId="38332BD2" w14:textId="77777777" w:rsidR="00F274C5" w:rsidRPr="00F274C5" w:rsidRDefault="00F274C5" w:rsidP="00F274C5">
      <w:pPr>
        <w:rPr>
          <w:lang w:val="es-419" w:eastAsia="es-CO"/>
        </w:rPr>
      </w:pPr>
      <w:r w:rsidRPr="00F274C5">
        <w:rPr>
          <w:lang w:val="es-419" w:eastAsia="es-CO"/>
        </w:rPr>
        <w:t>Las preparaciones magistrales, como cualquier otro medicamento, deben cumplir requisitos de:</w:t>
      </w:r>
    </w:p>
    <w:p w14:paraId="08D920F5" w14:textId="77777777" w:rsidR="00F274C5" w:rsidRPr="00F274C5" w:rsidRDefault="00F274C5">
      <w:pPr>
        <w:pStyle w:val="Prrafodelista"/>
        <w:numPr>
          <w:ilvl w:val="0"/>
          <w:numId w:val="40"/>
        </w:numPr>
        <w:spacing w:before="0" w:after="0"/>
        <w:rPr>
          <w:lang w:val="es-419" w:eastAsia="es-CO"/>
        </w:rPr>
      </w:pPr>
      <w:r w:rsidRPr="00F274C5">
        <w:rPr>
          <w:lang w:val="es-419" w:eastAsia="es-CO"/>
        </w:rPr>
        <w:t>Seguridad.</w:t>
      </w:r>
    </w:p>
    <w:p w14:paraId="0CD21E90" w14:textId="77777777" w:rsidR="00F274C5" w:rsidRPr="00F274C5" w:rsidRDefault="00F274C5">
      <w:pPr>
        <w:pStyle w:val="Prrafodelista"/>
        <w:numPr>
          <w:ilvl w:val="0"/>
          <w:numId w:val="40"/>
        </w:numPr>
        <w:spacing w:before="0" w:after="0"/>
        <w:rPr>
          <w:lang w:val="es-419" w:eastAsia="es-CO"/>
        </w:rPr>
      </w:pPr>
      <w:r w:rsidRPr="00F274C5">
        <w:rPr>
          <w:lang w:val="es-419" w:eastAsia="es-CO"/>
        </w:rPr>
        <w:t>Eficacia.</w:t>
      </w:r>
    </w:p>
    <w:p w14:paraId="73EB3FB1" w14:textId="77777777" w:rsidR="00F274C5" w:rsidRPr="00F274C5" w:rsidRDefault="00F274C5">
      <w:pPr>
        <w:pStyle w:val="Prrafodelista"/>
        <w:numPr>
          <w:ilvl w:val="0"/>
          <w:numId w:val="40"/>
        </w:numPr>
        <w:spacing w:before="0" w:after="0"/>
        <w:rPr>
          <w:lang w:val="es-419" w:eastAsia="es-CO"/>
        </w:rPr>
      </w:pPr>
      <w:r w:rsidRPr="00F274C5">
        <w:rPr>
          <w:lang w:val="es-419" w:eastAsia="es-CO"/>
        </w:rPr>
        <w:t>Calidad.</w:t>
      </w:r>
    </w:p>
    <w:p w14:paraId="22F77126" w14:textId="77777777" w:rsidR="00F274C5" w:rsidRPr="00F274C5" w:rsidRDefault="00F274C5">
      <w:pPr>
        <w:pStyle w:val="Prrafodelista"/>
        <w:numPr>
          <w:ilvl w:val="0"/>
          <w:numId w:val="40"/>
        </w:numPr>
        <w:spacing w:before="0" w:after="0"/>
        <w:rPr>
          <w:lang w:val="es-419" w:eastAsia="es-CO"/>
        </w:rPr>
      </w:pPr>
      <w:r w:rsidRPr="00F274C5">
        <w:rPr>
          <w:lang w:val="es-419" w:eastAsia="es-CO"/>
        </w:rPr>
        <w:t>Identificación correcta.</w:t>
      </w:r>
    </w:p>
    <w:p w14:paraId="09BC7E6C" w14:textId="77777777" w:rsidR="00F274C5" w:rsidRPr="00F274C5" w:rsidRDefault="00F274C5">
      <w:pPr>
        <w:pStyle w:val="Prrafodelista"/>
        <w:numPr>
          <w:ilvl w:val="0"/>
          <w:numId w:val="40"/>
        </w:numPr>
        <w:spacing w:before="0" w:after="0"/>
        <w:rPr>
          <w:lang w:val="es-419" w:eastAsia="es-CO"/>
        </w:rPr>
      </w:pPr>
      <w:r w:rsidRPr="00F274C5">
        <w:rPr>
          <w:lang w:val="es-419" w:eastAsia="es-CO"/>
        </w:rPr>
        <w:t>Información debida.</w:t>
      </w:r>
    </w:p>
    <w:p w14:paraId="51C28624" w14:textId="1F4AB0E1" w:rsidR="00F274C5" w:rsidRPr="00F274C5" w:rsidRDefault="00F274C5" w:rsidP="00F274C5">
      <w:pPr>
        <w:rPr>
          <w:lang w:val="es-419" w:eastAsia="es-CO"/>
        </w:rPr>
      </w:pPr>
      <w:r w:rsidRPr="00F274C5">
        <w:rPr>
          <w:lang w:val="es-419" w:eastAsia="es-CO"/>
        </w:rPr>
        <w:lastRenderedPageBreak/>
        <w:t>Se debe estudiar de manera muy precisa la fórmula médica, identificar si es posible su correcta elaboración, es decir, si existe una validación de la fórmula por parte del químico farmacéutico responsable.</w:t>
      </w:r>
    </w:p>
    <w:p w14:paraId="4C70D7A3" w14:textId="5CCBE922" w:rsidR="00F274C5" w:rsidRDefault="00F274C5" w:rsidP="00224564">
      <w:pPr>
        <w:rPr>
          <w:lang w:val="es-419" w:eastAsia="es-CO"/>
        </w:rPr>
      </w:pPr>
      <w:r w:rsidRPr="00F274C5">
        <w:rPr>
          <w:lang w:val="es-419" w:eastAsia="es-CO"/>
        </w:rPr>
        <w:t>Para iniciar con el proceso de elaboración se debe cumplir con unos requisitos, que soporten el proceso y permitan que, a través de su correcta aplicación, se dé cumplimiento a las Buenas Prácticas de Elaboración (BPE), que involucran:</w:t>
      </w:r>
    </w:p>
    <w:p w14:paraId="3BF42239" w14:textId="77777777" w:rsidR="00F274C5" w:rsidRPr="00F274C5" w:rsidRDefault="00F274C5">
      <w:pPr>
        <w:pStyle w:val="Prrafodelista"/>
        <w:numPr>
          <w:ilvl w:val="0"/>
          <w:numId w:val="41"/>
        </w:numPr>
        <w:rPr>
          <w:lang w:val="es-419" w:eastAsia="es-CO"/>
        </w:rPr>
      </w:pPr>
      <w:r w:rsidRPr="00F274C5">
        <w:rPr>
          <w:lang w:val="es-419" w:eastAsia="es-CO"/>
        </w:rPr>
        <w:t>Materiales.</w:t>
      </w:r>
    </w:p>
    <w:p w14:paraId="1FD1B1CF" w14:textId="77777777" w:rsidR="00F274C5" w:rsidRPr="00F274C5" w:rsidRDefault="00F274C5">
      <w:pPr>
        <w:pStyle w:val="Prrafodelista"/>
        <w:numPr>
          <w:ilvl w:val="0"/>
          <w:numId w:val="41"/>
        </w:numPr>
        <w:rPr>
          <w:lang w:val="es-419" w:eastAsia="es-CO"/>
        </w:rPr>
      </w:pPr>
      <w:r w:rsidRPr="00F274C5">
        <w:rPr>
          <w:lang w:val="es-419" w:eastAsia="es-CO"/>
        </w:rPr>
        <w:t>Áreas.</w:t>
      </w:r>
    </w:p>
    <w:p w14:paraId="4A9F2884" w14:textId="77777777" w:rsidR="00F274C5" w:rsidRPr="00F274C5" w:rsidRDefault="00F274C5">
      <w:pPr>
        <w:pStyle w:val="Prrafodelista"/>
        <w:numPr>
          <w:ilvl w:val="0"/>
          <w:numId w:val="41"/>
        </w:numPr>
        <w:rPr>
          <w:lang w:val="es-419" w:eastAsia="es-CO"/>
        </w:rPr>
      </w:pPr>
      <w:r w:rsidRPr="00F274C5">
        <w:rPr>
          <w:lang w:val="es-419" w:eastAsia="es-CO"/>
        </w:rPr>
        <w:t>Equipos.</w:t>
      </w:r>
    </w:p>
    <w:p w14:paraId="56E23362" w14:textId="77777777" w:rsidR="00F274C5" w:rsidRPr="00F274C5" w:rsidRDefault="00F274C5">
      <w:pPr>
        <w:pStyle w:val="Prrafodelista"/>
        <w:numPr>
          <w:ilvl w:val="0"/>
          <w:numId w:val="41"/>
        </w:numPr>
        <w:rPr>
          <w:lang w:val="es-419" w:eastAsia="es-CO"/>
        </w:rPr>
      </w:pPr>
      <w:r w:rsidRPr="00F274C5">
        <w:rPr>
          <w:lang w:val="es-419" w:eastAsia="es-CO"/>
        </w:rPr>
        <w:t>Personal idóneo.</w:t>
      </w:r>
    </w:p>
    <w:p w14:paraId="3EDA11DD" w14:textId="77777777" w:rsidR="00F274C5" w:rsidRPr="00F274C5" w:rsidRDefault="00F274C5">
      <w:pPr>
        <w:pStyle w:val="Prrafodelista"/>
        <w:numPr>
          <w:ilvl w:val="0"/>
          <w:numId w:val="41"/>
        </w:numPr>
        <w:rPr>
          <w:lang w:val="es-419" w:eastAsia="es-CO"/>
        </w:rPr>
      </w:pPr>
      <w:r w:rsidRPr="00F274C5">
        <w:rPr>
          <w:lang w:val="es-419" w:eastAsia="es-CO"/>
        </w:rPr>
        <w:t>Materias primas.</w:t>
      </w:r>
    </w:p>
    <w:p w14:paraId="4EEC2E44" w14:textId="77777777" w:rsidR="00F274C5" w:rsidRPr="00F274C5" w:rsidRDefault="00F274C5">
      <w:pPr>
        <w:pStyle w:val="Prrafodelista"/>
        <w:numPr>
          <w:ilvl w:val="0"/>
          <w:numId w:val="41"/>
        </w:numPr>
        <w:rPr>
          <w:lang w:val="es-419" w:eastAsia="es-CO"/>
        </w:rPr>
      </w:pPr>
      <w:r w:rsidRPr="00F274C5">
        <w:rPr>
          <w:lang w:val="es-419" w:eastAsia="es-CO"/>
        </w:rPr>
        <w:t>Equipos.</w:t>
      </w:r>
    </w:p>
    <w:p w14:paraId="15BBA1E9" w14:textId="55B7BE85" w:rsidR="00F274C5" w:rsidRPr="00F274C5" w:rsidRDefault="00F274C5">
      <w:pPr>
        <w:pStyle w:val="Prrafodelista"/>
        <w:numPr>
          <w:ilvl w:val="0"/>
          <w:numId w:val="41"/>
        </w:numPr>
        <w:rPr>
          <w:lang w:val="es-419" w:eastAsia="es-CO"/>
        </w:rPr>
      </w:pPr>
      <w:r w:rsidRPr="00F274C5">
        <w:rPr>
          <w:lang w:val="es-419" w:eastAsia="es-CO"/>
        </w:rPr>
        <w:t>Documentación.</w:t>
      </w:r>
    </w:p>
    <w:p w14:paraId="102DAE4C" w14:textId="187455B6" w:rsidR="00F274C5" w:rsidRDefault="00F274C5" w:rsidP="003B669D">
      <w:pPr>
        <w:pStyle w:val="Ttulo2"/>
      </w:pPr>
      <w:bookmarkStart w:id="6" w:name="_Toc145028726"/>
      <w:r w:rsidRPr="00F274C5">
        <w:t>Procedimiento del proceso de elaboración de preparados magistrales</w:t>
      </w:r>
      <w:bookmarkEnd w:id="6"/>
    </w:p>
    <w:p w14:paraId="4208D5A6" w14:textId="26713D1A" w:rsidR="00F274C5" w:rsidRDefault="00F274C5" w:rsidP="00F274C5">
      <w:pPr>
        <w:rPr>
          <w:lang w:val="es-419" w:eastAsia="es-CO"/>
        </w:rPr>
      </w:pPr>
      <w:r w:rsidRPr="00F274C5">
        <w:rPr>
          <w:lang w:val="es-419" w:eastAsia="es-CO"/>
        </w:rPr>
        <w:t>Como todo proceso, las preparaciones magistrales deben tener como base un manual y/o procedimiento y los respectivos documentos que se generan de estos (instructivos, formatos), donde se detalle la siguiente información:</w:t>
      </w:r>
    </w:p>
    <w:p w14:paraId="27F746E6" w14:textId="77777777" w:rsidR="00F274C5" w:rsidRPr="00F274C5" w:rsidRDefault="00F274C5">
      <w:pPr>
        <w:pStyle w:val="Prrafodelista"/>
        <w:numPr>
          <w:ilvl w:val="0"/>
          <w:numId w:val="42"/>
        </w:numPr>
        <w:rPr>
          <w:lang w:val="es-419" w:eastAsia="es-CO"/>
        </w:rPr>
      </w:pPr>
      <w:r w:rsidRPr="00F274C5">
        <w:rPr>
          <w:lang w:val="es-419" w:eastAsia="es-CO"/>
        </w:rPr>
        <w:t>Nombre del proceso.</w:t>
      </w:r>
    </w:p>
    <w:p w14:paraId="5467AE02" w14:textId="77777777" w:rsidR="00F274C5" w:rsidRPr="00F274C5" w:rsidRDefault="00F274C5">
      <w:pPr>
        <w:pStyle w:val="Prrafodelista"/>
        <w:numPr>
          <w:ilvl w:val="0"/>
          <w:numId w:val="42"/>
        </w:numPr>
        <w:rPr>
          <w:lang w:val="es-419" w:eastAsia="es-CO"/>
        </w:rPr>
      </w:pPr>
      <w:r w:rsidRPr="00F274C5">
        <w:rPr>
          <w:lang w:val="es-419" w:eastAsia="es-CO"/>
        </w:rPr>
        <w:t>Alcance.</w:t>
      </w:r>
    </w:p>
    <w:p w14:paraId="288B755E" w14:textId="77777777" w:rsidR="00F274C5" w:rsidRPr="00F274C5" w:rsidRDefault="00F274C5">
      <w:pPr>
        <w:pStyle w:val="Prrafodelista"/>
        <w:numPr>
          <w:ilvl w:val="0"/>
          <w:numId w:val="42"/>
        </w:numPr>
        <w:rPr>
          <w:lang w:val="es-419" w:eastAsia="es-CO"/>
        </w:rPr>
      </w:pPr>
      <w:r w:rsidRPr="00F274C5">
        <w:rPr>
          <w:lang w:val="es-419" w:eastAsia="es-CO"/>
        </w:rPr>
        <w:t>Responsables.</w:t>
      </w:r>
    </w:p>
    <w:p w14:paraId="09226D8B" w14:textId="77777777" w:rsidR="00F274C5" w:rsidRPr="00F274C5" w:rsidRDefault="00F274C5">
      <w:pPr>
        <w:pStyle w:val="Prrafodelista"/>
        <w:numPr>
          <w:ilvl w:val="0"/>
          <w:numId w:val="42"/>
        </w:numPr>
        <w:rPr>
          <w:lang w:val="es-419" w:eastAsia="es-CO"/>
        </w:rPr>
      </w:pPr>
      <w:r w:rsidRPr="00F274C5">
        <w:rPr>
          <w:lang w:val="es-419" w:eastAsia="es-CO"/>
        </w:rPr>
        <w:t>Objetivo.</w:t>
      </w:r>
    </w:p>
    <w:p w14:paraId="08D13189" w14:textId="77777777" w:rsidR="00F274C5" w:rsidRPr="00F274C5" w:rsidRDefault="00F274C5">
      <w:pPr>
        <w:pStyle w:val="Prrafodelista"/>
        <w:numPr>
          <w:ilvl w:val="0"/>
          <w:numId w:val="42"/>
        </w:numPr>
        <w:rPr>
          <w:lang w:val="es-419" w:eastAsia="es-CO"/>
        </w:rPr>
      </w:pPr>
      <w:r w:rsidRPr="00F274C5">
        <w:rPr>
          <w:lang w:val="es-419" w:eastAsia="es-CO"/>
        </w:rPr>
        <w:t>Glosarios y siglas.</w:t>
      </w:r>
    </w:p>
    <w:p w14:paraId="5C66058C" w14:textId="77777777" w:rsidR="00F274C5" w:rsidRPr="00F274C5" w:rsidRDefault="00F274C5">
      <w:pPr>
        <w:pStyle w:val="Prrafodelista"/>
        <w:numPr>
          <w:ilvl w:val="0"/>
          <w:numId w:val="42"/>
        </w:numPr>
        <w:rPr>
          <w:lang w:val="es-419" w:eastAsia="es-CO"/>
        </w:rPr>
      </w:pPr>
      <w:r w:rsidRPr="00F274C5">
        <w:rPr>
          <w:lang w:val="es-419" w:eastAsia="es-CO"/>
        </w:rPr>
        <w:lastRenderedPageBreak/>
        <w:t>Contenido (donde se detallan secuencialmente las actividades a realizar en orden).</w:t>
      </w:r>
    </w:p>
    <w:p w14:paraId="50EFAF37" w14:textId="77777777" w:rsidR="00F274C5" w:rsidRPr="00F274C5" w:rsidRDefault="00F274C5">
      <w:pPr>
        <w:pStyle w:val="Prrafodelista"/>
        <w:numPr>
          <w:ilvl w:val="0"/>
          <w:numId w:val="42"/>
        </w:numPr>
        <w:rPr>
          <w:lang w:val="es-419" w:eastAsia="es-CO"/>
        </w:rPr>
      </w:pPr>
      <w:r w:rsidRPr="00F274C5">
        <w:rPr>
          <w:lang w:val="es-419" w:eastAsia="es-CO"/>
        </w:rPr>
        <w:t>Documentos de referencia.</w:t>
      </w:r>
    </w:p>
    <w:p w14:paraId="1621A547" w14:textId="77777777" w:rsidR="00F274C5" w:rsidRPr="00F274C5" w:rsidRDefault="00F274C5">
      <w:pPr>
        <w:pStyle w:val="Prrafodelista"/>
        <w:numPr>
          <w:ilvl w:val="0"/>
          <w:numId w:val="42"/>
        </w:numPr>
        <w:rPr>
          <w:lang w:val="es-419" w:eastAsia="es-CO"/>
        </w:rPr>
      </w:pPr>
      <w:r w:rsidRPr="00F274C5">
        <w:rPr>
          <w:lang w:val="es-419" w:eastAsia="es-CO"/>
        </w:rPr>
        <w:t>Registros que se generan.</w:t>
      </w:r>
    </w:p>
    <w:p w14:paraId="6141D4F3" w14:textId="23CE5588" w:rsidR="00F274C5" w:rsidRPr="00F274C5" w:rsidRDefault="00F274C5">
      <w:pPr>
        <w:pStyle w:val="Prrafodelista"/>
        <w:numPr>
          <w:ilvl w:val="0"/>
          <w:numId w:val="42"/>
        </w:numPr>
        <w:rPr>
          <w:lang w:val="es-419" w:eastAsia="es-CO"/>
        </w:rPr>
      </w:pPr>
      <w:r w:rsidRPr="00F274C5">
        <w:rPr>
          <w:lang w:val="es-419" w:eastAsia="es-CO"/>
        </w:rPr>
        <w:t>Anexos (en caso de que apliquen).</w:t>
      </w:r>
    </w:p>
    <w:p w14:paraId="2AF7AD53" w14:textId="0CE5A8E4" w:rsidR="00224564" w:rsidRDefault="00F274C5" w:rsidP="00F274C5">
      <w:pPr>
        <w:rPr>
          <w:lang w:val="es-419" w:eastAsia="es-CO"/>
        </w:rPr>
      </w:pPr>
      <w:r w:rsidRPr="00F274C5">
        <w:rPr>
          <w:lang w:val="es-419" w:eastAsia="es-CO"/>
        </w:rPr>
        <w:t>Con el fin de profundizar en el tema del proceso de elaboración de una preparación magistral en sus diferentes etapas se invita al aprendiz a consultar el video</w:t>
      </w:r>
      <w:r>
        <w:rPr>
          <w:lang w:val="es-419" w:eastAsia="es-CO"/>
        </w:rPr>
        <w:t>:</w:t>
      </w:r>
    </w:p>
    <w:p w14:paraId="3D0B1B4F" w14:textId="042C7AD1" w:rsidR="00EF1C45" w:rsidRPr="00EF1C45" w:rsidRDefault="00000000" w:rsidP="00EF1C45">
      <w:pPr>
        <w:jc w:val="center"/>
        <w:rPr>
          <w:b/>
          <w:bCs/>
          <w:lang w:val="es-419" w:eastAsia="es-CO"/>
        </w:rPr>
      </w:pPr>
      <w:hyperlink r:id="rId24" w:history="1">
        <w:r w:rsidR="00EF1C45" w:rsidRPr="00EF1C45">
          <w:rPr>
            <w:rStyle w:val="Hipervnculo"/>
            <w:b/>
            <w:bCs/>
            <w:lang w:val="es-419" w:eastAsia="es-CO"/>
          </w:rPr>
          <w:t>Enlace del video</w:t>
        </w:r>
      </w:hyperlink>
    </w:p>
    <w:p w14:paraId="2843884B" w14:textId="49B04FC0" w:rsidR="00C74B3F" w:rsidRDefault="00F274C5" w:rsidP="00664326">
      <w:pPr>
        <w:rPr>
          <w:lang w:val="es-419" w:eastAsia="es-CO"/>
        </w:rPr>
      </w:pPr>
      <w:r w:rsidRPr="00F274C5">
        <w:rPr>
          <w:lang w:val="es-419" w:eastAsia="es-CO"/>
        </w:rPr>
        <w:t>En el siguiente flujograma se muestran las etapas del proceso de elaboración de los preparados magistrales, desde la prescripción médica, pasando por las verificaciones de las condiciones locativas, para garantizar la pertinencia con las BPE, controles de calidad, acondicionamiento y dispensación al usuario final.</w:t>
      </w:r>
    </w:p>
    <w:p w14:paraId="1BF3CFAC" w14:textId="77777777" w:rsidR="00664326" w:rsidRDefault="00664326" w:rsidP="00664326">
      <w:pPr>
        <w:rPr>
          <w:lang w:val="es-419" w:eastAsia="es-CO"/>
        </w:rPr>
      </w:pPr>
    </w:p>
    <w:p w14:paraId="10BB728B" w14:textId="77777777" w:rsidR="00664326" w:rsidRDefault="00664326" w:rsidP="00664326">
      <w:pPr>
        <w:rPr>
          <w:lang w:val="es-419" w:eastAsia="es-CO"/>
        </w:rPr>
      </w:pPr>
    </w:p>
    <w:p w14:paraId="0602A0A6" w14:textId="77777777" w:rsidR="00664326" w:rsidRDefault="00664326" w:rsidP="00664326">
      <w:pPr>
        <w:rPr>
          <w:lang w:val="es-419" w:eastAsia="es-CO"/>
        </w:rPr>
      </w:pPr>
    </w:p>
    <w:p w14:paraId="1393AB2B" w14:textId="77777777" w:rsidR="00664326" w:rsidRDefault="00664326" w:rsidP="00664326">
      <w:pPr>
        <w:rPr>
          <w:lang w:val="es-419" w:eastAsia="es-CO"/>
        </w:rPr>
      </w:pPr>
    </w:p>
    <w:p w14:paraId="45D3A53A" w14:textId="77777777" w:rsidR="00664326" w:rsidRDefault="00664326" w:rsidP="00664326">
      <w:pPr>
        <w:rPr>
          <w:lang w:val="es-419" w:eastAsia="es-CO"/>
        </w:rPr>
      </w:pPr>
    </w:p>
    <w:p w14:paraId="538C3AA4" w14:textId="77777777" w:rsidR="00664326" w:rsidRDefault="00664326" w:rsidP="00664326">
      <w:pPr>
        <w:rPr>
          <w:lang w:val="es-419" w:eastAsia="es-CO"/>
        </w:rPr>
      </w:pPr>
    </w:p>
    <w:p w14:paraId="6E9D9D35" w14:textId="77777777" w:rsidR="00664326" w:rsidRDefault="00664326" w:rsidP="00664326">
      <w:pPr>
        <w:rPr>
          <w:lang w:val="es-419" w:eastAsia="es-CO"/>
        </w:rPr>
      </w:pPr>
    </w:p>
    <w:p w14:paraId="67ECA374" w14:textId="77777777" w:rsidR="00664326" w:rsidRDefault="00664326" w:rsidP="00664326">
      <w:pPr>
        <w:rPr>
          <w:lang w:val="es-419" w:eastAsia="es-CO"/>
        </w:rPr>
      </w:pPr>
    </w:p>
    <w:p w14:paraId="610C3F90" w14:textId="77777777" w:rsidR="00664326" w:rsidRDefault="00664326" w:rsidP="00664326">
      <w:pPr>
        <w:rPr>
          <w:lang w:val="es-419" w:eastAsia="es-CO"/>
        </w:rPr>
      </w:pPr>
    </w:p>
    <w:p w14:paraId="6EBCB8A4" w14:textId="3C537B22" w:rsidR="00F274C5" w:rsidRDefault="000E5376" w:rsidP="000E5376">
      <w:pPr>
        <w:pStyle w:val="Figura"/>
        <w:rPr>
          <w:lang w:val="es-419"/>
        </w:rPr>
      </w:pPr>
      <w:r w:rsidRPr="000E5376">
        <w:rPr>
          <w:lang w:val="es-419"/>
        </w:rPr>
        <w:lastRenderedPageBreak/>
        <w:t>Flujograma proceso fabricación preparaciones magistrales</w:t>
      </w:r>
    </w:p>
    <w:p w14:paraId="7A666151" w14:textId="0613558C" w:rsidR="00633813" w:rsidRPr="000E5376" w:rsidRDefault="00633813" w:rsidP="00633813">
      <w:pPr>
        <w:ind w:firstLine="0"/>
        <w:rPr>
          <w:lang w:val="es-419" w:eastAsia="es-CO"/>
        </w:rPr>
      </w:pPr>
      <w:r>
        <w:rPr>
          <w:noProof/>
        </w:rPr>
        <w:drawing>
          <wp:inline distT="0" distB="0" distL="0" distR="0" wp14:anchorId="298A8AE3" wp14:editId="2F6087C0">
            <wp:extent cx="6332220" cy="5821045"/>
            <wp:effectExtent l="0" t="0" r="0" b="8255"/>
            <wp:docPr id="1399668888" name="Imagen 6" descr="Imagen que muestra a través de un esquema las diferentes etapas del proceso de elaboración de los preparados magistrales, que inicia desde la prescripción que hace el medico tratante, hasta la dispensación al paciente o usuari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68888" name="Imagen 6" descr="Imagen que muestra a través de un esquema las diferentes etapas del proceso de elaboración de los preparados magistrales, que inicia desde la prescripción que hace el medico tratante, hasta la dispensación al paciente o usuario fina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821045"/>
                    </a:xfrm>
                    <a:prstGeom prst="rect">
                      <a:avLst/>
                    </a:prstGeom>
                    <a:noFill/>
                    <a:ln>
                      <a:noFill/>
                    </a:ln>
                  </pic:spPr>
                </pic:pic>
              </a:graphicData>
            </a:graphic>
          </wp:inline>
        </w:drawing>
      </w:r>
    </w:p>
    <w:p w14:paraId="51970141" w14:textId="717BBE9A" w:rsidR="00224564" w:rsidRDefault="000E5376" w:rsidP="00224564">
      <w:pPr>
        <w:rPr>
          <w:lang w:val="es-419" w:eastAsia="es-CO"/>
        </w:rPr>
      </w:pPr>
      <w:r w:rsidRPr="000E5376">
        <w:rPr>
          <w:lang w:val="es-419" w:eastAsia="es-CO"/>
        </w:rPr>
        <w:t>En este recorrido por el proceso de elaboración de las preparaciones se tratarán los siguientes temas:</w:t>
      </w:r>
    </w:p>
    <w:p w14:paraId="0D359BE6" w14:textId="77777777" w:rsidR="000E5376" w:rsidRPr="000E5376" w:rsidRDefault="000E5376">
      <w:pPr>
        <w:pStyle w:val="Prrafodelista"/>
        <w:numPr>
          <w:ilvl w:val="0"/>
          <w:numId w:val="43"/>
        </w:numPr>
        <w:rPr>
          <w:lang w:val="es-419" w:eastAsia="es-CO"/>
        </w:rPr>
      </w:pPr>
      <w:r w:rsidRPr="000E5376">
        <w:rPr>
          <w:lang w:val="es-419" w:eastAsia="es-CO"/>
        </w:rPr>
        <w:t>Requisitos del área de recepción.</w:t>
      </w:r>
    </w:p>
    <w:p w14:paraId="5CAA85B8" w14:textId="77777777" w:rsidR="000E5376" w:rsidRPr="000E5376" w:rsidRDefault="000E5376">
      <w:pPr>
        <w:pStyle w:val="Prrafodelista"/>
        <w:numPr>
          <w:ilvl w:val="0"/>
          <w:numId w:val="43"/>
        </w:numPr>
        <w:rPr>
          <w:lang w:val="es-419" w:eastAsia="es-CO"/>
        </w:rPr>
      </w:pPr>
      <w:r w:rsidRPr="000E5376">
        <w:rPr>
          <w:lang w:val="es-419" w:eastAsia="es-CO"/>
        </w:rPr>
        <w:t>Requisitos del área de almacenamiento.</w:t>
      </w:r>
    </w:p>
    <w:p w14:paraId="14D8C268" w14:textId="649926C1" w:rsidR="000E5376" w:rsidRPr="000E5376" w:rsidRDefault="000E5376">
      <w:pPr>
        <w:pStyle w:val="Prrafodelista"/>
        <w:numPr>
          <w:ilvl w:val="0"/>
          <w:numId w:val="43"/>
        </w:numPr>
        <w:rPr>
          <w:lang w:val="es-419" w:eastAsia="es-CO"/>
        </w:rPr>
      </w:pPr>
      <w:r w:rsidRPr="000E5376">
        <w:rPr>
          <w:lang w:val="es-419" w:eastAsia="es-CO"/>
        </w:rPr>
        <w:lastRenderedPageBreak/>
        <w:t>Requisitos del paquete técnico de producción (</w:t>
      </w:r>
      <w:r w:rsidR="00413B0B">
        <w:rPr>
          <w:lang w:val="es-419" w:eastAsia="es-CO"/>
        </w:rPr>
        <w:t>“</w:t>
      </w:r>
      <w:proofErr w:type="spellStart"/>
      <w:r w:rsidRPr="00413B0B">
        <w:rPr>
          <w:rStyle w:val="Extranjerismo"/>
          <w:lang w:val="es-CO"/>
        </w:rPr>
        <w:t>Batch</w:t>
      </w:r>
      <w:proofErr w:type="spellEnd"/>
      <w:r w:rsidRPr="00413B0B">
        <w:rPr>
          <w:rStyle w:val="Extranjerismo"/>
          <w:lang w:val="es-CO"/>
        </w:rPr>
        <w:t xml:space="preserve"> </w:t>
      </w:r>
      <w:proofErr w:type="spellStart"/>
      <w:r w:rsidRPr="00413B0B">
        <w:rPr>
          <w:rStyle w:val="Extranjerismo"/>
          <w:lang w:val="es-CO"/>
        </w:rPr>
        <w:t>Record</w:t>
      </w:r>
      <w:proofErr w:type="spellEnd"/>
      <w:r w:rsidR="00413B0B" w:rsidRPr="00413B0B">
        <w:rPr>
          <w:rStyle w:val="Extranjerismo"/>
          <w:lang w:val="es-CO"/>
        </w:rPr>
        <w:t>”</w:t>
      </w:r>
      <w:r w:rsidRPr="000E5376">
        <w:rPr>
          <w:lang w:val="es-419" w:eastAsia="es-CO"/>
        </w:rPr>
        <w:t>): orden de producción, despeje de línea inicial, procedimiento de elaboración, producto en proceso, despeje de línea final, lista de chequeo de proceso de llenado, limpieza de equipos.</w:t>
      </w:r>
    </w:p>
    <w:p w14:paraId="334C05FE" w14:textId="5AA6CC19" w:rsidR="000E5376" w:rsidRPr="000E5376" w:rsidRDefault="000E5376">
      <w:pPr>
        <w:pStyle w:val="Prrafodelista"/>
        <w:numPr>
          <w:ilvl w:val="0"/>
          <w:numId w:val="43"/>
        </w:numPr>
        <w:rPr>
          <w:lang w:val="es-419" w:eastAsia="es-CO"/>
        </w:rPr>
      </w:pPr>
      <w:r w:rsidRPr="000E5376">
        <w:rPr>
          <w:lang w:val="es-419" w:eastAsia="es-CO"/>
        </w:rPr>
        <w:t>Equipos necesarios para el proceso de elaboración.</w:t>
      </w:r>
    </w:p>
    <w:p w14:paraId="715370DD" w14:textId="68926781" w:rsidR="000E5376" w:rsidRDefault="000E5376" w:rsidP="003B669D">
      <w:pPr>
        <w:pStyle w:val="Ttulo2"/>
      </w:pPr>
      <w:bookmarkStart w:id="7" w:name="_Toc145028727"/>
      <w:r w:rsidRPr="000E5376">
        <w:t>Requisitos área de recepción y almacenamiento de las preparaciones magistrales</w:t>
      </w:r>
      <w:bookmarkEnd w:id="7"/>
    </w:p>
    <w:p w14:paraId="5399B520" w14:textId="45903FAE" w:rsidR="000E5376" w:rsidRDefault="000E5376" w:rsidP="000E5376">
      <w:pPr>
        <w:rPr>
          <w:lang w:val="es-419" w:eastAsia="es-CO"/>
        </w:rPr>
      </w:pPr>
      <w:r w:rsidRPr="000E5376">
        <w:rPr>
          <w:lang w:val="es-419" w:eastAsia="es-CO"/>
        </w:rPr>
        <w:t>El área para la recepción de materias primas y materiales de acondicionamiento debe ser independiente del área de fabricación que debe estar identificada y debe contar con las zonas delimitadas de ingresos, cuarentena y material rechazado.</w:t>
      </w:r>
    </w:p>
    <w:p w14:paraId="6DD271E9" w14:textId="6F010A61" w:rsidR="000E5376" w:rsidRDefault="000E5376" w:rsidP="000E5376">
      <w:pPr>
        <w:pStyle w:val="Figura"/>
        <w:rPr>
          <w:lang w:val="es-419"/>
        </w:rPr>
      </w:pPr>
      <w:r w:rsidRPr="000E5376">
        <w:rPr>
          <w:lang w:val="es-419"/>
        </w:rPr>
        <w:t>Área de recepción y almacenamiento</w:t>
      </w:r>
    </w:p>
    <w:p w14:paraId="15F81929" w14:textId="222D1C34" w:rsidR="000E5376" w:rsidRDefault="000E5376" w:rsidP="000E5376">
      <w:pPr>
        <w:jc w:val="center"/>
        <w:rPr>
          <w:lang w:val="es-419" w:eastAsia="es-CO"/>
        </w:rPr>
      </w:pPr>
      <w:r>
        <w:rPr>
          <w:noProof/>
        </w:rPr>
        <w:drawing>
          <wp:inline distT="0" distB="0" distL="0" distR="0" wp14:anchorId="488FA4A6" wp14:editId="2E51DA66">
            <wp:extent cx="3867150" cy="3552825"/>
            <wp:effectExtent l="0" t="0" r="0" b="9525"/>
            <wp:docPr id="13" name="Imagen 13" descr="Imagen que muestra las diferentes áreas de recepción y almacenamiento de preparaciones magist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muestra las diferentes áreas de recepción y almacenamiento de preparaciones magistrales."/>
                    <pic:cNvPicPr/>
                  </pic:nvPicPr>
                  <pic:blipFill>
                    <a:blip r:embed="rId26"/>
                    <a:stretch>
                      <a:fillRect/>
                    </a:stretch>
                  </pic:blipFill>
                  <pic:spPr>
                    <a:xfrm>
                      <a:off x="0" y="0"/>
                      <a:ext cx="3867150" cy="3552825"/>
                    </a:xfrm>
                    <a:prstGeom prst="rect">
                      <a:avLst/>
                    </a:prstGeom>
                  </pic:spPr>
                </pic:pic>
              </a:graphicData>
            </a:graphic>
          </wp:inline>
        </w:drawing>
      </w:r>
    </w:p>
    <w:p w14:paraId="379FC138" w14:textId="6ACA8D47" w:rsidR="000E5376" w:rsidRDefault="000E5376" w:rsidP="000E5376">
      <w:pPr>
        <w:rPr>
          <w:lang w:val="es-419" w:eastAsia="es-CO"/>
        </w:rPr>
      </w:pPr>
    </w:p>
    <w:p w14:paraId="779ACEFB" w14:textId="4CC53330" w:rsidR="000E5376" w:rsidRDefault="00C4265A" w:rsidP="000E5376">
      <w:pPr>
        <w:rPr>
          <w:lang w:val="es-419" w:eastAsia="es-CO"/>
        </w:rPr>
      </w:pPr>
      <w:r w:rsidRPr="00C4265A">
        <w:rPr>
          <w:lang w:val="es-419" w:eastAsia="es-CO"/>
        </w:rPr>
        <w:lastRenderedPageBreak/>
        <w:t>Los requisitos del área de recepción y almacenamiento de materias primas son:</w:t>
      </w:r>
    </w:p>
    <w:p w14:paraId="444991AD" w14:textId="3D737BF8" w:rsidR="00C4265A" w:rsidRDefault="00C4265A">
      <w:pPr>
        <w:pStyle w:val="Prrafodelista"/>
        <w:numPr>
          <w:ilvl w:val="0"/>
          <w:numId w:val="44"/>
        </w:numPr>
        <w:rPr>
          <w:lang w:val="es-419" w:eastAsia="es-CO"/>
        </w:rPr>
      </w:pPr>
      <w:r w:rsidRPr="00C4265A">
        <w:rPr>
          <w:lang w:val="es-419" w:eastAsia="es-CO"/>
        </w:rPr>
        <w:t>El área de almacenamiento de materias primas y material de acondicionamiento debe ser de acceso restringido para personas ajenas al establecimiento; asimismo, debe ser de fácil limpieza, equipado con mobiliario adecuado para este fin, con una separación mínima de 20 cm del suelo y del techo que facilite su limpieza y garantice la protección del polvo y la luz (si aplica).</w:t>
      </w:r>
    </w:p>
    <w:p w14:paraId="1267B569" w14:textId="2CC9C48B" w:rsidR="00C4265A" w:rsidRDefault="00C4265A">
      <w:pPr>
        <w:pStyle w:val="Prrafodelista"/>
        <w:numPr>
          <w:ilvl w:val="0"/>
          <w:numId w:val="44"/>
        </w:numPr>
        <w:rPr>
          <w:lang w:val="es-419" w:eastAsia="es-CO"/>
        </w:rPr>
      </w:pPr>
      <w:r w:rsidRPr="00C4265A">
        <w:rPr>
          <w:lang w:val="es-419" w:eastAsia="es-CO"/>
        </w:rPr>
        <w:t>Debe contar con un refrigerador para los productos que requieran refrigeración que incluya un termómetro y los registros de temperatura correspondientes, con sus límites de alerta y de acción.</w:t>
      </w:r>
    </w:p>
    <w:p w14:paraId="5385D2F9" w14:textId="7A0AB737" w:rsidR="00C4265A" w:rsidRDefault="00C4265A">
      <w:pPr>
        <w:pStyle w:val="Prrafodelista"/>
        <w:numPr>
          <w:ilvl w:val="0"/>
          <w:numId w:val="44"/>
        </w:numPr>
        <w:rPr>
          <w:lang w:val="es-419" w:eastAsia="es-CO"/>
        </w:rPr>
      </w:pPr>
      <w:r w:rsidRPr="00C4265A">
        <w:rPr>
          <w:lang w:val="es-419" w:eastAsia="es-CO"/>
        </w:rPr>
        <w:t>Las áreas destinadas para el almacenamiento de especialidades farmacéuticas deberán estar separadas y ser completamente independientes.</w:t>
      </w:r>
    </w:p>
    <w:p w14:paraId="0823C121" w14:textId="2F6FA8C8" w:rsidR="00C4265A" w:rsidRDefault="00C4265A">
      <w:pPr>
        <w:pStyle w:val="Prrafodelista"/>
        <w:numPr>
          <w:ilvl w:val="0"/>
          <w:numId w:val="44"/>
        </w:numPr>
        <w:rPr>
          <w:lang w:val="es-419" w:eastAsia="es-CO"/>
        </w:rPr>
      </w:pPr>
      <w:r w:rsidRPr="00C4265A">
        <w:rPr>
          <w:lang w:val="es-419" w:eastAsia="es-CO"/>
        </w:rPr>
        <w:t>El mobiliario para el resguardo del material de acondicionamiento debe ser adecuado para evitar su contaminación y que se ponga directamente en el piso.</w:t>
      </w:r>
    </w:p>
    <w:p w14:paraId="69AAD087" w14:textId="6C02C796" w:rsidR="00C4265A" w:rsidRDefault="00C4265A">
      <w:pPr>
        <w:pStyle w:val="Prrafodelista"/>
        <w:numPr>
          <w:ilvl w:val="0"/>
          <w:numId w:val="44"/>
        </w:numPr>
        <w:rPr>
          <w:lang w:val="es-419" w:eastAsia="es-CO"/>
        </w:rPr>
      </w:pPr>
      <w:r w:rsidRPr="00C4265A">
        <w:rPr>
          <w:lang w:val="es-419" w:eastAsia="es-CO"/>
        </w:rPr>
        <w:t>Las etiquetas deben estar almacenadas en un lugar protegido de la humedad y de acceso controlado.</w:t>
      </w:r>
    </w:p>
    <w:p w14:paraId="757A98F9" w14:textId="6FBE7ABB" w:rsidR="00C4265A" w:rsidRDefault="00DA5CF6" w:rsidP="003B669D">
      <w:pPr>
        <w:pStyle w:val="Ttulo2"/>
      </w:pPr>
      <w:bookmarkStart w:id="8" w:name="_Toc145028728"/>
      <w:r w:rsidRPr="00DA5CF6">
        <w:t>Paquete técnico de producción (</w:t>
      </w:r>
      <w:r w:rsidR="003E709E">
        <w:t>“</w:t>
      </w:r>
      <w:proofErr w:type="spellStart"/>
      <w:r w:rsidRPr="009C190D">
        <w:rPr>
          <w:rStyle w:val="Extranjerismo"/>
          <w:lang w:val="es-CO"/>
        </w:rPr>
        <w:t>Batch</w:t>
      </w:r>
      <w:proofErr w:type="spellEnd"/>
      <w:r w:rsidRPr="009C190D">
        <w:rPr>
          <w:rStyle w:val="Extranjerismo"/>
          <w:lang w:val="es-CO"/>
        </w:rPr>
        <w:t xml:space="preserve"> </w:t>
      </w:r>
      <w:proofErr w:type="spellStart"/>
      <w:r w:rsidRPr="009C190D">
        <w:rPr>
          <w:rStyle w:val="Extranjerismo"/>
          <w:lang w:val="es-CO"/>
        </w:rPr>
        <w:t>Record</w:t>
      </w:r>
      <w:proofErr w:type="spellEnd"/>
      <w:r w:rsidR="003E709E">
        <w:t>”</w:t>
      </w:r>
      <w:r w:rsidRPr="00DA5CF6">
        <w:t>)</w:t>
      </w:r>
      <w:bookmarkEnd w:id="8"/>
    </w:p>
    <w:p w14:paraId="6F1C8278" w14:textId="35185FD6" w:rsidR="00DA5CF6" w:rsidRDefault="00DA5CF6" w:rsidP="00DA5CF6">
      <w:pPr>
        <w:rPr>
          <w:lang w:val="es-419" w:eastAsia="es-CO"/>
        </w:rPr>
      </w:pPr>
      <w:r w:rsidRPr="00DA5CF6">
        <w:rPr>
          <w:lang w:val="es-419" w:eastAsia="es-CO"/>
        </w:rPr>
        <w:t>En este paquete tan importante dentro del proceso de elaboración de los productos farmacéuticos, es donde se dejan evidencias de todas las etapas necesarias, se consignan registros como:</w:t>
      </w:r>
    </w:p>
    <w:p w14:paraId="592AFC06" w14:textId="77777777" w:rsidR="00DA5CF6" w:rsidRPr="00DA5CF6" w:rsidRDefault="00DA5CF6">
      <w:pPr>
        <w:pStyle w:val="Prrafodelista"/>
        <w:numPr>
          <w:ilvl w:val="0"/>
          <w:numId w:val="45"/>
        </w:numPr>
        <w:rPr>
          <w:lang w:val="es-419" w:eastAsia="es-CO"/>
        </w:rPr>
      </w:pPr>
      <w:r w:rsidRPr="00DA5CF6">
        <w:rPr>
          <w:lang w:val="es-419" w:eastAsia="es-CO"/>
        </w:rPr>
        <w:t>Orden de producción.</w:t>
      </w:r>
    </w:p>
    <w:p w14:paraId="61134E44" w14:textId="77777777" w:rsidR="00DA5CF6" w:rsidRPr="00DA5CF6" w:rsidRDefault="00DA5CF6">
      <w:pPr>
        <w:pStyle w:val="Prrafodelista"/>
        <w:numPr>
          <w:ilvl w:val="0"/>
          <w:numId w:val="45"/>
        </w:numPr>
        <w:rPr>
          <w:lang w:val="es-419" w:eastAsia="es-CO"/>
        </w:rPr>
      </w:pPr>
      <w:r w:rsidRPr="00DA5CF6">
        <w:rPr>
          <w:lang w:val="es-419" w:eastAsia="es-CO"/>
        </w:rPr>
        <w:t>Despeje de línea inicial.</w:t>
      </w:r>
    </w:p>
    <w:p w14:paraId="3CAE699C" w14:textId="77777777" w:rsidR="00DA5CF6" w:rsidRPr="00DA5CF6" w:rsidRDefault="00DA5CF6">
      <w:pPr>
        <w:pStyle w:val="Prrafodelista"/>
        <w:numPr>
          <w:ilvl w:val="0"/>
          <w:numId w:val="45"/>
        </w:numPr>
        <w:rPr>
          <w:lang w:val="es-419" w:eastAsia="es-CO"/>
        </w:rPr>
      </w:pPr>
      <w:r w:rsidRPr="00DA5CF6">
        <w:rPr>
          <w:lang w:val="es-419" w:eastAsia="es-CO"/>
        </w:rPr>
        <w:lastRenderedPageBreak/>
        <w:t>Procedimiento de elaboración.</w:t>
      </w:r>
    </w:p>
    <w:p w14:paraId="0A165686" w14:textId="77777777" w:rsidR="00DA5CF6" w:rsidRPr="00DA5CF6" w:rsidRDefault="00DA5CF6">
      <w:pPr>
        <w:pStyle w:val="Prrafodelista"/>
        <w:numPr>
          <w:ilvl w:val="0"/>
          <w:numId w:val="45"/>
        </w:numPr>
        <w:rPr>
          <w:lang w:val="es-419" w:eastAsia="es-CO"/>
        </w:rPr>
      </w:pPr>
      <w:r w:rsidRPr="00DA5CF6">
        <w:rPr>
          <w:lang w:val="es-419" w:eastAsia="es-CO"/>
        </w:rPr>
        <w:t>Producto en proceso.</w:t>
      </w:r>
    </w:p>
    <w:p w14:paraId="160205C9" w14:textId="77777777" w:rsidR="00DA5CF6" w:rsidRPr="00DA5CF6" w:rsidRDefault="00DA5CF6">
      <w:pPr>
        <w:pStyle w:val="Prrafodelista"/>
        <w:numPr>
          <w:ilvl w:val="0"/>
          <w:numId w:val="45"/>
        </w:numPr>
        <w:rPr>
          <w:lang w:val="es-419" w:eastAsia="es-CO"/>
        </w:rPr>
      </w:pPr>
      <w:r w:rsidRPr="00DA5CF6">
        <w:rPr>
          <w:lang w:val="es-419" w:eastAsia="es-CO"/>
        </w:rPr>
        <w:t>Despeje de línea final.</w:t>
      </w:r>
    </w:p>
    <w:p w14:paraId="66A49ED9" w14:textId="77777777" w:rsidR="00DA5CF6" w:rsidRPr="00DA5CF6" w:rsidRDefault="00DA5CF6">
      <w:pPr>
        <w:pStyle w:val="Prrafodelista"/>
        <w:numPr>
          <w:ilvl w:val="0"/>
          <w:numId w:val="45"/>
        </w:numPr>
        <w:rPr>
          <w:lang w:val="es-419" w:eastAsia="es-CO"/>
        </w:rPr>
      </w:pPr>
      <w:r w:rsidRPr="00DA5CF6">
        <w:rPr>
          <w:lang w:val="es-419" w:eastAsia="es-CO"/>
        </w:rPr>
        <w:t>Lista de chequeo de proceso de llenado.</w:t>
      </w:r>
    </w:p>
    <w:p w14:paraId="0321558F" w14:textId="22666162" w:rsidR="00DA5CF6" w:rsidRDefault="00DA5CF6">
      <w:pPr>
        <w:pStyle w:val="Prrafodelista"/>
        <w:numPr>
          <w:ilvl w:val="0"/>
          <w:numId w:val="45"/>
        </w:numPr>
        <w:rPr>
          <w:lang w:val="es-419" w:eastAsia="es-CO"/>
        </w:rPr>
      </w:pPr>
      <w:r w:rsidRPr="00DA5CF6">
        <w:rPr>
          <w:lang w:val="es-419" w:eastAsia="es-CO"/>
        </w:rPr>
        <w:t>Limpieza de equipos.</w:t>
      </w:r>
    </w:p>
    <w:p w14:paraId="1896697D" w14:textId="33B66DDE" w:rsidR="00DA5CF6" w:rsidRPr="00DA5CF6" w:rsidRDefault="00DA5CF6" w:rsidP="00DA5CF6">
      <w:pPr>
        <w:rPr>
          <w:lang w:val="es-419" w:eastAsia="es-CO"/>
        </w:rPr>
      </w:pPr>
      <w:r w:rsidRPr="00DA5CF6">
        <w:rPr>
          <w:lang w:val="es-419" w:eastAsia="es-CO"/>
        </w:rPr>
        <w:t xml:space="preserve">Cada uno de los lotes que se produzcan de un medicamento, debe tener su propio </w:t>
      </w:r>
      <w:r w:rsidR="003E709E">
        <w:rPr>
          <w:lang w:val="es-419" w:eastAsia="es-CO"/>
        </w:rPr>
        <w:t>“</w:t>
      </w:r>
      <w:proofErr w:type="spellStart"/>
      <w:r w:rsidRPr="00862C70">
        <w:rPr>
          <w:rStyle w:val="Extranjerismo"/>
          <w:lang w:val="es-419" w:eastAsia="es-CO"/>
        </w:rPr>
        <w:t>Batch</w:t>
      </w:r>
      <w:proofErr w:type="spellEnd"/>
      <w:r w:rsidRPr="00862C70">
        <w:rPr>
          <w:rStyle w:val="Extranjerismo"/>
          <w:lang w:val="es-419" w:eastAsia="es-CO"/>
        </w:rPr>
        <w:t xml:space="preserve"> </w:t>
      </w:r>
      <w:proofErr w:type="spellStart"/>
      <w:r w:rsidRPr="00862C70">
        <w:rPr>
          <w:rStyle w:val="Extranjerismo"/>
          <w:lang w:val="es-419" w:eastAsia="es-CO"/>
        </w:rPr>
        <w:t>Record</w:t>
      </w:r>
      <w:proofErr w:type="spellEnd"/>
      <w:r w:rsidR="003E709E">
        <w:rPr>
          <w:lang w:val="es-419" w:eastAsia="es-CO"/>
        </w:rPr>
        <w:t>”</w:t>
      </w:r>
      <w:r w:rsidRPr="00DA5CF6">
        <w:rPr>
          <w:lang w:val="es-419" w:eastAsia="es-CO"/>
        </w:rPr>
        <w:t xml:space="preserve"> y ser almacenados y controlados por el director técnico responsable del servicio o establecimiento farmacéutico.</w:t>
      </w:r>
    </w:p>
    <w:p w14:paraId="208FD890" w14:textId="0FD4F73F" w:rsidR="00DA5CF6" w:rsidRDefault="00DA5CF6" w:rsidP="00DA5CF6">
      <w:pPr>
        <w:rPr>
          <w:lang w:val="es-419" w:eastAsia="es-CO"/>
        </w:rPr>
      </w:pPr>
      <w:r w:rsidRPr="00DA5CF6">
        <w:rPr>
          <w:lang w:val="es-419" w:eastAsia="es-CO"/>
        </w:rPr>
        <w:t>En tal sentido, a continuación, se encuentran las definiciones, requisitos y responsables de este proceso:</w:t>
      </w:r>
    </w:p>
    <w:p w14:paraId="5D4A1FAC" w14:textId="77777777" w:rsidR="00DA5CF6" w:rsidRPr="00DA5CF6" w:rsidRDefault="00DA5CF6" w:rsidP="00DA5CF6">
      <w:pPr>
        <w:rPr>
          <w:b/>
          <w:bCs/>
          <w:lang w:val="es-419" w:eastAsia="es-CO"/>
        </w:rPr>
      </w:pPr>
      <w:r w:rsidRPr="00DA5CF6">
        <w:rPr>
          <w:b/>
          <w:bCs/>
          <w:lang w:val="es-419" w:eastAsia="es-CO"/>
        </w:rPr>
        <w:t>Definiciones</w:t>
      </w:r>
    </w:p>
    <w:p w14:paraId="7FAE0350" w14:textId="270594D0" w:rsidR="00DA5CF6" w:rsidRPr="00DA5CF6" w:rsidRDefault="00DA5CF6">
      <w:pPr>
        <w:pStyle w:val="Prrafodelista"/>
        <w:numPr>
          <w:ilvl w:val="0"/>
          <w:numId w:val="46"/>
        </w:numPr>
        <w:rPr>
          <w:lang w:val="es-419" w:eastAsia="es-CO"/>
        </w:rPr>
      </w:pPr>
      <w:r w:rsidRPr="00862C70">
        <w:rPr>
          <w:b/>
          <w:bCs/>
          <w:lang w:val="es-419" w:eastAsia="es-CO"/>
        </w:rPr>
        <w:t>“</w:t>
      </w:r>
      <w:proofErr w:type="spellStart"/>
      <w:r w:rsidRPr="00862C70">
        <w:rPr>
          <w:rStyle w:val="Extranjerismo"/>
          <w:b/>
          <w:bCs/>
          <w:lang w:val="es-419" w:eastAsia="es-CO"/>
        </w:rPr>
        <w:t>Batch</w:t>
      </w:r>
      <w:proofErr w:type="spellEnd"/>
      <w:r w:rsidRPr="00862C70">
        <w:rPr>
          <w:rStyle w:val="Extranjerismo"/>
          <w:b/>
          <w:bCs/>
          <w:lang w:val="es-419" w:eastAsia="es-CO"/>
        </w:rPr>
        <w:t xml:space="preserve"> </w:t>
      </w:r>
      <w:proofErr w:type="spellStart"/>
      <w:r w:rsidRPr="00862C70">
        <w:rPr>
          <w:rStyle w:val="Extranjerismo"/>
          <w:b/>
          <w:bCs/>
          <w:lang w:val="es-419" w:eastAsia="es-CO"/>
        </w:rPr>
        <w:t>Record</w:t>
      </w:r>
      <w:proofErr w:type="spellEnd"/>
      <w:r w:rsidRPr="00862C70">
        <w:rPr>
          <w:b/>
          <w:bCs/>
          <w:lang w:val="es-419" w:eastAsia="es-CO"/>
        </w:rPr>
        <w:t>” (BR):</w:t>
      </w:r>
      <w:r w:rsidRPr="00DA5CF6">
        <w:rPr>
          <w:lang w:val="es-419" w:eastAsia="es-CO"/>
        </w:rPr>
        <w:t xml:space="preserve"> registro que contiene la información sobre la producción y el control ejercido en las diferentes etapas de fabricación y/o acondicionamiento de un producto.</w:t>
      </w:r>
    </w:p>
    <w:p w14:paraId="51C2219A" w14:textId="77777777" w:rsidR="00DA5CF6" w:rsidRPr="00DA5CF6" w:rsidRDefault="00DA5CF6">
      <w:pPr>
        <w:pStyle w:val="Prrafodelista"/>
        <w:numPr>
          <w:ilvl w:val="0"/>
          <w:numId w:val="46"/>
        </w:numPr>
        <w:rPr>
          <w:lang w:val="es-419" w:eastAsia="es-CO"/>
        </w:rPr>
      </w:pPr>
      <w:r w:rsidRPr="00862C70">
        <w:rPr>
          <w:b/>
          <w:bCs/>
          <w:lang w:val="es-419" w:eastAsia="es-CO"/>
        </w:rPr>
        <w:t>Liberación del lote:</w:t>
      </w:r>
      <w:r w:rsidRPr="00DA5CF6">
        <w:rPr>
          <w:lang w:val="es-419" w:eastAsia="es-CO"/>
        </w:rPr>
        <w:t xml:space="preserve"> aprobar y autorizar el lote para su distribución.</w:t>
      </w:r>
    </w:p>
    <w:p w14:paraId="1F8FEF6F" w14:textId="77777777" w:rsidR="00DA5CF6" w:rsidRPr="00DA5CF6" w:rsidRDefault="00DA5CF6">
      <w:pPr>
        <w:pStyle w:val="Prrafodelista"/>
        <w:numPr>
          <w:ilvl w:val="0"/>
          <w:numId w:val="46"/>
        </w:numPr>
        <w:rPr>
          <w:lang w:val="es-419" w:eastAsia="es-CO"/>
        </w:rPr>
      </w:pPr>
      <w:r w:rsidRPr="00862C70">
        <w:rPr>
          <w:b/>
          <w:bCs/>
          <w:lang w:val="es-419" w:eastAsia="es-CO"/>
        </w:rPr>
        <w:t>Lote origen (LO):</w:t>
      </w:r>
      <w:r w:rsidRPr="00DA5CF6">
        <w:rPr>
          <w:lang w:val="es-419" w:eastAsia="es-CO"/>
        </w:rPr>
        <w:t xml:space="preserve"> lote origen (del material) y/o asignado por el cliente.</w:t>
      </w:r>
    </w:p>
    <w:p w14:paraId="781DD432" w14:textId="26DDA4AB" w:rsidR="00DA5CF6" w:rsidRDefault="00DA5CF6">
      <w:pPr>
        <w:pStyle w:val="Prrafodelista"/>
        <w:numPr>
          <w:ilvl w:val="0"/>
          <w:numId w:val="46"/>
        </w:numPr>
        <w:rPr>
          <w:lang w:val="es-419" w:eastAsia="es-CO"/>
        </w:rPr>
      </w:pPr>
      <w:r w:rsidRPr="00862C70">
        <w:rPr>
          <w:b/>
          <w:bCs/>
          <w:lang w:val="es-419" w:eastAsia="es-CO"/>
        </w:rPr>
        <w:t>Lote interno (LI):</w:t>
      </w:r>
      <w:r w:rsidRPr="00DA5CF6">
        <w:rPr>
          <w:lang w:val="es-419" w:eastAsia="es-CO"/>
        </w:rPr>
        <w:t xml:space="preserve"> lote asignado por producción y gestión.</w:t>
      </w:r>
    </w:p>
    <w:p w14:paraId="52D432F0" w14:textId="77777777" w:rsidR="00DA5CF6" w:rsidRPr="00DA5CF6" w:rsidRDefault="00DA5CF6" w:rsidP="00DA5CF6">
      <w:pPr>
        <w:rPr>
          <w:b/>
          <w:bCs/>
          <w:lang w:val="es-419" w:eastAsia="es-CO"/>
        </w:rPr>
      </w:pPr>
      <w:r w:rsidRPr="00DA5CF6">
        <w:rPr>
          <w:b/>
          <w:bCs/>
          <w:lang w:val="es-419" w:eastAsia="es-CO"/>
        </w:rPr>
        <w:t>Requisitos</w:t>
      </w:r>
    </w:p>
    <w:p w14:paraId="31B30E22" w14:textId="758E7F01" w:rsidR="00DA5CF6" w:rsidRPr="00DA5CF6" w:rsidRDefault="00DA5CF6">
      <w:pPr>
        <w:pStyle w:val="Prrafodelista"/>
        <w:numPr>
          <w:ilvl w:val="0"/>
          <w:numId w:val="47"/>
        </w:numPr>
        <w:rPr>
          <w:lang w:val="es-419" w:eastAsia="es-CO"/>
        </w:rPr>
      </w:pPr>
      <w:r w:rsidRPr="00DA5CF6">
        <w:rPr>
          <w:lang w:val="es-419" w:eastAsia="es-CO"/>
        </w:rPr>
        <w:t xml:space="preserve">El </w:t>
      </w:r>
      <w:r>
        <w:rPr>
          <w:lang w:val="es-419" w:eastAsia="es-CO"/>
        </w:rPr>
        <w:t>“</w:t>
      </w:r>
      <w:proofErr w:type="spellStart"/>
      <w:r w:rsidRPr="00DA5CF6">
        <w:rPr>
          <w:rStyle w:val="Extranjerismo"/>
          <w:lang w:val="es-419" w:eastAsia="es-CO"/>
        </w:rPr>
        <w:t>Batch</w:t>
      </w:r>
      <w:proofErr w:type="spellEnd"/>
      <w:r w:rsidRPr="00DA5CF6">
        <w:rPr>
          <w:rStyle w:val="Extranjerismo"/>
          <w:lang w:val="es-419" w:eastAsia="es-CO"/>
        </w:rPr>
        <w:t xml:space="preserve"> </w:t>
      </w:r>
      <w:proofErr w:type="spellStart"/>
      <w:r w:rsidRPr="00DA5CF6">
        <w:rPr>
          <w:rStyle w:val="Extranjerismo"/>
          <w:lang w:val="es-419" w:eastAsia="es-CO"/>
        </w:rPr>
        <w:t>Record</w:t>
      </w:r>
      <w:proofErr w:type="spellEnd"/>
      <w:r>
        <w:rPr>
          <w:lang w:val="es-419" w:eastAsia="es-CO"/>
        </w:rPr>
        <w:t>”</w:t>
      </w:r>
      <w:r w:rsidRPr="00DA5CF6">
        <w:rPr>
          <w:lang w:val="es-419" w:eastAsia="es-CO"/>
        </w:rPr>
        <w:t xml:space="preserve"> debe ser diligenciado por el personal encargado de cada proceso.</w:t>
      </w:r>
    </w:p>
    <w:p w14:paraId="3D320C3D" w14:textId="77777777" w:rsidR="00DA5CF6" w:rsidRPr="00DA5CF6" w:rsidRDefault="00DA5CF6">
      <w:pPr>
        <w:pStyle w:val="Prrafodelista"/>
        <w:numPr>
          <w:ilvl w:val="0"/>
          <w:numId w:val="47"/>
        </w:numPr>
        <w:rPr>
          <w:lang w:val="es-419" w:eastAsia="es-CO"/>
        </w:rPr>
      </w:pPr>
      <w:r w:rsidRPr="00DA5CF6">
        <w:rPr>
          <w:lang w:val="es-419" w:eastAsia="es-CO"/>
        </w:rPr>
        <w:t>La información debe ser legible, sin enmendaduras y no se deben dejar espacios en blanco.</w:t>
      </w:r>
    </w:p>
    <w:p w14:paraId="440C4A7D" w14:textId="3B809F2B" w:rsidR="00DA5CF6" w:rsidRPr="00DA5CF6" w:rsidRDefault="00DA5CF6">
      <w:pPr>
        <w:pStyle w:val="Prrafodelista"/>
        <w:numPr>
          <w:ilvl w:val="0"/>
          <w:numId w:val="47"/>
        </w:numPr>
        <w:rPr>
          <w:lang w:val="es-419" w:eastAsia="es-CO"/>
        </w:rPr>
      </w:pPr>
      <w:r w:rsidRPr="00DA5CF6">
        <w:rPr>
          <w:lang w:val="es-419" w:eastAsia="es-CO"/>
        </w:rPr>
        <w:lastRenderedPageBreak/>
        <w:t xml:space="preserve">Diligenciar cada campo del </w:t>
      </w:r>
      <w:r>
        <w:rPr>
          <w:lang w:val="es-419" w:eastAsia="es-CO"/>
        </w:rPr>
        <w:t>“</w:t>
      </w:r>
      <w:proofErr w:type="spellStart"/>
      <w:r w:rsidRPr="00DA5CF6">
        <w:rPr>
          <w:rStyle w:val="Extranjerismo"/>
          <w:lang w:val="es-419" w:eastAsia="es-CO"/>
        </w:rPr>
        <w:t>Batch</w:t>
      </w:r>
      <w:proofErr w:type="spellEnd"/>
      <w:r w:rsidRPr="00DA5CF6">
        <w:rPr>
          <w:rStyle w:val="Extranjerismo"/>
          <w:lang w:val="es-419" w:eastAsia="es-CO"/>
        </w:rPr>
        <w:t xml:space="preserve"> </w:t>
      </w:r>
      <w:proofErr w:type="spellStart"/>
      <w:r w:rsidRPr="00DA5CF6">
        <w:rPr>
          <w:rStyle w:val="Extranjerismo"/>
          <w:lang w:val="es-419" w:eastAsia="es-CO"/>
        </w:rPr>
        <w:t>Record</w:t>
      </w:r>
      <w:proofErr w:type="spellEnd"/>
      <w:r>
        <w:rPr>
          <w:lang w:val="es-419" w:eastAsia="es-CO"/>
        </w:rPr>
        <w:t>”</w:t>
      </w:r>
      <w:r w:rsidRPr="00DA5CF6">
        <w:rPr>
          <w:lang w:val="es-419" w:eastAsia="es-CO"/>
        </w:rPr>
        <w:t xml:space="preserve"> en el momento en que se está realizando el proceso indicado. Los documentos deben llenarse con esfero de tinta negra.</w:t>
      </w:r>
    </w:p>
    <w:p w14:paraId="26927E72" w14:textId="68816AE7" w:rsidR="00DA5CF6" w:rsidRPr="00DA5CF6" w:rsidRDefault="00DA5CF6">
      <w:pPr>
        <w:pStyle w:val="Prrafodelista"/>
        <w:numPr>
          <w:ilvl w:val="0"/>
          <w:numId w:val="47"/>
        </w:numPr>
        <w:rPr>
          <w:lang w:val="es-419" w:eastAsia="es-CO"/>
        </w:rPr>
      </w:pPr>
      <w:r w:rsidRPr="00DA5CF6">
        <w:rPr>
          <w:lang w:val="es-419" w:eastAsia="es-CO"/>
        </w:rPr>
        <w:t xml:space="preserve">Cuando varias actividades que se ejecuten en una misma hoja del </w:t>
      </w:r>
      <w:r>
        <w:rPr>
          <w:lang w:val="es-419" w:eastAsia="es-CO"/>
        </w:rPr>
        <w:t>“</w:t>
      </w:r>
      <w:proofErr w:type="spellStart"/>
      <w:r w:rsidRPr="00DA5CF6">
        <w:rPr>
          <w:rStyle w:val="Extranjerismo"/>
          <w:lang w:val="es-419" w:eastAsia="es-CO"/>
        </w:rPr>
        <w:t>Batch</w:t>
      </w:r>
      <w:proofErr w:type="spellEnd"/>
      <w:r w:rsidRPr="00DA5CF6">
        <w:rPr>
          <w:rStyle w:val="Extranjerismo"/>
          <w:lang w:val="es-419" w:eastAsia="es-CO"/>
        </w:rPr>
        <w:t xml:space="preserve"> </w:t>
      </w:r>
      <w:proofErr w:type="spellStart"/>
      <w:r w:rsidRPr="00DA5CF6">
        <w:rPr>
          <w:rStyle w:val="Extranjerismo"/>
          <w:lang w:val="es-419" w:eastAsia="es-CO"/>
        </w:rPr>
        <w:t>Record</w:t>
      </w:r>
      <w:proofErr w:type="spellEnd"/>
      <w:r>
        <w:rPr>
          <w:lang w:val="es-419" w:eastAsia="es-CO"/>
        </w:rPr>
        <w:t>”</w:t>
      </w:r>
      <w:r w:rsidRPr="00DA5CF6">
        <w:rPr>
          <w:lang w:val="es-419" w:eastAsia="es-CO"/>
        </w:rPr>
        <w:t xml:space="preserve"> ocurren simultáneamente en 2 o más procesos. Se debe contar con una copia de esta en cada proceso que se adjuntará al </w:t>
      </w:r>
      <w:r>
        <w:rPr>
          <w:lang w:val="es-419" w:eastAsia="es-CO"/>
        </w:rPr>
        <w:t>“</w:t>
      </w:r>
      <w:proofErr w:type="spellStart"/>
      <w:r w:rsidRPr="00DA5CF6">
        <w:rPr>
          <w:rStyle w:val="Extranjerismo"/>
          <w:lang w:val="es-419" w:eastAsia="es-CO"/>
        </w:rPr>
        <w:t>Batch</w:t>
      </w:r>
      <w:proofErr w:type="spellEnd"/>
      <w:r w:rsidRPr="00DA5CF6">
        <w:rPr>
          <w:rStyle w:val="Extranjerismo"/>
          <w:lang w:val="es-419" w:eastAsia="es-CO"/>
        </w:rPr>
        <w:t xml:space="preserve"> </w:t>
      </w:r>
      <w:proofErr w:type="spellStart"/>
      <w:r w:rsidRPr="00DA5CF6">
        <w:rPr>
          <w:rStyle w:val="Extranjerismo"/>
          <w:lang w:val="es-419" w:eastAsia="es-CO"/>
        </w:rPr>
        <w:t>Record</w:t>
      </w:r>
      <w:proofErr w:type="spellEnd"/>
      <w:r>
        <w:rPr>
          <w:lang w:val="es-419" w:eastAsia="es-CO"/>
        </w:rPr>
        <w:t>”</w:t>
      </w:r>
      <w:r w:rsidRPr="00DA5CF6">
        <w:rPr>
          <w:lang w:val="es-419" w:eastAsia="es-CO"/>
        </w:rPr>
        <w:t>.</w:t>
      </w:r>
    </w:p>
    <w:p w14:paraId="5D099781" w14:textId="77777777" w:rsidR="00DA5CF6" w:rsidRPr="00DA5CF6" w:rsidRDefault="00DA5CF6">
      <w:pPr>
        <w:pStyle w:val="Prrafodelista"/>
        <w:numPr>
          <w:ilvl w:val="0"/>
          <w:numId w:val="47"/>
        </w:numPr>
        <w:rPr>
          <w:lang w:val="es-419" w:eastAsia="es-CO"/>
        </w:rPr>
      </w:pPr>
      <w:r w:rsidRPr="00DA5CF6">
        <w:rPr>
          <w:lang w:val="es-419" w:eastAsia="es-CO"/>
        </w:rPr>
        <w:t>Cuando los campos disponibles para diligenciar se agoten en alguna de las hojas. Se debe diligenciar una copia en blanco de la misma hoja.</w:t>
      </w:r>
    </w:p>
    <w:p w14:paraId="638E521D" w14:textId="60306EB7" w:rsidR="00DA5CF6" w:rsidRDefault="00DA5CF6">
      <w:pPr>
        <w:pStyle w:val="Prrafodelista"/>
        <w:numPr>
          <w:ilvl w:val="0"/>
          <w:numId w:val="47"/>
        </w:numPr>
        <w:rPr>
          <w:lang w:val="es-419" w:eastAsia="es-CO"/>
        </w:rPr>
      </w:pPr>
      <w:r w:rsidRPr="00DA5CF6">
        <w:rPr>
          <w:lang w:val="es-419" w:eastAsia="es-CO"/>
        </w:rPr>
        <w:t xml:space="preserve">El personal encargado debe solicitar a su jefe inmediato el </w:t>
      </w:r>
      <w:r>
        <w:rPr>
          <w:lang w:val="es-419" w:eastAsia="es-CO"/>
        </w:rPr>
        <w:t>“</w:t>
      </w:r>
      <w:proofErr w:type="spellStart"/>
      <w:r w:rsidRPr="00DA5CF6">
        <w:rPr>
          <w:rStyle w:val="Extranjerismo"/>
          <w:lang w:val="es-419" w:eastAsia="es-CO"/>
        </w:rPr>
        <w:t>Batch</w:t>
      </w:r>
      <w:proofErr w:type="spellEnd"/>
      <w:r w:rsidRPr="00DA5CF6">
        <w:rPr>
          <w:rStyle w:val="Extranjerismo"/>
          <w:lang w:val="es-419" w:eastAsia="es-CO"/>
        </w:rPr>
        <w:t xml:space="preserve"> </w:t>
      </w:r>
      <w:proofErr w:type="spellStart"/>
      <w:r w:rsidRPr="00DA5CF6">
        <w:rPr>
          <w:rStyle w:val="Extranjerismo"/>
          <w:lang w:val="es-419" w:eastAsia="es-CO"/>
        </w:rPr>
        <w:t>Record</w:t>
      </w:r>
      <w:proofErr w:type="spellEnd"/>
      <w:r>
        <w:rPr>
          <w:lang w:val="es-419" w:eastAsia="es-CO"/>
        </w:rPr>
        <w:t>”</w:t>
      </w:r>
      <w:r w:rsidRPr="00DA5CF6">
        <w:rPr>
          <w:lang w:val="es-419" w:eastAsia="es-CO"/>
        </w:rPr>
        <w:t xml:space="preserve"> para diligenciar inmediatamente le sea entregada la orden de producción.</w:t>
      </w:r>
    </w:p>
    <w:p w14:paraId="4B90B028" w14:textId="47860AC3" w:rsidR="00DA5CF6" w:rsidRPr="00DA5CF6" w:rsidRDefault="00DA5CF6" w:rsidP="00DA5CF6">
      <w:pPr>
        <w:rPr>
          <w:b/>
          <w:bCs/>
          <w:lang w:val="es-419" w:eastAsia="es-CO"/>
        </w:rPr>
      </w:pPr>
      <w:r w:rsidRPr="00DA5CF6">
        <w:rPr>
          <w:b/>
          <w:bCs/>
          <w:lang w:val="es-419" w:eastAsia="es-CO"/>
        </w:rPr>
        <w:t>Responsables</w:t>
      </w:r>
    </w:p>
    <w:p w14:paraId="050342E2" w14:textId="5FC1D894" w:rsidR="00DA5CF6" w:rsidRPr="00DA5CF6" w:rsidRDefault="00DA5CF6">
      <w:pPr>
        <w:pStyle w:val="Prrafodelista"/>
        <w:numPr>
          <w:ilvl w:val="0"/>
          <w:numId w:val="48"/>
        </w:numPr>
        <w:rPr>
          <w:lang w:val="es-419" w:eastAsia="es-CO"/>
        </w:rPr>
      </w:pPr>
      <w:r w:rsidRPr="00A6009E">
        <w:rPr>
          <w:b/>
          <w:bCs/>
          <w:lang w:val="es-419" w:eastAsia="es-CO"/>
        </w:rPr>
        <w:t>Personal operativo:</w:t>
      </w:r>
      <w:r w:rsidRPr="00DA5CF6">
        <w:rPr>
          <w:lang w:val="es-419" w:eastAsia="es-CO"/>
        </w:rPr>
        <w:t xml:space="preserve"> consignar la información completa y correcta, cumpliendo con las buenas prácticas de registro. La última persona encargada del proceso al que es sometido un producto deberá recopilar y entregar el </w:t>
      </w:r>
      <w:r>
        <w:rPr>
          <w:lang w:val="es-419" w:eastAsia="es-CO"/>
        </w:rPr>
        <w:t>“</w:t>
      </w:r>
      <w:proofErr w:type="spellStart"/>
      <w:r w:rsidRPr="00DA5CF6">
        <w:rPr>
          <w:lang w:val="es-419" w:eastAsia="es-CO"/>
        </w:rPr>
        <w:t>Batch</w:t>
      </w:r>
      <w:proofErr w:type="spellEnd"/>
      <w:r w:rsidRPr="00DA5CF6">
        <w:rPr>
          <w:lang w:val="es-419" w:eastAsia="es-CO"/>
        </w:rPr>
        <w:t xml:space="preserve"> </w:t>
      </w:r>
      <w:proofErr w:type="spellStart"/>
      <w:r w:rsidRPr="00DA5CF6">
        <w:rPr>
          <w:lang w:val="es-419" w:eastAsia="es-CO"/>
        </w:rPr>
        <w:t>Record</w:t>
      </w:r>
      <w:proofErr w:type="spellEnd"/>
      <w:r>
        <w:rPr>
          <w:lang w:val="es-419" w:eastAsia="es-CO"/>
        </w:rPr>
        <w:t>”</w:t>
      </w:r>
      <w:r w:rsidRPr="00DA5CF6">
        <w:rPr>
          <w:lang w:val="es-419" w:eastAsia="es-CO"/>
        </w:rPr>
        <w:t xml:space="preserve"> a ingeniería de procesos o supervisión de producción.</w:t>
      </w:r>
    </w:p>
    <w:p w14:paraId="69298402" w14:textId="69E090D1" w:rsidR="00DA5CF6" w:rsidRPr="00DA5CF6" w:rsidRDefault="00DA5CF6">
      <w:pPr>
        <w:pStyle w:val="Prrafodelista"/>
        <w:numPr>
          <w:ilvl w:val="0"/>
          <w:numId w:val="48"/>
        </w:numPr>
        <w:rPr>
          <w:lang w:val="es-419" w:eastAsia="es-CO"/>
        </w:rPr>
      </w:pPr>
      <w:r w:rsidRPr="00A6009E">
        <w:rPr>
          <w:b/>
          <w:bCs/>
          <w:lang w:val="es-419" w:eastAsia="es-CO"/>
        </w:rPr>
        <w:t>Supervisión de producción:</w:t>
      </w:r>
      <w:r w:rsidRPr="00DA5CF6">
        <w:rPr>
          <w:lang w:val="es-419" w:eastAsia="es-CO"/>
        </w:rPr>
        <w:t xml:space="preserve"> debe asegurar que la información consignada en el </w:t>
      </w:r>
      <w:r w:rsidR="000B1B09">
        <w:rPr>
          <w:lang w:val="es-419" w:eastAsia="es-CO"/>
        </w:rPr>
        <w:t>“</w:t>
      </w:r>
      <w:proofErr w:type="spellStart"/>
      <w:r w:rsidRPr="000B1B09">
        <w:rPr>
          <w:rStyle w:val="Extranjerismo"/>
          <w:lang w:val="es-419" w:eastAsia="es-CO"/>
        </w:rPr>
        <w:t>Batch</w:t>
      </w:r>
      <w:proofErr w:type="spellEnd"/>
      <w:r w:rsidRPr="000B1B09">
        <w:rPr>
          <w:rStyle w:val="Extranjerismo"/>
          <w:lang w:val="es-419" w:eastAsia="es-CO"/>
        </w:rPr>
        <w:t xml:space="preserve"> </w:t>
      </w:r>
      <w:proofErr w:type="spellStart"/>
      <w:r w:rsidRPr="000B1B09">
        <w:rPr>
          <w:rStyle w:val="Extranjerismo"/>
          <w:lang w:val="es-419" w:eastAsia="es-CO"/>
        </w:rPr>
        <w:t>Record</w:t>
      </w:r>
      <w:proofErr w:type="spellEnd"/>
      <w:r w:rsidR="000B1B09">
        <w:rPr>
          <w:lang w:val="es-419" w:eastAsia="es-CO"/>
        </w:rPr>
        <w:t>”</w:t>
      </w:r>
      <w:r w:rsidRPr="00DA5CF6">
        <w:rPr>
          <w:lang w:val="es-419" w:eastAsia="es-CO"/>
        </w:rPr>
        <w:t xml:space="preserve"> esté completa, sea verídica y cumpla con las buenas prácticas de registro, antes de entregarlo al proceso de control de calidad.</w:t>
      </w:r>
    </w:p>
    <w:p w14:paraId="78BA2B7F" w14:textId="64303516" w:rsidR="00DA5CF6" w:rsidRPr="00DA5CF6" w:rsidRDefault="00DA5CF6">
      <w:pPr>
        <w:pStyle w:val="Prrafodelista"/>
        <w:numPr>
          <w:ilvl w:val="0"/>
          <w:numId w:val="48"/>
        </w:numPr>
        <w:rPr>
          <w:lang w:val="es-419" w:eastAsia="es-CO"/>
        </w:rPr>
      </w:pPr>
      <w:r w:rsidRPr="00A6009E">
        <w:rPr>
          <w:b/>
          <w:bCs/>
          <w:lang w:val="es-419" w:eastAsia="es-CO"/>
        </w:rPr>
        <w:t>Coordinación de planeación:</w:t>
      </w:r>
      <w:r w:rsidRPr="00DA5CF6">
        <w:rPr>
          <w:lang w:val="es-419" w:eastAsia="es-CO"/>
        </w:rPr>
        <w:t xml:space="preserve"> suministrar las órdenes de producción con la información necesaria para el diligenciamiento básico del </w:t>
      </w:r>
      <w:r w:rsidR="000B1B09">
        <w:rPr>
          <w:lang w:val="es-419" w:eastAsia="es-CO"/>
        </w:rPr>
        <w:t>“</w:t>
      </w:r>
      <w:proofErr w:type="spellStart"/>
      <w:r w:rsidRPr="000B1B09">
        <w:rPr>
          <w:rStyle w:val="Extranjerismo"/>
          <w:lang w:val="es-419" w:eastAsia="es-CO"/>
        </w:rPr>
        <w:t>Batch</w:t>
      </w:r>
      <w:proofErr w:type="spellEnd"/>
      <w:r w:rsidRPr="000B1B09">
        <w:rPr>
          <w:rStyle w:val="Extranjerismo"/>
          <w:lang w:val="es-419" w:eastAsia="es-CO"/>
        </w:rPr>
        <w:t xml:space="preserve"> </w:t>
      </w:r>
      <w:proofErr w:type="spellStart"/>
      <w:r w:rsidRPr="000B1B09">
        <w:rPr>
          <w:rStyle w:val="Extranjerismo"/>
          <w:lang w:val="es-419" w:eastAsia="es-CO"/>
        </w:rPr>
        <w:t>Record</w:t>
      </w:r>
      <w:proofErr w:type="spellEnd"/>
      <w:r w:rsidR="000B1B09">
        <w:rPr>
          <w:lang w:val="es-419" w:eastAsia="es-CO"/>
        </w:rPr>
        <w:t>”</w:t>
      </w:r>
      <w:r w:rsidRPr="00DA5CF6">
        <w:rPr>
          <w:lang w:val="es-419" w:eastAsia="es-CO"/>
        </w:rPr>
        <w:t>.</w:t>
      </w:r>
    </w:p>
    <w:p w14:paraId="1923A11F" w14:textId="4AE0950E" w:rsidR="00DA5CF6" w:rsidRPr="00DA5CF6" w:rsidRDefault="00DA5CF6">
      <w:pPr>
        <w:pStyle w:val="Prrafodelista"/>
        <w:numPr>
          <w:ilvl w:val="0"/>
          <w:numId w:val="48"/>
        </w:numPr>
        <w:rPr>
          <w:lang w:val="es-419" w:eastAsia="es-CO"/>
        </w:rPr>
      </w:pPr>
      <w:r w:rsidRPr="00A6009E">
        <w:rPr>
          <w:b/>
          <w:bCs/>
          <w:lang w:val="es-419" w:eastAsia="es-CO"/>
        </w:rPr>
        <w:lastRenderedPageBreak/>
        <w:t>Ingeniería de procesos:</w:t>
      </w:r>
      <w:r w:rsidRPr="00DA5CF6">
        <w:rPr>
          <w:lang w:val="es-419" w:eastAsia="es-CO"/>
        </w:rPr>
        <w:t xml:space="preserve"> asegurar que la información consignada en el </w:t>
      </w:r>
      <w:r w:rsidR="000B1B09">
        <w:rPr>
          <w:lang w:val="es-419" w:eastAsia="es-CO"/>
        </w:rPr>
        <w:t>“</w:t>
      </w:r>
      <w:proofErr w:type="spellStart"/>
      <w:r w:rsidRPr="000B1B09">
        <w:rPr>
          <w:rStyle w:val="Extranjerismo"/>
          <w:lang w:val="es-419" w:eastAsia="es-CO"/>
        </w:rPr>
        <w:t>Batch</w:t>
      </w:r>
      <w:proofErr w:type="spellEnd"/>
      <w:r w:rsidRPr="000B1B09">
        <w:rPr>
          <w:rStyle w:val="Extranjerismo"/>
          <w:lang w:val="es-419" w:eastAsia="es-CO"/>
        </w:rPr>
        <w:t xml:space="preserve"> </w:t>
      </w:r>
      <w:proofErr w:type="spellStart"/>
      <w:r w:rsidRPr="000B1B09">
        <w:rPr>
          <w:rStyle w:val="Extranjerismo"/>
          <w:lang w:val="es-419" w:eastAsia="es-CO"/>
        </w:rPr>
        <w:t>Record</w:t>
      </w:r>
      <w:proofErr w:type="spellEnd"/>
      <w:r w:rsidR="000B1B09">
        <w:rPr>
          <w:lang w:val="es-419" w:eastAsia="es-CO"/>
        </w:rPr>
        <w:t>”</w:t>
      </w:r>
      <w:r w:rsidRPr="00DA5CF6">
        <w:rPr>
          <w:lang w:val="es-419" w:eastAsia="es-CO"/>
        </w:rPr>
        <w:t xml:space="preserve"> esté completa, verificada y que cumpla con las buenas prácticas de registro, antes de entregarlo al proceso de control de calidad.</w:t>
      </w:r>
    </w:p>
    <w:p w14:paraId="7C57C29D" w14:textId="79C3E01D" w:rsidR="00DA5CF6" w:rsidRDefault="00DA5CF6">
      <w:pPr>
        <w:pStyle w:val="Prrafodelista"/>
        <w:numPr>
          <w:ilvl w:val="0"/>
          <w:numId w:val="48"/>
        </w:numPr>
        <w:rPr>
          <w:lang w:val="es-419" w:eastAsia="es-CO"/>
        </w:rPr>
      </w:pPr>
      <w:r w:rsidRPr="00A6009E">
        <w:rPr>
          <w:b/>
          <w:bCs/>
          <w:lang w:val="es-419" w:eastAsia="es-CO"/>
        </w:rPr>
        <w:t>Dirección técnica:</w:t>
      </w:r>
      <w:r w:rsidRPr="00DA5CF6">
        <w:rPr>
          <w:lang w:val="es-419" w:eastAsia="es-CO"/>
        </w:rPr>
        <w:t xml:space="preserve"> revisar y aprobar los </w:t>
      </w:r>
      <w:r w:rsidR="000B1B09">
        <w:rPr>
          <w:lang w:val="es-419" w:eastAsia="es-CO"/>
        </w:rPr>
        <w:t>“</w:t>
      </w:r>
      <w:proofErr w:type="spellStart"/>
      <w:r w:rsidRPr="000B1B09">
        <w:rPr>
          <w:rStyle w:val="Extranjerismo"/>
          <w:lang w:val="es-419" w:eastAsia="es-CO"/>
        </w:rPr>
        <w:t>Batch</w:t>
      </w:r>
      <w:proofErr w:type="spellEnd"/>
      <w:r w:rsidRPr="000B1B09">
        <w:rPr>
          <w:rStyle w:val="Extranjerismo"/>
          <w:lang w:val="es-419" w:eastAsia="es-CO"/>
        </w:rPr>
        <w:t xml:space="preserve"> </w:t>
      </w:r>
      <w:proofErr w:type="spellStart"/>
      <w:r w:rsidRPr="000B1B09">
        <w:rPr>
          <w:rStyle w:val="Extranjerismo"/>
          <w:lang w:val="es-419" w:eastAsia="es-CO"/>
        </w:rPr>
        <w:t>Record</w:t>
      </w:r>
      <w:proofErr w:type="spellEnd"/>
      <w:r w:rsidR="000B1B09">
        <w:rPr>
          <w:lang w:val="es-419" w:eastAsia="es-CO"/>
        </w:rPr>
        <w:t>”</w:t>
      </w:r>
      <w:r w:rsidRPr="00DA5CF6">
        <w:rPr>
          <w:lang w:val="es-419" w:eastAsia="es-CO"/>
        </w:rPr>
        <w:t xml:space="preserve"> para la liberación de productos salvaguardados físicamente y compilar su información digitalmente, asegurándose de que se cumplan todas las normas estipuladas.</w:t>
      </w:r>
    </w:p>
    <w:p w14:paraId="14A779C0" w14:textId="3100FEDA" w:rsidR="000B1B09" w:rsidRDefault="00940A83" w:rsidP="000B1B09">
      <w:pPr>
        <w:rPr>
          <w:lang w:val="es-419" w:eastAsia="es-CO"/>
        </w:rPr>
      </w:pPr>
      <w:r w:rsidRPr="00940A83">
        <w:rPr>
          <w:lang w:val="es-419" w:eastAsia="es-CO"/>
        </w:rPr>
        <w:t xml:space="preserve">Los documentos consignados en el </w:t>
      </w:r>
      <w:r>
        <w:rPr>
          <w:lang w:val="es-419" w:eastAsia="es-CO"/>
        </w:rPr>
        <w:t>“</w:t>
      </w:r>
      <w:proofErr w:type="spellStart"/>
      <w:r w:rsidRPr="00940A83">
        <w:rPr>
          <w:rStyle w:val="Extranjerismo"/>
          <w:lang w:val="es-419" w:eastAsia="es-CO"/>
        </w:rPr>
        <w:t>Batch</w:t>
      </w:r>
      <w:proofErr w:type="spellEnd"/>
      <w:r w:rsidRPr="00940A83">
        <w:rPr>
          <w:rStyle w:val="Extranjerismo"/>
          <w:lang w:val="es-419" w:eastAsia="es-CO"/>
        </w:rPr>
        <w:t xml:space="preserve"> </w:t>
      </w:r>
      <w:proofErr w:type="spellStart"/>
      <w:r w:rsidRPr="00940A83">
        <w:rPr>
          <w:rStyle w:val="Extranjerismo"/>
          <w:lang w:val="es-419" w:eastAsia="es-CO"/>
        </w:rPr>
        <w:t>Record</w:t>
      </w:r>
      <w:proofErr w:type="spellEnd"/>
      <w:r>
        <w:rPr>
          <w:lang w:val="es-419" w:eastAsia="es-CO"/>
        </w:rPr>
        <w:t>”</w:t>
      </w:r>
      <w:r w:rsidRPr="00940A83">
        <w:rPr>
          <w:lang w:val="es-419" w:eastAsia="es-CO"/>
        </w:rPr>
        <w:t>, deben guardar un orden lógico relacionado con el proceso productivo. Es importante conocer cada uno de ellos, su estructura y función:</w:t>
      </w:r>
    </w:p>
    <w:p w14:paraId="325738BE" w14:textId="702A0DA1" w:rsidR="00940A83" w:rsidRPr="00940A83" w:rsidRDefault="00940A83">
      <w:pPr>
        <w:pStyle w:val="Prrafodelista"/>
        <w:numPr>
          <w:ilvl w:val="0"/>
          <w:numId w:val="12"/>
        </w:numPr>
        <w:rPr>
          <w:b/>
          <w:bCs/>
          <w:lang w:val="es-419" w:eastAsia="es-CO"/>
        </w:rPr>
      </w:pPr>
      <w:r>
        <w:rPr>
          <w:b/>
          <w:bCs/>
          <w:lang w:val="es-419" w:eastAsia="es-CO"/>
        </w:rPr>
        <w:t xml:space="preserve"> </w:t>
      </w:r>
      <w:r w:rsidRPr="00940A83">
        <w:rPr>
          <w:b/>
          <w:bCs/>
          <w:lang w:val="es-419" w:eastAsia="es-CO"/>
        </w:rPr>
        <w:t>Orden de producción</w:t>
      </w:r>
    </w:p>
    <w:p w14:paraId="57289F19" w14:textId="240D3155" w:rsidR="00940A83" w:rsidRPr="00940A83" w:rsidRDefault="00940A83" w:rsidP="00940A83">
      <w:pPr>
        <w:pStyle w:val="Prrafodelista"/>
        <w:ind w:left="1084" w:firstLine="0"/>
        <w:rPr>
          <w:lang w:val="es-419" w:eastAsia="es-CO"/>
        </w:rPr>
      </w:pPr>
      <w:r w:rsidRPr="00940A83">
        <w:rPr>
          <w:lang w:val="es-419" w:eastAsia="es-CO"/>
        </w:rPr>
        <w:t xml:space="preserve">Antes de iniciar con el proceso de producción y diligenciamiento del </w:t>
      </w:r>
      <w:r>
        <w:rPr>
          <w:lang w:val="es-419" w:eastAsia="es-CO"/>
        </w:rPr>
        <w:t>“</w:t>
      </w:r>
      <w:proofErr w:type="spellStart"/>
      <w:r w:rsidRPr="00940A83">
        <w:rPr>
          <w:rStyle w:val="Extranjerismo"/>
          <w:lang w:val="es-419" w:eastAsia="es-CO"/>
        </w:rPr>
        <w:t>Batch</w:t>
      </w:r>
      <w:proofErr w:type="spellEnd"/>
      <w:r w:rsidRPr="00940A83">
        <w:rPr>
          <w:rStyle w:val="Extranjerismo"/>
          <w:lang w:val="es-419" w:eastAsia="es-CO"/>
        </w:rPr>
        <w:t xml:space="preserve"> </w:t>
      </w:r>
      <w:proofErr w:type="spellStart"/>
      <w:r w:rsidRPr="00940A83">
        <w:rPr>
          <w:rStyle w:val="Extranjerismo"/>
          <w:lang w:val="es-419" w:eastAsia="es-CO"/>
        </w:rPr>
        <w:t>Record</w:t>
      </w:r>
      <w:proofErr w:type="spellEnd"/>
      <w:r>
        <w:rPr>
          <w:lang w:val="es-419" w:eastAsia="es-CO"/>
        </w:rPr>
        <w:t>”</w:t>
      </w:r>
      <w:r w:rsidRPr="00940A83">
        <w:rPr>
          <w:lang w:val="es-419" w:eastAsia="es-CO"/>
        </w:rPr>
        <w:t>, se debe tener como insumo la información relacionada con el producto, la cual se detalla en la orden de producción que se genere y que autoriza el inicio de dicha actividad.</w:t>
      </w:r>
    </w:p>
    <w:p w14:paraId="77237585" w14:textId="231785EC" w:rsidR="00940A83" w:rsidRDefault="00940A83" w:rsidP="00940A83">
      <w:pPr>
        <w:pStyle w:val="Prrafodelista"/>
        <w:ind w:left="1084" w:firstLine="0"/>
        <w:rPr>
          <w:lang w:val="es-419" w:eastAsia="es-CO"/>
        </w:rPr>
      </w:pPr>
      <w:r w:rsidRPr="00940A83">
        <w:rPr>
          <w:lang w:val="es-419" w:eastAsia="es-CO"/>
        </w:rPr>
        <w:t>La información que debe ir en este documento es:</w:t>
      </w:r>
    </w:p>
    <w:p w14:paraId="399DA557" w14:textId="77777777" w:rsidR="00940A83" w:rsidRPr="00940A83" w:rsidRDefault="00940A83" w:rsidP="00940A83">
      <w:pPr>
        <w:pStyle w:val="Prrafodelista"/>
        <w:ind w:left="1084" w:firstLine="0"/>
        <w:rPr>
          <w:b/>
          <w:bCs/>
          <w:lang w:val="es-419" w:eastAsia="es-CO"/>
        </w:rPr>
      </w:pPr>
      <w:r w:rsidRPr="00940A83">
        <w:rPr>
          <w:b/>
          <w:bCs/>
          <w:lang w:val="es-419" w:eastAsia="es-CO"/>
        </w:rPr>
        <w:t>Procedimiento</w:t>
      </w:r>
    </w:p>
    <w:p w14:paraId="6FDCC42F" w14:textId="77777777" w:rsidR="00940A83" w:rsidRPr="00940A83" w:rsidRDefault="00940A83" w:rsidP="00940A83">
      <w:pPr>
        <w:pStyle w:val="Prrafodelista"/>
        <w:ind w:left="1084" w:firstLine="0"/>
        <w:rPr>
          <w:lang w:val="es-419" w:eastAsia="es-CO"/>
        </w:rPr>
      </w:pPr>
      <w:r w:rsidRPr="00940A83">
        <w:rPr>
          <w:lang w:val="es-419" w:eastAsia="es-CO"/>
        </w:rPr>
        <w:t>Consecutivo No. 00000001 (programa de producción)</w:t>
      </w:r>
    </w:p>
    <w:p w14:paraId="58798593" w14:textId="1859D413" w:rsidR="00940A83" w:rsidRDefault="00940A83" w:rsidP="00940A83">
      <w:pPr>
        <w:pStyle w:val="Prrafodelista"/>
        <w:ind w:left="1084" w:firstLine="0"/>
        <w:rPr>
          <w:lang w:val="es-419" w:eastAsia="es-CO"/>
        </w:rPr>
      </w:pPr>
      <w:r w:rsidRPr="00940A83">
        <w:rPr>
          <w:lang w:val="es-419" w:eastAsia="es-CO"/>
        </w:rPr>
        <w:t>Se debe diligenciar:</w:t>
      </w:r>
    </w:p>
    <w:p w14:paraId="211C4DD5" w14:textId="77777777" w:rsidR="00940A83" w:rsidRPr="00940A83" w:rsidRDefault="00940A83">
      <w:pPr>
        <w:pStyle w:val="Prrafodelista"/>
        <w:numPr>
          <w:ilvl w:val="0"/>
          <w:numId w:val="49"/>
        </w:numPr>
        <w:rPr>
          <w:lang w:val="es-419" w:eastAsia="es-CO"/>
        </w:rPr>
      </w:pPr>
      <w:r w:rsidRPr="00940A83">
        <w:rPr>
          <w:lang w:val="es-419" w:eastAsia="es-CO"/>
        </w:rPr>
        <w:t>Fecha de inicio.</w:t>
      </w:r>
    </w:p>
    <w:p w14:paraId="55E2AE42" w14:textId="77777777" w:rsidR="00940A83" w:rsidRPr="00940A83" w:rsidRDefault="00940A83">
      <w:pPr>
        <w:pStyle w:val="Prrafodelista"/>
        <w:numPr>
          <w:ilvl w:val="0"/>
          <w:numId w:val="49"/>
        </w:numPr>
        <w:rPr>
          <w:lang w:val="es-419" w:eastAsia="es-CO"/>
        </w:rPr>
      </w:pPr>
      <w:r w:rsidRPr="00940A83">
        <w:rPr>
          <w:lang w:val="es-419" w:eastAsia="es-CO"/>
        </w:rPr>
        <w:t>Fecha de finalización (al terminar la producción).</w:t>
      </w:r>
    </w:p>
    <w:p w14:paraId="7443F78F" w14:textId="77777777" w:rsidR="00940A83" w:rsidRPr="00940A83" w:rsidRDefault="00940A83">
      <w:pPr>
        <w:pStyle w:val="Prrafodelista"/>
        <w:numPr>
          <w:ilvl w:val="0"/>
          <w:numId w:val="49"/>
        </w:numPr>
        <w:rPr>
          <w:lang w:val="es-419" w:eastAsia="es-CO"/>
        </w:rPr>
      </w:pPr>
      <w:r w:rsidRPr="00940A83">
        <w:rPr>
          <w:lang w:val="es-419" w:eastAsia="es-CO"/>
        </w:rPr>
        <w:t>Fecha de vencimiento del producto.</w:t>
      </w:r>
    </w:p>
    <w:p w14:paraId="6E7D2421" w14:textId="5074D7FE" w:rsidR="00940A83" w:rsidRPr="00940A83" w:rsidRDefault="00940A83">
      <w:pPr>
        <w:pStyle w:val="Prrafodelista"/>
        <w:numPr>
          <w:ilvl w:val="0"/>
          <w:numId w:val="49"/>
        </w:numPr>
        <w:rPr>
          <w:lang w:val="es-419" w:eastAsia="es-CO"/>
        </w:rPr>
      </w:pPr>
      <w:r w:rsidRPr="00940A83">
        <w:rPr>
          <w:lang w:val="es-419" w:eastAsia="es-CO"/>
        </w:rPr>
        <w:t>Orden de producción del sistema de manejo de inventario (</w:t>
      </w:r>
      <w:r w:rsidR="00E21A4B">
        <w:rPr>
          <w:lang w:val="es-419" w:eastAsia="es-CO"/>
        </w:rPr>
        <w:t>“</w:t>
      </w:r>
      <w:r w:rsidRPr="00E21A4B">
        <w:rPr>
          <w:rStyle w:val="Extranjerismo"/>
          <w:lang w:val="es-CO"/>
        </w:rPr>
        <w:t>Factory</w:t>
      </w:r>
      <w:r w:rsidR="00E21A4B" w:rsidRPr="00E21A4B">
        <w:rPr>
          <w:rStyle w:val="Extranjerismo"/>
          <w:lang w:val="es-CO"/>
        </w:rPr>
        <w:t>”</w:t>
      </w:r>
      <w:r w:rsidRPr="00940A83">
        <w:rPr>
          <w:lang w:val="es-419" w:eastAsia="es-CO"/>
        </w:rPr>
        <w:t>).</w:t>
      </w:r>
    </w:p>
    <w:p w14:paraId="51DFF781" w14:textId="4DA4C62F" w:rsidR="00940A83" w:rsidRPr="00940A83" w:rsidRDefault="00E21A4B">
      <w:pPr>
        <w:pStyle w:val="Prrafodelista"/>
        <w:numPr>
          <w:ilvl w:val="0"/>
          <w:numId w:val="49"/>
        </w:numPr>
        <w:rPr>
          <w:lang w:val="es-419" w:eastAsia="es-CO"/>
        </w:rPr>
      </w:pPr>
      <w:r w:rsidRPr="00E21A4B">
        <w:rPr>
          <w:rStyle w:val="Extranjerismo"/>
          <w:lang w:val="es-CO"/>
        </w:rPr>
        <w:t>“</w:t>
      </w:r>
      <w:r w:rsidR="00940A83" w:rsidRPr="00E21A4B">
        <w:rPr>
          <w:rStyle w:val="Extranjerismo"/>
          <w:lang w:val="es-CO"/>
        </w:rPr>
        <w:t>Stock</w:t>
      </w:r>
      <w:r w:rsidRPr="00E21A4B">
        <w:rPr>
          <w:rStyle w:val="Extranjerismo"/>
          <w:lang w:val="es-CO"/>
        </w:rPr>
        <w:t>”</w:t>
      </w:r>
      <w:r w:rsidR="00940A83" w:rsidRPr="00940A83">
        <w:rPr>
          <w:lang w:val="es-419" w:eastAsia="es-CO"/>
        </w:rPr>
        <w:t xml:space="preserve"> del producto a realizar.</w:t>
      </w:r>
    </w:p>
    <w:p w14:paraId="1826F0E6" w14:textId="77777777" w:rsidR="00940A83" w:rsidRPr="00940A83" w:rsidRDefault="00940A83">
      <w:pPr>
        <w:pStyle w:val="Prrafodelista"/>
        <w:numPr>
          <w:ilvl w:val="0"/>
          <w:numId w:val="49"/>
        </w:numPr>
        <w:rPr>
          <w:lang w:val="es-419" w:eastAsia="es-CO"/>
        </w:rPr>
      </w:pPr>
      <w:r w:rsidRPr="00940A83">
        <w:rPr>
          <w:lang w:val="es-419" w:eastAsia="es-CO"/>
        </w:rPr>
        <w:lastRenderedPageBreak/>
        <w:t>Descripción del producto.</w:t>
      </w:r>
    </w:p>
    <w:p w14:paraId="28F463A6" w14:textId="77777777" w:rsidR="00940A83" w:rsidRPr="00940A83" w:rsidRDefault="00940A83">
      <w:pPr>
        <w:pStyle w:val="Prrafodelista"/>
        <w:numPr>
          <w:ilvl w:val="0"/>
          <w:numId w:val="49"/>
        </w:numPr>
        <w:rPr>
          <w:lang w:val="es-419" w:eastAsia="es-CO"/>
        </w:rPr>
      </w:pPr>
      <w:r w:rsidRPr="00940A83">
        <w:rPr>
          <w:lang w:val="es-419" w:eastAsia="es-CO"/>
        </w:rPr>
        <w:t>Cantidad programada.</w:t>
      </w:r>
    </w:p>
    <w:p w14:paraId="429FA4B5" w14:textId="77777777" w:rsidR="00940A83" w:rsidRPr="00940A83" w:rsidRDefault="00940A83">
      <w:pPr>
        <w:pStyle w:val="Prrafodelista"/>
        <w:numPr>
          <w:ilvl w:val="0"/>
          <w:numId w:val="49"/>
        </w:numPr>
        <w:rPr>
          <w:lang w:val="es-419" w:eastAsia="es-CO"/>
        </w:rPr>
      </w:pPr>
      <w:r w:rsidRPr="00940A83">
        <w:rPr>
          <w:lang w:val="es-419" w:eastAsia="es-CO"/>
        </w:rPr>
        <w:t>Rendimiento teórico.</w:t>
      </w:r>
    </w:p>
    <w:p w14:paraId="017E7F96" w14:textId="77777777" w:rsidR="00940A83" w:rsidRPr="00940A83" w:rsidRDefault="00940A83">
      <w:pPr>
        <w:pStyle w:val="Prrafodelista"/>
        <w:numPr>
          <w:ilvl w:val="0"/>
          <w:numId w:val="49"/>
        </w:numPr>
        <w:rPr>
          <w:lang w:val="es-419" w:eastAsia="es-CO"/>
        </w:rPr>
      </w:pPr>
      <w:r w:rsidRPr="00940A83">
        <w:rPr>
          <w:lang w:val="es-419" w:eastAsia="es-CO"/>
        </w:rPr>
        <w:t>Rendimiento real (al terminar la producción).</w:t>
      </w:r>
    </w:p>
    <w:p w14:paraId="492996AC" w14:textId="25DF183B" w:rsidR="00940A83" w:rsidRDefault="00940A83">
      <w:pPr>
        <w:pStyle w:val="Prrafodelista"/>
        <w:numPr>
          <w:ilvl w:val="0"/>
          <w:numId w:val="49"/>
        </w:numPr>
        <w:rPr>
          <w:lang w:val="es-419" w:eastAsia="es-CO"/>
        </w:rPr>
      </w:pPr>
      <w:r w:rsidRPr="00940A83">
        <w:rPr>
          <w:lang w:val="es-419" w:eastAsia="es-CO"/>
        </w:rPr>
        <w:t>Lote.</w:t>
      </w:r>
    </w:p>
    <w:p w14:paraId="7AB15796" w14:textId="77777777" w:rsidR="00940A83" w:rsidRDefault="00940A83" w:rsidP="00940A83">
      <w:pPr>
        <w:pStyle w:val="Prrafodelista"/>
        <w:ind w:left="1804" w:firstLine="0"/>
        <w:rPr>
          <w:lang w:val="es-419" w:eastAsia="es-CO"/>
        </w:rPr>
      </w:pPr>
    </w:p>
    <w:p w14:paraId="5638A852" w14:textId="15734FC8" w:rsidR="00940A83" w:rsidRDefault="00940A83">
      <w:pPr>
        <w:pStyle w:val="Prrafodelista"/>
        <w:numPr>
          <w:ilvl w:val="0"/>
          <w:numId w:val="12"/>
        </w:numPr>
        <w:rPr>
          <w:b/>
          <w:bCs/>
          <w:lang w:val="es-419" w:eastAsia="es-CO"/>
        </w:rPr>
      </w:pPr>
      <w:r w:rsidRPr="00940A83">
        <w:rPr>
          <w:b/>
          <w:bCs/>
          <w:lang w:val="es-419" w:eastAsia="es-CO"/>
        </w:rPr>
        <w:t xml:space="preserve"> Asignación lote</w:t>
      </w:r>
    </w:p>
    <w:p w14:paraId="03C85FF6" w14:textId="4AF0FAFF" w:rsidR="00940A83" w:rsidRDefault="00940A83" w:rsidP="00940A83">
      <w:pPr>
        <w:pStyle w:val="Prrafodelista"/>
        <w:ind w:left="1084" w:firstLine="0"/>
        <w:rPr>
          <w:lang w:val="es-419" w:eastAsia="es-CO"/>
        </w:rPr>
      </w:pPr>
      <w:r w:rsidRPr="00940A83">
        <w:rPr>
          <w:lang w:val="es-419" w:eastAsia="es-CO"/>
        </w:rPr>
        <w:t>Cada servicio o establecimiento farmacéutico tendrá su propio método para la determinación y codificación del lote asignado a cada producto elaborado y que lo identificará en todo momento durante la producción de este y su posterior almacenamiento y dispensación al usuario final.</w:t>
      </w:r>
    </w:p>
    <w:p w14:paraId="19D9DD4F" w14:textId="14F8BFE0" w:rsidR="00940A83" w:rsidRDefault="00940A83" w:rsidP="00940A83">
      <w:pPr>
        <w:pStyle w:val="Prrafodelista"/>
        <w:ind w:left="1084" w:firstLine="0"/>
        <w:rPr>
          <w:lang w:val="es-419" w:eastAsia="es-CO"/>
        </w:rPr>
      </w:pPr>
      <w:r w:rsidRPr="00940A83">
        <w:rPr>
          <w:lang w:val="es-419" w:eastAsia="es-CO"/>
        </w:rPr>
        <w:t xml:space="preserve">La primera letra corresponde al año de producción del producto que se relaciona con la palabra </w:t>
      </w:r>
      <w:r>
        <w:rPr>
          <w:lang w:val="es-419" w:eastAsia="es-CO"/>
        </w:rPr>
        <w:t>“</w:t>
      </w:r>
      <w:proofErr w:type="spellStart"/>
      <w:r w:rsidRPr="00940A83">
        <w:rPr>
          <w:rStyle w:val="Extranjerismo"/>
          <w:lang w:val="es-419" w:eastAsia="es-CO"/>
        </w:rPr>
        <w:t>complaints</w:t>
      </w:r>
      <w:proofErr w:type="spellEnd"/>
      <w:r>
        <w:rPr>
          <w:lang w:val="es-419" w:eastAsia="es-CO"/>
        </w:rPr>
        <w:t>”</w:t>
      </w:r>
      <w:r w:rsidRPr="00940A83">
        <w:rPr>
          <w:lang w:val="es-419" w:eastAsia="es-CO"/>
        </w:rPr>
        <w:t>, donde cada letra equivale a un año de la década como se muestra a continuación:</w:t>
      </w:r>
    </w:p>
    <w:p w14:paraId="25E5A874" w14:textId="77777777" w:rsidR="00940A83" w:rsidRDefault="00940A83" w:rsidP="00940A83">
      <w:pPr>
        <w:pStyle w:val="Prrafodelista"/>
        <w:ind w:left="1084" w:firstLine="0"/>
        <w:rPr>
          <w:lang w:val="es-419" w:eastAsia="es-CO"/>
        </w:rPr>
      </w:pPr>
    </w:p>
    <w:p w14:paraId="256840D0" w14:textId="77777777" w:rsidR="00940A83" w:rsidRPr="009C190D" w:rsidRDefault="00940A83" w:rsidP="00940A83">
      <w:pPr>
        <w:pStyle w:val="Prrafodelista"/>
        <w:ind w:left="1084" w:firstLine="0"/>
        <w:rPr>
          <w:lang w:val="en-US" w:eastAsia="es-CO"/>
        </w:rPr>
      </w:pPr>
      <w:r w:rsidRPr="009C190D">
        <w:rPr>
          <w:lang w:val="en-US" w:eastAsia="es-CO"/>
        </w:rPr>
        <w:t>C</w:t>
      </w:r>
      <w:r w:rsidRPr="009C190D">
        <w:rPr>
          <w:lang w:val="en-US" w:eastAsia="es-CO"/>
        </w:rPr>
        <w:tab/>
        <w:t>O</w:t>
      </w:r>
      <w:r w:rsidRPr="009C190D">
        <w:rPr>
          <w:lang w:val="en-US" w:eastAsia="es-CO"/>
        </w:rPr>
        <w:tab/>
        <w:t>M</w:t>
      </w:r>
      <w:r w:rsidRPr="009C190D">
        <w:rPr>
          <w:lang w:val="en-US" w:eastAsia="es-CO"/>
        </w:rPr>
        <w:tab/>
        <w:t>P</w:t>
      </w:r>
      <w:r w:rsidRPr="009C190D">
        <w:rPr>
          <w:lang w:val="en-US" w:eastAsia="es-CO"/>
        </w:rPr>
        <w:tab/>
        <w:t>L</w:t>
      </w:r>
      <w:r w:rsidRPr="009C190D">
        <w:rPr>
          <w:lang w:val="en-US" w:eastAsia="es-CO"/>
        </w:rPr>
        <w:tab/>
        <w:t>A</w:t>
      </w:r>
      <w:r w:rsidRPr="009C190D">
        <w:rPr>
          <w:lang w:val="en-US" w:eastAsia="es-CO"/>
        </w:rPr>
        <w:tab/>
        <w:t>I</w:t>
      </w:r>
      <w:r w:rsidRPr="009C190D">
        <w:rPr>
          <w:lang w:val="en-US" w:eastAsia="es-CO"/>
        </w:rPr>
        <w:tab/>
        <w:t>N</w:t>
      </w:r>
      <w:r w:rsidRPr="009C190D">
        <w:rPr>
          <w:lang w:val="en-US" w:eastAsia="es-CO"/>
        </w:rPr>
        <w:tab/>
        <w:t>T</w:t>
      </w:r>
      <w:r w:rsidRPr="009C190D">
        <w:rPr>
          <w:lang w:val="en-US" w:eastAsia="es-CO"/>
        </w:rPr>
        <w:tab/>
        <w:t>S</w:t>
      </w:r>
    </w:p>
    <w:p w14:paraId="40744456" w14:textId="2B8B2AE1" w:rsidR="00940A83" w:rsidRPr="009C190D" w:rsidRDefault="00940A83" w:rsidP="00940A83">
      <w:pPr>
        <w:pStyle w:val="Prrafodelista"/>
        <w:ind w:left="1084" w:firstLine="0"/>
        <w:rPr>
          <w:lang w:val="en-US" w:eastAsia="es-CO"/>
        </w:rPr>
      </w:pPr>
      <w:r w:rsidRPr="009C190D">
        <w:rPr>
          <w:lang w:val="en-US" w:eastAsia="es-CO"/>
        </w:rPr>
        <w:t>1</w:t>
      </w:r>
      <w:r w:rsidRPr="009C190D">
        <w:rPr>
          <w:lang w:val="en-US" w:eastAsia="es-CO"/>
        </w:rPr>
        <w:tab/>
        <w:t>2</w:t>
      </w:r>
      <w:r w:rsidRPr="009C190D">
        <w:rPr>
          <w:lang w:val="en-US" w:eastAsia="es-CO"/>
        </w:rPr>
        <w:tab/>
        <w:t>3</w:t>
      </w:r>
      <w:r w:rsidRPr="009C190D">
        <w:rPr>
          <w:lang w:val="en-US" w:eastAsia="es-CO"/>
        </w:rPr>
        <w:tab/>
        <w:t>4</w:t>
      </w:r>
      <w:r w:rsidRPr="009C190D">
        <w:rPr>
          <w:lang w:val="en-US" w:eastAsia="es-CO"/>
        </w:rPr>
        <w:tab/>
        <w:t>5</w:t>
      </w:r>
      <w:r w:rsidRPr="009C190D">
        <w:rPr>
          <w:lang w:val="en-US" w:eastAsia="es-CO"/>
        </w:rPr>
        <w:tab/>
        <w:t>6</w:t>
      </w:r>
      <w:r w:rsidRPr="009C190D">
        <w:rPr>
          <w:lang w:val="en-US" w:eastAsia="es-CO"/>
        </w:rPr>
        <w:tab/>
        <w:t>7</w:t>
      </w:r>
      <w:r w:rsidRPr="009C190D">
        <w:rPr>
          <w:lang w:val="en-US" w:eastAsia="es-CO"/>
        </w:rPr>
        <w:tab/>
        <w:t>8</w:t>
      </w:r>
      <w:r w:rsidRPr="009C190D">
        <w:rPr>
          <w:lang w:val="en-US" w:eastAsia="es-CO"/>
        </w:rPr>
        <w:tab/>
        <w:t>9</w:t>
      </w:r>
      <w:r w:rsidRPr="009C190D">
        <w:rPr>
          <w:lang w:val="en-US" w:eastAsia="es-CO"/>
        </w:rPr>
        <w:tab/>
        <w:t>0</w:t>
      </w:r>
    </w:p>
    <w:p w14:paraId="67952F7F" w14:textId="767C26D4" w:rsidR="00940A83" w:rsidRPr="009C190D" w:rsidRDefault="00940A83" w:rsidP="00940A83">
      <w:pPr>
        <w:pStyle w:val="Prrafodelista"/>
        <w:ind w:left="1084" w:firstLine="0"/>
        <w:rPr>
          <w:lang w:val="en-US" w:eastAsia="es-CO"/>
        </w:rPr>
      </w:pPr>
    </w:p>
    <w:p w14:paraId="13EA982B" w14:textId="54B275DA" w:rsidR="00940A83" w:rsidRDefault="00940A83" w:rsidP="00940A83">
      <w:pPr>
        <w:pStyle w:val="Prrafodelista"/>
        <w:ind w:left="1084" w:firstLine="0"/>
        <w:rPr>
          <w:lang w:val="es-419" w:eastAsia="es-CO"/>
        </w:rPr>
      </w:pPr>
      <w:r w:rsidRPr="00940A83">
        <w:rPr>
          <w:lang w:val="es-419" w:eastAsia="es-CO"/>
        </w:rPr>
        <w:t xml:space="preserve">La segunda letra hace referencia al mes en el que se produce el producto, cada mes del año equivale a una letra de la palabra </w:t>
      </w:r>
      <w:r>
        <w:rPr>
          <w:lang w:val="es-419" w:eastAsia="es-CO"/>
        </w:rPr>
        <w:t>“</w:t>
      </w:r>
      <w:proofErr w:type="spellStart"/>
      <w:r w:rsidRPr="00940A83">
        <w:rPr>
          <w:rStyle w:val="Extranjerismo"/>
          <w:lang w:val="es-419" w:eastAsia="es-CO"/>
        </w:rPr>
        <w:t>stenoraphic</w:t>
      </w:r>
      <w:proofErr w:type="spellEnd"/>
      <w:r>
        <w:rPr>
          <w:lang w:val="es-419" w:eastAsia="es-CO"/>
        </w:rPr>
        <w:t>”</w:t>
      </w:r>
      <w:r w:rsidRPr="00940A83">
        <w:rPr>
          <w:lang w:val="es-419" w:eastAsia="es-CO"/>
        </w:rPr>
        <w:t>. Como se muestra a continuación:</w:t>
      </w:r>
    </w:p>
    <w:p w14:paraId="79DF4C9F" w14:textId="77777777" w:rsidR="00C75611" w:rsidRPr="00C75611" w:rsidRDefault="00C75611" w:rsidP="00C75611">
      <w:pPr>
        <w:ind w:firstLine="0"/>
        <w:jc w:val="center"/>
        <w:rPr>
          <w:lang w:val="es-419" w:eastAsia="es-CO"/>
        </w:rPr>
      </w:pPr>
      <w:r w:rsidRPr="00C75611">
        <w:rPr>
          <w:lang w:val="es-419" w:eastAsia="es-CO"/>
        </w:rPr>
        <w:t>S</w:t>
      </w:r>
      <w:r w:rsidRPr="00C75611">
        <w:rPr>
          <w:lang w:val="es-419" w:eastAsia="es-CO"/>
        </w:rPr>
        <w:tab/>
        <w:t>T</w:t>
      </w:r>
      <w:r w:rsidRPr="00C75611">
        <w:rPr>
          <w:lang w:val="es-419" w:eastAsia="es-CO"/>
        </w:rPr>
        <w:tab/>
        <w:t>E</w:t>
      </w:r>
      <w:r w:rsidRPr="00C75611">
        <w:rPr>
          <w:lang w:val="es-419" w:eastAsia="es-CO"/>
        </w:rPr>
        <w:tab/>
        <w:t>N</w:t>
      </w:r>
      <w:r w:rsidRPr="00C75611">
        <w:rPr>
          <w:lang w:val="es-419" w:eastAsia="es-CO"/>
        </w:rPr>
        <w:tab/>
        <w:t>O</w:t>
      </w:r>
      <w:r w:rsidRPr="00C75611">
        <w:rPr>
          <w:lang w:val="es-419" w:eastAsia="es-CO"/>
        </w:rPr>
        <w:tab/>
        <w:t>G</w:t>
      </w:r>
      <w:r w:rsidRPr="00C75611">
        <w:rPr>
          <w:lang w:val="es-419" w:eastAsia="es-CO"/>
        </w:rPr>
        <w:tab/>
        <w:t>R</w:t>
      </w:r>
      <w:r w:rsidRPr="00C75611">
        <w:rPr>
          <w:lang w:val="es-419" w:eastAsia="es-CO"/>
        </w:rPr>
        <w:tab/>
        <w:t>A</w:t>
      </w:r>
      <w:r w:rsidRPr="00C75611">
        <w:rPr>
          <w:lang w:val="es-419" w:eastAsia="es-CO"/>
        </w:rPr>
        <w:tab/>
        <w:t>P</w:t>
      </w:r>
      <w:r w:rsidRPr="00C75611">
        <w:rPr>
          <w:lang w:val="es-419" w:eastAsia="es-CO"/>
        </w:rPr>
        <w:tab/>
        <w:t>H</w:t>
      </w:r>
      <w:r w:rsidRPr="00C75611">
        <w:rPr>
          <w:lang w:val="es-419" w:eastAsia="es-CO"/>
        </w:rPr>
        <w:tab/>
        <w:t>I</w:t>
      </w:r>
      <w:r w:rsidRPr="00C75611">
        <w:rPr>
          <w:lang w:val="es-419" w:eastAsia="es-CO"/>
        </w:rPr>
        <w:tab/>
        <w:t>C</w:t>
      </w:r>
    </w:p>
    <w:p w14:paraId="1F895E0D" w14:textId="068B5D9C" w:rsidR="00940A83" w:rsidRDefault="00C75611" w:rsidP="00C75611">
      <w:pPr>
        <w:ind w:firstLine="0"/>
        <w:jc w:val="center"/>
        <w:rPr>
          <w:lang w:val="en-US" w:eastAsia="es-CO"/>
        </w:rPr>
      </w:pPr>
      <w:r w:rsidRPr="009C190D">
        <w:rPr>
          <w:lang w:val="en-US" w:eastAsia="es-CO"/>
        </w:rPr>
        <w:t>ENE</w:t>
      </w:r>
      <w:r w:rsidRPr="009C190D">
        <w:rPr>
          <w:lang w:val="en-US" w:eastAsia="es-CO"/>
        </w:rPr>
        <w:tab/>
        <w:t>FEB</w:t>
      </w:r>
      <w:r w:rsidRPr="009C190D">
        <w:rPr>
          <w:lang w:val="en-US" w:eastAsia="es-CO"/>
        </w:rPr>
        <w:tab/>
        <w:t>MAR</w:t>
      </w:r>
      <w:r w:rsidRPr="009C190D">
        <w:rPr>
          <w:lang w:val="en-US" w:eastAsia="es-CO"/>
        </w:rPr>
        <w:tab/>
        <w:t>ABR</w:t>
      </w:r>
      <w:r w:rsidRPr="009C190D">
        <w:rPr>
          <w:lang w:val="en-US" w:eastAsia="es-CO"/>
        </w:rPr>
        <w:tab/>
        <w:t>MAY</w:t>
      </w:r>
      <w:r w:rsidRPr="009C190D">
        <w:rPr>
          <w:lang w:val="en-US" w:eastAsia="es-CO"/>
        </w:rPr>
        <w:tab/>
        <w:t>JUN</w:t>
      </w:r>
      <w:r w:rsidRPr="009C190D">
        <w:rPr>
          <w:lang w:val="en-US" w:eastAsia="es-CO"/>
        </w:rPr>
        <w:tab/>
        <w:t>JUL</w:t>
      </w:r>
      <w:r w:rsidRPr="009C190D">
        <w:rPr>
          <w:lang w:val="en-US" w:eastAsia="es-CO"/>
        </w:rPr>
        <w:tab/>
        <w:t>AGO</w:t>
      </w:r>
      <w:r w:rsidRPr="009C190D">
        <w:rPr>
          <w:lang w:val="en-US" w:eastAsia="es-CO"/>
        </w:rPr>
        <w:tab/>
        <w:t>SEP</w:t>
      </w:r>
      <w:r w:rsidRPr="009C190D">
        <w:rPr>
          <w:lang w:val="en-US" w:eastAsia="es-CO"/>
        </w:rPr>
        <w:tab/>
        <w:t>OCT</w:t>
      </w:r>
      <w:r w:rsidRPr="009C190D">
        <w:rPr>
          <w:lang w:val="en-US" w:eastAsia="es-CO"/>
        </w:rPr>
        <w:tab/>
        <w:t>NOV</w:t>
      </w:r>
      <w:r w:rsidRPr="009C190D">
        <w:rPr>
          <w:lang w:val="en-US" w:eastAsia="es-CO"/>
        </w:rPr>
        <w:tab/>
        <w:t>DIC</w:t>
      </w:r>
    </w:p>
    <w:p w14:paraId="2951FB5F" w14:textId="77777777" w:rsidR="003B669D" w:rsidRPr="009C190D" w:rsidRDefault="003B669D" w:rsidP="00C75611">
      <w:pPr>
        <w:ind w:firstLine="0"/>
        <w:jc w:val="center"/>
        <w:rPr>
          <w:lang w:val="en-US" w:eastAsia="es-CO"/>
        </w:rPr>
      </w:pPr>
    </w:p>
    <w:p w14:paraId="3DE43956" w14:textId="560093CB" w:rsidR="00C75611" w:rsidRDefault="00C75611" w:rsidP="00C75611">
      <w:pPr>
        <w:jc w:val="center"/>
      </w:pPr>
      <w:r>
        <w:rPr>
          <w:noProof/>
        </w:rPr>
        <w:lastRenderedPageBreak/>
        <mc:AlternateContent>
          <mc:Choice Requires="wps">
            <w:drawing>
              <wp:anchor distT="0" distB="0" distL="114300" distR="114300" simplePos="0" relativeHeight="251666432" behindDoc="0" locked="0" layoutInCell="1" allowOverlap="1" wp14:anchorId="6F32B580" wp14:editId="52D4EE9B">
                <wp:simplePos x="0" y="0"/>
                <wp:positionH relativeFrom="column">
                  <wp:posOffset>3804285</wp:posOffset>
                </wp:positionH>
                <wp:positionV relativeFrom="paragraph">
                  <wp:posOffset>261620</wp:posOffset>
                </wp:positionV>
                <wp:extent cx="266700" cy="247650"/>
                <wp:effectExtent l="0" t="0" r="76200" b="57150"/>
                <wp:wrapNone/>
                <wp:docPr id="17" name="Conector recto de flecha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26670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4E7C4B" id="_x0000_t32" coordsize="21600,21600" o:spt="32" o:oned="t" path="m,l21600,21600e" filled="f">
                <v:path arrowok="t" fillok="f" o:connecttype="none"/>
                <o:lock v:ext="edit" shapetype="t"/>
              </v:shapetype>
              <v:shape id="Conector recto de flecha 17" o:spid="_x0000_s1026" type="#_x0000_t32" alt="&quot;&quot;" style="position:absolute;margin-left:299.55pt;margin-top:20.6pt;width:21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AC30FC1" wp14:editId="4DD29F47">
                <wp:simplePos x="0" y="0"/>
                <wp:positionH relativeFrom="column">
                  <wp:posOffset>3213100</wp:posOffset>
                </wp:positionH>
                <wp:positionV relativeFrom="paragraph">
                  <wp:posOffset>290196</wp:posOffset>
                </wp:positionV>
                <wp:extent cx="45719" cy="190500"/>
                <wp:effectExtent l="57150" t="0" r="50165" b="57150"/>
                <wp:wrapNone/>
                <wp:docPr id="16" name="Conector recto de flecha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45719"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8140A" id="Conector recto de flecha 16" o:spid="_x0000_s1026" type="#_x0000_t32" alt="&quot;&quot;" style="position:absolute;margin-left:253pt;margin-top:22.85pt;width:3.6pt;height: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6FC97EA1" wp14:editId="24354102">
                <wp:simplePos x="0" y="0"/>
                <wp:positionH relativeFrom="column">
                  <wp:posOffset>2679700</wp:posOffset>
                </wp:positionH>
                <wp:positionV relativeFrom="paragraph">
                  <wp:posOffset>252095</wp:posOffset>
                </wp:positionV>
                <wp:extent cx="333375" cy="333375"/>
                <wp:effectExtent l="38100" t="0" r="28575" b="47625"/>
                <wp:wrapNone/>
                <wp:docPr id="15" name="Conector recto de flecha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3333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DC8AD" id="Conector recto de flecha 15" o:spid="_x0000_s1026" type="#_x0000_t32" alt="&quot;&quot;" style="position:absolute;margin-left:211pt;margin-top:19.85pt;width:26.25pt;height:26.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" strokecolor="#4472c4 [3204]" strokeweight=".5pt">
                <v:stroke endarrow="block" joinstyle="miter"/>
              </v:shape>
            </w:pict>
          </mc:Fallback>
        </mc:AlternateContent>
      </w:r>
      <w:r w:rsidRPr="009C190D">
        <w:rPr>
          <w:lang w:val="en-US"/>
        </w:rPr>
        <w:t xml:space="preserve"> </w:t>
      </w:r>
      <w:proofErr w:type="gramStart"/>
      <w:r>
        <w:t>A  S</w:t>
      </w:r>
      <w:proofErr w:type="gramEnd"/>
      <w:r>
        <w:t xml:space="preserve">  0  0  1</w:t>
      </w:r>
    </w:p>
    <w:p w14:paraId="37AF1A18" w14:textId="1635D61E" w:rsidR="00C75611" w:rsidRDefault="00C75611" w:rsidP="00C75611">
      <w:r>
        <w:t xml:space="preserve">                                               Año          Mes      Consecutivo    </w:t>
      </w:r>
    </w:p>
    <w:p w14:paraId="466A2B79" w14:textId="1D42F234" w:rsidR="00C75611" w:rsidRPr="00C75611" w:rsidRDefault="00C75611">
      <w:pPr>
        <w:pStyle w:val="Prrafodelista"/>
        <w:numPr>
          <w:ilvl w:val="0"/>
          <w:numId w:val="12"/>
        </w:numPr>
        <w:rPr>
          <w:b/>
          <w:bCs/>
        </w:rPr>
      </w:pPr>
      <w:r w:rsidRPr="00C75611">
        <w:rPr>
          <w:b/>
          <w:bCs/>
        </w:rPr>
        <w:t xml:space="preserve"> Despeje de línea</w:t>
      </w:r>
    </w:p>
    <w:p w14:paraId="676EACCA" w14:textId="77777777" w:rsidR="00C75611" w:rsidRDefault="00C75611" w:rsidP="00C75611">
      <w:pPr>
        <w:pStyle w:val="Prrafodelista"/>
        <w:ind w:left="1084" w:firstLine="0"/>
      </w:pPr>
      <w:r>
        <w:t>Esta actividad tiene como objetivo asegurar que el producto y los materiales a intervenir en el proceso de fabricación han sido verificados correctamente y que no hay posibilidad de mezcla con productos diferentes, o lotes diferentes anteriormente trabajados en línea.</w:t>
      </w:r>
    </w:p>
    <w:p w14:paraId="231D3EA2" w14:textId="77777777" w:rsidR="00C75611" w:rsidRDefault="00C75611" w:rsidP="00C75611">
      <w:pPr>
        <w:pStyle w:val="Prrafodelista"/>
        <w:ind w:left="1084" w:firstLine="0"/>
      </w:pPr>
      <w:r>
        <w:t>Como se puede observar en la tabla, se verifica que no hay presencia de ningún material del producto o documento elaborado anteriormente, que las áreas están despejadas y limpias. Luego, se verifica que la información material del lote a elaborar, al igual que las áreas, cumplan con todos los requisitos para iniciar el nuevo proceso.</w:t>
      </w:r>
    </w:p>
    <w:p w14:paraId="2C526EF6" w14:textId="4386B308" w:rsidR="00C75611" w:rsidRDefault="00C75611" w:rsidP="00C75611">
      <w:pPr>
        <w:pStyle w:val="Prrafodelista"/>
        <w:ind w:left="1084" w:firstLine="0"/>
      </w:pPr>
      <w:r>
        <w:t>En ambos casos se deja la firma de quien realiza la operación y quien la verifica.</w:t>
      </w:r>
    </w:p>
    <w:p w14:paraId="218F07D5" w14:textId="2190579E" w:rsidR="005C48F5" w:rsidRDefault="005C48F5" w:rsidP="005C48F5">
      <w:pPr>
        <w:pStyle w:val="Tabla"/>
      </w:pPr>
      <w:r>
        <w:t>Despeje de línea</w:t>
      </w:r>
    </w:p>
    <w:tbl>
      <w:tblPr>
        <w:tblStyle w:val="Tablaconcuadrcula4-nfasis3"/>
        <w:tblW w:w="8367" w:type="dxa"/>
        <w:jc w:val="center"/>
        <w:tblLayout w:type="fixed"/>
        <w:tblLook w:val="0420" w:firstRow="1" w:lastRow="0" w:firstColumn="0" w:lastColumn="0" w:noHBand="0" w:noVBand="1"/>
        <w:tblCaption w:val="Tabla 4"/>
        <w:tblDescription w:val="Table que describe el despeje de línea."/>
      </w:tblPr>
      <w:tblGrid>
        <w:gridCol w:w="2411"/>
        <w:gridCol w:w="850"/>
        <w:gridCol w:w="851"/>
        <w:gridCol w:w="851"/>
        <w:gridCol w:w="851"/>
        <w:gridCol w:w="851"/>
        <w:gridCol w:w="851"/>
        <w:gridCol w:w="851"/>
      </w:tblGrid>
      <w:tr w:rsidR="005C48F5" w:rsidRPr="0044445E" w14:paraId="51D24636" w14:textId="6866519E" w:rsidTr="005C48F5">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411" w:type="dxa"/>
          </w:tcPr>
          <w:p w14:paraId="6ADFC4E1" w14:textId="3B65E646" w:rsidR="005C48F5" w:rsidRPr="003B669D" w:rsidRDefault="003B669D" w:rsidP="00BB4E52">
            <w:pPr>
              <w:pStyle w:val="Tablas"/>
            </w:pPr>
            <w:r w:rsidRPr="003B669D">
              <w:t>Despeje de línea</w:t>
            </w:r>
          </w:p>
        </w:tc>
        <w:tc>
          <w:tcPr>
            <w:tcW w:w="850" w:type="dxa"/>
          </w:tcPr>
          <w:p w14:paraId="2590E38D" w14:textId="7633C6FE" w:rsidR="005C48F5" w:rsidRPr="003B669D" w:rsidRDefault="005C48F5" w:rsidP="00BB4E52">
            <w:pPr>
              <w:pStyle w:val="Tablas"/>
            </w:pPr>
          </w:p>
        </w:tc>
        <w:tc>
          <w:tcPr>
            <w:tcW w:w="851" w:type="dxa"/>
          </w:tcPr>
          <w:p w14:paraId="0E392CD4" w14:textId="77777777" w:rsidR="005C48F5" w:rsidRPr="003B669D" w:rsidRDefault="005C48F5" w:rsidP="00BB4E52">
            <w:pPr>
              <w:pStyle w:val="Tablas"/>
            </w:pPr>
          </w:p>
        </w:tc>
        <w:tc>
          <w:tcPr>
            <w:tcW w:w="851" w:type="dxa"/>
          </w:tcPr>
          <w:p w14:paraId="2AE47D64" w14:textId="77777777" w:rsidR="005C48F5" w:rsidRPr="003B669D" w:rsidRDefault="005C48F5" w:rsidP="00BB4E52">
            <w:pPr>
              <w:pStyle w:val="Tablas"/>
            </w:pPr>
          </w:p>
        </w:tc>
        <w:tc>
          <w:tcPr>
            <w:tcW w:w="851" w:type="dxa"/>
          </w:tcPr>
          <w:p w14:paraId="0E9F66BD" w14:textId="77777777" w:rsidR="005C48F5" w:rsidRPr="003B669D" w:rsidRDefault="005C48F5" w:rsidP="00BB4E52">
            <w:pPr>
              <w:pStyle w:val="Tablas"/>
            </w:pPr>
          </w:p>
        </w:tc>
        <w:tc>
          <w:tcPr>
            <w:tcW w:w="851" w:type="dxa"/>
          </w:tcPr>
          <w:p w14:paraId="42765CC8" w14:textId="4C19A36D" w:rsidR="005C48F5" w:rsidRPr="003B669D" w:rsidRDefault="005C48F5" w:rsidP="00BB4E52">
            <w:pPr>
              <w:pStyle w:val="Tablas"/>
            </w:pPr>
          </w:p>
        </w:tc>
        <w:tc>
          <w:tcPr>
            <w:tcW w:w="851" w:type="dxa"/>
          </w:tcPr>
          <w:p w14:paraId="7F974CA3" w14:textId="77777777" w:rsidR="005C48F5" w:rsidRPr="003B669D" w:rsidRDefault="005C48F5" w:rsidP="00BB4E52">
            <w:pPr>
              <w:pStyle w:val="Tablas"/>
            </w:pPr>
          </w:p>
        </w:tc>
        <w:tc>
          <w:tcPr>
            <w:tcW w:w="851" w:type="dxa"/>
          </w:tcPr>
          <w:p w14:paraId="38560BC4" w14:textId="77777777" w:rsidR="005C48F5" w:rsidRPr="003B669D" w:rsidRDefault="005C48F5" w:rsidP="00BB4E52">
            <w:pPr>
              <w:pStyle w:val="Tablas"/>
            </w:pPr>
          </w:p>
        </w:tc>
      </w:tr>
      <w:tr w:rsidR="005C48F5" w:rsidRPr="0044445E" w14:paraId="26351464" w14:textId="580E3139"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0ADC727E" w14:textId="048F4AE4" w:rsidR="005C48F5" w:rsidRPr="003B669D" w:rsidRDefault="005C48F5" w:rsidP="00BB4E52">
            <w:pPr>
              <w:pStyle w:val="Tablas"/>
            </w:pPr>
            <w:r w:rsidRPr="003B669D">
              <w:t>Despeje inicial</w:t>
            </w:r>
          </w:p>
        </w:tc>
        <w:tc>
          <w:tcPr>
            <w:tcW w:w="850" w:type="dxa"/>
          </w:tcPr>
          <w:p w14:paraId="4620FC54" w14:textId="0838C733" w:rsidR="005C48F5" w:rsidRPr="003B669D" w:rsidRDefault="005C48F5" w:rsidP="00BB4E52">
            <w:pPr>
              <w:pStyle w:val="Tablas"/>
              <w:rPr>
                <w:color w:val="000000"/>
              </w:rPr>
            </w:pPr>
            <w:r w:rsidRPr="003B669D">
              <w:rPr>
                <w:color w:val="000000"/>
              </w:rPr>
              <w:t>D</w:t>
            </w:r>
          </w:p>
        </w:tc>
        <w:tc>
          <w:tcPr>
            <w:tcW w:w="851" w:type="dxa"/>
          </w:tcPr>
          <w:p w14:paraId="49FAE5FC" w14:textId="053EB61D" w:rsidR="005C48F5" w:rsidRPr="003B669D" w:rsidRDefault="005C48F5" w:rsidP="00BB4E52">
            <w:pPr>
              <w:pStyle w:val="Tablas"/>
            </w:pPr>
            <w:r w:rsidRPr="003B669D">
              <w:t>F</w:t>
            </w:r>
          </w:p>
        </w:tc>
        <w:tc>
          <w:tcPr>
            <w:tcW w:w="851" w:type="dxa"/>
          </w:tcPr>
          <w:p w14:paraId="33A0C8F4" w14:textId="77777777" w:rsidR="005C48F5" w:rsidRPr="003B669D" w:rsidRDefault="005C48F5" w:rsidP="00BB4E52">
            <w:pPr>
              <w:pStyle w:val="Tablas"/>
            </w:pPr>
          </w:p>
        </w:tc>
        <w:tc>
          <w:tcPr>
            <w:tcW w:w="851" w:type="dxa"/>
          </w:tcPr>
          <w:p w14:paraId="5646525F" w14:textId="77777777" w:rsidR="005C48F5" w:rsidRPr="003B669D" w:rsidRDefault="005C48F5" w:rsidP="00BB4E52">
            <w:pPr>
              <w:pStyle w:val="Tablas"/>
            </w:pPr>
          </w:p>
        </w:tc>
        <w:tc>
          <w:tcPr>
            <w:tcW w:w="851" w:type="dxa"/>
          </w:tcPr>
          <w:p w14:paraId="7A7CF0F6" w14:textId="143527D8" w:rsidR="005C48F5" w:rsidRPr="003B669D" w:rsidRDefault="005C48F5" w:rsidP="00BB4E52">
            <w:pPr>
              <w:pStyle w:val="Tablas"/>
            </w:pPr>
          </w:p>
        </w:tc>
        <w:tc>
          <w:tcPr>
            <w:tcW w:w="851" w:type="dxa"/>
          </w:tcPr>
          <w:p w14:paraId="179124AA" w14:textId="77777777" w:rsidR="005C48F5" w:rsidRPr="003B669D" w:rsidRDefault="005C48F5" w:rsidP="00BB4E52">
            <w:pPr>
              <w:pStyle w:val="Tablas"/>
            </w:pPr>
          </w:p>
        </w:tc>
        <w:tc>
          <w:tcPr>
            <w:tcW w:w="851" w:type="dxa"/>
          </w:tcPr>
          <w:p w14:paraId="33833B70" w14:textId="77777777" w:rsidR="005C48F5" w:rsidRPr="003B669D" w:rsidRDefault="005C48F5" w:rsidP="00BB4E52">
            <w:pPr>
              <w:pStyle w:val="Tablas"/>
            </w:pPr>
          </w:p>
        </w:tc>
      </w:tr>
      <w:tr w:rsidR="005C48F5" w:rsidRPr="0044445E" w14:paraId="371F4FE1" w14:textId="4C8C0876" w:rsidTr="005C48F5">
        <w:trPr>
          <w:trHeight w:val="545"/>
          <w:jc w:val="center"/>
        </w:trPr>
        <w:tc>
          <w:tcPr>
            <w:tcW w:w="2411" w:type="dxa"/>
          </w:tcPr>
          <w:p w14:paraId="5D5C0017" w14:textId="25D10186" w:rsidR="005C48F5" w:rsidRPr="003B669D" w:rsidRDefault="005C48F5" w:rsidP="00BB4E52">
            <w:pPr>
              <w:pStyle w:val="Tablas"/>
            </w:pPr>
            <w:r w:rsidRPr="003B669D">
              <w:t>Número de orden de producción anterior.</w:t>
            </w:r>
          </w:p>
        </w:tc>
        <w:tc>
          <w:tcPr>
            <w:tcW w:w="850" w:type="dxa"/>
          </w:tcPr>
          <w:p w14:paraId="2D7C624D" w14:textId="4B9F7666" w:rsidR="005C48F5" w:rsidRPr="003B669D" w:rsidRDefault="005C48F5" w:rsidP="00BB4E52">
            <w:pPr>
              <w:pStyle w:val="Tablas"/>
              <w:rPr>
                <w:color w:val="000000"/>
              </w:rPr>
            </w:pPr>
          </w:p>
        </w:tc>
        <w:tc>
          <w:tcPr>
            <w:tcW w:w="851" w:type="dxa"/>
          </w:tcPr>
          <w:p w14:paraId="2EA73D70" w14:textId="77777777" w:rsidR="005C48F5" w:rsidRPr="003B669D" w:rsidRDefault="005C48F5" w:rsidP="00BB4E52">
            <w:pPr>
              <w:pStyle w:val="Tablas"/>
            </w:pPr>
          </w:p>
        </w:tc>
        <w:tc>
          <w:tcPr>
            <w:tcW w:w="851" w:type="dxa"/>
          </w:tcPr>
          <w:p w14:paraId="456C1919" w14:textId="77777777" w:rsidR="005C48F5" w:rsidRPr="003B669D" w:rsidRDefault="005C48F5" w:rsidP="00BB4E52">
            <w:pPr>
              <w:pStyle w:val="Tablas"/>
            </w:pPr>
          </w:p>
        </w:tc>
        <w:tc>
          <w:tcPr>
            <w:tcW w:w="851" w:type="dxa"/>
          </w:tcPr>
          <w:p w14:paraId="53315D9C" w14:textId="77777777" w:rsidR="005C48F5" w:rsidRPr="003B669D" w:rsidRDefault="005C48F5" w:rsidP="00BB4E52">
            <w:pPr>
              <w:pStyle w:val="Tablas"/>
            </w:pPr>
          </w:p>
        </w:tc>
        <w:tc>
          <w:tcPr>
            <w:tcW w:w="851" w:type="dxa"/>
          </w:tcPr>
          <w:p w14:paraId="17D3E5B0" w14:textId="62D2FC99" w:rsidR="005C48F5" w:rsidRPr="003B669D" w:rsidRDefault="005C48F5" w:rsidP="00BB4E52">
            <w:pPr>
              <w:pStyle w:val="Tablas"/>
            </w:pPr>
          </w:p>
        </w:tc>
        <w:tc>
          <w:tcPr>
            <w:tcW w:w="851" w:type="dxa"/>
          </w:tcPr>
          <w:p w14:paraId="2620187F" w14:textId="77777777" w:rsidR="005C48F5" w:rsidRPr="003B669D" w:rsidRDefault="005C48F5" w:rsidP="00BB4E52">
            <w:pPr>
              <w:pStyle w:val="Tablas"/>
            </w:pPr>
          </w:p>
        </w:tc>
        <w:tc>
          <w:tcPr>
            <w:tcW w:w="851" w:type="dxa"/>
          </w:tcPr>
          <w:p w14:paraId="332D695D" w14:textId="77777777" w:rsidR="005C48F5" w:rsidRPr="003B669D" w:rsidRDefault="005C48F5" w:rsidP="00BB4E52">
            <w:pPr>
              <w:pStyle w:val="Tablas"/>
            </w:pPr>
          </w:p>
        </w:tc>
      </w:tr>
      <w:tr w:rsidR="005C48F5" w:rsidRPr="0044445E" w14:paraId="658A1A7B" w14:textId="77777777"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21383165" w14:textId="5E344200" w:rsidR="005C48F5" w:rsidRPr="003B669D" w:rsidRDefault="005C48F5" w:rsidP="00BB4E52">
            <w:pPr>
              <w:pStyle w:val="Tablas"/>
            </w:pPr>
            <w:r w:rsidRPr="003B669D">
              <w:t>Se encuentra el área y los equipos/utensilios limpios.</w:t>
            </w:r>
          </w:p>
        </w:tc>
        <w:tc>
          <w:tcPr>
            <w:tcW w:w="850" w:type="dxa"/>
          </w:tcPr>
          <w:p w14:paraId="03CBC1D1" w14:textId="77777777" w:rsidR="005C48F5" w:rsidRPr="003B669D" w:rsidRDefault="005C48F5" w:rsidP="00BB4E52">
            <w:pPr>
              <w:pStyle w:val="Tablas"/>
              <w:rPr>
                <w:color w:val="000000"/>
              </w:rPr>
            </w:pPr>
          </w:p>
        </w:tc>
        <w:tc>
          <w:tcPr>
            <w:tcW w:w="851" w:type="dxa"/>
          </w:tcPr>
          <w:p w14:paraId="3AD72566" w14:textId="77777777" w:rsidR="005C48F5" w:rsidRPr="003B669D" w:rsidRDefault="005C48F5" w:rsidP="00BB4E52">
            <w:pPr>
              <w:pStyle w:val="Tablas"/>
            </w:pPr>
          </w:p>
        </w:tc>
        <w:tc>
          <w:tcPr>
            <w:tcW w:w="851" w:type="dxa"/>
          </w:tcPr>
          <w:p w14:paraId="6AC295EA" w14:textId="77777777" w:rsidR="005C48F5" w:rsidRPr="003B669D" w:rsidRDefault="005C48F5" w:rsidP="00BB4E52">
            <w:pPr>
              <w:pStyle w:val="Tablas"/>
            </w:pPr>
          </w:p>
        </w:tc>
        <w:tc>
          <w:tcPr>
            <w:tcW w:w="851" w:type="dxa"/>
          </w:tcPr>
          <w:p w14:paraId="45FE265F" w14:textId="77777777" w:rsidR="005C48F5" w:rsidRPr="003B669D" w:rsidRDefault="005C48F5" w:rsidP="00BB4E52">
            <w:pPr>
              <w:pStyle w:val="Tablas"/>
            </w:pPr>
          </w:p>
        </w:tc>
        <w:tc>
          <w:tcPr>
            <w:tcW w:w="851" w:type="dxa"/>
          </w:tcPr>
          <w:p w14:paraId="4212E7B9" w14:textId="77777777" w:rsidR="005C48F5" w:rsidRPr="003B669D" w:rsidRDefault="005C48F5" w:rsidP="00BB4E52">
            <w:pPr>
              <w:pStyle w:val="Tablas"/>
            </w:pPr>
          </w:p>
        </w:tc>
        <w:tc>
          <w:tcPr>
            <w:tcW w:w="851" w:type="dxa"/>
          </w:tcPr>
          <w:p w14:paraId="6A507C8C" w14:textId="77777777" w:rsidR="005C48F5" w:rsidRPr="003B669D" w:rsidRDefault="005C48F5" w:rsidP="00BB4E52">
            <w:pPr>
              <w:pStyle w:val="Tablas"/>
            </w:pPr>
          </w:p>
        </w:tc>
        <w:tc>
          <w:tcPr>
            <w:tcW w:w="851" w:type="dxa"/>
          </w:tcPr>
          <w:p w14:paraId="2CC6E69F" w14:textId="77777777" w:rsidR="005C48F5" w:rsidRPr="003B669D" w:rsidRDefault="005C48F5" w:rsidP="00BB4E52">
            <w:pPr>
              <w:pStyle w:val="Tablas"/>
            </w:pPr>
          </w:p>
        </w:tc>
      </w:tr>
      <w:tr w:rsidR="005C48F5" w:rsidRPr="0044445E" w14:paraId="7168499B" w14:textId="77777777" w:rsidTr="005C48F5">
        <w:trPr>
          <w:trHeight w:val="545"/>
          <w:jc w:val="center"/>
        </w:trPr>
        <w:tc>
          <w:tcPr>
            <w:tcW w:w="2411" w:type="dxa"/>
          </w:tcPr>
          <w:p w14:paraId="26003221" w14:textId="15D4EF6A" w:rsidR="005C48F5" w:rsidRPr="003B669D" w:rsidRDefault="005C48F5" w:rsidP="00BB4E52">
            <w:pPr>
              <w:pStyle w:val="Tablas"/>
            </w:pPr>
            <w:r w:rsidRPr="003B669D">
              <w:t>Existen materiales o documentación de productos anteriores.</w:t>
            </w:r>
          </w:p>
        </w:tc>
        <w:tc>
          <w:tcPr>
            <w:tcW w:w="850" w:type="dxa"/>
          </w:tcPr>
          <w:p w14:paraId="708FF5D3" w14:textId="77777777" w:rsidR="005C48F5" w:rsidRPr="003B669D" w:rsidRDefault="005C48F5" w:rsidP="00BB4E52">
            <w:pPr>
              <w:pStyle w:val="Tablas"/>
              <w:rPr>
                <w:color w:val="000000"/>
              </w:rPr>
            </w:pPr>
          </w:p>
        </w:tc>
        <w:tc>
          <w:tcPr>
            <w:tcW w:w="851" w:type="dxa"/>
          </w:tcPr>
          <w:p w14:paraId="5DD697B0" w14:textId="77777777" w:rsidR="005C48F5" w:rsidRPr="003B669D" w:rsidRDefault="005C48F5" w:rsidP="00BB4E52">
            <w:pPr>
              <w:pStyle w:val="Tablas"/>
            </w:pPr>
          </w:p>
        </w:tc>
        <w:tc>
          <w:tcPr>
            <w:tcW w:w="851" w:type="dxa"/>
          </w:tcPr>
          <w:p w14:paraId="0C86147B" w14:textId="77777777" w:rsidR="005C48F5" w:rsidRPr="003B669D" w:rsidRDefault="005C48F5" w:rsidP="00BB4E52">
            <w:pPr>
              <w:pStyle w:val="Tablas"/>
            </w:pPr>
          </w:p>
        </w:tc>
        <w:tc>
          <w:tcPr>
            <w:tcW w:w="851" w:type="dxa"/>
          </w:tcPr>
          <w:p w14:paraId="0ECC687C" w14:textId="77777777" w:rsidR="005C48F5" w:rsidRPr="003B669D" w:rsidRDefault="005C48F5" w:rsidP="00BB4E52">
            <w:pPr>
              <w:pStyle w:val="Tablas"/>
            </w:pPr>
          </w:p>
        </w:tc>
        <w:tc>
          <w:tcPr>
            <w:tcW w:w="851" w:type="dxa"/>
          </w:tcPr>
          <w:p w14:paraId="52D1208E" w14:textId="77777777" w:rsidR="005C48F5" w:rsidRPr="003B669D" w:rsidRDefault="005C48F5" w:rsidP="00BB4E52">
            <w:pPr>
              <w:pStyle w:val="Tablas"/>
            </w:pPr>
          </w:p>
        </w:tc>
        <w:tc>
          <w:tcPr>
            <w:tcW w:w="851" w:type="dxa"/>
          </w:tcPr>
          <w:p w14:paraId="3BDADAAD" w14:textId="77777777" w:rsidR="005C48F5" w:rsidRPr="003B669D" w:rsidRDefault="005C48F5" w:rsidP="00BB4E52">
            <w:pPr>
              <w:pStyle w:val="Tablas"/>
            </w:pPr>
          </w:p>
        </w:tc>
        <w:tc>
          <w:tcPr>
            <w:tcW w:w="851" w:type="dxa"/>
          </w:tcPr>
          <w:p w14:paraId="5603F8B0" w14:textId="77777777" w:rsidR="005C48F5" w:rsidRPr="003B669D" w:rsidRDefault="005C48F5" w:rsidP="00BB4E52">
            <w:pPr>
              <w:pStyle w:val="Tablas"/>
            </w:pPr>
          </w:p>
        </w:tc>
      </w:tr>
      <w:tr w:rsidR="005C48F5" w:rsidRPr="0044445E" w14:paraId="22918DF0" w14:textId="77777777"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2CE30806" w14:textId="24F18130" w:rsidR="005C48F5" w:rsidRPr="003B669D" w:rsidRDefault="005C48F5" w:rsidP="00BB4E52">
            <w:pPr>
              <w:pStyle w:val="Tablas"/>
            </w:pPr>
            <w:r w:rsidRPr="003B669D">
              <w:lastRenderedPageBreak/>
              <w:t>Se encuentra el área identificada de acuerdo al producto a realizar.</w:t>
            </w:r>
          </w:p>
        </w:tc>
        <w:tc>
          <w:tcPr>
            <w:tcW w:w="850" w:type="dxa"/>
          </w:tcPr>
          <w:p w14:paraId="1CB79A76" w14:textId="77777777" w:rsidR="005C48F5" w:rsidRPr="003B669D" w:rsidRDefault="005C48F5" w:rsidP="00BB4E52">
            <w:pPr>
              <w:pStyle w:val="Tablas"/>
              <w:rPr>
                <w:color w:val="000000"/>
              </w:rPr>
            </w:pPr>
          </w:p>
        </w:tc>
        <w:tc>
          <w:tcPr>
            <w:tcW w:w="851" w:type="dxa"/>
          </w:tcPr>
          <w:p w14:paraId="4AAD50E5" w14:textId="77777777" w:rsidR="005C48F5" w:rsidRPr="003B669D" w:rsidRDefault="005C48F5" w:rsidP="00BB4E52">
            <w:pPr>
              <w:pStyle w:val="Tablas"/>
            </w:pPr>
          </w:p>
        </w:tc>
        <w:tc>
          <w:tcPr>
            <w:tcW w:w="851" w:type="dxa"/>
          </w:tcPr>
          <w:p w14:paraId="76054B96" w14:textId="77777777" w:rsidR="005C48F5" w:rsidRPr="003B669D" w:rsidRDefault="005C48F5" w:rsidP="00BB4E52">
            <w:pPr>
              <w:pStyle w:val="Tablas"/>
            </w:pPr>
          </w:p>
        </w:tc>
        <w:tc>
          <w:tcPr>
            <w:tcW w:w="851" w:type="dxa"/>
          </w:tcPr>
          <w:p w14:paraId="4431B6FF" w14:textId="77777777" w:rsidR="005C48F5" w:rsidRPr="003B669D" w:rsidRDefault="005C48F5" w:rsidP="00BB4E52">
            <w:pPr>
              <w:pStyle w:val="Tablas"/>
            </w:pPr>
          </w:p>
        </w:tc>
        <w:tc>
          <w:tcPr>
            <w:tcW w:w="851" w:type="dxa"/>
          </w:tcPr>
          <w:p w14:paraId="42463811" w14:textId="77777777" w:rsidR="005C48F5" w:rsidRPr="003B669D" w:rsidRDefault="005C48F5" w:rsidP="00BB4E52">
            <w:pPr>
              <w:pStyle w:val="Tablas"/>
            </w:pPr>
          </w:p>
        </w:tc>
        <w:tc>
          <w:tcPr>
            <w:tcW w:w="851" w:type="dxa"/>
          </w:tcPr>
          <w:p w14:paraId="1AE1BF71" w14:textId="77777777" w:rsidR="005C48F5" w:rsidRPr="003B669D" w:rsidRDefault="005C48F5" w:rsidP="00BB4E52">
            <w:pPr>
              <w:pStyle w:val="Tablas"/>
            </w:pPr>
          </w:p>
        </w:tc>
        <w:tc>
          <w:tcPr>
            <w:tcW w:w="851" w:type="dxa"/>
          </w:tcPr>
          <w:p w14:paraId="617A0EAB" w14:textId="77777777" w:rsidR="005C48F5" w:rsidRPr="003B669D" w:rsidRDefault="005C48F5" w:rsidP="00BB4E52">
            <w:pPr>
              <w:pStyle w:val="Tablas"/>
            </w:pPr>
          </w:p>
        </w:tc>
      </w:tr>
      <w:tr w:rsidR="005C48F5" w:rsidRPr="0044445E" w14:paraId="6AC80E59" w14:textId="77777777" w:rsidTr="005C48F5">
        <w:trPr>
          <w:trHeight w:val="545"/>
          <w:jc w:val="center"/>
        </w:trPr>
        <w:tc>
          <w:tcPr>
            <w:tcW w:w="2411" w:type="dxa"/>
          </w:tcPr>
          <w:p w14:paraId="7F1BF2BC" w14:textId="5FF5D372" w:rsidR="005C48F5" w:rsidRPr="003B669D" w:rsidRDefault="005C48F5" w:rsidP="00BB4E52">
            <w:pPr>
              <w:pStyle w:val="Tablas"/>
            </w:pPr>
            <w:r w:rsidRPr="003B669D">
              <w:t>El material y documentos de producto a realizar se encuentran en el área.</w:t>
            </w:r>
          </w:p>
        </w:tc>
        <w:tc>
          <w:tcPr>
            <w:tcW w:w="850" w:type="dxa"/>
          </w:tcPr>
          <w:p w14:paraId="6E3C15F9" w14:textId="77777777" w:rsidR="005C48F5" w:rsidRPr="003B669D" w:rsidRDefault="005C48F5" w:rsidP="00BB4E52">
            <w:pPr>
              <w:pStyle w:val="Tablas"/>
              <w:rPr>
                <w:color w:val="000000"/>
              </w:rPr>
            </w:pPr>
          </w:p>
        </w:tc>
        <w:tc>
          <w:tcPr>
            <w:tcW w:w="851" w:type="dxa"/>
          </w:tcPr>
          <w:p w14:paraId="1223DF15" w14:textId="77777777" w:rsidR="005C48F5" w:rsidRPr="003B669D" w:rsidRDefault="005C48F5" w:rsidP="00BB4E52">
            <w:pPr>
              <w:pStyle w:val="Tablas"/>
            </w:pPr>
          </w:p>
        </w:tc>
        <w:tc>
          <w:tcPr>
            <w:tcW w:w="851" w:type="dxa"/>
          </w:tcPr>
          <w:p w14:paraId="0531D238" w14:textId="77777777" w:rsidR="005C48F5" w:rsidRPr="003B669D" w:rsidRDefault="005C48F5" w:rsidP="00BB4E52">
            <w:pPr>
              <w:pStyle w:val="Tablas"/>
            </w:pPr>
          </w:p>
        </w:tc>
        <w:tc>
          <w:tcPr>
            <w:tcW w:w="851" w:type="dxa"/>
          </w:tcPr>
          <w:p w14:paraId="635A5A8D" w14:textId="77777777" w:rsidR="005C48F5" w:rsidRPr="003B669D" w:rsidRDefault="005C48F5" w:rsidP="00BB4E52">
            <w:pPr>
              <w:pStyle w:val="Tablas"/>
            </w:pPr>
          </w:p>
        </w:tc>
        <w:tc>
          <w:tcPr>
            <w:tcW w:w="851" w:type="dxa"/>
          </w:tcPr>
          <w:p w14:paraId="1C50B382" w14:textId="77777777" w:rsidR="005C48F5" w:rsidRPr="003B669D" w:rsidRDefault="005C48F5" w:rsidP="00BB4E52">
            <w:pPr>
              <w:pStyle w:val="Tablas"/>
            </w:pPr>
          </w:p>
        </w:tc>
        <w:tc>
          <w:tcPr>
            <w:tcW w:w="851" w:type="dxa"/>
          </w:tcPr>
          <w:p w14:paraId="5F03455C" w14:textId="77777777" w:rsidR="005C48F5" w:rsidRPr="003B669D" w:rsidRDefault="005C48F5" w:rsidP="00BB4E52">
            <w:pPr>
              <w:pStyle w:val="Tablas"/>
            </w:pPr>
          </w:p>
        </w:tc>
        <w:tc>
          <w:tcPr>
            <w:tcW w:w="851" w:type="dxa"/>
          </w:tcPr>
          <w:p w14:paraId="1B88D109" w14:textId="77777777" w:rsidR="005C48F5" w:rsidRPr="003B669D" w:rsidRDefault="005C48F5" w:rsidP="00BB4E52">
            <w:pPr>
              <w:pStyle w:val="Tablas"/>
            </w:pPr>
          </w:p>
        </w:tc>
      </w:tr>
      <w:tr w:rsidR="005C48F5" w:rsidRPr="0044445E" w14:paraId="3FEE31C8" w14:textId="77777777"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5E831769" w14:textId="74BDA16A" w:rsidR="005C48F5" w:rsidRPr="003B669D" w:rsidRDefault="005C48F5" w:rsidP="00BB4E52">
            <w:pPr>
              <w:pStyle w:val="Tablas"/>
            </w:pPr>
            <w:r w:rsidRPr="003B669D">
              <w:t>Realizado por:</w:t>
            </w:r>
          </w:p>
        </w:tc>
        <w:tc>
          <w:tcPr>
            <w:tcW w:w="850" w:type="dxa"/>
          </w:tcPr>
          <w:p w14:paraId="6626116D" w14:textId="77777777" w:rsidR="005C48F5" w:rsidRPr="003B669D" w:rsidRDefault="005C48F5" w:rsidP="00BB4E52">
            <w:pPr>
              <w:pStyle w:val="Tablas"/>
              <w:rPr>
                <w:color w:val="000000"/>
              </w:rPr>
            </w:pPr>
          </w:p>
        </w:tc>
        <w:tc>
          <w:tcPr>
            <w:tcW w:w="851" w:type="dxa"/>
          </w:tcPr>
          <w:p w14:paraId="5D776D38" w14:textId="77777777" w:rsidR="005C48F5" w:rsidRPr="003B669D" w:rsidRDefault="005C48F5" w:rsidP="00BB4E52">
            <w:pPr>
              <w:pStyle w:val="Tablas"/>
            </w:pPr>
          </w:p>
        </w:tc>
        <w:tc>
          <w:tcPr>
            <w:tcW w:w="851" w:type="dxa"/>
          </w:tcPr>
          <w:p w14:paraId="49A5E964" w14:textId="77777777" w:rsidR="005C48F5" w:rsidRPr="003B669D" w:rsidRDefault="005C48F5" w:rsidP="00BB4E52">
            <w:pPr>
              <w:pStyle w:val="Tablas"/>
            </w:pPr>
          </w:p>
        </w:tc>
        <w:tc>
          <w:tcPr>
            <w:tcW w:w="851" w:type="dxa"/>
          </w:tcPr>
          <w:p w14:paraId="7CF77851" w14:textId="77777777" w:rsidR="005C48F5" w:rsidRPr="003B669D" w:rsidRDefault="005C48F5" w:rsidP="00BB4E52">
            <w:pPr>
              <w:pStyle w:val="Tablas"/>
            </w:pPr>
          </w:p>
        </w:tc>
        <w:tc>
          <w:tcPr>
            <w:tcW w:w="851" w:type="dxa"/>
          </w:tcPr>
          <w:p w14:paraId="3CCFB735" w14:textId="77777777" w:rsidR="005C48F5" w:rsidRPr="003B669D" w:rsidRDefault="005C48F5" w:rsidP="00BB4E52">
            <w:pPr>
              <w:pStyle w:val="Tablas"/>
            </w:pPr>
          </w:p>
        </w:tc>
        <w:tc>
          <w:tcPr>
            <w:tcW w:w="851" w:type="dxa"/>
          </w:tcPr>
          <w:p w14:paraId="07B448CB" w14:textId="77777777" w:rsidR="005C48F5" w:rsidRPr="003B669D" w:rsidRDefault="005C48F5" w:rsidP="00BB4E52">
            <w:pPr>
              <w:pStyle w:val="Tablas"/>
            </w:pPr>
          </w:p>
        </w:tc>
        <w:tc>
          <w:tcPr>
            <w:tcW w:w="851" w:type="dxa"/>
          </w:tcPr>
          <w:p w14:paraId="2A5953BD" w14:textId="77777777" w:rsidR="005C48F5" w:rsidRPr="003B669D" w:rsidRDefault="005C48F5" w:rsidP="00BB4E52">
            <w:pPr>
              <w:pStyle w:val="Tablas"/>
            </w:pPr>
          </w:p>
        </w:tc>
      </w:tr>
      <w:tr w:rsidR="005C48F5" w:rsidRPr="0044445E" w14:paraId="5DC286B1" w14:textId="702FEE19" w:rsidTr="005C48F5">
        <w:trPr>
          <w:trHeight w:val="545"/>
          <w:jc w:val="center"/>
        </w:trPr>
        <w:tc>
          <w:tcPr>
            <w:tcW w:w="2411" w:type="dxa"/>
          </w:tcPr>
          <w:p w14:paraId="47483465" w14:textId="29E65A04" w:rsidR="005C48F5" w:rsidRPr="003B669D" w:rsidRDefault="005C48F5" w:rsidP="00BB4E52">
            <w:pPr>
              <w:pStyle w:val="Tablas"/>
            </w:pPr>
            <w:r w:rsidRPr="003B669D">
              <w:t>Verificado por:</w:t>
            </w:r>
          </w:p>
        </w:tc>
        <w:tc>
          <w:tcPr>
            <w:tcW w:w="850" w:type="dxa"/>
          </w:tcPr>
          <w:p w14:paraId="380ECF5F" w14:textId="66112D98" w:rsidR="005C48F5" w:rsidRPr="003B669D" w:rsidRDefault="005C48F5" w:rsidP="00BB4E52">
            <w:pPr>
              <w:pStyle w:val="Tablas"/>
              <w:rPr>
                <w:color w:val="000000"/>
              </w:rPr>
            </w:pPr>
          </w:p>
        </w:tc>
        <w:tc>
          <w:tcPr>
            <w:tcW w:w="851" w:type="dxa"/>
          </w:tcPr>
          <w:p w14:paraId="72EA9E05" w14:textId="77777777" w:rsidR="005C48F5" w:rsidRPr="003B669D" w:rsidRDefault="005C48F5" w:rsidP="00BB4E52">
            <w:pPr>
              <w:pStyle w:val="Tablas"/>
            </w:pPr>
          </w:p>
        </w:tc>
        <w:tc>
          <w:tcPr>
            <w:tcW w:w="851" w:type="dxa"/>
          </w:tcPr>
          <w:p w14:paraId="5F74F8E3" w14:textId="77777777" w:rsidR="005C48F5" w:rsidRPr="003B669D" w:rsidRDefault="005C48F5" w:rsidP="00BB4E52">
            <w:pPr>
              <w:pStyle w:val="Tablas"/>
            </w:pPr>
          </w:p>
        </w:tc>
        <w:tc>
          <w:tcPr>
            <w:tcW w:w="851" w:type="dxa"/>
          </w:tcPr>
          <w:p w14:paraId="012209CE" w14:textId="77777777" w:rsidR="005C48F5" w:rsidRPr="003B669D" w:rsidRDefault="005C48F5" w:rsidP="00BB4E52">
            <w:pPr>
              <w:pStyle w:val="Tablas"/>
            </w:pPr>
          </w:p>
        </w:tc>
        <w:tc>
          <w:tcPr>
            <w:tcW w:w="851" w:type="dxa"/>
          </w:tcPr>
          <w:p w14:paraId="2B3650B2" w14:textId="27E11652" w:rsidR="005C48F5" w:rsidRPr="003B669D" w:rsidRDefault="005C48F5" w:rsidP="00BB4E52">
            <w:pPr>
              <w:pStyle w:val="Tablas"/>
            </w:pPr>
          </w:p>
        </w:tc>
        <w:tc>
          <w:tcPr>
            <w:tcW w:w="851" w:type="dxa"/>
          </w:tcPr>
          <w:p w14:paraId="39F83EEA" w14:textId="77777777" w:rsidR="005C48F5" w:rsidRPr="003B669D" w:rsidRDefault="005C48F5" w:rsidP="00BB4E52">
            <w:pPr>
              <w:pStyle w:val="Tablas"/>
            </w:pPr>
          </w:p>
        </w:tc>
        <w:tc>
          <w:tcPr>
            <w:tcW w:w="851" w:type="dxa"/>
          </w:tcPr>
          <w:p w14:paraId="79CE22B3" w14:textId="77777777" w:rsidR="005C48F5" w:rsidRPr="003B669D" w:rsidRDefault="005C48F5" w:rsidP="00BB4E52">
            <w:pPr>
              <w:pStyle w:val="Tablas"/>
            </w:pPr>
          </w:p>
        </w:tc>
      </w:tr>
      <w:tr w:rsidR="005C48F5" w:rsidRPr="0044445E" w14:paraId="28CD9228" w14:textId="74162356"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0AB61FD4" w14:textId="051824B2" w:rsidR="005C48F5" w:rsidRPr="003B669D" w:rsidRDefault="005C48F5" w:rsidP="00BB4E52">
            <w:pPr>
              <w:pStyle w:val="Tablas"/>
            </w:pPr>
            <w:r w:rsidRPr="003B669D">
              <w:t>Fecha:</w:t>
            </w:r>
          </w:p>
        </w:tc>
        <w:tc>
          <w:tcPr>
            <w:tcW w:w="850" w:type="dxa"/>
          </w:tcPr>
          <w:p w14:paraId="07EFAE3C" w14:textId="1CB7EC3C" w:rsidR="005C48F5" w:rsidRPr="003B669D" w:rsidRDefault="005C48F5" w:rsidP="00BB4E52">
            <w:pPr>
              <w:pStyle w:val="Tablas"/>
              <w:rPr>
                <w:color w:val="000000"/>
              </w:rPr>
            </w:pPr>
          </w:p>
        </w:tc>
        <w:tc>
          <w:tcPr>
            <w:tcW w:w="851" w:type="dxa"/>
          </w:tcPr>
          <w:p w14:paraId="4B1DCE5C" w14:textId="77777777" w:rsidR="005C48F5" w:rsidRPr="003B669D" w:rsidRDefault="005C48F5" w:rsidP="00BB4E52">
            <w:pPr>
              <w:pStyle w:val="Tablas"/>
            </w:pPr>
          </w:p>
        </w:tc>
        <w:tc>
          <w:tcPr>
            <w:tcW w:w="851" w:type="dxa"/>
          </w:tcPr>
          <w:p w14:paraId="4691998B" w14:textId="77777777" w:rsidR="005C48F5" w:rsidRPr="003B669D" w:rsidRDefault="005C48F5" w:rsidP="00BB4E52">
            <w:pPr>
              <w:pStyle w:val="Tablas"/>
            </w:pPr>
          </w:p>
        </w:tc>
        <w:tc>
          <w:tcPr>
            <w:tcW w:w="851" w:type="dxa"/>
          </w:tcPr>
          <w:p w14:paraId="2D1C480E" w14:textId="77777777" w:rsidR="005C48F5" w:rsidRPr="003B669D" w:rsidRDefault="005C48F5" w:rsidP="00BB4E52">
            <w:pPr>
              <w:pStyle w:val="Tablas"/>
            </w:pPr>
          </w:p>
        </w:tc>
        <w:tc>
          <w:tcPr>
            <w:tcW w:w="851" w:type="dxa"/>
          </w:tcPr>
          <w:p w14:paraId="10FBD957" w14:textId="11DED84A" w:rsidR="005C48F5" w:rsidRPr="003B669D" w:rsidRDefault="005C48F5" w:rsidP="00BB4E52">
            <w:pPr>
              <w:pStyle w:val="Tablas"/>
            </w:pPr>
          </w:p>
        </w:tc>
        <w:tc>
          <w:tcPr>
            <w:tcW w:w="851" w:type="dxa"/>
          </w:tcPr>
          <w:p w14:paraId="24FA1B41" w14:textId="77777777" w:rsidR="005C48F5" w:rsidRPr="003B669D" w:rsidRDefault="005C48F5" w:rsidP="00BB4E52">
            <w:pPr>
              <w:pStyle w:val="Tablas"/>
            </w:pPr>
          </w:p>
        </w:tc>
        <w:tc>
          <w:tcPr>
            <w:tcW w:w="851" w:type="dxa"/>
          </w:tcPr>
          <w:p w14:paraId="10569341" w14:textId="77777777" w:rsidR="005C48F5" w:rsidRPr="003B669D" w:rsidRDefault="005C48F5" w:rsidP="00BB4E52">
            <w:pPr>
              <w:pStyle w:val="Tablas"/>
            </w:pPr>
          </w:p>
        </w:tc>
      </w:tr>
      <w:tr w:rsidR="005C48F5" w:rsidRPr="0044445E" w14:paraId="71B59C06" w14:textId="645BE593" w:rsidTr="005C48F5">
        <w:trPr>
          <w:trHeight w:val="525"/>
          <w:jc w:val="center"/>
        </w:trPr>
        <w:tc>
          <w:tcPr>
            <w:tcW w:w="2411" w:type="dxa"/>
          </w:tcPr>
          <w:p w14:paraId="716CE12B" w14:textId="7FFF7D45" w:rsidR="005C48F5" w:rsidRPr="003B669D" w:rsidRDefault="005C48F5" w:rsidP="00BB4E52">
            <w:pPr>
              <w:pStyle w:val="Tablas"/>
            </w:pPr>
            <w:r w:rsidRPr="003B669D">
              <w:t>Despeje final</w:t>
            </w:r>
          </w:p>
        </w:tc>
        <w:tc>
          <w:tcPr>
            <w:tcW w:w="850" w:type="dxa"/>
          </w:tcPr>
          <w:p w14:paraId="79072A40" w14:textId="0775C225" w:rsidR="005C48F5" w:rsidRPr="003B669D" w:rsidRDefault="005C48F5" w:rsidP="00BB4E52">
            <w:pPr>
              <w:pStyle w:val="Tablas"/>
            </w:pPr>
            <w:r w:rsidRPr="003B669D">
              <w:t>D</w:t>
            </w:r>
          </w:p>
        </w:tc>
        <w:tc>
          <w:tcPr>
            <w:tcW w:w="851" w:type="dxa"/>
          </w:tcPr>
          <w:p w14:paraId="1769DA62" w14:textId="4BA5C581" w:rsidR="005C48F5" w:rsidRPr="003B669D" w:rsidRDefault="005C48F5" w:rsidP="00BB4E52">
            <w:pPr>
              <w:pStyle w:val="Tablas"/>
            </w:pPr>
            <w:r w:rsidRPr="003B669D">
              <w:t>F</w:t>
            </w:r>
          </w:p>
        </w:tc>
        <w:tc>
          <w:tcPr>
            <w:tcW w:w="851" w:type="dxa"/>
          </w:tcPr>
          <w:p w14:paraId="013CA544" w14:textId="77777777" w:rsidR="005C48F5" w:rsidRPr="003B669D" w:rsidRDefault="005C48F5" w:rsidP="00BB4E52">
            <w:pPr>
              <w:pStyle w:val="Tablas"/>
            </w:pPr>
          </w:p>
        </w:tc>
        <w:tc>
          <w:tcPr>
            <w:tcW w:w="851" w:type="dxa"/>
          </w:tcPr>
          <w:p w14:paraId="2B473EF3" w14:textId="77777777" w:rsidR="005C48F5" w:rsidRPr="003B669D" w:rsidRDefault="005C48F5" w:rsidP="00BB4E52">
            <w:pPr>
              <w:pStyle w:val="Tablas"/>
            </w:pPr>
          </w:p>
        </w:tc>
        <w:tc>
          <w:tcPr>
            <w:tcW w:w="851" w:type="dxa"/>
          </w:tcPr>
          <w:p w14:paraId="22ECCE5D" w14:textId="310516C5" w:rsidR="005C48F5" w:rsidRPr="003B669D" w:rsidRDefault="005C48F5" w:rsidP="00BB4E52">
            <w:pPr>
              <w:pStyle w:val="Tablas"/>
            </w:pPr>
          </w:p>
        </w:tc>
        <w:tc>
          <w:tcPr>
            <w:tcW w:w="851" w:type="dxa"/>
          </w:tcPr>
          <w:p w14:paraId="1DFD397B" w14:textId="77777777" w:rsidR="005C48F5" w:rsidRPr="003B669D" w:rsidRDefault="005C48F5" w:rsidP="00BB4E52">
            <w:pPr>
              <w:pStyle w:val="Tablas"/>
            </w:pPr>
          </w:p>
        </w:tc>
        <w:tc>
          <w:tcPr>
            <w:tcW w:w="851" w:type="dxa"/>
          </w:tcPr>
          <w:p w14:paraId="348324C0" w14:textId="77777777" w:rsidR="005C48F5" w:rsidRPr="003B669D" w:rsidRDefault="005C48F5" w:rsidP="00BB4E52">
            <w:pPr>
              <w:pStyle w:val="Tablas"/>
            </w:pPr>
          </w:p>
        </w:tc>
      </w:tr>
      <w:tr w:rsidR="005C48F5" w:rsidRPr="0044445E" w14:paraId="6B397264" w14:textId="2625A641" w:rsidTr="005C48F5">
        <w:trPr>
          <w:cnfStyle w:val="000000100000" w:firstRow="0" w:lastRow="0" w:firstColumn="0" w:lastColumn="0" w:oddVBand="0" w:evenVBand="0" w:oddHBand="1" w:evenHBand="0" w:firstRowFirstColumn="0" w:firstRowLastColumn="0" w:lastRowFirstColumn="0" w:lastRowLastColumn="0"/>
          <w:trHeight w:val="555"/>
          <w:jc w:val="center"/>
        </w:trPr>
        <w:tc>
          <w:tcPr>
            <w:tcW w:w="2411" w:type="dxa"/>
          </w:tcPr>
          <w:p w14:paraId="5F2F9501" w14:textId="304AFE1A" w:rsidR="005C48F5" w:rsidRPr="003B669D" w:rsidRDefault="005C48F5" w:rsidP="00BB4E52">
            <w:pPr>
              <w:pStyle w:val="Tablas"/>
            </w:pPr>
            <w:r w:rsidRPr="003B669D">
              <w:t>Se encuentra el área y equipos/utensilios limpios.</w:t>
            </w:r>
          </w:p>
        </w:tc>
        <w:tc>
          <w:tcPr>
            <w:tcW w:w="850" w:type="dxa"/>
          </w:tcPr>
          <w:p w14:paraId="3F7426E6" w14:textId="1AAF6C7B" w:rsidR="005C48F5" w:rsidRPr="003B669D" w:rsidRDefault="005C48F5" w:rsidP="00BB4E52">
            <w:pPr>
              <w:pStyle w:val="Tablas"/>
            </w:pPr>
          </w:p>
        </w:tc>
        <w:tc>
          <w:tcPr>
            <w:tcW w:w="851" w:type="dxa"/>
          </w:tcPr>
          <w:p w14:paraId="33D9C565" w14:textId="77777777" w:rsidR="005C48F5" w:rsidRPr="003B669D" w:rsidRDefault="005C48F5" w:rsidP="00BB4E52">
            <w:pPr>
              <w:pStyle w:val="Tablas"/>
            </w:pPr>
          </w:p>
        </w:tc>
        <w:tc>
          <w:tcPr>
            <w:tcW w:w="851" w:type="dxa"/>
          </w:tcPr>
          <w:p w14:paraId="31EA548A" w14:textId="77777777" w:rsidR="005C48F5" w:rsidRPr="003B669D" w:rsidRDefault="005C48F5" w:rsidP="00BB4E52">
            <w:pPr>
              <w:pStyle w:val="Tablas"/>
            </w:pPr>
          </w:p>
        </w:tc>
        <w:tc>
          <w:tcPr>
            <w:tcW w:w="851" w:type="dxa"/>
          </w:tcPr>
          <w:p w14:paraId="1E9B86FA" w14:textId="77777777" w:rsidR="005C48F5" w:rsidRPr="003B669D" w:rsidRDefault="005C48F5" w:rsidP="00BB4E52">
            <w:pPr>
              <w:pStyle w:val="Tablas"/>
            </w:pPr>
          </w:p>
        </w:tc>
        <w:tc>
          <w:tcPr>
            <w:tcW w:w="851" w:type="dxa"/>
          </w:tcPr>
          <w:p w14:paraId="66050FBB" w14:textId="6746B506" w:rsidR="005C48F5" w:rsidRPr="003B669D" w:rsidRDefault="005C48F5" w:rsidP="00BB4E52">
            <w:pPr>
              <w:pStyle w:val="Tablas"/>
            </w:pPr>
          </w:p>
        </w:tc>
        <w:tc>
          <w:tcPr>
            <w:tcW w:w="851" w:type="dxa"/>
          </w:tcPr>
          <w:p w14:paraId="1E0C86C3" w14:textId="77777777" w:rsidR="005C48F5" w:rsidRPr="003B669D" w:rsidRDefault="005C48F5" w:rsidP="00BB4E52">
            <w:pPr>
              <w:pStyle w:val="Tablas"/>
            </w:pPr>
          </w:p>
        </w:tc>
        <w:tc>
          <w:tcPr>
            <w:tcW w:w="851" w:type="dxa"/>
          </w:tcPr>
          <w:p w14:paraId="0D67D08D" w14:textId="77777777" w:rsidR="005C48F5" w:rsidRPr="003B669D" w:rsidRDefault="005C48F5" w:rsidP="00BB4E52">
            <w:pPr>
              <w:pStyle w:val="Tablas"/>
            </w:pPr>
          </w:p>
        </w:tc>
      </w:tr>
      <w:tr w:rsidR="005C48F5" w:rsidRPr="0044445E" w14:paraId="09C2B4AD" w14:textId="77777777" w:rsidTr="005C48F5">
        <w:trPr>
          <w:trHeight w:val="555"/>
          <w:jc w:val="center"/>
        </w:trPr>
        <w:tc>
          <w:tcPr>
            <w:tcW w:w="2411" w:type="dxa"/>
          </w:tcPr>
          <w:p w14:paraId="5419E2AD" w14:textId="4802FB52" w:rsidR="005C48F5" w:rsidRPr="003B669D" w:rsidRDefault="005C48F5" w:rsidP="00BB4E52">
            <w:pPr>
              <w:pStyle w:val="Tablas"/>
            </w:pPr>
            <w:r w:rsidRPr="003B669D">
              <w:t>Existen materiales o documentación.</w:t>
            </w:r>
          </w:p>
        </w:tc>
        <w:tc>
          <w:tcPr>
            <w:tcW w:w="850" w:type="dxa"/>
          </w:tcPr>
          <w:p w14:paraId="0019FA17" w14:textId="77777777" w:rsidR="005C48F5" w:rsidRPr="003B669D" w:rsidRDefault="005C48F5" w:rsidP="00BB4E52">
            <w:pPr>
              <w:pStyle w:val="Tablas"/>
            </w:pPr>
          </w:p>
        </w:tc>
        <w:tc>
          <w:tcPr>
            <w:tcW w:w="851" w:type="dxa"/>
          </w:tcPr>
          <w:p w14:paraId="7F9C05C4" w14:textId="77777777" w:rsidR="005C48F5" w:rsidRPr="003B669D" w:rsidRDefault="005C48F5" w:rsidP="00BB4E52">
            <w:pPr>
              <w:pStyle w:val="Tablas"/>
            </w:pPr>
          </w:p>
        </w:tc>
        <w:tc>
          <w:tcPr>
            <w:tcW w:w="851" w:type="dxa"/>
          </w:tcPr>
          <w:p w14:paraId="1F962000" w14:textId="77777777" w:rsidR="005C48F5" w:rsidRPr="003B669D" w:rsidRDefault="005C48F5" w:rsidP="00BB4E52">
            <w:pPr>
              <w:pStyle w:val="Tablas"/>
            </w:pPr>
          </w:p>
        </w:tc>
        <w:tc>
          <w:tcPr>
            <w:tcW w:w="851" w:type="dxa"/>
          </w:tcPr>
          <w:p w14:paraId="5D566190" w14:textId="77777777" w:rsidR="005C48F5" w:rsidRPr="003B669D" w:rsidRDefault="005C48F5" w:rsidP="00BB4E52">
            <w:pPr>
              <w:pStyle w:val="Tablas"/>
            </w:pPr>
          </w:p>
        </w:tc>
        <w:tc>
          <w:tcPr>
            <w:tcW w:w="851" w:type="dxa"/>
          </w:tcPr>
          <w:p w14:paraId="55E9A8AE" w14:textId="77777777" w:rsidR="005C48F5" w:rsidRPr="003B669D" w:rsidRDefault="005C48F5" w:rsidP="00BB4E52">
            <w:pPr>
              <w:pStyle w:val="Tablas"/>
            </w:pPr>
          </w:p>
        </w:tc>
        <w:tc>
          <w:tcPr>
            <w:tcW w:w="851" w:type="dxa"/>
          </w:tcPr>
          <w:p w14:paraId="7FF8ED1B" w14:textId="77777777" w:rsidR="005C48F5" w:rsidRPr="003B669D" w:rsidRDefault="005C48F5" w:rsidP="00BB4E52">
            <w:pPr>
              <w:pStyle w:val="Tablas"/>
            </w:pPr>
          </w:p>
        </w:tc>
        <w:tc>
          <w:tcPr>
            <w:tcW w:w="851" w:type="dxa"/>
          </w:tcPr>
          <w:p w14:paraId="0BAD131B" w14:textId="77777777" w:rsidR="005C48F5" w:rsidRPr="003B669D" w:rsidRDefault="005C48F5" w:rsidP="00BB4E52">
            <w:pPr>
              <w:pStyle w:val="Tablas"/>
            </w:pPr>
          </w:p>
        </w:tc>
      </w:tr>
      <w:tr w:rsidR="005C48F5" w:rsidRPr="0044445E" w14:paraId="7351920F" w14:textId="62B868E5" w:rsidTr="005C48F5">
        <w:trPr>
          <w:cnfStyle w:val="000000100000" w:firstRow="0" w:lastRow="0" w:firstColumn="0" w:lastColumn="0" w:oddVBand="0" w:evenVBand="0" w:oddHBand="1" w:evenHBand="0" w:firstRowFirstColumn="0" w:firstRowLastColumn="0" w:lastRowFirstColumn="0" w:lastRowLastColumn="0"/>
          <w:trHeight w:val="499"/>
          <w:jc w:val="center"/>
        </w:trPr>
        <w:tc>
          <w:tcPr>
            <w:tcW w:w="2411" w:type="dxa"/>
          </w:tcPr>
          <w:p w14:paraId="15E65107" w14:textId="35704465" w:rsidR="005C48F5" w:rsidRPr="003B669D" w:rsidRDefault="005C48F5" w:rsidP="00BB4E52">
            <w:pPr>
              <w:pStyle w:val="Tablas"/>
            </w:pPr>
            <w:r w:rsidRPr="003B669D">
              <w:t>El material y los productos se dejan adecuadamente identificados.</w:t>
            </w:r>
          </w:p>
        </w:tc>
        <w:tc>
          <w:tcPr>
            <w:tcW w:w="850" w:type="dxa"/>
          </w:tcPr>
          <w:p w14:paraId="3FBF4632" w14:textId="2A35B7ED" w:rsidR="005C48F5" w:rsidRPr="003B669D" w:rsidRDefault="005C48F5" w:rsidP="00BB4E52">
            <w:pPr>
              <w:pStyle w:val="Tablas"/>
            </w:pPr>
          </w:p>
        </w:tc>
        <w:tc>
          <w:tcPr>
            <w:tcW w:w="851" w:type="dxa"/>
          </w:tcPr>
          <w:p w14:paraId="10A528AA" w14:textId="77777777" w:rsidR="005C48F5" w:rsidRPr="003B669D" w:rsidRDefault="005C48F5" w:rsidP="00BB4E52">
            <w:pPr>
              <w:pStyle w:val="Tablas"/>
            </w:pPr>
          </w:p>
        </w:tc>
        <w:tc>
          <w:tcPr>
            <w:tcW w:w="851" w:type="dxa"/>
          </w:tcPr>
          <w:p w14:paraId="4CFB761C" w14:textId="77777777" w:rsidR="005C48F5" w:rsidRPr="003B669D" w:rsidRDefault="005C48F5" w:rsidP="00BB4E52">
            <w:pPr>
              <w:pStyle w:val="Tablas"/>
            </w:pPr>
          </w:p>
        </w:tc>
        <w:tc>
          <w:tcPr>
            <w:tcW w:w="851" w:type="dxa"/>
          </w:tcPr>
          <w:p w14:paraId="46C7DD0B" w14:textId="77777777" w:rsidR="005C48F5" w:rsidRPr="003B669D" w:rsidRDefault="005C48F5" w:rsidP="00BB4E52">
            <w:pPr>
              <w:pStyle w:val="Tablas"/>
            </w:pPr>
          </w:p>
        </w:tc>
        <w:tc>
          <w:tcPr>
            <w:tcW w:w="851" w:type="dxa"/>
          </w:tcPr>
          <w:p w14:paraId="27F4BF09" w14:textId="4F95F43E" w:rsidR="005C48F5" w:rsidRPr="003B669D" w:rsidRDefault="005C48F5" w:rsidP="00BB4E52">
            <w:pPr>
              <w:pStyle w:val="Tablas"/>
            </w:pPr>
          </w:p>
        </w:tc>
        <w:tc>
          <w:tcPr>
            <w:tcW w:w="851" w:type="dxa"/>
          </w:tcPr>
          <w:p w14:paraId="059A2A85" w14:textId="77777777" w:rsidR="005C48F5" w:rsidRPr="003B669D" w:rsidRDefault="005C48F5" w:rsidP="00BB4E52">
            <w:pPr>
              <w:pStyle w:val="Tablas"/>
            </w:pPr>
          </w:p>
        </w:tc>
        <w:tc>
          <w:tcPr>
            <w:tcW w:w="851" w:type="dxa"/>
          </w:tcPr>
          <w:p w14:paraId="579CF175" w14:textId="77777777" w:rsidR="005C48F5" w:rsidRPr="003B669D" w:rsidRDefault="005C48F5" w:rsidP="00BB4E52">
            <w:pPr>
              <w:pStyle w:val="Tablas"/>
            </w:pPr>
          </w:p>
        </w:tc>
      </w:tr>
      <w:tr w:rsidR="005C48F5" w:rsidRPr="0044445E" w14:paraId="24E7B1A2" w14:textId="3AE7EE4B" w:rsidTr="005C48F5">
        <w:trPr>
          <w:trHeight w:val="529"/>
          <w:jc w:val="center"/>
        </w:trPr>
        <w:tc>
          <w:tcPr>
            <w:tcW w:w="2411" w:type="dxa"/>
          </w:tcPr>
          <w:p w14:paraId="1B5D48D4" w14:textId="2EFC94BC" w:rsidR="005C48F5" w:rsidRPr="003B669D" w:rsidRDefault="005C48F5" w:rsidP="00BB4E52">
            <w:pPr>
              <w:pStyle w:val="Tablas"/>
            </w:pPr>
            <w:r w:rsidRPr="003B669D">
              <w:t>Realizado por:</w:t>
            </w:r>
          </w:p>
        </w:tc>
        <w:tc>
          <w:tcPr>
            <w:tcW w:w="850" w:type="dxa"/>
          </w:tcPr>
          <w:p w14:paraId="64BFBEC3" w14:textId="6739CB8D" w:rsidR="005C48F5" w:rsidRPr="003B669D" w:rsidRDefault="005C48F5" w:rsidP="00BB4E52">
            <w:pPr>
              <w:pStyle w:val="Tablas"/>
            </w:pPr>
          </w:p>
        </w:tc>
        <w:tc>
          <w:tcPr>
            <w:tcW w:w="851" w:type="dxa"/>
          </w:tcPr>
          <w:p w14:paraId="79470271" w14:textId="77777777" w:rsidR="005C48F5" w:rsidRPr="003B669D" w:rsidRDefault="005C48F5" w:rsidP="00BB4E52">
            <w:pPr>
              <w:pStyle w:val="Tablas"/>
            </w:pPr>
          </w:p>
        </w:tc>
        <w:tc>
          <w:tcPr>
            <w:tcW w:w="851" w:type="dxa"/>
          </w:tcPr>
          <w:p w14:paraId="176AEFB2" w14:textId="77777777" w:rsidR="005C48F5" w:rsidRPr="003B669D" w:rsidRDefault="005C48F5" w:rsidP="00BB4E52">
            <w:pPr>
              <w:pStyle w:val="Tablas"/>
            </w:pPr>
          </w:p>
        </w:tc>
        <w:tc>
          <w:tcPr>
            <w:tcW w:w="851" w:type="dxa"/>
          </w:tcPr>
          <w:p w14:paraId="19EAB0B8" w14:textId="77777777" w:rsidR="005C48F5" w:rsidRPr="003B669D" w:rsidRDefault="005C48F5" w:rsidP="00BB4E52">
            <w:pPr>
              <w:pStyle w:val="Tablas"/>
            </w:pPr>
          </w:p>
        </w:tc>
        <w:tc>
          <w:tcPr>
            <w:tcW w:w="851" w:type="dxa"/>
          </w:tcPr>
          <w:p w14:paraId="2B061F33" w14:textId="7C77C5C2" w:rsidR="005C48F5" w:rsidRPr="003B669D" w:rsidRDefault="005C48F5" w:rsidP="00BB4E52">
            <w:pPr>
              <w:pStyle w:val="Tablas"/>
            </w:pPr>
          </w:p>
        </w:tc>
        <w:tc>
          <w:tcPr>
            <w:tcW w:w="851" w:type="dxa"/>
          </w:tcPr>
          <w:p w14:paraId="5C65C3FE" w14:textId="77777777" w:rsidR="005C48F5" w:rsidRPr="003B669D" w:rsidRDefault="005C48F5" w:rsidP="00BB4E52">
            <w:pPr>
              <w:pStyle w:val="Tablas"/>
            </w:pPr>
          </w:p>
        </w:tc>
        <w:tc>
          <w:tcPr>
            <w:tcW w:w="851" w:type="dxa"/>
          </w:tcPr>
          <w:p w14:paraId="6EAD9673" w14:textId="77777777" w:rsidR="005C48F5" w:rsidRPr="003B669D" w:rsidRDefault="005C48F5" w:rsidP="00BB4E52">
            <w:pPr>
              <w:pStyle w:val="Tablas"/>
            </w:pPr>
          </w:p>
        </w:tc>
      </w:tr>
      <w:tr w:rsidR="005C48F5" w:rsidRPr="0044445E" w14:paraId="3B2552F4" w14:textId="1471A680" w:rsidTr="005C48F5">
        <w:trPr>
          <w:cnfStyle w:val="000000100000" w:firstRow="0" w:lastRow="0" w:firstColumn="0" w:lastColumn="0" w:oddVBand="0" w:evenVBand="0" w:oddHBand="1" w:evenHBand="0" w:firstRowFirstColumn="0" w:firstRowLastColumn="0" w:lastRowFirstColumn="0" w:lastRowLastColumn="0"/>
          <w:trHeight w:val="601"/>
          <w:jc w:val="center"/>
        </w:trPr>
        <w:tc>
          <w:tcPr>
            <w:tcW w:w="2411" w:type="dxa"/>
          </w:tcPr>
          <w:p w14:paraId="67965FFA" w14:textId="2AE2B30F" w:rsidR="005C48F5" w:rsidRPr="003B669D" w:rsidRDefault="005C48F5" w:rsidP="00BB4E52">
            <w:pPr>
              <w:pStyle w:val="Tablas"/>
            </w:pPr>
            <w:r w:rsidRPr="003B669D">
              <w:t>Verificado por:</w:t>
            </w:r>
          </w:p>
        </w:tc>
        <w:tc>
          <w:tcPr>
            <w:tcW w:w="850" w:type="dxa"/>
          </w:tcPr>
          <w:p w14:paraId="0EECE8A4" w14:textId="3C95BB8A" w:rsidR="005C48F5" w:rsidRPr="003B669D" w:rsidRDefault="005C48F5" w:rsidP="00BB4E52">
            <w:pPr>
              <w:pStyle w:val="Tablas"/>
            </w:pPr>
          </w:p>
        </w:tc>
        <w:tc>
          <w:tcPr>
            <w:tcW w:w="851" w:type="dxa"/>
          </w:tcPr>
          <w:p w14:paraId="093519BE" w14:textId="77777777" w:rsidR="005C48F5" w:rsidRPr="003B669D" w:rsidRDefault="005C48F5" w:rsidP="00BB4E52">
            <w:pPr>
              <w:pStyle w:val="Tablas"/>
            </w:pPr>
          </w:p>
        </w:tc>
        <w:tc>
          <w:tcPr>
            <w:tcW w:w="851" w:type="dxa"/>
          </w:tcPr>
          <w:p w14:paraId="7B640B91" w14:textId="77777777" w:rsidR="005C48F5" w:rsidRPr="003B669D" w:rsidRDefault="005C48F5" w:rsidP="00BB4E52">
            <w:pPr>
              <w:pStyle w:val="Tablas"/>
            </w:pPr>
          </w:p>
        </w:tc>
        <w:tc>
          <w:tcPr>
            <w:tcW w:w="851" w:type="dxa"/>
          </w:tcPr>
          <w:p w14:paraId="62975F56" w14:textId="77777777" w:rsidR="005C48F5" w:rsidRPr="003B669D" w:rsidRDefault="005C48F5" w:rsidP="00BB4E52">
            <w:pPr>
              <w:pStyle w:val="Tablas"/>
            </w:pPr>
          </w:p>
        </w:tc>
        <w:tc>
          <w:tcPr>
            <w:tcW w:w="851" w:type="dxa"/>
          </w:tcPr>
          <w:p w14:paraId="31A5A7DB" w14:textId="5B8A4574" w:rsidR="005C48F5" w:rsidRPr="003B669D" w:rsidRDefault="005C48F5" w:rsidP="00BB4E52">
            <w:pPr>
              <w:pStyle w:val="Tablas"/>
            </w:pPr>
          </w:p>
        </w:tc>
        <w:tc>
          <w:tcPr>
            <w:tcW w:w="851" w:type="dxa"/>
          </w:tcPr>
          <w:p w14:paraId="37261051" w14:textId="77777777" w:rsidR="005C48F5" w:rsidRPr="003B669D" w:rsidRDefault="005C48F5" w:rsidP="00BB4E52">
            <w:pPr>
              <w:pStyle w:val="Tablas"/>
            </w:pPr>
          </w:p>
        </w:tc>
        <w:tc>
          <w:tcPr>
            <w:tcW w:w="851" w:type="dxa"/>
          </w:tcPr>
          <w:p w14:paraId="670D458E" w14:textId="77777777" w:rsidR="005C48F5" w:rsidRPr="003B669D" w:rsidRDefault="005C48F5" w:rsidP="00BB4E52">
            <w:pPr>
              <w:pStyle w:val="Tablas"/>
            </w:pPr>
          </w:p>
        </w:tc>
      </w:tr>
      <w:tr w:rsidR="005C48F5" w:rsidRPr="0044445E" w14:paraId="4E6C2F26" w14:textId="03323640" w:rsidTr="005C48F5">
        <w:trPr>
          <w:trHeight w:val="601"/>
          <w:jc w:val="center"/>
        </w:trPr>
        <w:tc>
          <w:tcPr>
            <w:tcW w:w="2411" w:type="dxa"/>
          </w:tcPr>
          <w:p w14:paraId="21EC1EAD" w14:textId="55FC1A38" w:rsidR="005C48F5" w:rsidRPr="003B669D" w:rsidRDefault="005C48F5" w:rsidP="00BB4E52">
            <w:pPr>
              <w:pStyle w:val="Tablas"/>
            </w:pPr>
            <w:r w:rsidRPr="003B669D">
              <w:t>Fecha:</w:t>
            </w:r>
          </w:p>
        </w:tc>
        <w:tc>
          <w:tcPr>
            <w:tcW w:w="850" w:type="dxa"/>
          </w:tcPr>
          <w:p w14:paraId="7A61A9FC" w14:textId="28D3C2F0" w:rsidR="005C48F5" w:rsidRPr="003B669D" w:rsidRDefault="005C48F5" w:rsidP="00BB4E52">
            <w:pPr>
              <w:pStyle w:val="Tablas"/>
            </w:pPr>
          </w:p>
        </w:tc>
        <w:tc>
          <w:tcPr>
            <w:tcW w:w="851" w:type="dxa"/>
          </w:tcPr>
          <w:p w14:paraId="295B4D57" w14:textId="77777777" w:rsidR="005C48F5" w:rsidRPr="003B669D" w:rsidRDefault="005C48F5" w:rsidP="00BB4E52">
            <w:pPr>
              <w:pStyle w:val="Tablas"/>
            </w:pPr>
          </w:p>
        </w:tc>
        <w:tc>
          <w:tcPr>
            <w:tcW w:w="851" w:type="dxa"/>
          </w:tcPr>
          <w:p w14:paraId="12DFA9CC" w14:textId="77777777" w:rsidR="005C48F5" w:rsidRPr="003B669D" w:rsidRDefault="005C48F5" w:rsidP="00BB4E52">
            <w:pPr>
              <w:pStyle w:val="Tablas"/>
            </w:pPr>
          </w:p>
        </w:tc>
        <w:tc>
          <w:tcPr>
            <w:tcW w:w="851" w:type="dxa"/>
          </w:tcPr>
          <w:p w14:paraId="521DA429" w14:textId="77777777" w:rsidR="005C48F5" w:rsidRPr="003B669D" w:rsidRDefault="005C48F5" w:rsidP="00BB4E52">
            <w:pPr>
              <w:pStyle w:val="Tablas"/>
            </w:pPr>
          </w:p>
        </w:tc>
        <w:tc>
          <w:tcPr>
            <w:tcW w:w="851" w:type="dxa"/>
          </w:tcPr>
          <w:p w14:paraId="0FC33245" w14:textId="635E0431" w:rsidR="005C48F5" w:rsidRPr="003B669D" w:rsidRDefault="005C48F5" w:rsidP="00BB4E52">
            <w:pPr>
              <w:pStyle w:val="Tablas"/>
            </w:pPr>
          </w:p>
        </w:tc>
        <w:tc>
          <w:tcPr>
            <w:tcW w:w="851" w:type="dxa"/>
          </w:tcPr>
          <w:p w14:paraId="7F461D0D" w14:textId="77777777" w:rsidR="005C48F5" w:rsidRPr="003B669D" w:rsidRDefault="005C48F5" w:rsidP="00BB4E52">
            <w:pPr>
              <w:pStyle w:val="Tablas"/>
            </w:pPr>
          </w:p>
        </w:tc>
        <w:tc>
          <w:tcPr>
            <w:tcW w:w="851" w:type="dxa"/>
          </w:tcPr>
          <w:p w14:paraId="3857EAAD" w14:textId="77777777" w:rsidR="005C48F5" w:rsidRPr="003B669D" w:rsidRDefault="005C48F5" w:rsidP="00BB4E52">
            <w:pPr>
              <w:pStyle w:val="Tablas"/>
            </w:pPr>
          </w:p>
        </w:tc>
      </w:tr>
    </w:tbl>
    <w:p w14:paraId="1CB8F268" w14:textId="689B8DEA" w:rsidR="00C75611" w:rsidRDefault="005C48F5" w:rsidP="00C75611">
      <w:pPr>
        <w:pStyle w:val="Prrafodelista"/>
        <w:ind w:left="1084" w:firstLine="0"/>
      </w:pPr>
      <w:r>
        <w:t xml:space="preserve">D= </w:t>
      </w:r>
      <w:proofErr w:type="gramStart"/>
      <w:r>
        <w:t>Dispensación  F</w:t>
      </w:r>
      <w:proofErr w:type="gramEnd"/>
      <w:r>
        <w:t>= Fabricación  E= Envase  A= Acondicionamiento</w:t>
      </w:r>
    </w:p>
    <w:p w14:paraId="517FDCC8" w14:textId="77777777" w:rsidR="005C48F5" w:rsidRDefault="005C48F5" w:rsidP="00C75611">
      <w:pPr>
        <w:pStyle w:val="Prrafodelista"/>
        <w:ind w:left="1084" w:firstLine="0"/>
      </w:pPr>
    </w:p>
    <w:p w14:paraId="2140E954" w14:textId="77777777" w:rsidR="00BB4E52" w:rsidRDefault="00BB4E52" w:rsidP="00C75611">
      <w:pPr>
        <w:pStyle w:val="Prrafodelista"/>
        <w:ind w:left="1084" w:firstLine="0"/>
      </w:pPr>
    </w:p>
    <w:p w14:paraId="2D48EA11" w14:textId="77777777" w:rsidR="00BB4E52" w:rsidRDefault="00BB4E52" w:rsidP="00C75611">
      <w:pPr>
        <w:pStyle w:val="Prrafodelista"/>
        <w:ind w:left="1084" w:firstLine="0"/>
      </w:pPr>
    </w:p>
    <w:p w14:paraId="4D86377A" w14:textId="6E5A2EDF" w:rsidR="00C75611" w:rsidRPr="005C48F5" w:rsidRDefault="005C48F5">
      <w:pPr>
        <w:pStyle w:val="Prrafodelista"/>
        <w:numPr>
          <w:ilvl w:val="0"/>
          <w:numId w:val="12"/>
        </w:numPr>
        <w:rPr>
          <w:b/>
          <w:bCs/>
        </w:rPr>
      </w:pPr>
      <w:r w:rsidRPr="005C48F5">
        <w:rPr>
          <w:b/>
          <w:bCs/>
        </w:rPr>
        <w:lastRenderedPageBreak/>
        <w:t xml:space="preserve"> Verificación materias primas</w:t>
      </w:r>
    </w:p>
    <w:p w14:paraId="14C50A70" w14:textId="5094759C" w:rsidR="005C48F5" w:rsidRDefault="00FB4D8A" w:rsidP="005C48F5">
      <w:pPr>
        <w:pStyle w:val="Prrafodelista"/>
        <w:ind w:left="1084" w:firstLine="0"/>
      </w:pPr>
      <w:r w:rsidRPr="00FB4D8A">
        <w:t>Es importante verificar las materias primas que serán utilizadas para la fabricación de las preparaciones magistrales en lo relacionado a cantidades, registro de lotes de cada una, en caso de necesitar hacer trazabilidad, fecha de vencimiento para garantizar si son aptas para su uso y realizar inspección visual para detectar alguna anomalía. La tabla ilustra un formato de verificación de materias primas</w:t>
      </w:r>
    </w:p>
    <w:p w14:paraId="6A70CBC5" w14:textId="11755925" w:rsidR="00FB4D8A" w:rsidRDefault="00FB4D8A" w:rsidP="00FB4D8A">
      <w:pPr>
        <w:pStyle w:val="Tabla"/>
      </w:pPr>
      <w:r>
        <w:t>Verificación de materias primas</w:t>
      </w:r>
    </w:p>
    <w:tbl>
      <w:tblPr>
        <w:tblStyle w:val="Tablaconcuadrcula4-nfasis3"/>
        <w:tblW w:w="9493" w:type="dxa"/>
        <w:jc w:val="center"/>
        <w:tblLayout w:type="fixed"/>
        <w:tblLook w:val="0420" w:firstRow="1" w:lastRow="0" w:firstColumn="0" w:lastColumn="0" w:noHBand="0" w:noVBand="1"/>
        <w:tblCaption w:val="Tabla 5"/>
        <w:tblDescription w:val="Tabla que muestra la estructura del formato para verificación de materias primas."/>
      </w:tblPr>
      <w:tblGrid>
        <w:gridCol w:w="1271"/>
        <w:gridCol w:w="1276"/>
        <w:gridCol w:w="1276"/>
        <w:gridCol w:w="1417"/>
        <w:gridCol w:w="1559"/>
        <w:gridCol w:w="1418"/>
        <w:gridCol w:w="1276"/>
      </w:tblGrid>
      <w:tr w:rsidR="00FB4D8A" w:rsidRPr="000A2181" w14:paraId="3B809032" w14:textId="77777777" w:rsidTr="00DF05D0">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271" w:type="dxa"/>
          </w:tcPr>
          <w:p w14:paraId="66574E99" w14:textId="3B70EE42" w:rsidR="00FB4D8A" w:rsidRPr="000A2181" w:rsidRDefault="00FB4D8A" w:rsidP="00BB4E52">
            <w:pPr>
              <w:pStyle w:val="Tablas"/>
              <w:rPr>
                <w:sz w:val="16"/>
                <w:szCs w:val="16"/>
              </w:rPr>
            </w:pPr>
            <w:r w:rsidRPr="000A2181">
              <w:rPr>
                <w:sz w:val="16"/>
                <w:szCs w:val="16"/>
              </w:rPr>
              <w:t xml:space="preserve">Materia prima </w:t>
            </w:r>
            <w:proofErr w:type="spellStart"/>
            <w:r w:rsidRPr="000A2181">
              <w:rPr>
                <w:sz w:val="16"/>
                <w:szCs w:val="16"/>
              </w:rPr>
              <w:t>N.°</w:t>
            </w:r>
            <w:proofErr w:type="spellEnd"/>
          </w:p>
        </w:tc>
        <w:tc>
          <w:tcPr>
            <w:tcW w:w="1276" w:type="dxa"/>
          </w:tcPr>
          <w:p w14:paraId="3E6F33E6" w14:textId="76712EB8" w:rsidR="00FB4D8A" w:rsidRPr="000A2181" w:rsidRDefault="00FB4D8A" w:rsidP="00BB4E52">
            <w:pPr>
              <w:pStyle w:val="Tablas"/>
              <w:rPr>
                <w:sz w:val="16"/>
                <w:szCs w:val="16"/>
              </w:rPr>
            </w:pPr>
            <w:r w:rsidRPr="000A2181">
              <w:rPr>
                <w:sz w:val="16"/>
                <w:szCs w:val="16"/>
              </w:rPr>
              <w:t>Cantidad teórica</w:t>
            </w:r>
          </w:p>
        </w:tc>
        <w:tc>
          <w:tcPr>
            <w:tcW w:w="1276" w:type="dxa"/>
          </w:tcPr>
          <w:p w14:paraId="4B26E31C" w14:textId="6F1A3364" w:rsidR="00FB4D8A" w:rsidRPr="000A2181" w:rsidRDefault="00FB4D8A" w:rsidP="00BB4E52">
            <w:pPr>
              <w:pStyle w:val="Tablas"/>
              <w:rPr>
                <w:sz w:val="16"/>
                <w:szCs w:val="16"/>
              </w:rPr>
            </w:pPr>
            <w:r w:rsidRPr="000A2181">
              <w:rPr>
                <w:sz w:val="16"/>
                <w:szCs w:val="16"/>
              </w:rPr>
              <w:t>Cantidad real</w:t>
            </w:r>
          </w:p>
        </w:tc>
        <w:tc>
          <w:tcPr>
            <w:tcW w:w="1417" w:type="dxa"/>
          </w:tcPr>
          <w:p w14:paraId="2DE379DF" w14:textId="5B32688E" w:rsidR="00FB4D8A" w:rsidRPr="000A2181" w:rsidRDefault="00FB4D8A" w:rsidP="00BB4E52">
            <w:pPr>
              <w:pStyle w:val="Tablas"/>
              <w:rPr>
                <w:sz w:val="16"/>
                <w:szCs w:val="16"/>
              </w:rPr>
            </w:pPr>
            <w:r w:rsidRPr="000A2181">
              <w:rPr>
                <w:sz w:val="16"/>
                <w:szCs w:val="16"/>
              </w:rPr>
              <w:t>Lote</w:t>
            </w:r>
          </w:p>
        </w:tc>
        <w:tc>
          <w:tcPr>
            <w:tcW w:w="1559" w:type="dxa"/>
          </w:tcPr>
          <w:p w14:paraId="0AC72B8B" w14:textId="37E1F8B6" w:rsidR="00FB4D8A" w:rsidRPr="000A2181" w:rsidRDefault="00FB4D8A" w:rsidP="00BB4E52">
            <w:pPr>
              <w:pStyle w:val="Tablas"/>
              <w:rPr>
                <w:sz w:val="16"/>
                <w:szCs w:val="16"/>
              </w:rPr>
            </w:pPr>
            <w:r w:rsidRPr="000A2181">
              <w:rPr>
                <w:sz w:val="16"/>
                <w:szCs w:val="16"/>
              </w:rPr>
              <w:t>Fecha de vencimiento</w:t>
            </w:r>
          </w:p>
        </w:tc>
        <w:tc>
          <w:tcPr>
            <w:tcW w:w="1418" w:type="dxa"/>
          </w:tcPr>
          <w:p w14:paraId="15DE2A92" w14:textId="730F31E2" w:rsidR="00FB4D8A" w:rsidRPr="000A2181" w:rsidRDefault="00FB4D8A" w:rsidP="00BB4E52">
            <w:pPr>
              <w:pStyle w:val="Tablas"/>
              <w:rPr>
                <w:sz w:val="16"/>
                <w:szCs w:val="16"/>
              </w:rPr>
            </w:pPr>
            <w:r w:rsidRPr="000A2181">
              <w:rPr>
                <w:sz w:val="16"/>
                <w:szCs w:val="16"/>
              </w:rPr>
              <w:t>Dispensado por:</w:t>
            </w:r>
          </w:p>
        </w:tc>
        <w:tc>
          <w:tcPr>
            <w:tcW w:w="1276" w:type="dxa"/>
          </w:tcPr>
          <w:p w14:paraId="0713E9ED" w14:textId="116464E1" w:rsidR="00FB4D8A" w:rsidRPr="000A2181" w:rsidRDefault="00FB4D8A" w:rsidP="00BB4E52">
            <w:pPr>
              <w:pStyle w:val="Tablas"/>
              <w:rPr>
                <w:sz w:val="16"/>
                <w:szCs w:val="16"/>
              </w:rPr>
            </w:pPr>
            <w:r w:rsidRPr="000A2181">
              <w:rPr>
                <w:sz w:val="16"/>
                <w:szCs w:val="16"/>
              </w:rPr>
              <w:t>Verificado por:</w:t>
            </w:r>
          </w:p>
        </w:tc>
      </w:tr>
      <w:tr w:rsidR="00FB4D8A" w:rsidRPr="000A2181" w14:paraId="74CE6599" w14:textId="77777777" w:rsidTr="00DF05D0">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4E28B0B2" w14:textId="5756502C" w:rsidR="00FB4D8A" w:rsidRPr="000A2181" w:rsidRDefault="00FB4D8A" w:rsidP="00BB4E52">
            <w:pPr>
              <w:pStyle w:val="Tablas"/>
              <w:rPr>
                <w:sz w:val="16"/>
                <w:szCs w:val="16"/>
              </w:rPr>
            </w:pPr>
            <w:r w:rsidRPr="000A2181">
              <w:rPr>
                <w:sz w:val="16"/>
                <w:szCs w:val="16"/>
              </w:rPr>
              <w:t>1</w:t>
            </w:r>
          </w:p>
        </w:tc>
        <w:tc>
          <w:tcPr>
            <w:tcW w:w="1276" w:type="dxa"/>
          </w:tcPr>
          <w:p w14:paraId="0A0F7109" w14:textId="2DE34D27" w:rsidR="00FB4D8A" w:rsidRPr="000A2181" w:rsidRDefault="00FB4D8A" w:rsidP="00BB4E52">
            <w:pPr>
              <w:pStyle w:val="Tablas"/>
              <w:rPr>
                <w:color w:val="000000"/>
                <w:sz w:val="16"/>
                <w:szCs w:val="16"/>
              </w:rPr>
            </w:pPr>
          </w:p>
        </w:tc>
        <w:tc>
          <w:tcPr>
            <w:tcW w:w="1276" w:type="dxa"/>
          </w:tcPr>
          <w:p w14:paraId="0D702DFB" w14:textId="6F1C5B31" w:rsidR="00FB4D8A" w:rsidRPr="000A2181" w:rsidRDefault="00FB4D8A" w:rsidP="00BB4E52">
            <w:pPr>
              <w:pStyle w:val="Tablas"/>
              <w:rPr>
                <w:sz w:val="16"/>
                <w:szCs w:val="16"/>
              </w:rPr>
            </w:pPr>
          </w:p>
        </w:tc>
        <w:tc>
          <w:tcPr>
            <w:tcW w:w="1417" w:type="dxa"/>
          </w:tcPr>
          <w:p w14:paraId="23A0A325" w14:textId="77777777" w:rsidR="00FB4D8A" w:rsidRPr="000A2181" w:rsidRDefault="00FB4D8A" w:rsidP="00BB4E52">
            <w:pPr>
              <w:pStyle w:val="Tablas"/>
              <w:rPr>
                <w:sz w:val="16"/>
                <w:szCs w:val="16"/>
              </w:rPr>
            </w:pPr>
          </w:p>
        </w:tc>
        <w:tc>
          <w:tcPr>
            <w:tcW w:w="1559" w:type="dxa"/>
          </w:tcPr>
          <w:p w14:paraId="649F7551" w14:textId="77777777" w:rsidR="00FB4D8A" w:rsidRPr="000A2181" w:rsidRDefault="00FB4D8A" w:rsidP="00BB4E52">
            <w:pPr>
              <w:pStyle w:val="Tablas"/>
              <w:rPr>
                <w:sz w:val="16"/>
                <w:szCs w:val="16"/>
              </w:rPr>
            </w:pPr>
          </w:p>
        </w:tc>
        <w:tc>
          <w:tcPr>
            <w:tcW w:w="1418" w:type="dxa"/>
          </w:tcPr>
          <w:p w14:paraId="54648B14" w14:textId="77777777" w:rsidR="00FB4D8A" w:rsidRPr="000A2181" w:rsidRDefault="00FB4D8A" w:rsidP="00BB4E52">
            <w:pPr>
              <w:pStyle w:val="Tablas"/>
              <w:rPr>
                <w:sz w:val="16"/>
                <w:szCs w:val="16"/>
              </w:rPr>
            </w:pPr>
          </w:p>
        </w:tc>
        <w:tc>
          <w:tcPr>
            <w:tcW w:w="1276" w:type="dxa"/>
          </w:tcPr>
          <w:p w14:paraId="30385243" w14:textId="77777777" w:rsidR="00FB4D8A" w:rsidRPr="000A2181" w:rsidRDefault="00FB4D8A" w:rsidP="00BB4E52">
            <w:pPr>
              <w:pStyle w:val="Tablas"/>
              <w:rPr>
                <w:sz w:val="16"/>
                <w:szCs w:val="16"/>
              </w:rPr>
            </w:pPr>
          </w:p>
        </w:tc>
      </w:tr>
      <w:tr w:rsidR="00FB4D8A" w:rsidRPr="000A2181" w14:paraId="43F90399" w14:textId="77777777" w:rsidTr="00DF05D0">
        <w:trPr>
          <w:trHeight w:val="545"/>
          <w:jc w:val="center"/>
        </w:trPr>
        <w:tc>
          <w:tcPr>
            <w:tcW w:w="1271" w:type="dxa"/>
          </w:tcPr>
          <w:p w14:paraId="2D1C9C63" w14:textId="254E8665" w:rsidR="00FB4D8A" w:rsidRPr="000A2181" w:rsidRDefault="00FB4D8A" w:rsidP="00BB4E52">
            <w:pPr>
              <w:pStyle w:val="Tablas"/>
              <w:rPr>
                <w:sz w:val="16"/>
                <w:szCs w:val="16"/>
              </w:rPr>
            </w:pPr>
            <w:r w:rsidRPr="000A2181">
              <w:rPr>
                <w:sz w:val="16"/>
                <w:szCs w:val="16"/>
              </w:rPr>
              <w:t>2</w:t>
            </w:r>
          </w:p>
        </w:tc>
        <w:tc>
          <w:tcPr>
            <w:tcW w:w="1276" w:type="dxa"/>
          </w:tcPr>
          <w:p w14:paraId="3DA85AE8" w14:textId="77777777" w:rsidR="00FB4D8A" w:rsidRPr="000A2181" w:rsidRDefault="00FB4D8A" w:rsidP="00BB4E52">
            <w:pPr>
              <w:pStyle w:val="Tablas"/>
              <w:rPr>
                <w:color w:val="000000"/>
                <w:sz w:val="16"/>
                <w:szCs w:val="16"/>
              </w:rPr>
            </w:pPr>
          </w:p>
        </w:tc>
        <w:tc>
          <w:tcPr>
            <w:tcW w:w="1276" w:type="dxa"/>
          </w:tcPr>
          <w:p w14:paraId="7EB4410E" w14:textId="77777777" w:rsidR="00FB4D8A" w:rsidRPr="000A2181" w:rsidRDefault="00FB4D8A" w:rsidP="00BB4E52">
            <w:pPr>
              <w:pStyle w:val="Tablas"/>
              <w:rPr>
                <w:sz w:val="16"/>
                <w:szCs w:val="16"/>
              </w:rPr>
            </w:pPr>
          </w:p>
        </w:tc>
        <w:tc>
          <w:tcPr>
            <w:tcW w:w="1417" w:type="dxa"/>
          </w:tcPr>
          <w:p w14:paraId="6430C0ED" w14:textId="77777777" w:rsidR="00FB4D8A" w:rsidRPr="000A2181" w:rsidRDefault="00FB4D8A" w:rsidP="00BB4E52">
            <w:pPr>
              <w:pStyle w:val="Tablas"/>
              <w:rPr>
                <w:sz w:val="16"/>
                <w:szCs w:val="16"/>
              </w:rPr>
            </w:pPr>
          </w:p>
        </w:tc>
        <w:tc>
          <w:tcPr>
            <w:tcW w:w="1559" w:type="dxa"/>
          </w:tcPr>
          <w:p w14:paraId="3D663444" w14:textId="77777777" w:rsidR="00FB4D8A" w:rsidRPr="000A2181" w:rsidRDefault="00FB4D8A" w:rsidP="00BB4E52">
            <w:pPr>
              <w:pStyle w:val="Tablas"/>
              <w:rPr>
                <w:sz w:val="16"/>
                <w:szCs w:val="16"/>
              </w:rPr>
            </w:pPr>
          </w:p>
        </w:tc>
        <w:tc>
          <w:tcPr>
            <w:tcW w:w="1418" w:type="dxa"/>
          </w:tcPr>
          <w:p w14:paraId="14EFEB53" w14:textId="77777777" w:rsidR="00FB4D8A" w:rsidRPr="000A2181" w:rsidRDefault="00FB4D8A" w:rsidP="00BB4E52">
            <w:pPr>
              <w:pStyle w:val="Tablas"/>
              <w:rPr>
                <w:sz w:val="16"/>
                <w:szCs w:val="16"/>
              </w:rPr>
            </w:pPr>
          </w:p>
        </w:tc>
        <w:tc>
          <w:tcPr>
            <w:tcW w:w="1276" w:type="dxa"/>
          </w:tcPr>
          <w:p w14:paraId="532381BA" w14:textId="77777777" w:rsidR="00FB4D8A" w:rsidRPr="000A2181" w:rsidRDefault="00FB4D8A" w:rsidP="00BB4E52">
            <w:pPr>
              <w:pStyle w:val="Tablas"/>
              <w:rPr>
                <w:sz w:val="16"/>
                <w:szCs w:val="16"/>
              </w:rPr>
            </w:pPr>
          </w:p>
        </w:tc>
      </w:tr>
      <w:tr w:rsidR="00FB4D8A" w:rsidRPr="000A2181" w14:paraId="0DB9878F" w14:textId="77777777" w:rsidTr="00DF05D0">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430BCE50" w14:textId="5086A56F" w:rsidR="00FB4D8A" w:rsidRPr="000A2181" w:rsidRDefault="00FB4D8A" w:rsidP="00BB4E52">
            <w:pPr>
              <w:pStyle w:val="Tablas"/>
              <w:rPr>
                <w:sz w:val="16"/>
                <w:szCs w:val="16"/>
              </w:rPr>
            </w:pPr>
            <w:r w:rsidRPr="000A2181">
              <w:rPr>
                <w:sz w:val="16"/>
                <w:szCs w:val="16"/>
              </w:rPr>
              <w:t>3</w:t>
            </w:r>
          </w:p>
        </w:tc>
        <w:tc>
          <w:tcPr>
            <w:tcW w:w="1276" w:type="dxa"/>
          </w:tcPr>
          <w:p w14:paraId="36F6A2B6" w14:textId="77777777" w:rsidR="00FB4D8A" w:rsidRPr="000A2181" w:rsidRDefault="00FB4D8A" w:rsidP="00BB4E52">
            <w:pPr>
              <w:pStyle w:val="Tablas"/>
              <w:rPr>
                <w:color w:val="000000"/>
                <w:sz w:val="16"/>
                <w:szCs w:val="16"/>
              </w:rPr>
            </w:pPr>
          </w:p>
        </w:tc>
        <w:tc>
          <w:tcPr>
            <w:tcW w:w="1276" w:type="dxa"/>
          </w:tcPr>
          <w:p w14:paraId="2ECCFD2E" w14:textId="77777777" w:rsidR="00FB4D8A" w:rsidRPr="000A2181" w:rsidRDefault="00FB4D8A" w:rsidP="00BB4E52">
            <w:pPr>
              <w:pStyle w:val="Tablas"/>
              <w:rPr>
                <w:sz w:val="16"/>
                <w:szCs w:val="16"/>
              </w:rPr>
            </w:pPr>
          </w:p>
        </w:tc>
        <w:tc>
          <w:tcPr>
            <w:tcW w:w="1417" w:type="dxa"/>
          </w:tcPr>
          <w:p w14:paraId="0919981E" w14:textId="77777777" w:rsidR="00FB4D8A" w:rsidRPr="000A2181" w:rsidRDefault="00FB4D8A" w:rsidP="00BB4E52">
            <w:pPr>
              <w:pStyle w:val="Tablas"/>
              <w:rPr>
                <w:sz w:val="16"/>
                <w:szCs w:val="16"/>
              </w:rPr>
            </w:pPr>
          </w:p>
        </w:tc>
        <w:tc>
          <w:tcPr>
            <w:tcW w:w="1559" w:type="dxa"/>
          </w:tcPr>
          <w:p w14:paraId="35ED7889" w14:textId="77777777" w:rsidR="00FB4D8A" w:rsidRPr="000A2181" w:rsidRDefault="00FB4D8A" w:rsidP="00BB4E52">
            <w:pPr>
              <w:pStyle w:val="Tablas"/>
              <w:rPr>
                <w:sz w:val="16"/>
                <w:szCs w:val="16"/>
              </w:rPr>
            </w:pPr>
          </w:p>
        </w:tc>
        <w:tc>
          <w:tcPr>
            <w:tcW w:w="1418" w:type="dxa"/>
          </w:tcPr>
          <w:p w14:paraId="7235FE1A" w14:textId="77777777" w:rsidR="00FB4D8A" w:rsidRPr="000A2181" w:rsidRDefault="00FB4D8A" w:rsidP="00BB4E52">
            <w:pPr>
              <w:pStyle w:val="Tablas"/>
              <w:rPr>
                <w:sz w:val="16"/>
                <w:szCs w:val="16"/>
              </w:rPr>
            </w:pPr>
          </w:p>
        </w:tc>
        <w:tc>
          <w:tcPr>
            <w:tcW w:w="1276" w:type="dxa"/>
          </w:tcPr>
          <w:p w14:paraId="1C621F96" w14:textId="77777777" w:rsidR="00FB4D8A" w:rsidRPr="000A2181" w:rsidRDefault="00FB4D8A" w:rsidP="00BB4E52">
            <w:pPr>
              <w:pStyle w:val="Tablas"/>
              <w:rPr>
                <w:sz w:val="16"/>
                <w:szCs w:val="16"/>
              </w:rPr>
            </w:pPr>
          </w:p>
        </w:tc>
      </w:tr>
      <w:tr w:rsidR="00FB4D8A" w:rsidRPr="000A2181" w14:paraId="2469484C" w14:textId="77777777" w:rsidTr="00DF05D0">
        <w:trPr>
          <w:trHeight w:val="545"/>
          <w:jc w:val="center"/>
        </w:trPr>
        <w:tc>
          <w:tcPr>
            <w:tcW w:w="1271" w:type="dxa"/>
          </w:tcPr>
          <w:p w14:paraId="21922921" w14:textId="58857DDF" w:rsidR="00FB4D8A" w:rsidRPr="000A2181" w:rsidRDefault="00FB4D8A" w:rsidP="00BB4E52">
            <w:pPr>
              <w:pStyle w:val="Tablas"/>
              <w:rPr>
                <w:sz w:val="16"/>
                <w:szCs w:val="16"/>
              </w:rPr>
            </w:pPr>
            <w:r w:rsidRPr="000A2181">
              <w:rPr>
                <w:sz w:val="16"/>
                <w:szCs w:val="16"/>
              </w:rPr>
              <w:t>4</w:t>
            </w:r>
          </w:p>
        </w:tc>
        <w:tc>
          <w:tcPr>
            <w:tcW w:w="1276" w:type="dxa"/>
          </w:tcPr>
          <w:p w14:paraId="7F40A8F5" w14:textId="77777777" w:rsidR="00FB4D8A" w:rsidRPr="000A2181" w:rsidRDefault="00FB4D8A" w:rsidP="00BB4E52">
            <w:pPr>
              <w:pStyle w:val="Tablas"/>
              <w:rPr>
                <w:color w:val="000000"/>
                <w:sz w:val="16"/>
                <w:szCs w:val="16"/>
              </w:rPr>
            </w:pPr>
          </w:p>
        </w:tc>
        <w:tc>
          <w:tcPr>
            <w:tcW w:w="1276" w:type="dxa"/>
          </w:tcPr>
          <w:p w14:paraId="6E9EB444" w14:textId="77777777" w:rsidR="00FB4D8A" w:rsidRPr="000A2181" w:rsidRDefault="00FB4D8A" w:rsidP="00BB4E52">
            <w:pPr>
              <w:pStyle w:val="Tablas"/>
              <w:rPr>
                <w:sz w:val="16"/>
                <w:szCs w:val="16"/>
              </w:rPr>
            </w:pPr>
          </w:p>
        </w:tc>
        <w:tc>
          <w:tcPr>
            <w:tcW w:w="1417" w:type="dxa"/>
          </w:tcPr>
          <w:p w14:paraId="597678E2" w14:textId="77777777" w:rsidR="00FB4D8A" w:rsidRPr="000A2181" w:rsidRDefault="00FB4D8A" w:rsidP="00BB4E52">
            <w:pPr>
              <w:pStyle w:val="Tablas"/>
              <w:rPr>
                <w:sz w:val="16"/>
                <w:szCs w:val="16"/>
              </w:rPr>
            </w:pPr>
          </w:p>
        </w:tc>
        <w:tc>
          <w:tcPr>
            <w:tcW w:w="1559" w:type="dxa"/>
          </w:tcPr>
          <w:p w14:paraId="31084A66" w14:textId="77777777" w:rsidR="00FB4D8A" w:rsidRPr="000A2181" w:rsidRDefault="00FB4D8A" w:rsidP="00BB4E52">
            <w:pPr>
              <w:pStyle w:val="Tablas"/>
              <w:rPr>
                <w:sz w:val="16"/>
                <w:szCs w:val="16"/>
              </w:rPr>
            </w:pPr>
          </w:p>
        </w:tc>
        <w:tc>
          <w:tcPr>
            <w:tcW w:w="1418" w:type="dxa"/>
          </w:tcPr>
          <w:p w14:paraId="261AEBCB" w14:textId="77777777" w:rsidR="00FB4D8A" w:rsidRPr="000A2181" w:rsidRDefault="00FB4D8A" w:rsidP="00BB4E52">
            <w:pPr>
              <w:pStyle w:val="Tablas"/>
              <w:rPr>
                <w:sz w:val="16"/>
                <w:szCs w:val="16"/>
              </w:rPr>
            </w:pPr>
          </w:p>
        </w:tc>
        <w:tc>
          <w:tcPr>
            <w:tcW w:w="1276" w:type="dxa"/>
          </w:tcPr>
          <w:p w14:paraId="71D4A22F" w14:textId="77777777" w:rsidR="00FB4D8A" w:rsidRPr="000A2181" w:rsidRDefault="00FB4D8A" w:rsidP="00BB4E52">
            <w:pPr>
              <w:pStyle w:val="Tablas"/>
              <w:rPr>
                <w:sz w:val="16"/>
                <w:szCs w:val="16"/>
              </w:rPr>
            </w:pPr>
          </w:p>
        </w:tc>
      </w:tr>
      <w:tr w:rsidR="00FB4D8A" w:rsidRPr="000A2181" w14:paraId="4C8A8DFC" w14:textId="77777777" w:rsidTr="00DF05D0">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76075BC8" w14:textId="143AB918" w:rsidR="00FB4D8A" w:rsidRPr="000A2181" w:rsidRDefault="00FB4D8A" w:rsidP="00BB4E52">
            <w:pPr>
              <w:pStyle w:val="Tablas"/>
              <w:rPr>
                <w:sz w:val="16"/>
                <w:szCs w:val="16"/>
              </w:rPr>
            </w:pPr>
            <w:r w:rsidRPr="000A2181">
              <w:rPr>
                <w:sz w:val="16"/>
                <w:szCs w:val="16"/>
              </w:rPr>
              <w:t>5</w:t>
            </w:r>
          </w:p>
        </w:tc>
        <w:tc>
          <w:tcPr>
            <w:tcW w:w="1276" w:type="dxa"/>
          </w:tcPr>
          <w:p w14:paraId="1358EF23" w14:textId="77777777" w:rsidR="00FB4D8A" w:rsidRPr="000A2181" w:rsidRDefault="00FB4D8A" w:rsidP="00BB4E52">
            <w:pPr>
              <w:pStyle w:val="Tablas"/>
              <w:rPr>
                <w:color w:val="000000"/>
                <w:sz w:val="16"/>
                <w:szCs w:val="16"/>
              </w:rPr>
            </w:pPr>
          </w:p>
        </w:tc>
        <w:tc>
          <w:tcPr>
            <w:tcW w:w="1276" w:type="dxa"/>
          </w:tcPr>
          <w:p w14:paraId="55DABF58" w14:textId="77777777" w:rsidR="00FB4D8A" w:rsidRPr="000A2181" w:rsidRDefault="00FB4D8A" w:rsidP="00BB4E52">
            <w:pPr>
              <w:pStyle w:val="Tablas"/>
              <w:rPr>
                <w:sz w:val="16"/>
                <w:szCs w:val="16"/>
              </w:rPr>
            </w:pPr>
          </w:p>
        </w:tc>
        <w:tc>
          <w:tcPr>
            <w:tcW w:w="1417" w:type="dxa"/>
          </w:tcPr>
          <w:p w14:paraId="43EB848F" w14:textId="77777777" w:rsidR="00FB4D8A" w:rsidRPr="000A2181" w:rsidRDefault="00FB4D8A" w:rsidP="00BB4E52">
            <w:pPr>
              <w:pStyle w:val="Tablas"/>
              <w:rPr>
                <w:sz w:val="16"/>
                <w:szCs w:val="16"/>
              </w:rPr>
            </w:pPr>
          </w:p>
        </w:tc>
        <w:tc>
          <w:tcPr>
            <w:tcW w:w="1559" w:type="dxa"/>
          </w:tcPr>
          <w:p w14:paraId="3D4949E0" w14:textId="77777777" w:rsidR="00FB4D8A" w:rsidRPr="000A2181" w:rsidRDefault="00FB4D8A" w:rsidP="00BB4E52">
            <w:pPr>
              <w:pStyle w:val="Tablas"/>
              <w:rPr>
                <w:sz w:val="16"/>
                <w:szCs w:val="16"/>
              </w:rPr>
            </w:pPr>
          </w:p>
        </w:tc>
        <w:tc>
          <w:tcPr>
            <w:tcW w:w="1418" w:type="dxa"/>
          </w:tcPr>
          <w:p w14:paraId="3FA3EDBE" w14:textId="77777777" w:rsidR="00FB4D8A" w:rsidRPr="000A2181" w:rsidRDefault="00FB4D8A" w:rsidP="00BB4E52">
            <w:pPr>
              <w:pStyle w:val="Tablas"/>
              <w:rPr>
                <w:sz w:val="16"/>
                <w:szCs w:val="16"/>
              </w:rPr>
            </w:pPr>
          </w:p>
        </w:tc>
        <w:tc>
          <w:tcPr>
            <w:tcW w:w="1276" w:type="dxa"/>
          </w:tcPr>
          <w:p w14:paraId="0EE463EC" w14:textId="77777777" w:rsidR="00FB4D8A" w:rsidRPr="000A2181" w:rsidRDefault="00FB4D8A" w:rsidP="00BB4E52">
            <w:pPr>
              <w:pStyle w:val="Tablas"/>
              <w:rPr>
                <w:sz w:val="16"/>
                <w:szCs w:val="16"/>
              </w:rPr>
            </w:pPr>
          </w:p>
        </w:tc>
      </w:tr>
      <w:tr w:rsidR="00FB4D8A" w:rsidRPr="000A2181" w14:paraId="7C3452C3" w14:textId="77777777" w:rsidTr="00DF05D0">
        <w:trPr>
          <w:trHeight w:val="545"/>
          <w:jc w:val="center"/>
        </w:trPr>
        <w:tc>
          <w:tcPr>
            <w:tcW w:w="1271" w:type="dxa"/>
          </w:tcPr>
          <w:p w14:paraId="7A75C97F" w14:textId="4EAC3740" w:rsidR="00FB4D8A" w:rsidRPr="000A2181" w:rsidRDefault="00FB4D8A" w:rsidP="00BB4E52">
            <w:pPr>
              <w:pStyle w:val="Tablas"/>
              <w:rPr>
                <w:sz w:val="16"/>
                <w:szCs w:val="16"/>
              </w:rPr>
            </w:pPr>
            <w:r w:rsidRPr="000A2181">
              <w:rPr>
                <w:sz w:val="16"/>
                <w:szCs w:val="16"/>
              </w:rPr>
              <w:t>…</w:t>
            </w:r>
          </w:p>
        </w:tc>
        <w:tc>
          <w:tcPr>
            <w:tcW w:w="1276" w:type="dxa"/>
          </w:tcPr>
          <w:p w14:paraId="13BFFBE2" w14:textId="77777777" w:rsidR="00FB4D8A" w:rsidRPr="000A2181" w:rsidRDefault="00FB4D8A" w:rsidP="00BB4E52">
            <w:pPr>
              <w:pStyle w:val="Tablas"/>
              <w:rPr>
                <w:color w:val="000000"/>
                <w:sz w:val="16"/>
                <w:szCs w:val="16"/>
              </w:rPr>
            </w:pPr>
          </w:p>
        </w:tc>
        <w:tc>
          <w:tcPr>
            <w:tcW w:w="1276" w:type="dxa"/>
          </w:tcPr>
          <w:p w14:paraId="472ED28F" w14:textId="77777777" w:rsidR="00FB4D8A" w:rsidRPr="000A2181" w:rsidRDefault="00FB4D8A" w:rsidP="00BB4E52">
            <w:pPr>
              <w:pStyle w:val="Tablas"/>
              <w:rPr>
                <w:sz w:val="16"/>
                <w:szCs w:val="16"/>
              </w:rPr>
            </w:pPr>
          </w:p>
        </w:tc>
        <w:tc>
          <w:tcPr>
            <w:tcW w:w="1417" w:type="dxa"/>
          </w:tcPr>
          <w:p w14:paraId="6A50A066" w14:textId="77777777" w:rsidR="00FB4D8A" w:rsidRPr="000A2181" w:rsidRDefault="00FB4D8A" w:rsidP="00BB4E52">
            <w:pPr>
              <w:pStyle w:val="Tablas"/>
              <w:rPr>
                <w:sz w:val="16"/>
                <w:szCs w:val="16"/>
              </w:rPr>
            </w:pPr>
          </w:p>
        </w:tc>
        <w:tc>
          <w:tcPr>
            <w:tcW w:w="1559" w:type="dxa"/>
          </w:tcPr>
          <w:p w14:paraId="32264AD6" w14:textId="77777777" w:rsidR="00FB4D8A" w:rsidRPr="000A2181" w:rsidRDefault="00FB4D8A" w:rsidP="00BB4E52">
            <w:pPr>
              <w:pStyle w:val="Tablas"/>
              <w:rPr>
                <w:sz w:val="16"/>
                <w:szCs w:val="16"/>
              </w:rPr>
            </w:pPr>
          </w:p>
        </w:tc>
        <w:tc>
          <w:tcPr>
            <w:tcW w:w="1418" w:type="dxa"/>
          </w:tcPr>
          <w:p w14:paraId="0211CF29" w14:textId="77777777" w:rsidR="00FB4D8A" w:rsidRPr="000A2181" w:rsidRDefault="00FB4D8A" w:rsidP="00BB4E52">
            <w:pPr>
              <w:pStyle w:val="Tablas"/>
              <w:rPr>
                <w:sz w:val="16"/>
                <w:szCs w:val="16"/>
              </w:rPr>
            </w:pPr>
          </w:p>
        </w:tc>
        <w:tc>
          <w:tcPr>
            <w:tcW w:w="1276" w:type="dxa"/>
          </w:tcPr>
          <w:p w14:paraId="0044FC17" w14:textId="77777777" w:rsidR="00FB4D8A" w:rsidRPr="000A2181" w:rsidRDefault="00FB4D8A" w:rsidP="00BB4E52">
            <w:pPr>
              <w:pStyle w:val="Tablas"/>
              <w:rPr>
                <w:sz w:val="16"/>
                <w:szCs w:val="16"/>
              </w:rPr>
            </w:pPr>
          </w:p>
        </w:tc>
      </w:tr>
      <w:tr w:rsidR="00FB4D8A" w:rsidRPr="000A2181" w14:paraId="18A2EE92" w14:textId="77777777" w:rsidTr="00DF05D0">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7E5804D6" w14:textId="29B1774E" w:rsidR="00FB4D8A" w:rsidRPr="000A2181" w:rsidRDefault="00FB4D8A" w:rsidP="00BB4E52">
            <w:pPr>
              <w:pStyle w:val="Tablas"/>
              <w:rPr>
                <w:sz w:val="16"/>
                <w:szCs w:val="16"/>
              </w:rPr>
            </w:pPr>
            <w:r w:rsidRPr="000A2181">
              <w:rPr>
                <w:sz w:val="16"/>
                <w:szCs w:val="16"/>
              </w:rPr>
              <w:t>3</w:t>
            </w:r>
            <w:r w:rsidR="00DF05D0" w:rsidRPr="000A2181">
              <w:rPr>
                <w:sz w:val="16"/>
                <w:szCs w:val="16"/>
              </w:rPr>
              <w:t>4</w:t>
            </w:r>
          </w:p>
        </w:tc>
        <w:tc>
          <w:tcPr>
            <w:tcW w:w="1276" w:type="dxa"/>
          </w:tcPr>
          <w:p w14:paraId="11BE8BA4" w14:textId="77777777" w:rsidR="00FB4D8A" w:rsidRPr="000A2181" w:rsidRDefault="00FB4D8A" w:rsidP="00BB4E52">
            <w:pPr>
              <w:pStyle w:val="Tablas"/>
              <w:rPr>
                <w:color w:val="000000"/>
                <w:sz w:val="16"/>
                <w:szCs w:val="16"/>
              </w:rPr>
            </w:pPr>
          </w:p>
        </w:tc>
        <w:tc>
          <w:tcPr>
            <w:tcW w:w="1276" w:type="dxa"/>
          </w:tcPr>
          <w:p w14:paraId="55FFDCD5" w14:textId="77777777" w:rsidR="00FB4D8A" w:rsidRPr="000A2181" w:rsidRDefault="00FB4D8A" w:rsidP="00BB4E52">
            <w:pPr>
              <w:pStyle w:val="Tablas"/>
              <w:rPr>
                <w:sz w:val="16"/>
                <w:szCs w:val="16"/>
              </w:rPr>
            </w:pPr>
          </w:p>
        </w:tc>
        <w:tc>
          <w:tcPr>
            <w:tcW w:w="1417" w:type="dxa"/>
          </w:tcPr>
          <w:p w14:paraId="53C7B171" w14:textId="77777777" w:rsidR="00FB4D8A" w:rsidRPr="000A2181" w:rsidRDefault="00FB4D8A" w:rsidP="00BB4E52">
            <w:pPr>
              <w:pStyle w:val="Tablas"/>
              <w:rPr>
                <w:sz w:val="16"/>
                <w:szCs w:val="16"/>
              </w:rPr>
            </w:pPr>
          </w:p>
        </w:tc>
        <w:tc>
          <w:tcPr>
            <w:tcW w:w="1559" w:type="dxa"/>
          </w:tcPr>
          <w:p w14:paraId="2EEF22A1" w14:textId="77777777" w:rsidR="00FB4D8A" w:rsidRPr="000A2181" w:rsidRDefault="00FB4D8A" w:rsidP="00BB4E52">
            <w:pPr>
              <w:pStyle w:val="Tablas"/>
              <w:rPr>
                <w:sz w:val="16"/>
                <w:szCs w:val="16"/>
              </w:rPr>
            </w:pPr>
          </w:p>
        </w:tc>
        <w:tc>
          <w:tcPr>
            <w:tcW w:w="1418" w:type="dxa"/>
          </w:tcPr>
          <w:p w14:paraId="27104784" w14:textId="77777777" w:rsidR="00FB4D8A" w:rsidRPr="000A2181" w:rsidRDefault="00FB4D8A" w:rsidP="00BB4E52">
            <w:pPr>
              <w:pStyle w:val="Tablas"/>
              <w:rPr>
                <w:sz w:val="16"/>
                <w:szCs w:val="16"/>
              </w:rPr>
            </w:pPr>
          </w:p>
        </w:tc>
        <w:tc>
          <w:tcPr>
            <w:tcW w:w="1276" w:type="dxa"/>
          </w:tcPr>
          <w:p w14:paraId="3694624E" w14:textId="77777777" w:rsidR="00FB4D8A" w:rsidRPr="000A2181" w:rsidRDefault="00FB4D8A" w:rsidP="00BB4E52">
            <w:pPr>
              <w:pStyle w:val="Tablas"/>
              <w:rPr>
                <w:sz w:val="16"/>
                <w:szCs w:val="16"/>
              </w:rPr>
            </w:pPr>
          </w:p>
        </w:tc>
      </w:tr>
      <w:tr w:rsidR="00DF05D0" w:rsidRPr="000A2181" w14:paraId="18FB872F" w14:textId="77777777" w:rsidTr="00DF05D0">
        <w:trPr>
          <w:trHeight w:val="545"/>
          <w:jc w:val="center"/>
        </w:trPr>
        <w:tc>
          <w:tcPr>
            <w:tcW w:w="1271" w:type="dxa"/>
          </w:tcPr>
          <w:p w14:paraId="3439C79E" w14:textId="06C88B8E" w:rsidR="00DF05D0" w:rsidRPr="000A2181" w:rsidRDefault="00DF05D0" w:rsidP="00DF05D0">
            <w:pPr>
              <w:pStyle w:val="Tablas"/>
              <w:rPr>
                <w:sz w:val="16"/>
                <w:szCs w:val="16"/>
              </w:rPr>
            </w:pPr>
            <w:r w:rsidRPr="000A2181">
              <w:rPr>
                <w:sz w:val="16"/>
                <w:szCs w:val="16"/>
              </w:rPr>
              <w:t>Especificar en las siguientes casillas si se tiene más de un lote de la misma materia prima o más materiales para la fabricación.</w:t>
            </w:r>
          </w:p>
        </w:tc>
        <w:tc>
          <w:tcPr>
            <w:tcW w:w="1276" w:type="dxa"/>
          </w:tcPr>
          <w:p w14:paraId="27ABC61A" w14:textId="68088F7B" w:rsidR="00DF05D0" w:rsidRPr="000A2181" w:rsidRDefault="00DF05D0" w:rsidP="00DF05D0">
            <w:pPr>
              <w:pStyle w:val="Tablas"/>
              <w:rPr>
                <w:color w:val="000000"/>
                <w:sz w:val="16"/>
                <w:szCs w:val="16"/>
              </w:rPr>
            </w:pPr>
            <w:r w:rsidRPr="000A2181">
              <w:rPr>
                <w:sz w:val="16"/>
                <w:szCs w:val="16"/>
              </w:rPr>
              <w:t>Especificar en las siguientes casillas si se tiene más de un lote de la misma materia prima o más materiales para la fabricación.</w:t>
            </w:r>
          </w:p>
        </w:tc>
        <w:tc>
          <w:tcPr>
            <w:tcW w:w="1276" w:type="dxa"/>
          </w:tcPr>
          <w:p w14:paraId="03DB94C9" w14:textId="2B755CCB" w:rsidR="00DF05D0" w:rsidRPr="000A2181" w:rsidRDefault="00DF05D0" w:rsidP="00DF05D0">
            <w:pPr>
              <w:pStyle w:val="Tablas"/>
              <w:rPr>
                <w:sz w:val="16"/>
                <w:szCs w:val="16"/>
              </w:rPr>
            </w:pPr>
            <w:r w:rsidRPr="000A2181">
              <w:rPr>
                <w:sz w:val="16"/>
                <w:szCs w:val="16"/>
              </w:rPr>
              <w:t>Especificar en las siguientes casillas si se tiene más de un lote de la misma materia prima o más materiales para la fabricación.</w:t>
            </w:r>
          </w:p>
        </w:tc>
        <w:tc>
          <w:tcPr>
            <w:tcW w:w="1417" w:type="dxa"/>
          </w:tcPr>
          <w:p w14:paraId="19E7A57C" w14:textId="50759BEE" w:rsidR="00DF05D0" w:rsidRPr="000A2181" w:rsidRDefault="00DF05D0" w:rsidP="00DF05D0">
            <w:pPr>
              <w:pStyle w:val="Tablas"/>
              <w:rPr>
                <w:sz w:val="16"/>
                <w:szCs w:val="16"/>
              </w:rPr>
            </w:pPr>
            <w:r w:rsidRPr="000A2181">
              <w:rPr>
                <w:sz w:val="16"/>
                <w:szCs w:val="16"/>
              </w:rPr>
              <w:t>Especificar en las siguientes casillas si se tiene más de un lote de la misma materia prima o más materiales para la fabricación.</w:t>
            </w:r>
          </w:p>
        </w:tc>
        <w:tc>
          <w:tcPr>
            <w:tcW w:w="1559" w:type="dxa"/>
          </w:tcPr>
          <w:p w14:paraId="66C43DF1" w14:textId="4AEBDE8A" w:rsidR="00DF05D0" w:rsidRPr="000A2181" w:rsidRDefault="00DF05D0" w:rsidP="00DF05D0">
            <w:pPr>
              <w:pStyle w:val="Tablas"/>
              <w:rPr>
                <w:sz w:val="16"/>
                <w:szCs w:val="16"/>
              </w:rPr>
            </w:pPr>
            <w:r w:rsidRPr="000A2181">
              <w:rPr>
                <w:sz w:val="16"/>
                <w:szCs w:val="16"/>
              </w:rPr>
              <w:t>Especificar en las siguientes casillas si se tiene más de un lote de la misma materia prima o más materiales para la fabricación.</w:t>
            </w:r>
          </w:p>
        </w:tc>
        <w:tc>
          <w:tcPr>
            <w:tcW w:w="1418" w:type="dxa"/>
          </w:tcPr>
          <w:p w14:paraId="118933B9" w14:textId="55C52F3F" w:rsidR="00DF05D0" w:rsidRPr="000A2181" w:rsidRDefault="00DF05D0" w:rsidP="00DF05D0">
            <w:pPr>
              <w:pStyle w:val="Tablas"/>
              <w:rPr>
                <w:sz w:val="16"/>
                <w:szCs w:val="16"/>
              </w:rPr>
            </w:pPr>
            <w:r w:rsidRPr="000A2181">
              <w:rPr>
                <w:sz w:val="16"/>
                <w:szCs w:val="16"/>
              </w:rPr>
              <w:t>Especificar en las siguientes casillas si se tiene más de un lote de la misma materia prima o más materiales para la fabricación.</w:t>
            </w:r>
          </w:p>
        </w:tc>
        <w:tc>
          <w:tcPr>
            <w:tcW w:w="1276" w:type="dxa"/>
          </w:tcPr>
          <w:p w14:paraId="57920CA2" w14:textId="08B258EF" w:rsidR="00DF05D0" w:rsidRPr="000A2181" w:rsidRDefault="00DF05D0" w:rsidP="00DF05D0">
            <w:pPr>
              <w:pStyle w:val="Tablas"/>
              <w:rPr>
                <w:sz w:val="16"/>
                <w:szCs w:val="16"/>
              </w:rPr>
            </w:pPr>
            <w:r w:rsidRPr="000A2181">
              <w:rPr>
                <w:sz w:val="16"/>
                <w:szCs w:val="16"/>
              </w:rPr>
              <w:t>Especificar en las siguientes casillas si se tiene más de un lote de la misma materia prima o más materiales para la fabricación.</w:t>
            </w:r>
          </w:p>
        </w:tc>
      </w:tr>
      <w:tr w:rsidR="00DF05D0" w:rsidRPr="000A2181" w14:paraId="5A006CD1" w14:textId="77777777" w:rsidTr="00DF05D0">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6B9E346C" w14:textId="77777777" w:rsidR="00DF05D0" w:rsidRPr="000A2181" w:rsidRDefault="00DF05D0" w:rsidP="00BB4E52">
            <w:pPr>
              <w:pStyle w:val="Tablas"/>
              <w:rPr>
                <w:sz w:val="16"/>
                <w:szCs w:val="16"/>
              </w:rPr>
            </w:pPr>
          </w:p>
        </w:tc>
        <w:tc>
          <w:tcPr>
            <w:tcW w:w="1276" w:type="dxa"/>
          </w:tcPr>
          <w:p w14:paraId="2F4DF252" w14:textId="77777777" w:rsidR="00DF05D0" w:rsidRPr="000A2181" w:rsidRDefault="00DF05D0" w:rsidP="00BB4E52">
            <w:pPr>
              <w:pStyle w:val="Tablas"/>
              <w:rPr>
                <w:color w:val="000000"/>
                <w:sz w:val="16"/>
                <w:szCs w:val="16"/>
              </w:rPr>
            </w:pPr>
          </w:p>
        </w:tc>
        <w:tc>
          <w:tcPr>
            <w:tcW w:w="1276" w:type="dxa"/>
          </w:tcPr>
          <w:p w14:paraId="5C55FA98" w14:textId="77777777" w:rsidR="00DF05D0" w:rsidRPr="000A2181" w:rsidRDefault="00DF05D0" w:rsidP="00BB4E52">
            <w:pPr>
              <w:pStyle w:val="Tablas"/>
              <w:rPr>
                <w:sz w:val="16"/>
                <w:szCs w:val="16"/>
              </w:rPr>
            </w:pPr>
          </w:p>
        </w:tc>
        <w:tc>
          <w:tcPr>
            <w:tcW w:w="1417" w:type="dxa"/>
          </w:tcPr>
          <w:p w14:paraId="697B8C02" w14:textId="77777777" w:rsidR="00DF05D0" w:rsidRPr="000A2181" w:rsidRDefault="00DF05D0" w:rsidP="00BB4E52">
            <w:pPr>
              <w:pStyle w:val="Tablas"/>
              <w:rPr>
                <w:sz w:val="16"/>
                <w:szCs w:val="16"/>
              </w:rPr>
            </w:pPr>
          </w:p>
        </w:tc>
        <w:tc>
          <w:tcPr>
            <w:tcW w:w="1559" w:type="dxa"/>
          </w:tcPr>
          <w:p w14:paraId="43B70D0E" w14:textId="77777777" w:rsidR="00DF05D0" w:rsidRPr="000A2181" w:rsidRDefault="00DF05D0" w:rsidP="00BB4E52">
            <w:pPr>
              <w:pStyle w:val="Tablas"/>
              <w:rPr>
                <w:sz w:val="16"/>
                <w:szCs w:val="16"/>
              </w:rPr>
            </w:pPr>
          </w:p>
        </w:tc>
        <w:tc>
          <w:tcPr>
            <w:tcW w:w="1418" w:type="dxa"/>
          </w:tcPr>
          <w:p w14:paraId="607CB43E" w14:textId="77777777" w:rsidR="00DF05D0" w:rsidRPr="000A2181" w:rsidRDefault="00DF05D0" w:rsidP="00BB4E52">
            <w:pPr>
              <w:pStyle w:val="Tablas"/>
              <w:rPr>
                <w:sz w:val="16"/>
                <w:szCs w:val="16"/>
              </w:rPr>
            </w:pPr>
          </w:p>
        </w:tc>
        <w:tc>
          <w:tcPr>
            <w:tcW w:w="1276" w:type="dxa"/>
          </w:tcPr>
          <w:p w14:paraId="2B1B866A" w14:textId="77777777" w:rsidR="00DF05D0" w:rsidRPr="000A2181" w:rsidRDefault="00DF05D0" w:rsidP="00BB4E52">
            <w:pPr>
              <w:pStyle w:val="Tablas"/>
              <w:rPr>
                <w:sz w:val="16"/>
                <w:szCs w:val="16"/>
              </w:rPr>
            </w:pPr>
          </w:p>
        </w:tc>
      </w:tr>
      <w:tr w:rsidR="00DF05D0" w:rsidRPr="000A2181" w14:paraId="370EFDC2" w14:textId="77777777" w:rsidTr="00DF05D0">
        <w:trPr>
          <w:trHeight w:val="545"/>
          <w:jc w:val="center"/>
        </w:trPr>
        <w:tc>
          <w:tcPr>
            <w:tcW w:w="1271" w:type="dxa"/>
          </w:tcPr>
          <w:p w14:paraId="47D7C9B9" w14:textId="77777777" w:rsidR="00DF05D0" w:rsidRPr="000A2181" w:rsidRDefault="00DF05D0" w:rsidP="00BB4E52">
            <w:pPr>
              <w:pStyle w:val="Tablas"/>
              <w:rPr>
                <w:sz w:val="16"/>
                <w:szCs w:val="16"/>
              </w:rPr>
            </w:pPr>
          </w:p>
        </w:tc>
        <w:tc>
          <w:tcPr>
            <w:tcW w:w="1276" w:type="dxa"/>
          </w:tcPr>
          <w:p w14:paraId="3C62A5C2" w14:textId="77777777" w:rsidR="00DF05D0" w:rsidRPr="000A2181" w:rsidRDefault="00DF05D0" w:rsidP="00BB4E52">
            <w:pPr>
              <w:pStyle w:val="Tablas"/>
              <w:rPr>
                <w:color w:val="000000"/>
                <w:sz w:val="16"/>
                <w:szCs w:val="16"/>
              </w:rPr>
            </w:pPr>
          </w:p>
        </w:tc>
        <w:tc>
          <w:tcPr>
            <w:tcW w:w="1276" w:type="dxa"/>
          </w:tcPr>
          <w:p w14:paraId="2F7DDE5E" w14:textId="77777777" w:rsidR="00DF05D0" w:rsidRPr="000A2181" w:rsidRDefault="00DF05D0" w:rsidP="00BB4E52">
            <w:pPr>
              <w:pStyle w:val="Tablas"/>
              <w:rPr>
                <w:sz w:val="16"/>
                <w:szCs w:val="16"/>
              </w:rPr>
            </w:pPr>
          </w:p>
        </w:tc>
        <w:tc>
          <w:tcPr>
            <w:tcW w:w="1417" w:type="dxa"/>
          </w:tcPr>
          <w:p w14:paraId="0AC87C4A" w14:textId="77777777" w:rsidR="00DF05D0" w:rsidRPr="000A2181" w:rsidRDefault="00DF05D0" w:rsidP="00BB4E52">
            <w:pPr>
              <w:pStyle w:val="Tablas"/>
              <w:rPr>
                <w:sz w:val="16"/>
                <w:szCs w:val="16"/>
              </w:rPr>
            </w:pPr>
          </w:p>
        </w:tc>
        <w:tc>
          <w:tcPr>
            <w:tcW w:w="1559" w:type="dxa"/>
          </w:tcPr>
          <w:p w14:paraId="4854E8F1" w14:textId="77777777" w:rsidR="00DF05D0" w:rsidRPr="000A2181" w:rsidRDefault="00DF05D0" w:rsidP="00BB4E52">
            <w:pPr>
              <w:pStyle w:val="Tablas"/>
              <w:rPr>
                <w:sz w:val="16"/>
                <w:szCs w:val="16"/>
              </w:rPr>
            </w:pPr>
          </w:p>
        </w:tc>
        <w:tc>
          <w:tcPr>
            <w:tcW w:w="1418" w:type="dxa"/>
          </w:tcPr>
          <w:p w14:paraId="7C793904" w14:textId="77777777" w:rsidR="00DF05D0" w:rsidRPr="000A2181" w:rsidRDefault="00DF05D0" w:rsidP="00BB4E52">
            <w:pPr>
              <w:pStyle w:val="Tablas"/>
              <w:rPr>
                <w:sz w:val="16"/>
                <w:szCs w:val="16"/>
              </w:rPr>
            </w:pPr>
          </w:p>
        </w:tc>
        <w:tc>
          <w:tcPr>
            <w:tcW w:w="1276" w:type="dxa"/>
          </w:tcPr>
          <w:p w14:paraId="518D5BFE" w14:textId="77777777" w:rsidR="00DF05D0" w:rsidRPr="000A2181" w:rsidRDefault="00DF05D0" w:rsidP="00BB4E52">
            <w:pPr>
              <w:pStyle w:val="Tablas"/>
              <w:rPr>
                <w:sz w:val="16"/>
                <w:szCs w:val="16"/>
              </w:rPr>
            </w:pPr>
          </w:p>
        </w:tc>
      </w:tr>
    </w:tbl>
    <w:p w14:paraId="7FDFC371" w14:textId="3D08D880" w:rsidR="00FB4D8A" w:rsidRPr="000D45BA" w:rsidRDefault="00AD0B86">
      <w:pPr>
        <w:pStyle w:val="Prrafodelista"/>
        <w:numPr>
          <w:ilvl w:val="0"/>
          <w:numId w:val="12"/>
        </w:numPr>
        <w:rPr>
          <w:b/>
          <w:bCs/>
        </w:rPr>
      </w:pPr>
      <w:r w:rsidRPr="000D45BA">
        <w:rPr>
          <w:b/>
          <w:bCs/>
        </w:rPr>
        <w:lastRenderedPageBreak/>
        <w:t xml:space="preserve"> </w:t>
      </w:r>
      <w:r w:rsidR="000D45BA" w:rsidRPr="000D45BA">
        <w:rPr>
          <w:b/>
          <w:bCs/>
        </w:rPr>
        <w:t>Verificaciones materiales</w:t>
      </w:r>
    </w:p>
    <w:p w14:paraId="72CD77F9" w14:textId="0FABABF3" w:rsidR="00AD0B86" w:rsidRDefault="00AD0B86" w:rsidP="00AD0B86">
      <w:pPr>
        <w:pStyle w:val="Prrafodelista"/>
        <w:ind w:left="1084" w:firstLine="0"/>
      </w:pPr>
      <w:r w:rsidRPr="00AD0B86">
        <w:t>Los materiales a utilizar en el proceso de elaboración de las preparaciones magistrales, como los envases primarios y secundarios, deben ser verificados en cuanto a sus cantidades para garantizar que son los suficientes para la producción, los adecuados para el producto y que no presentan deterioro ni fallas en su apariencia.</w:t>
      </w:r>
    </w:p>
    <w:p w14:paraId="2231E758" w14:textId="2C9A4EBD" w:rsidR="00AD0B86" w:rsidRDefault="00AD0B86" w:rsidP="00AD0B86">
      <w:pPr>
        <w:pStyle w:val="Tabla"/>
      </w:pPr>
      <w:r>
        <w:t>Verificación de materiales</w:t>
      </w:r>
    </w:p>
    <w:tbl>
      <w:tblPr>
        <w:tblStyle w:val="Tablaconcuadrcula4-nfasis3"/>
        <w:tblW w:w="9962" w:type="dxa"/>
        <w:jc w:val="center"/>
        <w:tblLayout w:type="fixed"/>
        <w:tblLook w:val="0420" w:firstRow="1" w:lastRow="0" w:firstColumn="0" w:lastColumn="0" w:noHBand="0" w:noVBand="1"/>
        <w:tblCaption w:val="Tabla 6"/>
        <w:tblDescription w:val="Tabla que muestra la estructura del formato para verificación de materiales a utilizar en el proceso de elaboración de productos magistrales."/>
      </w:tblPr>
      <w:tblGrid>
        <w:gridCol w:w="1129"/>
        <w:gridCol w:w="1134"/>
        <w:gridCol w:w="1134"/>
        <w:gridCol w:w="1134"/>
        <w:gridCol w:w="1134"/>
        <w:gridCol w:w="1134"/>
        <w:gridCol w:w="1134"/>
        <w:gridCol w:w="1134"/>
        <w:gridCol w:w="895"/>
      </w:tblGrid>
      <w:tr w:rsidR="000D45BA" w:rsidRPr="0044445E" w14:paraId="7EDB1E83" w14:textId="77777777" w:rsidTr="000D45BA">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129" w:type="dxa"/>
          </w:tcPr>
          <w:p w14:paraId="722DF46D" w14:textId="77777777" w:rsidR="002225AF" w:rsidRDefault="002225AF" w:rsidP="00AC3618">
            <w:pPr>
              <w:pStyle w:val="Tablas"/>
              <w:spacing w:line="240" w:lineRule="auto"/>
              <w:jc w:val="center"/>
              <w:rPr>
                <w:rFonts w:ascii="Calibri" w:hAnsi="Calibri" w:cs="Calibri"/>
                <w:b w:val="0"/>
                <w:bCs/>
                <w:sz w:val="16"/>
                <w:szCs w:val="16"/>
              </w:rPr>
            </w:pPr>
            <w:r w:rsidRPr="000D45BA">
              <w:rPr>
                <w:rFonts w:ascii="Calibri" w:hAnsi="Calibri" w:cs="Calibri"/>
                <w:sz w:val="16"/>
                <w:szCs w:val="16"/>
              </w:rPr>
              <w:t>Presentación________</w:t>
            </w:r>
          </w:p>
          <w:p w14:paraId="56F560CA" w14:textId="7C256ED6" w:rsidR="000D45BA" w:rsidRPr="00E21A4B" w:rsidRDefault="00E21A4B" w:rsidP="00AC3618">
            <w:pPr>
              <w:pStyle w:val="Tablas"/>
              <w:spacing w:line="240" w:lineRule="auto"/>
              <w:jc w:val="center"/>
              <w:rPr>
                <w:rStyle w:val="Extranjerismo"/>
                <w:sz w:val="16"/>
                <w:szCs w:val="16"/>
              </w:rPr>
            </w:pPr>
            <w:r>
              <w:rPr>
                <w:rStyle w:val="Extranjerismo"/>
                <w:sz w:val="16"/>
                <w:szCs w:val="16"/>
              </w:rPr>
              <w:t>“</w:t>
            </w:r>
            <w:r w:rsidR="000D45BA" w:rsidRPr="00E21A4B">
              <w:rPr>
                <w:rStyle w:val="Extranjerismo"/>
                <w:sz w:val="16"/>
                <w:szCs w:val="16"/>
              </w:rPr>
              <w:t>Stock</w:t>
            </w:r>
            <w:r>
              <w:rPr>
                <w:rStyle w:val="Extranjerismo"/>
                <w:sz w:val="16"/>
                <w:szCs w:val="16"/>
              </w:rPr>
              <w:t>”</w:t>
            </w:r>
          </w:p>
          <w:p w14:paraId="5CDC5C58" w14:textId="77777777" w:rsidR="000D45BA" w:rsidRDefault="000D45BA" w:rsidP="000D45BA">
            <w:pPr>
              <w:pStyle w:val="Tablas"/>
              <w:spacing w:line="240" w:lineRule="auto"/>
              <w:rPr>
                <w:rFonts w:ascii="Calibri" w:hAnsi="Calibri" w:cs="Calibri"/>
                <w:b w:val="0"/>
                <w:bCs/>
                <w:sz w:val="16"/>
                <w:szCs w:val="16"/>
              </w:rPr>
            </w:pPr>
            <w:r>
              <w:rPr>
                <w:rFonts w:ascii="Calibri" w:hAnsi="Calibri" w:cs="Calibri"/>
                <w:sz w:val="16"/>
                <w:szCs w:val="16"/>
              </w:rPr>
              <w:t>Producto</w:t>
            </w:r>
          </w:p>
          <w:p w14:paraId="200FF6CF" w14:textId="77777777" w:rsidR="000D45BA" w:rsidRDefault="000D45BA" w:rsidP="000D45BA">
            <w:pPr>
              <w:pStyle w:val="Tablas"/>
              <w:spacing w:line="240" w:lineRule="auto"/>
              <w:rPr>
                <w:rFonts w:ascii="Calibri" w:hAnsi="Calibri" w:cs="Calibri"/>
                <w:b w:val="0"/>
                <w:bCs/>
                <w:sz w:val="16"/>
                <w:szCs w:val="16"/>
              </w:rPr>
            </w:pPr>
            <w:r>
              <w:rPr>
                <w:rFonts w:ascii="Calibri" w:hAnsi="Calibri" w:cs="Calibri"/>
                <w:sz w:val="16"/>
                <w:szCs w:val="16"/>
              </w:rPr>
              <w:t>Cantidad</w:t>
            </w:r>
          </w:p>
          <w:p w14:paraId="7A5EC7E9" w14:textId="0C997182" w:rsidR="000D45BA" w:rsidRPr="000D45BA" w:rsidRDefault="000D45BA" w:rsidP="000D45BA">
            <w:pPr>
              <w:pStyle w:val="Tablas"/>
              <w:spacing w:line="240" w:lineRule="auto"/>
              <w:rPr>
                <w:rFonts w:ascii="Calibri" w:hAnsi="Calibri" w:cs="Calibri"/>
                <w:sz w:val="16"/>
                <w:szCs w:val="16"/>
              </w:rPr>
            </w:pPr>
            <w:r>
              <w:rPr>
                <w:rFonts w:ascii="Calibri" w:hAnsi="Calibri" w:cs="Calibri"/>
                <w:sz w:val="16"/>
                <w:szCs w:val="16"/>
              </w:rPr>
              <w:t>Unidades</w:t>
            </w:r>
          </w:p>
        </w:tc>
        <w:tc>
          <w:tcPr>
            <w:tcW w:w="1134" w:type="dxa"/>
          </w:tcPr>
          <w:p w14:paraId="718113F0" w14:textId="77777777" w:rsidR="002225AF" w:rsidRDefault="000D45BA" w:rsidP="00AC3618">
            <w:pPr>
              <w:pStyle w:val="Tablas"/>
              <w:spacing w:line="240" w:lineRule="auto"/>
              <w:jc w:val="center"/>
              <w:rPr>
                <w:rFonts w:ascii="Calibri" w:hAnsi="Calibri" w:cs="Calibri"/>
                <w:b w:val="0"/>
                <w:bCs/>
                <w:sz w:val="16"/>
                <w:szCs w:val="16"/>
              </w:rPr>
            </w:pPr>
            <w:r w:rsidRPr="000D45BA">
              <w:rPr>
                <w:rFonts w:ascii="Calibri" w:hAnsi="Calibri" w:cs="Calibri"/>
                <w:sz w:val="16"/>
                <w:szCs w:val="16"/>
              </w:rPr>
              <w:t>Presentación________</w:t>
            </w:r>
          </w:p>
          <w:p w14:paraId="5F36ACA5" w14:textId="1D2E4ECC" w:rsidR="000D45BA" w:rsidRPr="00E21A4B" w:rsidRDefault="00E21A4B" w:rsidP="00E21A4B">
            <w:pPr>
              <w:pStyle w:val="Tablas"/>
              <w:spacing w:line="240" w:lineRule="auto"/>
              <w:jc w:val="center"/>
              <w:rPr>
                <w:spacing w:val="20"/>
                <w:sz w:val="16"/>
                <w:szCs w:val="16"/>
                <w:lang w:val="en-US"/>
              </w:rPr>
            </w:pPr>
            <w:r>
              <w:rPr>
                <w:rStyle w:val="Extranjerismo"/>
                <w:sz w:val="16"/>
                <w:szCs w:val="16"/>
              </w:rPr>
              <w:t>“</w:t>
            </w:r>
            <w:r w:rsidRPr="00E21A4B">
              <w:rPr>
                <w:rStyle w:val="Extranjerismo"/>
                <w:sz w:val="16"/>
                <w:szCs w:val="16"/>
              </w:rPr>
              <w:t>Stock</w:t>
            </w:r>
            <w:r>
              <w:rPr>
                <w:rStyle w:val="Extranjerismo"/>
                <w:sz w:val="16"/>
                <w:szCs w:val="16"/>
              </w:rPr>
              <w:t xml:space="preserve">” </w:t>
            </w:r>
            <w:r w:rsidR="000D45BA" w:rsidRPr="000D45BA">
              <w:rPr>
                <w:rFonts w:ascii="Calibri" w:hAnsi="Calibri" w:cs="Calibri"/>
                <w:sz w:val="16"/>
                <w:szCs w:val="16"/>
              </w:rPr>
              <w:t>Producto</w:t>
            </w:r>
          </w:p>
          <w:p w14:paraId="4F8A2A61"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Cantidad</w:t>
            </w:r>
          </w:p>
          <w:p w14:paraId="69074EFA" w14:textId="0288AF6C"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Unidades</w:t>
            </w:r>
          </w:p>
        </w:tc>
        <w:tc>
          <w:tcPr>
            <w:tcW w:w="1134" w:type="dxa"/>
          </w:tcPr>
          <w:p w14:paraId="34DF027E" w14:textId="77777777" w:rsidR="002225AF" w:rsidRDefault="000D45BA" w:rsidP="00AC3618">
            <w:pPr>
              <w:pStyle w:val="Tablas"/>
              <w:spacing w:line="240" w:lineRule="auto"/>
              <w:jc w:val="center"/>
              <w:rPr>
                <w:rFonts w:ascii="Calibri" w:hAnsi="Calibri" w:cs="Calibri"/>
                <w:b w:val="0"/>
                <w:bCs/>
                <w:sz w:val="16"/>
                <w:szCs w:val="16"/>
              </w:rPr>
            </w:pPr>
            <w:r w:rsidRPr="000D45BA">
              <w:rPr>
                <w:rFonts w:ascii="Calibri" w:hAnsi="Calibri" w:cs="Calibri"/>
                <w:sz w:val="16"/>
                <w:szCs w:val="16"/>
              </w:rPr>
              <w:t>Presentación________</w:t>
            </w:r>
          </w:p>
          <w:p w14:paraId="1491A315" w14:textId="77777777" w:rsidR="00E21A4B" w:rsidRPr="00E21A4B" w:rsidRDefault="00E21A4B" w:rsidP="00E21A4B">
            <w:pPr>
              <w:pStyle w:val="Tablas"/>
              <w:spacing w:line="240" w:lineRule="auto"/>
              <w:jc w:val="center"/>
              <w:rPr>
                <w:rStyle w:val="Extranjerismo"/>
                <w:sz w:val="16"/>
                <w:szCs w:val="16"/>
              </w:rPr>
            </w:pPr>
            <w:r>
              <w:rPr>
                <w:rStyle w:val="Extranjerismo"/>
                <w:sz w:val="16"/>
                <w:szCs w:val="16"/>
              </w:rPr>
              <w:t>“</w:t>
            </w:r>
            <w:r w:rsidRPr="00E21A4B">
              <w:rPr>
                <w:rStyle w:val="Extranjerismo"/>
                <w:sz w:val="16"/>
                <w:szCs w:val="16"/>
              </w:rPr>
              <w:t>Stock</w:t>
            </w:r>
            <w:r>
              <w:rPr>
                <w:rStyle w:val="Extranjerismo"/>
                <w:sz w:val="16"/>
                <w:szCs w:val="16"/>
              </w:rPr>
              <w:t>”</w:t>
            </w:r>
          </w:p>
          <w:p w14:paraId="7FA29030"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Producto</w:t>
            </w:r>
          </w:p>
          <w:p w14:paraId="1A827B0C"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Cantidad</w:t>
            </w:r>
          </w:p>
          <w:p w14:paraId="69F399B9" w14:textId="1AB74DB5"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Unidades</w:t>
            </w:r>
          </w:p>
        </w:tc>
        <w:tc>
          <w:tcPr>
            <w:tcW w:w="1134" w:type="dxa"/>
          </w:tcPr>
          <w:p w14:paraId="2638BBDA" w14:textId="77777777" w:rsidR="002225AF" w:rsidRDefault="000D45BA" w:rsidP="00AC3618">
            <w:pPr>
              <w:pStyle w:val="Tablas"/>
              <w:spacing w:line="240" w:lineRule="auto"/>
              <w:jc w:val="center"/>
              <w:rPr>
                <w:rFonts w:ascii="Calibri" w:hAnsi="Calibri" w:cs="Calibri"/>
                <w:b w:val="0"/>
                <w:bCs/>
                <w:sz w:val="16"/>
                <w:szCs w:val="16"/>
              </w:rPr>
            </w:pPr>
            <w:r w:rsidRPr="000D45BA">
              <w:rPr>
                <w:rFonts w:ascii="Calibri" w:hAnsi="Calibri" w:cs="Calibri"/>
                <w:sz w:val="16"/>
                <w:szCs w:val="16"/>
              </w:rPr>
              <w:t>Presentación________</w:t>
            </w:r>
          </w:p>
          <w:p w14:paraId="322A0E3C" w14:textId="77777777" w:rsidR="00E21A4B" w:rsidRPr="00E21A4B" w:rsidRDefault="00E21A4B" w:rsidP="00E21A4B">
            <w:pPr>
              <w:pStyle w:val="Tablas"/>
              <w:spacing w:line="240" w:lineRule="auto"/>
              <w:jc w:val="center"/>
              <w:rPr>
                <w:rStyle w:val="Extranjerismo"/>
                <w:sz w:val="16"/>
                <w:szCs w:val="16"/>
              </w:rPr>
            </w:pPr>
            <w:r>
              <w:rPr>
                <w:rStyle w:val="Extranjerismo"/>
                <w:sz w:val="16"/>
                <w:szCs w:val="16"/>
              </w:rPr>
              <w:t>“</w:t>
            </w:r>
            <w:r w:rsidRPr="00E21A4B">
              <w:rPr>
                <w:rStyle w:val="Extranjerismo"/>
                <w:sz w:val="16"/>
                <w:szCs w:val="16"/>
              </w:rPr>
              <w:t>Stock</w:t>
            </w:r>
            <w:r>
              <w:rPr>
                <w:rStyle w:val="Extranjerismo"/>
                <w:sz w:val="16"/>
                <w:szCs w:val="16"/>
              </w:rPr>
              <w:t>”</w:t>
            </w:r>
          </w:p>
          <w:p w14:paraId="15FF9A00"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Producto</w:t>
            </w:r>
          </w:p>
          <w:p w14:paraId="09C39F56"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Cantidad</w:t>
            </w:r>
          </w:p>
          <w:p w14:paraId="2128236B" w14:textId="30C45599"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Unidades</w:t>
            </w:r>
          </w:p>
        </w:tc>
        <w:tc>
          <w:tcPr>
            <w:tcW w:w="1134" w:type="dxa"/>
          </w:tcPr>
          <w:p w14:paraId="6D63165B" w14:textId="77777777" w:rsidR="002225AF" w:rsidRPr="000D45BA" w:rsidRDefault="000D45BA" w:rsidP="00AC3618">
            <w:pPr>
              <w:pStyle w:val="Tablas"/>
              <w:spacing w:line="240" w:lineRule="auto"/>
              <w:jc w:val="center"/>
              <w:rPr>
                <w:rFonts w:asciiTheme="minorHAnsi" w:hAnsiTheme="minorHAnsi" w:cstheme="minorHAnsi"/>
                <w:b w:val="0"/>
                <w:bCs/>
                <w:sz w:val="16"/>
                <w:szCs w:val="16"/>
              </w:rPr>
            </w:pPr>
            <w:r w:rsidRPr="000D45BA">
              <w:rPr>
                <w:rFonts w:asciiTheme="minorHAnsi" w:hAnsiTheme="minorHAnsi" w:cstheme="minorHAnsi"/>
                <w:sz w:val="16"/>
                <w:szCs w:val="16"/>
              </w:rPr>
              <w:t>Presentación________</w:t>
            </w:r>
          </w:p>
          <w:p w14:paraId="1270D0B7" w14:textId="77777777" w:rsidR="00E21A4B" w:rsidRPr="00E21A4B" w:rsidRDefault="00E21A4B" w:rsidP="00E21A4B">
            <w:pPr>
              <w:pStyle w:val="Tablas"/>
              <w:spacing w:line="240" w:lineRule="auto"/>
              <w:jc w:val="center"/>
              <w:rPr>
                <w:rStyle w:val="Extranjerismo"/>
                <w:sz w:val="16"/>
                <w:szCs w:val="16"/>
              </w:rPr>
            </w:pPr>
            <w:r>
              <w:rPr>
                <w:rStyle w:val="Extranjerismo"/>
                <w:sz w:val="16"/>
                <w:szCs w:val="16"/>
              </w:rPr>
              <w:t>“</w:t>
            </w:r>
            <w:r w:rsidRPr="00E21A4B">
              <w:rPr>
                <w:rStyle w:val="Extranjerismo"/>
                <w:sz w:val="16"/>
                <w:szCs w:val="16"/>
              </w:rPr>
              <w:t>Stock</w:t>
            </w:r>
            <w:r>
              <w:rPr>
                <w:rStyle w:val="Extranjerismo"/>
                <w:sz w:val="16"/>
                <w:szCs w:val="16"/>
              </w:rPr>
              <w:t>”</w:t>
            </w:r>
          </w:p>
          <w:p w14:paraId="649CBDEA"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Producto</w:t>
            </w:r>
          </w:p>
          <w:p w14:paraId="6C2E93D8"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Cantidad</w:t>
            </w:r>
          </w:p>
          <w:p w14:paraId="1BE37765" w14:textId="51EABD81"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Unidades</w:t>
            </w:r>
          </w:p>
        </w:tc>
        <w:tc>
          <w:tcPr>
            <w:tcW w:w="1134" w:type="dxa"/>
          </w:tcPr>
          <w:p w14:paraId="5E786694" w14:textId="77777777" w:rsidR="002225AF" w:rsidRPr="000D45BA" w:rsidRDefault="000D45BA" w:rsidP="00AC3618">
            <w:pPr>
              <w:pStyle w:val="Tablas"/>
              <w:spacing w:line="240" w:lineRule="auto"/>
              <w:jc w:val="center"/>
              <w:rPr>
                <w:rFonts w:asciiTheme="minorHAnsi" w:hAnsiTheme="minorHAnsi" w:cstheme="minorHAnsi"/>
                <w:b w:val="0"/>
                <w:bCs/>
                <w:sz w:val="16"/>
                <w:szCs w:val="16"/>
              </w:rPr>
            </w:pPr>
            <w:r w:rsidRPr="000D45BA">
              <w:rPr>
                <w:rFonts w:asciiTheme="minorHAnsi" w:hAnsiTheme="minorHAnsi" w:cstheme="minorHAnsi"/>
                <w:sz w:val="16"/>
                <w:szCs w:val="16"/>
              </w:rPr>
              <w:t>Presentación________</w:t>
            </w:r>
          </w:p>
          <w:p w14:paraId="0D03C9CF" w14:textId="77777777" w:rsidR="00E21A4B" w:rsidRPr="00E21A4B" w:rsidRDefault="00E21A4B" w:rsidP="00E21A4B">
            <w:pPr>
              <w:pStyle w:val="Tablas"/>
              <w:spacing w:line="240" w:lineRule="auto"/>
              <w:jc w:val="center"/>
              <w:rPr>
                <w:rStyle w:val="Extranjerismo"/>
                <w:sz w:val="16"/>
                <w:szCs w:val="16"/>
              </w:rPr>
            </w:pPr>
            <w:r>
              <w:rPr>
                <w:rStyle w:val="Extranjerismo"/>
                <w:sz w:val="16"/>
                <w:szCs w:val="16"/>
              </w:rPr>
              <w:t>“</w:t>
            </w:r>
            <w:r w:rsidRPr="00E21A4B">
              <w:rPr>
                <w:rStyle w:val="Extranjerismo"/>
                <w:sz w:val="16"/>
                <w:szCs w:val="16"/>
              </w:rPr>
              <w:t>Stock</w:t>
            </w:r>
            <w:r>
              <w:rPr>
                <w:rStyle w:val="Extranjerismo"/>
                <w:sz w:val="16"/>
                <w:szCs w:val="16"/>
              </w:rPr>
              <w:t>”</w:t>
            </w:r>
          </w:p>
          <w:p w14:paraId="44E3F6FC"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Producto</w:t>
            </w:r>
          </w:p>
          <w:p w14:paraId="7886F504"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Cantidad</w:t>
            </w:r>
          </w:p>
          <w:p w14:paraId="00682806" w14:textId="6C7281A1"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Unidades</w:t>
            </w:r>
          </w:p>
        </w:tc>
        <w:tc>
          <w:tcPr>
            <w:tcW w:w="1134" w:type="dxa"/>
          </w:tcPr>
          <w:p w14:paraId="637ABB3E" w14:textId="77777777" w:rsidR="002225AF" w:rsidRPr="000D45BA" w:rsidRDefault="000D45BA" w:rsidP="00AC3618">
            <w:pPr>
              <w:pStyle w:val="Tablas"/>
              <w:spacing w:line="240" w:lineRule="auto"/>
              <w:jc w:val="center"/>
              <w:rPr>
                <w:rFonts w:asciiTheme="minorHAnsi" w:hAnsiTheme="minorHAnsi" w:cstheme="minorHAnsi"/>
                <w:b w:val="0"/>
                <w:bCs/>
                <w:sz w:val="16"/>
                <w:szCs w:val="16"/>
              </w:rPr>
            </w:pPr>
            <w:r w:rsidRPr="000D45BA">
              <w:rPr>
                <w:rFonts w:asciiTheme="minorHAnsi" w:hAnsiTheme="minorHAnsi" w:cstheme="minorHAnsi"/>
                <w:sz w:val="16"/>
                <w:szCs w:val="16"/>
              </w:rPr>
              <w:t>Presentación________</w:t>
            </w:r>
          </w:p>
          <w:p w14:paraId="6561CF0E" w14:textId="77777777" w:rsidR="00E21A4B" w:rsidRPr="00E21A4B" w:rsidRDefault="00E21A4B" w:rsidP="00E21A4B">
            <w:pPr>
              <w:pStyle w:val="Tablas"/>
              <w:spacing w:line="240" w:lineRule="auto"/>
              <w:jc w:val="center"/>
              <w:rPr>
                <w:rStyle w:val="Extranjerismo"/>
                <w:sz w:val="16"/>
                <w:szCs w:val="16"/>
              </w:rPr>
            </w:pPr>
            <w:r>
              <w:rPr>
                <w:rStyle w:val="Extranjerismo"/>
                <w:sz w:val="16"/>
                <w:szCs w:val="16"/>
              </w:rPr>
              <w:t>“</w:t>
            </w:r>
            <w:r w:rsidRPr="00E21A4B">
              <w:rPr>
                <w:rStyle w:val="Extranjerismo"/>
                <w:sz w:val="16"/>
                <w:szCs w:val="16"/>
              </w:rPr>
              <w:t>Stock</w:t>
            </w:r>
            <w:r>
              <w:rPr>
                <w:rStyle w:val="Extranjerismo"/>
                <w:sz w:val="16"/>
                <w:szCs w:val="16"/>
              </w:rPr>
              <w:t>”</w:t>
            </w:r>
          </w:p>
          <w:p w14:paraId="6218CA89"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Producto</w:t>
            </w:r>
          </w:p>
          <w:p w14:paraId="6C1ED48A"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Cantidad</w:t>
            </w:r>
          </w:p>
          <w:p w14:paraId="36D428D9" w14:textId="75CCAC1D"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Unidades</w:t>
            </w:r>
          </w:p>
        </w:tc>
        <w:tc>
          <w:tcPr>
            <w:tcW w:w="1134" w:type="dxa"/>
          </w:tcPr>
          <w:p w14:paraId="6E8BBB8B" w14:textId="77777777" w:rsidR="002225AF" w:rsidRPr="000D45BA" w:rsidRDefault="000D45BA" w:rsidP="00AC3618">
            <w:pPr>
              <w:pStyle w:val="Tablas"/>
              <w:spacing w:line="240" w:lineRule="auto"/>
              <w:jc w:val="center"/>
              <w:rPr>
                <w:rFonts w:asciiTheme="minorHAnsi" w:hAnsiTheme="minorHAnsi" w:cstheme="minorHAnsi"/>
                <w:b w:val="0"/>
                <w:bCs/>
                <w:sz w:val="16"/>
                <w:szCs w:val="16"/>
              </w:rPr>
            </w:pPr>
            <w:r w:rsidRPr="000D45BA">
              <w:rPr>
                <w:rFonts w:asciiTheme="minorHAnsi" w:hAnsiTheme="minorHAnsi" w:cstheme="minorHAnsi"/>
                <w:sz w:val="16"/>
                <w:szCs w:val="16"/>
              </w:rPr>
              <w:t>Presentación________</w:t>
            </w:r>
          </w:p>
          <w:p w14:paraId="74514983" w14:textId="77777777" w:rsidR="00E21A4B" w:rsidRPr="00E21A4B" w:rsidRDefault="00E21A4B" w:rsidP="00E21A4B">
            <w:pPr>
              <w:pStyle w:val="Tablas"/>
              <w:spacing w:line="240" w:lineRule="auto"/>
              <w:jc w:val="center"/>
              <w:rPr>
                <w:rStyle w:val="Extranjerismo"/>
                <w:sz w:val="16"/>
                <w:szCs w:val="16"/>
              </w:rPr>
            </w:pPr>
            <w:r>
              <w:rPr>
                <w:rStyle w:val="Extranjerismo"/>
                <w:sz w:val="16"/>
                <w:szCs w:val="16"/>
              </w:rPr>
              <w:t>“</w:t>
            </w:r>
            <w:r w:rsidRPr="00E21A4B">
              <w:rPr>
                <w:rStyle w:val="Extranjerismo"/>
                <w:sz w:val="16"/>
                <w:szCs w:val="16"/>
              </w:rPr>
              <w:t>Stock</w:t>
            </w:r>
            <w:r>
              <w:rPr>
                <w:rStyle w:val="Extranjerismo"/>
                <w:sz w:val="16"/>
                <w:szCs w:val="16"/>
              </w:rPr>
              <w:t>”</w:t>
            </w:r>
          </w:p>
          <w:p w14:paraId="39832F50"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Producto</w:t>
            </w:r>
          </w:p>
          <w:p w14:paraId="78BAD6DE"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Cantidad</w:t>
            </w:r>
          </w:p>
          <w:p w14:paraId="042FEF4B" w14:textId="32D1F571"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Unidades</w:t>
            </w:r>
          </w:p>
        </w:tc>
        <w:tc>
          <w:tcPr>
            <w:tcW w:w="895" w:type="dxa"/>
          </w:tcPr>
          <w:p w14:paraId="0551D7D0" w14:textId="77777777" w:rsidR="000D45BA" w:rsidRDefault="000D45BA" w:rsidP="00AC3618">
            <w:pPr>
              <w:pStyle w:val="Tablas"/>
              <w:spacing w:line="240" w:lineRule="auto"/>
              <w:jc w:val="center"/>
              <w:rPr>
                <w:b w:val="0"/>
                <w:bCs/>
                <w:sz w:val="18"/>
                <w:szCs w:val="18"/>
              </w:rPr>
            </w:pPr>
          </w:p>
          <w:p w14:paraId="7CDBFCE8" w14:textId="77777777" w:rsidR="000D45BA" w:rsidRDefault="000D45BA" w:rsidP="00AC3618">
            <w:pPr>
              <w:pStyle w:val="Tablas"/>
              <w:spacing w:line="240" w:lineRule="auto"/>
              <w:jc w:val="center"/>
              <w:rPr>
                <w:b w:val="0"/>
                <w:bCs/>
                <w:sz w:val="18"/>
                <w:szCs w:val="18"/>
              </w:rPr>
            </w:pPr>
          </w:p>
          <w:p w14:paraId="3DFBC5AC" w14:textId="2FD0EB34" w:rsidR="002225AF" w:rsidRPr="00FB4D8A" w:rsidRDefault="000D45BA" w:rsidP="00AC3618">
            <w:pPr>
              <w:pStyle w:val="Tablas"/>
              <w:spacing w:line="240" w:lineRule="auto"/>
              <w:jc w:val="center"/>
              <w:rPr>
                <w:sz w:val="18"/>
                <w:szCs w:val="18"/>
              </w:rPr>
            </w:pPr>
            <w:r w:rsidRPr="000D45BA">
              <w:rPr>
                <w:sz w:val="18"/>
                <w:szCs w:val="18"/>
              </w:rPr>
              <w:t>Verificó</w:t>
            </w:r>
          </w:p>
        </w:tc>
      </w:tr>
      <w:tr w:rsidR="000D45BA" w:rsidRPr="0044445E" w14:paraId="725D4285" w14:textId="77777777" w:rsidTr="000D45BA">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tcPr>
          <w:p w14:paraId="372E8F49" w14:textId="70FA6F8E" w:rsidR="002225AF" w:rsidRPr="000D45BA" w:rsidRDefault="00E21A4B" w:rsidP="002225AF">
            <w:pPr>
              <w:pStyle w:val="TextoTablas"/>
              <w:jc w:val="center"/>
              <w:rPr>
                <w:rFonts w:cs="Calibri"/>
                <w:b/>
                <w:bCs/>
                <w:sz w:val="16"/>
                <w:szCs w:val="16"/>
              </w:rPr>
            </w:pPr>
            <w:r>
              <w:rPr>
                <w:rStyle w:val="Extranjerismo"/>
                <w:sz w:val="16"/>
                <w:szCs w:val="14"/>
              </w:rPr>
              <w:t>“</w:t>
            </w:r>
            <w:r w:rsidR="002225AF" w:rsidRPr="00E21A4B">
              <w:rPr>
                <w:rStyle w:val="Extranjerismo"/>
                <w:sz w:val="16"/>
                <w:szCs w:val="14"/>
              </w:rPr>
              <w:t>Stock</w:t>
            </w:r>
            <w:r>
              <w:rPr>
                <w:rStyle w:val="Extranjerismo"/>
                <w:sz w:val="16"/>
                <w:szCs w:val="14"/>
              </w:rPr>
              <w:t>”</w:t>
            </w:r>
            <w:r w:rsidR="002225AF" w:rsidRPr="00E21A4B">
              <w:rPr>
                <w:sz w:val="8"/>
                <w:szCs w:val="8"/>
              </w:rPr>
              <w:t xml:space="preserve"> </w:t>
            </w:r>
            <w:r w:rsidR="002225AF" w:rsidRPr="000D45BA">
              <w:rPr>
                <w:sz w:val="16"/>
                <w:szCs w:val="16"/>
              </w:rPr>
              <w:t>material</w:t>
            </w:r>
          </w:p>
        </w:tc>
        <w:tc>
          <w:tcPr>
            <w:tcW w:w="1134" w:type="dxa"/>
          </w:tcPr>
          <w:p w14:paraId="0400D7A7" w14:textId="45E2CD25" w:rsidR="002225AF" w:rsidRPr="000D45BA" w:rsidRDefault="002225AF" w:rsidP="002225AF">
            <w:pPr>
              <w:pStyle w:val="TextoTablas"/>
              <w:jc w:val="center"/>
              <w:rPr>
                <w:rFonts w:cs="Calibri"/>
                <w:b/>
                <w:bCs/>
                <w:color w:val="000000"/>
                <w:sz w:val="16"/>
                <w:szCs w:val="16"/>
              </w:rPr>
            </w:pPr>
            <w:r w:rsidRPr="000D45BA">
              <w:rPr>
                <w:sz w:val="16"/>
                <w:szCs w:val="16"/>
              </w:rPr>
              <w:t>Cantidad</w:t>
            </w:r>
          </w:p>
        </w:tc>
        <w:tc>
          <w:tcPr>
            <w:tcW w:w="1134" w:type="dxa"/>
          </w:tcPr>
          <w:p w14:paraId="3093867A" w14:textId="74EDBD5A" w:rsidR="002225AF" w:rsidRPr="000D45BA" w:rsidRDefault="00E21A4B" w:rsidP="002225AF">
            <w:pPr>
              <w:pStyle w:val="TextoTablas"/>
              <w:jc w:val="center"/>
              <w:rPr>
                <w:rFonts w:cs="Calibri"/>
                <w:b/>
                <w:bCs/>
                <w:color w:val="000000"/>
                <w:sz w:val="16"/>
                <w:szCs w:val="16"/>
              </w:rPr>
            </w:pPr>
            <w:r>
              <w:rPr>
                <w:rStyle w:val="Extranjerismo"/>
                <w:sz w:val="16"/>
                <w:szCs w:val="14"/>
              </w:rPr>
              <w:t>“</w:t>
            </w:r>
            <w:r w:rsidRPr="00E21A4B">
              <w:rPr>
                <w:rStyle w:val="Extranjerismo"/>
                <w:sz w:val="16"/>
                <w:szCs w:val="14"/>
              </w:rPr>
              <w:t>Stock</w:t>
            </w:r>
            <w:r>
              <w:rPr>
                <w:rStyle w:val="Extranjerismo"/>
                <w:sz w:val="16"/>
                <w:szCs w:val="14"/>
              </w:rPr>
              <w:t>”</w:t>
            </w:r>
            <w:r w:rsidRPr="00E21A4B">
              <w:rPr>
                <w:sz w:val="8"/>
                <w:szCs w:val="8"/>
              </w:rPr>
              <w:t xml:space="preserve"> </w:t>
            </w:r>
            <w:r w:rsidRPr="000D45BA">
              <w:rPr>
                <w:sz w:val="16"/>
                <w:szCs w:val="16"/>
              </w:rPr>
              <w:t>material</w:t>
            </w:r>
          </w:p>
        </w:tc>
        <w:tc>
          <w:tcPr>
            <w:tcW w:w="1134" w:type="dxa"/>
          </w:tcPr>
          <w:p w14:paraId="103BBB90" w14:textId="785EF013" w:rsidR="002225AF" w:rsidRPr="000D45BA" w:rsidRDefault="002225AF" w:rsidP="002225AF">
            <w:pPr>
              <w:pStyle w:val="TextoTablas"/>
              <w:jc w:val="center"/>
              <w:rPr>
                <w:rFonts w:cs="Calibri"/>
                <w:b/>
                <w:bCs/>
                <w:color w:val="000000"/>
                <w:sz w:val="16"/>
                <w:szCs w:val="16"/>
              </w:rPr>
            </w:pPr>
            <w:r w:rsidRPr="000D45BA">
              <w:rPr>
                <w:sz w:val="16"/>
                <w:szCs w:val="16"/>
              </w:rPr>
              <w:t>Cantidad</w:t>
            </w:r>
          </w:p>
        </w:tc>
        <w:tc>
          <w:tcPr>
            <w:tcW w:w="1134" w:type="dxa"/>
          </w:tcPr>
          <w:p w14:paraId="5E974732" w14:textId="399F2C56" w:rsidR="002225AF" w:rsidRPr="000D45BA" w:rsidRDefault="00E21A4B" w:rsidP="002225AF">
            <w:pPr>
              <w:pStyle w:val="TextoTablas"/>
              <w:jc w:val="center"/>
              <w:rPr>
                <w:b/>
                <w:bCs/>
                <w:sz w:val="16"/>
                <w:szCs w:val="16"/>
              </w:rPr>
            </w:pPr>
            <w:r>
              <w:rPr>
                <w:rStyle w:val="Extranjerismo"/>
                <w:sz w:val="16"/>
                <w:szCs w:val="14"/>
              </w:rPr>
              <w:t>“</w:t>
            </w:r>
            <w:r w:rsidRPr="00E21A4B">
              <w:rPr>
                <w:rStyle w:val="Extranjerismo"/>
                <w:sz w:val="16"/>
                <w:szCs w:val="14"/>
              </w:rPr>
              <w:t>Stock</w:t>
            </w:r>
            <w:r>
              <w:rPr>
                <w:rStyle w:val="Extranjerismo"/>
                <w:sz w:val="16"/>
                <w:szCs w:val="14"/>
              </w:rPr>
              <w:t>”</w:t>
            </w:r>
            <w:r w:rsidRPr="00E21A4B">
              <w:rPr>
                <w:sz w:val="8"/>
                <w:szCs w:val="8"/>
              </w:rPr>
              <w:t xml:space="preserve"> </w:t>
            </w:r>
            <w:r w:rsidRPr="000D45BA">
              <w:rPr>
                <w:sz w:val="16"/>
                <w:szCs w:val="16"/>
              </w:rPr>
              <w:t>material</w:t>
            </w:r>
          </w:p>
        </w:tc>
        <w:tc>
          <w:tcPr>
            <w:tcW w:w="1134" w:type="dxa"/>
          </w:tcPr>
          <w:p w14:paraId="6C9338BB" w14:textId="087A1E91" w:rsidR="002225AF" w:rsidRPr="000D45BA" w:rsidRDefault="002225AF" w:rsidP="002225AF">
            <w:pPr>
              <w:pStyle w:val="TextoTablas"/>
              <w:rPr>
                <w:sz w:val="16"/>
                <w:szCs w:val="16"/>
              </w:rPr>
            </w:pPr>
            <w:r w:rsidRPr="000D45BA">
              <w:rPr>
                <w:sz w:val="16"/>
                <w:szCs w:val="16"/>
              </w:rPr>
              <w:t>Cantidad</w:t>
            </w:r>
          </w:p>
        </w:tc>
        <w:tc>
          <w:tcPr>
            <w:tcW w:w="1134" w:type="dxa"/>
          </w:tcPr>
          <w:p w14:paraId="66F44987" w14:textId="5871E8E1" w:rsidR="002225AF" w:rsidRPr="000D45BA" w:rsidRDefault="00E21A4B" w:rsidP="002225AF">
            <w:pPr>
              <w:pStyle w:val="TextoTablas"/>
              <w:rPr>
                <w:sz w:val="16"/>
                <w:szCs w:val="16"/>
              </w:rPr>
            </w:pPr>
            <w:r>
              <w:rPr>
                <w:rStyle w:val="Extranjerismo"/>
                <w:sz w:val="16"/>
                <w:szCs w:val="14"/>
              </w:rPr>
              <w:t>“</w:t>
            </w:r>
            <w:r w:rsidRPr="00E21A4B">
              <w:rPr>
                <w:rStyle w:val="Extranjerismo"/>
                <w:sz w:val="16"/>
                <w:szCs w:val="14"/>
              </w:rPr>
              <w:t>Stock</w:t>
            </w:r>
            <w:r>
              <w:rPr>
                <w:rStyle w:val="Extranjerismo"/>
                <w:sz w:val="16"/>
                <w:szCs w:val="14"/>
              </w:rPr>
              <w:t>”</w:t>
            </w:r>
            <w:r w:rsidRPr="00E21A4B">
              <w:rPr>
                <w:sz w:val="8"/>
                <w:szCs w:val="8"/>
              </w:rPr>
              <w:t xml:space="preserve"> </w:t>
            </w:r>
            <w:r w:rsidRPr="000D45BA">
              <w:rPr>
                <w:sz w:val="16"/>
                <w:szCs w:val="16"/>
              </w:rPr>
              <w:t>material</w:t>
            </w:r>
          </w:p>
        </w:tc>
        <w:tc>
          <w:tcPr>
            <w:tcW w:w="1134" w:type="dxa"/>
          </w:tcPr>
          <w:p w14:paraId="44B5B9F4" w14:textId="1FA1269A" w:rsidR="002225AF" w:rsidRPr="000D45BA" w:rsidRDefault="002225AF" w:rsidP="002225AF">
            <w:pPr>
              <w:pStyle w:val="TextoTablas"/>
              <w:rPr>
                <w:sz w:val="16"/>
                <w:szCs w:val="16"/>
              </w:rPr>
            </w:pPr>
            <w:r w:rsidRPr="000D45BA">
              <w:rPr>
                <w:sz w:val="16"/>
                <w:szCs w:val="16"/>
              </w:rPr>
              <w:t>Cantidad</w:t>
            </w:r>
          </w:p>
        </w:tc>
        <w:tc>
          <w:tcPr>
            <w:tcW w:w="895" w:type="dxa"/>
          </w:tcPr>
          <w:p w14:paraId="0AAB8D6D" w14:textId="3D206B46" w:rsidR="002225AF" w:rsidRPr="000D45BA" w:rsidRDefault="002225AF" w:rsidP="002225AF">
            <w:pPr>
              <w:pStyle w:val="TextoTablas"/>
              <w:rPr>
                <w:sz w:val="16"/>
                <w:szCs w:val="16"/>
              </w:rPr>
            </w:pPr>
          </w:p>
        </w:tc>
      </w:tr>
      <w:tr w:rsidR="000D45BA" w:rsidRPr="0044445E" w14:paraId="2AA00025" w14:textId="77777777" w:rsidTr="000D45BA">
        <w:trPr>
          <w:trHeight w:val="545"/>
          <w:jc w:val="center"/>
        </w:trPr>
        <w:tc>
          <w:tcPr>
            <w:tcW w:w="1129" w:type="dxa"/>
          </w:tcPr>
          <w:p w14:paraId="7ECDE3CB" w14:textId="7C7BE7CC" w:rsidR="002225AF" w:rsidRPr="00FB4D8A" w:rsidRDefault="002225AF" w:rsidP="00AC3618">
            <w:pPr>
              <w:pStyle w:val="TextoTablas"/>
              <w:jc w:val="center"/>
              <w:rPr>
                <w:rFonts w:cs="Calibri"/>
                <w:sz w:val="18"/>
                <w:szCs w:val="18"/>
              </w:rPr>
            </w:pPr>
          </w:p>
        </w:tc>
        <w:tc>
          <w:tcPr>
            <w:tcW w:w="1134" w:type="dxa"/>
          </w:tcPr>
          <w:p w14:paraId="3F02EFE3" w14:textId="77777777" w:rsidR="002225AF" w:rsidRPr="0044445E" w:rsidRDefault="002225AF" w:rsidP="00AC3618">
            <w:pPr>
              <w:pStyle w:val="TextoTablas"/>
              <w:rPr>
                <w:rFonts w:cs="Calibri"/>
                <w:color w:val="000000"/>
                <w:sz w:val="28"/>
                <w:szCs w:val="28"/>
              </w:rPr>
            </w:pPr>
          </w:p>
        </w:tc>
        <w:tc>
          <w:tcPr>
            <w:tcW w:w="1134" w:type="dxa"/>
          </w:tcPr>
          <w:p w14:paraId="1AE8D550" w14:textId="77777777" w:rsidR="002225AF" w:rsidRPr="0044445E" w:rsidRDefault="002225AF" w:rsidP="00AC3618">
            <w:pPr>
              <w:pStyle w:val="TextoTablas"/>
              <w:rPr>
                <w:rFonts w:cs="Calibri"/>
                <w:color w:val="000000"/>
                <w:sz w:val="28"/>
                <w:szCs w:val="28"/>
              </w:rPr>
            </w:pPr>
          </w:p>
        </w:tc>
        <w:tc>
          <w:tcPr>
            <w:tcW w:w="1134" w:type="dxa"/>
          </w:tcPr>
          <w:p w14:paraId="3BA8F023" w14:textId="269AC79F" w:rsidR="002225AF" w:rsidRPr="0044445E" w:rsidRDefault="002225AF" w:rsidP="00AC3618">
            <w:pPr>
              <w:pStyle w:val="TextoTablas"/>
              <w:rPr>
                <w:rFonts w:cs="Calibri"/>
                <w:color w:val="000000"/>
                <w:sz w:val="28"/>
                <w:szCs w:val="28"/>
              </w:rPr>
            </w:pPr>
          </w:p>
        </w:tc>
        <w:tc>
          <w:tcPr>
            <w:tcW w:w="1134" w:type="dxa"/>
          </w:tcPr>
          <w:p w14:paraId="5B113F43" w14:textId="77777777" w:rsidR="002225AF" w:rsidRPr="00642C6B" w:rsidRDefault="002225AF" w:rsidP="00AC3618">
            <w:pPr>
              <w:pStyle w:val="TextoTablas"/>
            </w:pPr>
          </w:p>
        </w:tc>
        <w:tc>
          <w:tcPr>
            <w:tcW w:w="1134" w:type="dxa"/>
          </w:tcPr>
          <w:p w14:paraId="3FB4D14B" w14:textId="77777777" w:rsidR="002225AF" w:rsidRPr="00642C6B" w:rsidRDefault="002225AF" w:rsidP="00AC3618">
            <w:pPr>
              <w:pStyle w:val="TextoTablas"/>
            </w:pPr>
          </w:p>
        </w:tc>
        <w:tc>
          <w:tcPr>
            <w:tcW w:w="1134" w:type="dxa"/>
          </w:tcPr>
          <w:p w14:paraId="16CE0FED" w14:textId="77777777" w:rsidR="002225AF" w:rsidRPr="00642C6B" w:rsidRDefault="002225AF" w:rsidP="00AC3618">
            <w:pPr>
              <w:pStyle w:val="TextoTablas"/>
            </w:pPr>
          </w:p>
        </w:tc>
        <w:tc>
          <w:tcPr>
            <w:tcW w:w="1134" w:type="dxa"/>
          </w:tcPr>
          <w:p w14:paraId="7A45BD3A" w14:textId="77777777" w:rsidR="002225AF" w:rsidRPr="00642C6B" w:rsidRDefault="002225AF" w:rsidP="00AC3618">
            <w:pPr>
              <w:pStyle w:val="TextoTablas"/>
            </w:pPr>
          </w:p>
        </w:tc>
        <w:tc>
          <w:tcPr>
            <w:tcW w:w="895" w:type="dxa"/>
          </w:tcPr>
          <w:p w14:paraId="60795ADF" w14:textId="77777777" w:rsidR="002225AF" w:rsidRPr="00642C6B" w:rsidRDefault="002225AF" w:rsidP="00AC3618">
            <w:pPr>
              <w:pStyle w:val="TextoTablas"/>
            </w:pPr>
          </w:p>
        </w:tc>
      </w:tr>
      <w:tr w:rsidR="000D45BA" w:rsidRPr="0044445E" w14:paraId="3D029E20" w14:textId="77777777" w:rsidTr="000D45BA">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tcPr>
          <w:p w14:paraId="57324AD4" w14:textId="3878827C" w:rsidR="002225AF" w:rsidRPr="00FB4D8A" w:rsidRDefault="002225AF" w:rsidP="00AC3618">
            <w:pPr>
              <w:pStyle w:val="TextoTablas"/>
              <w:jc w:val="center"/>
              <w:rPr>
                <w:rFonts w:cs="Calibri"/>
                <w:sz w:val="18"/>
                <w:szCs w:val="18"/>
              </w:rPr>
            </w:pPr>
          </w:p>
        </w:tc>
        <w:tc>
          <w:tcPr>
            <w:tcW w:w="1134" w:type="dxa"/>
          </w:tcPr>
          <w:p w14:paraId="65D0C3A0" w14:textId="77777777" w:rsidR="002225AF" w:rsidRPr="0044445E" w:rsidRDefault="002225AF" w:rsidP="00AC3618">
            <w:pPr>
              <w:pStyle w:val="TextoTablas"/>
              <w:rPr>
                <w:rFonts w:cs="Calibri"/>
                <w:color w:val="000000"/>
                <w:sz w:val="28"/>
                <w:szCs w:val="28"/>
              </w:rPr>
            </w:pPr>
          </w:p>
        </w:tc>
        <w:tc>
          <w:tcPr>
            <w:tcW w:w="1134" w:type="dxa"/>
          </w:tcPr>
          <w:p w14:paraId="0FA29D4A" w14:textId="77777777" w:rsidR="002225AF" w:rsidRPr="0044445E" w:rsidRDefault="002225AF" w:rsidP="00AC3618">
            <w:pPr>
              <w:pStyle w:val="TextoTablas"/>
              <w:rPr>
                <w:rFonts w:cs="Calibri"/>
                <w:color w:val="000000"/>
                <w:sz w:val="28"/>
                <w:szCs w:val="28"/>
              </w:rPr>
            </w:pPr>
          </w:p>
        </w:tc>
        <w:tc>
          <w:tcPr>
            <w:tcW w:w="1134" w:type="dxa"/>
          </w:tcPr>
          <w:p w14:paraId="3F6D9A7B" w14:textId="714C1A87" w:rsidR="002225AF" w:rsidRPr="0044445E" w:rsidRDefault="002225AF" w:rsidP="00AC3618">
            <w:pPr>
              <w:pStyle w:val="TextoTablas"/>
              <w:rPr>
                <w:rFonts w:cs="Calibri"/>
                <w:color w:val="000000"/>
                <w:sz w:val="28"/>
                <w:szCs w:val="28"/>
              </w:rPr>
            </w:pPr>
          </w:p>
        </w:tc>
        <w:tc>
          <w:tcPr>
            <w:tcW w:w="1134" w:type="dxa"/>
          </w:tcPr>
          <w:p w14:paraId="6ACC3700" w14:textId="77777777" w:rsidR="002225AF" w:rsidRPr="00642C6B" w:rsidRDefault="002225AF" w:rsidP="00AC3618">
            <w:pPr>
              <w:pStyle w:val="TextoTablas"/>
            </w:pPr>
          </w:p>
        </w:tc>
        <w:tc>
          <w:tcPr>
            <w:tcW w:w="1134" w:type="dxa"/>
          </w:tcPr>
          <w:p w14:paraId="3766DE6E" w14:textId="77777777" w:rsidR="002225AF" w:rsidRPr="00642C6B" w:rsidRDefault="002225AF" w:rsidP="00AC3618">
            <w:pPr>
              <w:pStyle w:val="TextoTablas"/>
            </w:pPr>
          </w:p>
        </w:tc>
        <w:tc>
          <w:tcPr>
            <w:tcW w:w="1134" w:type="dxa"/>
          </w:tcPr>
          <w:p w14:paraId="006FFD4D" w14:textId="77777777" w:rsidR="002225AF" w:rsidRPr="00642C6B" w:rsidRDefault="002225AF" w:rsidP="00AC3618">
            <w:pPr>
              <w:pStyle w:val="TextoTablas"/>
            </w:pPr>
          </w:p>
        </w:tc>
        <w:tc>
          <w:tcPr>
            <w:tcW w:w="1134" w:type="dxa"/>
          </w:tcPr>
          <w:p w14:paraId="6355368E" w14:textId="77777777" w:rsidR="002225AF" w:rsidRPr="00642C6B" w:rsidRDefault="002225AF" w:rsidP="00AC3618">
            <w:pPr>
              <w:pStyle w:val="TextoTablas"/>
            </w:pPr>
          </w:p>
        </w:tc>
        <w:tc>
          <w:tcPr>
            <w:tcW w:w="895" w:type="dxa"/>
          </w:tcPr>
          <w:p w14:paraId="571ADFA5" w14:textId="77777777" w:rsidR="002225AF" w:rsidRPr="00642C6B" w:rsidRDefault="002225AF" w:rsidP="00AC3618">
            <w:pPr>
              <w:pStyle w:val="TextoTablas"/>
            </w:pPr>
          </w:p>
        </w:tc>
      </w:tr>
      <w:tr w:rsidR="000D45BA" w:rsidRPr="0044445E" w14:paraId="78006CCE" w14:textId="77777777" w:rsidTr="000D45BA">
        <w:trPr>
          <w:trHeight w:val="545"/>
          <w:jc w:val="center"/>
        </w:trPr>
        <w:tc>
          <w:tcPr>
            <w:tcW w:w="1129" w:type="dxa"/>
          </w:tcPr>
          <w:p w14:paraId="2878FBA8" w14:textId="02328ED1" w:rsidR="002225AF" w:rsidRPr="00FB4D8A" w:rsidRDefault="002225AF" w:rsidP="00AC3618">
            <w:pPr>
              <w:pStyle w:val="TextoTablas"/>
              <w:jc w:val="center"/>
              <w:rPr>
                <w:rFonts w:cs="Calibri"/>
                <w:sz w:val="18"/>
                <w:szCs w:val="18"/>
              </w:rPr>
            </w:pPr>
          </w:p>
        </w:tc>
        <w:tc>
          <w:tcPr>
            <w:tcW w:w="1134" w:type="dxa"/>
          </w:tcPr>
          <w:p w14:paraId="7FDDF3B4" w14:textId="77777777" w:rsidR="002225AF" w:rsidRPr="0044445E" w:rsidRDefault="002225AF" w:rsidP="00AC3618">
            <w:pPr>
              <w:pStyle w:val="TextoTablas"/>
              <w:rPr>
                <w:rFonts w:cs="Calibri"/>
                <w:color w:val="000000"/>
                <w:sz w:val="28"/>
                <w:szCs w:val="28"/>
              </w:rPr>
            </w:pPr>
          </w:p>
        </w:tc>
        <w:tc>
          <w:tcPr>
            <w:tcW w:w="1134" w:type="dxa"/>
          </w:tcPr>
          <w:p w14:paraId="72E6BB5E" w14:textId="77777777" w:rsidR="002225AF" w:rsidRPr="0044445E" w:rsidRDefault="002225AF" w:rsidP="00AC3618">
            <w:pPr>
              <w:pStyle w:val="TextoTablas"/>
              <w:rPr>
                <w:rFonts w:cs="Calibri"/>
                <w:color w:val="000000"/>
                <w:sz w:val="28"/>
                <w:szCs w:val="28"/>
              </w:rPr>
            </w:pPr>
          </w:p>
        </w:tc>
        <w:tc>
          <w:tcPr>
            <w:tcW w:w="1134" w:type="dxa"/>
          </w:tcPr>
          <w:p w14:paraId="445B2131" w14:textId="6C78D741" w:rsidR="002225AF" w:rsidRPr="0044445E" w:rsidRDefault="002225AF" w:rsidP="00AC3618">
            <w:pPr>
              <w:pStyle w:val="TextoTablas"/>
              <w:rPr>
                <w:rFonts w:cs="Calibri"/>
                <w:color w:val="000000"/>
                <w:sz w:val="28"/>
                <w:szCs w:val="28"/>
              </w:rPr>
            </w:pPr>
          </w:p>
        </w:tc>
        <w:tc>
          <w:tcPr>
            <w:tcW w:w="1134" w:type="dxa"/>
          </w:tcPr>
          <w:p w14:paraId="77152160" w14:textId="77777777" w:rsidR="002225AF" w:rsidRPr="00642C6B" w:rsidRDefault="002225AF" w:rsidP="00AC3618">
            <w:pPr>
              <w:pStyle w:val="TextoTablas"/>
            </w:pPr>
          </w:p>
        </w:tc>
        <w:tc>
          <w:tcPr>
            <w:tcW w:w="1134" w:type="dxa"/>
          </w:tcPr>
          <w:p w14:paraId="00AE5225" w14:textId="77777777" w:rsidR="002225AF" w:rsidRPr="00642C6B" w:rsidRDefault="002225AF" w:rsidP="00AC3618">
            <w:pPr>
              <w:pStyle w:val="TextoTablas"/>
            </w:pPr>
          </w:p>
        </w:tc>
        <w:tc>
          <w:tcPr>
            <w:tcW w:w="1134" w:type="dxa"/>
          </w:tcPr>
          <w:p w14:paraId="3A920911" w14:textId="77777777" w:rsidR="002225AF" w:rsidRPr="00642C6B" w:rsidRDefault="002225AF" w:rsidP="00AC3618">
            <w:pPr>
              <w:pStyle w:val="TextoTablas"/>
            </w:pPr>
          </w:p>
        </w:tc>
        <w:tc>
          <w:tcPr>
            <w:tcW w:w="1134" w:type="dxa"/>
          </w:tcPr>
          <w:p w14:paraId="0F72B0CA" w14:textId="77777777" w:rsidR="002225AF" w:rsidRPr="00642C6B" w:rsidRDefault="002225AF" w:rsidP="00AC3618">
            <w:pPr>
              <w:pStyle w:val="TextoTablas"/>
            </w:pPr>
          </w:p>
        </w:tc>
        <w:tc>
          <w:tcPr>
            <w:tcW w:w="895" w:type="dxa"/>
          </w:tcPr>
          <w:p w14:paraId="3DF4EBA2" w14:textId="77777777" w:rsidR="002225AF" w:rsidRPr="00642C6B" w:rsidRDefault="002225AF" w:rsidP="00AC3618">
            <w:pPr>
              <w:pStyle w:val="TextoTablas"/>
            </w:pPr>
          </w:p>
        </w:tc>
      </w:tr>
      <w:tr w:rsidR="000D45BA" w:rsidRPr="0044445E" w14:paraId="2058B600" w14:textId="77777777" w:rsidTr="000D45BA">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tcPr>
          <w:p w14:paraId="435B1B90" w14:textId="689D8B24" w:rsidR="002225AF" w:rsidRPr="00FB4D8A" w:rsidRDefault="002225AF" w:rsidP="00AC3618">
            <w:pPr>
              <w:pStyle w:val="TextoTablas"/>
              <w:jc w:val="center"/>
              <w:rPr>
                <w:rFonts w:cs="Calibri"/>
                <w:sz w:val="18"/>
                <w:szCs w:val="18"/>
              </w:rPr>
            </w:pPr>
          </w:p>
        </w:tc>
        <w:tc>
          <w:tcPr>
            <w:tcW w:w="1134" w:type="dxa"/>
          </w:tcPr>
          <w:p w14:paraId="783E0276" w14:textId="77777777" w:rsidR="002225AF" w:rsidRPr="0044445E" w:rsidRDefault="002225AF" w:rsidP="00AC3618">
            <w:pPr>
              <w:pStyle w:val="TextoTablas"/>
              <w:rPr>
                <w:rFonts w:cs="Calibri"/>
                <w:color w:val="000000"/>
                <w:sz w:val="28"/>
                <w:szCs w:val="28"/>
              </w:rPr>
            </w:pPr>
          </w:p>
        </w:tc>
        <w:tc>
          <w:tcPr>
            <w:tcW w:w="1134" w:type="dxa"/>
          </w:tcPr>
          <w:p w14:paraId="0A0346C3" w14:textId="77777777" w:rsidR="002225AF" w:rsidRPr="0044445E" w:rsidRDefault="002225AF" w:rsidP="00AC3618">
            <w:pPr>
              <w:pStyle w:val="TextoTablas"/>
              <w:rPr>
                <w:rFonts w:cs="Calibri"/>
                <w:color w:val="000000"/>
                <w:sz w:val="28"/>
                <w:szCs w:val="28"/>
              </w:rPr>
            </w:pPr>
          </w:p>
        </w:tc>
        <w:tc>
          <w:tcPr>
            <w:tcW w:w="1134" w:type="dxa"/>
          </w:tcPr>
          <w:p w14:paraId="193D3F8D" w14:textId="18AEEE93" w:rsidR="002225AF" w:rsidRPr="0044445E" w:rsidRDefault="002225AF" w:rsidP="00AC3618">
            <w:pPr>
              <w:pStyle w:val="TextoTablas"/>
              <w:rPr>
                <w:rFonts w:cs="Calibri"/>
                <w:color w:val="000000"/>
                <w:sz w:val="28"/>
                <w:szCs w:val="28"/>
              </w:rPr>
            </w:pPr>
          </w:p>
        </w:tc>
        <w:tc>
          <w:tcPr>
            <w:tcW w:w="1134" w:type="dxa"/>
          </w:tcPr>
          <w:p w14:paraId="5DBBCEB3" w14:textId="77777777" w:rsidR="002225AF" w:rsidRPr="00642C6B" w:rsidRDefault="002225AF" w:rsidP="00AC3618">
            <w:pPr>
              <w:pStyle w:val="TextoTablas"/>
            </w:pPr>
          </w:p>
        </w:tc>
        <w:tc>
          <w:tcPr>
            <w:tcW w:w="1134" w:type="dxa"/>
          </w:tcPr>
          <w:p w14:paraId="08F59800" w14:textId="77777777" w:rsidR="002225AF" w:rsidRPr="00642C6B" w:rsidRDefault="002225AF" w:rsidP="00AC3618">
            <w:pPr>
              <w:pStyle w:val="TextoTablas"/>
            </w:pPr>
          </w:p>
        </w:tc>
        <w:tc>
          <w:tcPr>
            <w:tcW w:w="1134" w:type="dxa"/>
          </w:tcPr>
          <w:p w14:paraId="50D4EBDA" w14:textId="77777777" w:rsidR="002225AF" w:rsidRPr="00642C6B" w:rsidRDefault="002225AF" w:rsidP="00AC3618">
            <w:pPr>
              <w:pStyle w:val="TextoTablas"/>
            </w:pPr>
          </w:p>
        </w:tc>
        <w:tc>
          <w:tcPr>
            <w:tcW w:w="1134" w:type="dxa"/>
          </w:tcPr>
          <w:p w14:paraId="1368D859" w14:textId="77777777" w:rsidR="002225AF" w:rsidRPr="00642C6B" w:rsidRDefault="002225AF" w:rsidP="00AC3618">
            <w:pPr>
              <w:pStyle w:val="TextoTablas"/>
            </w:pPr>
          </w:p>
        </w:tc>
        <w:tc>
          <w:tcPr>
            <w:tcW w:w="895" w:type="dxa"/>
          </w:tcPr>
          <w:p w14:paraId="3840931E" w14:textId="77777777" w:rsidR="002225AF" w:rsidRPr="00642C6B" w:rsidRDefault="002225AF" w:rsidP="00AC3618">
            <w:pPr>
              <w:pStyle w:val="TextoTablas"/>
            </w:pPr>
          </w:p>
        </w:tc>
      </w:tr>
      <w:tr w:rsidR="000D45BA" w:rsidRPr="0044445E" w14:paraId="334E30AF" w14:textId="77777777" w:rsidTr="000D45BA">
        <w:trPr>
          <w:trHeight w:val="545"/>
          <w:jc w:val="center"/>
        </w:trPr>
        <w:tc>
          <w:tcPr>
            <w:tcW w:w="1129" w:type="dxa"/>
          </w:tcPr>
          <w:p w14:paraId="064AD826" w14:textId="7EEFCC27" w:rsidR="002225AF" w:rsidRPr="00FB4D8A" w:rsidRDefault="002225AF" w:rsidP="00AC3618">
            <w:pPr>
              <w:pStyle w:val="TextoTablas"/>
              <w:jc w:val="center"/>
              <w:rPr>
                <w:rFonts w:cs="Calibri"/>
                <w:sz w:val="18"/>
                <w:szCs w:val="18"/>
              </w:rPr>
            </w:pPr>
          </w:p>
        </w:tc>
        <w:tc>
          <w:tcPr>
            <w:tcW w:w="1134" w:type="dxa"/>
          </w:tcPr>
          <w:p w14:paraId="2E593748" w14:textId="77777777" w:rsidR="002225AF" w:rsidRPr="0044445E" w:rsidRDefault="002225AF" w:rsidP="00AC3618">
            <w:pPr>
              <w:pStyle w:val="TextoTablas"/>
              <w:rPr>
                <w:rFonts w:cs="Calibri"/>
                <w:color w:val="000000"/>
                <w:sz w:val="28"/>
                <w:szCs w:val="28"/>
              </w:rPr>
            </w:pPr>
          </w:p>
        </w:tc>
        <w:tc>
          <w:tcPr>
            <w:tcW w:w="1134" w:type="dxa"/>
          </w:tcPr>
          <w:p w14:paraId="329BD29C" w14:textId="77777777" w:rsidR="002225AF" w:rsidRPr="0044445E" w:rsidRDefault="002225AF" w:rsidP="00AC3618">
            <w:pPr>
              <w:pStyle w:val="TextoTablas"/>
              <w:rPr>
                <w:rFonts w:cs="Calibri"/>
                <w:color w:val="000000"/>
                <w:sz w:val="28"/>
                <w:szCs w:val="28"/>
              </w:rPr>
            </w:pPr>
          </w:p>
        </w:tc>
        <w:tc>
          <w:tcPr>
            <w:tcW w:w="1134" w:type="dxa"/>
          </w:tcPr>
          <w:p w14:paraId="0052DB7D" w14:textId="3ABE53A6" w:rsidR="002225AF" w:rsidRPr="0044445E" w:rsidRDefault="002225AF" w:rsidP="00AC3618">
            <w:pPr>
              <w:pStyle w:val="TextoTablas"/>
              <w:rPr>
                <w:rFonts w:cs="Calibri"/>
                <w:color w:val="000000"/>
                <w:sz w:val="28"/>
                <w:szCs w:val="28"/>
              </w:rPr>
            </w:pPr>
          </w:p>
        </w:tc>
        <w:tc>
          <w:tcPr>
            <w:tcW w:w="1134" w:type="dxa"/>
          </w:tcPr>
          <w:p w14:paraId="05BAE7F0" w14:textId="77777777" w:rsidR="002225AF" w:rsidRPr="00642C6B" w:rsidRDefault="002225AF" w:rsidP="00AC3618">
            <w:pPr>
              <w:pStyle w:val="TextoTablas"/>
            </w:pPr>
          </w:p>
        </w:tc>
        <w:tc>
          <w:tcPr>
            <w:tcW w:w="1134" w:type="dxa"/>
          </w:tcPr>
          <w:p w14:paraId="6E608507" w14:textId="77777777" w:rsidR="002225AF" w:rsidRPr="00642C6B" w:rsidRDefault="002225AF" w:rsidP="00AC3618">
            <w:pPr>
              <w:pStyle w:val="TextoTablas"/>
            </w:pPr>
          </w:p>
        </w:tc>
        <w:tc>
          <w:tcPr>
            <w:tcW w:w="1134" w:type="dxa"/>
          </w:tcPr>
          <w:p w14:paraId="07DC5784" w14:textId="77777777" w:rsidR="002225AF" w:rsidRPr="00642C6B" w:rsidRDefault="002225AF" w:rsidP="00AC3618">
            <w:pPr>
              <w:pStyle w:val="TextoTablas"/>
            </w:pPr>
          </w:p>
        </w:tc>
        <w:tc>
          <w:tcPr>
            <w:tcW w:w="1134" w:type="dxa"/>
          </w:tcPr>
          <w:p w14:paraId="2B161AED" w14:textId="77777777" w:rsidR="002225AF" w:rsidRPr="00642C6B" w:rsidRDefault="002225AF" w:rsidP="00AC3618">
            <w:pPr>
              <w:pStyle w:val="TextoTablas"/>
            </w:pPr>
          </w:p>
        </w:tc>
        <w:tc>
          <w:tcPr>
            <w:tcW w:w="895" w:type="dxa"/>
          </w:tcPr>
          <w:p w14:paraId="0A13C3E0" w14:textId="77777777" w:rsidR="002225AF" w:rsidRPr="00642C6B" w:rsidRDefault="002225AF" w:rsidP="00AC3618">
            <w:pPr>
              <w:pStyle w:val="TextoTablas"/>
            </w:pPr>
          </w:p>
        </w:tc>
      </w:tr>
      <w:tr w:rsidR="000D45BA" w:rsidRPr="0044445E" w14:paraId="2355C479" w14:textId="77777777" w:rsidTr="000D45BA">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tcPr>
          <w:p w14:paraId="59AE67EA" w14:textId="5077F079" w:rsidR="002225AF" w:rsidRPr="00FB4D8A" w:rsidRDefault="002225AF" w:rsidP="00AC3618">
            <w:pPr>
              <w:pStyle w:val="TextoTablas"/>
              <w:jc w:val="center"/>
              <w:rPr>
                <w:rFonts w:cs="Calibri"/>
                <w:sz w:val="18"/>
                <w:szCs w:val="18"/>
              </w:rPr>
            </w:pPr>
          </w:p>
        </w:tc>
        <w:tc>
          <w:tcPr>
            <w:tcW w:w="1134" w:type="dxa"/>
          </w:tcPr>
          <w:p w14:paraId="3D9745D9" w14:textId="77777777" w:rsidR="002225AF" w:rsidRPr="0044445E" w:rsidRDefault="002225AF" w:rsidP="00AC3618">
            <w:pPr>
              <w:pStyle w:val="TextoTablas"/>
              <w:rPr>
                <w:rFonts w:cs="Calibri"/>
                <w:color w:val="000000"/>
                <w:sz w:val="28"/>
                <w:szCs w:val="28"/>
              </w:rPr>
            </w:pPr>
          </w:p>
        </w:tc>
        <w:tc>
          <w:tcPr>
            <w:tcW w:w="1134" w:type="dxa"/>
          </w:tcPr>
          <w:p w14:paraId="49AF6523" w14:textId="77777777" w:rsidR="002225AF" w:rsidRPr="0044445E" w:rsidRDefault="002225AF" w:rsidP="00AC3618">
            <w:pPr>
              <w:pStyle w:val="TextoTablas"/>
              <w:rPr>
                <w:rFonts w:cs="Calibri"/>
                <w:color w:val="000000"/>
                <w:sz w:val="28"/>
                <w:szCs w:val="28"/>
              </w:rPr>
            </w:pPr>
          </w:p>
        </w:tc>
        <w:tc>
          <w:tcPr>
            <w:tcW w:w="1134" w:type="dxa"/>
          </w:tcPr>
          <w:p w14:paraId="12D55AA5" w14:textId="1EEB7334" w:rsidR="002225AF" w:rsidRPr="0044445E" w:rsidRDefault="002225AF" w:rsidP="00AC3618">
            <w:pPr>
              <w:pStyle w:val="TextoTablas"/>
              <w:rPr>
                <w:rFonts w:cs="Calibri"/>
                <w:color w:val="000000"/>
                <w:sz w:val="28"/>
                <w:szCs w:val="28"/>
              </w:rPr>
            </w:pPr>
          </w:p>
        </w:tc>
        <w:tc>
          <w:tcPr>
            <w:tcW w:w="1134" w:type="dxa"/>
          </w:tcPr>
          <w:p w14:paraId="1E032F3B" w14:textId="77777777" w:rsidR="002225AF" w:rsidRPr="00642C6B" w:rsidRDefault="002225AF" w:rsidP="00AC3618">
            <w:pPr>
              <w:pStyle w:val="TextoTablas"/>
            </w:pPr>
          </w:p>
        </w:tc>
        <w:tc>
          <w:tcPr>
            <w:tcW w:w="1134" w:type="dxa"/>
          </w:tcPr>
          <w:p w14:paraId="7B37A240" w14:textId="77777777" w:rsidR="002225AF" w:rsidRPr="00642C6B" w:rsidRDefault="002225AF" w:rsidP="00AC3618">
            <w:pPr>
              <w:pStyle w:val="TextoTablas"/>
            </w:pPr>
          </w:p>
        </w:tc>
        <w:tc>
          <w:tcPr>
            <w:tcW w:w="1134" w:type="dxa"/>
          </w:tcPr>
          <w:p w14:paraId="20587DD1" w14:textId="77777777" w:rsidR="002225AF" w:rsidRPr="00642C6B" w:rsidRDefault="002225AF" w:rsidP="00AC3618">
            <w:pPr>
              <w:pStyle w:val="TextoTablas"/>
            </w:pPr>
          </w:p>
        </w:tc>
        <w:tc>
          <w:tcPr>
            <w:tcW w:w="1134" w:type="dxa"/>
          </w:tcPr>
          <w:p w14:paraId="7DDF8B78" w14:textId="77777777" w:rsidR="002225AF" w:rsidRPr="00642C6B" w:rsidRDefault="002225AF" w:rsidP="00AC3618">
            <w:pPr>
              <w:pStyle w:val="TextoTablas"/>
            </w:pPr>
          </w:p>
        </w:tc>
        <w:tc>
          <w:tcPr>
            <w:tcW w:w="895" w:type="dxa"/>
          </w:tcPr>
          <w:p w14:paraId="03F684EA" w14:textId="77777777" w:rsidR="002225AF" w:rsidRPr="00642C6B" w:rsidRDefault="002225AF" w:rsidP="00AC3618">
            <w:pPr>
              <w:pStyle w:val="TextoTablas"/>
            </w:pPr>
          </w:p>
        </w:tc>
      </w:tr>
    </w:tbl>
    <w:p w14:paraId="344FE85E" w14:textId="009BA32C" w:rsidR="00C75611" w:rsidRPr="000D45BA" w:rsidRDefault="000D45BA">
      <w:pPr>
        <w:pStyle w:val="Prrafodelista"/>
        <w:numPr>
          <w:ilvl w:val="0"/>
          <w:numId w:val="12"/>
        </w:numPr>
        <w:rPr>
          <w:b/>
          <w:bCs/>
        </w:rPr>
      </w:pPr>
      <w:r w:rsidRPr="000D45BA">
        <w:rPr>
          <w:b/>
          <w:bCs/>
        </w:rPr>
        <w:t xml:space="preserve"> Controles proceso</w:t>
      </w:r>
    </w:p>
    <w:p w14:paraId="56130F52" w14:textId="77777777" w:rsidR="000D45BA" w:rsidRDefault="000D45BA" w:rsidP="000D45BA">
      <w:pPr>
        <w:pStyle w:val="Prrafodelista"/>
        <w:ind w:left="1084" w:firstLine="0"/>
      </w:pPr>
      <w:r>
        <w:t>Durante todas las etapas de elaboración del producto se deben realizar controles a medida que este avanza, para garantizar que dicha actividad se lleva a cabo en condiciones adecuadas y prever cualquier no conformidad que surja. Dichos controles se realizan durante las etapas de llenado y acondicionamiento del producto.</w:t>
      </w:r>
    </w:p>
    <w:p w14:paraId="6DCF7AAA" w14:textId="0EE1FFFC" w:rsidR="000D45BA" w:rsidRDefault="000D45BA" w:rsidP="000D45BA">
      <w:pPr>
        <w:pStyle w:val="Prrafodelista"/>
        <w:ind w:left="1084" w:firstLine="0"/>
      </w:pPr>
      <w:r>
        <w:lastRenderedPageBreak/>
        <w:t>Como modelos de formatos para registrar dicha información, se tienen los representados en las tablas.</w:t>
      </w:r>
    </w:p>
    <w:p w14:paraId="4044E67F" w14:textId="7DAE1CEF" w:rsidR="00F2347C" w:rsidRDefault="00F2347C" w:rsidP="00272566">
      <w:pPr>
        <w:pStyle w:val="Tabla"/>
        <w:ind w:left="1084" w:firstLine="0"/>
      </w:pPr>
      <w:r>
        <w:t>Información para envasado (volumen y densidad)</w:t>
      </w:r>
    </w:p>
    <w:tbl>
      <w:tblPr>
        <w:tblStyle w:val="Tablaconcuadrcula4-nfasis3"/>
        <w:tblW w:w="7933" w:type="dxa"/>
        <w:jc w:val="center"/>
        <w:tblLayout w:type="fixed"/>
        <w:tblLook w:val="0420" w:firstRow="1" w:lastRow="0" w:firstColumn="0" w:lastColumn="0" w:noHBand="0" w:noVBand="1"/>
        <w:tblCaption w:val="Tabla 7"/>
        <w:tblDescription w:val="Tabla que muestra la estructura del formato para depositar la información del envasado."/>
      </w:tblPr>
      <w:tblGrid>
        <w:gridCol w:w="1413"/>
        <w:gridCol w:w="1276"/>
        <w:gridCol w:w="1417"/>
        <w:gridCol w:w="1701"/>
        <w:gridCol w:w="2126"/>
      </w:tblGrid>
      <w:tr w:rsidR="003B669D" w:rsidRPr="0044445E" w14:paraId="6AC256A0" w14:textId="77777777" w:rsidTr="003B669D">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413" w:type="dxa"/>
          </w:tcPr>
          <w:p w14:paraId="3A40FA03" w14:textId="1E7214C6" w:rsidR="003B669D" w:rsidRPr="00A11A15" w:rsidRDefault="00E21A4B" w:rsidP="00E21A4B">
            <w:pPr>
              <w:pStyle w:val="Tablas"/>
              <w:rPr>
                <w:sz w:val="20"/>
                <w:szCs w:val="20"/>
              </w:rPr>
            </w:pPr>
            <w:r w:rsidRPr="00A11A15">
              <w:rPr>
                <w:rStyle w:val="Extranjerismo"/>
                <w:sz w:val="20"/>
                <w:szCs w:val="20"/>
              </w:rPr>
              <w:t>“</w:t>
            </w:r>
            <w:r w:rsidR="003B669D" w:rsidRPr="00A11A15">
              <w:rPr>
                <w:rStyle w:val="Extranjerismo"/>
                <w:sz w:val="20"/>
                <w:szCs w:val="20"/>
              </w:rPr>
              <w:t>Stock</w:t>
            </w:r>
            <w:r w:rsidRPr="00A11A15">
              <w:rPr>
                <w:rStyle w:val="Extranjerismo"/>
                <w:sz w:val="20"/>
                <w:szCs w:val="20"/>
              </w:rPr>
              <w:t>”</w:t>
            </w:r>
            <w:r w:rsidR="003B669D" w:rsidRPr="00A11A15">
              <w:rPr>
                <w:sz w:val="20"/>
                <w:szCs w:val="20"/>
              </w:rPr>
              <w:t xml:space="preserve"> producto</w:t>
            </w:r>
          </w:p>
        </w:tc>
        <w:tc>
          <w:tcPr>
            <w:tcW w:w="1276" w:type="dxa"/>
          </w:tcPr>
          <w:p w14:paraId="69C413D6" w14:textId="35F0674A" w:rsidR="003B669D" w:rsidRPr="00A11A15" w:rsidRDefault="003B669D" w:rsidP="00E21A4B">
            <w:pPr>
              <w:pStyle w:val="Tablas"/>
              <w:rPr>
                <w:sz w:val="20"/>
                <w:szCs w:val="20"/>
              </w:rPr>
            </w:pPr>
            <w:r w:rsidRPr="00A11A15">
              <w:rPr>
                <w:sz w:val="20"/>
                <w:szCs w:val="20"/>
              </w:rPr>
              <w:t>Volumen (ml)</w:t>
            </w:r>
          </w:p>
        </w:tc>
        <w:tc>
          <w:tcPr>
            <w:tcW w:w="1417" w:type="dxa"/>
          </w:tcPr>
          <w:p w14:paraId="2239F546" w14:textId="62B74025" w:rsidR="003B669D" w:rsidRPr="00A11A15" w:rsidRDefault="003B669D" w:rsidP="00E21A4B">
            <w:pPr>
              <w:pStyle w:val="Tablas"/>
              <w:rPr>
                <w:sz w:val="20"/>
                <w:szCs w:val="20"/>
              </w:rPr>
            </w:pPr>
            <w:r w:rsidRPr="00A11A15">
              <w:rPr>
                <w:sz w:val="20"/>
                <w:szCs w:val="20"/>
              </w:rPr>
              <w:t>Densidad (mg/ml)</w:t>
            </w:r>
          </w:p>
        </w:tc>
        <w:tc>
          <w:tcPr>
            <w:tcW w:w="1701" w:type="dxa"/>
          </w:tcPr>
          <w:p w14:paraId="4194E5E4" w14:textId="77777777" w:rsidR="003B669D" w:rsidRPr="00A11A15" w:rsidRDefault="003B669D" w:rsidP="00E21A4B">
            <w:pPr>
              <w:pStyle w:val="Tablas"/>
              <w:rPr>
                <w:sz w:val="20"/>
                <w:szCs w:val="20"/>
              </w:rPr>
            </w:pPr>
            <w:r w:rsidRPr="00A11A15">
              <w:rPr>
                <w:sz w:val="20"/>
                <w:szCs w:val="20"/>
              </w:rPr>
              <w:t>Intervalo de llenado</w:t>
            </w:r>
          </w:p>
          <w:p w14:paraId="157F526F" w14:textId="77777777" w:rsidR="003B669D" w:rsidRPr="00A11A15" w:rsidRDefault="003B669D" w:rsidP="00E21A4B">
            <w:pPr>
              <w:pStyle w:val="Tablas"/>
              <w:rPr>
                <w:b w:val="0"/>
                <w:bCs/>
                <w:sz w:val="20"/>
                <w:szCs w:val="20"/>
              </w:rPr>
            </w:pPr>
            <w:r w:rsidRPr="00A11A15">
              <w:rPr>
                <w:sz w:val="20"/>
                <w:szCs w:val="20"/>
              </w:rPr>
              <w:t>(mín. -máx.) (g)</w:t>
            </w:r>
          </w:p>
          <w:p w14:paraId="5D37683D" w14:textId="6219DEA5" w:rsidR="003B669D" w:rsidRPr="00A11A15" w:rsidRDefault="003B669D" w:rsidP="00E21A4B">
            <w:pPr>
              <w:pStyle w:val="Tablas"/>
              <w:rPr>
                <w:sz w:val="20"/>
                <w:szCs w:val="20"/>
              </w:rPr>
            </w:pPr>
          </w:p>
        </w:tc>
        <w:tc>
          <w:tcPr>
            <w:tcW w:w="2126" w:type="dxa"/>
          </w:tcPr>
          <w:p w14:paraId="6748B12F" w14:textId="15BC7D52" w:rsidR="003B669D" w:rsidRPr="00A11A15" w:rsidRDefault="003B669D" w:rsidP="00E21A4B">
            <w:pPr>
              <w:pStyle w:val="Tablas"/>
              <w:rPr>
                <w:sz w:val="20"/>
                <w:szCs w:val="20"/>
              </w:rPr>
            </w:pPr>
            <w:r w:rsidRPr="00A11A15">
              <w:rPr>
                <w:sz w:val="20"/>
                <w:szCs w:val="20"/>
              </w:rPr>
              <w:t>Vo. Bo. para llenado</w:t>
            </w:r>
          </w:p>
        </w:tc>
      </w:tr>
      <w:tr w:rsidR="003B669D" w:rsidRPr="0044445E" w14:paraId="3E737186" w14:textId="77777777" w:rsidTr="003B669D">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3C82304F" w14:textId="66EC250B" w:rsidR="003B669D" w:rsidRPr="003B669D" w:rsidRDefault="003B669D" w:rsidP="00E21A4B">
            <w:pPr>
              <w:pStyle w:val="Tablas"/>
            </w:pPr>
          </w:p>
        </w:tc>
        <w:tc>
          <w:tcPr>
            <w:tcW w:w="1276" w:type="dxa"/>
          </w:tcPr>
          <w:p w14:paraId="69842E06" w14:textId="77777777" w:rsidR="003B669D" w:rsidRPr="003B669D" w:rsidRDefault="003B669D" w:rsidP="00E21A4B">
            <w:pPr>
              <w:pStyle w:val="Tablas"/>
              <w:rPr>
                <w:color w:val="000000"/>
              </w:rPr>
            </w:pPr>
          </w:p>
        </w:tc>
        <w:tc>
          <w:tcPr>
            <w:tcW w:w="1417" w:type="dxa"/>
          </w:tcPr>
          <w:p w14:paraId="0EE68888" w14:textId="77777777" w:rsidR="003B669D" w:rsidRPr="003B669D" w:rsidRDefault="003B669D" w:rsidP="00E21A4B">
            <w:pPr>
              <w:pStyle w:val="Tablas"/>
            </w:pPr>
          </w:p>
        </w:tc>
        <w:tc>
          <w:tcPr>
            <w:tcW w:w="1701" w:type="dxa"/>
          </w:tcPr>
          <w:p w14:paraId="3A9412CB" w14:textId="7B20715A" w:rsidR="003B669D" w:rsidRPr="003B669D" w:rsidRDefault="003B669D" w:rsidP="00E21A4B">
            <w:pPr>
              <w:pStyle w:val="Tablas"/>
            </w:pPr>
            <w:r w:rsidRPr="003B669D">
              <w:t>-</w:t>
            </w:r>
          </w:p>
        </w:tc>
        <w:tc>
          <w:tcPr>
            <w:tcW w:w="2126" w:type="dxa"/>
          </w:tcPr>
          <w:p w14:paraId="244677EC" w14:textId="77777777" w:rsidR="003B669D" w:rsidRPr="003B669D" w:rsidRDefault="003B669D" w:rsidP="00E21A4B">
            <w:pPr>
              <w:pStyle w:val="Tablas"/>
            </w:pPr>
          </w:p>
        </w:tc>
      </w:tr>
      <w:tr w:rsidR="003B669D" w:rsidRPr="0044445E" w14:paraId="395F63FB" w14:textId="77777777" w:rsidTr="003B669D">
        <w:trPr>
          <w:trHeight w:val="545"/>
          <w:jc w:val="center"/>
        </w:trPr>
        <w:tc>
          <w:tcPr>
            <w:tcW w:w="1413" w:type="dxa"/>
          </w:tcPr>
          <w:p w14:paraId="6DD704E2" w14:textId="0C55FBA1" w:rsidR="003B669D" w:rsidRPr="003B669D" w:rsidRDefault="003B669D" w:rsidP="00E21A4B">
            <w:pPr>
              <w:pStyle w:val="Tablas"/>
            </w:pPr>
          </w:p>
        </w:tc>
        <w:tc>
          <w:tcPr>
            <w:tcW w:w="1276" w:type="dxa"/>
          </w:tcPr>
          <w:p w14:paraId="6CE33ED2" w14:textId="77777777" w:rsidR="003B669D" w:rsidRPr="003B669D" w:rsidRDefault="003B669D" w:rsidP="00E21A4B">
            <w:pPr>
              <w:pStyle w:val="Tablas"/>
              <w:rPr>
                <w:color w:val="000000"/>
              </w:rPr>
            </w:pPr>
          </w:p>
        </w:tc>
        <w:tc>
          <w:tcPr>
            <w:tcW w:w="1417" w:type="dxa"/>
          </w:tcPr>
          <w:p w14:paraId="64EDEDB5" w14:textId="77777777" w:rsidR="003B669D" w:rsidRPr="003B669D" w:rsidRDefault="003B669D" w:rsidP="00E21A4B">
            <w:pPr>
              <w:pStyle w:val="Tablas"/>
            </w:pPr>
          </w:p>
        </w:tc>
        <w:tc>
          <w:tcPr>
            <w:tcW w:w="1701" w:type="dxa"/>
          </w:tcPr>
          <w:p w14:paraId="21FC9C2B" w14:textId="26A97D3D" w:rsidR="003B669D" w:rsidRPr="003B669D" w:rsidRDefault="003B669D" w:rsidP="00E21A4B">
            <w:pPr>
              <w:pStyle w:val="Tablas"/>
            </w:pPr>
            <w:r w:rsidRPr="003B669D">
              <w:t>-</w:t>
            </w:r>
          </w:p>
        </w:tc>
        <w:tc>
          <w:tcPr>
            <w:tcW w:w="2126" w:type="dxa"/>
          </w:tcPr>
          <w:p w14:paraId="5D55A31C" w14:textId="77777777" w:rsidR="003B669D" w:rsidRPr="003B669D" w:rsidRDefault="003B669D" w:rsidP="00E21A4B">
            <w:pPr>
              <w:pStyle w:val="Tablas"/>
            </w:pPr>
          </w:p>
        </w:tc>
      </w:tr>
      <w:tr w:rsidR="003B669D" w:rsidRPr="0044445E" w14:paraId="6F80B8A1" w14:textId="77777777" w:rsidTr="003B669D">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1B8B62DC" w14:textId="59A300CA" w:rsidR="003B669D" w:rsidRPr="003B669D" w:rsidRDefault="003B669D" w:rsidP="00E21A4B">
            <w:pPr>
              <w:pStyle w:val="Tablas"/>
            </w:pPr>
          </w:p>
        </w:tc>
        <w:tc>
          <w:tcPr>
            <w:tcW w:w="1276" w:type="dxa"/>
          </w:tcPr>
          <w:p w14:paraId="4D5C611F" w14:textId="77777777" w:rsidR="003B669D" w:rsidRPr="003B669D" w:rsidRDefault="003B669D" w:rsidP="00E21A4B">
            <w:pPr>
              <w:pStyle w:val="Tablas"/>
              <w:rPr>
                <w:color w:val="000000"/>
              </w:rPr>
            </w:pPr>
          </w:p>
        </w:tc>
        <w:tc>
          <w:tcPr>
            <w:tcW w:w="1417" w:type="dxa"/>
          </w:tcPr>
          <w:p w14:paraId="6C06BBE0" w14:textId="77777777" w:rsidR="003B669D" w:rsidRPr="003B669D" w:rsidRDefault="003B669D" w:rsidP="00E21A4B">
            <w:pPr>
              <w:pStyle w:val="Tablas"/>
            </w:pPr>
          </w:p>
        </w:tc>
        <w:tc>
          <w:tcPr>
            <w:tcW w:w="1701" w:type="dxa"/>
          </w:tcPr>
          <w:p w14:paraId="2E9031B1" w14:textId="4F36443B" w:rsidR="003B669D" w:rsidRPr="003B669D" w:rsidRDefault="003B669D" w:rsidP="00E21A4B">
            <w:pPr>
              <w:pStyle w:val="Tablas"/>
            </w:pPr>
            <w:r w:rsidRPr="003B669D">
              <w:t>-</w:t>
            </w:r>
          </w:p>
        </w:tc>
        <w:tc>
          <w:tcPr>
            <w:tcW w:w="2126" w:type="dxa"/>
          </w:tcPr>
          <w:p w14:paraId="622639B5" w14:textId="77777777" w:rsidR="003B669D" w:rsidRPr="003B669D" w:rsidRDefault="003B669D" w:rsidP="00E21A4B">
            <w:pPr>
              <w:pStyle w:val="Tablas"/>
            </w:pPr>
          </w:p>
        </w:tc>
      </w:tr>
    </w:tbl>
    <w:p w14:paraId="16FB5952" w14:textId="09B48E43" w:rsidR="000D45BA" w:rsidRDefault="00F2347C" w:rsidP="000D45BA">
      <w:pPr>
        <w:pStyle w:val="Prrafodelista"/>
        <w:ind w:left="1084" w:firstLine="0"/>
      </w:pPr>
      <w:r w:rsidRPr="00F2347C">
        <w:t>Durante intervalos definidos, el personal de producción verifica que el volumen y el peso del producto sea los adecuados según las especificaciones de este, deberá reportar la información en el formato y reporta en caso de que algún resultado se encuentre por fuera de especificaciones.</w:t>
      </w:r>
    </w:p>
    <w:p w14:paraId="212D5EDC" w14:textId="3F32DB4C" w:rsidR="00F2347C" w:rsidRPr="00F2347C" w:rsidRDefault="00F2347C">
      <w:pPr>
        <w:pStyle w:val="Prrafodelista"/>
        <w:numPr>
          <w:ilvl w:val="0"/>
          <w:numId w:val="12"/>
        </w:numPr>
        <w:rPr>
          <w:b/>
          <w:bCs/>
        </w:rPr>
      </w:pPr>
      <w:r w:rsidRPr="00F2347C">
        <w:rPr>
          <w:b/>
          <w:bCs/>
        </w:rPr>
        <w:t xml:space="preserve"> Controles proceso acondicionamiento</w:t>
      </w:r>
    </w:p>
    <w:p w14:paraId="1D13B78C" w14:textId="0D105296" w:rsidR="00F2347C" w:rsidRDefault="00134A95" w:rsidP="00F2347C">
      <w:pPr>
        <w:pStyle w:val="Prrafodelista"/>
        <w:ind w:left="1084" w:firstLine="0"/>
      </w:pPr>
      <w:r w:rsidRPr="00134A95">
        <w:t>En el ejemplo de las tablas, se observan los controles al proceso de acondicionamiento verificando que cumpla con las siguientes características:</w:t>
      </w:r>
    </w:p>
    <w:p w14:paraId="291BC55D" w14:textId="77777777" w:rsidR="00134A95" w:rsidRDefault="00134A95">
      <w:pPr>
        <w:pStyle w:val="Prrafodelista"/>
        <w:numPr>
          <w:ilvl w:val="0"/>
          <w:numId w:val="50"/>
        </w:numPr>
      </w:pPr>
      <w:r>
        <w:t>Etiqueta correcta y bien situada.</w:t>
      </w:r>
    </w:p>
    <w:p w14:paraId="296F59BA" w14:textId="68A66689" w:rsidR="00134A95" w:rsidRDefault="00134A95">
      <w:pPr>
        <w:pStyle w:val="Prrafodelista"/>
        <w:numPr>
          <w:ilvl w:val="0"/>
          <w:numId w:val="50"/>
        </w:numPr>
      </w:pPr>
      <w:r>
        <w:t>“</w:t>
      </w:r>
      <w:proofErr w:type="spellStart"/>
      <w:r w:rsidRPr="009C190D">
        <w:rPr>
          <w:rStyle w:val="Extranjerismo"/>
          <w:lang w:val="es-CO"/>
        </w:rPr>
        <w:t>Sticker</w:t>
      </w:r>
      <w:proofErr w:type="spellEnd"/>
      <w:r>
        <w:t>” colocado, si se encuentra bien sellado.</w:t>
      </w:r>
    </w:p>
    <w:p w14:paraId="2FD1FF5A" w14:textId="77777777" w:rsidR="00134A95" w:rsidRDefault="00134A95">
      <w:pPr>
        <w:pStyle w:val="Prrafodelista"/>
        <w:numPr>
          <w:ilvl w:val="0"/>
          <w:numId w:val="50"/>
        </w:numPr>
      </w:pPr>
      <w:r>
        <w:t>Limpieza exterior.</w:t>
      </w:r>
    </w:p>
    <w:p w14:paraId="263DDDD0" w14:textId="77777777" w:rsidR="00134A95" w:rsidRDefault="00134A95">
      <w:pPr>
        <w:pStyle w:val="Prrafodelista"/>
        <w:numPr>
          <w:ilvl w:val="0"/>
          <w:numId w:val="50"/>
        </w:numPr>
      </w:pPr>
      <w:r>
        <w:t>Presencia del lote y la codificación.</w:t>
      </w:r>
    </w:p>
    <w:p w14:paraId="2E733E4B" w14:textId="77777777" w:rsidR="00134A95" w:rsidRDefault="00134A95">
      <w:pPr>
        <w:pStyle w:val="Prrafodelista"/>
        <w:numPr>
          <w:ilvl w:val="0"/>
          <w:numId w:val="50"/>
        </w:numPr>
      </w:pPr>
      <w:r>
        <w:t>Se observan los intervalos en los cuales se hacen los controles y el reporte del cumplimiento con la letra “C”.</w:t>
      </w:r>
    </w:p>
    <w:p w14:paraId="463CF3EC" w14:textId="28F91DA2" w:rsidR="00134A95" w:rsidRDefault="00134A95">
      <w:pPr>
        <w:pStyle w:val="Prrafodelista"/>
        <w:numPr>
          <w:ilvl w:val="0"/>
          <w:numId w:val="50"/>
        </w:numPr>
      </w:pPr>
      <w:r>
        <w:t>Firma de quien hizo la verificación.</w:t>
      </w:r>
    </w:p>
    <w:p w14:paraId="7F7DE7A2" w14:textId="2E75959D" w:rsidR="00134A95" w:rsidRDefault="00134A95" w:rsidP="00134A95">
      <w:pPr>
        <w:pStyle w:val="Tabla"/>
      </w:pPr>
      <w:r>
        <w:lastRenderedPageBreak/>
        <w:t>Proceso acondicionamiento</w:t>
      </w:r>
    </w:p>
    <w:tbl>
      <w:tblPr>
        <w:tblStyle w:val="Tablaconcuadrcula4-nfasis3"/>
        <w:tblW w:w="9351" w:type="dxa"/>
        <w:jc w:val="center"/>
        <w:tblLayout w:type="fixed"/>
        <w:tblLook w:val="0420" w:firstRow="1" w:lastRow="0" w:firstColumn="0" w:lastColumn="0" w:noHBand="0" w:noVBand="1"/>
        <w:tblCaption w:val="Tabla 8 Proceso acondicionamiento"/>
        <w:tblDescription w:val="Tabla que muestra la estructura del formato para verificación del proceso de acondicionamiento."/>
      </w:tblPr>
      <w:tblGrid>
        <w:gridCol w:w="421"/>
        <w:gridCol w:w="1134"/>
        <w:gridCol w:w="425"/>
        <w:gridCol w:w="1134"/>
        <w:gridCol w:w="425"/>
        <w:gridCol w:w="992"/>
        <w:gridCol w:w="426"/>
        <w:gridCol w:w="1275"/>
        <w:gridCol w:w="426"/>
        <w:gridCol w:w="992"/>
        <w:gridCol w:w="567"/>
        <w:gridCol w:w="1134"/>
      </w:tblGrid>
      <w:tr w:rsidR="00134A95" w:rsidRPr="0044445E" w14:paraId="532AE6C1" w14:textId="214B949A" w:rsidTr="00134A95">
        <w:trPr>
          <w:cnfStyle w:val="100000000000" w:firstRow="1" w:lastRow="0" w:firstColumn="0" w:lastColumn="0" w:oddVBand="0" w:evenVBand="0" w:oddHBand="0" w:evenHBand="0" w:firstRowFirstColumn="0" w:firstRowLastColumn="0" w:lastRowFirstColumn="0" w:lastRowLastColumn="0"/>
          <w:trHeight w:val="453"/>
          <w:tblHeader/>
          <w:jc w:val="center"/>
        </w:trPr>
        <w:tc>
          <w:tcPr>
            <w:tcW w:w="421" w:type="dxa"/>
          </w:tcPr>
          <w:p w14:paraId="51F036BD" w14:textId="6A7AF8B9" w:rsidR="00134A95" w:rsidRPr="000D45BA" w:rsidRDefault="00134A95" w:rsidP="00AC3618">
            <w:pPr>
              <w:pStyle w:val="Tablas"/>
              <w:spacing w:line="240" w:lineRule="auto"/>
              <w:rPr>
                <w:rFonts w:ascii="Calibri" w:hAnsi="Calibri" w:cs="Calibri"/>
                <w:sz w:val="16"/>
                <w:szCs w:val="16"/>
              </w:rPr>
            </w:pPr>
          </w:p>
        </w:tc>
        <w:tc>
          <w:tcPr>
            <w:tcW w:w="1134" w:type="dxa"/>
          </w:tcPr>
          <w:p w14:paraId="3434D3ED" w14:textId="25027624" w:rsidR="00134A95" w:rsidRPr="000D45BA" w:rsidRDefault="00134A95" w:rsidP="00AC3618">
            <w:pPr>
              <w:pStyle w:val="Tablas"/>
              <w:spacing w:line="240" w:lineRule="auto"/>
              <w:jc w:val="center"/>
              <w:rPr>
                <w:rFonts w:ascii="Calibri" w:hAnsi="Calibri" w:cs="Calibri"/>
                <w:sz w:val="16"/>
                <w:szCs w:val="16"/>
              </w:rPr>
            </w:pPr>
          </w:p>
        </w:tc>
        <w:tc>
          <w:tcPr>
            <w:tcW w:w="425" w:type="dxa"/>
          </w:tcPr>
          <w:p w14:paraId="7A54A117" w14:textId="07641190" w:rsidR="00134A95" w:rsidRPr="000D45BA" w:rsidRDefault="00134A95" w:rsidP="00AC3618">
            <w:pPr>
              <w:pStyle w:val="Tablas"/>
              <w:spacing w:line="240" w:lineRule="auto"/>
              <w:jc w:val="center"/>
              <w:rPr>
                <w:rFonts w:ascii="Calibri" w:hAnsi="Calibri" w:cs="Calibri"/>
                <w:sz w:val="16"/>
                <w:szCs w:val="16"/>
              </w:rPr>
            </w:pPr>
          </w:p>
        </w:tc>
        <w:tc>
          <w:tcPr>
            <w:tcW w:w="1134" w:type="dxa"/>
          </w:tcPr>
          <w:p w14:paraId="6875FDC3" w14:textId="0D18B1A7" w:rsidR="00134A95" w:rsidRPr="000D45BA" w:rsidRDefault="00134A95" w:rsidP="00AC3618">
            <w:pPr>
              <w:pStyle w:val="Tablas"/>
              <w:spacing w:line="240" w:lineRule="auto"/>
              <w:jc w:val="center"/>
              <w:rPr>
                <w:rFonts w:ascii="Calibri" w:hAnsi="Calibri" w:cs="Calibri"/>
                <w:sz w:val="16"/>
                <w:szCs w:val="16"/>
              </w:rPr>
            </w:pPr>
          </w:p>
        </w:tc>
        <w:tc>
          <w:tcPr>
            <w:tcW w:w="425" w:type="dxa"/>
          </w:tcPr>
          <w:p w14:paraId="2D0F8CB6" w14:textId="3933A39E" w:rsidR="00134A95" w:rsidRPr="000D45BA" w:rsidRDefault="00134A95" w:rsidP="00AC3618">
            <w:pPr>
              <w:pStyle w:val="Tablas"/>
              <w:spacing w:line="240" w:lineRule="auto"/>
              <w:jc w:val="center"/>
              <w:rPr>
                <w:rFonts w:asciiTheme="minorHAnsi" w:hAnsiTheme="minorHAnsi" w:cstheme="minorHAnsi"/>
                <w:sz w:val="16"/>
                <w:szCs w:val="16"/>
              </w:rPr>
            </w:pPr>
          </w:p>
        </w:tc>
        <w:tc>
          <w:tcPr>
            <w:tcW w:w="992" w:type="dxa"/>
          </w:tcPr>
          <w:p w14:paraId="05AFF5B1" w14:textId="198C5F60" w:rsidR="00134A95" w:rsidRPr="000D45BA" w:rsidRDefault="00134A95" w:rsidP="00AC3618">
            <w:pPr>
              <w:pStyle w:val="Tablas"/>
              <w:spacing w:line="240" w:lineRule="auto"/>
              <w:jc w:val="center"/>
              <w:rPr>
                <w:rFonts w:asciiTheme="minorHAnsi" w:hAnsiTheme="minorHAnsi" w:cstheme="minorHAnsi"/>
                <w:sz w:val="16"/>
                <w:szCs w:val="16"/>
              </w:rPr>
            </w:pPr>
          </w:p>
        </w:tc>
        <w:tc>
          <w:tcPr>
            <w:tcW w:w="426" w:type="dxa"/>
          </w:tcPr>
          <w:p w14:paraId="452E1438" w14:textId="6526B8CC" w:rsidR="00134A95" w:rsidRPr="000D45BA" w:rsidRDefault="00134A95" w:rsidP="00AC3618">
            <w:pPr>
              <w:pStyle w:val="Tablas"/>
              <w:spacing w:line="240" w:lineRule="auto"/>
              <w:jc w:val="center"/>
              <w:rPr>
                <w:rFonts w:asciiTheme="minorHAnsi" w:hAnsiTheme="minorHAnsi" w:cstheme="minorHAnsi"/>
                <w:sz w:val="16"/>
                <w:szCs w:val="16"/>
              </w:rPr>
            </w:pPr>
          </w:p>
        </w:tc>
        <w:tc>
          <w:tcPr>
            <w:tcW w:w="1275" w:type="dxa"/>
          </w:tcPr>
          <w:p w14:paraId="1458CC9B" w14:textId="1443B686" w:rsidR="00134A95" w:rsidRPr="000D45BA" w:rsidRDefault="003B669D"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Entrega de producto en proceso</w:t>
            </w:r>
          </w:p>
        </w:tc>
        <w:tc>
          <w:tcPr>
            <w:tcW w:w="426" w:type="dxa"/>
          </w:tcPr>
          <w:p w14:paraId="27B12D7D" w14:textId="0AE7382E" w:rsidR="00134A95" w:rsidRPr="00FB4D8A" w:rsidRDefault="00134A95" w:rsidP="00AC3618">
            <w:pPr>
              <w:pStyle w:val="Tablas"/>
              <w:spacing w:line="240" w:lineRule="auto"/>
              <w:jc w:val="center"/>
              <w:rPr>
                <w:sz w:val="18"/>
                <w:szCs w:val="18"/>
              </w:rPr>
            </w:pPr>
          </w:p>
        </w:tc>
        <w:tc>
          <w:tcPr>
            <w:tcW w:w="992" w:type="dxa"/>
          </w:tcPr>
          <w:p w14:paraId="52F8D391" w14:textId="77777777" w:rsidR="00134A95" w:rsidRPr="00FB4D8A" w:rsidRDefault="00134A95" w:rsidP="00AC3618">
            <w:pPr>
              <w:pStyle w:val="Tablas"/>
              <w:spacing w:line="240" w:lineRule="auto"/>
              <w:jc w:val="center"/>
              <w:rPr>
                <w:sz w:val="18"/>
                <w:szCs w:val="18"/>
              </w:rPr>
            </w:pPr>
          </w:p>
        </w:tc>
        <w:tc>
          <w:tcPr>
            <w:tcW w:w="567" w:type="dxa"/>
          </w:tcPr>
          <w:p w14:paraId="022B23D9" w14:textId="77777777" w:rsidR="00134A95" w:rsidRPr="00FB4D8A" w:rsidRDefault="00134A95" w:rsidP="00AC3618">
            <w:pPr>
              <w:pStyle w:val="Tablas"/>
              <w:spacing w:line="240" w:lineRule="auto"/>
              <w:jc w:val="center"/>
              <w:rPr>
                <w:sz w:val="18"/>
                <w:szCs w:val="18"/>
              </w:rPr>
            </w:pPr>
          </w:p>
        </w:tc>
        <w:tc>
          <w:tcPr>
            <w:tcW w:w="1134" w:type="dxa"/>
          </w:tcPr>
          <w:p w14:paraId="6B90A2E9" w14:textId="67BABE80" w:rsidR="00134A95" w:rsidRPr="00FB4D8A" w:rsidRDefault="00134A95" w:rsidP="00AC3618">
            <w:pPr>
              <w:pStyle w:val="Tablas"/>
              <w:spacing w:line="240" w:lineRule="auto"/>
              <w:jc w:val="center"/>
              <w:rPr>
                <w:sz w:val="18"/>
                <w:szCs w:val="18"/>
              </w:rPr>
            </w:pPr>
          </w:p>
        </w:tc>
      </w:tr>
      <w:tr w:rsidR="00134A95" w:rsidRPr="0044445E" w14:paraId="1F59DE58" w14:textId="26C6A75D" w:rsidTr="00134A95">
        <w:trPr>
          <w:cnfStyle w:val="000000100000" w:firstRow="0" w:lastRow="0" w:firstColumn="0" w:lastColumn="0" w:oddVBand="0" w:evenVBand="0" w:oddHBand="1" w:evenHBand="0" w:firstRowFirstColumn="0" w:firstRowLastColumn="0" w:lastRowFirstColumn="0" w:lastRowLastColumn="0"/>
          <w:trHeight w:val="545"/>
          <w:jc w:val="center"/>
        </w:trPr>
        <w:tc>
          <w:tcPr>
            <w:tcW w:w="421" w:type="dxa"/>
          </w:tcPr>
          <w:p w14:paraId="2FE36BDB" w14:textId="03ADC0A7" w:rsidR="00134A95" w:rsidRPr="000D45BA" w:rsidRDefault="00134A95" w:rsidP="00AC3618">
            <w:pPr>
              <w:pStyle w:val="TextoTablas"/>
              <w:jc w:val="center"/>
              <w:rPr>
                <w:rFonts w:cs="Calibri"/>
                <w:b/>
                <w:bCs/>
                <w:sz w:val="16"/>
                <w:szCs w:val="16"/>
              </w:rPr>
            </w:pPr>
            <w:r>
              <w:rPr>
                <w:rFonts w:cs="Calibri"/>
                <w:b/>
                <w:bCs/>
                <w:sz w:val="16"/>
                <w:szCs w:val="16"/>
              </w:rPr>
              <w:t>1</w:t>
            </w:r>
          </w:p>
        </w:tc>
        <w:tc>
          <w:tcPr>
            <w:tcW w:w="1134" w:type="dxa"/>
          </w:tcPr>
          <w:p w14:paraId="42AD800F" w14:textId="3D530A05" w:rsidR="00134A95" w:rsidRPr="00134A95" w:rsidRDefault="00134A95" w:rsidP="00AC3618">
            <w:pPr>
              <w:pStyle w:val="TextoTablas"/>
              <w:jc w:val="center"/>
              <w:rPr>
                <w:rFonts w:cs="Calibri"/>
                <w:color w:val="000000"/>
                <w:sz w:val="16"/>
                <w:szCs w:val="16"/>
              </w:rPr>
            </w:pPr>
            <w:r w:rsidRPr="00134A95">
              <w:rPr>
                <w:rFonts w:cs="Calibri"/>
                <w:color w:val="000000"/>
                <w:sz w:val="16"/>
                <w:szCs w:val="16"/>
              </w:rPr>
              <w:t>Seleccionado</w:t>
            </w:r>
          </w:p>
        </w:tc>
        <w:tc>
          <w:tcPr>
            <w:tcW w:w="425" w:type="dxa"/>
          </w:tcPr>
          <w:p w14:paraId="15168E94" w14:textId="7C5AC5EE" w:rsidR="00134A95" w:rsidRPr="00134A95" w:rsidRDefault="00134A95" w:rsidP="00AC3618">
            <w:pPr>
              <w:pStyle w:val="TextoTablas"/>
              <w:jc w:val="center"/>
              <w:rPr>
                <w:rFonts w:cs="Calibri"/>
                <w:color w:val="000000"/>
                <w:sz w:val="16"/>
                <w:szCs w:val="16"/>
              </w:rPr>
            </w:pPr>
            <w:r>
              <w:rPr>
                <w:rFonts w:cs="Calibri"/>
                <w:color w:val="000000"/>
                <w:sz w:val="16"/>
                <w:szCs w:val="16"/>
              </w:rPr>
              <w:t>3</w:t>
            </w:r>
          </w:p>
        </w:tc>
        <w:tc>
          <w:tcPr>
            <w:tcW w:w="1134" w:type="dxa"/>
          </w:tcPr>
          <w:p w14:paraId="1D68700D" w14:textId="1C21EA31" w:rsidR="00134A95" w:rsidRPr="00134A95" w:rsidRDefault="00134A95" w:rsidP="00AC3618">
            <w:pPr>
              <w:pStyle w:val="TextoTablas"/>
              <w:jc w:val="center"/>
              <w:rPr>
                <w:rFonts w:cs="Calibri"/>
                <w:color w:val="000000"/>
                <w:sz w:val="16"/>
                <w:szCs w:val="16"/>
              </w:rPr>
            </w:pPr>
            <w:r w:rsidRPr="00134A95">
              <w:rPr>
                <w:rFonts w:cs="Calibri"/>
                <w:color w:val="000000"/>
                <w:sz w:val="16"/>
                <w:szCs w:val="16"/>
              </w:rPr>
              <w:t>Empacado</w:t>
            </w:r>
          </w:p>
        </w:tc>
        <w:tc>
          <w:tcPr>
            <w:tcW w:w="425" w:type="dxa"/>
          </w:tcPr>
          <w:p w14:paraId="4A9F639C" w14:textId="5319C4B8" w:rsidR="00134A95" w:rsidRPr="00134A95" w:rsidRDefault="00134A95" w:rsidP="00AC3618">
            <w:pPr>
              <w:pStyle w:val="TextoTablas"/>
              <w:jc w:val="center"/>
              <w:rPr>
                <w:sz w:val="16"/>
                <w:szCs w:val="16"/>
              </w:rPr>
            </w:pPr>
            <w:r>
              <w:rPr>
                <w:sz w:val="16"/>
                <w:szCs w:val="16"/>
              </w:rPr>
              <w:t>5</w:t>
            </w:r>
          </w:p>
        </w:tc>
        <w:tc>
          <w:tcPr>
            <w:tcW w:w="992" w:type="dxa"/>
          </w:tcPr>
          <w:p w14:paraId="5FBD3D0C" w14:textId="706E5FB2" w:rsidR="00134A95" w:rsidRPr="00134A95" w:rsidRDefault="00134A95" w:rsidP="00AC3618">
            <w:pPr>
              <w:pStyle w:val="TextoTablas"/>
              <w:rPr>
                <w:sz w:val="16"/>
                <w:szCs w:val="16"/>
              </w:rPr>
            </w:pPr>
            <w:r w:rsidRPr="00134A95">
              <w:rPr>
                <w:sz w:val="16"/>
                <w:szCs w:val="16"/>
              </w:rPr>
              <w:t>Codificado</w:t>
            </w:r>
          </w:p>
        </w:tc>
        <w:tc>
          <w:tcPr>
            <w:tcW w:w="426" w:type="dxa"/>
          </w:tcPr>
          <w:p w14:paraId="79DBEC58" w14:textId="7A76C39D" w:rsidR="00134A95" w:rsidRPr="000D45BA" w:rsidRDefault="00134A95" w:rsidP="00AC3618">
            <w:pPr>
              <w:pStyle w:val="TextoTablas"/>
              <w:rPr>
                <w:sz w:val="16"/>
                <w:szCs w:val="16"/>
              </w:rPr>
            </w:pPr>
            <w:r>
              <w:rPr>
                <w:sz w:val="16"/>
                <w:szCs w:val="16"/>
              </w:rPr>
              <w:t>7</w:t>
            </w:r>
          </w:p>
        </w:tc>
        <w:tc>
          <w:tcPr>
            <w:tcW w:w="1275" w:type="dxa"/>
          </w:tcPr>
          <w:p w14:paraId="0506D6E5" w14:textId="1F24A977" w:rsidR="00134A95" w:rsidRPr="000D45BA" w:rsidRDefault="00134A95" w:rsidP="00AC3618">
            <w:pPr>
              <w:pStyle w:val="TextoTablas"/>
              <w:rPr>
                <w:sz w:val="16"/>
                <w:szCs w:val="16"/>
              </w:rPr>
            </w:pPr>
            <w:proofErr w:type="spellStart"/>
            <w:r>
              <w:rPr>
                <w:sz w:val="16"/>
                <w:szCs w:val="16"/>
              </w:rPr>
              <w:t>Termoencogido</w:t>
            </w:r>
            <w:proofErr w:type="spellEnd"/>
          </w:p>
        </w:tc>
        <w:tc>
          <w:tcPr>
            <w:tcW w:w="426" w:type="dxa"/>
          </w:tcPr>
          <w:p w14:paraId="726ECA75" w14:textId="339892FB" w:rsidR="00134A95" w:rsidRPr="000D45BA" w:rsidRDefault="00134A95" w:rsidP="00AC3618">
            <w:pPr>
              <w:pStyle w:val="TextoTablas"/>
              <w:rPr>
                <w:sz w:val="16"/>
                <w:szCs w:val="16"/>
              </w:rPr>
            </w:pPr>
            <w:r>
              <w:rPr>
                <w:sz w:val="16"/>
                <w:szCs w:val="16"/>
              </w:rPr>
              <w:t>9</w:t>
            </w:r>
          </w:p>
        </w:tc>
        <w:tc>
          <w:tcPr>
            <w:tcW w:w="992" w:type="dxa"/>
          </w:tcPr>
          <w:p w14:paraId="192D659E" w14:textId="09A61B86" w:rsidR="00134A95" w:rsidRDefault="00852F47" w:rsidP="00AC3618">
            <w:pPr>
              <w:pStyle w:val="TextoTablas"/>
              <w:rPr>
                <w:sz w:val="16"/>
                <w:szCs w:val="16"/>
              </w:rPr>
            </w:pPr>
            <w:r>
              <w:rPr>
                <w:sz w:val="16"/>
                <w:szCs w:val="16"/>
              </w:rPr>
              <w:t>“</w:t>
            </w:r>
            <w:r w:rsidR="00134A95" w:rsidRPr="00852F47">
              <w:rPr>
                <w:rStyle w:val="Extranjerismo"/>
                <w:sz w:val="16"/>
                <w:szCs w:val="16"/>
              </w:rPr>
              <w:t>Sticker</w:t>
            </w:r>
            <w:r>
              <w:rPr>
                <w:sz w:val="16"/>
                <w:szCs w:val="16"/>
              </w:rPr>
              <w:t>”</w:t>
            </w:r>
          </w:p>
          <w:p w14:paraId="62B27BBF" w14:textId="3E4600EE" w:rsidR="00134A95" w:rsidRPr="000D45BA" w:rsidRDefault="00134A95" w:rsidP="00AC3618">
            <w:pPr>
              <w:pStyle w:val="TextoTablas"/>
              <w:rPr>
                <w:sz w:val="16"/>
                <w:szCs w:val="16"/>
              </w:rPr>
            </w:pPr>
            <w:r>
              <w:rPr>
                <w:sz w:val="16"/>
                <w:szCs w:val="16"/>
              </w:rPr>
              <w:t>colocado</w:t>
            </w:r>
          </w:p>
        </w:tc>
        <w:tc>
          <w:tcPr>
            <w:tcW w:w="567" w:type="dxa"/>
          </w:tcPr>
          <w:p w14:paraId="5A12C0CE" w14:textId="5D7F1718" w:rsidR="00134A95" w:rsidRDefault="00134A95" w:rsidP="00AC3618">
            <w:pPr>
              <w:pStyle w:val="TextoTablas"/>
              <w:rPr>
                <w:sz w:val="16"/>
                <w:szCs w:val="16"/>
              </w:rPr>
            </w:pPr>
            <w:r>
              <w:rPr>
                <w:sz w:val="16"/>
                <w:szCs w:val="16"/>
              </w:rPr>
              <w:t>11</w:t>
            </w:r>
          </w:p>
        </w:tc>
        <w:tc>
          <w:tcPr>
            <w:tcW w:w="1134" w:type="dxa"/>
          </w:tcPr>
          <w:p w14:paraId="2E0F6D6F" w14:textId="08BBD578" w:rsidR="00134A95" w:rsidRDefault="00134A95" w:rsidP="00AC3618">
            <w:pPr>
              <w:pStyle w:val="TextoTablas"/>
              <w:rPr>
                <w:sz w:val="16"/>
                <w:szCs w:val="16"/>
              </w:rPr>
            </w:pPr>
            <w:r>
              <w:rPr>
                <w:sz w:val="16"/>
                <w:szCs w:val="16"/>
              </w:rPr>
              <w:t>Otro</w:t>
            </w:r>
          </w:p>
        </w:tc>
      </w:tr>
      <w:tr w:rsidR="00134A95" w:rsidRPr="0044445E" w14:paraId="54659903" w14:textId="20E5FC37" w:rsidTr="00134A95">
        <w:trPr>
          <w:trHeight w:val="545"/>
          <w:jc w:val="center"/>
        </w:trPr>
        <w:tc>
          <w:tcPr>
            <w:tcW w:w="421" w:type="dxa"/>
          </w:tcPr>
          <w:p w14:paraId="55B3A8EA" w14:textId="3BC47F77" w:rsidR="00134A95" w:rsidRPr="00134A95" w:rsidRDefault="00134A95" w:rsidP="00AC3618">
            <w:pPr>
              <w:pStyle w:val="TextoTablas"/>
              <w:jc w:val="center"/>
              <w:rPr>
                <w:rFonts w:cs="Calibri"/>
                <w:sz w:val="16"/>
                <w:szCs w:val="16"/>
              </w:rPr>
            </w:pPr>
            <w:r w:rsidRPr="00134A95">
              <w:rPr>
                <w:rFonts w:cs="Calibri"/>
                <w:sz w:val="16"/>
                <w:szCs w:val="16"/>
              </w:rPr>
              <w:t>2</w:t>
            </w:r>
          </w:p>
        </w:tc>
        <w:tc>
          <w:tcPr>
            <w:tcW w:w="1134" w:type="dxa"/>
          </w:tcPr>
          <w:p w14:paraId="6863F5C4" w14:textId="1B9D846A" w:rsidR="00134A95" w:rsidRPr="00134A95" w:rsidRDefault="00134A95" w:rsidP="00AC3618">
            <w:pPr>
              <w:pStyle w:val="TextoTablas"/>
              <w:rPr>
                <w:rFonts w:cs="Calibri"/>
                <w:color w:val="000000"/>
                <w:sz w:val="16"/>
                <w:szCs w:val="16"/>
              </w:rPr>
            </w:pPr>
            <w:r>
              <w:rPr>
                <w:rFonts w:cs="Calibri"/>
                <w:color w:val="000000"/>
                <w:sz w:val="16"/>
                <w:szCs w:val="16"/>
              </w:rPr>
              <w:t>Etiquetado</w:t>
            </w:r>
          </w:p>
        </w:tc>
        <w:tc>
          <w:tcPr>
            <w:tcW w:w="425" w:type="dxa"/>
          </w:tcPr>
          <w:p w14:paraId="5DD85B75" w14:textId="41682329" w:rsidR="00134A95" w:rsidRPr="00134A95" w:rsidRDefault="00134A95" w:rsidP="00AC3618">
            <w:pPr>
              <w:pStyle w:val="TextoTablas"/>
              <w:rPr>
                <w:rFonts w:cs="Calibri"/>
                <w:color w:val="000000"/>
                <w:sz w:val="16"/>
                <w:szCs w:val="16"/>
              </w:rPr>
            </w:pPr>
            <w:r w:rsidRPr="00134A95">
              <w:rPr>
                <w:rFonts w:cs="Calibri"/>
                <w:color w:val="000000"/>
                <w:sz w:val="16"/>
                <w:szCs w:val="16"/>
              </w:rPr>
              <w:t>4</w:t>
            </w:r>
          </w:p>
        </w:tc>
        <w:tc>
          <w:tcPr>
            <w:tcW w:w="1134" w:type="dxa"/>
          </w:tcPr>
          <w:p w14:paraId="50398FFD" w14:textId="3F2AE627" w:rsidR="00134A95" w:rsidRPr="00134A95" w:rsidRDefault="00134A95" w:rsidP="00AC3618">
            <w:pPr>
              <w:pStyle w:val="TextoTablas"/>
              <w:rPr>
                <w:rFonts w:cs="Calibri"/>
                <w:color w:val="000000"/>
                <w:sz w:val="16"/>
                <w:szCs w:val="16"/>
              </w:rPr>
            </w:pPr>
            <w:r>
              <w:rPr>
                <w:rFonts w:cs="Calibri"/>
                <w:color w:val="000000"/>
                <w:sz w:val="16"/>
                <w:szCs w:val="16"/>
              </w:rPr>
              <w:t>Limpiado</w:t>
            </w:r>
          </w:p>
        </w:tc>
        <w:tc>
          <w:tcPr>
            <w:tcW w:w="425" w:type="dxa"/>
          </w:tcPr>
          <w:p w14:paraId="4B55B9BF" w14:textId="1E9CA51B" w:rsidR="00134A95" w:rsidRPr="00134A95" w:rsidRDefault="00134A95" w:rsidP="00AC3618">
            <w:pPr>
              <w:pStyle w:val="TextoTablas"/>
              <w:rPr>
                <w:sz w:val="16"/>
                <w:szCs w:val="16"/>
              </w:rPr>
            </w:pPr>
            <w:r w:rsidRPr="00134A95">
              <w:rPr>
                <w:sz w:val="16"/>
                <w:szCs w:val="16"/>
              </w:rPr>
              <w:t>6</w:t>
            </w:r>
          </w:p>
        </w:tc>
        <w:tc>
          <w:tcPr>
            <w:tcW w:w="992" w:type="dxa"/>
          </w:tcPr>
          <w:p w14:paraId="32C3B040" w14:textId="0B7883AD" w:rsidR="00134A95" w:rsidRPr="00134A95" w:rsidRDefault="00134A95" w:rsidP="00AC3618">
            <w:pPr>
              <w:pStyle w:val="TextoTablas"/>
              <w:rPr>
                <w:sz w:val="16"/>
                <w:szCs w:val="16"/>
              </w:rPr>
            </w:pPr>
            <w:r>
              <w:rPr>
                <w:sz w:val="16"/>
                <w:szCs w:val="16"/>
              </w:rPr>
              <w:t>Sellado</w:t>
            </w:r>
          </w:p>
        </w:tc>
        <w:tc>
          <w:tcPr>
            <w:tcW w:w="426" w:type="dxa"/>
          </w:tcPr>
          <w:p w14:paraId="184D5541" w14:textId="393B50D3" w:rsidR="00134A95" w:rsidRPr="00134A95" w:rsidRDefault="00134A95" w:rsidP="00AC3618">
            <w:pPr>
              <w:pStyle w:val="TextoTablas"/>
              <w:rPr>
                <w:sz w:val="16"/>
                <w:szCs w:val="16"/>
              </w:rPr>
            </w:pPr>
            <w:r w:rsidRPr="00134A95">
              <w:rPr>
                <w:sz w:val="16"/>
                <w:szCs w:val="16"/>
              </w:rPr>
              <w:t>8</w:t>
            </w:r>
          </w:p>
        </w:tc>
        <w:tc>
          <w:tcPr>
            <w:tcW w:w="1275" w:type="dxa"/>
          </w:tcPr>
          <w:p w14:paraId="69CC5575" w14:textId="50B33101" w:rsidR="00134A95" w:rsidRPr="00134A95" w:rsidRDefault="00134A95" w:rsidP="00AC3618">
            <w:pPr>
              <w:pStyle w:val="TextoTablas"/>
              <w:rPr>
                <w:sz w:val="16"/>
                <w:szCs w:val="16"/>
              </w:rPr>
            </w:pPr>
            <w:r>
              <w:rPr>
                <w:sz w:val="16"/>
                <w:szCs w:val="16"/>
              </w:rPr>
              <w:t>Embalado</w:t>
            </w:r>
          </w:p>
        </w:tc>
        <w:tc>
          <w:tcPr>
            <w:tcW w:w="426" w:type="dxa"/>
          </w:tcPr>
          <w:p w14:paraId="5EF76835" w14:textId="0FE0A680" w:rsidR="00134A95" w:rsidRPr="00134A95" w:rsidRDefault="00134A95" w:rsidP="00AC3618">
            <w:pPr>
              <w:pStyle w:val="TextoTablas"/>
              <w:rPr>
                <w:sz w:val="16"/>
                <w:szCs w:val="16"/>
              </w:rPr>
            </w:pPr>
            <w:r w:rsidRPr="00134A95">
              <w:rPr>
                <w:sz w:val="16"/>
                <w:szCs w:val="16"/>
              </w:rPr>
              <w:t>10</w:t>
            </w:r>
          </w:p>
        </w:tc>
        <w:tc>
          <w:tcPr>
            <w:tcW w:w="992" w:type="dxa"/>
          </w:tcPr>
          <w:p w14:paraId="2D273B8A" w14:textId="0EB1AB11" w:rsidR="00134A95" w:rsidRPr="00134A95" w:rsidRDefault="00852F47" w:rsidP="00AC3618">
            <w:pPr>
              <w:pStyle w:val="TextoTablas"/>
              <w:rPr>
                <w:sz w:val="16"/>
                <w:szCs w:val="16"/>
              </w:rPr>
            </w:pPr>
            <w:r>
              <w:rPr>
                <w:sz w:val="16"/>
                <w:szCs w:val="16"/>
              </w:rPr>
              <w:t>Otro</w:t>
            </w:r>
          </w:p>
        </w:tc>
        <w:tc>
          <w:tcPr>
            <w:tcW w:w="567" w:type="dxa"/>
          </w:tcPr>
          <w:p w14:paraId="4863EFEC" w14:textId="48BA2260" w:rsidR="00134A95" w:rsidRPr="00134A95" w:rsidRDefault="00134A95" w:rsidP="00AC3618">
            <w:pPr>
              <w:pStyle w:val="TextoTablas"/>
              <w:rPr>
                <w:sz w:val="16"/>
                <w:szCs w:val="16"/>
              </w:rPr>
            </w:pPr>
            <w:r w:rsidRPr="00134A95">
              <w:rPr>
                <w:sz w:val="16"/>
                <w:szCs w:val="16"/>
              </w:rPr>
              <w:t>12</w:t>
            </w:r>
          </w:p>
        </w:tc>
        <w:tc>
          <w:tcPr>
            <w:tcW w:w="1134" w:type="dxa"/>
          </w:tcPr>
          <w:p w14:paraId="320988FF" w14:textId="6B46E475" w:rsidR="00134A95" w:rsidRPr="00134A95" w:rsidRDefault="00852F47" w:rsidP="00AC3618">
            <w:pPr>
              <w:pStyle w:val="TextoTablas"/>
              <w:rPr>
                <w:sz w:val="16"/>
                <w:szCs w:val="16"/>
              </w:rPr>
            </w:pPr>
            <w:r>
              <w:rPr>
                <w:sz w:val="16"/>
                <w:szCs w:val="16"/>
              </w:rPr>
              <w:t>Otro</w:t>
            </w:r>
          </w:p>
        </w:tc>
      </w:tr>
    </w:tbl>
    <w:p w14:paraId="2EDD48D0" w14:textId="77777777" w:rsidR="000D45BA" w:rsidRDefault="000D45BA" w:rsidP="000D45BA">
      <w:pPr>
        <w:pStyle w:val="Prrafodelista"/>
        <w:ind w:left="1084" w:firstLine="0"/>
      </w:pPr>
    </w:p>
    <w:tbl>
      <w:tblPr>
        <w:tblStyle w:val="Tablaconcuadrcula4-nfasis3"/>
        <w:tblW w:w="8926" w:type="dxa"/>
        <w:jc w:val="center"/>
        <w:tblLayout w:type="fixed"/>
        <w:tblLook w:val="0420" w:firstRow="1" w:lastRow="0" w:firstColumn="0" w:lastColumn="0" w:noHBand="0" w:noVBand="1"/>
        <w:tblCaption w:val="Tabla 8 Proceso acondicionamiento"/>
        <w:tblDescription w:val="Continuación de la tabla que muestra la estructura del formato para verificación del proceso de acondicionamiento."/>
      </w:tblPr>
      <w:tblGrid>
        <w:gridCol w:w="1271"/>
        <w:gridCol w:w="567"/>
        <w:gridCol w:w="567"/>
        <w:gridCol w:w="567"/>
        <w:gridCol w:w="567"/>
        <w:gridCol w:w="567"/>
        <w:gridCol w:w="567"/>
        <w:gridCol w:w="567"/>
        <w:gridCol w:w="992"/>
        <w:gridCol w:w="709"/>
        <w:gridCol w:w="284"/>
        <w:gridCol w:w="283"/>
        <w:gridCol w:w="284"/>
        <w:gridCol w:w="283"/>
        <w:gridCol w:w="284"/>
        <w:gridCol w:w="283"/>
        <w:gridCol w:w="284"/>
      </w:tblGrid>
      <w:tr w:rsidR="00E21A4B" w:rsidRPr="0044445E" w14:paraId="1985BF8E" w14:textId="77777777" w:rsidTr="00E21A4B">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271" w:type="dxa"/>
          </w:tcPr>
          <w:p w14:paraId="15205C69" w14:textId="2BDEEAEB" w:rsidR="00852F47" w:rsidRPr="000D45BA" w:rsidRDefault="00852F47" w:rsidP="00852F47">
            <w:pPr>
              <w:pStyle w:val="Tablas"/>
              <w:spacing w:line="240" w:lineRule="auto"/>
              <w:jc w:val="center"/>
              <w:rPr>
                <w:rFonts w:ascii="Calibri" w:hAnsi="Calibri" w:cs="Calibri"/>
                <w:sz w:val="16"/>
                <w:szCs w:val="16"/>
              </w:rPr>
            </w:pPr>
            <w:r>
              <w:rPr>
                <w:rFonts w:ascii="Calibri" w:hAnsi="Calibri" w:cs="Calibri"/>
                <w:sz w:val="16"/>
                <w:szCs w:val="16"/>
              </w:rPr>
              <w:t>Fecha</w:t>
            </w:r>
          </w:p>
        </w:tc>
        <w:tc>
          <w:tcPr>
            <w:tcW w:w="567" w:type="dxa"/>
          </w:tcPr>
          <w:p w14:paraId="1585EECE" w14:textId="77777777"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72E3B6EC" w14:textId="77777777"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73619BF8" w14:textId="55CA5032" w:rsidR="00852F47" w:rsidRPr="000D45BA" w:rsidRDefault="00AC2D94" w:rsidP="00AC3618">
            <w:pPr>
              <w:pStyle w:val="Tablas"/>
              <w:spacing w:line="240" w:lineRule="auto"/>
              <w:jc w:val="center"/>
              <w:rPr>
                <w:rFonts w:ascii="Calibri" w:hAnsi="Calibri" w:cs="Calibri"/>
                <w:sz w:val="16"/>
                <w:szCs w:val="16"/>
              </w:rPr>
            </w:pPr>
            <w:r>
              <w:rPr>
                <w:rFonts w:ascii="Calibri" w:hAnsi="Calibri" w:cs="Calibri"/>
                <w:sz w:val="16"/>
                <w:szCs w:val="16"/>
              </w:rPr>
              <w:t>01/01/21</w:t>
            </w:r>
          </w:p>
        </w:tc>
        <w:tc>
          <w:tcPr>
            <w:tcW w:w="567" w:type="dxa"/>
          </w:tcPr>
          <w:p w14:paraId="4D78EB6C" w14:textId="77777777"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4E271353" w14:textId="6755465A"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4C1D43B9" w14:textId="77777777"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19BBF19E" w14:textId="77777777" w:rsidR="00852F47" w:rsidRPr="000D45BA" w:rsidRDefault="00852F47" w:rsidP="00AC3618">
            <w:pPr>
              <w:pStyle w:val="Tablas"/>
              <w:spacing w:line="240" w:lineRule="auto"/>
              <w:jc w:val="center"/>
              <w:rPr>
                <w:rFonts w:asciiTheme="minorHAnsi" w:hAnsiTheme="minorHAnsi" w:cstheme="minorHAnsi"/>
                <w:sz w:val="16"/>
                <w:szCs w:val="16"/>
              </w:rPr>
            </w:pPr>
          </w:p>
        </w:tc>
        <w:tc>
          <w:tcPr>
            <w:tcW w:w="992" w:type="dxa"/>
          </w:tcPr>
          <w:p w14:paraId="5A30F2F8" w14:textId="3D02370B" w:rsidR="00852F47" w:rsidRPr="00E21A4B" w:rsidRDefault="00E21A4B" w:rsidP="00AC3618">
            <w:pPr>
              <w:pStyle w:val="Tablas"/>
              <w:spacing w:line="240" w:lineRule="auto"/>
              <w:jc w:val="center"/>
              <w:rPr>
                <w:rStyle w:val="Extranjerismo"/>
              </w:rPr>
            </w:pPr>
            <w:r>
              <w:rPr>
                <w:rStyle w:val="Extranjerismo"/>
                <w:sz w:val="16"/>
                <w:szCs w:val="18"/>
              </w:rPr>
              <w:t>“</w:t>
            </w:r>
            <w:r w:rsidR="00AC2D94" w:rsidRPr="00E21A4B">
              <w:rPr>
                <w:rStyle w:val="Extranjerismo"/>
                <w:sz w:val="16"/>
                <w:szCs w:val="18"/>
              </w:rPr>
              <w:t>Stock</w:t>
            </w:r>
            <w:r>
              <w:rPr>
                <w:rStyle w:val="Extranjerismo"/>
                <w:sz w:val="16"/>
                <w:szCs w:val="18"/>
              </w:rPr>
              <w:t>”</w:t>
            </w:r>
          </w:p>
        </w:tc>
        <w:tc>
          <w:tcPr>
            <w:tcW w:w="709" w:type="dxa"/>
          </w:tcPr>
          <w:p w14:paraId="22E5F341" w14:textId="77777777" w:rsidR="00852F47" w:rsidRPr="000D45BA" w:rsidRDefault="00852F47" w:rsidP="00AC3618">
            <w:pPr>
              <w:pStyle w:val="Tablas"/>
              <w:spacing w:line="240" w:lineRule="auto"/>
              <w:jc w:val="center"/>
              <w:rPr>
                <w:rFonts w:asciiTheme="minorHAnsi" w:hAnsiTheme="minorHAnsi" w:cstheme="minorHAnsi"/>
                <w:sz w:val="16"/>
                <w:szCs w:val="16"/>
              </w:rPr>
            </w:pPr>
          </w:p>
        </w:tc>
        <w:tc>
          <w:tcPr>
            <w:tcW w:w="284" w:type="dxa"/>
          </w:tcPr>
          <w:p w14:paraId="6AB1D250" w14:textId="77777777" w:rsidR="00852F47" w:rsidRPr="000D45BA" w:rsidRDefault="00852F47" w:rsidP="00AC3618">
            <w:pPr>
              <w:pStyle w:val="Tablas"/>
              <w:spacing w:line="240" w:lineRule="auto"/>
              <w:jc w:val="center"/>
              <w:rPr>
                <w:rFonts w:asciiTheme="minorHAnsi" w:hAnsiTheme="minorHAnsi" w:cstheme="minorHAnsi"/>
                <w:sz w:val="16"/>
                <w:szCs w:val="16"/>
              </w:rPr>
            </w:pPr>
          </w:p>
        </w:tc>
        <w:tc>
          <w:tcPr>
            <w:tcW w:w="283" w:type="dxa"/>
          </w:tcPr>
          <w:p w14:paraId="42DE2EC3" w14:textId="77777777" w:rsidR="00852F47" w:rsidRPr="00FB4D8A" w:rsidRDefault="00852F47" w:rsidP="00AC3618">
            <w:pPr>
              <w:pStyle w:val="Tablas"/>
              <w:spacing w:line="240" w:lineRule="auto"/>
              <w:jc w:val="center"/>
              <w:rPr>
                <w:sz w:val="18"/>
                <w:szCs w:val="18"/>
              </w:rPr>
            </w:pPr>
          </w:p>
        </w:tc>
        <w:tc>
          <w:tcPr>
            <w:tcW w:w="284" w:type="dxa"/>
          </w:tcPr>
          <w:p w14:paraId="60B4D7AA" w14:textId="77777777" w:rsidR="00852F47" w:rsidRPr="00FB4D8A" w:rsidRDefault="00852F47" w:rsidP="00AC3618">
            <w:pPr>
              <w:pStyle w:val="Tablas"/>
              <w:spacing w:line="240" w:lineRule="auto"/>
              <w:jc w:val="center"/>
              <w:rPr>
                <w:sz w:val="18"/>
                <w:szCs w:val="18"/>
              </w:rPr>
            </w:pPr>
          </w:p>
        </w:tc>
        <w:tc>
          <w:tcPr>
            <w:tcW w:w="283" w:type="dxa"/>
          </w:tcPr>
          <w:p w14:paraId="14C27305" w14:textId="77777777" w:rsidR="00852F47" w:rsidRPr="00FB4D8A" w:rsidRDefault="00852F47" w:rsidP="00AC3618">
            <w:pPr>
              <w:pStyle w:val="Tablas"/>
              <w:spacing w:line="240" w:lineRule="auto"/>
              <w:jc w:val="center"/>
              <w:rPr>
                <w:sz w:val="18"/>
                <w:szCs w:val="18"/>
              </w:rPr>
            </w:pPr>
          </w:p>
        </w:tc>
        <w:tc>
          <w:tcPr>
            <w:tcW w:w="284" w:type="dxa"/>
          </w:tcPr>
          <w:p w14:paraId="488BB9D8" w14:textId="77777777" w:rsidR="00852F47" w:rsidRPr="00FB4D8A" w:rsidRDefault="00852F47" w:rsidP="00AC3618">
            <w:pPr>
              <w:pStyle w:val="Tablas"/>
              <w:spacing w:line="240" w:lineRule="auto"/>
              <w:jc w:val="center"/>
              <w:rPr>
                <w:sz w:val="18"/>
                <w:szCs w:val="18"/>
              </w:rPr>
            </w:pPr>
          </w:p>
        </w:tc>
        <w:tc>
          <w:tcPr>
            <w:tcW w:w="283" w:type="dxa"/>
          </w:tcPr>
          <w:p w14:paraId="3793BA8F" w14:textId="2AEC5BD5" w:rsidR="00852F47" w:rsidRPr="00FB4D8A" w:rsidRDefault="00852F47" w:rsidP="00AC3618">
            <w:pPr>
              <w:pStyle w:val="Tablas"/>
              <w:spacing w:line="240" w:lineRule="auto"/>
              <w:jc w:val="center"/>
              <w:rPr>
                <w:sz w:val="18"/>
                <w:szCs w:val="18"/>
              </w:rPr>
            </w:pPr>
          </w:p>
        </w:tc>
        <w:tc>
          <w:tcPr>
            <w:tcW w:w="284" w:type="dxa"/>
          </w:tcPr>
          <w:p w14:paraId="02C34DA1" w14:textId="086C2352" w:rsidR="00852F47" w:rsidRPr="00FB4D8A" w:rsidRDefault="00852F47" w:rsidP="00AC3618">
            <w:pPr>
              <w:pStyle w:val="Tablas"/>
              <w:spacing w:line="240" w:lineRule="auto"/>
              <w:jc w:val="center"/>
              <w:rPr>
                <w:sz w:val="18"/>
                <w:szCs w:val="18"/>
              </w:rPr>
            </w:pPr>
          </w:p>
        </w:tc>
      </w:tr>
      <w:tr w:rsidR="00E21A4B" w:rsidRPr="0044445E" w14:paraId="5E82540B" w14:textId="77777777" w:rsidTr="00E21A4B">
        <w:trPr>
          <w:cnfStyle w:val="000000100000" w:firstRow="0" w:lastRow="0" w:firstColumn="0" w:lastColumn="0" w:oddVBand="0" w:evenVBand="0" w:oddHBand="1" w:evenHBand="0" w:firstRowFirstColumn="0" w:firstRowLastColumn="0" w:lastRowFirstColumn="0" w:lastRowLastColumn="0"/>
          <w:trHeight w:val="513"/>
          <w:jc w:val="center"/>
        </w:trPr>
        <w:tc>
          <w:tcPr>
            <w:tcW w:w="1271" w:type="dxa"/>
          </w:tcPr>
          <w:p w14:paraId="3B12688E" w14:textId="2EE3DAB3" w:rsidR="00852F47" w:rsidRPr="000D45BA" w:rsidRDefault="00852F47" w:rsidP="00AC3618">
            <w:pPr>
              <w:pStyle w:val="TextoTablas"/>
              <w:jc w:val="center"/>
              <w:rPr>
                <w:rFonts w:cs="Calibri"/>
                <w:b/>
                <w:bCs/>
                <w:sz w:val="16"/>
                <w:szCs w:val="16"/>
              </w:rPr>
            </w:pPr>
            <w:r>
              <w:rPr>
                <w:rFonts w:cs="Calibri"/>
                <w:b/>
                <w:bCs/>
                <w:sz w:val="16"/>
                <w:szCs w:val="16"/>
              </w:rPr>
              <w:t>Proceso: / Hora</w:t>
            </w:r>
          </w:p>
        </w:tc>
        <w:tc>
          <w:tcPr>
            <w:tcW w:w="567" w:type="dxa"/>
          </w:tcPr>
          <w:p w14:paraId="4C41E262" w14:textId="2DC7583B" w:rsidR="00852F47" w:rsidRPr="00134A95" w:rsidRDefault="00852F47" w:rsidP="00AC3618">
            <w:pPr>
              <w:pStyle w:val="TextoTablas"/>
              <w:jc w:val="center"/>
              <w:rPr>
                <w:rFonts w:cs="Calibri"/>
                <w:color w:val="000000"/>
                <w:sz w:val="16"/>
                <w:szCs w:val="16"/>
              </w:rPr>
            </w:pPr>
            <w:r>
              <w:rPr>
                <w:rFonts w:cs="Calibri"/>
                <w:color w:val="000000"/>
                <w:sz w:val="16"/>
                <w:szCs w:val="16"/>
              </w:rPr>
              <w:t>6:30</w:t>
            </w:r>
          </w:p>
        </w:tc>
        <w:tc>
          <w:tcPr>
            <w:tcW w:w="567" w:type="dxa"/>
          </w:tcPr>
          <w:p w14:paraId="4608F450" w14:textId="6BD19237" w:rsidR="00852F47" w:rsidRPr="00134A95" w:rsidRDefault="00852F47" w:rsidP="00AC3618">
            <w:pPr>
              <w:pStyle w:val="TextoTablas"/>
              <w:jc w:val="center"/>
              <w:rPr>
                <w:rFonts w:cs="Calibri"/>
                <w:color w:val="000000"/>
                <w:sz w:val="16"/>
                <w:szCs w:val="16"/>
              </w:rPr>
            </w:pPr>
            <w:r>
              <w:rPr>
                <w:rFonts w:cs="Calibri"/>
                <w:color w:val="000000"/>
                <w:sz w:val="16"/>
                <w:szCs w:val="16"/>
              </w:rPr>
              <w:t>7:00</w:t>
            </w:r>
          </w:p>
        </w:tc>
        <w:tc>
          <w:tcPr>
            <w:tcW w:w="567" w:type="dxa"/>
          </w:tcPr>
          <w:p w14:paraId="3A90CB14" w14:textId="72CC4AEF" w:rsidR="00852F47" w:rsidRPr="00134A95" w:rsidRDefault="00852F47" w:rsidP="00AC3618">
            <w:pPr>
              <w:pStyle w:val="TextoTablas"/>
              <w:jc w:val="center"/>
              <w:rPr>
                <w:rFonts w:cs="Calibri"/>
                <w:color w:val="000000"/>
                <w:sz w:val="16"/>
                <w:szCs w:val="16"/>
              </w:rPr>
            </w:pPr>
            <w:r>
              <w:rPr>
                <w:rFonts w:cs="Calibri"/>
                <w:color w:val="000000"/>
                <w:sz w:val="16"/>
                <w:szCs w:val="16"/>
              </w:rPr>
              <w:t>7:30</w:t>
            </w:r>
          </w:p>
        </w:tc>
        <w:tc>
          <w:tcPr>
            <w:tcW w:w="567" w:type="dxa"/>
          </w:tcPr>
          <w:p w14:paraId="32B7AEB2" w14:textId="28BDB9F2" w:rsidR="00852F47" w:rsidRPr="00134A95" w:rsidRDefault="00852F47" w:rsidP="00AC3618">
            <w:pPr>
              <w:pStyle w:val="TextoTablas"/>
              <w:jc w:val="center"/>
              <w:rPr>
                <w:rFonts w:cs="Calibri"/>
                <w:color w:val="000000"/>
                <w:sz w:val="16"/>
                <w:szCs w:val="16"/>
              </w:rPr>
            </w:pPr>
            <w:r>
              <w:rPr>
                <w:rFonts w:cs="Calibri"/>
                <w:color w:val="000000"/>
                <w:sz w:val="16"/>
                <w:szCs w:val="16"/>
              </w:rPr>
              <w:t>8:00</w:t>
            </w:r>
          </w:p>
        </w:tc>
        <w:tc>
          <w:tcPr>
            <w:tcW w:w="567" w:type="dxa"/>
          </w:tcPr>
          <w:p w14:paraId="1696986E" w14:textId="0E528306" w:rsidR="00852F47" w:rsidRPr="00134A95" w:rsidRDefault="00852F47" w:rsidP="00AC3618">
            <w:pPr>
              <w:pStyle w:val="TextoTablas"/>
              <w:jc w:val="center"/>
              <w:rPr>
                <w:rFonts w:cs="Calibri"/>
                <w:color w:val="000000"/>
                <w:sz w:val="16"/>
                <w:szCs w:val="16"/>
              </w:rPr>
            </w:pPr>
            <w:r>
              <w:rPr>
                <w:rFonts w:cs="Calibri"/>
                <w:color w:val="000000"/>
                <w:sz w:val="16"/>
                <w:szCs w:val="16"/>
              </w:rPr>
              <w:t>8:30</w:t>
            </w:r>
          </w:p>
        </w:tc>
        <w:tc>
          <w:tcPr>
            <w:tcW w:w="567" w:type="dxa"/>
          </w:tcPr>
          <w:p w14:paraId="2A626ABC" w14:textId="47066EE2" w:rsidR="00852F47" w:rsidRPr="00134A95" w:rsidRDefault="00852F47" w:rsidP="00AC3618">
            <w:pPr>
              <w:pStyle w:val="TextoTablas"/>
              <w:jc w:val="center"/>
              <w:rPr>
                <w:rFonts w:cs="Calibri"/>
                <w:color w:val="000000"/>
                <w:sz w:val="16"/>
                <w:szCs w:val="16"/>
              </w:rPr>
            </w:pPr>
            <w:r>
              <w:rPr>
                <w:rFonts w:cs="Calibri"/>
                <w:color w:val="000000"/>
                <w:sz w:val="16"/>
                <w:szCs w:val="16"/>
              </w:rPr>
              <w:t>9:00</w:t>
            </w:r>
          </w:p>
        </w:tc>
        <w:tc>
          <w:tcPr>
            <w:tcW w:w="567" w:type="dxa"/>
          </w:tcPr>
          <w:p w14:paraId="1CA57FAC" w14:textId="2BE50343" w:rsidR="00852F47" w:rsidRPr="00134A95" w:rsidRDefault="00852F47" w:rsidP="00AC3618">
            <w:pPr>
              <w:pStyle w:val="TextoTablas"/>
              <w:jc w:val="center"/>
              <w:rPr>
                <w:sz w:val="16"/>
                <w:szCs w:val="16"/>
              </w:rPr>
            </w:pPr>
            <w:r>
              <w:rPr>
                <w:sz w:val="16"/>
                <w:szCs w:val="16"/>
              </w:rPr>
              <w:t>9:30</w:t>
            </w:r>
          </w:p>
        </w:tc>
        <w:tc>
          <w:tcPr>
            <w:tcW w:w="992" w:type="dxa"/>
          </w:tcPr>
          <w:p w14:paraId="141FA701" w14:textId="310A01E8" w:rsidR="00852F47" w:rsidRPr="00134A95" w:rsidRDefault="00852F47" w:rsidP="00AC3618">
            <w:pPr>
              <w:pStyle w:val="TextoTablas"/>
              <w:rPr>
                <w:sz w:val="16"/>
                <w:szCs w:val="16"/>
              </w:rPr>
            </w:pPr>
            <w:r>
              <w:rPr>
                <w:sz w:val="16"/>
                <w:szCs w:val="16"/>
              </w:rPr>
              <w:t>10:00</w:t>
            </w:r>
          </w:p>
        </w:tc>
        <w:tc>
          <w:tcPr>
            <w:tcW w:w="709" w:type="dxa"/>
          </w:tcPr>
          <w:p w14:paraId="1D5689B6" w14:textId="35B9628D" w:rsidR="00852F47" w:rsidRPr="000D45BA" w:rsidRDefault="00852F47" w:rsidP="00AC3618">
            <w:pPr>
              <w:pStyle w:val="TextoTablas"/>
              <w:rPr>
                <w:sz w:val="16"/>
                <w:szCs w:val="16"/>
              </w:rPr>
            </w:pPr>
            <w:r>
              <w:rPr>
                <w:sz w:val="16"/>
                <w:szCs w:val="16"/>
              </w:rPr>
              <w:t>10:30</w:t>
            </w:r>
          </w:p>
        </w:tc>
        <w:tc>
          <w:tcPr>
            <w:tcW w:w="284" w:type="dxa"/>
          </w:tcPr>
          <w:p w14:paraId="1BEDD560" w14:textId="4F6716F8" w:rsidR="00852F47" w:rsidRPr="000D45BA" w:rsidRDefault="00AC2D94" w:rsidP="00AC3618">
            <w:pPr>
              <w:pStyle w:val="TextoTablas"/>
              <w:rPr>
                <w:sz w:val="16"/>
                <w:szCs w:val="16"/>
              </w:rPr>
            </w:pPr>
            <w:r>
              <w:rPr>
                <w:noProof/>
                <w:sz w:val="16"/>
                <w:szCs w:val="16"/>
                <w14:ligatures w14:val="standardContextual"/>
              </w:rPr>
              <mc:AlternateContent>
                <mc:Choice Requires="wps">
                  <w:drawing>
                    <wp:anchor distT="0" distB="0" distL="114300" distR="114300" simplePos="0" relativeHeight="251668480" behindDoc="0" locked="0" layoutInCell="1" allowOverlap="1" wp14:anchorId="40E8FF3C" wp14:editId="2A0BB7E1">
                      <wp:simplePos x="0" y="0"/>
                      <wp:positionH relativeFrom="column">
                        <wp:posOffset>-57151</wp:posOffset>
                      </wp:positionH>
                      <wp:positionV relativeFrom="paragraph">
                        <wp:posOffset>179705</wp:posOffset>
                      </wp:positionV>
                      <wp:extent cx="1209675" cy="1657350"/>
                      <wp:effectExtent l="0" t="0" r="28575" b="19050"/>
                      <wp:wrapNone/>
                      <wp:docPr id="20" name="Conector recto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V="1">
                                <a:off x="0" y="0"/>
                                <a:ext cx="1209675" cy="165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9CCF4" id="Conector recto 20" o:spid="_x0000_s1026" alt="&quot;&quot;"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4.5pt,14.15pt" to="90.75pt,1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" strokecolor="#4472c4 [3204]" strokeweight=".5pt">
                      <v:stroke joinstyle="miter"/>
                    </v:line>
                  </w:pict>
                </mc:Fallback>
              </mc:AlternateContent>
            </w:r>
          </w:p>
        </w:tc>
        <w:tc>
          <w:tcPr>
            <w:tcW w:w="283" w:type="dxa"/>
          </w:tcPr>
          <w:p w14:paraId="0E1F7794" w14:textId="4ABFC947" w:rsidR="00852F47" w:rsidRPr="000D45BA" w:rsidRDefault="00852F47" w:rsidP="00AC3618">
            <w:pPr>
              <w:pStyle w:val="TextoTablas"/>
              <w:rPr>
                <w:sz w:val="16"/>
                <w:szCs w:val="16"/>
              </w:rPr>
            </w:pPr>
          </w:p>
        </w:tc>
        <w:tc>
          <w:tcPr>
            <w:tcW w:w="284" w:type="dxa"/>
          </w:tcPr>
          <w:p w14:paraId="409FF236" w14:textId="0090B6C1" w:rsidR="00852F47" w:rsidRPr="000D45BA" w:rsidRDefault="00852F47" w:rsidP="00AC3618">
            <w:pPr>
              <w:pStyle w:val="TextoTablas"/>
              <w:rPr>
                <w:sz w:val="16"/>
                <w:szCs w:val="16"/>
              </w:rPr>
            </w:pPr>
          </w:p>
        </w:tc>
        <w:tc>
          <w:tcPr>
            <w:tcW w:w="283" w:type="dxa"/>
          </w:tcPr>
          <w:p w14:paraId="531BD0F7" w14:textId="171AF75F" w:rsidR="00852F47" w:rsidRDefault="00852F47" w:rsidP="00AC3618">
            <w:pPr>
              <w:pStyle w:val="TextoTablas"/>
              <w:rPr>
                <w:sz w:val="16"/>
                <w:szCs w:val="16"/>
              </w:rPr>
            </w:pPr>
          </w:p>
        </w:tc>
        <w:tc>
          <w:tcPr>
            <w:tcW w:w="284" w:type="dxa"/>
          </w:tcPr>
          <w:p w14:paraId="5441EB54" w14:textId="77777777" w:rsidR="00852F47" w:rsidRDefault="00852F47" w:rsidP="00AC3618">
            <w:pPr>
              <w:pStyle w:val="TextoTablas"/>
              <w:rPr>
                <w:sz w:val="16"/>
                <w:szCs w:val="16"/>
              </w:rPr>
            </w:pPr>
          </w:p>
        </w:tc>
        <w:tc>
          <w:tcPr>
            <w:tcW w:w="283" w:type="dxa"/>
          </w:tcPr>
          <w:p w14:paraId="06BA0915" w14:textId="3365678A" w:rsidR="00852F47" w:rsidRDefault="00852F47" w:rsidP="00AC3618">
            <w:pPr>
              <w:pStyle w:val="TextoTablas"/>
              <w:rPr>
                <w:sz w:val="16"/>
                <w:szCs w:val="16"/>
              </w:rPr>
            </w:pPr>
          </w:p>
        </w:tc>
        <w:tc>
          <w:tcPr>
            <w:tcW w:w="284" w:type="dxa"/>
          </w:tcPr>
          <w:p w14:paraId="6D2C7B47" w14:textId="3968DB83" w:rsidR="00852F47" w:rsidRDefault="00852F47" w:rsidP="00AC3618">
            <w:pPr>
              <w:pStyle w:val="TextoTablas"/>
              <w:rPr>
                <w:sz w:val="16"/>
                <w:szCs w:val="16"/>
              </w:rPr>
            </w:pPr>
          </w:p>
        </w:tc>
      </w:tr>
      <w:tr w:rsidR="00852F47" w:rsidRPr="0044445E" w14:paraId="5B1B64CC" w14:textId="77777777" w:rsidTr="00E21A4B">
        <w:trPr>
          <w:trHeight w:val="513"/>
          <w:jc w:val="center"/>
        </w:trPr>
        <w:tc>
          <w:tcPr>
            <w:tcW w:w="1271" w:type="dxa"/>
          </w:tcPr>
          <w:p w14:paraId="7577A29E" w14:textId="44F6D9CC" w:rsidR="00852F47" w:rsidRDefault="00852F47" w:rsidP="00AC3618">
            <w:pPr>
              <w:pStyle w:val="TextoTablas"/>
              <w:jc w:val="center"/>
              <w:rPr>
                <w:rFonts w:cs="Calibri"/>
                <w:b/>
                <w:bCs/>
                <w:sz w:val="16"/>
                <w:szCs w:val="16"/>
              </w:rPr>
            </w:pPr>
            <w:r>
              <w:rPr>
                <w:rFonts w:cs="Calibri"/>
                <w:b/>
                <w:bCs/>
                <w:sz w:val="16"/>
                <w:szCs w:val="16"/>
              </w:rPr>
              <w:t>5</w:t>
            </w:r>
          </w:p>
        </w:tc>
        <w:tc>
          <w:tcPr>
            <w:tcW w:w="567" w:type="dxa"/>
          </w:tcPr>
          <w:p w14:paraId="09A6770C" w14:textId="000FE2AF"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5231AD59" w14:textId="7C77FF1B"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56D40CB1" w14:textId="22829D1B"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1FF7C895" w14:textId="07D1E476"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7FD6AD47" w14:textId="1A363991"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69C282FD" w14:textId="2C0A840A"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66280A09" w14:textId="2A784169" w:rsidR="00852F47" w:rsidRDefault="00AC2D94" w:rsidP="00AC2D94">
            <w:pPr>
              <w:pStyle w:val="TextoTablas"/>
              <w:jc w:val="center"/>
              <w:rPr>
                <w:sz w:val="16"/>
                <w:szCs w:val="16"/>
              </w:rPr>
            </w:pPr>
            <w:r>
              <w:rPr>
                <w:sz w:val="16"/>
                <w:szCs w:val="16"/>
              </w:rPr>
              <w:t>-</w:t>
            </w:r>
          </w:p>
        </w:tc>
        <w:tc>
          <w:tcPr>
            <w:tcW w:w="992" w:type="dxa"/>
          </w:tcPr>
          <w:p w14:paraId="2915EB37" w14:textId="62722173" w:rsidR="00852F47" w:rsidRDefault="00AC2D94" w:rsidP="00AC2D94">
            <w:pPr>
              <w:pStyle w:val="TextoTablas"/>
              <w:jc w:val="center"/>
              <w:rPr>
                <w:sz w:val="16"/>
                <w:szCs w:val="16"/>
              </w:rPr>
            </w:pPr>
            <w:r>
              <w:rPr>
                <w:sz w:val="16"/>
                <w:szCs w:val="16"/>
              </w:rPr>
              <w:t>-</w:t>
            </w:r>
          </w:p>
        </w:tc>
        <w:tc>
          <w:tcPr>
            <w:tcW w:w="709" w:type="dxa"/>
          </w:tcPr>
          <w:p w14:paraId="48ED5EB1" w14:textId="4F7A1D7B" w:rsidR="00852F47" w:rsidRDefault="00AC2D94" w:rsidP="00AC2D94">
            <w:pPr>
              <w:pStyle w:val="TextoTablas"/>
              <w:jc w:val="center"/>
              <w:rPr>
                <w:sz w:val="16"/>
                <w:szCs w:val="16"/>
              </w:rPr>
            </w:pPr>
            <w:r>
              <w:rPr>
                <w:sz w:val="16"/>
                <w:szCs w:val="16"/>
              </w:rPr>
              <w:t>-</w:t>
            </w:r>
          </w:p>
        </w:tc>
        <w:tc>
          <w:tcPr>
            <w:tcW w:w="284" w:type="dxa"/>
          </w:tcPr>
          <w:p w14:paraId="5556919A" w14:textId="77777777" w:rsidR="00852F47" w:rsidRPr="000D45BA" w:rsidRDefault="00852F47" w:rsidP="00AC3618">
            <w:pPr>
              <w:pStyle w:val="TextoTablas"/>
              <w:rPr>
                <w:sz w:val="16"/>
                <w:szCs w:val="16"/>
              </w:rPr>
            </w:pPr>
          </w:p>
        </w:tc>
        <w:tc>
          <w:tcPr>
            <w:tcW w:w="283" w:type="dxa"/>
          </w:tcPr>
          <w:p w14:paraId="751CB0F6" w14:textId="77777777" w:rsidR="00852F47" w:rsidRPr="000D45BA" w:rsidRDefault="00852F47" w:rsidP="00AC3618">
            <w:pPr>
              <w:pStyle w:val="TextoTablas"/>
              <w:rPr>
                <w:sz w:val="16"/>
                <w:szCs w:val="16"/>
              </w:rPr>
            </w:pPr>
          </w:p>
        </w:tc>
        <w:tc>
          <w:tcPr>
            <w:tcW w:w="284" w:type="dxa"/>
          </w:tcPr>
          <w:p w14:paraId="68BDBC69" w14:textId="77777777" w:rsidR="00852F47" w:rsidRPr="000D45BA" w:rsidRDefault="00852F47" w:rsidP="00AC3618">
            <w:pPr>
              <w:pStyle w:val="TextoTablas"/>
              <w:rPr>
                <w:sz w:val="16"/>
                <w:szCs w:val="16"/>
              </w:rPr>
            </w:pPr>
          </w:p>
        </w:tc>
        <w:tc>
          <w:tcPr>
            <w:tcW w:w="283" w:type="dxa"/>
          </w:tcPr>
          <w:p w14:paraId="51F1E97A" w14:textId="77777777" w:rsidR="00852F47" w:rsidRDefault="00852F47" w:rsidP="00AC3618">
            <w:pPr>
              <w:pStyle w:val="TextoTablas"/>
              <w:rPr>
                <w:sz w:val="16"/>
                <w:szCs w:val="16"/>
              </w:rPr>
            </w:pPr>
          </w:p>
        </w:tc>
        <w:tc>
          <w:tcPr>
            <w:tcW w:w="284" w:type="dxa"/>
          </w:tcPr>
          <w:p w14:paraId="62B6F687" w14:textId="77777777" w:rsidR="00852F47" w:rsidRDefault="00852F47" w:rsidP="00AC3618">
            <w:pPr>
              <w:pStyle w:val="TextoTablas"/>
              <w:rPr>
                <w:sz w:val="16"/>
                <w:szCs w:val="16"/>
              </w:rPr>
            </w:pPr>
          </w:p>
        </w:tc>
        <w:tc>
          <w:tcPr>
            <w:tcW w:w="283" w:type="dxa"/>
          </w:tcPr>
          <w:p w14:paraId="24B88136" w14:textId="7FEDD951" w:rsidR="00852F47" w:rsidRDefault="00852F47" w:rsidP="00AC3618">
            <w:pPr>
              <w:pStyle w:val="TextoTablas"/>
              <w:rPr>
                <w:sz w:val="16"/>
                <w:szCs w:val="16"/>
              </w:rPr>
            </w:pPr>
          </w:p>
        </w:tc>
        <w:tc>
          <w:tcPr>
            <w:tcW w:w="284" w:type="dxa"/>
          </w:tcPr>
          <w:p w14:paraId="4896C549" w14:textId="29FB31F6" w:rsidR="00852F47" w:rsidRDefault="00852F47" w:rsidP="00AC3618">
            <w:pPr>
              <w:pStyle w:val="TextoTablas"/>
              <w:rPr>
                <w:sz w:val="16"/>
                <w:szCs w:val="16"/>
              </w:rPr>
            </w:pPr>
          </w:p>
        </w:tc>
      </w:tr>
      <w:tr w:rsidR="00E21A4B" w:rsidRPr="0044445E" w14:paraId="4094E5A8" w14:textId="77777777" w:rsidTr="00E21A4B">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48DF1093" w14:textId="72C31D22" w:rsidR="00852F47" w:rsidRPr="00134A95" w:rsidRDefault="00AC2D94" w:rsidP="00AC3618">
            <w:pPr>
              <w:pStyle w:val="TextoTablas"/>
              <w:jc w:val="center"/>
              <w:rPr>
                <w:rFonts w:cs="Calibri"/>
                <w:sz w:val="16"/>
                <w:szCs w:val="16"/>
              </w:rPr>
            </w:pPr>
            <w:r>
              <w:rPr>
                <w:rFonts w:cs="Calibri"/>
                <w:noProof/>
                <w:sz w:val="16"/>
                <w:szCs w:val="16"/>
                <w14:ligatures w14:val="standardContextual"/>
              </w:rPr>
              <mc:AlternateContent>
                <mc:Choice Requires="wps">
                  <w:drawing>
                    <wp:anchor distT="0" distB="0" distL="114300" distR="114300" simplePos="0" relativeHeight="251667456" behindDoc="0" locked="0" layoutInCell="1" allowOverlap="1" wp14:anchorId="42419AF6" wp14:editId="1E99F786">
                      <wp:simplePos x="0" y="0"/>
                      <wp:positionH relativeFrom="column">
                        <wp:posOffset>46355</wp:posOffset>
                      </wp:positionH>
                      <wp:positionV relativeFrom="paragraph">
                        <wp:posOffset>258445</wp:posOffset>
                      </wp:positionV>
                      <wp:extent cx="4048125" cy="628650"/>
                      <wp:effectExtent l="0" t="0" r="28575" b="19050"/>
                      <wp:wrapNone/>
                      <wp:docPr id="19" name="Conector recto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V="1">
                                <a:off x="0" y="0"/>
                                <a:ext cx="40481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3C016" id="Conector recto 19" o:spid="_x0000_s1026" alt="&quot;&quot;"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20.35pt" to="322.4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" strokecolor="#4472c4 [3204]" strokeweight=".5pt">
                      <v:stroke joinstyle="miter"/>
                    </v:line>
                  </w:pict>
                </mc:Fallback>
              </mc:AlternateContent>
            </w:r>
            <w:r w:rsidR="00852F47">
              <w:rPr>
                <w:rFonts w:cs="Calibri"/>
                <w:sz w:val="16"/>
                <w:szCs w:val="16"/>
              </w:rPr>
              <w:t>8</w:t>
            </w:r>
          </w:p>
        </w:tc>
        <w:tc>
          <w:tcPr>
            <w:tcW w:w="567" w:type="dxa"/>
          </w:tcPr>
          <w:p w14:paraId="308BA46E" w14:textId="1AC9D652" w:rsidR="00852F47" w:rsidRPr="00134A95" w:rsidRDefault="00AC2D94" w:rsidP="00AC2D94">
            <w:pPr>
              <w:pStyle w:val="TextoTablas"/>
              <w:jc w:val="center"/>
              <w:rPr>
                <w:rFonts w:cs="Calibri"/>
                <w:color w:val="000000"/>
                <w:sz w:val="16"/>
                <w:szCs w:val="16"/>
              </w:rPr>
            </w:pPr>
            <w:r>
              <w:rPr>
                <w:rFonts w:cs="Calibri"/>
                <w:color w:val="000000"/>
                <w:sz w:val="16"/>
                <w:szCs w:val="16"/>
              </w:rPr>
              <w:t>-</w:t>
            </w:r>
          </w:p>
        </w:tc>
        <w:tc>
          <w:tcPr>
            <w:tcW w:w="567" w:type="dxa"/>
          </w:tcPr>
          <w:p w14:paraId="491356DB" w14:textId="4C2FCB13" w:rsidR="00852F47" w:rsidRPr="00134A95" w:rsidRDefault="00AC2D94" w:rsidP="00AC2D94">
            <w:pPr>
              <w:pStyle w:val="TextoTablas"/>
              <w:jc w:val="center"/>
              <w:rPr>
                <w:rFonts w:cs="Calibri"/>
                <w:color w:val="000000"/>
                <w:sz w:val="16"/>
                <w:szCs w:val="16"/>
              </w:rPr>
            </w:pPr>
            <w:r>
              <w:rPr>
                <w:rFonts w:cs="Calibri"/>
                <w:color w:val="000000"/>
                <w:sz w:val="16"/>
                <w:szCs w:val="16"/>
              </w:rPr>
              <w:t>-</w:t>
            </w:r>
          </w:p>
        </w:tc>
        <w:tc>
          <w:tcPr>
            <w:tcW w:w="567" w:type="dxa"/>
          </w:tcPr>
          <w:p w14:paraId="1FF353DB" w14:textId="608E7616" w:rsidR="00852F47" w:rsidRPr="00134A95" w:rsidRDefault="00AC2D94" w:rsidP="00AC2D94">
            <w:pPr>
              <w:pStyle w:val="TextoTablas"/>
              <w:jc w:val="center"/>
              <w:rPr>
                <w:rFonts w:cs="Calibri"/>
                <w:color w:val="000000"/>
                <w:sz w:val="16"/>
                <w:szCs w:val="16"/>
              </w:rPr>
            </w:pPr>
            <w:r>
              <w:rPr>
                <w:rFonts w:cs="Calibri"/>
                <w:color w:val="000000"/>
                <w:sz w:val="16"/>
                <w:szCs w:val="16"/>
              </w:rPr>
              <w:t>-</w:t>
            </w:r>
          </w:p>
        </w:tc>
        <w:tc>
          <w:tcPr>
            <w:tcW w:w="567" w:type="dxa"/>
          </w:tcPr>
          <w:p w14:paraId="14B4820F" w14:textId="54551032" w:rsidR="00852F47" w:rsidRPr="00134A95" w:rsidRDefault="00AC2D94" w:rsidP="00AC2D94">
            <w:pPr>
              <w:pStyle w:val="TextoTablas"/>
              <w:jc w:val="center"/>
              <w:rPr>
                <w:rFonts w:cs="Calibri"/>
                <w:color w:val="000000"/>
                <w:sz w:val="16"/>
                <w:szCs w:val="16"/>
              </w:rPr>
            </w:pPr>
            <w:r>
              <w:rPr>
                <w:rFonts w:cs="Calibri"/>
                <w:color w:val="000000"/>
                <w:sz w:val="16"/>
                <w:szCs w:val="16"/>
              </w:rPr>
              <w:t>c</w:t>
            </w:r>
          </w:p>
        </w:tc>
        <w:tc>
          <w:tcPr>
            <w:tcW w:w="567" w:type="dxa"/>
          </w:tcPr>
          <w:p w14:paraId="782FDF4F" w14:textId="5E5B1EB6" w:rsidR="00852F47" w:rsidRPr="00134A95" w:rsidRDefault="00AC2D94" w:rsidP="00AC2D94">
            <w:pPr>
              <w:pStyle w:val="TextoTablas"/>
              <w:jc w:val="center"/>
              <w:rPr>
                <w:rFonts w:cs="Calibri"/>
                <w:color w:val="000000"/>
                <w:sz w:val="16"/>
                <w:szCs w:val="16"/>
              </w:rPr>
            </w:pPr>
            <w:r>
              <w:rPr>
                <w:rFonts w:cs="Calibri"/>
                <w:color w:val="000000"/>
                <w:sz w:val="16"/>
                <w:szCs w:val="16"/>
              </w:rPr>
              <w:t>c</w:t>
            </w:r>
          </w:p>
        </w:tc>
        <w:tc>
          <w:tcPr>
            <w:tcW w:w="567" w:type="dxa"/>
          </w:tcPr>
          <w:p w14:paraId="5F96C140" w14:textId="68B61012" w:rsidR="00852F47" w:rsidRPr="00134A95" w:rsidRDefault="00AC2D94" w:rsidP="00AC2D94">
            <w:pPr>
              <w:pStyle w:val="TextoTablas"/>
              <w:jc w:val="center"/>
              <w:rPr>
                <w:rFonts w:cs="Calibri"/>
                <w:color w:val="000000"/>
                <w:sz w:val="16"/>
                <w:szCs w:val="16"/>
              </w:rPr>
            </w:pPr>
            <w:r>
              <w:rPr>
                <w:rFonts w:cs="Calibri"/>
                <w:color w:val="000000"/>
                <w:sz w:val="16"/>
                <w:szCs w:val="16"/>
              </w:rPr>
              <w:t>c</w:t>
            </w:r>
          </w:p>
        </w:tc>
        <w:tc>
          <w:tcPr>
            <w:tcW w:w="567" w:type="dxa"/>
          </w:tcPr>
          <w:p w14:paraId="35808F4A" w14:textId="2B936838" w:rsidR="00852F47" w:rsidRPr="00134A95" w:rsidRDefault="00AC2D94" w:rsidP="00AC2D94">
            <w:pPr>
              <w:pStyle w:val="TextoTablas"/>
              <w:jc w:val="center"/>
              <w:rPr>
                <w:sz w:val="16"/>
                <w:szCs w:val="16"/>
              </w:rPr>
            </w:pPr>
            <w:r>
              <w:rPr>
                <w:sz w:val="16"/>
                <w:szCs w:val="16"/>
              </w:rPr>
              <w:t>c</w:t>
            </w:r>
          </w:p>
        </w:tc>
        <w:tc>
          <w:tcPr>
            <w:tcW w:w="992" w:type="dxa"/>
          </w:tcPr>
          <w:p w14:paraId="2005D7F6" w14:textId="5111F27A" w:rsidR="00852F47" w:rsidRPr="00134A95" w:rsidRDefault="00AC2D94" w:rsidP="00AC2D94">
            <w:pPr>
              <w:pStyle w:val="TextoTablas"/>
              <w:jc w:val="center"/>
              <w:rPr>
                <w:sz w:val="16"/>
                <w:szCs w:val="16"/>
              </w:rPr>
            </w:pPr>
            <w:r>
              <w:rPr>
                <w:sz w:val="16"/>
                <w:szCs w:val="16"/>
              </w:rPr>
              <w:t>c</w:t>
            </w:r>
          </w:p>
        </w:tc>
        <w:tc>
          <w:tcPr>
            <w:tcW w:w="709" w:type="dxa"/>
          </w:tcPr>
          <w:p w14:paraId="1B3AB630" w14:textId="38900CC2" w:rsidR="00852F47" w:rsidRPr="00134A95" w:rsidRDefault="00AC2D94" w:rsidP="00AC2D94">
            <w:pPr>
              <w:pStyle w:val="TextoTablas"/>
              <w:jc w:val="center"/>
              <w:rPr>
                <w:sz w:val="16"/>
                <w:szCs w:val="16"/>
              </w:rPr>
            </w:pPr>
            <w:r>
              <w:rPr>
                <w:sz w:val="16"/>
                <w:szCs w:val="16"/>
              </w:rPr>
              <w:t>c</w:t>
            </w:r>
          </w:p>
        </w:tc>
        <w:tc>
          <w:tcPr>
            <w:tcW w:w="284" w:type="dxa"/>
          </w:tcPr>
          <w:p w14:paraId="366BFD4B" w14:textId="3C513C01" w:rsidR="00852F47" w:rsidRPr="00134A95" w:rsidRDefault="00852F47" w:rsidP="00AC3618">
            <w:pPr>
              <w:pStyle w:val="TextoTablas"/>
              <w:rPr>
                <w:sz w:val="16"/>
                <w:szCs w:val="16"/>
              </w:rPr>
            </w:pPr>
          </w:p>
        </w:tc>
        <w:tc>
          <w:tcPr>
            <w:tcW w:w="283" w:type="dxa"/>
          </w:tcPr>
          <w:p w14:paraId="67E10661" w14:textId="6D0D8FC4" w:rsidR="00852F47" w:rsidRPr="00134A95" w:rsidRDefault="00852F47" w:rsidP="00AC3618">
            <w:pPr>
              <w:pStyle w:val="TextoTablas"/>
              <w:rPr>
                <w:sz w:val="16"/>
                <w:szCs w:val="16"/>
              </w:rPr>
            </w:pPr>
          </w:p>
        </w:tc>
        <w:tc>
          <w:tcPr>
            <w:tcW w:w="284" w:type="dxa"/>
          </w:tcPr>
          <w:p w14:paraId="3EBE92CD" w14:textId="0EC9C169" w:rsidR="00852F47" w:rsidRPr="00134A95" w:rsidRDefault="00852F47" w:rsidP="00AC3618">
            <w:pPr>
              <w:pStyle w:val="TextoTablas"/>
              <w:rPr>
                <w:sz w:val="16"/>
                <w:szCs w:val="16"/>
              </w:rPr>
            </w:pPr>
          </w:p>
        </w:tc>
        <w:tc>
          <w:tcPr>
            <w:tcW w:w="283" w:type="dxa"/>
          </w:tcPr>
          <w:p w14:paraId="30129AF7" w14:textId="7BB5F6CB" w:rsidR="00852F47" w:rsidRPr="00134A95" w:rsidRDefault="00852F47" w:rsidP="00AC3618">
            <w:pPr>
              <w:pStyle w:val="TextoTablas"/>
              <w:rPr>
                <w:sz w:val="16"/>
                <w:szCs w:val="16"/>
              </w:rPr>
            </w:pPr>
          </w:p>
        </w:tc>
        <w:tc>
          <w:tcPr>
            <w:tcW w:w="284" w:type="dxa"/>
          </w:tcPr>
          <w:p w14:paraId="027AEB38" w14:textId="77777777" w:rsidR="00852F47" w:rsidRPr="00134A95" w:rsidRDefault="00852F47" w:rsidP="00AC3618">
            <w:pPr>
              <w:pStyle w:val="TextoTablas"/>
              <w:rPr>
                <w:sz w:val="16"/>
                <w:szCs w:val="16"/>
              </w:rPr>
            </w:pPr>
          </w:p>
        </w:tc>
        <w:tc>
          <w:tcPr>
            <w:tcW w:w="283" w:type="dxa"/>
          </w:tcPr>
          <w:p w14:paraId="55D9EFDC" w14:textId="201C8DDC" w:rsidR="00852F47" w:rsidRPr="00134A95" w:rsidRDefault="00852F47" w:rsidP="00AC3618">
            <w:pPr>
              <w:pStyle w:val="TextoTablas"/>
              <w:rPr>
                <w:sz w:val="16"/>
                <w:szCs w:val="16"/>
              </w:rPr>
            </w:pPr>
          </w:p>
        </w:tc>
        <w:tc>
          <w:tcPr>
            <w:tcW w:w="284" w:type="dxa"/>
          </w:tcPr>
          <w:p w14:paraId="54CFBD10" w14:textId="5541BC19" w:rsidR="00852F47" w:rsidRPr="00134A95" w:rsidRDefault="00852F47" w:rsidP="00AC3618">
            <w:pPr>
              <w:pStyle w:val="TextoTablas"/>
              <w:rPr>
                <w:sz w:val="16"/>
                <w:szCs w:val="16"/>
              </w:rPr>
            </w:pPr>
          </w:p>
        </w:tc>
      </w:tr>
      <w:tr w:rsidR="00AC2D94" w:rsidRPr="0044445E" w14:paraId="03C7FB5F" w14:textId="77777777" w:rsidTr="00E21A4B">
        <w:trPr>
          <w:trHeight w:val="324"/>
          <w:jc w:val="center"/>
        </w:trPr>
        <w:tc>
          <w:tcPr>
            <w:tcW w:w="1271" w:type="dxa"/>
          </w:tcPr>
          <w:p w14:paraId="457D830D" w14:textId="77777777" w:rsidR="00AC2D94" w:rsidRDefault="00AC2D94" w:rsidP="00AC3618">
            <w:pPr>
              <w:pStyle w:val="TextoTablas"/>
              <w:jc w:val="center"/>
              <w:rPr>
                <w:rFonts w:cs="Calibri"/>
                <w:sz w:val="16"/>
                <w:szCs w:val="16"/>
              </w:rPr>
            </w:pPr>
          </w:p>
        </w:tc>
        <w:tc>
          <w:tcPr>
            <w:tcW w:w="567" w:type="dxa"/>
          </w:tcPr>
          <w:p w14:paraId="7B1955FF" w14:textId="77777777" w:rsidR="00AC2D94" w:rsidRDefault="00AC2D94" w:rsidP="00AC2D94">
            <w:pPr>
              <w:pStyle w:val="TextoTablas"/>
              <w:jc w:val="center"/>
              <w:rPr>
                <w:rFonts w:cs="Calibri"/>
                <w:color w:val="000000"/>
                <w:sz w:val="16"/>
                <w:szCs w:val="16"/>
              </w:rPr>
            </w:pPr>
          </w:p>
        </w:tc>
        <w:tc>
          <w:tcPr>
            <w:tcW w:w="567" w:type="dxa"/>
          </w:tcPr>
          <w:p w14:paraId="16051465" w14:textId="77777777" w:rsidR="00AC2D94" w:rsidRDefault="00AC2D94" w:rsidP="00AC2D94">
            <w:pPr>
              <w:pStyle w:val="TextoTablas"/>
              <w:jc w:val="center"/>
              <w:rPr>
                <w:rFonts w:cs="Calibri"/>
                <w:color w:val="000000"/>
                <w:sz w:val="16"/>
                <w:szCs w:val="16"/>
              </w:rPr>
            </w:pPr>
          </w:p>
        </w:tc>
        <w:tc>
          <w:tcPr>
            <w:tcW w:w="567" w:type="dxa"/>
          </w:tcPr>
          <w:p w14:paraId="5BEC2ACD" w14:textId="77777777" w:rsidR="00AC2D94" w:rsidRDefault="00AC2D94" w:rsidP="00AC2D94">
            <w:pPr>
              <w:pStyle w:val="TextoTablas"/>
              <w:jc w:val="center"/>
              <w:rPr>
                <w:rFonts w:cs="Calibri"/>
                <w:color w:val="000000"/>
                <w:sz w:val="16"/>
                <w:szCs w:val="16"/>
              </w:rPr>
            </w:pPr>
          </w:p>
        </w:tc>
        <w:tc>
          <w:tcPr>
            <w:tcW w:w="567" w:type="dxa"/>
          </w:tcPr>
          <w:p w14:paraId="0E32D896" w14:textId="77777777" w:rsidR="00AC2D94" w:rsidRDefault="00AC2D94" w:rsidP="00AC2D94">
            <w:pPr>
              <w:pStyle w:val="TextoTablas"/>
              <w:jc w:val="center"/>
              <w:rPr>
                <w:rFonts w:cs="Calibri"/>
                <w:color w:val="000000"/>
                <w:sz w:val="16"/>
                <w:szCs w:val="16"/>
              </w:rPr>
            </w:pPr>
          </w:p>
        </w:tc>
        <w:tc>
          <w:tcPr>
            <w:tcW w:w="567" w:type="dxa"/>
          </w:tcPr>
          <w:p w14:paraId="4FABAB5D" w14:textId="77777777" w:rsidR="00AC2D94" w:rsidRDefault="00AC2D94" w:rsidP="00AC2D94">
            <w:pPr>
              <w:pStyle w:val="TextoTablas"/>
              <w:jc w:val="center"/>
              <w:rPr>
                <w:rFonts w:cs="Calibri"/>
                <w:color w:val="000000"/>
                <w:sz w:val="16"/>
                <w:szCs w:val="16"/>
              </w:rPr>
            </w:pPr>
          </w:p>
        </w:tc>
        <w:tc>
          <w:tcPr>
            <w:tcW w:w="567" w:type="dxa"/>
          </w:tcPr>
          <w:p w14:paraId="07D9E375" w14:textId="77777777" w:rsidR="00AC2D94" w:rsidRDefault="00AC2D94" w:rsidP="00AC2D94">
            <w:pPr>
              <w:pStyle w:val="TextoTablas"/>
              <w:jc w:val="center"/>
              <w:rPr>
                <w:rFonts w:cs="Calibri"/>
                <w:color w:val="000000"/>
                <w:sz w:val="16"/>
                <w:szCs w:val="16"/>
              </w:rPr>
            </w:pPr>
          </w:p>
        </w:tc>
        <w:tc>
          <w:tcPr>
            <w:tcW w:w="567" w:type="dxa"/>
          </w:tcPr>
          <w:p w14:paraId="4CF7BCB8" w14:textId="77777777" w:rsidR="00AC2D94" w:rsidRDefault="00AC2D94" w:rsidP="00AC2D94">
            <w:pPr>
              <w:pStyle w:val="TextoTablas"/>
              <w:jc w:val="center"/>
              <w:rPr>
                <w:sz w:val="16"/>
                <w:szCs w:val="16"/>
              </w:rPr>
            </w:pPr>
          </w:p>
        </w:tc>
        <w:tc>
          <w:tcPr>
            <w:tcW w:w="992" w:type="dxa"/>
          </w:tcPr>
          <w:p w14:paraId="570FC80B" w14:textId="77777777" w:rsidR="00AC2D94" w:rsidRDefault="00AC2D94" w:rsidP="00AC2D94">
            <w:pPr>
              <w:pStyle w:val="TextoTablas"/>
              <w:jc w:val="center"/>
              <w:rPr>
                <w:sz w:val="16"/>
                <w:szCs w:val="16"/>
              </w:rPr>
            </w:pPr>
          </w:p>
        </w:tc>
        <w:tc>
          <w:tcPr>
            <w:tcW w:w="709" w:type="dxa"/>
          </w:tcPr>
          <w:p w14:paraId="137A28BD" w14:textId="77777777" w:rsidR="00AC2D94" w:rsidRDefault="00AC2D94" w:rsidP="00AC2D94">
            <w:pPr>
              <w:pStyle w:val="TextoTablas"/>
              <w:jc w:val="center"/>
              <w:rPr>
                <w:sz w:val="16"/>
                <w:szCs w:val="16"/>
              </w:rPr>
            </w:pPr>
          </w:p>
        </w:tc>
        <w:tc>
          <w:tcPr>
            <w:tcW w:w="284" w:type="dxa"/>
          </w:tcPr>
          <w:p w14:paraId="50798CDD" w14:textId="77777777" w:rsidR="00AC2D94" w:rsidRPr="00134A95" w:rsidRDefault="00AC2D94" w:rsidP="00AC3618">
            <w:pPr>
              <w:pStyle w:val="TextoTablas"/>
              <w:rPr>
                <w:sz w:val="16"/>
                <w:szCs w:val="16"/>
              </w:rPr>
            </w:pPr>
          </w:p>
        </w:tc>
        <w:tc>
          <w:tcPr>
            <w:tcW w:w="283" w:type="dxa"/>
          </w:tcPr>
          <w:p w14:paraId="621DC895" w14:textId="77777777" w:rsidR="00AC2D94" w:rsidRPr="00134A95" w:rsidRDefault="00AC2D94" w:rsidP="00AC3618">
            <w:pPr>
              <w:pStyle w:val="TextoTablas"/>
              <w:rPr>
                <w:sz w:val="16"/>
                <w:szCs w:val="16"/>
              </w:rPr>
            </w:pPr>
          </w:p>
        </w:tc>
        <w:tc>
          <w:tcPr>
            <w:tcW w:w="284" w:type="dxa"/>
          </w:tcPr>
          <w:p w14:paraId="2BA4F537" w14:textId="77777777" w:rsidR="00AC2D94" w:rsidRPr="00134A95" w:rsidRDefault="00AC2D94" w:rsidP="00AC3618">
            <w:pPr>
              <w:pStyle w:val="TextoTablas"/>
              <w:rPr>
                <w:sz w:val="16"/>
                <w:szCs w:val="16"/>
              </w:rPr>
            </w:pPr>
          </w:p>
        </w:tc>
        <w:tc>
          <w:tcPr>
            <w:tcW w:w="283" w:type="dxa"/>
          </w:tcPr>
          <w:p w14:paraId="726006D5" w14:textId="77777777" w:rsidR="00AC2D94" w:rsidRPr="00134A95" w:rsidRDefault="00AC2D94" w:rsidP="00AC3618">
            <w:pPr>
              <w:pStyle w:val="TextoTablas"/>
              <w:rPr>
                <w:sz w:val="16"/>
                <w:szCs w:val="16"/>
              </w:rPr>
            </w:pPr>
          </w:p>
        </w:tc>
        <w:tc>
          <w:tcPr>
            <w:tcW w:w="284" w:type="dxa"/>
          </w:tcPr>
          <w:p w14:paraId="68F320FF" w14:textId="77777777" w:rsidR="00AC2D94" w:rsidRPr="00134A95" w:rsidRDefault="00AC2D94" w:rsidP="00AC3618">
            <w:pPr>
              <w:pStyle w:val="TextoTablas"/>
              <w:rPr>
                <w:sz w:val="16"/>
                <w:szCs w:val="16"/>
              </w:rPr>
            </w:pPr>
          </w:p>
        </w:tc>
        <w:tc>
          <w:tcPr>
            <w:tcW w:w="283" w:type="dxa"/>
          </w:tcPr>
          <w:p w14:paraId="5245CE26" w14:textId="77777777" w:rsidR="00AC2D94" w:rsidRPr="00134A95" w:rsidRDefault="00AC2D94" w:rsidP="00AC3618">
            <w:pPr>
              <w:pStyle w:val="TextoTablas"/>
              <w:rPr>
                <w:sz w:val="16"/>
                <w:szCs w:val="16"/>
              </w:rPr>
            </w:pPr>
          </w:p>
        </w:tc>
        <w:tc>
          <w:tcPr>
            <w:tcW w:w="284" w:type="dxa"/>
          </w:tcPr>
          <w:p w14:paraId="5B0256C7" w14:textId="77777777" w:rsidR="00AC2D94" w:rsidRPr="00134A95" w:rsidRDefault="00AC2D94" w:rsidP="00AC3618">
            <w:pPr>
              <w:pStyle w:val="TextoTablas"/>
              <w:rPr>
                <w:sz w:val="16"/>
                <w:szCs w:val="16"/>
              </w:rPr>
            </w:pPr>
          </w:p>
        </w:tc>
      </w:tr>
      <w:tr w:rsidR="00E21A4B" w:rsidRPr="0044445E" w14:paraId="5C22CCA6" w14:textId="77777777" w:rsidTr="00E21A4B">
        <w:trPr>
          <w:cnfStyle w:val="000000100000" w:firstRow="0" w:lastRow="0" w:firstColumn="0" w:lastColumn="0" w:oddVBand="0" w:evenVBand="0" w:oddHBand="1" w:evenHBand="0" w:firstRowFirstColumn="0" w:firstRowLastColumn="0" w:lastRowFirstColumn="0" w:lastRowLastColumn="0"/>
          <w:trHeight w:val="260"/>
          <w:jc w:val="center"/>
        </w:trPr>
        <w:tc>
          <w:tcPr>
            <w:tcW w:w="1271" w:type="dxa"/>
          </w:tcPr>
          <w:p w14:paraId="0243CDCE" w14:textId="77777777" w:rsidR="00AC2D94" w:rsidRDefault="00AC2D94" w:rsidP="00AC3618">
            <w:pPr>
              <w:pStyle w:val="TextoTablas"/>
              <w:jc w:val="center"/>
              <w:rPr>
                <w:rFonts w:cs="Calibri"/>
                <w:sz w:val="16"/>
                <w:szCs w:val="16"/>
              </w:rPr>
            </w:pPr>
          </w:p>
        </w:tc>
        <w:tc>
          <w:tcPr>
            <w:tcW w:w="567" w:type="dxa"/>
          </w:tcPr>
          <w:p w14:paraId="7E3B1799" w14:textId="77777777" w:rsidR="00AC2D94" w:rsidRDefault="00AC2D94" w:rsidP="00AC2D94">
            <w:pPr>
              <w:pStyle w:val="TextoTablas"/>
              <w:jc w:val="center"/>
              <w:rPr>
                <w:rFonts w:cs="Calibri"/>
                <w:color w:val="000000"/>
                <w:sz w:val="16"/>
                <w:szCs w:val="16"/>
              </w:rPr>
            </w:pPr>
          </w:p>
        </w:tc>
        <w:tc>
          <w:tcPr>
            <w:tcW w:w="567" w:type="dxa"/>
          </w:tcPr>
          <w:p w14:paraId="3C053887" w14:textId="77777777" w:rsidR="00AC2D94" w:rsidRDefault="00AC2D94" w:rsidP="00AC2D94">
            <w:pPr>
              <w:pStyle w:val="TextoTablas"/>
              <w:jc w:val="center"/>
              <w:rPr>
                <w:rFonts w:cs="Calibri"/>
                <w:color w:val="000000"/>
                <w:sz w:val="16"/>
                <w:szCs w:val="16"/>
              </w:rPr>
            </w:pPr>
          </w:p>
        </w:tc>
        <w:tc>
          <w:tcPr>
            <w:tcW w:w="567" w:type="dxa"/>
          </w:tcPr>
          <w:p w14:paraId="2F566BD6" w14:textId="77777777" w:rsidR="00AC2D94" w:rsidRDefault="00AC2D94" w:rsidP="00AC2D94">
            <w:pPr>
              <w:pStyle w:val="TextoTablas"/>
              <w:jc w:val="center"/>
              <w:rPr>
                <w:rFonts w:cs="Calibri"/>
                <w:color w:val="000000"/>
                <w:sz w:val="16"/>
                <w:szCs w:val="16"/>
              </w:rPr>
            </w:pPr>
          </w:p>
        </w:tc>
        <w:tc>
          <w:tcPr>
            <w:tcW w:w="567" w:type="dxa"/>
          </w:tcPr>
          <w:p w14:paraId="2173AD96" w14:textId="77777777" w:rsidR="00AC2D94" w:rsidRDefault="00AC2D94" w:rsidP="00AC2D94">
            <w:pPr>
              <w:pStyle w:val="TextoTablas"/>
              <w:jc w:val="center"/>
              <w:rPr>
                <w:rFonts w:cs="Calibri"/>
                <w:color w:val="000000"/>
                <w:sz w:val="16"/>
                <w:szCs w:val="16"/>
              </w:rPr>
            </w:pPr>
          </w:p>
        </w:tc>
        <w:tc>
          <w:tcPr>
            <w:tcW w:w="567" w:type="dxa"/>
          </w:tcPr>
          <w:p w14:paraId="6DD719D9" w14:textId="77777777" w:rsidR="00AC2D94" w:rsidRDefault="00AC2D94" w:rsidP="00AC2D94">
            <w:pPr>
              <w:pStyle w:val="TextoTablas"/>
              <w:jc w:val="center"/>
              <w:rPr>
                <w:rFonts w:cs="Calibri"/>
                <w:color w:val="000000"/>
                <w:sz w:val="16"/>
                <w:szCs w:val="16"/>
              </w:rPr>
            </w:pPr>
          </w:p>
        </w:tc>
        <w:tc>
          <w:tcPr>
            <w:tcW w:w="567" w:type="dxa"/>
          </w:tcPr>
          <w:p w14:paraId="7007892C" w14:textId="77777777" w:rsidR="00AC2D94" w:rsidRDefault="00AC2D94" w:rsidP="00AC2D94">
            <w:pPr>
              <w:pStyle w:val="TextoTablas"/>
              <w:jc w:val="center"/>
              <w:rPr>
                <w:rFonts w:cs="Calibri"/>
                <w:color w:val="000000"/>
                <w:sz w:val="16"/>
                <w:szCs w:val="16"/>
              </w:rPr>
            </w:pPr>
          </w:p>
        </w:tc>
        <w:tc>
          <w:tcPr>
            <w:tcW w:w="567" w:type="dxa"/>
          </w:tcPr>
          <w:p w14:paraId="6C265A30" w14:textId="77777777" w:rsidR="00AC2D94" w:rsidRDefault="00AC2D94" w:rsidP="00AC2D94">
            <w:pPr>
              <w:pStyle w:val="TextoTablas"/>
              <w:jc w:val="center"/>
              <w:rPr>
                <w:sz w:val="16"/>
                <w:szCs w:val="16"/>
              </w:rPr>
            </w:pPr>
          </w:p>
        </w:tc>
        <w:tc>
          <w:tcPr>
            <w:tcW w:w="992" w:type="dxa"/>
          </w:tcPr>
          <w:p w14:paraId="165ED15C" w14:textId="77777777" w:rsidR="00AC2D94" w:rsidRDefault="00AC2D94" w:rsidP="00AC2D94">
            <w:pPr>
              <w:pStyle w:val="TextoTablas"/>
              <w:jc w:val="center"/>
              <w:rPr>
                <w:sz w:val="16"/>
                <w:szCs w:val="16"/>
              </w:rPr>
            </w:pPr>
          </w:p>
        </w:tc>
        <w:tc>
          <w:tcPr>
            <w:tcW w:w="709" w:type="dxa"/>
          </w:tcPr>
          <w:p w14:paraId="4E927BE1" w14:textId="77777777" w:rsidR="00AC2D94" w:rsidRDefault="00AC2D94" w:rsidP="00AC2D94">
            <w:pPr>
              <w:pStyle w:val="TextoTablas"/>
              <w:jc w:val="center"/>
              <w:rPr>
                <w:sz w:val="16"/>
                <w:szCs w:val="16"/>
              </w:rPr>
            </w:pPr>
          </w:p>
        </w:tc>
        <w:tc>
          <w:tcPr>
            <w:tcW w:w="284" w:type="dxa"/>
          </w:tcPr>
          <w:p w14:paraId="64A74F30" w14:textId="77777777" w:rsidR="00AC2D94" w:rsidRPr="00134A95" w:rsidRDefault="00AC2D94" w:rsidP="00AC3618">
            <w:pPr>
              <w:pStyle w:val="TextoTablas"/>
              <w:rPr>
                <w:sz w:val="16"/>
                <w:szCs w:val="16"/>
              </w:rPr>
            </w:pPr>
          </w:p>
        </w:tc>
        <w:tc>
          <w:tcPr>
            <w:tcW w:w="283" w:type="dxa"/>
          </w:tcPr>
          <w:p w14:paraId="0195C639" w14:textId="77777777" w:rsidR="00AC2D94" w:rsidRPr="00134A95" w:rsidRDefault="00AC2D94" w:rsidP="00AC3618">
            <w:pPr>
              <w:pStyle w:val="TextoTablas"/>
              <w:rPr>
                <w:sz w:val="16"/>
                <w:szCs w:val="16"/>
              </w:rPr>
            </w:pPr>
          </w:p>
        </w:tc>
        <w:tc>
          <w:tcPr>
            <w:tcW w:w="284" w:type="dxa"/>
          </w:tcPr>
          <w:p w14:paraId="69E22DC1" w14:textId="77777777" w:rsidR="00AC2D94" w:rsidRPr="00134A95" w:rsidRDefault="00AC2D94" w:rsidP="00AC3618">
            <w:pPr>
              <w:pStyle w:val="TextoTablas"/>
              <w:rPr>
                <w:sz w:val="16"/>
                <w:szCs w:val="16"/>
              </w:rPr>
            </w:pPr>
          </w:p>
        </w:tc>
        <w:tc>
          <w:tcPr>
            <w:tcW w:w="283" w:type="dxa"/>
          </w:tcPr>
          <w:p w14:paraId="25023609" w14:textId="77777777" w:rsidR="00AC2D94" w:rsidRPr="00134A95" w:rsidRDefault="00AC2D94" w:rsidP="00AC3618">
            <w:pPr>
              <w:pStyle w:val="TextoTablas"/>
              <w:rPr>
                <w:sz w:val="16"/>
                <w:szCs w:val="16"/>
              </w:rPr>
            </w:pPr>
          </w:p>
        </w:tc>
        <w:tc>
          <w:tcPr>
            <w:tcW w:w="284" w:type="dxa"/>
          </w:tcPr>
          <w:p w14:paraId="60DFABF1" w14:textId="77777777" w:rsidR="00AC2D94" w:rsidRPr="00134A95" w:rsidRDefault="00AC2D94" w:rsidP="00AC3618">
            <w:pPr>
              <w:pStyle w:val="TextoTablas"/>
              <w:rPr>
                <w:sz w:val="16"/>
                <w:szCs w:val="16"/>
              </w:rPr>
            </w:pPr>
          </w:p>
        </w:tc>
        <w:tc>
          <w:tcPr>
            <w:tcW w:w="283" w:type="dxa"/>
          </w:tcPr>
          <w:p w14:paraId="7FD430FC" w14:textId="77777777" w:rsidR="00AC2D94" w:rsidRPr="00134A95" w:rsidRDefault="00AC2D94" w:rsidP="00AC3618">
            <w:pPr>
              <w:pStyle w:val="TextoTablas"/>
              <w:rPr>
                <w:sz w:val="16"/>
                <w:szCs w:val="16"/>
              </w:rPr>
            </w:pPr>
          </w:p>
        </w:tc>
        <w:tc>
          <w:tcPr>
            <w:tcW w:w="284" w:type="dxa"/>
          </w:tcPr>
          <w:p w14:paraId="0A683E18" w14:textId="77777777" w:rsidR="00AC2D94" w:rsidRPr="00134A95" w:rsidRDefault="00AC2D94" w:rsidP="00AC3618">
            <w:pPr>
              <w:pStyle w:val="TextoTablas"/>
              <w:rPr>
                <w:sz w:val="16"/>
                <w:szCs w:val="16"/>
              </w:rPr>
            </w:pPr>
          </w:p>
        </w:tc>
      </w:tr>
      <w:tr w:rsidR="00AC2D94" w:rsidRPr="0044445E" w14:paraId="70248057" w14:textId="77777777" w:rsidTr="00E21A4B">
        <w:trPr>
          <w:trHeight w:val="351"/>
          <w:jc w:val="center"/>
        </w:trPr>
        <w:tc>
          <w:tcPr>
            <w:tcW w:w="1271" w:type="dxa"/>
          </w:tcPr>
          <w:p w14:paraId="1DD8C391" w14:textId="77777777" w:rsidR="00AC2D94" w:rsidRDefault="00AC2D94" w:rsidP="00AC3618">
            <w:pPr>
              <w:pStyle w:val="TextoTablas"/>
              <w:jc w:val="center"/>
              <w:rPr>
                <w:rFonts w:cs="Calibri"/>
                <w:sz w:val="16"/>
                <w:szCs w:val="16"/>
              </w:rPr>
            </w:pPr>
          </w:p>
        </w:tc>
        <w:tc>
          <w:tcPr>
            <w:tcW w:w="567" w:type="dxa"/>
          </w:tcPr>
          <w:p w14:paraId="1FD35B55" w14:textId="5C2AD3DF"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0A639490" w14:textId="2CE09B10"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29471322" w14:textId="3EFAB248"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26B5C962" w14:textId="65829040"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26FB79C3" w14:textId="3C0531DD"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187AFA6B" w14:textId="379BF99D"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40E5A6C6" w14:textId="77777777" w:rsidR="00AC2D94" w:rsidRDefault="00AC2D94" w:rsidP="00AC2D94">
            <w:pPr>
              <w:pStyle w:val="TextoTablas"/>
              <w:jc w:val="center"/>
              <w:rPr>
                <w:sz w:val="16"/>
                <w:szCs w:val="16"/>
              </w:rPr>
            </w:pPr>
          </w:p>
        </w:tc>
        <w:tc>
          <w:tcPr>
            <w:tcW w:w="992" w:type="dxa"/>
          </w:tcPr>
          <w:p w14:paraId="453BD3D8" w14:textId="77777777" w:rsidR="00AC2D94" w:rsidRDefault="00AC2D94" w:rsidP="00AC2D94">
            <w:pPr>
              <w:pStyle w:val="TextoTablas"/>
              <w:jc w:val="center"/>
              <w:rPr>
                <w:sz w:val="16"/>
                <w:szCs w:val="16"/>
              </w:rPr>
            </w:pPr>
          </w:p>
        </w:tc>
        <w:tc>
          <w:tcPr>
            <w:tcW w:w="709" w:type="dxa"/>
          </w:tcPr>
          <w:p w14:paraId="233ADE1C" w14:textId="77777777" w:rsidR="00AC2D94" w:rsidRDefault="00AC2D94" w:rsidP="00AC2D94">
            <w:pPr>
              <w:pStyle w:val="TextoTablas"/>
              <w:jc w:val="center"/>
              <w:rPr>
                <w:sz w:val="16"/>
                <w:szCs w:val="16"/>
              </w:rPr>
            </w:pPr>
          </w:p>
        </w:tc>
        <w:tc>
          <w:tcPr>
            <w:tcW w:w="284" w:type="dxa"/>
          </w:tcPr>
          <w:p w14:paraId="2467AD71" w14:textId="77777777" w:rsidR="00AC2D94" w:rsidRPr="00134A95" w:rsidRDefault="00AC2D94" w:rsidP="00AC3618">
            <w:pPr>
              <w:pStyle w:val="TextoTablas"/>
              <w:rPr>
                <w:sz w:val="16"/>
                <w:szCs w:val="16"/>
              </w:rPr>
            </w:pPr>
          </w:p>
        </w:tc>
        <w:tc>
          <w:tcPr>
            <w:tcW w:w="283" w:type="dxa"/>
          </w:tcPr>
          <w:p w14:paraId="387596A7" w14:textId="77777777" w:rsidR="00AC2D94" w:rsidRPr="00134A95" w:rsidRDefault="00AC2D94" w:rsidP="00AC3618">
            <w:pPr>
              <w:pStyle w:val="TextoTablas"/>
              <w:rPr>
                <w:sz w:val="16"/>
                <w:szCs w:val="16"/>
              </w:rPr>
            </w:pPr>
          </w:p>
        </w:tc>
        <w:tc>
          <w:tcPr>
            <w:tcW w:w="284" w:type="dxa"/>
          </w:tcPr>
          <w:p w14:paraId="12214CE7" w14:textId="77777777" w:rsidR="00AC2D94" w:rsidRPr="00134A95" w:rsidRDefault="00AC2D94" w:rsidP="00AC3618">
            <w:pPr>
              <w:pStyle w:val="TextoTablas"/>
              <w:rPr>
                <w:sz w:val="16"/>
                <w:szCs w:val="16"/>
              </w:rPr>
            </w:pPr>
          </w:p>
        </w:tc>
        <w:tc>
          <w:tcPr>
            <w:tcW w:w="283" w:type="dxa"/>
          </w:tcPr>
          <w:p w14:paraId="228FF14B" w14:textId="77777777" w:rsidR="00AC2D94" w:rsidRPr="00134A95" w:rsidRDefault="00AC2D94" w:rsidP="00AC3618">
            <w:pPr>
              <w:pStyle w:val="TextoTablas"/>
              <w:rPr>
                <w:sz w:val="16"/>
                <w:szCs w:val="16"/>
              </w:rPr>
            </w:pPr>
          </w:p>
        </w:tc>
        <w:tc>
          <w:tcPr>
            <w:tcW w:w="284" w:type="dxa"/>
          </w:tcPr>
          <w:p w14:paraId="072886A4" w14:textId="77777777" w:rsidR="00AC2D94" w:rsidRPr="00134A95" w:rsidRDefault="00AC2D94" w:rsidP="00AC3618">
            <w:pPr>
              <w:pStyle w:val="TextoTablas"/>
              <w:rPr>
                <w:sz w:val="16"/>
                <w:szCs w:val="16"/>
              </w:rPr>
            </w:pPr>
          </w:p>
        </w:tc>
        <w:tc>
          <w:tcPr>
            <w:tcW w:w="283" w:type="dxa"/>
          </w:tcPr>
          <w:p w14:paraId="38C2047D" w14:textId="77777777" w:rsidR="00AC2D94" w:rsidRPr="00134A95" w:rsidRDefault="00AC2D94" w:rsidP="00AC3618">
            <w:pPr>
              <w:pStyle w:val="TextoTablas"/>
              <w:rPr>
                <w:sz w:val="16"/>
                <w:szCs w:val="16"/>
              </w:rPr>
            </w:pPr>
          </w:p>
        </w:tc>
        <w:tc>
          <w:tcPr>
            <w:tcW w:w="284" w:type="dxa"/>
          </w:tcPr>
          <w:p w14:paraId="0633111F" w14:textId="77777777" w:rsidR="00AC2D94" w:rsidRPr="00134A95" w:rsidRDefault="00AC2D94" w:rsidP="00AC3618">
            <w:pPr>
              <w:pStyle w:val="TextoTablas"/>
              <w:rPr>
                <w:sz w:val="16"/>
                <w:szCs w:val="16"/>
              </w:rPr>
            </w:pPr>
          </w:p>
        </w:tc>
      </w:tr>
    </w:tbl>
    <w:p w14:paraId="1D5AEC7F" w14:textId="04BDD7F5" w:rsidR="00C75611" w:rsidRDefault="00C75611" w:rsidP="00C75611"/>
    <w:p w14:paraId="6F8D6B5B" w14:textId="3A54311E" w:rsidR="00C75611" w:rsidRPr="00FC73BF" w:rsidRDefault="00FC73BF">
      <w:pPr>
        <w:pStyle w:val="Prrafodelista"/>
        <w:numPr>
          <w:ilvl w:val="0"/>
          <w:numId w:val="12"/>
        </w:numPr>
        <w:rPr>
          <w:b/>
          <w:bCs/>
        </w:rPr>
      </w:pPr>
      <w:r w:rsidRPr="00FC73BF">
        <w:rPr>
          <w:b/>
          <w:bCs/>
        </w:rPr>
        <w:t xml:space="preserve"> Controles producto entregado</w:t>
      </w:r>
    </w:p>
    <w:p w14:paraId="7621C49E" w14:textId="77777777" w:rsidR="00FC73BF" w:rsidRDefault="00FC73BF">
      <w:pPr>
        <w:pStyle w:val="Prrafodelista"/>
        <w:numPr>
          <w:ilvl w:val="0"/>
          <w:numId w:val="13"/>
        </w:numPr>
      </w:pPr>
      <w:r>
        <w:t>En diferentes fases del proceso de producción, se pueden generar novedades o solicitudes de producto, ya sea que este se encuentre sin procesar, en proceso, terminado, cuarentena o rechazado. Estos movimientos deben ser controlados y monitoreados para conocer el estado actual del producto, controlar el inventario de este, conocer su ubicación y la causa de la decisión de traslado.</w:t>
      </w:r>
    </w:p>
    <w:p w14:paraId="4AED1447" w14:textId="15985F2B" w:rsidR="00FC73BF" w:rsidRDefault="00FC73BF">
      <w:pPr>
        <w:pStyle w:val="Prrafodelista"/>
        <w:numPr>
          <w:ilvl w:val="0"/>
          <w:numId w:val="13"/>
        </w:numPr>
      </w:pPr>
      <w:r>
        <w:t xml:space="preserve">Un ejemplo claro podría ser la elaboración de un preparado magistral que está en fase de cuarentena, de este producto se deben sacar muestras y enviar a control de calidad para que realice las </w:t>
      </w:r>
      <w:r>
        <w:lastRenderedPageBreak/>
        <w:t>pruebas pertinentes con el objetivo de verificar si cumple con los parámetros establecidos. Dicho movimiento de las muestras debe quedar registrado en el formato designado para esto.</w:t>
      </w:r>
    </w:p>
    <w:p w14:paraId="15C54EB6" w14:textId="388F70D9" w:rsidR="00FC73BF" w:rsidRDefault="00FC73BF" w:rsidP="00FC73BF">
      <w:pPr>
        <w:pStyle w:val="Tabla"/>
      </w:pPr>
      <w:r>
        <w:t>Controles producto entregado</w:t>
      </w:r>
    </w:p>
    <w:tbl>
      <w:tblPr>
        <w:tblStyle w:val="Tablaconcuadrcula4-nfasis3"/>
        <w:tblW w:w="9219" w:type="dxa"/>
        <w:jc w:val="center"/>
        <w:tblLayout w:type="fixed"/>
        <w:tblLook w:val="0420" w:firstRow="1" w:lastRow="0" w:firstColumn="0" w:lastColumn="0" w:noHBand="0" w:noVBand="1"/>
        <w:tblCaption w:val="Tabla 9. Controles producto entregado"/>
        <w:tblDescription w:val="Tabla que muestra la estructura del formato llevar el control del producto entregado."/>
      </w:tblPr>
      <w:tblGrid>
        <w:gridCol w:w="988"/>
        <w:gridCol w:w="1417"/>
        <w:gridCol w:w="1418"/>
        <w:gridCol w:w="1285"/>
        <w:gridCol w:w="1134"/>
        <w:gridCol w:w="283"/>
        <w:gridCol w:w="284"/>
        <w:gridCol w:w="283"/>
        <w:gridCol w:w="284"/>
        <w:gridCol w:w="283"/>
        <w:gridCol w:w="1560"/>
      </w:tblGrid>
      <w:tr w:rsidR="00DF2831" w:rsidRPr="0044445E" w14:paraId="0F12ED60" w14:textId="77777777" w:rsidTr="00B86FC0">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88" w:type="dxa"/>
          </w:tcPr>
          <w:p w14:paraId="4B548ACC" w14:textId="6403FC87" w:rsidR="00DF2831" w:rsidRPr="000D45BA" w:rsidRDefault="00DF2831" w:rsidP="00DF2831">
            <w:pPr>
              <w:pStyle w:val="Tablas"/>
              <w:spacing w:line="240" w:lineRule="auto"/>
              <w:jc w:val="center"/>
              <w:rPr>
                <w:rFonts w:ascii="Calibri" w:hAnsi="Calibri" w:cs="Calibri"/>
                <w:sz w:val="16"/>
                <w:szCs w:val="16"/>
              </w:rPr>
            </w:pPr>
            <w:r>
              <w:rPr>
                <w:rFonts w:ascii="Calibri" w:hAnsi="Calibri" w:cs="Calibri"/>
                <w:sz w:val="16"/>
                <w:szCs w:val="16"/>
              </w:rPr>
              <w:t>Fecha</w:t>
            </w:r>
          </w:p>
        </w:tc>
        <w:tc>
          <w:tcPr>
            <w:tcW w:w="1417" w:type="dxa"/>
          </w:tcPr>
          <w:p w14:paraId="4E562C50" w14:textId="77777777" w:rsidR="00DF2831" w:rsidRDefault="00DF2831" w:rsidP="00DF2831">
            <w:pPr>
              <w:pStyle w:val="Tablas"/>
              <w:spacing w:line="240" w:lineRule="auto"/>
              <w:jc w:val="center"/>
              <w:rPr>
                <w:rFonts w:ascii="Calibri" w:hAnsi="Calibri" w:cs="Calibri"/>
                <w:b w:val="0"/>
                <w:bCs/>
                <w:sz w:val="16"/>
                <w:szCs w:val="16"/>
              </w:rPr>
            </w:pPr>
            <w:r>
              <w:rPr>
                <w:rFonts w:ascii="Calibri" w:hAnsi="Calibri" w:cs="Calibri"/>
                <w:sz w:val="16"/>
                <w:szCs w:val="16"/>
              </w:rPr>
              <w:t>Proceso</w:t>
            </w:r>
          </w:p>
          <w:p w14:paraId="055DA2DB" w14:textId="4D989C63" w:rsidR="00DF2831" w:rsidRPr="000D45BA" w:rsidRDefault="00DF2831" w:rsidP="00DF2831">
            <w:pPr>
              <w:pStyle w:val="Tablas"/>
              <w:spacing w:line="240" w:lineRule="auto"/>
              <w:jc w:val="center"/>
              <w:rPr>
                <w:rFonts w:ascii="Calibri" w:hAnsi="Calibri" w:cs="Calibri"/>
                <w:sz w:val="16"/>
                <w:szCs w:val="16"/>
              </w:rPr>
            </w:pPr>
            <w:r>
              <w:rPr>
                <w:rFonts w:ascii="Calibri" w:hAnsi="Calibri" w:cs="Calibri"/>
                <w:sz w:val="16"/>
                <w:szCs w:val="16"/>
              </w:rPr>
              <w:t>entrega</w:t>
            </w:r>
          </w:p>
        </w:tc>
        <w:tc>
          <w:tcPr>
            <w:tcW w:w="1418" w:type="dxa"/>
          </w:tcPr>
          <w:p w14:paraId="5478AE01" w14:textId="77777777" w:rsidR="00DF2831" w:rsidRDefault="00DF2831" w:rsidP="00DF2831">
            <w:pPr>
              <w:pStyle w:val="Tablas"/>
              <w:spacing w:line="240" w:lineRule="auto"/>
              <w:jc w:val="center"/>
              <w:rPr>
                <w:rFonts w:ascii="Calibri" w:hAnsi="Calibri" w:cs="Calibri"/>
                <w:b w:val="0"/>
                <w:bCs/>
                <w:sz w:val="16"/>
                <w:szCs w:val="16"/>
              </w:rPr>
            </w:pPr>
            <w:r>
              <w:rPr>
                <w:rFonts w:ascii="Calibri" w:hAnsi="Calibri" w:cs="Calibri"/>
                <w:sz w:val="16"/>
                <w:szCs w:val="16"/>
              </w:rPr>
              <w:t xml:space="preserve">Nombre </w:t>
            </w:r>
          </w:p>
          <w:p w14:paraId="148E0B80" w14:textId="7D08FEB9" w:rsidR="00DF2831" w:rsidRDefault="00DF2831" w:rsidP="00DF2831">
            <w:pPr>
              <w:pStyle w:val="Tablas"/>
              <w:spacing w:line="240" w:lineRule="auto"/>
              <w:jc w:val="center"/>
              <w:rPr>
                <w:rFonts w:ascii="Calibri" w:hAnsi="Calibri" w:cs="Calibri"/>
                <w:b w:val="0"/>
                <w:bCs/>
                <w:sz w:val="16"/>
                <w:szCs w:val="16"/>
              </w:rPr>
            </w:pPr>
            <w:r>
              <w:rPr>
                <w:rFonts w:ascii="Calibri" w:hAnsi="Calibri" w:cs="Calibri"/>
                <w:sz w:val="16"/>
                <w:szCs w:val="16"/>
              </w:rPr>
              <w:t>Responsable</w:t>
            </w:r>
          </w:p>
          <w:p w14:paraId="743D70DD" w14:textId="08F5EC9F" w:rsidR="00DF2831" w:rsidRPr="000D45BA" w:rsidRDefault="00DF2831" w:rsidP="00DF2831">
            <w:pPr>
              <w:pStyle w:val="Tablas"/>
              <w:spacing w:line="240" w:lineRule="auto"/>
              <w:jc w:val="center"/>
              <w:rPr>
                <w:rFonts w:ascii="Calibri" w:hAnsi="Calibri" w:cs="Calibri"/>
                <w:sz w:val="16"/>
                <w:szCs w:val="16"/>
              </w:rPr>
            </w:pPr>
            <w:r>
              <w:rPr>
                <w:rFonts w:ascii="Calibri" w:hAnsi="Calibri" w:cs="Calibri"/>
                <w:sz w:val="16"/>
                <w:szCs w:val="16"/>
              </w:rPr>
              <w:t>entrega</w:t>
            </w:r>
          </w:p>
        </w:tc>
        <w:tc>
          <w:tcPr>
            <w:tcW w:w="1285" w:type="dxa"/>
          </w:tcPr>
          <w:p w14:paraId="2B0B609E" w14:textId="77777777" w:rsidR="00DF2831" w:rsidRDefault="00DF2831" w:rsidP="00DF2831">
            <w:pPr>
              <w:pStyle w:val="Tablas"/>
              <w:spacing w:line="240" w:lineRule="auto"/>
              <w:jc w:val="center"/>
              <w:rPr>
                <w:rFonts w:asciiTheme="minorHAnsi" w:hAnsiTheme="minorHAnsi" w:cstheme="minorHAnsi"/>
                <w:b w:val="0"/>
                <w:bCs/>
                <w:sz w:val="16"/>
                <w:szCs w:val="16"/>
              </w:rPr>
            </w:pPr>
            <w:r>
              <w:rPr>
                <w:rFonts w:asciiTheme="minorHAnsi" w:hAnsiTheme="minorHAnsi" w:cstheme="minorHAnsi"/>
                <w:sz w:val="16"/>
                <w:szCs w:val="16"/>
              </w:rPr>
              <w:t>Proceso</w:t>
            </w:r>
          </w:p>
          <w:p w14:paraId="741FCF29" w14:textId="7FA8C74F" w:rsidR="00DF2831" w:rsidRPr="000D45BA" w:rsidRDefault="00DF2831" w:rsidP="00DF2831">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recibe</w:t>
            </w:r>
          </w:p>
        </w:tc>
        <w:tc>
          <w:tcPr>
            <w:tcW w:w="1134" w:type="dxa"/>
          </w:tcPr>
          <w:p w14:paraId="5BFAF06D" w14:textId="77777777" w:rsidR="00DF2831" w:rsidRDefault="00DF2831" w:rsidP="00DF2831">
            <w:pPr>
              <w:pStyle w:val="Tablas"/>
              <w:spacing w:line="240" w:lineRule="auto"/>
              <w:jc w:val="center"/>
              <w:rPr>
                <w:rFonts w:asciiTheme="minorHAnsi" w:hAnsiTheme="minorHAnsi" w:cstheme="minorHAnsi"/>
                <w:b w:val="0"/>
                <w:bCs/>
                <w:sz w:val="16"/>
                <w:szCs w:val="16"/>
              </w:rPr>
            </w:pPr>
            <w:r>
              <w:rPr>
                <w:rFonts w:asciiTheme="minorHAnsi" w:hAnsiTheme="minorHAnsi" w:cstheme="minorHAnsi"/>
                <w:sz w:val="16"/>
                <w:szCs w:val="16"/>
              </w:rPr>
              <w:t xml:space="preserve">Nombre </w:t>
            </w:r>
          </w:p>
          <w:p w14:paraId="0AF45FF1" w14:textId="62C5DEA3" w:rsidR="00DF2831" w:rsidRDefault="00DF2831" w:rsidP="00DF2831">
            <w:pPr>
              <w:pStyle w:val="Tablas"/>
              <w:spacing w:line="240" w:lineRule="auto"/>
              <w:jc w:val="center"/>
              <w:rPr>
                <w:rFonts w:asciiTheme="minorHAnsi" w:hAnsiTheme="minorHAnsi" w:cstheme="minorHAnsi"/>
                <w:b w:val="0"/>
                <w:bCs/>
                <w:sz w:val="16"/>
                <w:szCs w:val="16"/>
              </w:rPr>
            </w:pPr>
            <w:r>
              <w:rPr>
                <w:rFonts w:asciiTheme="minorHAnsi" w:hAnsiTheme="minorHAnsi" w:cstheme="minorHAnsi"/>
                <w:sz w:val="16"/>
                <w:szCs w:val="16"/>
              </w:rPr>
              <w:t>responsable</w:t>
            </w:r>
          </w:p>
          <w:p w14:paraId="035B41EC" w14:textId="2ED591DF" w:rsidR="00DF2831" w:rsidRPr="000D45BA" w:rsidRDefault="00DF2831" w:rsidP="00DF2831">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recibe</w:t>
            </w:r>
          </w:p>
        </w:tc>
        <w:tc>
          <w:tcPr>
            <w:tcW w:w="283" w:type="dxa"/>
          </w:tcPr>
          <w:p w14:paraId="5EFCAF1C" w14:textId="396F90A3" w:rsidR="00DF2831" w:rsidRPr="000D45BA" w:rsidRDefault="00DF2831" w:rsidP="00DF2831">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Cantidad</w:t>
            </w:r>
          </w:p>
        </w:tc>
        <w:tc>
          <w:tcPr>
            <w:tcW w:w="284" w:type="dxa"/>
          </w:tcPr>
          <w:p w14:paraId="1ED69DBD" w14:textId="05DEA4A6" w:rsidR="00DF2831" w:rsidRPr="000D45BA" w:rsidRDefault="00DF2831" w:rsidP="00DF2831">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Cantidad</w:t>
            </w:r>
          </w:p>
        </w:tc>
        <w:tc>
          <w:tcPr>
            <w:tcW w:w="283" w:type="dxa"/>
          </w:tcPr>
          <w:p w14:paraId="2A6E29F6" w14:textId="495F2D54" w:rsidR="00DF2831" w:rsidRPr="00FB4D8A" w:rsidRDefault="00DF2831" w:rsidP="00DF2831">
            <w:pPr>
              <w:pStyle w:val="Tablas"/>
              <w:spacing w:line="240" w:lineRule="auto"/>
              <w:jc w:val="center"/>
              <w:rPr>
                <w:sz w:val="18"/>
                <w:szCs w:val="18"/>
              </w:rPr>
            </w:pPr>
            <w:r>
              <w:rPr>
                <w:rFonts w:asciiTheme="minorHAnsi" w:hAnsiTheme="minorHAnsi" w:cstheme="minorHAnsi"/>
                <w:sz w:val="16"/>
                <w:szCs w:val="16"/>
              </w:rPr>
              <w:t>Cantidad</w:t>
            </w:r>
          </w:p>
        </w:tc>
        <w:tc>
          <w:tcPr>
            <w:tcW w:w="284" w:type="dxa"/>
          </w:tcPr>
          <w:p w14:paraId="5F4C9516" w14:textId="635AC2C0" w:rsidR="00DF2831" w:rsidRPr="00FB4D8A" w:rsidRDefault="00DF2831" w:rsidP="00DF2831">
            <w:pPr>
              <w:pStyle w:val="Tablas"/>
              <w:spacing w:line="240" w:lineRule="auto"/>
              <w:jc w:val="center"/>
              <w:rPr>
                <w:sz w:val="18"/>
                <w:szCs w:val="18"/>
              </w:rPr>
            </w:pPr>
            <w:r>
              <w:rPr>
                <w:rFonts w:asciiTheme="minorHAnsi" w:hAnsiTheme="minorHAnsi" w:cstheme="minorHAnsi"/>
                <w:sz w:val="16"/>
                <w:szCs w:val="16"/>
              </w:rPr>
              <w:t>Cantidad</w:t>
            </w:r>
          </w:p>
        </w:tc>
        <w:tc>
          <w:tcPr>
            <w:tcW w:w="283" w:type="dxa"/>
          </w:tcPr>
          <w:p w14:paraId="18005B37" w14:textId="2BEE291A" w:rsidR="00DF2831" w:rsidRPr="00FB4D8A" w:rsidRDefault="00DF2831" w:rsidP="00DF2831">
            <w:pPr>
              <w:pStyle w:val="Tablas"/>
              <w:spacing w:line="240" w:lineRule="auto"/>
              <w:rPr>
                <w:sz w:val="18"/>
                <w:szCs w:val="18"/>
              </w:rPr>
            </w:pPr>
            <w:r>
              <w:rPr>
                <w:rFonts w:asciiTheme="minorHAnsi" w:hAnsiTheme="minorHAnsi" w:cstheme="minorHAnsi"/>
                <w:sz w:val="16"/>
                <w:szCs w:val="16"/>
              </w:rPr>
              <w:t>Cantidad</w:t>
            </w:r>
          </w:p>
        </w:tc>
        <w:tc>
          <w:tcPr>
            <w:tcW w:w="1560" w:type="dxa"/>
          </w:tcPr>
          <w:p w14:paraId="60B807DF" w14:textId="07512998" w:rsidR="00DF2831" w:rsidRPr="00FB4D8A" w:rsidRDefault="00DF2831" w:rsidP="00DF2831">
            <w:pPr>
              <w:pStyle w:val="Tablas"/>
              <w:spacing w:line="240" w:lineRule="auto"/>
              <w:jc w:val="center"/>
              <w:rPr>
                <w:sz w:val="18"/>
                <w:szCs w:val="18"/>
              </w:rPr>
            </w:pPr>
            <w:r>
              <w:rPr>
                <w:sz w:val="18"/>
                <w:szCs w:val="18"/>
              </w:rPr>
              <w:t>Observaciones</w:t>
            </w:r>
          </w:p>
        </w:tc>
      </w:tr>
      <w:tr w:rsidR="00B86FC0" w:rsidRPr="0044445E" w14:paraId="3EABE6EF" w14:textId="77777777" w:rsidTr="00B86FC0">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1D12A9F6" w14:textId="735C0435" w:rsidR="00B86FC0" w:rsidRPr="00134A95" w:rsidRDefault="00B86FC0" w:rsidP="00AC3618">
            <w:pPr>
              <w:pStyle w:val="TextoTablas"/>
              <w:jc w:val="center"/>
              <w:rPr>
                <w:rFonts w:cs="Calibri"/>
                <w:color w:val="000000"/>
                <w:sz w:val="16"/>
                <w:szCs w:val="16"/>
              </w:rPr>
            </w:pPr>
          </w:p>
        </w:tc>
        <w:tc>
          <w:tcPr>
            <w:tcW w:w="1417" w:type="dxa"/>
          </w:tcPr>
          <w:p w14:paraId="700F0ABF" w14:textId="65EDEAF7" w:rsidR="00B86FC0" w:rsidRPr="00134A95" w:rsidRDefault="00B86FC0" w:rsidP="00AC3618">
            <w:pPr>
              <w:pStyle w:val="TextoTablas"/>
              <w:jc w:val="center"/>
              <w:rPr>
                <w:rFonts w:cs="Calibri"/>
                <w:color w:val="000000"/>
                <w:sz w:val="16"/>
                <w:szCs w:val="16"/>
              </w:rPr>
            </w:pPr>
          </w:p>
        </w:tc>
        <w:tc>
          <w:tcPr>
            <w:tcW w:w="1418" w:type="dxa"/>
          </w:tcPr>
          <w:p w14:paraId="0C1C2D10" w14:textId="0646D1DE" w:rsidR="00B86FC0" w:rsidRPr="00134A95" w:rsidRDefault="00B86FC0" w:rsidP="00AC3618">
            <w:pPr>
              <w:pStyle w:val="TextoTablas"/>
              <w:jc w:val="center"/>
              <w:rPr>
                <w:rFonts w:cs="Calibri"/>
                <w:color w:val="000000"/>
                <w:sz w:val="16"/>
                <w:szCs w:val="16"/>
              </w:rPr>
            </w:pPr>
          </w:p>
        </w:tc>
        <w:tc>
          <w:tcPr>
            <w:tcW w:w="1285" w:type="dxa"/>
          </w:tcPr>
          <w:p w14:paraId="2FF9730A" w14:textId="48808A4F" w:rsidR="00B86FC0" w:rsidRPr="00134A95" w:rsidRDefault="00B86FC0" w:rsidP="00AC3618">
            <w:pPr>
              <w:pStyle w:val="TextoTablas"/>
              <w:jc w:val="center"/>
              <w:rPr>
                <w:sz w:val="16"/>
                <w:szCs w:val="16"/>
              </w:rPr>
            </w:pPr>
          </w:p>
        </w:tc>
        <w:tc>
          <w:tcPr>
            <w:tcW w:w="1134" w:type="dxa"/>
          </w:tcPr>
          <w:p w14:paraId="0FBF1144" w14:textId="1CE99832" w:rsidR="00B86FC0" w:rsidRPr="00134A95" w:rsidRDefault="00B86FC0" w:rsidP="00AC3618">
            <w:pPr>
              <w:pStyle w:val="TextoTablas"/>
              <w:rPr>
                <w:sz w:val="16"/>
                <w:szCs w:val="16"/>
              </w:rPr>
            </w:pPr>
          </w:p>
        </w:tc>
        <w:tc>
          <w:tcPr>
            <w:tcW w:w="283" w:type="dxa"/>
          </w:tcPr>
          <w:p w14:paraId="30060DE2" w14:textId="262AC657" w:rsidR="00B86FC0" w:rsidRPr="000D45BA" w:rsidRDefault="00B86FC0" w:rsidP="00AC3618">
            <w:pPr>
              <w:pStyle w:val="TextoTablas"/>
              <w:rPr>
                <w:sz w:val="16"/>
                <w:szCs w:val="16"/>
              </w:rPr>
            </w:pPr>
            <w:r>
              <w:rPr>
                <w:sz w:val="16"/>
                <w:szCs w:val="16"/>
              </w:rPr>
              <w:t>S</w:t>
            </w:r>
          </w:p>
        </w:tc>
        <w:tc>
          <w:tcPr>
            <w:tcW w:w="284" w:type="dxa"/>
          </w:tcPr>
          <w:p w14:paraId="734F6912" w14:textId="5207C95A" w:rsidR="00B86FC0" w:rsidRPr="000D45BA" w:rsidRDefault="00B86FC0" w:rsidP="00AC3618">
            <w:pPr>
              <w:pStyle w:val="TextoTablas"/>
              <w:rPr>
                <w:sz w:val="16"/>
                <w:szCs w:val="16"/>
              </w:rPr>
            </w:pPr>
            <w:r>
              <w:rPr>
                <w:sz w:val="16"/>
                <w:szCs w:val="16"/>
              </w:rPr>
              <w:t>P</w:t>
            </w:r>
          </w:p>
        </w:tc>
        <w:tc>
          <w:tcPr>
            <w:tcW w:w="283" w:type="dxa"/>
          </w:tcPr>
          <w:p w14:paraId="487ECCCD" w14:textId="0FC4620E" w:rsidR="00B86FC0" w:rsidRPr="000D45BA" w:rsidRDefault="00B86FC0" w:rsidP="00AC3618">
            <w:pPr>
              <w:pStyle w:val="TextoTablas"/>
              <w:rPr>
                <w:sz w:val="16"/>
                <w:szCs w:val="16"/>
              </w:rPr>
            </w:pPr>
            <w:r>
              <w:rPr>
                <w:sz w:val="16"/>
                <w:szCs w:val="16"/>
              </w:rPr>
              <w:t>T</w:t>
            </w:r>
          </w:p>
        </w:tc>
        <w:tc>
          <w:tcPr>
            <w:tcW w:w="284" w:type="dxa"/>
          </w:tcPr>
          <w:p w14:paraId="2F4FB2E4" w14:textId="09604EEC" w:rsidR="00B86FC0" w:rsidRPr="000D45BA" w:rsidRDefault="00B86FC0" w:rsidP="00AC3618">
            <w:pPr>
              <w:pStyle w:val="TextoTablas"/>
              <w:rPr>
                <w:sz w:val="16"/>
                <w:szCs w:val="16"/>
              </w:rPr>
            </w:pPr>
            <w:r>
              <w:rPr>
                <w:sz w:val="16"/>
                <w:szCs w:val="16"/>
              </w:rPr>
              <w:t>C</w:t>
            </w:r>
          </w:p>
        </w:tc>
        <w:tc>
          <w:tcPr>
            <w:tcW w:w="283" w:type="dxa"/>
          </w:tcPr>
          <w:p w14:paraId="1F8E8E9A" w14:textId="4EC059A6" w:rsidR="00B86FC0" w:rsidRDefault="00B86FC0" w:rsidP="00AC3618">
            <w:pPr>
              <w:pStyle w:val="TextoTablas"/>
              <w:rPr>
                <w:sz w:val="16"/>
                <w:szCs w:val="16"/>
              </w:rPr>
            </w:pPr>
            <w:r>
              <w:rPr>
                <w:sz w:val="16"/>
                <w:szCs w:val="16"/>
              </w:rPr>
              <w:t>R</w:t>
            </w:r>
          </w:p>
        </w:tc>
        <w:tc>
          <w:tcPr>
            <w:tcW w:w="1560" w:type="dxa"/>
          </w:tcPr>
          <w:p w14:paraId="3B015F25" w14:textId="71E903F4" w:rsidR="00B86FC0" w:rsidRDefault="00B86FC0" w:rsidP="00AC3618">
            <w:pPr>
              <w:pStyle w:val="TextoTablas"/>
              <w:rPr>
                <w:sz w:val="16"/>
                <w:szCs w:val="16"/>
              </w:rPr>
            </w:pPr>
          </w:p>
        </w:tc>
      </w:tr>
      <w:tr w:rsidR="00B86FC0" w:rsidRPr="0044445E" w14:paraId="6B8CDA1C" w14:textId="77777777" w:rsidTr="00B86FC0">
        <w:trPr>
          <w:trHeight w:val="545"/>
          <w:jc w:val="center"/>
        </w:trPr>
        <w:tc>
          <w:tcPr>
            <w:tcW w:w="988" w:type="dxa"/>
          </w:tcPr>
          <w:p w14:paraId="6A0FA35F" w14:textId="2F34FB2B" w:rsidR="00B86FC0" w:rsidRPr="00134A95" w:rsidRDefault="00B86FC0" w:rsidP="00AC3618">
            <w:pPr>
              <w:pStyle w:val="TextoTablas"/>
              <w:rPr>
                <w:rFonts w:cs="Calibri"/>
                <w:color w:val="000000"/>
                <w:sz w:val="16"/>
                <w:szCs w:val="16"/>
              </w:rPr>
            </w:pPr>
          </w:p>
        </w:tc>
        <w:tc>
          <w:tcPr>
            <w:tcW w:w="1417" w:type="dxa"/>
          </w:tcPr>
          <w:p w14:paraId="74FB615B" w14:textId="492BC518" w:rsidR="00B86FC0" w:rsidRPr="00134A95" w:rsidRDefault="00B86FC0" w:rsidP="00AC3618">
            <w:pPr>
              <w:pStyle w:val="TextoTablas"/>
              <w:rPr>
                <w:rFonts w:cs="Calibri"/>
                <w:color w:val="000000"/>
                <w:sz w:val="16"/>
                <w:szCs w:val="16"/>
              </w:rPr>
            </w:pPr>
          </w:p>
        </w:tc>
        <w:tc>
          <w:tcPr>
            <w:tcW w:w="1418" w:type="dxa"/>
          </w:tcPr>
          <w:p w14:paraId="6AD2C4D6" w14:textId="7BFD8D89" w:rsidR="00B86FC0" w:rsidRPr="00134A95" w:rsidRDefault="00B86FC0" w:rsidP="00AC3618">
            <w:pPr>
              <w:pStyle w:val="TextoTablas"/>
              <w:rPr>
                <w:rFonts w:cs="Calibri"/>
                <w:color w:val="000000"/>
                <w:sz w:val="16"/>
                <w:szCs w:val="16"/>
              </w:rPr>
            </w:pPr>
          </w:p>
        </w:tc>
        <w:tc>
          <w:tcPr>
            <w:tcW w:w="1285" w:type="dxa"/>
          </w:tcPr>
          <w:p w14:paraId="32D62B6C" w14:textId="11AEDA68" w:rsidR="00B86FC0" w:rsidRPr="00134A95" w:rsidRDefault="00B86FC0" w:rsidP="00AC3618">
            <w:pPr>
              <w:pStyle w:val="TextoTablas"/>
              <w:rPr>
                <w:sz w:val="16"/>
                <w:szCs w:val="16"/>
              </w:rPr>
            </w:pPr>
          </w:p>
        </w:tc>
        <w:tc>
          <w:tcPr>
            <w:tcW w:w="1134" w:type="dxa"/>
          </w:tcPr>
          <w:p w14:paraId="5D4C9471" w14:textId="6BC22268" w:rsidR="00B86FC0" w:rsidRPr="00134A95" w:rsidRDefault="00B86FC0" w:rsidP="00AC3618">
            <w:pPr>
              <w:pStyle w:val="TextoTablas"/>
              <w:rPr>
                <w:sz w:val="16"/>
                <w:szCs w:val="16"/>
              </w:rPr>
            </w:pPr>
          </w:p>
        </w:tc>
        <w:tc>
          <w:tcPr>
            <w:tcW w:w="283" w:type="dxa"/>
          </w:tcPr>
          <w:p w14:paraId="5DE79475" w14:textId="7ECF24C2" w:rsidR="00B86FC0" w:rsidRPr="00134A95" w:rsidRDefault="00B86FC0" w:rsidP="00AC3618">
            <w:pPr>
              <w:pStyle w:val="TextoTablas"/>
              <w:rPr>
                <w:sz w:val="16"/>
                <w:szCs w:val="16"/>
              </w:rPr>
            </w:pPr>
          </w:p>
        </w:tc>
        <w:tc>
          <w:tcPr>
            <w:tcW w:w="284" w:type="dxa"/>
          </w:tcPr>
          <w:p w14:paraId="18372B71" w14:textId="35906067" w:rsidR="00B86FC0" w:rsidRPr="00134A95" w:rsidRDefault="00B86FC0" w:rsidP="00AC3618">
            <w:pPr>
              <w:pStyle w:val="TextoTablas"/>
              <w:rPr>
                <w:sz w:val="16"/>
                <w:szCs w:val="16"/>
              </w:rPr>
            </w:pPr>
          </w:p>
        </w:tc>
        <w:tc>
          <w:tcPr>
            <w:tcW w:w="283" w:type="dxa"/>
          </w:tcPr>
          <w:p w14:paraId="178A46D9" w14:textId="7777449E" w:rsidR="00B86FC0" w:rsidRPr="00134A95" w:rsidRDefault="00B86FC0" w:rsidP="00AC3618">
            <w:pPr>
              <w:pStyle w:val="TextoTablas"/>
              <w:rPr>
                <w:sz w:val="16"/>
                <w:szCs w:val="16"/>
              </w:rPr>
            </w:pPr>
          </w:p>
        </w:tc>
        <w:tc>
          <w:tcPr>
            <w:tcW w:w="284" w:type="dxa"/>
          </w:tcPr>
          <w:p w14:paraId="2ECCC089" w14:textId="480B6039" w:rsidR="00B86FC0" w:rsidRPr="00134A95" w:rsidRDefault="00B86FC0" w:rsidP="00AC3618">
            <w:pPr>
              <w:pStyle w:val="TextoTablas"/>
              <w:rPr>
                <w:sz w:val="16"/>
                <w:szCs w:val="16"/>
              </w:rPr>
            </w:pPr>
          </w:p>
        </w:tc>
        <w:tc>
          <w:tcPr>
            <w:tcW w:w="283" w:type="dxa"/>
          </w:tcPr>
          <w:p w14:paraId="0003091C" w14:textId="47C0BC7A" w:rsidR="00B86FC0" w:rsidRPr="00134A95" w:rsidRDefault="00B86FC0" w:rsidP="00AC3618">
            <w:pPr>
              <w:pStyle w:val="TextoTablas"/>
              <w:rPr>
                <w:sz w:val="16"/>
                <w:szCs w:val="16"/>
              </w:rPr>
            </w:pPr>
          </w:p>
        </w:tc>
        <w:tc>
          <w:tcPr>
            <w:tcW w:w="1560" w:type="dxa"/>
          </w:tcPr>
          <w:p w14:paraId="0F8139A3" w14:textId="0974251F" w:rsidR="00B86FC0" w:rsidRPr="00134A95" w:rsidRDefault="00B86FC0" w:rsidP="00AC3618">
            <w:pPr>
              <w:pStyle w:val="TextoTablas"/>
              <w:rPr>
                <w:sz w:val="16"/>
                <w:szCs w:val="16"/>
              </w:rPr>
            </w:pPr>
          </w:p>
        </w:tc>
      </w:tr>
      <w:tr w:rsidR="00B86FC0" w:rsidRPr="0044445E" w14:paraId="570DDFA2" w14:textId="77777777" w:rsidTr="00B86FC0">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3C656FB1" w14:textId="77777777" w:rsidR="00B86FC0" w:rsidRPr="00134A95" w:rsidRDefault="00B86FC0" w:rsidP="00AC3618">
            <w:pPr>
              <w:pStyle w:val="TextoTablas"/>
              <w:rPr>
                <w:rFonts w:cs="Calibri"/>
                <w:color w:val="000000"/>
                <w:sz w:val="16"/>
                <w:szCs w:val="16"/>
              </w:rPr>
            </w:pPr>
          </w:p>
        </w:tc>
        <w:tc>
          <w:tcPr>
            <w:tcW w:w="1417" w:type="dxa"/>
          </w:tcPr>
          <w:p w14:paraId="1A7AB47E" w14:textId="77777777" w:rsidR="00B86FC0" w:rsidRPr="00134A95" w:rsidRDefault="00B86FC0" w:rsidP="00AC3618">
            <w:pPr>
              <w:pStyle w:val="TextoTablas"/>
              <w:rPr>
                <w:rFonts w:cs="Calibri"/>
                <w:color w:val="000000"/>
                <w:sz w:val="16"/>
                <w:szCs w:val="16"/>
              </w:rPr>
            </w:pPr>
          </w:p>
        </w:tc>
        <w:tc>
          <w:tcPr>
            <w:tcW w:w="1418" w:type="dxa"/>
          </w:tcPr>
          <w:p w14:paraId="706AFB6B" w14:textId="77777777" w:rsidR="00B86FC0" w:rsidRPr="00134A95" w:rsidRDefault="00B86FC0" w:rsidP="00AC3618">
            <w:pPr>
              <w:pStyle w:val="TextoTablas"/>
              <w:rPr>
                <w:rFonts w:cs="Calibri"/>
                <w:color w:val="000000"/>
                <w:sz w:val="16"/>
                <w:szCs w:val="16"/>
              </w:rPr>
            </w:pPr>
          </w:p>
        </w:tc>
        <w:tc>
          <w:tcPr>
            <w:tcW w:w="1285" w:type="dxa"/>
          </w:tcPr>
          <w:p w14:paraId="533C3A2C" w14:textId="77777777" w:rsidR="00B86FC0" w:rsidRPr="00134A95" w:rsidRDefault="00B86FC0" w:rsidP="00AC3618">
            <w:pPr>
              <w:pStyle w:val="TextoTablas"/>
              <w:rPr>
                <w:sz w:val="16"/>
                <w:szCs w:val="16"/>
              </w:rPr>
            </w:pPr>
          </w:p>
        </w:tc>
        <w:tc>
          <w:tcPr>
            <w:tcW w:w="1134" w:type="dxa"/>
          </w:tcPr>
          <w:p w14:paraId="48907F07" w14:textId="77777777" w:rsidR="00B86FC0" w:rsidRPr="00134A95" w:rsidRDefault="00B86FC0" w:rsidP="00AC3618">
            <w:pPr>
              <w:pStyle w:val="TextoTablas"/>
              <w:rPr>
                <w:sz w:val="16"/>
                <w:szCs w:val="16"/>
              </w:rPr>
            </w:pPr>
          </w:p>
        </w:tc>
        <w:tc>
          <w:tcPr>
            <w:tcW w:w="283" w:type="dxa"/>
          </w:tcPr>
          <w:p w14:paraId="6A660F99" w14:textId="77777777" w:rsidR="00B86FC0" w:rsidRPr="00134A95" w:rsidRDefault="00B86FC0" w:rsidP="00AC3618">
            <w:pPr>
              <w:pStyle w:val="TextoTablas"/>
              <w:rPr>
                <w:sz w:val="16"/>
                <w:szCs w:val="16"/>
              </w:rPr>
            </w:pPr>
          </w:p>
        </w:tc>
        <w:tc>
          <w:tcPr>
            <w:tcW w:w="284" w:type="dxa"/>
          </w:tcPr>
          <w:p w14:paraId="68715B8A" w14:textId="77777777" w:rsidR="00B86FC0" w:rsidRPr="00134A95" w:rsidRDefault="00B86FC0" w:rsidP="00AC3618">
            <w:pPr>
              <w:pStyle w:val="TextoTablas"/>
              <w:rPr>
                <w:sz w:val="16"/>
                <w:szCs w:val="16"/>
              </w:rPr>
            </w:pPr>
          </w:p>
        </w:tc>
        <w:tc>
          <w:tcPr>
            <w:tcW w:w="283" w:type="dxa"/>
          </w:tcPr>
          <w:p w14:paraId="5FD199BE" w14:textId="77777777" w:rsidR="00B86FC0" w:rsidRPr="00134A95" w:rsidRDefault="00B86FC0" w:rsidP="00AC3618">
            <w:pPr>
              <w:pStyle w:val="TextoTablas"/>
              <w:rPr>
                <w:sz w:val="16"/>
                <w:szCs w:val="16"/>
              </w:rPr>
            </w:pPr>
          </w:p>
        </w:tc>
        <w:tc>
          <w:tcPr>
            <w:tcW w:w="284" w:type="dxa"/>
          </w:tcPr>
          <w:p w14:paraId="0703FB59" w14:textId="77777777" w:rsidR="00B86FC0" w:rsidRPr="00134A95" w:rsidRDefault="00B86FC0" w:rsidP="00AC3618">
            <w:pPr>
              <w:pStyle w:val="TextoTablas"/>
              <w:rPr>
                <w:sz w:val="16"/>
                <w:szCs w:val="16"/>
              </w:rPr>
            </w:pPr>
          </w:p>
        </w:tc>
        <w:tc>
          <w:tcPr>
            <w:tcW w:w="283" w:type="dxa"/>
          </w:tcPr>
          <w:p w14:paraId="3ECE3955" w14:textId="77777777" w:rsidR="00B86FC0" w:rsidRPr="00134A95" w:rsidRDefault="00B86FC0" w:rsidP="00AC3618">
            <w:pPr>
              <w:pStyle w:val="TextoTablas"/>
              <w:rPr>
                <w:sz w:val="16"/>
                <w:szCs w:val="16"/>
              </w:rPr>
            </w:pPr>
          </w:p>
        </w:tc>
        <w:tc>
          <w:tcPr>
            <w:tcW w:w="1560" w:type="dxa"/>
          </w:tcPr>
          <w:p w14:paraId="087A4DF8" w14:textId="77777777" w:rsidR="00B86FC0" w:rsidRPr="00134A95" w:rsidRDefault="00B86FC0" w:rsidP="00AC3618">
            <w:pPr>
              <w:pStyle w:val="TextoTablas"/>
              <w:rPr>
                <w:sz w:val="16"/>
                <w:szCs w:val="16"/>
              </w:rPr>
            </w:pPr>
          </w:p>
        </w:tc>
      </w:tr>
      <w:tr w:rsidR="00B86FC0" w:rsidRPr="0044445E" w14:paraId="1E0F9C99" w14:textId="77777777" w:rsidTr="00B86FC0">
        <w:trPr>
          <w:trHeight w:val="545"/>
          <w:jc w:val="center"/>
        </w:trPr>
        <w:tc>
          <w:tcPr>
            <w:tcW w:w="988" w:type="dxa"/>
          </w:tcPr>
          <w:p w14:paraId="3D79C961" w14:textId="77777777" w:rsidR="00B86FC0" w:rsidRPr="00134A95" w:rsidRDefault="00B86FC0" w:rsidP="00AC3618">
            <w:pPr>
              <w:pStyle w:val="TextoTablas"/>
              <w:rPr>
                <w:rFonts w:cs="Calibri"/>
                <w:color w:val="000000"/>
                <w:sz w:val="16"/>
                <w:szCs w:val="16"/>
              </w:rPr>
            </w:pPr>
          </w:p>
        </w:tc>
        <w:tc>
          <w:tcPr>
            <w:tcW w:w="1417" w:type="dxa"/>
          </w:tcPr>
          <w:p w14:paraId="042F599F" w14:textId="77777777" w:rsidR="00B86FC0" w:rsidRPr="00134A95" w:rsidRDefault="00B86FC0" w:rsidP="00AC3618">
            <w:pPr>
              <w:pStyle w:val="TextoTablas"/>
              <w:rPr>
                <w:rFonts w:cs="Calibri"/>
                <w:color w:val="000000"/>
                <w:sz w:val="16"/>
                <w:szCs w:val="16"/>
              </w:rPr>
            </w:pPr>
          </w:p>
        </w:tc>
        <w:tc>
          <w:tcPr>
            <w:tcW w:w="1418" w:type="dxa"/>
          </w:tcPr>
          <w:p w14:paraId="278DD1E6" w14:textId="77777777" w:rsidR="00B86FC0" w:rsidRPr="00134A95" w:rsidRDefault="00B86FC0" w:rsidP="00AC3618">
            <w:pPr>
              <w:pStyle w:val="TextoTablas"/>
              <w:rPr>
                <w:rFonts w:cs="Calibri"/>
                <w:color w:val="000000"/>
                <w:sz w:val="16"/>
                <w:szCs w:val="16"/>
              </w:rPr>
            </w:pPr>
          </w:p>
        </w:tc>
        <w:tc>
          <w:tcPr>
            <w:tcW w:w="1285" w:type="dxa"/>
          </w:tcPr>
          <w:p w14:paraId="06BA33AF" w14:textId="77777777" w:rsidR="00B86FC0" w:rsidRPr="00134A95" w:rsidRDefault="00B86FC0" w:rsidP="00AC3618">
            <w:pPr>
              <w:pStyle w:val="TextoTablas"/>
              <w:rPr>
                <w:sz w:val="16"/>
                <w:szCs w:val="16"/>
              </w:rPr>
            </w:pPr>
          </w:p>
        </w:tc>
        <w:tc>
          <w:tcPr>
            <w:tcW w:w="1134" w:type="dxa"/>
          </w:tcPr>
          <w:p w14:paraId="305D6CDC" w14:textId="77777777" w:rsidR="00B86FC0" w:rsidRPr="00134A95" w:rsidRDefault="00B86FC0" w:rsidP="00AC3618">
            <w:pPr>
              <w:pStyle w:val="TextoTablas"/>
              <w:rPr>
                <w:sz w:val="16"/>
                <w:szCs w:val="16"/>
              </w:rPr>
            </w:pPr>
          </w:p>
        </w:tc>
        <w:tc>
          <w:tcPr>
            <w:tcW w:w="283" w:type="dxa"/>
          </w:tcPr>
          <w:p w14:paraId="0B25F4D0" w14:textId="77777777" w:rsidR="00B86FC0" w:rsidRPr="00134A95" w:rsidRDefault="00B86FC0" w:rsidP="00AC3618">
            <w:pPr>
              <w:pStyle w:val="TextoTablas"/>
              <w:rPr>
                <w:sz w:val="16"/>
                <w:szCs w:val="16"/>
              </w:rPr>
            </w:pPr>
          </w:p>
        </w:tc>
        <w:tc>
          <w:tcPr>
            <w:tcW w:w="284" w:type="dxa"/>
          </w:tcPr>
          <w:p w14:paraId="4A2D8E94" w14:textId="77777777" w:rsidR="00B86FC0" w:rsidRPr="00134A95" w:rsidRDefault="00B86FC0" w:rsidP="00AC3618">
            <w:pPr>
              <w:pStyle w:val="TextoTablas"/>
              <w:rPr>
                <w:sz w:val="16"/>
                <w:szCs w:val="16"/>
              </w:rPr>
            </w:pPr>
          </w:p>
        </w:tc>
        <w:tc>
          <w:tcPr>
            <w:tcW w:w="283" w:type="dxa"/>
          </w:tcPr>
          <w:p w14:paraId="50C39463" w14:textId="77777777" w:rsidR="00B86FC0" w:rsidRPr="00134A95" w:rsidRDefault="00B86FC0" w:rsidP="00AC3618">
            <w:pPr>
              <w:pStyle w:val="TextoTablas"/>
              <w:rPr>
                <w:sz w:val="16"/>
                <w:szCs w:val="16"/>
              </w:rPr>
            </w:pPr>
          </w:p>
        </w:tc>
        <w:tc>
          <w:tcPr>
            <w:tcW w:w="284" w:type="dxa"/>
          </w:tcPr>
          <w:p w14:paraId="7A2084E2" w14:textId="77777777" w:rsidR="00B86FC0" w:rsidRPr="00134A95" w:rsidRDefault="00B86FC0" w:rsidP="00AC3618">
            <w:pPr>
              <w:pStyle w:val="TextoTablas"/>
              <w:rPr>
                <w:sz w:val="16"/>
                <w:szCs w:val="16"/>
              </w:rPr>
            </w:pPr>
          </w:p>
        </w:tc>
        <w:tc>
          <w:tcPr>
            <w:tcW w:w="283" w:type="dxa"/>
          </w:tcPr>
          <w:p w14:paraId="4C96DA05" w14:textId="77777777" w:rsidR="00B86FC0" w:rsidRPr="00134A95" w:rsidRDefault="00B86FC0" w:rsidP="00AC3618">
            <w:pPr>
              <w:pStyle w:val="TextoTablas"/>
              <w:rPr>
                <w:sz w:val="16"/>
                <w:szCs w:val="16"/>
              </w:rPr>
            </w:pPr>
          </w:p>
        </w:tc>
        <w:tc>
          <w:tcPr>
            <w:tcW w:w="1560" w:type="dxa"/>
          </w:tcPr>
          <w:p w14:paraId="5236DED6" w14:textId="77777777" w:rsidR="00B86FC0" w:rsidRPr="00134A95" w:rsidRDefault="00B86FC0" w:rsidP="00AC3618">
            <w:pPr>
              <w:pStyle w:val="TextoTablas"/>
              <w:rPr>
                <w:sz w:val="16"/>
                <w:szCs w:val="16"/>
              </w:rPr>
            </w:pPr>
          </w:p>
        </w:tc>
      </w:tr>
      <w:tr w:rsidR="00B86FC0" w:rsidRPr="0044445E" w14:paraId="2E0DCAAC" w14:textId="77777777" w:rsidTr="00B86FC0">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01D9EC80" w14:textId="77777777" w:rsidR="00B86FC0" w:rsidRPr="00134A95" w:rsidRDefault="00B86FC0" w:rsidP="00AC3618">
            <w:pPr>
              <w:pStyle w:val="TextoTablas"/>
              <w:rPr>
                <w:rFonts w:cs="Calibri"/>
                <w:color w:val="000000"/>
                <w:sz w:val="16"/>
                <w:szCs w:val="16"/>
              </w:rPr>
            </w:pPr>
          </w:p>
        </w:tc>
        <w:tc>
          <w:tcPr>
            <w:tcW w:w="1417" w:type="dxa"/>
          </w:tcPr>
          <w:p w14:paraId="205291B1" w14:textId="77777777" w:rsidR="00B86FC0" w:rsidRPr="00134A95" w:rsidRDefault="00B86FC0" w:rsidP="00AC3618">
            <w:pPr>
              <w:pStyle w:val="TextoTablas"/>
              <w:rPr>
                <w:rFonts w:cs="Calibri"/>
                <w:color w:val="000000"/>
                <w:sz w:val="16"/>
                <w:szCs w:val="16"/>
              </w:rPr>
            </w:pPr>
          </w:p>
        </w:tc>
        <w:tc>
          <w:tcPr>
            <w:tcW w:w="1418" w:type="dxa"/>
          </w:tcPr>
          <w:p w14:paraId="1AABE6B5" w14:textId="77777777" w:rsidR="00B86FC0" w:rsidRPr="00134A95" w:rsidRDefault="00B86FC0" w:rsidP="00AC3618">
            <w:pPr>
              <w:pStyle w:val="TextoTablas"/>
              <w:rPr>
                <w:rFonts w:cs="Calibri"/>
                <w:color w:val="000000"/>
                <w:sz w:val="16"/>
                <w:szCs w:val="16"/>
              </w:rPr>
            </w:pPr>
          </w:p>
        </w:tc>
        <w:tc>
          <w:tcPr>
            <w:tcW w:w="1285" w:type="dxa"/>
          </w:tcPr>
          <w:p w14:paraId="4FBE6919" w14:textId="77777777" w:rsidR="00B86FC0" w:rsidRPr="00134A95" w:rsidRDefault="00B86FC0" w:rsidP="00AC3618">
            <w:pPr>
              <w:pStyle w:val="TextoTablas"/>
              <w:rPr>
                <w:sz w:val="16"/>
                <w:szCs w:val="16"/>
              </w:rPr>
            </w:pPr>
          </w:p>
        </w:tc>
        <w:tc>
          <w:tcPr>
            <w:tcW w:w="1134" w:type="dxa"/>
          </w:tcPr>
          <w:p w14:paraId="56D2B886" w14:textId="77777777" w:rsidR="00B86FC0" w:rsidRPr="00134A95" w:rsidRDefault="00B86FC0" w:rsidP="00AC3618">
            <w:pPr>
              <w:pStyle w:val="TextoTablas"/>
              <w:rPr>
                <w:sz w:val="16"/>
                <w:szCs w:val="16"/>
              </w:rPr>
            </w:pPr>
          </w:p>
        </w:tc>
        <w:tc>
          <w:tcPr>
            <w:tcW w:w="283" w:type="dxa"/>
          </w:tcPr>
          <w:p w14:paraId="6CFDE1B7" w14:textId="77777777" w:rsidR="00B86FC0" w:rsidRPr="00134A95" w:rsidRDefault="00B86FC0" w:rsidP="00AC3618">
            <w:pPr>
              <w:pStyle w:val="TextoTablas"/>
              <w:rPr>
                <w:sz w:val="16"/>
                <w:szCs w:val="16"/>
              </w:rPr>
            </w:pPr>
          </w:p>
        </w:tc>
        <w:tc>
          <w:tcPr>
            <w:tcW w:w="284" w:type="dxa"/>
          </w:tcPr>
          <w:p w14:paraId="62C91F0B" w14:textId="77777777" w:rsidR="00B86FC0" w:rsidRPr="00134A95" w:rsidRDefault="00B86FC0" w:rsidP="00AC3618">
            <w:pPr>
              <w:pStyle w:val="TextoTablas"/>
              <w:rPr>
                <w:sz w:val="16"/>
                <w:szCs w:val="16"/>
              </w:rPr>
            </w:pPr>
          </w:p>
        </w:tc>
        <w:tc>
          <w:tcPr>
            <w:tcW w:w="283" w:type="dxa"/>
          </w:tcPr>
          <w:p w14:paraId="58B8C2AF" w14:textId="77777777" w:rsidR="00B86FC0" w:rsidRPr="00134A95" w:rsidRDefault="00B86FC0" w:rsidP="00AC3618">
            <w:pPr>
              <w:pStyle w:val="TextoTablas"/>
              <w:rPr>
                <w:sz w:val="16"/>
                <w:szCs w:val="16"/>
              </w:rPr>
            </w:pPr>
          </w:p>
        </w:tc>
        <w:tc>
          <w:tcPr>
            <w:tcW w:w="284" w:type="dxa"/>
          </w:tcPr>
          <w:p w14:paraId="43119DAC" w14:textId="77777777" w:rsidR="00B86FC0" w:rsidRPr="00134A95" w:rsidRDefault="00B86FC0" w:rsidP="00AC3618">
            <w:pPr>
              <w:pStyle w:val="TextoTablas"/>
              <w:rPr>
                <w:sz w:val="16"/>
                <w:szCs w:val="16"/>
              </w:rPr>
            </w:pPr>
          </w:p>
        </w:tc>
        <w:tc>
          <w:tcPr>
            <w:tcW w:w="283" w:type="dxa"/>
          </w:tcPr>
          <w:p w14:paraId="15DAB11E" w14:textId="77777777" w:rsidR="00B86FC0" w:rsidRPr="00134A95" w:rsidRDefault="00B86FC0" w:rsidP="00AC3618">
            <w:pPr>
              <w:pStyle w:val="TextoTablas"/>
              <w:rPr>
                <w:sz w:val="16"/>
                <w:szCs w:val="16"/>
              </w:rPr>
            </w:pPr>
          </w:p>
        </w:tc>
        <w:tc>
          <w:tcPr>
            <w:tcW w:w="1560" w:type="dxa"/>
          </w:tcPr>
          <w:p w14:paraId="01C99961" w14:textId="77777777" w:rsidR="00B86FC0" w:rsidRPr="00134A95" w:rsidRDefault="00B86FC0" w:rsidP="00AC3618">
            <w:pPr>
              <w:pStyle w:val="TextoTablas"/>
              <w:rPr>
                <w:sz w:val="16"/>
                <w:szCs w:val="16"/>
              </w:rPr>
            </w:pPr>
          </w:p>
        </w:tc>
      </w:tr>
    </w:tbl>
    <w:p w14:paraId="37F5F901" w14:textId="5F12C96C" w:rsidR="00C75611" w:rsidRDefault="00B86FC0" w:rsidP="00C75611">
      <w:r>
        <w:t xml:space="preserve">S= Sin </w:t>
      </w:r>
      <w:proofErr w:type="gramStart"/>
      <w:r>
        <w:t>procesar  P</w:t>
      </w:r>
      <w:proofErr w:type="gramEnd"/>
      <w:r>
        <w:t>= En proceso  T= Terminado  C= Cuarentena  R= Rechazado</w:t>
      </w:r>
    </w:p>
    <w:tbl>
      <w:tblPr>
        <w:tblStyle w:val="Tablaconcuadrcula4-nfasis3"/>
        <w:tblW w:w="8789" w:type="dxa"/>
        <w:jc w:val="center"/>
        <w:tblLayout w:type="fixed"/>
        <w:tblLook w:val="0420" w:firstRow="1" w:lastRow="0" w:firstColumn="0" w:lastColumn="0" w:noHBand="0" w:noVBand="1"/>
        <w:tblCaption w:val="Tabla 9 "/>
        <w:tblDescription w:val="Hace parte de la tabla 9 que muestra la estructura del formato para entrega de productos."/>
      </w:tblPr>
      <w:tblGrid>
        <w:gridCol w:w="1696"/>
        <w:gridCol w:w="1418"/>
        <w:gridCol w:w="1134"/>
        <w:gridCol w:w="1276"/>
        <w:gridCol w:w="1134"/>
        <w:gridCol w:w="1134"/>
        <w:gridCol w:w="997"/>
      </w:tblGrid>
      <w:tr w:rsidR="00B86FC0" w:rsidRPr="0044445E" w14:paraId="01B3F4D8" w14:textId="77777777" w:rsidTr="00B86FC0">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696" w:type="dxa"/>
          </w:tcPr>
          <w:p w14:paraId="33878BA4" w14:textId="77777777" w:rsidR="00B86FC0" w:rsidRPr="000D45BA" w:rsidRDefault="00B86FC0" w:rsidP="00AC3618">
            <w:pPr>
              <w:pStyle w:val="Tablas"/>
              <w:spacing w:line="240" w:lineRule="auto"/>
              <w:rPr>
                <w:rFonts w:ascii="Calibri" w:hAnsi="Calibri" w:cs="Calibri"/>
                <w:sz w:val="16"/>
                <w:szCs w:val="16"/>
              </w:rPr>
            </w:pPr>
          </w:p>
        </w:tc>
        <w:tc>
          <w:tcPr>
            <w:tcW w:w="1418" w:type="dxa"/>
          </w:tcPr>
          <w:p w14:paraId="7204D8DC" w14:textId="77777777" w:rsidR="00B86FC0" w:rsidRPr="000D45BA" w:rsidRDefault="00B86FC0" w:rsidP="00AC3618">
            <w:pPr>
              <w:pStyle w:val="Tablas"/>
              <w:spacing w:line="240" w:lineRule="auto"/>
              <w:jc w:val="center"/>
              <w:rPr>
                <w:rFonts w:ascii="Calibri" w:hAnsi="Calibri" w:cs="Calibri"/>
                <w:sz w:val="16"/>
                <w:szCs w:val="16"/>
              </w:rPr>
            </w:pPr>
          </w:p>
        </w:tc>
        <w:tc>
          <w:tcPr>
            <w:tcW w:w="1134" w:type="dxa"/>
          </w:tcPr>
          <w:p w14:paraId="3F00584C" w14:textId="77777777" w:rsidR="00B86FC0" w:rsidRPr="000D45BA" w:rsidRDefault="00B86FC0" w:rsidP="00AC3618">
            <w:pPr>
              <w:pStyle w:val="Tablas"/>
              <w:spacing w:line="240" w:lineRule="auto"/>
              <w:jc w:val="center"/>
              <w:rPr>
                <w:rFonts w:ascii="Calibri" w:hAnsi="Calibri" w:cs="Calibri"/>
                <w:sz w:val="16"/>
                <w:szCs w:val="16"/>
              </w:rPr>
            </w:pPr>
          </w:p>
        </w:tc>
        <w:tc>
          <w:tcPr>
            <w:tcW w:w="1276" w:type="dxa"/>
          </w:tcPr>
          <w:p w14:paraId="0B483680" w14:textId="77777777" w:rsidR="00B86FC0" w:rsidRPr="000D45BA" w:rsidRDefault="00B86FC0" w:rsidP="00AC3618">
            <w:pPr>
              <w:pStyle w:val="Tablas"/>
              <w:spacing w:line="240" w:lineRule="auto"/>
              <w:jc w:val="center"/>
              <w:rPr>
                <w:rFonts w:ascii="Calibri" w:hAnsi="Calibri" w:cs="Calibri"/>
                <w:sz w:val="16"/>
                <w:szCs w:val="16"/>
              </w:rPr>
            </w:pPr>
          </w:p>
        </w:tc>
        <w:tc>
          <w:tcPr>
            <w:tcW w:w="1134" w:type="dxa"/>
          </w:tcPr>
          <w:p w14:paraId="6C5F8CA3" w14:textId="77777777" w:rsidR="00B86FC0" w:rsidRPr="000D45BA" w:rsidRDefault="00B86FC0" w:rsidP="00AC3618">
            <w:pPr>
              <w:pStyle w:val="Tablas"/>
              <w:spacing w:line="240" w:lineRule="auto"/>
              <w:jc w:val="center"/>
              <w:rPr>
                <w:rFonts w:asciiTheme="minorHAnsi" w:hAnsiTheme="minorHAnsi" w:cstheme="minorHAnsi"/>
                <w:sz w:val="16"/>
                <w:szCs w:val="16"/>
              </w:rPr>
            </w:pPr>
          </w:p>
        </w:tc>
        <w:tc>
          <w:tcPr>
            <w:tcW w:w="1134" w:type="dxa"/>
          </w:tcPr>
          <w:p w14:paraId="28A335A3" w14:textId="77777777" w:rsidR="00B86FC0" w:rsidRPr="000D45BA" w:rsidRDefault="00B86FC0" w:rsidP="00AC3618">
            <w:pPr>
              <w:pStyle w:val="Tablas"/>
              <w:spacing w:line="240" w:lineRule="auto"/>
              <w:jc w:val="center"/>
              <w:rPr>
                <w:rFonts w:asciiTheme="minorHAnsi" w:hAnsiTheme="minorHAnsi" w:cstheme="minorHAnsi"/>
                <w:sz w:val="16"/>
                <w:szCs w:val="16"/>
              </w:rPr>
            </w:pPr>
          </w:p>
        </w:tc>
        <w:tc>
          <w:tcPr>
            <w:tcW w:w="997" w:type="dxa"/>
          </w:tcPr>
          <w:p w14:paraId="7077DD9E" w14:textId="77777777" w:rsidR="00B86FC0" w:rsidRPr="000D45BA" w:rsidRDefault="00B86FC0" w:rsidP="00AC3618">
            <w:pPr>
              <w:pStyle w:val="Tablas"/>
              <w:spacing w:line="240" w:lineRule="auto"/>
              <w:jc w:val="center"/>
              <w:rPr>
                <w:rFonts w:asciiTheme="minorHAnsi" w:hAnsiTheme="minorHAnsi" w:cstheme="minorHAnsi"/>
                <w:sz w:val="16"/>
                <w:szCs w:val="16"/>
              </w:rPr>
            </w:pPr>
          </w:p>
        </w:tc>
      </w:tr>
      <w:tr w:rsidR="00B86FC0" w:rsidRPr="0044445E" w14:paraId="6D42FB0D" w14:textId="77777777" w:rsidTr="00B86FC0">
        <w:trPr>
          <w:cnfStyle w:val="000000100000" w:firstRow="0" w:lastRow="0" w:firstColumn="0" w:lastColumn="0" w:oddVBand="0" w:evenVBand="0" w:oddHBand="1" w:evenHBand="0" w:firstRowFirstColumn="0" w:firstRowLastColumn="0" w:lastRowFirstColumn="0" w:lastRowLastColumn="0"/>
          <w:trHeight w:val="545"/>
          <w:jc w:val="center"/>
        </w:trPr>
        <w:tc>
          <w:tcPr>
            <w:tcW w:w="1696" w:type="dxa"/>
          </w:tcPr>
          <w:p w14:paraId="6FC4C262" w14:textId="0FB2F6AC" w:rsidR="00B86FC0" w:rsidRPr="000D45BA" w:rsidRDefault="00B86FC0" w:rsidP="00AC3618">
            <w:pPr>
              <w:pStyle w:val="TextoTablas"/>
              <w:jc w:val="center"/>
              <w:rPr>
                <w:rFonts w:cs="Calibri"/>
                <w:b/>
                <w:bCs/>
                <w:sz w:val="16"/>
                <w:szCs w:val="16"/>
              </w:rPr>
            </w:pPr>
            <w:r>
              <w:rPr>
                <w:rFonts w:cs="Calibri"/>
                <w:b/>
                <w:bCs/>
                <w:sz w:val="16"/>
                <w:szCs w:val="16"/>
              </w:rPr>
              <w:t>Muestra de retención</w:t>
            </w:r>
          </w:p>
        </w:tc>
        <w:tc>
          <w:tcPr>
            <w:tcW w:w="1418" w:type="dxa"/>
          </w:tcPr>
          <w:p w14:paraId="6A620C9D" w14:textId="018C2AB6" w:rsidR="00B86FC0" w:rsidRPr="00134A95" w:rsidRDefault="00B86FC0" w:rsidP="00AC3618">
            <w:pPr>
              <w:pStyle w:val="TextoTablas"/>
              <w:jc w:val="center"/>
              <w:rPr>
                <w:rFonts w:cs="Calibri"/>
                <w:color w:val="000000"/>
                <w:sz w:val="16"/>
                <w:szCs w:val="16"/>
              </w:rPr>
            </w:pPr>
            <w:r>
              <w:rPr>
                <w:rFonts w:cs="Calibri"/>
                <w:color w:val="000000"/>
                <w:sz w:val="16"/>
                <w:szCs w:val="16"/>
              </w:rPr>
              <w:t>Entregado por:</w:t>
            </w:r>
          </w:p>
        </w:tc>
        <w:tc>
          <w:tcPr>
            <w:tcW w:w="1134" w:type="dxa"/>
          </w:tcPr>
          <w:p w14:paraId="4E8AE0FD" w14:textId="199523EA" w:rsidR="00B86FC0" w:rsidRPr="00134A95" w:rsidRDefault="00B86FC0" w:rsidP="00AC3618">
            <w:pPr>
              <w:pStyle w:val="TextoTablas"/>
              <w:jc w:val="center"/>
              <w:rPr>
                <w:rFonts w:cs="Calibri"/>
                <w:color w:val="000000"/>
                <w:sz w:val="16"/>
                <w:szCs w:val="16"/>
              </w:rPr>
            </w:pPr>
          </w:p>
        </w:tc>
        <w:tc>
          <w:tcPr>
            <w:tcW w:w="1276" w:type="dxa"/>
          </w:tcPr>
          <w:p w14:paraId="40E630B6" w14:textId="0ED4B2B1" w:rsidR="00B86FC0" w:rsidRPr="00134A95" w:rsidRDefault="00B86FC0" w:rsidP="00AC3618">
            <w:pPr>
              <w:pStyle w:val="TextoTablas"/>
              <w:jc w:val="center"/>
              <w:rPr>
                <w:rFonts w:cs="Calibri"/>
                <w:color w:val="000000"/>
                <w:sz w:val="16"/>
                <w:szCs w:val="16"/>
              </w:rPr>
            </w:pPr>
            <w:r>
              <w:rPr>
                <w:rFonts w:cs="Calibri"/>
                <w:color w:val="000000"/>
                <w:sz w:val="16"/>
                <w:szCs w:val="16"/>
              </w:rPr>
              <w:t xml:space="preserve">Recibido por: </w:t>
            </w:r>
          </w:p>
        </w:tc>
        <w:tc>
          <w:tcPr>
            <w:tcW w:w="1134" w:type="dxa"/>
          </w:tcPr>
          <w:p w14:paraId="59E7980C" w14:textId="14E56E13" w:rsidR="00B86FC0" w:rsidRPr="00134A95" w:rsidRDefault="00B86FC0" w:rsidP="00AC3618">
            <w:pPr>
              <w:pStyle w:val="TextoTablas"/>
              <w:jc w:val="center"/>
              <w:rPr>
                <w:sz w:val="16"/>
                <w:szCs w:val="16"/>
              </w:rPr>
            </w:pPr>
          </w:p>
        </w:tc>
        <w:tc>
          <w:tcPr>
            <w:tcW w:w="1134" w:type="dxa"/>
          </w:tcPr>
          <w:p w14:paraId="24C0EDB6" w14:textId="63AD9C88" w:rsidR="00B86FC0" w:rsidRPr="00134A95" w:rsidRDefault="00B86FC0" w:rsidP="00AC3618">
            <w:pPr>
              <w:pStyle w:val="TextoTablas"/>
              <w:rPr>
                <w:sz w:val="16"/>
                <w:szCs w:val="16"/>
              </w:rPr>
            </w:pPr>
            <w:r>
              <w:rPr>
                <w:sz w:val="16"/>
                <w:szCs w:val="16"/>
              </w:rPr>
              <w:t>Cantidad</w:t>
            </w:r>
          </w:p>
        </w:tc>
        <w:tc>
          <w:tcPr>
            <w:tcW w:w="997" w:type="dxa"/>
          </w:tcPr>
          <w:p w14:paraId="074B494A" w14:textId="786B98D5" w:rsidR="00B86FC0" w:rsidRPr="000D45BA" w:rsidRDefault="00B86FC0" w:rsidP="00AC3618">
            <w:pPr>
              <w:pStyle w:val="TextoTablas"/>
              <w:rPr>
                <w:sz w:val="16"/>
                <w:szCs w:val="16"/>
              </w:rPr>
            </w:pPr>
          </w:p>
        </w:tc>
      </w:tr>
      <w:tr w:rsidR="00B86FC0" w:rsidRPr="0044445E" w14:paraId="128ED14B" w14:textId="77777777" w:rsidTr="00B86FC0">
        <w:trPr>
          <w:trHeight w:val="545"/>
          <w:jc w:val="center"/>
        </w:trPr>
        <w:tc>
          <w:tcPr>
            <w:tcW w:w="1696" w:type="dxa"/>
          </w:tcPr>
          <w:p w14:paraId="3DA620BA" w14:textId="11F0B065" w:rsidR="00B86FC0" w:rsidRPr="00134A95" w:rsidRDefault="00B86FC0" w:rsidP="00AC3618">
            <w:pPr>
              <w:pStyle w:val="TextoTablas"/>
              <w:jc w:val="center"/>
              <w:rPr>
                <w:rFonts w:cs="Calibri"/>
                <w:sz w:val="16"/>
                <w:szCs w:val="16"/>
              </w:rPr>
            </w:pPr>
          </w:p>
        </w:tc>
        <w:tc>
          <w:tcPr>
            <w:tcW w:w="1418" w:type="dxa"/>
          </w:tcPr>
          <w:p w14:paraId="294254EA" w14:textId="76861C18" w:rsidR="00B86FC0" w:rsidRPr="00134A95" w:rsidRDefault="00B86FC0" w:rsidP="00AC3618">
            <w:pPr>
              <w:pStyle w:val="TextoTablas"/>
              <w:rPr>
                <w:rFonts w:cs="Calibri"/>
                <w:color w:val="000000"/>
                <w:sz w:val="16"/>
                <w:szCs w:val="16"/>
              </w:rPr>
            </w:pPr>
          </w:p>
        </w:tc>
        <w:tc>
          <w:tcPr>
            <w:tcW w:w="1134" w:type="dxa"/>
          </w:tcPr>
          <w:p w14:paraId="70C06A93" w14:textId="31391923" w:rsidR="00B86FC0" w:rsidRPr="00134A95" w:rsidRDefault="00B86FC0" w:rsidP="00AC3618">
            <w:pPr>
              <w:pStyle w:val="TextoTablas"/>
              <w:rPr>
                <w:rFonts w:cs="Calibri"/>
                <w:color w:val="000000"/>
                <w:sz w:val="16"/>
                <w:szCs w:val="16"/>
              </w:rPr>
            </w:pPr>
          </w:p>
        </w:tc>
        <w:tc>
          <w:tcPr>
            <w:tcW w:w="1276" w:type="dxa"/>
          </w:tcPr>
          <w:p w14:paraId="20C573E1" w14:textId="28787BFB" w:rsidR="00B86FC0" w:rsidRPr="00134A95" w:rsidRDefault="00B86FC0" w:rsidP="00AC3618">
            <w:pPr>
              <w:pStyle w:val="TextoTablas"/>
              <w:rPr>
                <w:rFonts w:cs="Calibri"/>
                <w:color w:val="000000"/>
                <w:sz w:val="16"/>
                <w:szCs w:val="16"/>
              </w:rPr>
            </w:pPr>
          </w:p>
        </w:tc>
        <w:tc>
          <w:tcPr>
            <w:tcW w:w="1134" w:type="dxa"/>
          </w:tcPr>
          <w:p w14:paraId="51FB368F" w14:textId="494CF5A4" w:rsidR="00B86FC0" w:rsidRPr="00134A95" w:rsidRDefault="00B86FC0" w:rsidP="00AC3618">
            <w:pPr>
              <w:pStyle w:val="TextoTablas"/>
              <w:rPr>
                <w:sz w:val="16"/>
                <w:szCs w:val="16"/>
              </w:rPr>
            </w:pPr>
          </w:p>
        </w:tc>
        <w:tc>
          <w:tcPr>
            <w:tcW w:w="1134" w:type="dxa"/>
          </w:tcPr>
          <w:p w14:paraId="2D68F227" w14:textId="570A82E8" w:rsidR="00B86FC0" w:rsidRPr="00134A95" w:rsidRDefault="00B86FC0" w:rsidP="00AC3618">
            <w:pPr>
              <w:pStyle w:val="TextoTablas"/>
              <w:rPr>
                <w:sz w:val="16"/>
                <w:szCs w:val="16"/>
              </w:rPr>
            </w:pPr>
          </w:p>
        </w:tc>
        <w:tc>
          <w:tcPr>
            <w:tcW w:w="997" w:type="dxa"/>
          </w:tcPr>
          <w:p w14:paraId="65EF5A6F" w14:textId="3B3B7AE1" w:rsidR="00B86FC0" w:rsidRPr="00134A95" w:rsidRDefault="00B86FC0" w:rsidP="00AC3618">
            <w:pPr>
              <w:pStyle w:val="TextoTablas"/>
              <w:rPr>
                <w:sz w:val="16"/>
                <w:szCs w:val="16"/>
              </w:rPr>
            </w:pPr>
          </w:p>
        </w:tc>
      </w:tr>
    </w:tbl>
    <w:p w14:paraId="44A588BB" w14:textId="1D7B57E2" w:rsidR="00A11A15" w:rsidRPr="00A11A15" w:rsidRDefault="00A11A15" w:rsidP="00A11A15">
      <w:pPr>
        <w:rPr>
          <w:b/>
          <w:bCs/>
        </w:rPr>
      </w:pPr>
    </w:p>
    <w:p w14:paraId="0CFCE789" w14:textId="419322A9" w:rsidR="00C75611" w:rsidRPr="00DB3829" w:rsidRDefault="00DB3829">
      <w:pPr>
        <w:pStyle w:val="Prrafodelista"/>
        <w:numPr>
          <w:ilvl w:val="0"/>
          <w:numId w:val="12"/>
        </w:numPr>
        <w:rPr>
          <w:b/>
          <w:bCs/>
        </w:rPr>
      </w:pPr>
      <w:proofErr w:type="gramStart"/>
      <w:r w:rsidRPr="00DB3829">
        <w:rPr>
          <w:b/>
          <w:bCs/>
        </w:rPr>
        <w:t>Conciliación materiales</w:t>
      </w:r>
      <w:proofErr w:type="gramEnd"/>
    </w:p>
    <w:p w14:paraId="7C00E674" w14:textId="4BBB85A1" w:rsidR="00DB3829" w:rsidRDefault="00DB3829" w:rsidP="00DB3829">
      <w:pPr>
        <w:pStyle w:val="Prrafodelista"/>
        <w:ind w:left="1084" w:firstLine="0"/>
      </w:pPr>
      <w:r w:rsidRPr="00DB3829">
        <w:t>Luego del proceso de aprobación por parte del área de control de calidad, se procede a la realización del proceso de acondicionamiento final donde se realizan controles externos al producto como:</w:t>
      </w:r>
    </w:p>
    <w:p w14:paraId="33E7ED1C" w14:textId="77777777" w:rsidR="00DB3829" w:rsidRDefault="00DB3829">
      <w:pPr>
        <w:pStyle w:val="Prrafodelista"/>
        <w:numPr>
          <w:ilvl w:val="0"/>
          <w:numId w:val="51"/>
        </w:numPr>
      </w:pPr>
      <w:r>
        <w:t>Errores de impresión en la etiqueta.</w:t>
      </w:r>
    </w:p>
    <w:p w14:paraId="63802276" w14:textId="77777777" w:rsidR="00DB3829" w:rsidRDefault="00DB3829">
      <w:pPr>
        <w:pStyle w:val="Prrafodelista"/>
        <w:numPr>
          <w:ilvl w:val="0"/>
          <w:numId w:val="51"/>
        </w:numPr>
      </w:pPr>
      <w:r>
        <w:lastRenderedPageBreak/>
        <w:t>Rayones.</w:t>
      </w:r>
    </w:p>
    <w:p w14:paraId="45B6FA29" w14:textId="77777777" w:rsidR="00DB3829" w:rsidRDefault="00DB3829">
      <w:pPr>
        <w:pStyle w:val="Prrafodelista"/>
        <w:numPr>
          <w:ilvl w:val="0"/>
          <w:numId w:val="51"/>
        </w:numPr>
      </w:pPr>
      <w:r>
        <w:t>Quebrados rotos.</w:t>
      </w:r>
    </w:p>
    <w:p w14:paraId="17A7C2F3" w14:textId="77777777" w:rsidR="00DB3829" w:rsidRDefault="00DB3829">
      <w:pPr>
        <w:pStyle w:val="Prrafodelista"/>
        <w:numPr>
          <w:ilvl w:val="0"/>
          <w:numId w:val="51"/>
        </w:numPr>
      </w:pPr>
      <w:r>
        <w:t>Dimensiones erróneas.</w:t>
      </w:r>
    </w:p>
    <w:p w14:paraId="19EEA5C4" w14:textId="77777777" w:rsidR="00DB3829" w:rsidRDefault="00DB3829">
      <w:pPr>
        <w:pStyle w:val="Prrafodelista"/>
        <w:numPr>
          <w:ilvl w:val="0"/>
          <w:numId w:val="51"/>
        </w:numPr>
      </w:pPr>
      <w:r>
        <w:t>Contaminación.</w:t>
      </w:r>
    </w:p>
    <w:p w14:paraId="74024C00" w14:textId="025262D2" w:rsidR="00DB3829" w:rsidRDefault="00DB3829">
      <w:pPr>
        <w:pStyle w:val="Prrafodelista"/>
        <w:numPr>
          <w:ilvl w:val="0"/>
          <w:numId w:val="51"/>
        </w:numPr>
      </w:pPr>
      <w:r>
        <w:t>Golpes, entre otros.</w:t>
      </w:r>
    </w:p>
    <w:p w14:paraId="2DA5C039" w14:textId="1CC13B75" w:rsidR="00DB3829" w:rsidRDefault="00DB3829" w:rsidP="00DB3829">
      <w:pPr>
        <w:ind w:left="1444" w:firstLine="0"/>
      </w:pPr>
      <w:r w:rsidRPr="00DB3829">
        <w:t>La tabla muestra un ejemplo de la información a controlar.</w:t>
      </w:r>
    </w:p>
    <w:p w14:paraId="3C12B28C" w14:textId="7E659D15" w:rsidR="00DB3829" w:rsidRDefault="00DB3829" w:rsidP="00DB3829">
      <w:pPr>
        <w:pStyle w:val="Tabla"/>
      </w:pPr>
      <w:r>
        <w:t>Control de información</w:t>
      </w:r>
    </w:p>
    <w:tbl>
      <w:tblPr>
        <w:tblStyle w:val="Tablaconcuadrcula4-nfasis3"/>
        <w:tblW w:w="10768" w:type="dxa"/>
        <w:jc w:val="center"/>
        <w:tblLayout w:type="fixed"/>
        <w:tblLook w:val="0420" w:firstRow="1" w:lastRow="0" w:firstColumn="0" w:lastColumn="0" w:noHBand="0" w:noVBand="1"/>
        <w:tblCaption w:val="Tabla 9 "/>
        <w:tblDescription w:val="Tabla que muestra los procesos sobre el control de la información."/>
      </w:tblPr>
      <w:tblGrid>
        <w:gridCol w:w="704"/>
        <w:gridCol w:w="998"/>
        <w:gridCol w:w="1173"/>
        <w:gridCol w:w="911"/>
        <w:gridCol w:w="1171"/>
        <w:gridCol w:w="1134"/>
        <w:gridCol w:w="992"/>
        <w:gridCol w:w="567"/>
        <w:gridCol w:w="1134"/>
        <w:gridCol w:w="992"/>
        <w:gridCol w:w="992"/>
      </w:tblGrid>
      <w:tr w:rsidR="00F93048" w:rsidRPr="0044445E" w14:paraId="4C2539BC" w14:textId="1DEDCEC9" w:rsidTr="00F93048">
        <w:trPr>
          <w:cnfStyle w:val="100000000000" w:firstRow="1" w:lastRow="0" w:firstColumn="0" w:lastColumn="0" w:oddVBand="0" w:evenVBand="0" w:oddHBand="0" w:evenHBand="0" w:firstRowFirstColumn="0" w:firstRowLastColumn="0" w:lastRowFirstColumn="0" w:lastRowLastColumn="0"/>
          <w:trHeight w:val="453"/>
          <w:tblHeader/>
          <w:jc w:val="center"/>
        </w:trPr>
        <w:tc>
          <w:tcPr>
            <w:tcW w:w="704" w:type="dxa"/>
          </w:tcPr>
          <w:p w14:paraId="1CD17BE5" w14:textId="3E7B44C5" w:rsidR="00DB3829" w:rsidRPr="000D45BA" w:rsidRDefault="00DB3829" w:rsidP="00AC3618">
            <w:pPr>
              <w:pStyle w:val="Tablas"/>
              <w:spacing w:line="240" w:lineRule="auto"/>
              <w:rPr>
                <w:rFonts w:ascii="Calibri" w:hAnsi="Calibri" w:cs="Calibri"/>
                <w:sz w:val="16"/>
                <w:szCs w:val="16"/>
              </w:rPr>
            </w:pPr>
            <w:r>
              <w:rPr>
                <w:rFonts w:ascii="Calibri" w:hAnsi="Calibri" w:cs="Calibri"/>
                <w:sz w:val="16"/>
                <w:szCs w:val="16"/>
              </w:rPr>
              <w:t>Fecha</w:t>
            </w:r>
          </w:p>
        </w:tc>
        <w:tc>
          <w:tcPr>
            <w:tcW w:w="998" w:type="dxa"/>
          </w:tcPr>
          <w:p w14:paraId="2FFF67E0" w14:textId="006D95CC" w:rsidR="00DB3829" w:rsidRPr="001F5223" w:rsidRDefault="001F5223" w:rsidP="00AC3618">
            <w:pPr>
              <w:pStyle w:val="Tablas"/>
              <w:spacing w:line="240" w:lineRule="auto"/>
              <w:jc w:val="center"/>
              <w:rPr>
                <w:rStyle w:val="Extranjerismo"/>
                <w:sz w:val="16"/>
                <w:szCs w:val="18"/>
              </w:rPr>
            </w:pPr>
            <w:r>
              <w:rPr>
                <w:rStyle w:val="Extranjerismo"/>
                <w:sz w:val="16"/>
                <w:szCs w:val="18"/>
              </w:rPr>
              <w:t>“</w:t>
            </w:r>
            <w:r w:rsidR="00DB3829" w:rsidRPr="001F5223">
              <w:rPr>
                <w:rStyle w:val="Extranjerismo"/>
                <w:sz w:val="16"/>
                <w:szCs w:val="18"/>
              </w:rPr>
              <w:t>Stock</w:t>
            </w:r>
            <w:r>
              <w:rPr>
                <w:rStyle w:val="Extranjerismo"/>
                <w:sz w:val="16"/>
                <w:szCs w:val="18"/>
              </w:rPr>
              <w:t>”</w:t>
            </w:r>
          </w:p>
          <w:p w14:paraId="2B8AB072" w14:textId="7CF87EE1" w:rsidR="00DB3829" w:rsidRPr="000D45BA" w:rsidRDefault="00DB3829" w:rsidP="00AC3618">
            <w:pPr>
              <w:pStyle w:val="Tablas"/>
              <w:spacing w:line="240" w:lineRule="auto"/>
              <w:jc w:val="center"/>
              <w:rPr>
                <w:rFonts w:ascii="Calibri" w:hAnsi="Calibri" w:cs="Calibri"/>
                <w:sz w:val="16"/>
                <w:szCs w:val="16"/>
              </w:rPr>
            </w:pPr>
            <w:r>
              <w:rPr>
                <w:rFonts w:ascii="Calibri" w:hAnsi="Calibri" w:cs="Calibri"/>
                <w:sz w:val="16"/>
                <w:szCs w:val="16"/>
              </w:rPr>
              <w:t>material</w:t>
            </w:r>
          </w:p>
        </w:tc>
        <w:tc>
          <w:tcPr>
            <w:tcW w:w="1173" w:type="dxa"/>
          </w:tcPr>
          <w:p w14:paraId="029FDE5C" w14:textId="3D1AD75C" w:rsidR="00DB3829" w:rsidRPr="000D45BA" w:rsidRDefault="00DB3829" w:rsidP="00AC3618">
            <w:pPr>
              <w:pStyle w:val="Tablas"/>
              <w:spacing w:line="240" w:lineRule="auto"/>
              <w:jc w:val="center"/>
              <w:rPr>
                <w:rFonts w:ascii="Calibri" w:hAnsi="Calibri" w:cs="Calibri"/>
                <w:sz w:val="16"/>
                <w:szCs w:val="16"/>
              </w:rPr>
            </w:pPr>
            <w:r>
              <w:rPr>
                <w:rFonts w:ascii="Calibri" w:hAnsi="Calibri" w:cs="Calibri"/>
                <w:sz w:val="16"/>
                <w:szCs w:val="16"/>
              </w:rPr>
              <w:t xml:space="preserve">O </w:t>
            </w:r>
            <w:r w:rsidR="001F5223">
              <w:rPr>
                <w:rFonts w:ascii="Calibri" w:hAnsi="Calibri" w:cs="Calibri"/>
                <w:sz w:val="16"/>
                <w:szCs w:val="16"/>
              </w:rPr>
              <w:t>“</w:t>
            </w:r>
            <w:r w:rsidRPr="001F5223">
              <w:rPr>
                <w:rStyle w:val="Extranjerismo"/>
                <w:sz w:val="16"/>
                <w:szCs w:val="18"/>
              </w:rPr>
              <w:t>factory</w:t>
            </w:r>
            <w:r w:rsidR="001F5223">
              <w:rPr>
                <w:rStyle w:val="Extranjerismo"/>
                <w:sz w:val="16"/>
                <w:szCs w:val="18"/>
              </w:rPr>
              <w:t>”</w:t>
            </w:r>
          </w:p>
        </w:tc>
        <w:tc>
          <w:tcPr>
            <w:tcW w:w="911" w:type="dxa"/>
          </w:tcPr>
          <w:p w14:paraId="0C42BCCE" w14:textId="77777777" w:rsidR="00DB3829" w:rsidRDefault="00DB3829" w:rsidP="00AC3618">
            <w:pPr>
              <w:pStyle w:val="Tablas"/>
              <w:spacing w:line="240" w:lineRule="auto"/>
              <w:jc w:val="center"/>
              <w:rPr>
                <w:rFonts w:ascii="Calibri" w:hAnsi="Calibri" w:cs="Calibri"/>
                <w:b w:val="0"/>
                <w:bCs/>
                <w:sz w:val="16"/>
                <w:szCs w:val="16"/>
              </w:rPr>
            </w:pPr>
            <w:r>
              <w:rPr>
                <w:rFonts w:ascii="Calibri" w:hAnsi="Calibri" w:cs="Calibri"/>
                <w:sz w:val="16"/>
                <w:szCs w:val="16"/>
              </w:rPr>
              <w:t>Cantidad</w:t>
            </w:r>
          </w:p>
          <w:p w14:paraId="4A2213D6" w14:textId="5F2D8782" w:rsidR="00DB3829" w:rsidRPr="000D45BA" w:rsidRDefault="00DB3829" w:rsidP="00AC3618">
            <w:pPr>
              <w:pStyle w:val="Tablas"/>
              <w:spacing w:line="240" w:lineRule="auto"/>
              <w:jc w:val="center"/>
              <w:rPr>
                <w:rFonts w:ascii="Calibri" w:hAnsi="Calibri" w:cs="Calibri"/>
                <w:sz w:val="16"/>
                <w:szCs w:val="16"/>
              </w:rPr>
            </w:pPr>
            <w:r>
              <w:rPr>
                <w:rFonts w:ascii="Calibri" w:hAnsi="Calibri" w:cs="Calibri"/>
                <w:sz w:val="16"/>
                <w:szCs w:val="16"/>
              </w:rPr>
              <w:t>devuelta</w:t>
            </w:r>
          </w:p>
        </w:tc>
        <w:tc>
          <w:tcPr>
            <w:tcW w:w="1171" w:type="dxa"/>
          </w:tcPr>
          <w:p w14:paraId="185FDD3A" w14:textId="68D8E3FE" w:rsidR="00DB3829" w:rsidRPr="000D45BA" w:rsidRDefault="00DB3829"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Responsable entrega</w:t>
            </w:r>
          </w:p>
        </w:tc>
        <w:tc>
          <w:tcPr>
            <w:tcW w:w="1134" w:type="dxa"/>
          </w:tcPr>
          <w:p w14:paraId="30B6B471" w14:textId="7FD19D1A"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Responsable recibe</w:t>
            </w:r>
          </w:p>
        </w:tc>
        <w:tc>
          <w:tcPr>
            <w:tcW w:w="992" w:type="dxa"/>
          </w:tcPr>
          <w:p w14:paraId="6C3519A2" w14:textId="1C241868"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Cantidad rechazada</w:t>
            </w:r>
          </w:p>
        </w:tc>
        <w:tc>
          <w:tcPr>
            <w:tcW w:w="567" w:type="dxa"/>
          </w:tcPr>
          <w:p w14:paraId="1AC28CA8" w14:textId="3B12AFC9" w:rsidR="00DF0052"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Causal*</w:t>
            </w:r>
          </w:p>
        </w:tc>
        <w:tc>
          <w:tcPr>
            <w:tcW w:w="1134" w:type="dxa"/>
          </w:tcPr>
          <w:p w14:paraId="3AC4536A" w14:textId="75F39524"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Responsable recibe</w:t>
            </w:r>
          </w:p>
        </w:tc>
        <w:tc>
          <w:tcPr>
            <w:tcW w:w="992" w:type="dxa"/>
          </w:tcPr>
          <w:p w14:paraId="4E0BACE7" w14:textId="7E50AA78"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Cantidad rechazada</w:t>
            </w:r>
          </w:p>
        </w:tc>
        <w:tc>
          <w:tcPr>
            <w:tcW w:w="992" w:type="dxa"/>
          </w:tcPr>
          <w:p w14:paraId="4722C62B" w14:textId="0193726D"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Reposición</w:t>
            </w:r>
          </w:p>
        </w:tc>
      </w:tr>
      <w:tr w:rsidR="00F93048" w:rsidRPr="0044445E" w14:paraId="3EF006BF" w14:textId="1C192E99" w:rsidTr="00F93048">
        <w:trPr>
          <w:cnfStyle w:val="000000100000" w:firstRow="0" w:lastRow="0" w:firstColumn="0" w:lastColumn="0" w:oddVBand="0" w:evenVBand="0" w:oddHBand="1" w:evenHBand="0" w:firstRowFirstColumn="0" w:firstRowLastColumn="0" w:lastRowFirstColumn="0" w:lastRowLastColumn="0"/>
          <w:trHeight w:val="350"/>
          <w:jc w:val="center"/>
        </w:trPr>
        <w:tc>
          <w:tcPr>
            <w:tcW w:w="704" w:type="dxa"/>
          </w:tcPr>
          <w:p w14:paraId="4B24D210" w14:textId="31AFB79F" w:rsidR="00DB3829" w:rsidRPr="000D45BA" w:rsidRDefault="00DB3829" w:rsidP="00AC3618">
            <w:pPr>
              <w:pStyle w:val="TextoTablas"/>
              <w:jc w:val="center"/>
              <w:rPr>
                <w:rFonts w:cs="Calibri"/>
                <w:b/>
                <w:bCs/>
                <w:sz w:val="16"/>
                <w:szCs w:val="16"/>
              </w:rPr>
            </w:pPr>
          </w:p>
        </w:tc>
        <w:tc>
          <w:tcPr>
            <w:tcW w:w="998" w:type="dxa"/>
          </w:tcPr>
          <w:p w14:paraId="5E9B97D0" w14:textId="516BDAA4" w:rsidR="00DB3829" w:rsidRPr="00134A95" w:rsidRDefault="00DB3829" w:rsidP="00AC3618">
            <w:pPr>
              <w:pStyle w:val="TextoTablas"/>
              <w:jc w:val="center"/>
              <w:rPr>
                <w:rFonts w:cs="Calibri"/>
                <w:color w:val="000000"/>
                <w:sz w:val="16"/>
                <w:szCs w:val="16"/>
              </w:rPr>
            </w:pPr>
          </w:p>
        </w:tc>
        <w:tc>
          <w:tcPr>
            <w:tcW w:w="1173" w:type="dxa"/>
          </w:tcPr>
          <w:p w14:paraId="121BE4E6" w14:textId="77777777" w:rsidR="00DB3829" w:rsidRPr="00134A95" w:rsidRDefault="00DB3829" w:rsidP="00AC3618">
            <w:pPr>
              <w:pStyle w:val="TextoTablas"/>
              <w:jc w:val="center"/>
              <w:rPr>
                <w:rFonts w:cs="Calibri"/>
                <w:color w:val="000000"/>
                <w:sz w:val="16"/>
                <w:szCs w:val="16"/>
              </w:rPr>
            </w:pPr>
          </w:p>
        </w:tc>
        <w:tc>
          <w:tcPr>
            <w:tcW w:w="911" w:type="dxa"/>
          </w:tcPr>
          <w:p w14:paraId="53291954" w14:textId="0E905079" w:rsidR="00DB3829" w:rsidRPr="00134A95" w:rsidRDefault="00DB3829" w:rsidP="00AC3618">
            <w:pPr>
              <w:pStyle w:val="TextoTablas"/>
              <w:jc w:val="center"/>
              <w:rPr>
                <w:rFonts w:cs="Calibri"/>
                <w:color w:val="000000"/>
                <w:sz w:val="16"/>
                <w:szCs w:val="16"/>
              </w:rPr>
            </w:pPr>
          </w:p>
        </w:tc>
        <w:tc>
          <w:tcPr>
            <w:tcW w:w="1171" w:type="dxa"/>
          </w:tcPr>
          <w:p w14:paraId="6ABD9A2F" w14:textId="77777777" w:rsidR="00DB3829" w:rsidRPr="00134A95" w:rsidRDefault="00DB3829" w:rsidP="00AC3618">
            <w:pPr>
              <w:pStyle w:val="TextoTablas"/>
              <w:jc w:val="center"/>
              <w:rPr>
                <w:sz w:val="16"/>
                <w:szCs w:val="16"/>
              </w:rPr>
            </w:pPr>
          </w:p>
        </w:tc>
        <w:tc>
          <w:tcPr>
            <w:tcW w:w="1134" w:type="dxa"/>
          </w:tcPr>
          <w:p w14:paraId="06D0E1C8" w14:textId="6BAAB28A" w:rsidR="00DB3829" w:rsidRPr="00134A95" w:rsidRDefault="00DB3829" w:rsidP="00AC3618">
            <w:pPr>
              <w:pStyle w:val="TextoTablas"/>
              <w:rPr>
                <w:sz w:val="16"/>
                <w:szCs w:val="16"/>
              </w:rPr>
            </w:pPr>
          </w:p>
        </w:tc>
        <w:tc>
          <w:tcPr>
            <w:tcW w:w="992" w:type="dxa"/>
          </w:tcPr>
          <w:p w14:paraId="16726DEE" w14:textId="77777777" w:rsidR="00DB3829" w:rsidRPr="000D45BA" w:rsidRDefault="00DB3829" w:rsidP="00AC3618">
            <w:pPr>
              <w:pStyle w:val="TextoTablas"/>
              <w:rPr>
                <w:sz w:val="16"/>
                <w:szCs w:val="16"/>
              </w:rPr>
            </w:pPr>
          </w:p>
        </w:tc>
        <w:tc>
          <w:tcPr>
            <w:tcW w:w="567" w:type="dxa"/>
          </w:tcPr>
          <w:p w14:paraId="2EE12D1A" w14:textId="77777777" w:rsidR="00DB3829" w:rsidRPr="000D45BA" w:rsidRDefault="00DB3829" w:rsidP="00AC3618">
            <w:pPr>
              <w:pStyle w:val="TextoTablas"/>
              <w:rPr>
                <w:sz w:val="16"/>
                <w:szCs w:val="16"/>
              </w:rPr>
            </w:pPr>
          </w:p>
        </w:tc>
        <w:tc>
          <w:tcPr>
            <w:tcW w:w="1134" w:type="dxa"/>
          </w:tcPr>
          <w:p w14:paraId="3A0FA851" w14:textId="77777777" w:rsidR="00DB3829" w:rsidRPr="000D45BA" w:rsidRDefault="00DB3829" w:rsidP="00AC3618">
            <w:pPr>
              <w:pStyle w:val="TextoTablas"/>
              <w:rPr>
                <w:sz w:val="16"/>
                <w:szCs w:val="16"/>
              </w:rPr>
            </w:pPr>
          </w:p>
        </w:tc>
        <w:tc>
          <w:tcPr>
            <w:tcW w:w="992" w:type="dxa"/>
          </w:tcPr>
          <w:p w14:paraId="4196DB5F" w14:textId="77777777" w:rsidR="00DB3829" w:rsidRPr="000D45BA" w:rsidRDefault="00DB3829" w:rsidP="00AC3618">
            <w:pPr>
              <w:pStyle w:val="TextoTablas"/>
              <w:rPr>
                <w:sz w:val="16"/>
                <w:szCs w:val="16"/>
              </w:rPr>
            </w:pPr>
          </w:p>
        </w:tc>
        <w:tc>
          <w:tcPr>
            <w:tcW w:w="992" w:type="dxa"/>
          </w:tcPr>
          <w:p w14:paraId="0D1D684B" w14:textId="30F4FCE6" w:rsidR="00DB3829" w:rsidRPr="000D45BA" w:rsidRDefault="00DB3829" w:rsidP="00AC3618">
            <w:pPr>
              <w:pStyle w:val="TextoTablas"/>
              <w:rPr>
                <w:sz w:val="16"/>
                <w:szCs w:val="16"/>
              </w:rPr>
            </w:pPr>
          </w:p>
        </w:tc>
      </w:tr>
      <w:tr w:rsidR="00DF0052" w:rsidRPr="0044445E" w14:paraId="614155E0" w14:textId="77777777" w:rsidTr="00F93048">
        <w:trPr>
          <w:trHeight w:val="441"/>
          <w:jc w:val="center"/>
        </w:trPr>
        <w:tc>
          <w:tcPr>
            <w:tcW w:w="704" w:type="dxa"/>
          </w:tcPr>
          <w:p w14:paraId="63B16D05" w14:textId="77777777" w:rsidR="00DF0052" w:rsidRPr="000D45BA" w:rsidRDefault="00DF0052" w:rsidP="00AC3618">
            <w:pPr>
              <w:pStyle w:val="TextoTablas"/>
              <w:jc w:val="center"/>
              <w:rPr>
                <w:rFonts w:cs="Calibri"/>
                <w:b/>
                <w:bCs/>
                <w:sz w:val="16"/>
                <w:szCs w:val="16"/>
              </w:rPr>
            </w:pPr>
          </w:p>
        </w:tc>
        <w:tc>
          <w:tcPr>
            <w:tcW w:w="998" w:type="dxa"/>
          </w:tcPr>
          <w:p w14:paraId="28B041A5" w14:textId="77777777" w:rsidR="00DF0052" w:rsidRPr="00134A95" w:rsidRDefault="00DF0052" w:rsidP="00AC3618">
            <w:pPr>
              <w:pStyle w:val="TextoTablas"/>
              <w:jc w:val="center"/>
              <w:rPr>
                <w:rFonts w:cs="Calibri"/>
                <w:color w:val="000000"/>
                <w:sz w:val="16"/>
                <w:szCs w:val="16"/>
              </w:rPr>
            </w:pPr>
          </w:p>
        </w:tc>
        <w:tc>
          <w:tcPr>
            <w:tcW w:w="1173" w:type="dxa"/>
          </w:tcPr>
          <w:p w14:paraId="0CD30ED7" w14:textId="77777777" w:rsidR="00DF0052" w:rsidRPr="00134A95" w:rsidRDefault="00DF0052" w:rsidP="00AC3618">
            <w:pPr>
              <w:pStyle w:val="TextoTablas"/>
              <w:jc w:val="center"/>
              <w:rPr>
                <w:rFonts w:cs="Calibri"/>
                <w:color w:val="000000"/>
                <w:sz w:val="16"/>
                <w:szCs w:val="16"/>
              </w:rPr>
            </w:pPr>
          </w:p>
        </w:tc>
        <w:tc>
          <w:tcPr>
            <w:tcW w:w="911" w:type="dxa"/>
          </w:tcPr>
          <w:p w14:paraId="17ED14EA" w14:textId="77777777" w:rsidR="00DF0052" w:rsidRPr="00134A95" w:rsidRDefault="00DF0052" w:rsidP="00AC3618">
            <w:pPr>
              <w:pStyle w:val="TextoTablas"/>
              <w:jc w:val="center"/>
              <w:rPr>
                <w:rFonts w:cs="Calibri"/>
                <w:color w:val="000000"/>
                <w:sz w:val="16"/>
                <w:szCs w:val="16"/>
              </w:rPr>
            </w:pPr>
          </w:p>
        </w:tc>
        <w:tc>
          <w:tcPr>
            <w:tcW w:w="1171" w:type="dxa"/>
          </w:tcPr>
          <w:p w14:paraId="7D48216E" w14:textId="77777777" w:rsidR="00DF0052" w:rsidRPr="00134A95" w:rsidRDefault="00DF0052" w:rsidP="00AC3618">
            <w:pPr>
              <w:pStyle w:val="TextoTablas"/>
              <w:jc w:val="center"/>
              <w:rPr>
                <w:sz w:val="16"/>
                <w:szCs w:val="16"/>
              </w:rPr>
            </w:pPr>
          </w:p>
        </w:tc>
        <w:tc>
          <w:tcPr>
            <w:tcW w:w="1134" w:type="dxa"/>
          </w:tcPr>
          <w:p w14:paraId="533783A7" w14:textId="77777777" w:rsidR="00DF0052" w:rsidRPr="00134A95" w:rsidRDefault="00DF0052" w:rsidP="00AC3618">
            <w:pPr>
              <w:pStyle w:val="TextoTablas"/>
              <w:rPr>
                <w:sz w:val="16"/>
                <w:szCs w:val="16"/>
              </w:rPr>
            </w:pPr>
          </w:p>
        </w:tc>
        <w:tc>
          <w:tcPr>
            <w:tcW w:w="992" w:type="dxa"/>
          </w:tcPr>
          <w:p w14:paraId="13C27FE7" w14:textId="77777777" w:rsidR="00DF0052" w:rsidRPr="000D45BA" w:rsidRDefault="00DF0052" w:rsidP="00AC3618">
            <w:pPr>
              <w:pStyle w:val="TextoTablas"/>
              <w:rPr>
                <w:sz w:val="16"/>
                <w:szCs w:val="16"/>
              </w:rPr>
            </w:pPr>
          </w:p>
        </w:tc>
        <w:tc>
          <w:tcPr>
            <w:tcW w:w="567" w:type="dxa"/>
          </w:tcPr>
          <w:p w14:paraId="27B1796A" w14:textId="77777777" w:rsidR="00DF0052" w:rsidRPr="000D45BA" w:rsidRDefault="00DF0052" w:rsidP="00AC3618">
            <w:pPr>
              <w:pStyle w:val="TextoTablas"/>
              <w:rPr>
                <w:sz w:val="16"/>
                <w:szCs w:val="16"/>
              </w:rPr>
            </w:pPr>
          </w:p>
        </w:tc>
        <w:tc>
          <w:tcPr>
            <w:tcW w:w="1134" w:type="dxa"/>
          </w:tcPr>
          <w:p w14:paraId="5E8BAFB2" w14:textId="77777777" w:rsidR="00DF0052" w:rsidRPr="000D45BA" w:rsidRDefault="00DF0052" w:rsidP="00AC3618">
            <w:pPr>
              <w:pStyle w:val="TextoTablas"/>
              <w:rPr>
                <w:sz w:val="16"/>
                <w:szCs w:val="16"/>
              </w:rPr>
            </w:pPr>
          </w:p>
        </w:tc>
        <w:tc>
          <w:tcPr>
            <w:tcW w:w="992" w:type="dxa"/>
          </w:tcPr>
          <w:p w14:paraId="2FE037DA" w14:textId="77777777" w:rsidR="00DF0052" w:rsidRPr="000D45BA" w:rsidRDefault="00DF0052" w:rsidP="00AC3618">
            <w:pPr>
              <w:pStyle w:val="TextoTablas"/>
              <w:rPr>
                <w:sz w:val="16"/>
                <w:szCs w:val="16"/>
              </w:rPr>
            </w:pPr>
          </w:p>
        </w:tc>
        <w:tc>
          <w:tcPr>
            <w:tcW w:w="992" w:type="dxa"/>
          </w:tcPr>
          <w:p w14:paraId="47CB6728" w14:textId="77777777" w:rsidR="00DF0052" w:rsidRPr="000D45BA" w:rsidRDefault="00DF0052" w:rsidP="00AC3618">
            <w:pPr>
              <w:pStyle w:val="TextoTablas"/>
              <w:rPr>
                <w:sz w:val="16"/>
                <w:szCs w:val="16"/>
              </w:rPr>
            </w:pPr>
          </w:p>
        </w:tc>
      </w:tr>
      <w:tr w:rsidR="00F93048" w:rsidRPr="0044445E" w14:paraId="7950F8B3" w14:textId="3C36CE60" w:rsidTr="00F93048">
        <w:trPr>
          <w:cnfStyle w:val="000000100000" w:firstRow="0" w:lastRow="0" w:firstColumn="0" w:lastColumn="0" w:oddVBand="0" w:evenVBand="0" w:oddHBand="1" w:evenHBand="0" w:firstRowFirstColumn="0" w:firstRowLastColumn="0" w:lastRowFirstColumn="0" w:lastRowLastColumn="0"/>
          <w:trHeight w:val="391"/>
          <w:jc w:val="center"/>
        </w:trPr>
        <w:tc>
          <w:tcPr>
            <w:tcW w:w="704" w:type="dxa"/>
          </w:tcPr>
          <w:p w14:paraId="193FAB93" w14:textId="77777777" w:rsidR="00DB3829" w:rsidRPr="00134A95" w:rsidRDefault="00DB3829" w:rsidP="00AC3618">
            <w:pPr>
              <w:pStyle w:val="TextoTablas"/>
              <w:jc w:val="center"/>
              <w:rPr>
                <w:rFonts w:cs="Calibri"/>
                <w:sz w:val="16"/>
                <w:szCs w:val="16"/>
              </w:rPr>
            </w:pPr>
          </w:p>
        </w:tc>
        <w:tc>
          <w:tcPr>
            <w:tcW w:w="998" w:type="dxa"/>
          </w:tcPr>
          <w:p w14:paraId="3AA5E63E" w14:textId="77777777" w:rsidR="00DB3829" w:rsidRPr="00134A95" w:rsidRDefault="00DB3829" w:rsidP="00AC3618">
            <w:pPr>
              <w:pStyle w:val="TextoTablas"/>
              <w:rPr>
                <w:rFonts w:cs="Calibri"/>
                <w:color w:val="000000"/>
                <w:sz w:val="16"/>
                <w:szCs w:val="16"/>
              </w:rPr>
            </w:pPr>
          </w:p>
        </w:tc>
        <w:tc>
          <w:tcPr>
            <w:tcW w:w="1173" w:type="dxa"/>
          </w:tcPr>
          <w:p w14:paraId="097EA913" w14:textId="77777777" w:rsidR="00DB3829" w:rsidRPr="00134A95" w:rsidRDefault="00DB3829" w:rsidP="00AC3618">
            <w:pPr>
              <w:pStyle w:val="TextoTablas"/>
              <w:rPr>
                <w:rFonts w:cs="Calibri"/>
                <w:color w:val="000000"/>
                <w:sz w:val="16"/>
                <w:szCs w:val="16"/>
              </w:rPr>
            </w:pPr>
          </w:p>
        </w:tc>
        <w:tc>
          <w:tcPr>
            <w:tcW w:w="911" w:type="dxa"/>
          </w:tcPr>
          <w:p w14:paraId="5B28FB7E" w14:textId="77777777" w:rsidR="00DB3829" w:rsidRPr="00134A95" w:rsidRDefault="00DB3829" w:rsidP="00AC3618">
            <w:pPr>
              <w:pStyle w:val="TextoTablas"/>
              <w:rPr>
                <w:rFonts w:cs="Calibri"/>
                <w:color w:val="000000"/>
                <w:sz w:val="16"/>
                <w:szCs w:val="16"/>
              </w:rPr>
            </w:pPr>
          </w:p>
        </w:tc>
        <w:tc>
          <w:tcPr>
            <w:tcW w:w="1171" w:type="dxa"/>
          </w:tcPr>
          <w:p w14:paraId="4E44F673" w14:textId="77777777" w:rsidR="00DB3829" w:rsidRPr="00134A95" w:rsidRDefault="00DB3829" w:rsidP="00AC3618">
            <w:pPr>
              <w:pStyle w:val="TextoTablas"/>
              <w:rPr>
                <w:sz w:val="16"/>
                <w:szCs w:val="16"/>
              </w:rPr>
            </w:pPr>
          </w:p>
        </w:tc>
        <w:tc>
          <w:tcPr>
            <w:tcW w:w="1134" w:type="dxa"/>
          </w:tcPr>
          <w:p w14:paraId="46AF8646" w14:textId="77777777" w:rsidR="00DB3829" w:rsidRPr="00134A95" w:rsidRDefault="00DB3829" w:rsidP="00AC3618">
            <w:pPr>
              <w:pStyle w:val="TextoTablas"/>
              <w:rPr>
                <w:sz w:val="16"/>
                <w:szCs w:val="16"/>
              </w:rPr>
            </w:pPr>
          </w:p>
        </w:tc>
        <w:tc>
          <w:tcPr>
            <w:tcW w:w="992" w:type="dxa"/>
          </w:tcPr>
          <w:p w14:paraId="56BF05DE" w14:textId="77777777" w:rsidR="00DB3829" w:rsidRPr="00134A95" w:rsidRDefault="00DB3829" w:rsidP="00AC3618">
            <w:pPr>
              <w:pStyle w:val="TextoTablas"/>
              <w:rPr>
                <w:sz w:val="16"/>
                <w:szCs w:val="16"/>
              </w:rPr>
            </w:pPr>
          </w:p>
        </w:tc>
        <w:tc>
          <w:tcPr>
            <w:tcW w:w="567" w:type="dxa"/>
          </w:tcPr>
          <w:p w14:paraId="0C6E4B8E" w14:textId="77777777" w:rsidR="00DB3829" w:rsidRPr="00134A95" w:rsidRDefault="00DB3829" w:rsidP="00AC3618">
            <w:pPr>
              <w:pStyle w:val="TextoTablas"/>
              <w:rPr>
                <w:sz w:val="16"/>
                <w:szCs w:val="16"/>
              </w:rPr>
            </w:pPr>
          </w:p>
        </w:tc>
        <w:tc>
          <w:tcPr>
            <w:tcW w:w="1134" w:type="dxa"/>
          </w:tcPr>
          <w:p w14:paraId="2473A5BE" w14:textId="77777777" w:rsidR="00DB3829" w:rsidRPr="00134A95" w:rsidRDefault="00DB3829" w:rsidP="00AC3618">
            <w:pPr>
              <w:pStyle w:val="TextoTablas"/>
              <w:rPr>
                <w:sz w:val="16"/>
                <w:szCs w:val="16"/>
              </w:rPr>
            </w:pPr>
          </w:p>
        </w:tc>
        <w:tc>
          <w:tcPr>
            <w:tcW w:w="992" w:type="dxa"/>
          </w:tcPr>
          <w:p w14:paraId="3CA9C721" w14:textId="77777777" w:rsidR="00DB3829" w:rsidRPr="00134A95" w:rsidRDefault="00DB3829" w:rsidP="00AC3618">
            <w:pPr>
              <w:pStyle w:val="TextoTablas"/>
              <w:rPr>
                <w:sz w:val="16"/>
                <w:szCs w:val="16"/>
              </w:rPr>
            </w:pPr>
          </w:p>
        </w:tc>
        <w:tc>
          <w:tcPr>
            <w:tcW w:w="992" w:type="dxa"/>
          </w:tcPr>
          <w:p w14:paraId="1D981D82" w14:textId="536AA0DB" w:rsidR="00DB3829" w:rsidRPr="00134A95" w:rsidRDefault="00DB3829" w:rsidP="00AC3618">
            <w:pPr>
              <w:pStyle w:val="TextoTablas"/>
              <w:rPr>
                <w:sz w:val="16"/>
                <w:szCs w:val="16"/>
              </w:rPr>
            </w:pPr>
          </w:p>
        </w:tc>
      </w:tr>
      <w:tr w:rsidR="00DF0052" w:rsidRPr="0044445E" w14:paraId="68F6C711" w14:textId="77777777" w:rsidTr="00F93048">
        <w:trPr>
          <w:trHeight w:val="455"/>
          <w:jc w:val="center"/>
        </w:trPr>
        <w:tc>
          <w:tcPr>
            <w:tcW w:w="704" w:type="dxa"/>
          </w:tcPr>
          <w:p w14:paraId="27641458" w14:textId="77777777" w:rsidR="00DF0052" w:rsidRPr="00134A95" w:rsidRDefault="00DF0052" w:rsidP="00AC3618">
            <w:pPr>
              <w:pStyle w:val="TextoTablas"/>
              <w:jc w:val="center"/>
              <w:rPr>
                <w:rFonts w:cs="Calibri"/>
                <w:sz w:val="16"/>
                <w:szCs w:val="16"/>
              </w:rPr>
            </w:pPr>
          </w:p>
        </w:tc>
        <w:tc>
          <w:tcPr>
            <w:tcW w:w="998" w:type="dxa"/>
          </w:tcPr>
          <w:p w14:paraId="456D4125" w14:textId="77777777" w:rsidR="00DF0052" w:rsidRPr="00134A95" w:rsidRDefault="00DF0052" w:rsidP="00AC3618">
            <w:pPr>
              <w:pStyle w:val="TextoTablas"/>
              <w:rPr>
                <w:rFonts w:cs="Calibri"/>
                <w:color w:val="000000"/>
                <w:sz w:val="16"/>
                <w:szCs w:val="16"/>
              </w:rPr>
            </w:pPr>
          </w:p>
        </w:tc>
        <w:tc>
          <w:tcPr>
            <w:tcW w:w="1173" w:type="dxa"/>
          </w:tcPr>
          <w:p w14:paraId="0B6905BB" w14:textId="77777777" w:rsidR="00DF0052" w:rsidRPr="00134A95" w:rsidRDefault="00DF0052" w:rsidP="00AC3618">
            <w:pPr>
              <w:pStyle w:val="TextoTablas"/>
              <w:rPr>
                <w:rFonts w:cs="Calibri"/>
                <w:color w:val="000000"/>
                <w:sz w:val="16"/>
                <w:szCs w:val="16"/>
              </w:rPr>
            </w:pPr>
          </w:p>
        </w:tc>
        <w:tc>
          <w:tcPr>
            <w:tcW w:w="911" w:type="dxa"/>
          </w:tcPr>
          <w:p w14:paraId="570D8FE1" w14:textId="77777777" w:rsidR="00DF0052" w:rsidRPr="00134A95" w:rsidRDefault="00DF0052" w:rsidP="00AC3618">
            <w:pPr>
              <w:pStyle w:val="TextoTablas"/>
              <w:rPr>
                <w:rFonts w:cs="Calibri"/>
                <w:color w:val="000000"/>
                <w:sz w:val="16"/>
                <w:szCs w:val="16"/>
              </w:rPr>
            </w:pPr>
          </w:p>
        </w:tc>
        <w:tc>
          <w:tcPr>
            <w:tcW w:w="1171" w:type="dxa"/>
          </w:tcPr>
          <w:p w14:paraId="3E558660" w14:textId="77777777" w:rsidR="00DF0052" w:rsidRPr="00134A95" w:rsidRDefault="00DF0052" w:rsidP="00AC3618">
            <w:pPr>
              <w:pStyle w:val="TextoTablas"/>
              <w:rPr>
                <w:sz w:val="16"/>
                <w:szCs w:val="16"/>
              </w:rPr>
            </w:pPr>
          </w:p>
        </w:tc>
        <w:tc>
          <w:tcPr>
            <w:tcW w:w="1134" w:type="dxa"/>
          </w:tcPr>
          <w:p w14:paraId="7210F055" w14:textId="77777777" w:rsidR="00DF0052" w:rsidRPr="00134A95" w:rsidRDefault="00DF0052" w:rsidP="00AC3618">
            <w:pPr>
              <w:pStyle w:val="TextoTablas"/>
              <w:rPr>
                <w:sz w:val="16"/>
                <w:szCs w:val="16"/>
              </w:rPr>
            </w:pPr>
          </w:p>
        </w:tc>
        <w:tc>
          <w:tcPr>
            <w:tcW w:w="992" w:type="dxa"/>
          </w:tcPr>
          <w:p w14:paraId="0EE0D675" w14:textId="77777777" w:rsidR="00DF0052" w:rsidRPr="00134A95" w:rsidRDefault="00DF0052" w:rsidP="00AC3618">
            <w:pPr>
              <w:pStyle w:val="TextoTablas"/>
              <w:rPr>
                <w:sz w:val="16"/>
                <w:szCs w:val="16"/>
              </w:rPr>
            </w:pPr>
          </w:p>
        </w:tc>
        <w:tc>
          <w:tcPr>
            <w:tcW w:w="567" w:type="dxa"/>
          </w:tcPr>
          <w:p w14:paraId="628FF76E" w14:textId="77777777" w:rsidR="00DF0052" w:rsidRPr="00134A95" w:rsidRDefault="00DF0052" w:rsidP="00AC3618">
            <w:pPr>
              <w:pStyle w:val="TextoTablas"/>
              <w:rPr>
                <w:sz w:val="16"/>
                <w:szCs w:val="16"/>
              </w:rPr>
            </w:pPr>
          </w:p>
        </w:tc>
        <w:tc>
          <w:tcPr>
            <w:tcW w:w="1134" w:type="dxa"/>
          </w:tcPr>
          <w:p w14:paraId="48142841" w14:textId="77777777" w:rsidR="00DF0052" w:rsidRPr="00134A95" w:rsidRDefault="00DF0052" w:rsidP="00AC3618">
            <w:pPr>
              <w:pStyle w:val="TextoTablas"/>
              <w:rPr>
                <w:sz w:val="16"/>
                <w:szCs w:val="16"/>
              </w:rPr>
            </w:pPr>
          </w:p>
        </w:tc>
        <w:tc>
          <w:tcPr>
            <w:tcW w:w="992" w:type="dxa"/>
          </w:tcPr>
          <w:p w14:paraId="485911AA" w14:textId="77777777" w:rsidR="00DF0052" w:rsidRPr="00134A95" w:rsidRDefault="00DF0052" w:rsidP="00AC3618">
            <w:pPr>
              <w:pStyle w:val="TextoTablas"/>
              <w:rPr>
                <w:sz w:val="16"/>
                <w:szCs w:val="16"/>
              </w:rPr>
            </w:pPr>
          </w:p>
        </w:tc>
        <w:tc>
          <w:tcPr>
            <w:tcW w:w="992" w:type="dxa"/>
          </w:tcPr>
          <w:p w14:paraId="1C078E9C" w14:textId="77777777" w:rsidR="00DF0052" w:rsidRPr="00134A95" w:rsidRDefault="00DF0052" w:rsidP="00AC3618">
            <w:pPr>
              <w:pStyle w:val="TextoTablas"/>
              <w:rPr>
                <w:sz w:val="16"/>
                <w:szCs w:val="16"/>
              </w:rPr>
            </w:pPr>
          </w:p>
        </w:tc>
      </w:tr>
      <w:tr w:rsidR="00F93048" w:rsidRPr="0044445E" w14:paraId="5869D160" w14:textId="77777777" w:rsidTr="00F93048">
        <w:trPr>
          <w:cnfStyle w:val="000000100000" w:firstRow="0" w:lastRow="0" w:firstColumn="0" w:lastColumn="0" w:oddVBand="0" w:evenVBand="0" w:oddHBand="1" w:evenHBand="0" w:firstRowFirstColumn="0" w:firstRowLastColumn="0" w:lastRowFirstColumn="0" w:lastRowLastColumn="0"/>
          <w:trHeight w:val="405"/>
          <w:jc w:val="center"/>
        </w:trPr>
        <w:tc>
          <w:tcPr>
            <w:tcW w:w="704" w:type="dxa"/>
          </w:tcPr>
          <w:p w14:paraId="504CEC12" w14:textId="77777777" w:rsidR="00DF0052" w:rsidRPr="00134A95" w:rsidRDefault="00DF0052" w:rsidP="00AC3618">
            <w:pPr>
              <w:pStyle w:val="TextoTablas"/>
              <w:jc w:val="center"/>
              <w:rPr>
                <w:rFonts w:cs="Calibri"/>
                <w:sz w:val="16"/>
                <w:szCs w:val="16"/>
              </w:rPr>
            </w:pPr>
          </w:p>
        </w:tc>
        <w:tc>
          <w:tcPr>
            <w:tcW w:w="998" w:type="dxa"/>
          </w:tcPr>
          <w:p w14:paraId="32095198" w14:textId="77777777" w:rsidR="00DF0052" w:rsidRPr="00134A95" w:rsidRDefault="00DF0052" w:rsidP="00AC3618">
            <w:pPr>
              <w:pStyle w:val="TextoTablas"/>
              <w:rPr>
                <w:rFonts w:cs="Calibri"/>
                <w:color w:val="000000"/>
                <w:sz w:val="16"/>
                <w:szCs w:val="16"/>
              </w:rPr>
            </w:pPr>
          </w:p>
        </w:tc>
        <w:tc>
          <w:tcPr>
            <w:tcW w:w="1173" w:type="dxa"/>
          </w:tcPr>
          <w:p w14:paraId="2A8C1301" w14:textId="77777777" w:rsidR="00DF0052" w:rsidRPr="00134A95" w:rsidRDefault="00DF0052" w:rsidP="00AC3618">
            <w:pPr>
              <w:pStyle w:val="TextoTablas"/>
              <w:rPr>
                <w:rFonts w:cs="Calibri"/>
                <w:color w:val="000000"/>
                <w:sz w:val="16"/>
                <w:szCs w:val="16"/>
              </w:rPr>
            </w:pPr>
          </w:p>
        </w:tc>
        <w:tc>
          <w:tcPr>
            <w:tcW w:w="911" w:type="dxa"/>
          </w:tcPr>
          <w:p w14:paraId="5AC1DE96" w14:textId="77777777" w:rsidR="00DF0052" w:rsidRPr="00134A95" w:rsidRDefault="00DF0052" w:rsidP="00AC3618">
            <w:pPr>
              <w:pStyle w:val="TextoTablas"/>
              <w:rPr>
                <w:rFonts w:cs="Calibri"/>
                <w:color w:val="000000"/>
                <w:sz w:val="16"/>
                <w:szCs w:val="16"/>
              </w:rPr>
            </w:pPr>
          </w:p>
        </w:tc>
        <w:tc>
          <w:tcPr>
            <w:tcW w:w="1171" w:type="dxa"/>
          </w:tcPr>
          <w:p w14:paraId="5A84F66F" w14:textId="77777777" w:rsidR="00DF0052" w:rsidRPr="00134A95" w:rsidRDefault="00DF0052" w:rsidP="00AC3618">
            <w:pPr>
              <w:pStyle w:val="TextoTablas"/>
              <w:rPr>
                <w:sz w:val="16"/>
                <w:szCs w:val="16"/>
              </w:rPr>
            </w:pPr>
          </w:p>
        </w:tc>
        <w:tc>
          <w:tcPr>
            <w:tcW w:w="1134" w:type="dxa"/>
          </w:tcPr>
          <w:p w14:paraId="39EEE747" w14:textId="77777777" w:rsidR="00DF0052" w:rsidRPr="00134A95" w:rsidRDefault="00DF0052" w:rsidP="00AC3618">
            <w:pPr>
              <w:pStyle w:val="TextoTablas"/>
              <w:rPr>
                <w:sz w:val="16"/>
                <w:szCs w:val="16"/>
              </w:rPr>
            </w:pPr>
          </w:p>
        </w:tc>
        <w:tc>
          <w:tcPr>
            <w:tcW w:w="992" w:type="dxa"/>
          </w:tcPr>
          <w:p w14:paraId="1D2B584D" w14:textId="77777777" w:rsidR="00DF0052" w:rsidRPr="00134A95" w:rsidRDefault="00DF0052" w:rsidP="00AC3618">
            <w:pPr>
              <w:pStyle w:val="TextoTablas"/>
              <w:rPr>
                <w:sz w:val="16"/>
                <w:szCs w:val="16"/>
              </w:rPr>
            </w:pPr>
          </w:p>
        </w:tc>
        <w:tc>
          <w:tcPr>
            <w:tcW w:w="567" w:type="dxa"/>
          </w:tcPr>
          <w:p w14:paraId="22E73CB8" w14:textId="77777777" w:rsidR="00DF0052" w:rsidRPr="00134A95" w:rsidRDefault="00DF0052" w:rsidP="00AC3618">
            <w:pPr>
              <w:pStyle w:val="TextoTablas"/>
              <w:rPr>
                <w:sz w:val="16"/>
                <w:szCs w:val="16"/>
              </w:rPr>
            </w:pPr>
          </w:p>
        </w:tc>
        <w:tc>
          <w:tcPr>
            <w:tcW w:w="1134" w:type="dxa"/>
          </w:tcPr>
          <w:p w14:paraId="1C1121E8" w14:textId="77777777" w:rsidR="00DF0052" w:rsidRPr="00134A95" w:rsidRDefault="00DF0052" w:rsidP="00AC3618">
            <w:pPr>
              <w:pStyle w:val="TextoTablas"/>
              <w:rPr>
                <w:sz w:val="16"/>
                <w:szCs w:val="16"/>
              </w:rPr>
            </w:pPr>
          </w:p>
        </w:tc>
        <w:tc>
          <w:tcPr>
            <w:tcW w:w="992" w:type="dxa"/>
          </w:tcPr>
          <w:p w14:paraId="584E8A8F" w14:textId="77777777" w:rsidR="00DF0052" w:rsidRPr="00134A95" w:rsidRDefault="00DF0052" w:rsidP="00AC3618">
            <w:pPr>
              <w:pStyle w:val="TextoTablas"/>
              <w:rPr>
                <w:sz w:val="16"/>
                <w:szCs w:val="16"/>
              </w:rPr>
            </w:pPr>
          </w:p>
        </w:tc>
        <w:tc>
          <w:tcPr>
            <w:tcW w:w="992" w:type="dxa"/>
          </w:tcPr>
          <w:p w14:paraId="58268283" w14:textId="77777777" w:rsidR="00DF0052" w:rsidRPr="00134A95" w:rsidRDefault="00DF0052" w:rsidP="00AC3618">
            <w:pPr>
              <w:pStyle w:val="TextoTablas"/>
              <w:rPr>
                <w:sz w:val="16"/>
                <w:szCs w:val="16"/>
              </w:rPr>
            </w:pPr>
          </w:p>
        </w:tc>
      </w:tr>
    </w:tbl>
    <w:p w14:paraId="47369049" w14:textId="28077E7B" w:rsidR="00DB3829" w:rsidRDefault="00DF0052" w:rsidP="00DF0052">
      <w:pPr>
        <w:pStyle w:val="Prrafodelista"/>
        <w:ind w:left="1069" w:firstLine="0"/>
      </w:pPr>
      <w:r>
        <w:t xml:space="preserve">*En la columna </w:t>
      </w:r>
      <w:r w:rsidRPr="00DF0052">
        <w:rPr>
          <w:b/>
          <w:bCs/>
        </w:rPr>
        <w:t xml:space="preserve">causal </w:t>
      </w:r>
      <w:r>
        <w:t xml:space="preserve">se debe especificar el número de alguno de los siguientes defectos </w:t>
      </w:r>
    </w:p>
    <w:tbl>
      <w:tblPr>
        <w:tblStyle w:val="Tablaconcuadrcula4-nfasis3"/>
        <w:tblW w:w="8218" w:type="dxa"/>
        <w:jc w:val="center"/>
        <w:tblLayout w:type="fixed"/>
        <w:tblLook w:val="0420" w:firstRow="1" w:lastRow="0" w:firstColumn="0" w:lastColumn="0" w:noHBand="0" w:noVBand="1"/>
        <w:tblCaption w:val="Tabla 10 "/>
        <w:tblDescription w:val="Hace parte de la tabla 10 donde se indican los controles de información."/>
      </w:tblPr>
      <w:tblGrid>
        <w:gridCol w:w="562"/>
        <w:gridCol w:w="1560"/>
        <w:gridCol w:w="567"/>
        <w:gridCol w:w="1559"/>
        <w:gridCol w:w="567"/>
        <w:gridCol w:w="1417"/>
        <w:gridCol w:w="567"/>
        <w:gridCol w:w="1419"/>
      </w:tblGrid>
      <w:tr w:rsidR="00DF0052" w:rsidRPr="0044445E" w14:paraId="29DE8958" w14:textId="77777777" w:rsidTr="00DF0052">
        <w:trPr>
          <w:cnfStyle w:val="100000000000" w:firstRow="1" w:lastRow="0" w:firstColumn="0" w:lastColumn="0" w:oddVBand="0" w:evenVBand="0" w:oddHBand="0" w:evenHBand="0" w:firstRowFirstColumn="0" w:firstRowLastColumn="0" w:lastRowFirstColumn="0" w:lastRowLastColumn="0"/>
          <w:trHeight w:val="453"/>
          <w:tblHeader/>
          <w:jc w:val="center"/>
        </w:trPr>
        <w:tc>
          <w:tcPr>
            <w:tcW w:w="562" w:type="dxa"/>
          </w:tcPr>
          <w:p w14:paraId="63E9BE2E" w14:textId="77777777" w:rsidR="00DF0052" w:rsidRPr="000D45BA" w:rsidRDefault="00DF0052" w:rsidP="00AC3618">
            <w:pPr>
              <w:pStyle w:val="Tablas"/>
              <w:spacing w:line="240" w:lineRule="auto"/>
              <w:rPr>
                <w:rFonts w:ascii="Calibri" w:hAnsi="Calibri" w:cs="Calibri"/>
                <w:sz w:val="16"/>
                <w:szCs w:val="16"/>
              </w:rPr>
            </w:pPr>
          </w:p>
        </w:tc>
        <w:tc>
          <w:tcPr>
            <w:tcW w:w="1560" w:type="dxa"/>
          </w:tcPr>
          <w:p w14:paraId="1931E346" w14:textId="77777777" w:rsidR="00DF0052" w:rsidRPr="000D45BA" w:rsidRDefault="00DF0052" w:rsidP="00AC3618">
            <w:pPr>
              <w:pStyle w:val="Tablas"/>
              <w:spacing w:line="240" w:lineRule="auto"/>
              <w:jc w:val="center"/>
              <w:rPr>
                <w:rFonts w:ascii="Calibri" w:hAnsi="Calibri" w:cs="Calibri"/>
                <w:sz w:val="16"/>
                <w:szCs w:val="16"/>
              </w:rPr>
            </w:pPr>
          </w:p>
        </w:tc>
        <w:tc>
          <w:tcPr>
            <w:tcW w:w="567" w:type="dxa"/>
          </w:tcPr>
          <w:p w14:paraId="29E8B1DF" w14:textId="77777777" w:rsidR="00DF0052" w:rsidRPr="000D45BA" w:rsidRDefault="00DF0052" w:rsidP="00AC3618">
            <w:pPr>
              <w:pStyle w:val="Tablas"/>
              <w:spacing w:line="240" w:lineRule="auto"/>
              <w:jc w:val="center"/>
              <w:rPr>
                <w:rFonts w:ascii="Calibri" w:hAnsi="Calibri" w:cs="Calibri"/>
                <w:sz w:val="16"/>
                <w:szCs w:val="16"/>
              </w:rPr>
            </w:pPr>
          </w:p>
        </w:tc>
        <w:tc>
          <w:tcPr>
            <w:tcW w:w="1559" w:type="dxa"/>
          </w:tcPr>
          <w:p w14:paraId="5EFC8FC0" w14:textId="77777777" w:rsidR="00DF0052" w:rsidRPr="000D45BA" w:rsidRDefault="00DF0052" w:rsidP="00AC3618">
            <w:pPr>
              <w:pStyle w:val="Tablas"/>
              <w:spacing w:line="240" w:lineRule="auto"/>
              <w:jc w:val="center"/>
              <w:rPr>
                <w:rFonts w:ascii="Calibri" w:hAnsi="Calibri" w:cs="Calibri"/>
                <w:sz w:val="16"/>
                <w:szCs w:val="16"/>
              </w:rPr>
            </w:pPr>
          </w:p>
        </w:tc>
        <w:tc>
          <w:tcPr>
            <w:tcW w:w="567" w:type="dxa"/>
          </w:tcPr>
          <w:p w14:paraId="1A23AD7E" w14:textId="77777777" w:rsidR="00DF0052" w:rsidRPr="000D45BA" w:rsidRDefault="00DF0052" w:rsidP="00AC3618">
            <w:pPr>
              <w:pStyle w:val="Tablas"/>
              <w:spacing w:line="240" w:lineRule="auto"/>
              <w:jc w:val="center"/>
              <w:rPr>
                <w:rFonts w:asciiTheme="minorHAnsi" w:hAnsiTheme="minorHAnsi" w:cstheme="minorHAnsi"/>
                <w:sz w:val="16"/>
                <w:szCs w:val="16"/>
              </w:rPr>
            </w:pPr>
          </w:p>
        </w:tc>
        <w:tc>
          <w:tcPr>
            <w:tcW w:w="1417" w:type="dxa"/>
          </w:tcPr>
          <w:p w14:paraId="65C36E19" w14:textId="77777777" w:rsidR="00DF0052" w:rsidRPr="000D45BA" w:rsidRDefault="00DF0052" w:rsidP="00AC3618">
            <w:pPr>
              <w:pStyle w:val="Tablas"/>
              <w:spacing w:line="240" w:lineRule="auto"/>
              <w:jc w:val="center"/>
              <w:rPr>
                <w:rFonts w:asciiTheme="minorHAnsi" w:hAnsiTheme="minorHAnsi" w:cstheme="minorHAnsi"/>
                <w:sz w:val="16"/>
                <w:szCs w:val="16"/>
              </w:rPr>
            </w:pPr>
          </w:p>
        </w:tc>
        <w:tc>
          <w:tcPr>
            <w:tcW w:w="567" w:type="dxa"/>
          </w:tcPr>
          <w:p w14:paraId="173D1201" w14:textId="77777777" w:rsidR="00DF0052" w:rsidRPr="000D45BA" w:rsidRDefault="00DF0052" w:rsidP="00AC3618">
            <w:pPr>
              <w:pStyle w:val="Tablas"/>
              <w:spacing w:line="240" w:lineRule="auto"/>
              <w:jc w:val="center"/>
              <w:rPr>
                <w:rFonts w:asciiTheme="minorHAnsi" w:hAnsiTheme="minorHAnsi" w:cstheme="minorHAnsi"/>
                <w:sz w:val="16"/>
                <w:szCs w:val="16"/>
              </w:rPr>
            </w:pPr>
          </w:p>
        </w:tc>
        <w:tc>
          <w:tcPr>
            <w:tcW w:w="1419" w:type="dxa"/>
          </w:tcPr>
          <w:p w14:paraId="5E205D50" w14:textId="77777777" w:rsidR="00DF0052" w:rsidRPr="000D45BA" w:rsidRDefault="00DF0052" w:rsidP="00AC3618">
            <w:pPr>
              <w:pStyle w:val="Tablas"/>
              <w:spacing w:line="240" w:lineRule="auto"/>
              <w:jc w:val="center"/>
              <w:rPr>
                <w:rFonts w:asciiTheme="minorHAnsi" w:hAnsiTheme="minorHAnsi" w:cstheme="minorHAnsi"/>
                <w:sz w:val="16"/>
                <w:szCs w:val="16"/>
              </w:rPr>
            </w:pPr>
          </w:p>
        </w:tc>
      </w:tr>
      <w:tr w:rsidR="00DF0052" w:rsidRPr="0044445E" w14:paraId="030B9114" w14:textId="77777777" w:rsidTr="00DF0052">
        <w:trPr>
          <w:cnfStyle w:val="000000100000" w:firstRow="0" w:lastRow="0" w:firstColumn="0" w:lastColumn="0" w:oddVBand="0" w:evenVBand="0" w:oddHBand="1" w:evenHBand="0" w:firstRowFirstColumn="0" w:firstRowLastColumn="0" w:lastRowFirstColumn="0" w:lastRowLastColumn="0"/>
          <w:trHeight w:val="545"/>
          <w:jc w:val="center"/>
        </w:trPr>
        <w:tc>
          <w:tcPr>
            <w:tcW w:w="562" w:type="dxa"/>
          </w:tcPr>
          <w:p w14:paraId="5947C272" w14:textId="14C62C3C" w:rsidR="00DF0052" w:rsidRPr="000D45BA" w:rsidRDefault="00DF0052" w:rsidP="00AC3618">
            <w:pPr>
              <w:pStyle w:val="TextoTablas"/>
              <w:jc w:val="center"/>
              <w:rPr>
                <w:rFonts w:cs="Calibri"/>
                <w:b/>
                <w:bCs/>
                <w:sz w:val="16"/>
                <w:szCs w:val="16"/>
              </w:rPr>
            </w:pPr>
            <w:r>
              <w:rPr>
                <w:rFonts w:cs="Calibri"/>
                <w:b/>
                <w:bCs/>
                <w:sz w:val="16"/>
                <w:szCs w:val="16"/>
              </w:rPr>
              <w:t>1</w:t>
            </w:r>
          </w:p>
        </w:tc>
        <w:tc>
          <w:tcPr>
            <w:tcW w:w="1560" w:type="dxa"/>
          </w:tcPr>
          <w:p w14:paraId="30FB6236" w14:textId="2D42BEA4" w:rsidR="00DF0052" w:rsidRPr="00134A95" w:rsidRDefault="00DF0052" w:rsidP="00AC3618">
            <w:pPr>
              <w:pStyle w:val="TextoTablas"/>
              <w:jc w:val="center"/>
              <w:rPr>
                <w:rFonts w:cs="Calibri"/>
                <w:color w:val="000000"/>
                <w:sz w:val="16"/>
                <w:szCs w:val="16"/>
              </w:rPr>
            </w:pPr>
            <w:r>
              <w:rPr>
                <w:rFonts w:cs="Calibri"/>
                <w:color w:val="000000"/>
                <w:sz w:val="16"/>
                <w:szCs w:val="16"/>
              </w:rPr>
              <w:t>Error de impresión</w:t>
            </w:r>
          </w:p>
        </w:tc>
        <w:tc>
          <w:tcPr>
            <w:tcW w:w="567" w:type="dxa"/>
          </w:tcPr>
          <w:p w14:paraId="36F38071" w14:textId="149341C2" w:rsidR="00DF0052" w:rsidRPr="00134A95" w:rsidRDefault="00DF0052" w:rsidP="00AC3618">
            <w:pPr>
              <w:pStyle w:val="TextoTablas"/>
              <w:jc w:val="center"/>
              <w:rPr>
                <w:rFonts w:cs="Calibri"/>
                <w:color w:val="000000"/>
                <w:sz w:val="16"/>
                <w:szCs w:val="16"/>
              </w:rPr>
            </w:pPr>
            <w:r>
              <w:rPr>
                <w:rFonts w:cs="Calibri"/>
                <w:color w:val="000000"/>
                <w:sz w:val="16"/>
                <w:szCs w:val="16"/>
              </w:rPr>
              <w:t>3</w:t>
            </w:r>
          </w:p>
        </w:tc>
        <w:tc>
          <w:tcPr>
            <w:tcW w:w="1559" w:type="dxa"/>
          </w:tcPr>
          <w:p w14:paraId="36934C30" w14:textId="5735C095" w:rsidR="00DF0052" w:rsidRPr="00134A95" w:rsidRDefault="00DF0052" w:rsidP="00AC3618">
            <w:pPr>
              <w:pStyle w:val="TextoTablas"/>
              <w:jc w:val="center"/>
              <w:rPr>
                <w:rFonts w:cs="Calibri"/>
                <w:color w:val="000000"/>
                <w:sz w:val="16"/>
                <w:szCs w:val="16"/>
              </w:rPr>
            </w:pPr>
            <w:r>
              <w:rPr>
                <w:rFonts w:cs="Calibri"/>
                <w:color w:val="000000"/>
                <w:sz w:val="16"/>
                <w:szCs w:val="16"/>
              </w:rPr>
              <w:t>Rayones</w:t>
            </w:r>
          </w:p>
        </w:tc>
        <w:tc>
          <w:tcPr>
            <w:tcW w:w="567" w:type="dxa"/>
          </w:tcPr>
          <w:p w14:paraId="4BDE9ECF" w14:textId="193DFD9D" w:rsidR="00DF0052" w:rsidRPr="00134A95" w:rsidRDefault="00DF0052" w:rsidP="00AC3618">
            <w:pPr>
              <w:pStyle w:val="TextoTablas"/>
              <w:jc w:val="center"/>
              <w:rPr>
                <w:sz w:val="16"/>
                <w:szCs w:val="16"/>
              </w:rPr>
            </w:pPr>
            <w:r>
              <w:rPr>
                <w:sz w:val="16"/>
                <w:szCs w:val="16"/>
              </w:rPr>
              <w:t>5</w:t>
            </w:r>
          </w:p>
        </w:tc>
        <w:tc>
          <w:tcPr>
            <w:tcW w:w="1417" w:type="dxa"/>
          </w:tcPr>
          <w:p w14:paraId="367F4F14" w14:textId="13D64A69" w:rsidR="00DF0052" w:rsidRPr="00134A95" w:rsidRDefault="00DF0052" w:rsidP="00AC3618">
            <w:pPr>
              <w:pStyle w:val="TextoTablas"/>
              <w:rPr>
                <w:sz w:val="16"/>
                <w:szCs w:val="16"/>
              </w:rPr>
            </w:pPr>
            <w:r>
              <w:rPr>
                <w:sz w:val="16"/>
                <w:szCs w:val="16"/>
              </w:rPr>
              <w:t>Dimensiones erróneas</w:t>
            </w:r>
          </w:p>
        </w:tc>
        <w:tc>
          <w:tcPr>
            <w:tcW w:w="567" w:type="dxa"/>
          </w:tcPr>
          <w:p w14:paraId="1BD1EF31" w14:textId="1ED7B06E" w:rsidR="00DF0052" w:rsidRPr="000D45BA" w:rsidRDefault="00DF0052" w:rsidP="00DF0052">
            <w:pPr>
              <w:pStyle w:val="TextoTablas"/>
              <w:jc w:val="center"/>
              <w:rPr>
                <w:sz w:val="16"/>
                <w:szCs w:val="16"/>
              </w:rPr>
            </w:pPr>
            <w:r>
              <w:rPr>
                <w:sz w:val="16"/>
                <w:szCs w:val="16"/>
              </w:rPr>
              <w:t>7</w:t>
            </w:r>
          </w:p>
        </w:tc>
        <w:tc>
          <w:tcPr>
            <w:tcW w:w="1419" w:type="dxa"/>
          </w:tcPr>
          <w:p w14:paraId="516FF993" w14:textId="16047BCF" w:rsidR="00DF0052" w:rsidRPr="000D45BA" w:rsidRDefault="00DF0052" w:rsidP="00AC3618">
            <w:pPr>
              <w:pStyle w:val="TextoTablas"/>
              <w:rPr>
                <w:sz w:val="16"/>
                <w:szCs w:val="16"/>
              </w:rPr>
            </w:pPr>
            <w:r>
              <w:rPr>
                <w:sz w:val="16"/>
                <w:szCs w:val="16"/>
              </w:rPr>
              <w:t>Por proceso</w:t>
            </w:r>
          </w:p>
        </w:tc>
      </w:tr>
      <w:tr w:rsidR="00DF0052" w:rsidRPr="0044445E" w14:paraId="00D1ED0B" w14:textId="77777777" w:rsidTr="00DF0052">
        <w:trPr>
          <w:trHeight w:val="545"/>
          <w:jc w:val="center"/>
        </w:trPr>
        <w:tc>
          <w:tcPr>
            <w:tcW w:w="562" w:type="dxa"/>
          </w:tcPr>
          <w:p w14:paraId="6DC95FF7" w14:textId="74986A0C" w:rsidR="00DF0052" w:rsidRPr="00134A95" w:rsidRDefault="00DF0052" w:rsidP="00AC3618">
            <w:pPr>
              <w:pStyle w:val="TextoTablas"/>
              <w:jc w:val="center"/>
              <w:rPr>
                <w:rFonts w:cs="Calibri"/>
                <w:sz w:val="16"/>
                <w:szCs w:val="16"/>
              </w:rPr>
            </w:pPr>
            <w:r>
              <w:rPr>
                <w:rFonts w:cs="Calibri"/>
                <w:sz w:val="16"/>
                <w:szCs w:val="16"/>
              </w:rPr>
              <w:t>2</w:t>
            </w:r>
          </w:p>
        </w:tc>
        <w:tc>
          <w:tcPr>
            <w:tcW w:w="1560" w:type="dxa"/>
          </w:tcPr>
          <w:p w14:paraId="61736D4F" w14:textId="0A5907F7" w:rsidR="00DF0052" w:rsidRPr="00134A95" w:rsidRDefault="00DF0052" w:rsidP="00AC3618">
            <w:pPr>
              <w:pStyle w:val="TextoTablas"/>
              <w:rPr>
                <w:rFonts w:cs="Calibri"/>
                <w:color w:val="000000"/>
                <w:sz w:val="16"/>
                <w:szCs w:val="16"/>
              </w:rPr>
            </w:pPr>
            <w:r>
              <w:rPr>
                <w:rFonts w:cs="Calibri"/>
                <w:color w:val="000000"/>
                <w:sz w:val="16"/>
                <w:szCs w:val="16"/>
              </w:rPr>
              <w:t>Golpe</w:t>
            </w:r>
          </w:p>
        </w:tc>
        <w:tc>
          <w:tcPr>
            <w:tcW w:w="567" w:type="dxa"/>
          </w:tcPr>
          <w:p w14:paraId="243553BB" w14:textId="4429FFE0" w:rsidR="00DF0052" w:rsidRPr="00134A95" w:rsidRDefault="00DF0052" w:rsidP="00DF0052">
            <w:pPr>
              <w:pStyle w:val="TextoTablas"/>
              <w:jc w:val="center"/>
              <w:rPr>
                <w:rFonts w:cs="Calibri"/>
                <w:color w:val="000000"/>
                <w:sz w:val="16"/>
                <w:szCs w:val="16"/>
              </w:rPr>
            </w:pPr>
            <w:r>
              <w:rPr>
                <w:rFonts w:cs="Calibri"/>
                <w:color w:val="000000"/>
                <w:sz w:val="16"/>
                <w:szCs w:val="16"/>
              </w:rPr>
              <w:t>4</w:t>
            </w:r>
          </w:p>
        </w:tc>
        <w:tc>
          <w:tcPr>
            <w:tcW w:w="1559" w:type="dxa"/>
          </w:tcPr>
          <w:p w14:paraId="2CD9F338" w14:textId="4DA6F626" w:rsidR="00DF0052" w:rsidRPr="00134A95" w:rsidRDefault="00DF0052" w:rsidP="00AC3618">
            <w:pPr>
              <w:pStyle w:val="TextoTablas"/>
              <w:rPr>
                <w:rFonts w:cs="Calibri"/>
                <w:color w:val="000000"/>
                <w:sz w:val="16"/>
                <w:szCs w:val="16"/>
              </w:rPr>
            </w:pPr>
            <w:r>
              <w:rPr>
                <w:rFonts w:cs="Calibri"/>
                <w:color w:val="000000"/>
                <w:sz w:val="16"/>
                <w:szCs w:val="16"/>
              </w:rPr>
              <w:t>Quebrado/Roto</w:t>
            </w:r>
          </w:p>
        </w:tc>
        <w:tc>
          <w:tcPr>
            <w:tcW w:w="567" w:type="dxa"/>
          </w:tcPr>
          <w:p w14:paraId="40546D5B" w14:textId="62F652E9" w:rsidR="00DF0052" w:rsidRPr="00134A95" w:rsidRDefault="00DF0052" w:rsidP="00DF0052">
            <w:pPr>
              <w:pStyle w:val="TextoTablas"/>
              <w:jc w:val="center"/>
              <w:rPr>
                <w:sz w:val="16"/>
                <w:szCs w:val="16"/>
              </w:rPr>
            </w:pPr>
            <w:r>
              <w:rPr>
                <w:sz w:val="16"/>
                <w:szCs w:val="16"/>
              </w:rPr>
              <w:t>6</w:t>
            </w:r>
          </w:p>
        </w:tc>
        <w:tc>
          <w:tcPr>
            <w:tcW w:w="1417" w:type="dxa"/>
          </w:tcPr>
          <w:p w14:paraId="01F416E0" w14:textId="50DA54DC" w:rsidR="00DF0052" w:rsidRPr="00134A95" w:rsidRDefault="00DF0052" w:rsidP="00AC3618">
            <w:pPr>
              <w:pStyle w:val="TextoTablas"/>
              <w:rPr>
                <w:sz w:val="16"/>
                <w:szCs w:val="16"/>
              </w:rPr>
            </w:pPr>
            <w:r>
              <w:rPr>
                <w:sz w:val="16"/>
                <w:szCs w:val="16"/>
              </w:rPr>
              <w:t>Contaminación</w:t>
            </w:r>
          </w:p>
        </w:tc>
        <w:tc>
          <w:tcPr>
            <w:tcW w:w="567" w:type="dxa"/>
          </w:tcPr>
          <w:p w14:paraId="1376C261" w14:textId="53982222" w:rsidR="00DF0052" w:rsidRPr="00134A95" w:rsidRDefault="00DF0052" w:rsidP="00DF0052">
            <w:pPr>
              <w:pStyle w:val="TextoTablas"/>
              <w:jc w:val="center"/>
              <w:rPr>
                <w:sz w:val="16"/>
                <w:szCs w:val="16"/>
              </w:rPr>
            </w:pPr>
            <w:r>
              <w:rPr>
                <w:sz w:val="16"/>
                <w:szCs w:val="16"/>
              </w:rPr>
              <w:t>8</w:t>
            </w:r>
          </w:p>
        </w:tc>
        <w:tc>
          <w:tcPr>
            <w:tcW w:w="1419" w:type="dxa"/>
          </w:tcPr>
          <w:p w14:paraId="05B0E82B" w14:textId="7766E92F" w:rsidR="00DF0052" w:rsidRPr="00134A95" w:rsidRDefault="00DF0052" w:rsidP="00AC3618">
            <w:pPr>
              <w:pStyle w:val="TextoTablas"/>
              <w:rPr>
                <w:sz w:val="16"/>
                <w:szCs w:val="16"/>
              </w:rPr>
            </w:pPr>
            <w:r>
              <w:rPr>
                <w:sz w:val="16"/>
                <w:szCs w:val="16"/>
              </w:rPr>
              <w:t>Otro</w:t>
            </w:r>
          </w:p>
        </w:tc>
      </w:tr>
    </w:tbl>
    <w:p w14:paraId="78DA25D1" w14:textId="77777777" w:rsidR="00DB3829" w:rsidRDefault="00DB3829" w:rsidP="00DB3829"/>
    <w:p w14:paraId="1156D87A" w14:textId="75D83818" w:rsidR="00DB3829" w:rsidRPr="00DF0052" w:rsidRDefault="00DF0052">
      <w:pPr>
        <w:pStyle w:val="Prrafodelista"/>
        <w:numPr>
          <w:ilvl w:val="0"/>
          <w:numId w:val="12"/>
        </w:numPr>
        <w:rPr>
          <w:b/>
          <w:bCs/>
        </w:rPr>
      </w:pPr>
      <w:r w:rsidRPr="00DF0052">
        <w:rPr>
          <w:b/>
          <w:bCs/>
        </w:rPr>
        <w:t xml:space="preserve"> Formato aprobación</w:t>
      </w:r>
    </w:p>
    <w:p w14:paraId="7F668CA5" w14:textId="2C322215" w:rsidR="00DF256E" w:rsidRDefault="00DF256E" w:rsidP="00DF256E">
      <w:pPr>
        <w:pStyle w:val="Prrafodelista"/>
        <w:ind w:left="1084" w:firstLine="0"/>
      </w:pPr>
      <w:r>
        <w:t>Finalmente, el director técnico responsable, deberá revisar cada uno de los documentos del “</w:t>
      </w:r>
      <w:proofErr w:type="spellStart"/>
      <w:r w:rsidRPr="009C190D">
        <w:rPr>
          <w:rStyle w:val="Extranjerismo"/>
          <w:lang w:val="es-CO"/>
        </w:rPr>
        <w:t>Batch</w:t>
      </w:r>
      <w:proofErr w:type="spellEnd"/>
      <w:r w:rsidRPr="009C190D">
        <w:rPr>
          <w:rStyle w:val="Extranjerismo"/>
          <w:lang w:val="es-CO"/>
        </w:rPr>
        <w:t xml:space="preserve"> </w:t>
      </w:r>
      <w:proofErr w:type="spellStart"/>
      <w:r w:rsidRPr="009C190D">
        <w:rPr>
          <w:rStyle w:val="Extranjerismo"/>
          <w:lang w:val="es-CO"/>
        </w:rPr>
        <w:t>Record</w:t>
      </w:r>
      <w:proofErr w:type="spellEnd"/>
      <w:r>
        <w:t xml:space="preserve">”, verificar que cumplieron con todos los </w:t>
      </w:r>
      <w:r>
        <w:lastRenderedPageBreak/>
        <w:t>requisitos y dar su aval para que se libere el lote y pase al proceso de almacenamiento para su posterior dispensación al usuario final.</w:t>
      </w:r>
    </w:p>
    <w:p w14:paraId="02ECDD25" w14:textId="4D2755CE" w:rsidR="00DF0052" w:rsidRDefault="00DF256E" w:rsidP="00DF256E">
      <w:pPr>
        <w:pStyle w:val="Prrafodelista"/>
        <w:ind w:left="1084" w:firstLine="0"/>
      </w:pPr>
      <w:r w:rsidRPr="00204BAE">
        <w:rPr>
          <w:b/>
          <w:bCs/>
        </w:rPr>
        <w:t>Nota:</w:t>
      </w:r>
      <w:r>
        <w:t xml:space="preserve"> si durante el proceso existen algunas desviaciones de calidad, que no afectan al producto ni al usuario final, el director técnico debe dejar aclarado eso en el “</w:t>
      </w:r>
      <w:proofErr w:type="spellStart"/>
      <w:r w:rsidRPr="009C190D">
        <w:rPr>
          <w:rStyle w:val="Extranjerismo"/>
          <w:lang w:val="es-CO"/>
        </w:rPr>
        <w:t>Batch</w:t>
      </w:r>
      <w:proofErr w:type="spellEnd"/>
      <w:r w:rsidRPr="009C190D">
        <w:rPr>
          <w:rStyle w:val="Extranjerismo"/>
          <w:lang w:val="es-CO"/>
        </w:rPr>
        <w:t xml:space="preserve"> </w:t>
      </w:r>
      <w:proofErr w:type="spellStart"/>
      <w:r w:rsidRPr="009C190D">
        <w:rPr>
          <w:rStyle w:val="Extranjerismo"/>
          <w:lang w:val="es-CO"/>
        </w:rPr>
        <w:t>Record</w:t>
      </w:r>
      <w:proofErr w:type="spellEnd"/>
      <w:r>
        <w:t>”.</w:t>
      </w:r>
    </w:p>
    <w:p w14:paraId="29123906" w14:textId="7E500545" w:rsidR="00C75611" w:rsidRDefault="00DF256E" w:rsidP="00DF256E">
      <w:pPr>
        <w:jc w:val="center"/>
      </w:pPr>
      <w:r>
        <w:rPr>
          <w:noProof/>
        </w:rPr>
        <w:drawing>
          <wp:inline distT="0" distB="0" distL="0" distR="0" wp14:anchorId="5EE7201A" wp14:editId="7C383CCE">
            <wp:extent cx="3114675" cy="2924175"/>
            <wp:effectExtent l="0" t="0" r="9525" b="9525"/>
            <wp:docPr id="21" name="Imagen 21" descr="Imagen que describe la manera como se hace la anotación sobre desviaciones de calidad en alguno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describe la manera como se hace la anotación sobre desviaciones de calidad en alguno de los productos."/>
                    <pic:cNvPicPr/>
                  </pic:nvPicPr>
                  <pic:blipFill>
                    <a:blip r:embed="rId27"/>
                    <a:stretch>
                      <a:fillRect/>
                    </a:stretch>
                  </pic:blipFill>
                  <pic:spPr>
                    <a:xfrm>
                      <a:off x="0" y="0"/>
                      <a:ext cx="3114675" cy="2924175"/>
                    </a:xfrm>
                    <a:prstGeom prst="rect">
                      <a:avLst/>
                    </a:prstGeom>
                  </pic:spPr>
                </pic:pic>
              </a:graphicData>
            </a:graphic>
          </wp:inline>
        </w:drawing>
      </w:r>
    </w:p>
    <w:p w14:paraId="30B437BC" w14:textId="0CCAFE4B" w:rsidR="00C75611" w:rsidRDefault="00C75611" w:rsidP="00C75611"/>
    <w:p w14:paraId="628A324D" w14:textId="6174FC8D" w:rsidR="00C75611" w:rsidRDefault="00DF256E" w:rsidP="003B669D">
      <w:pPr>
        <w:pStyle w:val="Ttulo2"/>
      </w:pPr>
      <w:bookmarkStart w:id="9" w:name="_Toc145028729"/>
      <w:r w:rsidRPr="00DF256E">
        <w:t>Equipos requeridos para las preparaciones magistrales tópicas no estériles</w:t>
      </w:r>
      <w:bookmarkEnd w:id="9"/>
    </w:p>
    <w:p w14:paraId="6009A8ED" w14:textId="75998B77" w:rsidR="00DF256E" w:rsidRDefault="00DF256E" w:rsidP="00DF256E">
      <w:pPr>
        <w:rPr>
          <w:lang w:val="es-419" w:eastAsia="es-CO"/>
        </w:rPr>
      </w:pPr>
      <w:r w:rsidRPr="00DF256E">
        <w:rPr>
          <w:lang w:val="es-419" w:eastAsia="es-CO"/>
        </w:rPr>
        <w:t>Para las preparaciones no estériles se requieren equipos e instrumentos, que deben cumplir con requerimientos relacionados con el mantenimiento, limpieza, exactitud y precisión en la medición, ser los adecuados para el tipo de productos, escalas de medición adecuadas.</w:t>
      </w:r>
    </w:p>
    <w:p w14:paraId="1E8844C6" w14:textId="1447D36C" w:rsidR="00DF256E" w:rsidRDefault="00DF256E" w:rsidP="00DF256E">
      <w:pPr>
        <w:rPr>
          <w:lang w:val="es-419" w:eastAsia="es-CO"/>
        </w:rPr>
      </w:pPr>
      <w:r w:rsidRPr="00DF256E">
        <w:rPr>
          <w:lang w:val="es-419" w:eastAsia="es-CO"/>
        </w:rPr>
        <w:t>Dentro de los equipos e instrumentos fundamentales, están los siguientes:</w:t>
      </w:r>
    </w:p>
    <w:p w14:paraId="653CD133" w14:textId="77777777" w:rsidR="00DF256E" w:rsidRPr="00DF256E" w:rsidRDefault="00DF256E">
      <w:pPr>
        <w:pStyle w:val="Prrafodelista"/>
        <w:numPr>
          <w:ilvl w:val="0"/>
          <w:numId w:val="52"/>
        </w:numPr>
        <w:rPr>
          <w:lang w:val="es-419" w:eastAsia="es-CO"/>
        </w:rPr>
      </w:pPr>
      <w:r w:rsidRPr="00DF256E">
        <w:rPr>
          <w:lang w:val="es-419" w:eastAsia="es-CO"/>
        </w:rPr>
        <w:t xml:space="preserve">Mesa </w:t>
      </w:r>
      <w:proofErr w:type="spellStart"/>
      <w:r w:rsidRPr="00DF256E">
        <w:rPr>
          <w:lang w:val="es-419" w:eastAsia="es-CO"/>
        </w:rPr>
        <w:t>antivibratoria</w:t>
      </w:r>
      <w:proofErr w:type="spellEnd"/>
      <w:r w:rsidRPr="00DF256E">
        <w:rPr>
          <w:lang w:val="es-419" w:eastAsia="es-CO"/>
        </w:rPr>
        <w:t>.</w:t>
      </w:r>
    </w:p>
    <w:p w14:paraId="69327A5A" w14:textId="77777777" w:rsidR="00DF256E" w:rsidRPr="00DF256E" w:rsidRDefault="00DF256E">
      <w:pPr>
        <w:pStyle w:val="Prrafodelista"/>
        <w:numPr>
          <w:ilvl w:val="0"/>
          <w:numId w:val="52"/>
        </w:numPr>
        <w:rPr>
          <w:lang w:val="es-419" w:eastAsia="es-CO"/>
        </w:rPr>
      </w:pPr>
      <w:r w:rsidRPr="00DF256E">
        <w:rPr>
          <w:lang w:val="es-419" w:eastAsia="es-CO"/>
        </w:rPr>
        <w:lastRenderedPageBreak/>
        <w:t>Estanterías.</w:t>
      </w:r>
    </w:p>
    <w:p w14:paraId="508CACF4" w14:textId="77777777" w:rsidR="00DF256E" w:rsidRPr="00DF256E" w:rsidRDefault="00DF256E">
      <w:pPr>
        <w:pStyle w:val="Prrafodelista"/>
        <w:numPr>
          <w:ilvl w:val="0"/>
          <w:numId w:val="52"/>
        </w:numPr>
        <w:rPr>
          <w:lang w:val="es-419" w:eastAsia="es-CO"/>
        </w:rPr>
      </w:pPr>
      <w:r w:rsidRPr="00DF256E">
        <w:rPr>
          <w:lang w:val="es-419" w:eastAsia="es-CO"/>
        </w:rPr>
        <w:t>Armarios.</w:t>
      </w:r>
    </w:p>
    <w:p w14:paraId="3FD3F9D0" w14:textId="77777777" w:rsidR="00DF256E" w:rsidRPr="00DF256E" w:rsidRDefault="00DF256E">
      <w:pPr>
        <w:pStyle w:val="Prrafodelista"/>
        <w:numPr>
          <w:ilvl w:val="0"/>
          <w:numId w:val="52"/>
        </w:numPr>
        <w:rPr>
          <w:lang w:val="es-419" w:eastAsia="es-CO"/>
        </w:rPr>
      </w:pPr>
      <w:r w:rsidRPr="00DF256E">
        <w:rPr>
          <w:lang w:val="es-419" w:eastAsia="es-CO"/>
        </w:rPr>
        <w:t>Balanzas.</w:t>
      </w:r>
    </w:p>
    <w:p w14:paraId="42236CFD" w14:textId="77777777" w:rsidR="00DF256E" w:rsidRPr="00DF256E" w:rsidRDefault="00DF256E">
      <w:pPr>
        <w:pStyle w:val="Prrafodelista"/>
        <w:numPr>
          <w:ilvl w:val="0"/>
          <w:numId w:val="52"/>
        </w:numPr>
        <w:rPr>
          <w:lang w:val="es-419" w:eastAsia="es-CO"/>
        </w:rPr>
      </w:pPr>
      <w:r w:rsidRPr="00DF256E">
        <w:rPr>
          <w:lang w:val="es-419" w:eastAsia="es-CO"/>
        </w:rPr>
        <w:t>Agitadores magnéticos.</w:t>
      </w:r>
    </w:p>
    <w:p w14:paraId="64190A3D" w14:textId="77777777" w:rsidR="00DF256E" w:rsidRPr="00DF256E" w:rsidRDefault="00DF256E">
      <w:pPr>
        <w:pStyle w:val="Prrafodelista"/>
        <w:numPr>
          <w:ilvl w:val="0"/>
          <w:numId w:val="52"/>
        </w:numPr>
        <w:rPr>
          <w:lang w:val="es-419" w:eastAsia="es-CO"/>
        </w:rPr>
      </w:pPr>
      <w:r w:rsidRPr="00DF256E">
        <w:rPr>
          <w:lang w:val="es-419" w:eastAsia="es-CO"/>
        </w:rPr>
        <w:t>Estufa.</w:t>
      </w:r>
    </w:p>
    <w:p w14:paraId="2FAAA851" w14:textId="77777777" w:rsidR="00DF256E" w:rsidRPr="00DF256E" w:rsidRDefault="00DF256E">
      <w:pPr>
        <w:pStyle w:val="Prrafodelista"/>
        <w:numPr>
          <w:ilvl w:val="0"/>
          <w:numId w:val="52"/>
        </w:numPr>
        <w:rPr>
          <w:lang w:val="es-419" w:eastAsia="es-CO"/>
        </w:rPr>
      </w:pPr>
      <w:r w:rsidRPr="00DF256E">
        <w:rPr>
          <w:lang w:val="es-419" w:eastAsia="es-CO"/>
        </w:rPr>
        <w:t>Nevera.</w:t>
      </w:r>
    </w:p>
    <w:p w14:paraId="41080351" w14:textId="77777777" w:rsidR="00DF256E" w:rsidRPr="00DF256E" w:rsidRDefault="00DF256E">
      <w:pPr>
        <w:pStyle w:val="Prrafodelista"/>
        <w:numPr>
          <w:ilvl w:val="0"/>
          <w:numId w:val="52"/>
        </w:numPr>
        <w:rPr>
          <w:lang w:val="es-419" w:eastAsia="es-CO"/>
        </w:rPr>
      </w:pPr>
      <w:r w:rsidRPr="00DF256E">
        <w:rPr>
          <w:lang w:val="es-419" w:eastAsia="es-CO"/>
        </w:rPr>
        <w:t>pH-metro.</w:t>
      </w:r>
    </w:p>
    <w:p w14:paraId="6B7416BC" w14:textId="77777777" w:rsidR="00DF256E" w:rsidRPr="00DF256E" w:rsidRDefault="00DF256E">
      <w:pPr>
        <w:pStyle w:val="Prrafodelista"/>
        <w:numPr>
          <w:ilvl w:val="0"/>
          <w:numId w:val="52"/>
        </w:numPr>
        <w:rPr>
          <w:lang w:val="es-419" w:eastAsia="es-CO"/>
        </w:rPr>
      </w:pPr>
      <w:r w:rsidRPr="00DF256E">
        <w:rPr>
          <w:lang w:val="es-419" w:eastAsia="es-CO"/>
        </w:rPr>
        <w:t>Material de vidrio.</w:t>
      </w:r>
    </w:p>
    <w:p w14:paraId="5F99221B" w14:textId="77777777" w:rsidR="00DF256E" w:rsidRPr="00DF256E" w:rsidRDefault="00DF256E">
      <w:pPr>
        <w:pStyle w:val="Prrafodelista"/>
        <w:numPr>
          <w:ilvl w:val="0"/>
          <w:numId w:val="52"/>
        </w:numPr>
        <w:rPr>
          <w:lang w:val="es-419" w:eastAsia="es-CO"/>
        </w:rPr>
      </w:pPr>
      <w:r w:rsidRPr="00DF256E">
        <w:rPr>
          <w:lang w:val="es-419" w:eastAsia="es-CO"/>
        </w:rPr>
        <w:t>Baño de calor (baño María).</w:t>
      </w:r>
    </w:p>
    <w:p w14:paraId="228691E1" w14:textId="10BE50BC" w:rsidR="00DF256E" w:rsidRPr="00DF256E" w:rsidRDefault="00DF256E">
      <w:pPr>
        <w:pStyle w:val="Prrafodelista"/>
        <w:numPr>
          <w:ilvl w:val="0"/>
          <w:numId w:val="52"/>
        </w:numPr>
        <w:rPr>
          <w:lang w:val="es-419" w:eastAsia="es-CO"/>
        </w:rPr>
      </w:pPr>
      <w:r w:rsidRPr="00DF256E">
        <w:rPr>
          <w:lang w:val="es-419" w:eastAsia="es-CO"/>
        </w:rPr>
        <w:t>Re envasador.</w:t>
      </w:r>
    </w:p>
    <w:p w14:paraId="458CB194" w14:textId="241A7540" w:rsidR="00C75611" w:rsidRDefault="00DF256E" w:rsidP="00C75611">
      <w:r w:rsidRPr="00DF256E">
        <w:t xml:space="preserve">En las siguientes figuras, se podrán </w:t>
      </w:r>
      <w:r>
        <w:t>revisar</w:t>
      </w:r>
      <w:r w:rsidRPr="00DF256E">
        <w:t xml:space="preserve"> algunos de estos equipos e implementos, sus características y funciones.</w:t>
      </w:r>
    </w:p>
    <w:p w14:paraId="6E611F11" w14:textId="33F09C39" w:rsidR="00FC6211" w:rsidRDefault="00FC6211" w:rsidP="00FC6211">
      <w:pPr>
        <w:ind w:firstLine="0"/>
        <w:jc w:val="center"/>
      </w:pPr>
      <w:r>
        <w:rPr>
          <w:noProof/>
        </w:rPr>
        <w:drawing>
          <wp:inline distT="0" distB="0" distL="0" distR="0" wp14:anchorId="30A5F56C" wp14:editId="6F4AEF9F">
            <wp:extent cx="6332220" cy="2494280"/>
            <wp:effectExtent l="0" t="0" r="0" b="1270"/>
            <wp:docPr id="1949460363" name="Imagen 1" descr="Imágenes que muestran los equipos de implementos utilizados en el proceso de producción y cada uno se explica luego de 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60363" name="Imagen 1" descr="Imágenes que muestran los equipos de implementos utilizados en el proceso de producción y cada uno se explica luego de estas."/>
                    <pic:cNvPicPr/>
                  </pic:nvPicPr>
                  <pic:blipFill>
                    <a:blip r:embed="rId28"/>
                    <a:stretch>
                      <a:fillRect/>
                    </a:stretch>
                  </pic:blipFill>
                  <pic:spPr>
                    <a:xfrm>
                      <a:off x="0" y="0"/>
                      <a:ext cx="6332220" cy="2494280"/>
                    </a:xfrm>
                    <a:prstGeom prst="rect">
                      <a:avLst/>
                    </a:prstGeom>
                  </pic:spPr>
                </pic:pic>
              </a:graphicData>
            </a:graphic>
          </wp:inline>
        </w:drawing>
      </w:r>
    </w:p>
    <w:p w14:paraId="141D6734" w14:textId="2EB94632" w:rsidR="00C75611" w:rsidRDefault="00E24228" w:rsidP="00E24228">
      <w:r w:rsidRPr="00E24228">
        <w:rPr>
          <w:b/>
          <w:bCs/>
        </w:rPr>
        <w:t>Balanzas de precisión que pesen desde 1 mg a 2 kg:</w:t>
      </w:r>
      <w:r>
        <w:t xml:space="preserve"> disponen de un plato que puede ir protegido por paredes de vidrio, sobre este se pone el objeto a pesar en el interior del recipiente adecuado. El peso aparecerá en la pantalla digital.</w:t>
      </w:r>
    </w:p>
    <w:p w14:paraId="14C6C5A2" w14:textId="637D6CF0" w:rsidR="00E24228" w:rsidRDefault="00E24228" w:rsidP="00E24228">
      <w:r w:rsidRPr="00E24228">
        <w:rPr>
          <w:b/>
          <w:bCs/>
        </w:rPr>
        <w:lastRenderedPageBreak/>
        <w:t>Baño termostático. De forma cuadrada o rectangular:</w:t>
      </w:r>
      <w:r>
        <w:t xml:space="preserve"> llevan en su interior una resistencia eléctrica que calienta el agua hasta una temperatura prefijada por un termostato. Pueden disponer de algún mecanismo que remueva el agua para que el calentamiento sea homogéneo.</w:t>
      </w:r>
    </w:p>
    <w:p w14:paraId="5DC9259A" w14:textId="19371614" w:rsidR="00E24228" w:rsidRDefault="00E24228" w:rsidP="00E24228">
      <w:r w:rsidRPr="00E24228">
        <w:rPr>
          <w:b/>
          <w:bCs/>
        </w:rPr>
        <w:t>Morteros de vidrio y porcelana:</w:t>
      </w:r>
      <w:r>
        <w:t xml:space="preserve"> tienen forma de cuenco y cuentan con un pico en el borde para el desalojo de su contenido. La mano o pistilo sirven para pulverizar, realizar mezclas, homogeneizar y amasar.</w:t>
      </w:r>
    </w:p>
    <w:p w14:paraId="7156C7AB" w14:textId="0EFAB3B9" w:rsidR="00E24228" w:rsidRDefault="00E24228" w:rsidP="00E24228">
      <w:r w:rsidRPr="00E24228">
        <w:rPr>
          <w:b/>
          <w:bCs/>
        </w:rPr>
        <w:t>Auxiliares de pipeteo y varillas:</w:t>
      </w:r>
      <w:r>
        <w:t xml:space="preserve"> los pipeteadores o auxiliares de pipeteo se utilizan acoplados a las pipetas manuales. Si sirven de un émbolo para realizar la aspiración de los líquidos. Las varillas de vidrio para agitar son tubos de vidrio macizos de diferentes tamaños; se utilizan para realizar mezclas.</w:t>
      </w:r>
    </w:p>
    <w:p w14:paraId="42CD709C" w14:textId="677F971A" w:rsidR="00E24228" w:rsidRDefault="00E24228" w:rsidP="00E24228">
      <w:r w:rsidRPr="00E24228">
        <w:rPr>
          <w:b/>
          <w:bCs/>
        </w:rPr>
        <w:t>Agitadores magnéticos y de hélice:</w:t>
      </w:r>
      <w:r>
        <w:t xml:space="preserve"> sirven para acelerar la mezcla de los componentes de una disolución. En los agitadores magnéticos se introducen imanes en las disoluciones para que se mezclen correctamente los componentes.</w:t>
      </w:r>
    </w:p>
    <w:p w14:paraId="24D4BE7A" w14:textId="534D0B84" w:rsidR="00E24228" w:rsidRDefault="00E24228" w:rsidP="00E24228">
      <w:r w:rsidRPr="00E24228">
        <w:rPr>
          <w:b/>
          <w:bCs/>
        </w:rPr>
        <w:t>Placas calefactoras:</w:t>
      </w:r>
      <w:r>
        <w:t xml:space="preserve"> superficie que proporciona calor seco constante para concentrar las disoluciones, evaporar disolventes o simplemente alcanzar una temperatura adecuada para un procedimiento de elaboración determinado. Pueden llevar agitación incorporada. En la imagen se ve una placa calefactores con agitación.</w:t>
      </w:r>
    </w:p>
    <w:p w14:paraId="4DBF9866" w14:textId="57E814BB" w:rsidR="00E24228" w:rsidRDefault="00E24228" w:rsidP="00E24228">
      <w:r w:rsidRPr="00E24228">
        <w:rPr>
          <w:b/>
          <w:bCs/>
        </w:rPr>
        <w:t>Espátulas de metal y de goma:</w:t>
      </w:r>
      <w:r>
        <w:t xml:space="preserve"> su finalidad es separar fracciones de sólido o recoger distintos tipos de productos acabados en formulación magistral.</w:t>
      </w:r>
    </w:p>
    <w:p w14:paraId="7D701D2D" w14:textId="3E83A314" w:rsidR="00E24228" w:rsidRDefault="00E24228" w:rsidP="00E24228">
      <w:r w:rsidRPr="00E24228">
        <w:rPr>
          <w:b/>
          <w:bCs/>
        </w:rPr>
        <w:t>pH-metro:</w:t>
      </w:r>
      <w:r>
        <w:t xml:space="preserve"> sirve para medir la concentración de hidrogeniones de una solución. El pH-metro mide la diferencia de potencial que originan los iones hidrógeno (H+) de la solución problema con respecto a la solución de referencia.</w:t>
      </w:r>
    </w:p>
    <w:p w14:paraId="5B14125A" w14:textId="74A6B2F2" w:rsidR="00E24228" w:rsidRDefault="00207339" w:rsidP="00207339">
      <w:r w:rsidRPr="00207339">
        <w:rPr>
          <w:b/>
          <w:bCs/>
        </w:rPr>
        <w:lastRenderedPageBreak/>
        <w:t>Lente de aumento:</w:t>
      </w:r>
      <w:r>
        <w:t xml:space="preserve"> sirve para aumentar el tamaño de la imagen de la muestra que se quiere estudiar. Una vez colocada está debajo de la lente, se mira a través de los oculares para apreciar el aumento del tamaño de esta y detalles que a simple vista pasan desapercibidos.</w:t>
      </w:r>
    </w:p>
    <w:p w14:paraId="3A2BD70A" w14:textId="4C81BEDB" w:rsidR="00207339" w:rsidRDefault="00207339" w:rsidP="00207339">
      <w:r w:rsidRPr="00207339">
        <w:rPr>
          <w:b/>
          <w:bCs/>
        </w:rPr>
        <w:t>Termómetros:</w:t>
      </w:r>
      <w:r>
        <w:t xml:space="preserve"> tubo capilar en cuya parte inferior se encuentra un depósito lleno de mercurio. Al calentarse, el mercurio asciende por el capilar marcando la temperatura.</w:t>
      </w:r>
    </w:p>
    <w:p w14:paraId="2883AB55" w14:textId="70B58027" w:rsidR="00207339" w:rsidRDefault="00207339" w:rsidP="00207339">
      <w:r w:rsidRPr="00207339">
        <w:rPr>
          <w:b/>
          <w:bCs/>
        </w:rPr>
        <w:t xml:space="preserve">Sistema para determinar el punto de fusión (PF): </w:t>
      </w:r>
      <w:r>
        <w:t>el ensayo de PF está muy extendido en los laboratorios. Se utiliza para identificar materias primas pulverulentas y para conocer su grado de pureza, pues en una sustancia pura el cambio de estado de sólido a líquido es rápido y la temperatura permanece constante durante todo el proceso.</w:t>
      </w:r>
    </w:p>
    <w:p w14:paraId="7E025991" w14:textId="41312E94" w:rsidR="00207339" w:rsidRDefault="00207339" w:rsidP="00207339">
      <w:r w:rsidRPr="00207339">
        <w:rPr>
          <w:b/>
          <w:bCs/>
        </w:rPr>
        <w:t>Alcohómetro:</w:t>
      </w:r>
      <w:r>
        <w:t xml:space="preserve"> dispositivo de laboratorio, semejante a un densímetro, graduado en grados alcohólicos que indica de forma cuantitativa la riqueza en alcohol de un líquido o disolución.</w:t>
      </w:r>
    </w:p>
    <w:p w14:paraId="0031C529" w14:textId="668CB217" w:rsidR="00900BDE" w:rsidRDefault="00900BDE" w:rsidP="00900BDE">
      <w:pPr>
        <w:ind w:firstLine="0"/>
        <w:jc w:val="center"/>
        <w:rPr>
          <w:b/>
          <w:bCs/>
        </w:rPr>
      </w:pPr>
      <w:r>
        <w:rPr>
          <w:noProof/>
        </w:rPr>
        <w:drawing>
          <wp:inline distT="0" distB="0" distL="0" distR="0" wp14:anchorId="3E98FD3D" wp14:editId="406C7969">
            <wp:extent cx="6332220" cy="2326005"/>
            <wp:effectExtent l="0" t="0" r="0" b="0"/>
            <wp:docPr id="665138922" name="Imagen 1" descr="Imágenes que muestran el material que se utiliza para medición y se explica luego de 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8922" name="Imagen 1" descr="Imágenes que muestran el material que se utiliza para medición y se explica luego de estas."/>
                    <pic:cNvPicPr/>
                  </pic:nvPicPr>
                  <pic:blipFill>
                    <a:blip r:embed="rId29"/>
                    <a:stretch>
                      <a:fillRect/>
                    </a:stretch>
                  </pic:blipFill>
                  <pic:spPr>
                    <a:xfrm>
                      <a:off x="0" y="0"/>
                      <a:ext cx="6332220" cy="2326005"/>
                    </a:xfrm>
                    <a:prstGeom prst="rect">
                      <a:avLst/>
                    </a:prstGeom>
                  </pic:spPr>
                </pic:pic>
              </a:graphicData>
            </a:graphic>
          </wp:inline>
        </w:drawing>
      </w:r>
    </w:p>
    <w:p w14:paraId="550B50B3" w14:textId="7D535005" w:rsidR="00C75611" w:rsidRDefault="00207339" w:rsidP="00207339">
      <w:r w:rsidRPr="00207339">
        <w:rPr>
          <w:b/>
          <w:bCs/>
        </w:rPr>
        <w:lastRenderedPageBreak/>
        <w:t>Pipetas graduadas:</w:t>
      </w:r>
      <w:r>
        <w:t xml:space="preserve"> son tubos huecos de vidrio, cuya finalidad es trasvasar volúmenes exactos de un recipiente a otro. Disponen de una graduación que indica los volúmenes que podemos recoger. Se utilizan con auxiliares de pipeteo.</w:t>
      </w:r>
    </w:p>
    <w:p w14:paraId="6C7DA192" w14:textId="20D50136" w:rsidR="00207339" w:rsidRDefault="00207339" w:rsidP="00207339">
      <w:r w:rsidRPr="00207339">
        <w:rPr>
          <w:b/>
          <w:bCs/>
        </w:rPr>
        <w:t>Pipetas automáticas y puntas para volúmenes de ml</w:t>
      </w:r>
      <w:r>
        <w:t>: dispone de un émbolo que se manipula con el dedo pulgar, el cual permite que el líquido sea aspirado o expulsado. En la parte final de la pipeta automática, se pone una punta de plástico que se introduce en el líquido para aspirarlo. Después de la expulsión de la muestra líquida, la punta se desecha.</w:t>
      </w:r>
    </w:p>
    <w:p w14:paraId="269C26BF" w14:textId="3F248583" w:rsidR="00207339" w:rsidRDefault="00207339" w:rsidP="00207339">
      <w:r w:rsidRPr="00207339">
        <w:rPr>
          <w:b/>
          <w:bCs/>
        </w:rPr>
        <w:t>Probetas:</w:t>
      </w:r>
      <w:r>
        <w:t xml:space="preserve"> recipientes graduados en forma de tubo y con distintas capacidades. Llevan una base de apoyo y un pico en el borde que facilitan el vertido del líquido. Se utilizan para medir volúmenes con un grado de aproximación bastante alto al volumen exacto.</w:t>
      </w:r>
    </w:p>
    <w:p w14:paraId="7722B652" w14:textId="59214F7E" w:rsidR="00207339" w:rsidRDefault="00207339" w:rsidP="00207339">
      <w:r w:rsidRPr="00207339">
        <w:rPr>
          <w:b/>
          <w:bCs/>
        </w:rPr>
        <w:t>Matraces aforados:</w:t>
      </w:r>
      <w:r>
        <w:t xml:space="preserve"> recipientes de distintos volúmenes con cuello estrecho y cuerpo ancho. En el cuello tienen la señal de aforo que indica dónde debe llegar la parte inferior del menisco que forma el líquido con las paredes del cuello. Se utiliza para preparar disoluciones de concentraciones perfectamente conocidas.</w:t>
      </w:r>
    </w:p>
    <w:p w14:paraId="6DF38623" w14:textId="326DE61A" w:rsidR="00207339" w:rsidRDefault="00207339" w:rsidP="00207339"/>
    <w:p w14:paraId="3D2130D0" w14:textId="4B2D07A0" w:rsidR="00207339" w:rsidRDefault="00207339" w:rsidP="00207339"/>
    <w:p w14:paraId="392D455C" w14:textId="2F4ADF63" w:rsidR="00900BDE" w:rsidRDefault="00900BDE" w:rsidP="00900BDE">
      <w:pPr>
        <w:ind w:firstLine="0"/>
      </w:pPr>
      <w:r>
        <w:rPr>
          <w:noProof/>
        </w:rPr>
        <w:lastRenderedPageBreak/>
        <w:drawing>
          <wp:inline distT="0" distB="0" distL="0" distR="0" wp14:anchorId="6668997A" wp14:editId="7E20FE7E">
            <wp:extent cx="6332220" cy="1863725"/>
            <wp:effectExtent l="0" t="0" r="0" b="3175"/>
            <wp:docPr id="403083829" name="Imagen 1" descr="Imágenes que muestran la forma del material diverso y se explica luego de 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83829" name="Imagen 1" descr="Imágenes que muestran la forma del material diverso y se explica luego de estas."/>
                    <pic:cNvPicPr/>
                  </pic:nvPicPr>
                  <pic:blipFill>
                    <a:blip r:embed="rId30"/>
                    <a:stretch>
                      <a:fillRect/>
                    </a:stretch>
                  </pic:blipFill>
                  <pic:spPr>
                    <a:xfrm>
                      <a:off x="0" y="0"/>
                      <a:ext cx="6332220" cy="1863725"/>
                    </a:xfrm>
                    <a:prstGeom prst="rect">
                      <a:avLst/>
                    </a:prstGeom>
                  </pic:spPr>
                </pic:pic>
              </a:graphicData>
            </a:graphic>
          </wp:inline>
        </w:drawing>
      </w:r>
    </w:p>
    <w:p w14:paraId="2D47D45B" w14:textId="5A75C0B9" w:rsidR="00C75611" w:rsidRDefault="00207339" w:rsidP="00207339">
      <w:r w:rsidRPr="00207339">
        <w:rPr>
          <w:b/>
          <w:bCs/>
        </w:rPr>
        <w:t>Vasos de precipitados:</w:t>
      </w:r>
      <w:r>
        <w:t xml:space="preserve"> recipientes de boca y cuerpo ancho. En su pared aparece una escala graduada aproximada, ya que no se usa para realizar mediciones exactas, sino para distintas operaciones de laboratorio cómo preparar disoluciones, contener productos líquidos, etc.</w:t>
      </w:r>
    </w:p>
    <w:p w14:paraId="726F6BD8" w14:textId="3645F8FB" w:rsidR="00207339" w:rsidRDefault="00207339" w:rsidP="00207339">
      <w:r w:rsidRPr="00207339">
        <w:rPr>
          <w:b/>
          <w:bCs/>
        </w:rPr>
        <w:t>Embudos:</w:t>
      </w:r>
      <w:r>
        <w:t xml:space="preserve"> de distintos tamaños, forma cónica y pico largo y biselado o corto según se utilicen para líquidos o polvos, respectivamente.</w:t>
      </w:r>
    </w:p>
    <w:p w14:paraId="356D7E64" w14:textId="03101669" w:rsidR="00207339" w:rsidRDefault="00207339" w:rsidP="00207339">
      <w:r w:rsidRPr="00207339">
        <w:rPr>
          <w:b/>
          <w:bCs/>
        </w:rPr>
        <w:t>Matraces Erlenmeyer:</w:t>
      </w:r>
      <w:r>
        <w:t xml:space="preserve"> con fondo plano y ancho, cuello corto y distintas capacidades. Sirven para diluir reactivos y preservar las salpicaduras procedentes de reacciones químicas que se produzcan en su interior.</w:t>
      </w:r>
    </w:p>
    <w:p w14:paraId="1B385BF1" w14:textId="613B9D41" w:rsidR="00207339" w:rsidRDefault="00207339" w:rsidP="00207339">
      <w:r w:rsidRPr="00207339">
        <w:rPr>
          <w:b/>
          <w:bCs/>
        </w:rPr>
        <w:t xml:space="preserve">Vidrio de reloj y </w:t>
      </w:r>
      <w:proofErr w:type="spellStart"/>
      <w:r w:rsidRPr="00207339">
        <w:rPr>
          <w:b/>
          <w:bCs/>
        </w:rPr>
        <w:t>pesasustancias</w:t>
      </w:r>
      <w:proofErr w:type="spellEnd"/>
      <w:r w:rsidRPr="00207339">
        <w:rPr>
          <w:b/>
          <w:bCs/>
        </w:rPr>
        <w:t>:</w:t>
      </w:r>
      <w:r>
        <w:t xml:space="preserve"> pueden ser de vidrio o plástico. Se utilizan para pesar sólidos y pueden tener diferentes tamaños.</w:t>
      </w:r>
    </w:p>
    <w:p w14:paraId="470CC3F8" w14:textId="3B7E2E43" w:rsidR="00207339" w:rsidRDefault="00207339" w:rsidP="00207339">
      <w:r w:rsidRPr="00207339">
        <w:rPr>
          <w:b/>
          <w:bCs/>
        </w:rPr>
        <w:t>Tamices para polvo fino, grueso y muy grueso:</w:t>
      </w:r>
      <w:r>
        <w:t xml:space="preserve"> formados por un bastidor hay que se sujeta una serie de hilos entrecruzados de acero, nylon o bronce. Los tamices se clasifican por la abertura de malla, que no es más que la distancia entre dos hilos continuos.</w:t>
      </w:r>
    </w:p>
    <w:p w14:paraId="0C455FB4" w14:textId="77777777" w:rsidR="00C76EFD" w:rsidRDefault="00C76EFD" w:rsidP="00207339"/>
    <w:p w14:paraId="52B1B87B" w14:textId="77777777" w:rsidR="00406410" w:rsidRPr="00406410" w:rsidRDefault="00406410" w:rsidP="00406410">
      <w:pPr>
        <w:jc w:val="center"/>
        <w:rPr>
          <w:b/>
          <w:bCs/>
          <w:lang w:val="es-419" w:eastAsia="es-CO"/>
        </w:rPr>
      </w:pPr>
      <w:r w:rsidRPr="00406410">
        <w:rPr>
          <w:b/>
          <w:bCs/>
          <w:lang w:val="es-419" w:eastAsia="es-CO"/>
        </w:rPr>
        <w:lastRenderedPageBreak/>
        <w:t>Manual Limpieza y Desinfección en el Laboratorio Clínico</w:t>
      </w:r>
    </w:p>
    <w:p w14:paraId="06FF16B6" w14:textId="77777777" w:rsidR="00406410" w:rsidRDefault="00406410" w:rsidP="00406410">
      <w:pPr>
        <w:jc w:val="center"/>
        <w:rPr>
          <w:lang w:val="es-419" w:eastAsia="es-CO"/>
        </w:rPr>
      </w:pPr>
      <w:r w:rsidRPr="00406410">
        <w:rPr>
          <w:lang w:val="es-419" w:eastAsia="es-CO"/>
        </w:rPr>
        <w:t>Para el proceso de limpieza y desinfección de áreas y equipos de procesos no estériles, se invita al aprendiz a consultar el siguiente documento</w:t>
      </w:r>
      <w:r>
        <w:rPr>
          <w:lang w:val="es-419" w:eastAsia="es-CO"/>
        </w:rPr>
        <w:t>.</w:t>
      </w:r>
    </w:p>
    <w:p w14:paraId="0316F74C" w14:textId="77777777" w:rsidR="00406410" w:rsidRPr="00EF1C45" w:rsidRDefault="00000000" w:rsidP="00406410">
      <w:pPr>
        <w:jc w:val="center"/>
        <w:rPr>
          <w:b/>
          <w:bCs/>
          <w:lang w:val="es-419" w:eastAsia="es-CO"/>
        </w:rPr>
      </w:pPr>
      <w:hyperlink r:id="rId31" w:history="1">
        <w:r w:rsidR="00406410" w:rsidRPr="00406410">
          <w:rPr>
            <w:rStyle w:val="Hipervnculo"/>
            <w:b/>
            <w:bCs/>
            <w:lang w:val="es-419" w:eastAsia="es-CO"/>
          </w:rPr>
          <w:t>Enlace del documento</w:t>
        </w:r>
      </w:hyperlink>
    </w:p>
    <w:p w14:paraId="1F9931D6" w14:textId="5319ADCA" w:rsidR="00C75611" w:rsidRDefault="00C75611" w:rsidP="00C75611"/>
    <w:p w14:paraId="1B2D106D" w14:textId="2ADBEA9C" w:rsidR="00C75611" w:rsidRDefault="00C75611" w:rsidP="00C75611"/>
    <w:p w14:paraId="51C42150" w14:textId="6C3ECE34" w:rsidR="00C75611" w:rsidRDefault="00C75611" w:rsidP="00C75611"/>
    <w:p w14:paraId="4079A06B" w14:textId="77777777" w:rsidR="00C75611" w:rsidRDefault="00C75611" w:rsidP="00C75611"/>
    <w:p w14:paraId="427B7F23" w14:textId="2B92E83D" w:rsidR="00EE4C61" w:rsidRPr="00EE4C61" w:rsidRDefault="00EE4C61" w:rsidP="00B63204">
      <w:pPr>
        <w:pStyle w:val="Titulosgenerales"/>
      </w:pPr>
      <w:bookmarkStart w:id="10" w:name="_Toc145028730"/>
      <w:r w:rsidRPr="00EE4C61">
        <w:lastRenderedPageBreak/>
        <w:t>Síntesis</w:t>
      </w:r>
      <w:bookmarkEnd w:id="10"/>
      <w:r w:rsidRPr="00EE4C61">
        <w:t xml:space="preserve"> </w:t>
      </w:r>
    </w:p>
    <w:p w14:paraId="6327EF10" w14:textId="250C2B11" w:rsidR="00565A95" w:rsidRPr="00565A95" w:rsidRDefault="00B406B3" w:rsidP="00565A95">
      <w:pPr>
        <w:rPr>
          <w:lang w:val="es-419" w:eastAsia="es-CO"/>
        </w:rPr>
      </w:pPr>
      <w:r w:rsidRPr="00B406B3">
        <w:rPr>
          <w:lang w:val="es-419" w:eastAsia="es-CO"/>
        </w:rPr>
        <w:t>Las preparaciones tópicas no estériles en productos farmacéuticos se sintetizan formulando una mezcla de ingredientes activos y excipientes en una base adecuada. Esta mezcla se homogeneiza, estabiliza, envasa y etiqueta siguiendo las regulaciones farmacéuticas. Se deben aplicar buenas prácticas de fabricación para garantizar la calidad y seguridad del producto final.</w:t>
      </w:r>
    </w:p>
    <w:p w14:paraId="28A2E9E7" w14:textId="4D7FEA1D" w:rsidR="00723503" w:rsidRDefault="00BF7C20" w:rsidP="00B9733A">
      <w:pPr>
        <w:ind w:firstLine="0"/>
        <w:jc w:val="center"/>
        <w:rPr>
          <w:lang w:val="es-419" w:eastAsia="es-CO"/>
        </w:rPr>
      </w:pPr>
      <w:r w:rsidRPr="00BF7C20">
        <w:rPr>
          <w:noProof/>
        </w:rPr>
        <w:drawing>
          <wp:inline distT="0" distB="0" distL="0" distR="0" wp14:anchorId="30485A76" wp14:editId="5FEDF667">
            <wp:extent cx="6332220" cy="5274945"/>
            <wp:effectExtent l="0" t="0" r="0" b="1905"/>
            <wp:docPr id="1101088422" name="Gráfico 1" descr="Síntesis de los temas abordados en el componente formativo denominado Preparaciones tópicas no estériles que abarca  desde la mezcla de ingredientes hasta la verificación de la calidad del producto final a entregar, sus características, elementos de materias primas y formatos para diligenciar al momento del seguimiento y control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8422" name="Gráfico 1" descr="Síntesis de los temas abordados en el componente formativo denominado Preparaciones tópicas no estériles que abarca  desde la mezcla de ingredientes hasta la verificación de la calidad del producto final a entregar, sus características, elementos de materias primas y formatos para diligenciar al momento del seguimiento y control del producto."/>
                    <pic:cNvPicPr/>
                  </pic:nvPicPr>
                  <pic:blipFill>
                    <a:blip r:embed="rId32">
                      <a:extLst>
                        <a:ext uri="{96DAC541-7B7A-43D3-8B79-37D633B846F1}">
                          <asvg:svgBlip xmlns:asvg="http://schemas.microsoft.com/office/drawing/2016/SVG/main" r:embed="rId33"/>
                        </a:ext>
                      </a:extLst>
                    </a:blip>
                    <a:stretch>
                      <a:fillRect/>
                    </a:stretch>
                  </pic:blipFill>
                  <pic:spPr>
                    <a:xfrm>
                      <a:off x="0" y="0"/>
                      <a:ext cx="6332220" cy="5274945"/>
                    </a:xfrm>
                    <a:prstGeom prst="rect">
                      <a:avLst/>
                    </a:prstGeom>
                  </pic:spPr>
                </pic:pic>
              </a:graphicData>
            </a:graphic>
          </wp:inline>
        </w:drawing>
      </w:r>
    </w:p>
    <w:p w14:paraId="1D10F012" w14:textId="15AFE530" w:rsidR="00CE2C4A" w:rsidRPr="00CE2C4A" w:rsidRDefault="00EE4C61" w:rsidP="00653546">
      <w:pPr>
        <w:pStyle w:val="Titulosgenerales"/>
      </w:pPr>
      <w:bookmarkStart w:id="11" w:name="_Toc145028731"/>
      <w:r w:rsidRPr="00723503">
        <w:lastRenderedPageBreak/>
        <w:t>Material complementario</w:t>
      </w:r>
      <w:bookmarkEnd w:id="11"/>
    </w:p>
    <w:tbl>
      <w:tblPr>
        <w:tblStyle w:val="SENA"/>
        <w:tblW w:w="0" w:type="auto"/>
        <w:tblLayout w:type="fixed"/>
        <w:tblLook w:val="04A0" w:firstRow="1" w:lastRow="0" w:firstColumn="1" w:lastColumn="0" w:noHBand="0" w:noVBand="1"/>
        <w:tblCaption w:val="Material complementario"/>
        <w:tblDescription w:val="Tabla que describe el material complementario del componente formativo."/>
      </w:tblPr>
      <w:tblGrid>
        <w:gridCol w:w="2122"/>
        <w:gridCol w:w="2693"/>
        <w:gridCol w:w="2268"/>
        <w:gridCol w:w="2879"/>
      </w:tblGrid>
      <w:tr w:rsidR="00F36C9D" w14:paraId="5ACFD6FC" w14:textId="77777777" w:rsidTr="004E7141">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23095499" w:rsidR="00F36C9D" w:rsidRDefault="00F36C9D" w:rsidP="00723503">
            <w:pPr>
              <w:ind w:firstLine="0"/>
              <w:rPr>
                <w:lang w:val="es-419" w:eastAsia="es-CO"/>
              </w:rPr>
            </w:pPr>
            <w:r>
              <w:rPr>
                <w:lang w:val="es-419" w:eastAsia="es-CO"/>
              </w:rPr>
              <w:t>Tema</w:t>
            </w:r>
          </w:p>
        </w:tc>
        <w:tc>
          <w:tcPr>
            <w:tcW w:w="2693"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742CD" w14:paraId="1C24F5E1" w14:textId="77777777" w:rsidTr="004E7141">
        <w:trPr>
          <w:cnfStyle w:val="000000100000" w:firstRow="0" w:lastRow="0" w:firstColumn="0" w:lastColumn="0" w:oddVBand="0" w:evenVBand="0" w:oddHBand="1" w:evenHBand="0" w:firstRowFirstColumn="0" w:firstRowLastColumn="0" w:lastRowFirstColumn="0" w:lastRowLastColumn="0"/>
        </w:trPr>
        <w:tc>
          <w:tcPr>
            <w:tcW w:w="2122" w:type="dxa"/>
          </w:tcPr>
          <w:p w14:paraId="72777169" w14:textId="465FCCD0" w:rsidR="00E742CD" w:rsidRDefault="00E742CD" w:rsidP="00E742CD">
            <w:pPr>
              <w:pStyle w:val="TextoTablas"/>
            </w:pPr>
            <w:r>
              <w:t>C</w:t>
            </w:r>
            <w:r w:rsidRPr="006742B5">
              <w:t xml:space="preserve">onceptos </w:t>
            </w:r>
            <w:proofErr w:type="spellStart"/>
            <w:r w:rsidRPr="006742B5">
              <w:t>farmacotécnicos</w:t>
            </w:r>
            <w:proofErr w:type="spellEnd"/>
          </w:p>
        </w:tc>
        <w:tc>
          <w:tcPr>
            <w:tcW w:w="2693" w:type="dxa"/>
          </w:tcPr>
          <w:p w14:paraId="6B46D09D" w14:textId="0848B951" w:rsidR="00E742CD" w:rsidRDefault="00E742CD" w:rsidP="00E742CD">
            <w:pPr>
              <w:pStyle w:val="TextoTablas"/>
            </w:pPr>
            <w:r w:rsidRPr="006742B5">
              <w:t xml:space="preserve">López, B., García, S., </w:t>
            </w:r>
            <w:proofErr w:type="spellStart"/>
            <w:r w:rsidRPr="006742B5">
              <w:t>Ortonobes</w:t>
            </w:r>
            <w:proofErr w:type="spellEnd"/>
            <w:r w:rsidRPr="006742B5">
              <w:t xml:space="preserve"> Roig, C.A., y García, R. Ungüentos, pomadas, cremas, geles y pastas: ¿es todo lo mismo? </w:t>
            </w:r>
            <w:proofErr w:type="spellStart"/>
            <w:r w:rsidRPr="006742B5">
              <w:t>Form</w:t>
            </w:r>
            <w:proofErr w:type="spellEnd"/>
            <w:r w:rsidRPr="006742B5">
              <w:t xml:space="preserve"> </w:t>
            </w:r>
            <w:proofErr w:type="spellStart"/>
            <w:r w:rsidRPr="006742B5">
              <w:t>Act</w:t>
            </w:r>
            <w:proofErr w:type="spellEnd"/>
            <w:r w:rsidRPr="006742B5">
              <w:t xml:space="preserve"> </w:t>
            </w:r>
            <w:proofErr w:type="spellStart"/>
            <w:r w:rsidRPr="006742B5">
              <w:t>Pediatr</w:t>
            </w:r>
            <w:proofErr w:type="spellEnd"/>
            <w:r w:rsidRPr="006742B5">
              <w:t xml:space="preserve"> Aten Prim., 8(4), 183-187.</w:t>
            </w:r>
          </w:p>
        </w:tc>
        <w:tc>
          <w:tcPr>
            <w:tcW w:w="2268" w:type="dxa"/>
          </w:tcPr>
          <w:p w14:paraId="16BE0076" w14:textId="68FA13FE" w:rsidR="00E742CD" w:rsidRDefault="00E742CD" w:rsidP="00E742CD">
            <w:pPr>
              <w:pStyle w:val="TextoTablas"/>
            </w:pPr>
            <w:r w:rsidRPr="006742B5">
              <w:t>PDF</w:t>
            </w:r>
          </w:p>
        </w:tc>
        <w:tc>
          <w:tcPr>
            <w:tcW w:w="2879" w:type="dxa"/>
          </w:tcPr>
          <w:p w14:paraId="1224783A" w14:textId="14586EAD" w:rsidR="00E742CD" w:rsidRDefault="00000000" w:rsidP="00E742CD">
            <w:pPr>
              <w:pStyle w:val="TextoTablas"/>
            </w:pPr>
            <w:hyperlink r:id="rId34" w:history="1">
              <w:r w:rsidR="00494BC3" w:rsidRPr="00A40889">
                <w:rPr>
                  <w:rStyle w:val="Hipervnculo"/>
                </w:rPr>
                <w:t>https://fapap.es/files/639-1294-RUTA/FAPAP_4_2015_Unguentos_pomadas.pdf</w:t>
              </w:r>
            </w:hyperlink>
            <w:r w:rsidR="00494BC3">
              <w:t xml:space="preserve"> </w:t>
            </w:r>
          </w:p>
        </w:tc>
      </w:tr>
      <w:tr w:rsidR="00E742CD" w14:paraId="7783AA08" w14:textId="77777777" w:rsidTr="004E7141">
        <w:tc>
          <w:tcPr>
            <w:tcW w:w="2122" w:type="dxa"/>
          </w:tcPr>
          <w:p w14:paraId="1A744DDA" w14:textId="5CDDE09F" w:rsidR="00E742CD" w:rsidRDefault="00E742CD" w:rsidP="00E742CD">
            <w:pPr>
              <w:pStyle w:val="TextoTablas"/>
            </w:pPr>
            <w:r w:rsidRPr="006742B5">
              <w:t xml:space="preserve">Conceptos </w:t>
            </w:r>
            <w:proofErr w:type="spellStart"/>
            <w:r w:rsidRPr="006742B5">
              <w:t>farmacotécnicos</w:t>
            </w:r>
            <w:proofErr w:type="spellEnd"/>
          </w:p>
        </w:tc>
        <w:tc>
          <w:tcPr>
            <w:tcW w:w="2693" w:type="dxa"/>
          </w:tcPr>
          <w:p w14:paraId="7ADB60A9" w14:textId="46FF1C70" w:rsidR="00E742CD" w:rsidRDefault="00E742CD" w:rsidP="00E742CD">
            <w:pPr>
              <w:pStyle w:val="TextoTablas"/>
            </w:pPr>
            <w:r w:rsidRPr="006742B5">
              <w:t>Presidencia de la República. (2016). Decreto 0780 de 2016. Por medio del cual se expide el Decreto Único Reglamentario del Sector Salud y Protección Social. [6 de mayo de 2016].</w:t>
            </w:r>
          </w:p>
        </w:tc>
        <w:tc>
          <w:tcPr>
            <w:tcW w:w="2268" w:type="dxa"/>
          </w:tcPr>
          <w:p w14:paraId="4D1823A3" w14:textId="43F2C503" w:rsidR="00E742CD" w:rsidRDefault="00E742CD" w:rsidP="00E742CD">
            <w:pPr>
              <w:pStyle w:val="TextoTablas"/>
            </w:pPr>
            <w:r w:rsidRPr="006742B5">
              <w:t>PDF</w:t>
            </w:r>
          </w:p>
        </w:tc>
        <w:tc>
          <w:tcPr>
            <w:tcW w:w="2879" w:type="dxa"/>
          </w:tcPr>
          <w:p w14:paraId="321C01F4" w14:textId="239E4271" w:rsidR="00E742CD" w:rsidRDefault="00000000" w:rsidP="00E742CD">
            <w:pPr>
              <w:pStyle w:val="TextoTablas"/>
            </w:pPr>
            <w:hyperlink r:id="rId35" w:history="1">
              <w:r w:rsidR="00494BC3" w:rsidRPr="00A40889">
                <w:rPr>
                  <w:rStyle w:val="Hipervnculo"/>
                </w:rPr>
                <w:t>https://www.minsalud.gov.co/Normatividad_Nuevo/Decreto%200780%20de%202016.pdf</w:t>
              </w:r>
            </w:hyperlink>
            <w:r w:rsidR="00494BC3">
              <w:t xml:space="preserve"> </w:t>
            </w:r>
          </w:p>
        </w:tc>
      </w:tr>
      <w:tr w:rsidR="00E742CD" w14:paraId="0487CA44" w14:textId="77777777" w:rsidTr="004E7141">
        <w:trPr>
          <w:cnfStyle w:val="000000100000" w:firstRow="0" w:lastRow="0" w:firstColumn="0" w:lastColumn="0" w:oddVBand="0" w:evenVBand="0" w:oddHBand="1" w:evenHBand="0" w:firstRowFirstColumn="0" w:firstRowLastColumn="0" w:lastRowFirstColumn="0" w:lastRowLastColumn="0"/>
        </w:trPr>
        <w:tc>
          <w:tcPr>
            <w:tcW w:w="2122" w:type="dxa"/>
          </w:tcPr>
          <w:p w14:paraId="2A6CCAAD" w14:textId="537CD323" w:rsidR="00E742CD" w:rsidRDefault="00E742CD" w:rsidP="00E742CD">
            <w:pPr>
              <w:pStyle w:val="TextoTablas"/>
            </w:pPr>
            <w:r w:rsidRPr="006742B5">
              <w:t xml:space="preserve">Conceptos </w:t>
            </w:r>
            <w:proofErr w:type="spellStart"/>
            <w:r w:rsidRPr="006742B5">
              <w:t>farmacotécnicos</w:t>
            </w:r>
            <w:proofErr w:type="spellEnd"/>
          </w:p>
        </w:tc>
        <w:tc>
          <w:tcPr>
            <w:tcW w:w="2693" w:type="dxa"/>
          </w:tcPr>
          <w:p w14:paraId="2AA823F8" w14:textId="76BCD7C1" w:rsidR="00E742CD" w:rsidRDefault="00E742CD" w:rsidP="00E742CD">
            <w:pPr>
              <w:pStyle w:val="TextoTablas"/>
            </w:pPr>
            <w:r w:rsidRPr="006742B5">
              <w:t>Ministerio de la Protección Social. (2007). Resolución 1403 de 2007. Por la cual se determina el Modelo de Gestión del Servicio Farmacéutico, se adopta el Manual de Condiciones Esenciales y Procedimientos y se dictan otras Disposiciones. [14 de mayo de 2007].</w:t>
            </w:r>
          </w:p>
        </w:tc>
        <w:tc>
          <w:tcPr>
            <w:tcW w:w="2268" w:type="dxa"/>
          </w:tcPr>
          <w:p w14:paraId="0F78A1C3" w14:textId="45ADF27C" w:rsidR="00E742CD" w:rsidRDefault="00E742CD" w:rsidP="00E742CD">
            <w:pPr>
              <w:pStyle w:val="TextoTablas"/>
            </w:pPr>
            <w:r w:rsidRPr="006742B5">
              <w:t>PDF</w:t>
            </w:r>
          </w:p>
        </w:tc>
        <w:tc>
          <w:tcPr>
            <w:tcW w:w="2879" w:type="dxa"/>
          </w:tcPr>
          <w:p w14:paraId="21E25FF4" w14:textId="32B48192" w:rsidR="00E742CD" w:rsidRDefault="00000000" w:rsidP="00E742CD">
            <w:pPr>
              <w:pStyle w:val="TextoTablas"/>
            </w:pPr>
            <w:hyperlink r:id="rId36" w:history="1">
              <w:r w:rsidR="00494BC3" w:rsidRPr="00A40889">
                <w:rPr>
                  <w:rStyle w:val="Hipervnculo"/>
                </w:rPr>
                <w:t>http://autorregulacion.saludcapital.gov.co/leyes/Resolucion_1403_de_2007.pdf</w:t>
              </w:r>
            </w:hyperlink>
            <w:r w:rsidR="00494BC3">
              <w:t xml:space="preserve"> </w:t>
            </w:r>
          </w:p>
        </w:tc>
      </w:tr>
      <w:tr w:rsidR="00E742CD" w14:paraId="13A09102" w14:textId="77777777" w:rsidTr="004E7141">
        <w:tc>
          <w:tcPr>
            <w:tcW w:w="2122" w:type="dxa"/>
          </w:tcPr>
          <w:p w14:paraId="20175723" w14:textId="3D3C6420" w:rsidR="00E742CD" w:rsidRDefault="00E742CD" w:rsidP="00E742CD">
            <w:pPr>
              <w:pStyle w:val="TextoTablas"/>
            </w:pPr>
            <w:r w:rsidRPr="006742B5">
              <w:t xml:space="preserve">Insumos, materiales de acondicionamiento requeridos para las preparaciones </w:t>
            </w:r>
            <w:r w:rsidRPr="006742B5">
              <w:lastRenderedPageBreak/>
              <w:t>magistrales tópicas no estériles</w:t>
            </w:r>
          </w:p>
        </w:tc>
        <w:tc>
          <w:tcPr>
            <w:tcW w:w="2693" w:type="dxa"/>
          </w:tcPr>
          <w:p w14:paraId="3A76AEFC" w14:textId="50D9FABD" w:rsidR="00E742CD" w:rsidRDefault="00E742CD" w:rsidP="00E742CD">
            <w:pPr>
              <w:pStyle w:val="TextoTablas"/>
            </w:pPr>
            <w:proofErr w:type="spellStart"/>
            <w:r w:rsidRPr="006742B5">
              <w:lastRenderedPageBreak/>
              <w:t>Savunisevilla</w:t>
            </w:r>
            <w:proofErr w:type="spellEnd"/>
            <w:r w:rsidRPr="006742B5">
              <w:t xml:space="preserve">. (2014). Farmacia comunitaria. Paciente. Formulación magistral y formación en </w:t>
            </w:r>
            <w:r w:rsidRPr="006742B5">
              <w:lastRenderedPageBreak/>
              <w:t>atención farmacéutica. [Video]. YouTube.</w:t>
            </w:r>
          </w:p>
        </w:tc>
        <w:tc>
          <w:tcPr>
            <w:tcW w:w="2268" w:type="dxa"/>
          </w:tcPr>
          <w:p w14:paraId="7623C825" w14:textId="5574F9B4" w:rsidR="00E742CD" w:rsidRDefault="00E742CD" w:rsidP="00E742CD">
            <w:pPr>
              <w:pStyle w:val="TextoTablas"/>
            </w:pPr>
            <w:r w:rsidRPr="006742B5">
              <w:lastRenderedPageBreak/>
              <w:t>Video</w:t>
            </w:r>
          </w:p>
        </w:tc>
        <w:tc>
          <w:tcPr>
            <w:tcW w:w="2879" w:type="dxa"/>
          </w:tcPr>
          <w:p w14:paraId="55C22209" w14:textId="7DDBDF74" w:rsidR="00E742CD" w:rsidRDefault="00000000" w:rsidP="00E742CD">
            <w:pPr>
              <w:pStyle w:val="TextoTablas"/>
            </w:pPr>
            <w:hyperlink r:id="rId37" w:history="1">
              <w:r w:rsidR="00E742CD" w:rsidRPr="00CF338A">
                <w:rPr>
                  <w:rStyle w:val="Hipervnculo"/>
                </w:rPr>
                <w:t>https://www.youtube.com/watch?v=207Fe-M_5K4</w:t>
              </w:r>
            </w:hyperlink>
            <w:r w:rsidR="00E742CD">
              <w:t xml:space="preserve"> </w:t>
            </w:r>
          </w:p>
        </w:tc>
      </w:tr>
      <w:tr w:rsidR="00E742CD" w14:paraId="13410CA5" w14:textId="77777777" w:rsidTr="004E7141">
        <w:trPr>
          <w:cnfStyle w:val="000000100000" w:firstRow="0" w:lastRow="0" w:firstColumn="0" w:lastColumn="0" w:oddVBand="0" w:evenVBand="0" w:oddHBand="1" w:evenHBand="0" w:firstRowFirstColumn="0" w:firstRowLastColumn="0" w:lastRowFirstColumn="0" w:lastRowLastColumn="0"/>
        </w:trPr>
        <w:tc>
          <w:tcPr>
            <w:tcW w:w="2122" w:type="dxa"/>
          </w:tcPr>
          <w:p w14:paraId="71E763CB" w14:textId="039C4E74" w:rsidR="00E742CD" w:rsidRDefault="00E742CD" w:rsidP="00E742CD">
            <w:pPr>
              <w:pStyle w:val="TextoTablas"/>
            </w:pPr>
            <w:r w:rsidRPr="006742B5">
              <w:t>Etapas del proceso de elaboración de preparaciones magistrales tópicas no estériles</w:t>
            </w:r>
          </w:p>
        </w:tc>
        <w:tc>
          <w:tcPr>
            <w:tcW w:w="2693" w:type="dxa"/>
          </w:tcPr>
          <w:p w14:paraId="54EC6319" w14:textId="1E7A6660" w:rsidR="00E742CD" w:rsidRDefault="00E742CD" w:rsidP="00E742CD">
            <w:pPr>
              <w:pStyle w:val="TextoTablas"/>
            </w:pPr>
            <w:r w:rsidRPr="006742B5">
              <w:t xml:space="preserve">Red de Autoridades de Medicamentos de Iberoamérica. (2016). Guía de buenas prácticas de elaboración y control de calidad de preparaciones magistrales y oficinales. Red </w:t>
            </w:r>
            <w:proofErr w:type="spellStart"/>
            <w:r w:rsidRPr="006742B5">
              <w:t>Eami</w:t>
            </w:r>
            <w:proofErr w:type="spellEnd"/>
            <w:r w:rsidRPr="006742B5">
              <w:t>.</w:t>
            </w:r>
          </w:p>
        </w:tc>
        <w:tc>
          <w:tcPr>
            <w:tcW w:w="2268" w:type="dxa"/>
          </w:tcPr>
          <w:p w14:paraId="0BA295C5" w14:textId="58B6271F" w:rsidR="00E742CD" w:rsidRDefault="00E742CD" w:rsidP="00E742CD">
            <w:pPr>
              <w:pStyle w:val="TextoTablas"/>
            </w:pPr>
            <w:r w:rsidRPr="006742B5">
              <w:t>PDF</w:t>
            </w:r>
          </w:p>
        </w:tc>
        <w:tc>
          <w:tcPr>
            <w:tcW w:w="2879" w:type="dxa"/>
          </w:tcPr>
          <w:p w14:paraId="77585851" w14:textId="536349D8" w:rsidR="00E742CD" w:rsidRDefault="00000000" w:rsidP="00E742CD">
            <w:pPr>
              <w:pStyle w:val="TextoTablas"/>
            </w:pPr>
            <w:hyperlink r:id="rId38" w:history="1">
              <w:r w:rsidR="00494BC3" w:rsidRPr="00A40889">
                <w:rPr>
                  <w:rStyle w:val="Hipervnculo"/>
                </w:rPr>
                <w:t>https://www.redeami.net/docs/docs/cooperacion/guias_formulario_iberoamericano/01_Guia_de_buenas_practicas_elaboracion_control_calidad_preparaciones_magistrales_oficinales.pdf</w:t>
              </w:r>
            </w:hyperlink>
            <w:r w:rsidR="00494BC3">
              <w:t xml:space="preserve"> </w:t>
            </w:r>
          </w:p>
        </w:tc>
      </w:tr>
      <w:tr w:rsidR="00E742CD" w14:paraId="58143C9A" w14:textId="77777777" w:rsidTr="004E7141">
        <w:tc>
          <w:tcPr>
            <w:tcW w:w="2122" w:type="dxa"/>
          </w:tcPr>
          <w:p w14:paraId="7326A42B" w14:textId="732752D3" w:rsidR="00E742CD" w:rsidRDefault="00E742CD" w:rsidP="00E742CD">
            <w:pPr>
              <w:pStyle w:val="TextoTablas"/>
            </w:pPr>
            <w:r w:rsidRPr="006742B5">
              <w:t>Etapas del proceso de elaboración de preparaciones magistrales tópicas no estériles</w:t>
            </w:r>
          </w:p>
        </w:tc>
        <w:tc>
          <w:tcPr>
            <w:tcW w:w="2693" w:type="dxa"/>
          </w:tcPr>
          <w:p w14:paraId="2C74FABC" w14:textId="46A15FDD" w:rsidR="00E742CD" w:rsidRDefault="00E742CD" w:rsidP="00E742CD">
            <w:pPr>
              <w:pStyle w:val="TextoTablas"/>
            </w:pPr>
            <w:r w:rsidRPr="006742B5">
              <w:t>Ministerio de la Protección Social. (2008). Resolución 444 de 2008. Por la cual se adopta el Instrumento de Verificación de Cumplimiento de Buenas Prácticas de Elaboración de preparaciones magistrales y se dictan otras disposiciones. [12 de febrero de 2008].</w:t>
            </w:r>
          </w:p>
        </w:tc>
        <w:tc>
          <w:tcPr>
            <w:tcW w:w="2268" w:type="dxa"/>
          </w:tcPr>
          <w:p w14:paraId="1EC3D48B" w14:textId="37E77AD3" w:rsidR="00E742CD" w:rsidRDefault="00E742CD" w:rsidP="00E742CD">
            <w:pPr>
              <w:pStyle w:val="TextoTablas"/>
            </w:pPr>
            <w:r w:rsidRPr="006742B5">
              <w:t>PDF</w:t>
            </w:r>
          </w:p>
        </w:tc>
        <w:tc>
          <w:tcPr>
            <w:tcW w:w="2879" w:type="dxa"/>
          </w:tcPr>
          <w:p w14:paraId="59BD8E98" w14:textId="44B5D73B" w:rsidR="00E742CD" w:rsidRDefault="00000000" w:rsidP="00E742CD">
            <w:pPr>
              <w:pStyle w:val="TextoTablas"/>
            </w:pPr>
            <w:hyperlink r:id="rId39" w:history="1">
              <w:r w:rsidR="00494BC3" w:rsidRPr="00A40889">
                <w:rPr>
                  <w:rStyle w:val="Hipervnculo"/>
                </w:rPr>
                <w:t>https://www.arlsura.com/images/stories/documentos/res444_08.pdf</w:t>
              </w:r>
            </w:hyperlink>
            <w:r w:rsidR="00494BC3">
              <w:t xml:space="preserve"> </w:t>
            </w:r>
            <w:r w:rsidR="00E742CD">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2" w:name="_Toc145028732"/>
      <w:r>
        <w:lastRenderedPageBreak/>
        <w:t>Glosario</w:t>
      </w:r>
      <w:bookmarkEnd w:id="12"/>
    </w:p>
    <w:p w14:paraId="704174C6" w14:textId="77777777" w:rsidR="00E742CD" w:rsidRPr="00E742CD" w:rsidRDefault="00E742CD" w:rsidP="00E742CD">
      <w:r w:rsidRPr="00E742CD">
        <w:rPr>
          <w:b/>
          <w:bCs/>
        </w:rPr>
        <w:t xml:space="preserve">Buenas prácticas de elaboración magistral: </w:t>
      </w:r>
      <w:r w:rsidRPr="00E742CD">
        <w:t>conjunto de normas, procesos y procedimientos de carácter técnico que aseguran la correcta elaboración y el control de calidad de los medicamentos magistrales y los preparados oficinales.</w:t>
      </w:r>
    </w:p>
    <w:p w14:paraId="4F790D3D" w14:textId="77777777" w:rsidR="00E742CD" w:rsidRPr="00E742CD" w:rsidRDefault="00E742CD" w:rsidP="00E742CD">
      <w:r w:rsidRPr="00E742CD">
        <w:rPr>
          <w:b/>
          <w:bCs/>
        </w:rPr>
        <w:t xml:space="preserve">Buenas prácticas de manufactura: </w:t>
      </w:r>
      <w:r w:rsidRPr="00E742CD">
        <w:t>son las normas, procesos y procedimientos de carácter técnico que aseguran la calidad de los medicamentos, los cosméticos y las preparaciones farmacéuticas a base de recursos naturales.</w:t>
      </w:r>
    </w:p>
    <w:p w14:paraId="42C4B61F" w14:textId="77777777" w:rsidR="00E742CD" w:rsidRPr="00E742CD" w:rsidRDefault="00E742CD" w:rsidP="00E742CD">
      <w:r w:rsidRPr="00E742CD">
        <w:rPr>
          <w:b/>
          <w:bCs/>
        </w:rPr>
        <w:t xml:space="preserve">Controles en proceso: </w:t>
      </w:r>
      <w:r w:rsidRPr="00E742CD">
        <w:t>verificaciones que se realizan con el objetivo de comprobar que durante las etapas de ejecución y producción todo se encuentra bajo condiciones controladas.</w:t>
      </w:r>
    </w:p>
    <w:p w14:paraId="02E9D5F0" w14:textId="77777777" w:rsidR="00E742CD" w:rsidRPr="00E742CD" w:rsidRDefault="00E742CD" w:rsidP="00E742CD">
      <w:r w:rsidRPr="00E742CD">
        <w:rPr>
          <w:b/>
          <w:bCs/>
        </w:rPr>
        <w:t xml:space="preserve">Droga (OMS): </w:t>
      </w:r>
      <w:r w:rsidRPr="00E742CD">
        <w:t>el nombre de droga resulta aplicable a toda sustancia terapéutica o no, que introducida al cuerpo por medio de los mecanismos clásicos (inhalación, ingestión, fricción, administración parenteral, endovenosa) de administración, es capaz de actuar sobre el sistema nervioso central del individuo hasta generar en él una alteración física e intelectual, la experimentación de nuevas sensaciones o la modificación de su estado psíquico.</w:t>
      </w:r>
    </w:p>
    <w:p w14:paraId="0AC9D75E" w14:textId="77777777" w:rsidR="00E742CD" w:rsidRPr="00E742CD" w:rsidRDefault="00E742CD" w:rsidP="00E742CD">
      <w:r w:rsidRPr="00E742CD">
        <w:rPr>
          <w:b/>
          <w:bCs/>
        </w:rPr>
        <w:t xml:space="preserve">Droga blanca: </w:t>
      </w:r>
      <w:r w:rsidRPr="00E742CD">
        <w:t>materia prima para preparar las fórmulas magistrales, tales como: aceite de almendras, aceite de manzanilla, azufre, glicerina pura, ácido bórico, bórax, bicarbonato de sodio, entre otros. Este tipo de productos no requiere registro Invima para su comercialización.</w:t>
      </w:r>
    </w:p>
    <w:p w14:paraId="5A7D1618" w14:textId="77777777" w:rsidR="00E742CD" w:rsidRPr="00E742CD" w:rsidRDefault="00E742CD" w:rsidP="00E742CD">
      <w:r w:rsidRPr="00E742CD">
        <w:rPr>
          <w:b/>
          <w:bCs/>
        </w:rPr>
        <w:t xml:space="preserve">Excipiente: </w:t>
      </w:r>
      <w:r w:rsidRPr="00E742CD">
        <w:t>producto más o menos inerte que determina la consistencia, forma o volumen de las preparaciones farmacéuticas.</w:t>
      </w:r>
    </w:p>
    <w:p w14:paraId="5A2E9885" w14:textId="77777777" w:rsidR="00E742CD" w:rsidRPr="00E742CD" w:rsidRDefault="00E742CD" w:rsidP="00E742CD">
      <w:proofErr w:type="spellStart"/>
      <w:r w:rsidRPr="00E742CD">
        <w:rPr>
          <w:b/>
          <w:bCs/>
        </w:rPr>
        <w:lastRenderedPageBreak/>
        <w:t>Farmacotecnia</w:t>
      </w:r>
      <w:proofErr w:type="spellEnd"/>
      <w:r w:rsidRPr="00E742CD">
        <w:rPr>
          <w:b/>
          <w:bCs/>
        </w:rPr>
        <w:t xml:space="preserve">: </w:t>
      </w:r>
      <w:r w:rsidRPr="00E742CD">
        <w:t>ciencia que estudia las distintas transformaciones a las que deben ser sometidas las materias primas con el fin de darles una forma farmacéutica con la cual se facilite su administración a los seres vivos según una prescripción médica generada por un médico, veterinario u odontólogo o por el resultado de investigaciones clínicas.</w:t>
      </w:r>
    </w:p>
    <w:p w14:paraId="7272B970" w14:textId="77777777" w:rsidR="00E742CD" w:rsidRPr="00E742CD" w:rsidRDefault="00E742CD" w:rsidP="00E742CD">
      <w:r w:rsidRPr="00E742CD">
        <w:rPr>
          <w:b/>
          <w:bCs/>
        </w:rPr>
        <w:t>Fórmula magistral tipificada</w:t>
      </w:r>
      <w:r w:rsidRPr="00E742CD">
        <w:t>: aquella fórmula magistral definida en un formulario.</w:t>
      </w:r>
    </w:p>
    <w:p w14:paraId="62F9782B" w14:textId="77777777" w:rsidR="00E742CD" w:rsidRPr="00E742CD" w:rsidRDefault="00E742CD" w:rsidP="00E742CD">
      <w:r w:rsidRPr="00E742CD">
        <w:rPr>
          <w:b/>
          <w:bCs/>
        </w:rPr>
        <w:t xml:space="preserve">Garantía de la calidad: </w:t>
      </w:r>
      <w:r w:rsidRPr="00E742CD">
        <w:t>concepto amplio que cubre todos los aspectos que individual o colectivamente influyen en la calidad de un producto. Comprende la totalidad de las gestiones llevadas a cabo con el objeto de asegurar que los productos elaborados en la oficina de farmacia o servicio de farmacia hospitalario son de la calidad requerida para su uso.</w:t>
      </w:r>
    </w:p>
    <w:p w14:paraId="2E5A4286" w14:textId="77777777" w:rsidR="00E742CD" w:rsidRPr="00E742CD" w:rsidRDefault="00E742CD" w:rsidP="00E742CD">
      <w:r w:rsidRPr="00E742CD">
        <w:rPr>
          <w:b/>
          <w:bCs/>
        </w:rPr>
        <w:t xml:space="preserve">Monografía de preparado farmacéutico: </w:t>
      </w:r>
      <w:r w:rsidRPr="00E742CD">
        <w:t>documento que describe, detalladamente, el método de elaboración, especificaciones, propiedades farmacológicas, control de calidad, condiciones de almacenamiento y requerimientos en el etiquetado del preparado farmacéutico.</w:t>
      </w:r>
    </w:p>
    <w:p w14:paraId="0DB43140" w14:textId="6F7212C2" w:rsidR="00E742CD" w:rsidRPr="00E742CD" w:rsidRDefault="00E742CD" w:rsidP="00E742CD">
      <w:pPr>
        <w:rPr>
          <w:b/>
          <w:bCs/>
        </w:rPr>
      </w:pPr>
      <w:r w:rsidRPr="00E742CD">
        <w:rPr>
          <w:b/>
          <w:bCs/>
        </w:rPr>
        <w:t xml:space="preserve">PEAD: </w:t>
      </w:r>
      <w:r w:rsidRPr="00E742CD">
        <w:t>Polietileno de</w:t>
      </w:r>
      <w:r>
        <w:t xml:space="preserve"> A</w:t>
      </w:r>
      <w:r w:rsidRPr="00E742CD">
        <w:t xml:space="preserve">lta </w:t>
      </w:r>
      <w:r>
        <w:t>C</w:t>
      </w:r>
      <w:r w:rsidRPr="00E742CD">
        <w:t>alidad.</w:t>
      </w:r>
    </w:p>
    <w:p w14:paraId="1BF34017" w14:textId="494B37CD" w:rsidR="00E742CD" w:rsidRPr="00E742CD" w:rsidRDefault="00E742CD" w:rsidP="00E742CD">
      <w:pPr>
        <w:rPr>
          <w:b/>
          <w:bCs/>
        </w:rPr>
      </w:pPr>
      <w:r w:rsidRPr="00E742CD">
        <w:rPr>
          <w:b/>
          <w:bCs/>
        </w:rPr>
        <w:t xml:space="preserve">PEBD: </w:t>
      </w:r>
      <w:r w:rsidRPr="00E742CD">
        <w:t xml:space="preserve">Polietileno de </w:t>
      </w:r>
      <w:r>
        <w:t>B</w:t>
      </w:r>
      <w:r w:rsidRPr="00E742CD">
        <w:t xml:space="preserve">aja </w:t>
      </w:r>
      <w:r>
        <w:t>C</w:t>
      </w:r>
      <w:r w:rsidRPr="00E742CD">
        <w:t>alidad.</w:t>
      </w:r>
    </w:p>
    <w:p w14:paraId="1D24754C" w14:textId="705678E1" w:rsidR="00E742CD" w:rsidRPr="00E742CD" w:rsidRDefault="00E742CD" w:rsidP="00E742CD">
      <w:r w:rsidRPr="00E742CD">
        <w:rPr>
          <w:b/>
          <w:bCs/>
        </w:rPr>
        <w:t xml:space="preserve">PET: </w:t>
      </w:r>
      <w:r w:rsidRPr="00E742CD">
        <w:t>Polietileno.</w:t>
      </w:r>
    </w:p>
    <w:p w14:paraId="1D411568" w14:textId="77777777" w:rsidR="00E742CD" w:rsidRPr="003A4E68" w:rsidRDefault="00E742CD" w:rsidP="00E742CD">
      <w:r w:rsidRPr="00E742CD">
        <w:rPr>
          <w:b/>
          <w:bCs/>
        </w:rPr>
        <w:t xml:space="preserve">Preparación magistral: </w:t>
      </w:r>
      <w:r w:rsidRPr="003A4E68">
        <w:t>atención farmacéutica que se hace por parte del químico farmacéutico o un grupo de personas en especial, teniendo en cuenta su perfil fármaco-terapéutico y es de distribución inmediata.</w:t>
      </w:r>
    </w:p>
    <w:p w14:paraId="5B40046F" w14:textId="77777777" w:rsidR="00E742CD" w:rsidRPr="00E742CD" w:rsidRDefault="00E742CD" w:rsidP="00E742CD">
      <w:pPr>
        <w:rPr>
          <w:b/>
          <w:bCs/>
        </w:rPr>
      </w:pPr>
      <w:r w:rsidRPr="00E742CD">
        <w:rPr>
          <w:b/>
          <w:bCs/>
        </w:rPr>
        <w:lastRenderedPageBreak/>
        <w:t xml:space="preserve">Preparación magistral no estéril: </w:t>
      </w:r>
      <w:r w:rsidRPr="003A4E68">
        <w:t>preparación farmacéutica que se puede formular y elaborar en condiciones ambientales controladas, pero no estériles.</w:t>
      </w:r>
    </w:p>
    <w:p w14:paraId="3BFD6F2F" w14:textId="77777777" w:rsidR="00E742CD" w:rsidRPr="003A4E68" w:rsidRDefault="00E742CD" w:rsidP="00E742CD">
      <w:r w:rsidRPr="00E742CD">
        <w:rPr>
          <w:b/>
          <w:bCs/>
        </w:rPr>
        <w:t xml:space="preserve">Preparación o preparado oficinal: </w:t>
      </w:r>
      <w:r w:rsidRPr="003A4E68">
        <w:t>medicamento destinado a su dispensación directa a los pacientes atendidos por las oficinas de farmacia o servicios de farmacia hospitalarios, preparado por un farmacéutico o químico farmacéutico o bajo su dirección, descrito en un formulario oficial, preparado según las buenas prácticas de elaboración y control de calidad establecidas al efecto y con la debida información al paciente.</w:t>
      </w:r>
    </w:p>
    <w:p w14:paraId="6CCECB0E" w14:textId="77777777" w:rsidR="00E742CD" w:rsidRPr="003A4E68" w:rsidRDefault="00E742CD" w:rsidP="00E742CD">
      <w:r w:rsidRPr="00E742CD">
        <w:rPr>
          <w:b/>
          <w:bCs/>
        </w:rPr>
        <w:t xml:space="preserve">Preparado magistral: </w:t>
      </w:r>
      <w:r w:rsidRPr="003A4E68">
        <w:t>preparado o producto farmacéutico para atender una prescripción médica, de un paciente individual, que requiere de algún tipo de intervención técnica de variada complejidad.</w:t>
      </w:r>
    </w:p>
    <w:p w14:paraId="39C34072" w14:textId="77777777" w:rsidR="00E742CD" w:rsidRPr="003A4E68" w:rsidRDefault="00E742CD" w:rsidP="00E742CD">
      <w:r w:rsidRPr="00E742CD">
        <w:rPr>
          <w:b/>
          <w:bCs/>
        </w:rPr>
        <w:t xml:space="preserve">Principio activo: </w:t>
      </w:r>
      <w:r w:rsidRPr="003A4E68">
        <w:t>todo compuesto biológicamente activo que se extrae de la droga de un ser vivo utilizado por sus propiedades terapéuticas y que se comercializa sin alterar su estructura química.</w:t>
      </w:r>
    </w:p>
    <w:p w14:paraId="24AA9D0F" w14:textId="77777777" w:rsidR="00E742CD" w:rsidRPr="003A4E68" w:rsidRDefault="00E742CD" w:rsidP="00E742CD">
      <w:r w:rsidRPr="00E742CD">
        <w:rPr>
          <w:b/>
          <w:bCs/>
        </w:rPr>
        <w:t xml:space="preserve">Proceso: </w:t>
      </w:r>
      <w:r w:rsidRPr="003A4E68">
        <w:t>conjunto de actividades que tienen relación entre sí o que interactúan para transformar elementos de entrada en elementos de salida.</w:t>
      </w:r>
    </w:p>
    <w:p w14:paraId="0BB315E7" w14:textId="64D6206E" w:rsidR="00E742CD" w:rsidRPr="00E742CD" w:rsidRDefault="00E742CD" w:rsidP="00E742CD">
      <w:pPr>
        <w:rPr>
          <w:b/>
          <w:bCs/>
        </w:rPr>
      </w:pPr>
      <w:r w:rsidRPr="00E742CD">
        <w:rPr>
          <w:b/>
          <w:bCs/>
        </w:rPr>
        <w:t xml:space="preserve">PS: </w:t>
      </w:r>
      <w:r w:rsidR="003A4E68" w:rsidRPr="003A4E68">
        <w:t>P</w:t>
      </w:r>
      <w:r w:rsidRPr="003A4E68">
        <w:t>oliestireno.</w:t>
      </w:r>
    </w:p>
    <w:p w14:paraId="543DAC79" w14:textId="0CE9D912" w:rsidR="00B63204" w:rsidRPr="00AC33AD" w:rsidRDefault="00E742CD" w:rsidP="00E742CD">
      <w:pPr>
        <w:rPr>
          <w:lang w:val="es-419" w:eastAsia="es-CO"/>
        </w:rPr>
      </w:pPr>
      <w:r w:rsidRPr="00E742CD">
        <w:rPr>
          <w:b/>
          <w:bCs/>
        </w:rPr>
        <w:t xml:space="preserve">PVC: </w:t>
      </w:r>
      <w:r w:rsidR="003A4E68" w:rsidRPr="003A4E68">
        <w:t>P</w:t>
      </w:r>
      <w:r w:rsidRPr="003A4E68">
        <w:t xml:space="preserve">olicloruro de </w:t>
      </w:r>
      <w:r w:rsidR="003A4E68" w:rsidRPr="003A4E68">
        <w:t>V</w:t>
      </w:r>
      <w:r w:rsidRPr="003A4E68">
        <w:t>inilo</w:t>
      </w:r>
      <w:r w:rsidR="00AC33AD" w:rsidRPr="003A4E68">
        <w:t>.</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3" w:name="_Toc145028733"/>
      <w:r>
        <w:lastRenderedPageBreak/>
        <w:t>Referencias bibliográficas</w:t>
      </w:r>
      <w:bookmarkEnd w:id="13"/>
      <w:r>
        <w:t xml:space="preserve"> </w:t>
      </w:r>
    </w:p>
    <w:p w14:paraId="0A6EC022" w14:textId="77777777" w:rsidR="00C22A8C" w:rsidRDefault="00C22A8C" w:rsidP="00C22A8C">
      <w:r>
        <w:t xml:space="preserve">De </w:t>
      </w:r>
      <w:proofErr w:type="spellStart"/>
      <w:r>
        <w:t>Gennaro</w:t>
      </w:r>
      <w:proofErr w:type="spellEnd"/>
      <w:r>
        <w:t>, A. (2003). Remington farmacia. Editorial Médica Panamericana.</w:t>
      </w:r>
    </w:p>
    <w:p w14:paraId="55CD8528" w14:textId="77777777" w:rsidR="00C22A8C" w:rsidRDefault="00C22A8C" w:rsidP="00C22A8C">
      <w:r>
        <w:t>Gómez, B., S. (2004). Manual de laboratorio de farmacia magistral. Universidad de Antioquia.</w:t>
      </w:r>
    </w:p>
    <w:p w14:paraId="487A4133" w14:textId="0945CA56" w:rsidR="00C22A8C" w:rsidRDefault="00C22A8C" w:rsidP="00C22A8C">
      <w:r>
        <w:t xml:space="preserve">Ministerio de Salud de Argentina. (2003). Farmacopea argentina. </w:t>
      </w:r>
      <w:hyperlink r:id="rId40" w:history="1">
        <w:r w:rsidRPr="00CF338A">
          <w:rPr>
            <w:rStyle w:val="Hipervnculo"/>
          </w:rPr>
          <w:t>https://www.argentina.gob.ar/anmat/farmacopea-argentina/libro</w:t>
        </w:r>
      </w:hyperlink>
      <w:r>
        <w:t xml:space="preserve"> </w:t>
      </w:r>
    </w:p>
    <w:p w14:paraId="15240A10" w14:textId="77777777" w:rsidR="00C22A8C" w:rsidRDefault="00C22A8C" w:rsidP="00C22A8C">
      <w:r>
        <w:t>Ministerio de la Protección Social. (2007). Resolución 1403 de 2007. Por la cual se determina el Modelo de Gestión del Servicio Farmacéutico, se adopta el Manual de Condiciones Esenciales y Procedimientos y se dictan otras Disposiciones. [14 de mayo de 2007].</w:t>
      </w:r>
    </w:p>
    <w:p w14:paraId="22A2B4B2" w14:textId="77777777" w:rsidR="00C22A8C" w:rsidRDefault="00C22A8C" w:rsidP="00C22A8C">
      <w:r>
        <w:t>Ministerio de la Protección Social. (2008). Resolución 444 de 2008. Por la cual se adopta el Instrumento de Verificación de Cumplimiento de Buenas Prácticas de Elaboración de preparaciones magistrales y se dictan otras disposiciones. [12 de febrero de 2008].</w:t>
      </w:r>
    </w:p>
    <w:p w14:paraId="56FAE2EF" w14:textId="5201DDD7" w:rsidR="00C22A8C" w:rsidRDefault="00C22A8C" w:rsidP="00C22A8C">
      <w:r>
        <w:t>OSHA. (2014). “</w:t>
      </w:r>
      <w:proofErr w:type="spellStart"/>
      <w:r w:rsidRPr="009C190D">
        <w:rPr>
          <w:rStyle w:val="Extranjerismo"/>
          <w:lang w:val="es-CO"/>
        </w:rPr>
        <w:t>Pharmaceutical</w:t>
      </w:r>
      <w:proofErr w:type="spellEnd"/>
      <w:r w:rsidRPr="009C190D">
        <w:rPr>
          <w:rStyle w:val="Extranjerismo"/>
          <w:lang w:val="es-CO"/>
        </w:rPr>
        <w:t xml:space="preserve"> </w:t>
      </w:r>
      <w:proofErr w:type="spellStart"/>
      <w:r w:rsidRPr="009C190D">
        <w:rPr>
          <w:rStyle w:val="Extranjerismo"/>
          <w:lang w:val="es-CO"/>
        </w:rPr>
        <w:t>Compounding</w:t>
      </w:r>
      <w:proofErr w:type="spellEnd"/>
      <w:r w:rsidRPr="009C190D">
        <w:rPr>
          <w:rStyle w:val="Extranjerismo"/>
          <w:lang w:val="es-CO"/>
        </w:rPr>
        <w:t xml:space="preserve"> - </w:t>
      </w:r>
      <w:proofErr w:type="spellStart"/>
      <w:r w:rsidRPr="009C190D">
        <w:rPr>
          <w:rStyle w:val="Extranjerismo"/>
          <w:lang w:val="es-CO"/>
        </w:rPr>
        <w:t>Nonsterile</w:t>
      </w:r>
      <w:proofErr w:type="spellEnd"/>
      <w:r w:rsidRPr="009C190D">
        <w:rPr>
          <w:rStyle w:val="Extranjerismo"/>
          <w:lang w:val="es-CO"/>
        </w:rPr>
        <w:t xml:space="preserve"> </w:t>
      </w:r>
      <w:proofErr w:type="spellStart"/>
      <w:r w:rsidRPr="009C190D">
        <w:rPr>
          <w:rStyle w:val="Extranjerismo"/>
          <w:lang w:val="es-CO"/>
        </w:rPr>
        <w:t>Preparations</w:t>
      </w:r>
      <w:proofErr w:type="spellEnd"/>
      <w:r>
        <w:t>”; USP42-NF37. OSHA.</w:t>
      </w:r>
    </w:p>
    <w:p w14:paraId="71E0D598" w14:textId="77777777" w:rsidR="00C22A8C" w:rsidRDefault="00C22A8C" w:rsidP="00C22A8C">
      <w:r>
        <w:t>Presidencia de la República. (2016). Decreto 0780 de 2016. Por medio del cual se expide el Decreto Único Reglamentario del Sector Salud y Protección Social. [6 de mayo de 2016].</w:t>
      </w:r>
    </w:p>
    <w:p w14:paraId="3CBA9700" w14:textId="7D728856" w:rsidR="00B63204" w:rsidRDefault="00C22A8C" w:rsidP="00C22A8C">
      <w:r>
        <w:t>Rosales, Z., J. M., y Muñoz, B., J. C. (2001). Formulación magistral en atención primaria. Medicina de Familia, 2(1), 53.</w:t>
      </w:r>
    </w:p>
    <w:p w14:paraId="60ADDA19" w14:textId="77777777" w:rsidR="0050490D" w:rsidRDefault="0050490D" w:rsidP="0050490D">
      <w:pPr>
        <w:rPr>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Tablae que 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Pr="000860FE" w:rsidRDefault="001E5455" w:rsidP="009D218F">
            <w:pPr>
              <w:ind w:firstLine="0"/>
              <w:rPr>
                <w:sz w:val="24"/>
                <w:szCs w:val="24"/>
                <w:lang w:eastAsia="es-CO"/>
              </w:rPr>
            </w:pPr>
            <w:r w:rsidRPr="000860FE">
              <w:rPr>
                <w:sz w:val="24"/>
                <w:szCs w:val="24"/>
                <w:lang w:eastAsia="es-CO"/>
              </w:rPr>
              <w:t>Nombre</w:t>
            </w:r>
          </w:p>
        </w:tc>
        <w:tc>
          <w:tcPr>
            <w:tcW w:w="3261" w:type="dxa"/>
          </w:tcPr>
          <w:p w14:paraId="60138C9A" w14:textId="77777777" w:rsidR="001E5455" w:rsidRPr="000860FE" w:rsidRDefault="001E5455" w:rsidP="009D218F">
            <w:pPr>
              <w:ind w:firstLine="0"/>
              <w:rPr>
                <w:sz w:val="24"/>
                <w:szCs w:val="24"/>
                <w:lang w:eastAsia="es-CO"/>
              </w:rPr>
            </w:pPr>
            <w:r w:rsidRPr="000860FE">
              <w:rPr>
                <w:sz w:val="24"/>
                <w:szCs w:val="24"/>
                <w:lang w:eastAsia="es-CO"/>
              </w:rPr>
              <w:t>Cargo</w:t>
            </w:r>
          </w:p>
        </w:tc>
        <w:tc>
          <w:tcPr>
            <w:tcW w:w="3969" w:type="dxa"/>
          </w:tcPr>
          <w:p w14:paraId="6905D7CB" w14:textId="77777777" w:rsidR="001E5455" w:rsidRPr="000860FE" w:rsidRDefault="001E5455" w:rsidP="009D218F">
            <w:pPr>
              <w:ind w:firstLine="0"/>
              <w:rPr>
                <w:sz w:val="24"/>
                <w:szCs w:val="24"/>
                <w:lang w:eastAsia="es-CO"/>
              </w:rPr>
            </w:pPr>
            <w:r w:rsidRPr="000860FE">
              <w:rPr>
                <w:sz w:val="24"/>
                <w:szCs w:val="24"/>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47FB6721"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 xml:space="preserve">Claudia Patricia </w:t>
            </w:r>
            <w:r w:rsidR="00A76AE8" w:rsidRPr="000860FE">
              <w:rPr>
                <w:rFonts w:asciiTheme="minorHAnsi" w:hAnsiTheme="minorHAnsi" w:cstheme="minorHAnsi"/>
                <w:szCs w:val="24"/>
              </w:rPr>
              <w:t>Aristizábal</w:t>
            </w:r>
          </w:p>
        </w:tc>
        <w:tc>
          <w:tcPr>
            <w:tcW w:w="3261" w:type="dxa"/>
          </w:tcPr>
          <w:p w14:paraId="0E58CA72" w14:textId="77777777"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Líder del equipo</w:t>
            </w:r>
          </w:p>
        </w:tc>
        <w:tc>
          <w:tcPr>
            <w:tcW w:w="3969" w:type="dxa"/>
          </w:tcPr>
          <w:p w14:paraId="7F5B3CCB" w14:textId="77777777"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Dirección General</w:t>
            </w:r>
          </w:p>
        </w:tc>
      </w:tr>
      <w:tr w:rsidR="001E5455" w:rsidRPr="001E5455" w14:paraId="5DFEE0EC" w14:textId="77777777" w:rsidTr="001E5455">
        <w:tc>
          <w:tcPr>
            <w:tcW w:w="2830" w:type="dxa"/>
          </w:tcPr>
          <w:p w14:paraId="0AEC69D6" w14:textId="77777777"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Liliana Victoria Morales Gualdrón</w:t>
            </w:r>
          </w:p>
        </w:tc>
        <w:tc>
          <w:tcPr>
            <w:tcW w:w="3261" w:type="dxa"/>
          </w:tcPr>
          <w:p w14:paraId="2AA4F263" w14:textId="77777777"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Responsable de línea de producción</w:t>
            </w:r>
          </w:p>
        </w:tc>
        <w:tc>
          <w:tcPr>
            <w:tcW w:w="3969" w:type="dxa"/>
          </w:tcPr>
          <w:p w14:paraId="14F389EC" w14:textId="77777777"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Centro de Gestión de Mercados, Logística y Tecnologías de la Información - Regional Distrito Capital</w:t>
            </w:r>
          </w:p>
        </w:tc>
      </w:tr>
      <w:tr w:rsidR="00A76AE8"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417A658D" w:rsidR="00A76AE8" w:rsidRPr="000860FE" w:rsidRDefault="00A76AE8" w:rsidP="00A76AE8">
            <w:pPr>
              <w:pStyle w:val="TextoTablas"/>
              <w:rPr>
                <w:rFonts w:asciiTheme="minorHAnsi" w:hAnsiTheme="minorHAnsi" w:cstheme="minorHAnsi"/>
                <w:szCs w:val="24"/>
              </w:rPr>
            </w:pPr>
            <w:r w:rsidRPr="000860FE">
              <w:rPr>
                <w:szCs w:val="24"/>
              </w:rPr>
              <w:t xml:space="preserve">Edwin Amir Moreno </w:t>
            </w:r>
            <w:proofErr w:type="spellStart"/>
            <w:r w:rsidRPr="000860FE">
              <w:rPr>
                <w:szCs w:val="24"/>
              </w:rPr>
              <w:t>Moreno</w:t>
            </w:r>
            <w:proofErr w:type="spellEnd"/>
          </w:p>
        </w:tc>
        <w:tc>
          <w:tcPr>
            <w:tcW w:w="3261" w:type="dxa"/>
          </w:tcPr>
          <w:p w14:paraId="40AFC1A3" w14:textId="22B28F38" w:rsidR="00A76AE8" w:rsidRPr="000860FE" w:rsidRDefault="00A76AE8" w:rsidP="00A76AE8">
            <w:pPr>
              <w:pStyle w:val="TextoTablas"/>
              <w:rPr>
                <w:rFonts w:asciiTheme="minorHAnsi" w:hAnsiTheme="minorHAnsi" w:cstheme="minorHAnsi"/>
                <w:szCs w:val="24"/>
              </w:rPr>
            </w:pPr>
            <w:r w:rsidRPr="000860FE">
              <w:rPr>
                <w:szCs w:val="24"/>
              </w:rPr>
              <w:t>Experto temático</w:t>
            </w:r>
          </w:p>
        </w:tc>
        <w:tc>
          <w:tcPr>
            <w:tcW w:w="3969" w:type="dxa"/>
          </w:tcPr>
          <w:p w14:paraId="31A467A7" w14:textId="58916E9A" w:rsidR="00A76AE8" w:rsidRPr="000860FE" w:rsidRDefault="00A76AE8" w:rsidP="00A76AE8">
            <w:pPr>
              <w:pStyle w:val="TextoTablas"/>
              <w:rPr>
                <w:rFonts w:asciiTheme="minorHAnsi" w:hAnsiTheme="minorHAnsi" w:cstheme="minorHAnsi"/>
                <w:szCs w:val="24"/>
              </w:rPr>
            </w:pPr>
            <w:r w:rsidRPr="000860FE">
              <w:rPr>
                <w:szCs w:val="24"/>
              </w:rPr>
              <w:t>Regional Antioquia - Centro de Servicios de Salud</w:t>
            </w:r>
          </w:p>
        </w:tc>
      </w:tr>
      <w:tr w:rsidR="00A76AE8" w:rsidRPr="001E5455" w14:paraId="2EB7698D" w14:textId="77777777" w:rsidTr="001E5455">
        <w:tc>
          <w:tcPr>
            <w:tcW w:w="2830" w:type="dxa"/>
          </w:tcPr>
          <w:p w14:paraId="476B4C9E" w14:textId="4A439FBB" w:rsidR="00A76AE8" w:rsidRPr="000860FE" w:rsidRDefault="00A76AE8" w:rsidP="00A76AE8">
            <w:pPr>
              <w:pStyle w:val="TextoTablas"/>
              <w:rPr>
                <w:rFonts w:asciiTheme="minorHAnsi" w:hAnsiTheme="minorHAnsi" w:cstheme="minorHAnsi"/>
                <w:szCs w:val="24"/>
              </w:rPr>
            </w:pPr>
            <w:r w:rsidRPr="000860FE">
              <w:rPr>
                <w:szCs w:val="24"/>
              </w:rPr>
              <w:t>Gustavo Santis Mancipe</w:t>
            </w:r>
          </w:p>
        </w:tc>
        <w:tc>
          <w:tcPr>
            <w:tcW w:w="3261" w:type="dxa"/>
          </w:tcPr>
          <w:p w14:paraId="7A67299A" w14:textId="656A852E" w:rsidR="00A76AE8" w:rsidRPr="000860FE" w:rsidRDefault="00A76AE8" w:rsidP="00A76AE8">
            <w:pPr>
              <w:pStyle w:val="TextoTablas"/>
              <w:rPr>
                <w:rFonts w:asciiTheme="minorHAnsi" w:hAnsiTheme="minorHAnsi" w:cstheme="minorHAnsi"/>
                <w:szCs w:val="24"/>
              </w:rPr>
            </w:pPr>
            <w:r w:rsidRPr="000860FE">
              <w:rPr>
                <w:szCs w:val="24"/>
              </w:rPr>
              <w:t>Diseñador instruccional</w:t>
            </w:r>
          </w:p>
        </w:tc>
        <w:tc>
          <w:tcPr>
            <w:tcW w:w="3969" w:type="dxa"/>
          </w:tcPr>
          <w:p w14:paraId="62B401D6" w14:textId="60DF342D" w:rsidR="00A76AE8" w:rsidRPr="000860FE" w:rsidRDefault="00A76AE8" w:rsidP="00A76AE8">
            <w:pPr>
              <w:pStyle w:val="TextoTablas"/>
              <w:rPr>
                <w:rFonts w:asciiTheme="minorHAnsi" w:hAnsiTheme="minorHAnsi" w:cstheme="minorHAnsi"/>
                <w:szCs w:val="24"/>
              </w:rPr>
            </w:pPr>
            <w:r w:rsidRPr="000860FE">
              <w:rPr>
                <w:szCs w:val="24"/>
              </w:rPr>
              <w:t>Regional Distrito Capital - Centro de Diseño y Metrología</w:t>
            </w:r>
          </w:p>
        </w:tc>
      </w:tr>
      <w:tr w:rsidR="00A76AE8"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7FF59D21" w:rsidR="00A76AE8" w:rsidRPr="000860FE" w:rsidRDefault="00A76AE8" w:rsidP="00A76AE8">
            <w:pPr>
              <w:pStyle w:val="TextoTablas"/>
              <w:rPr>
                <w:rFonts w:asciiTheme="minorHAnsi" w:hAnsiTheme="minorHAnsi" w:cstheme="minorHAnsi"/>
                <w:szCs w:val="24"/>
              </w:rPr>
            </w:pPr>
            <w:r w:rsidRPr="000860FE">
              <w:rPr>
                <w:szCs w:val="24"/>
              </w:rPr>
              <w:t>Ana Catalina Córdoba Sus</w:t>
            </w:r>
          </w:p>
        </w:tc>
        <w:tc>
          <w:tcPr>
            <w:tcW w:w="3261" w:type="dxa"/>
          </w:tcPr>
          <w:p w14:paraId="6D838AC0" w14:textId="0A9C94AC" w:rsidR="00A76AE8" w:rsidRPr="000860FE" w:rsidRDefault="00A76AE8" w:rsidP="00A76AE8">
            <w:pPr>
              <w:pStyle w:val="TextoTablas"/>
              <w:rPr>
                <w:rFonts w:asciiTheme="minorHAnsi" w:hAnsiTheme="minorHAnsi" w:cstheme="minorHAnsi"/>
                <w:szCs w:val="24"/>
              </w:rPr>
            </w:pPr>
            <w:r w:rsidRPr="000860FE">
              <w:rPr>
                <w:szCs w:val="24"/>
              </w:rPr>
              <w:t>Revisora Metodológica y Pedagógica</w:t>
            </w:r>
          </w:p>
        </w:tc>
        <w:tc>
          <w:tcPr>
            <w:tcW w:w="3969" w:type="dxa"/>
          </w:tcPr>
          <w:p w14:paraId="6A6EE7BA" w14:textId="08083B89" w:rsidR="00A76AE8" w:rsidRPr="000860FE" w:rsidRDefault="00A76AE8" w:rsidP="00A76AE8">
            <w:pPr>
              <w:pStyle w:val="TextoTablas"/>
              <w:rPr>
                <w:rFonts w:asciiTheme="minorHAnsi" w:hAnsiTheme="minorHAnsi" w:cstheme="minorHAnsi"/>
                <w:szCs w:val="24"/>
              </w:rPr>
            </w:pPr>
            <w:r w:rsidRPr="000860FE">
              <w:rPr>
                <w:szCs w:val="24"/>
              </w:rPr>
              <w:t>Regional Distrito Capital - Centro para la Industria de la Comunicación Gráfica</w:t>
            </w:r>
          </w:p>
        </w:tc>
      </w:tr>
      <w:tr w:rsidR="00A76AE8" w:rsidRPr="001E5455" w14:paraId="1B05192E" w14:textId="77777777" w:rsidTr="001E5455">
        <w:tc>
          <w:tcPr>
            <w:tcW w:w="2830" w:type="dxa"/>
          </w:tcPr>
          <w:p w14:paraId="506091C7" w14:textId="4B4C2BEE" w:rsidR="00A76AE8" w:rsidRPr="000860FE" w:rsidRDefault="00A76AE8" w:rsidP="00A76AE8">
            <w:pPr>
              <w:pStyle w:val="TextoTablas"/>
              <w:rPr>
                <w:rFonts w:asciiTheme="minorHAnsi" w:hAnsiTheme="minorHAnsi" w:cstheme="minorHAnsi"/>
                <w:szCs w:val="24"/>
              </w:rPr>
            </w:pPr>
            <w:r w:rsidRPr="000860FE">
              <w:rPr>
                <w:szCs w:val="24"/>
              </w:rPr>
              <w:t>Rafael Neftalí Lizcano Reyes</w:t>
            </w:r>
          </w:p>
        </w:tc>
        <w:tc>
          <w:tcPr>
            <w:tcW w:w="3261" w:type="dxa"/>
          </w:tcPr>
          <w:p w14:paraId="23C572C2" w14:textId="1F80EB46" w:rsidR="00A76AE8" w:rsidRPr="000860FE" w:rsidRDefault="00A76AE8" w:rsidP="00A76AE8">
            <w:pPr>
              <w:pStyle w:val="TextoTablas"/>
              <w:rPr>
                <w:rFonts w:asciiTheme="minorHAnsi" w:hAnsiTheme="minorHAnsi" w:cstheme="minorHAnsi"/>
                <w:szCs w:val="24"/>
              </w:rPr>
            </w:pPr>
            <w:r w:rsidRPr="000860FE">
              <w:rPr>
                <w:szCs w:val="24"/>
              </w:rPr>
              <w:t>Asesor pedagógico</w:t>
            </w:r>
          </w:p>
        </w:tc>
        <w:tc>
          <w:tcPr>
            <w:tcW w:w="3969" w:type="dxa"/>
          </w:tcPr>
          <w:p w14:paraId="68D052CB" w14:textId="276CEFAA" w:rsidR="00A76AE8" w:rsidRPr="000860FE" w:rsidRDefault="00A76AE8" w:rsidP="00A76AE8">
            <w:pPr>
              <w:pStyle w:val="TextoTablas"/>
              <w:rPr>
                <w:rFonts w:asciiTheme="minorHAnsi" w:hAnsiTheme="minorHAnsi" w:cstheme="minorHAnsi"/>
                <w:szCs w:val="24"/>
              </w:rPr>
            </w:pPr>
            <w:r w:rsidRPr="000860FE">
              <w:rPr>
                <w:szCs w:val="24"/>
              </w:rPr>
              <w:t>Regional Santander - Centro Industrial del Diseño y la Manufactura</w:t>
            </w:r>
          </w:p>
        </w:tc>
      </w:tr>
      <w:tr w:rsidR="00A76AE8"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56EA14F5" w:rsidR="00A76AE8" w:rsidRPr="000860FE" w:rsidRDefault="00A76AE8" w:rsidP="00A76AE8">
            <w:pPr>
              <w:pStyle w:val="TextoTablas"/>
              <w:rPr>
                <w:rFonts w:asciiTheme="minorHAnsi" w:hAnsiTheme="minorHAnsi" w:cstheme="minorHAnsi"/>
                <w:szCs w:val="24"/>
              </w:rPr>
            </w:pPr>
            <w:r w:rsidRPr="000860FE">
              <w:rPr>
                <w:szCs w:val="24"/>
              </w:rPr>
              <w:t>José Gabriel Ortiz Abella</w:t>
            </w:r>
          </w:p>
        </w:tc>
        <w:tc>
          <w:tcPr>
            <w:tcW w:w="3261" w:type="dxa"/>
          </w:tcPr>
          <w:p w14:paraId="7B6E79A6" w14:textId="51EB5657" w:rsidR="00A76AE8" w:rsidRPr="000860FE" w:rsidRDefault="00A76AE8" w:rsidP="00A76AE8">
            <w:pPr>
              <w:pStyle w:val="TextoTablas"/>
              <w:rPr>
                <w:rFonts w:asciiTheme="minorHAnsi" w:hAnsiTheme="minorHAnsi" w:cstheme="minorHAnsi"/>
                <w:szCs w:val="24"/>
              </w:rPr>
            </w:pPr>
            <w:r w:rsidRPr="000860FE">
              <w:rPr>
                <w:szCs w:val="24"/>
              </w:rPr>
              <w:t>Corrector de estilo</w:t>
            </w:r>
          </w:p>
        </w:tc>
        <w:tc>
          <w:tcPr>
            <w:tcW w:w="3969" w:type="dxa"/>
          </w:tcPr>
          <w:p w14:paraId="583DD37C" w14:textId="046DB03F" w:rsidR="00A76AE8" w:rsidRPr="000860FE" w:rsidRDefault="00A76AE8" w:rsidP="00A76AE8">
            <w:pPr>
              <w:pStyle w:val="TextoTablas"/>
              <w:rPr>
                <w:rFonts w:asciiTheme="minorHAnsi" w:hAnsiTheme="minorHAnsi" w:cstheme="minorHAnsi"/>
                <w:szCs w:val="24"/>
              </w:rPr>
            </w:pPr>
            <w:r w:rsidRPr="000860FE">
              <w:rPr>
                <w:szCs w:val="24"/>
              </w:rPr>
              <w:t>Regional Distrito Capital - Centro de Diseño y Metrología</w:t>
            </w:r>
          </w:p>
        </w:tc>
      </w:tr>
      <w:tr w:rsidR="00A76AE8" w:rsidRPr="001E5455" w14:paraId="74FBE7C0" w14:textId="77777777" w:rsidTr="001E5455">
        <w:tc>
          <w:tcPr>
            <w:tcW w:w="2830" w:type="dxa"/>
          </w:tcPr>
          <w:p w14:paraId="7992FEE5" w14:textId="010B7FC5" w:rsidR="00A76AE8" w:rsidRPr="000860FE" w:rsidRDefault="00A76AE8" w:rsidP="00A76AE8">
            <w:pPr>
              <w:pStyle w:val="TextoTablas"/>
              <w:rPr>
                <w:rFonts w:asciiTheme="minorHAnsi" w:hAnsiTheme="minorHAnsi" w:cstheme="minorHAnsi"/>
                <w:szCs w:val="24"/>
              </w:rPr>
            </w:pPr>
            <w:r w:rsidRPr="000860FE">
              <w:rPr>
                <w:szCs w:val="24"/>
              </w:rPr>
              <w:t>Nelly Parra Guarín</w:t>
            </w:r>
          </w:p>
        </w:tc>
        <w:tc>
          <w:tcPr>
            <w:tcW w:w="3261" w:type="dxa"/>
          </w:tcPr>
          <w:p w14:paraId="174981AB" w14:textId="4F2BD215" w:rsidR="00A76AE8" w:rsidRPr="000860FE" w:rsidRDefault="00A76AE8" w:rsidP="00A76AE8">
            <w:pPr>
              <w:pStyle w:val="TextoTablas"/>
              <w:rPr>
                <w:rFonts w:asciiTheme="minorHAnsi" w:hAnsiTheme="minorHAnsi" w:cstheme="minorHAnsi"/>
                <w:szCs w:val="24"/>
              </w:rPr>
            </w:pPr>
            <w:r w:rsidRPr="000860FE">
              <w:rPr>
                <w:szCs w:val="24"/>
              </w:rPr>
              <w:t>Adecuación instruccional - 2023</w:t>
            </w:r>
          </w:p>
        </w:tc>
        <w:tc>
          <w:tcPr>
            <w:tcW w:w="3969" w:type="dxa"/>
          </w:tcPr>
          <w:p w14:paraId="7A0034F1" w14:textId="7F617793"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69D9169B" w:rsidR="00A76AE8" w:rsidRPr="000860FE" w:rsidRDefault="00A76AE8" w:rsidP="00A76AE8">
            <w:pPr>
              <w:pStyle w:val="TextoTablas"/>
              <w:rPr>
                <w:rFonts w:asciiTheme="minorHAnsi" w:hAnsiTheme="minorHAnsi" w:cstheme="minorHAnsi"/>
                <w:szCs w:val="24"/>
              </w:rPr>
            </w:pPr>
            <w:r w:rsidRPr="000860FE">
              <w:rPr>
                <w:szCs w:val="24"/>
              </w:rPr>
              <w:t>Andrés Felipe Velandia Espitia</w:t>
            </w:r>
          </w:p>
        </w:tc>
        <w:tc>
          <w:tcPr>
            <w:tcW w:w="3261" w:type="dxa"/>
          </w:tcPr>
          <w:p w14:paraId="578AE26C" w14:textId="221FF091" w:rsidR="00A76AE8" w:rsidRPr="000860FE" w:rsidRDefault="00A76AE8" w:rsidP="00A76AE8">
            <w:pPr>
              <w:pStyle w:val="TextoTablas"/>
              <w:rPr>
                <w:rFonts w:asciiTheme="minorHAnsi" w:hAnsiTheme="minorHAnsi" w:cstheme="minorHAnsi"/>
                <w:szCs w:val="24"/>
              </w:rPr>
            </w:pPr>
            <w:r w:rsidRPr="000860FE">
              <w:rPr>
                <w:szCs w:val="24"/>
              </w:rPr>
              <w:t>Metodología para la formación virtual</w:t>
            </w:r>
          </w:p>
        </w:tc>
        <w:tc>
          <w:tcPr>
            <w:tcW w:w="3969" w:type="dxa"/>
          </w:tcPr>
          <w:p w14:paraId="061D35F6" w14:textId="046DD5D9"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5AAB3E04" w14:textId="77777777" w:rsidTr="001E5455">
        <w:tc>
          <w:tcPr>
            <w:tcW w:w="2830" w:type="dxa"/>
          </w:tcPr>
          <w:p w14:paraId="3D175A3D" w14:textId="310E99F4" w:rsidR="00A76AE8" w:rsidRPr="000860FE" w:rsidRDefault="00A76AE8" w:rsidP="00A76AE8">
            <w:pPr>
              <w:pStyle w:val="TextoTablas"/>
              <w:rPr>
                <w:rFonts w:asciiTheme="minorHAnsi" w:hAnsiTheme="minorHAnsi" w:cstheme="minorHAnsi"/>
                <w:szCs w:val="24"/>
              </w:rPr>
            </w:pPr>
            <w:proofErr w:type="spellStart"/>
            <w:r w:rsidRPr="000860FE">
              <w:rPr>
                <w:szCs w:val="24"/>
              </w:rPr>
              <w:t>Yazmin</w:t>
            </w:r>
            <w:proofErr w:type="spellEnd"/>
            <w:r w:rsidRPr="000860FE">
              <w:rPr>
                <w:szCs w:val="24"/>
              </w:rPr>
              <w:t xml:space="preserve"> </w:t>
            </w:r>
            <w:proofErr w:type="spellStart"/>
            <w:r w:rsidRPr="000860FE">
              <w:rPr>
                <w:szCs w:val="24"/>
              </w:rPr>
              <w:t>Rocio</w:t>
            </w:r>
            <w:proofErr w:type="spellEnd"/>
            <w:r w:rsidRPr="000860FE">
              <w:rPr>
                <w:szCs w:val="24"/>
              </w:rPr>
              <w:t xml:space="preserve"> Figueroa Pacheco</w:t>
            </w:r>
          </w:p>
        </w:tc>
        <w:tc>
          <w:tcPr>
            <w:tcW w:w="3261" w:type="dxa"/>
          </w:tcPr>
          <w:p w14:paraId="43EDB612" w14:textId="444B2294" w:rsidR="00A76AE8" w:rsidRPr="000860FE" w:rsidRDefault="00A76AE8" w:rsidP="00A76AE8">
            <w:pPr>
              <w:pStyle w:val="TextoTablas"/>
              <w:rPr>
                <w:rFonts w:asciiTheme="minorHAnsi" w:hAnsiTheme="minorHAnsi" w:cstheme="minorHAnsi"/>
                <w:szCs w:val="24"/>
              </w:rPr>
            </w:pPr>
            <w:r w:rsidRPr="000860FE">
              <w:rPr>
                <w:szCs w:val="24"/>
              </w:rPr>
              <w:t>Diseñador web</w:t>
            </w:r>
          </w:p>
        </w:tc>
        <w:tc>
          <w:tcPr>
            <w:tcW w:w="3969" w:type="dxa"/>
          </w:tcPr>
          <w:p w14:paraId="116E9733" w14:textId="20F93239"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450A5F50" w:rsidR="00A76AE8" w:rsidRPr="000860FE" w:rsidRDefault="00A76AE8" w:rsidP="00A76AE8">
            <w:pPr>
              <w:pStyle w:val="TextoTablas"/>
              <w:rPr>
                <w:rFonts w:asciiTheme="minorHAnsi" w:hAnsiTheme="minorHAnsi" w:cstheme="minorHAnsi"/>
                <w:szCs w:val="24"/>
              </w:rPr>
            </w:pPr>
            <w:r w:rsidRPr="000860FE">
              <w:rPr>
                <w:szCs w:val="24"/>
              </w:rPr>
              <w:t xml:space="preserve">Diego Fernando Velasco </w:t>
            </w:r>
            <w:proofErr w:type="spellStart"/>
            <w:r w:rsidRPr="000860FE">
              <w:rPr>
                <w:szCs w:val="24"/>
              </w:rPr>
              <w:t>Güiza</w:t>
            </w:r>
            <w:proofErr w:type="spellEnd"/>
          </w:p>
        </w:tc>
        <w:tc>
          <w:tcPr>
            <w:tcW w:w="3261" w:type="dxa"/>
          </w:tcPr>
          <w:p w14:paraId="50152396" w14:textId="63FE2508" w:rsidR="00A76AE8" w:rsidRPr="000860FE" w:rsidRDefault="00A76AE8" w:rsidP="00A76AE8">
            <w:pPr>
              <w:pStyle w:val="TextoTablas"/>
              <w:rPr>
                <w:rFonts w:asciiTheme="minorHAnsi" w:hAnsiTheme="minorHAnsi" w:cstheme="minorHAnsi"/>
                <w:szCs w:val="24"/>
              </w:rPr>
            </w:pPr>
            <w:r w:rsidRPr="000860FE">
              <w:rPr>
                <w:szCs w:val="24"/>
              </w:rPr>
              <w:t xml:space="preserve">Desarrollador </w:t>
            </w:r>
            <w:proofErr w:type="spellStart"/>
            <w:r w:rsidRPr="000860FE">
              <w:rPr>
                <w:szCs w:val="24"/>
              </w:rPr>
              <w:t>Fullstack</w:t>
            </w:r>
            <w:proofErr w:type="spellEnd"/>
          </w:p>
        </w:tc>
        <w:tc>
          <w:tcPr>
            <w:tcW w:w="3969" w:type="dxa"/>
          </w:tcPr>
          <w:p w14:paraId="5603106D" w14:textId="485FE696"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3E6FA456" w14:textId="77777777" w:rsidTr="001E5455">
        <w:tc>
          <w:tcPr>
            <w:tcW w:w="2830" w:type="dxa"/>
          </w:tcPr>
          <w:p w14:paraId="05B5542E" w14:textId="70D99907" w:rsidR="00A76AE8" w:rsidRPr="000860FE" w:rsidRDefault="00A76AE8" w:rsidP="00A76AE8">
            <w:pPr>
              <w:pStyle w:val="TextoTablas"/>
              <w:rPr>
                <w:rFonts w:asciiTheme="minorHAnsi" w:hAnsiTheme="minorHAnsi" w:cstheme="minorHAnsi"/>
                <w:szCs w:val="24"/>
              </w:rPr>
            </w:pPr>
            <w:r w:rsidRPr="000860FE">
              <w:rPr>
                <w:szCs w:val="24"/>
              </w:rPr>
              <w:lastRenderedPageBreak/>
              <w:t>Lady Adriana Ariza Luque</w:t>
            </w:r>
          </w:p>
        </w:tc>
        <w:tc>
          <w:tcPr>
            <w:tcW w:w="3261" w:type="dxa"/>
          </w:tcPr>
          <w:p w14:paraId="186B2A0D" w14:textId="6D69A7AA" w:rsidR="00A76AE8" w:rsidRPr="000860FE" w:rsidRDefault="00A76AE8" w:rsidP="00A76AE8">
            <w:pPr>
              <w:pStyle w:val="TextoTablas"/>
              <w:rPr>
                <w:rFonts w:asciiTheme="minorHAnsi" w:hAnsiTheme="minorHAnsi" w:cstheme="minorHAnsi"/>
                <w:szCs w:val="24"/>
              </w:rPr>
            </w:pPr>
            <w:r w:rsidRPr="000860FE">
              <w:rPr>
                <w:szCs w:val="24"/>
              </w:rPr>
              <w:t>Animación y producción audiovisual</w:t>
            </w:r>
          </w:p>
        </w:tc>
        <w:tc>
          <w:tcPr>
            <w:tcW w:w="3969" w:type="dxa"/>
          </w:tcPr>
          <w:p w14:paraId="6238F72F" w14:textId="2E38B05C"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5CB5DF85" w:rsidR="00A76AE8" w:rsidRPr="000860FE" w:rsidRDefault="00A76AE8" w:rsidP="00A76AE8">
            <w:pPr>
              <w:pStyle w:val="TextoTablas"/>
              <w:rPr>
                <w:rFonts w:asciiTheme="minorHAnsi" w:hAnsiTheme="minorHAnsi" w:cstheme="minorHAnsi"/>
                <w:szCs w:val="24"/>
              </w:rPr>
            </w:pPr>
            <w:r w:rsidRPr="000860FE">
              <w:rPr>
                <w:szCs w:val="24"/>
              </w:rPr>
              <w:t>Laura Gisselle Murcia Pardo</w:t>
            </w:r>
          </w:p>
        </w:tc>
        <w:tc>
          <w:tcPr>
            <w:tcW w:w="3261" w:type="dxa"/>
          </w:tcPr>
          <w:p w14:paraId="10594527" w14:textId="459BE962" w:rsidR="00A76AE8" w:rsidRPr="000860FE" w:rsidRDefault="00A76AE8" w:rsidP="00A76AE8">
            <w:pPr>
              <w:pStyle w:val="TextoTablas"/>
              <w:rPr>
                <w:rFonts w:asciiTheme="minorHAnsi" w:hAnsiTheme="minorHAnsi" w:cstheme="minorHAnsi"/>
                <w:szCs w:val="24"/>
              </w:rPr>
            </w:pPr>
            <w:r w:rsidRPr="000860FE">
              <w:rPr>
                <w:szCs w:val="24"/>
              </w:rPr>
              <w:t>Animación y producción audiovisual</w:t>
            </w:r>
          </w:p>
        </w:tc>
        <w:tc>
          <w:tcPr>
            <w:tcW w:w="3969" w:type="dxa"/>
          </w:tcPr>
          <w:p w14:paraId="4BBEA722" w14:textId="24C68C82"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732873DB" w14:textId="77777777" w:rsidTr="001E5455">
        <w:tc>
          <w:tcPr>
            <w:tcW w:w="2830" w:type="dxa"/>
          </w:tcPr>
          <w:p w14:paraId="2A4ED1A4" w14:textId="28CF2BD4" w:rsidR="00A76AE8" w:rsidRPr="000860FE" w:rsidRDefault="00A76AE8" w:rsidP="00A76AE8">
            <w:pPr>
              <w:pStyle w:val="TextoTablas"/>
              <w:rPr>
                <w:rFonts w:asciiTheme="minorHAnsi" w:hAnsiTheme="minorHAnsi" w:cstheme="minorHAnsi"/>
                <w:szCs w:val="24"/>
              </w:rPr>
            </w:pPr>
            <w:r w:rsidRPr="000860FE">
              <w:rPr>
                <w:szCs w:val="24"/>
              </w:rPr>
              <w:t xml:space="preserve">Ernesto Navarro </w:t>
            </w:r>
            <w:proofErr w:type="spellStart"/>
            <w:r w:rsidRPr="000860FE">
              <w:rPr>
                <w:szCs w:val="24"/>
              </w:rPr>
              <w:t>Jaimes</w:t>
            </w:r>
            <w:proofErr w:type="spellEnd"/>
          </w:p>
        </w:tc>
        <w:tc>
          <w:tcPr>
            <w:tcW w:w="3261" w:type="dxa"/>
          </w:tcPr>
          <w:p w14:paraId="2CCD41C4" w14:textId="28B27519" w:rsidR="00A76AE8" w:rsidRPr="000860FE" w:rsidRDefault="00A76AE8" w:rsidP="00A76AE8">
            <w:pPr>
              <w:pStyle w:val="TextoTablas"/>
              <w:rPr>
                <w:rFonts w:asciiTheme="minorHAnsi" w:hAnsiTheme="minorHAnsi" w:cstheme="minorHAnsi"/>
                <w:szCs w:val="24"/>
              </w:rPr>
            </w:pPr>
            <w:r w:rsidRPr="000860FE">
              <w:rPr>
                <w:szCs w:val="24"/>
              </w:rPr>
              <w:t>Animación y producción audiovisual</w:t>
            </w:r>
          </w:p>
        </w:tc>
        <w:tc>
          <w:tcPr>
            <w:tcW w:w="3969" w:type="dxa"/>
          </w:tcPr>
          <w:p w14:paraId="5960D717" w14:textId="65E488CD"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05712B32" w:rsidR="00A76AE8" w:rsidRPr="000860FE" w:rsidRDefault="00A76AE8" w:rsidP="00A76AE8">
            <w:pPr>
              <w:pStyle w:val="TextoTablas"/>
              <w:rPr>
                <w:rFonts w:asciiTheme="minorHAnsi" w:hAnsiTheme="minorHAnsi" w:cstheme="minorHAnsi"/>
                <w:szCs w:val="24"/>
              </w:rPr>
            </w:pPr>
            <w:r w:rsidRPr="000860FE">
              <w:rPr>
                <w:szCs w:val="24"/>
              </w:rPr>
              <w:t>Carolina Coca Salazar</w:t>
            </w:r>
          </w:p>
        </w:tc>
        <w:tc>
          <w:tcPr>
            <w:tcW w:w="3261" w:type="dxa"/>
          </w:tcPr>
          <w:p w14:paraId="389D1B94" w14:textId="5888F32E" w:rsidR="00A76AE8" w:rsidRPr="000860FE" w:rsidRDefault="00A76AE8" w:rsidP="00A76AE8">
            <w:pPr>
              <w:pStyle w:val="TextoTablas"/>
              <w:rPr>
                <w:rFonts w:asciiTheme="minorHAnsi" w:hAnsiTheme="minorHAnsi" w:cstheme="minorHAnsi"/>
                <w:szCs w:val="24"/>
              </w:rPr>
            </w:pPr>
            <w:r w:rsidRPr="000860FE">
              <w:rPr>
                <w:szCs w:val="24"/>
              </w:rPr>
              <w:t>Evaluación de contenidos inclusivos y accesibles</w:t>
            </w:r>
          </w:p>
        </w:tc>
        <w:tc>
          <w:tcPr>
            <w:tcW w:w="3969" w:type="dxa"/>
          </w:tcPr>
          <w:p w14:paraId="7E37BDCD" w14:textId="4CFC720C"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481624FA" w14:textId="77777777" w:rsidTr="001E5455">
        <w:tc>
          <w:tcPr>
            <w:tcW w:w="2830" w:type="dxa"/>
          </w:tcPr>
          <w:p w14:paraId="581544AC" w14:textId="7D5BBB55" w:rsidR="00A76AE8" w:rsidRPr="000860FE" w:rsidRDefault="00A76AE8" w:rsidP="00A76AE8">
            <w:pPr>
              <w:pStyle w:val="TextoTablas"/>
              <w:rPr>
                <w:rFonts w:asciiTheme="minorHAnsi" w:hAnsiTheme="minorHAnsi" w:cstheme="minorHAnsi"/>
                <w:szCs w:val="24"/>
              </w:rPr>
            </w:pPr>
            <w:r w:rsidRPr="000860FE">
              <w:rPr>
                <w:szCs w:val="24"/>
              </w:rPr>
              <w:t>Lina Marcela Pérez Manchego</w:t>
            </w:r>
          </w:p>
        </w:tc>
        <w:tc>
          <w:tcPr>
            <w:tcW w:w="3261" w:type="dxa"/>
          </w:tcPr>
          <w:p w14:paraId="42F851A0" w14:textId="7058B5B3" w:rsidR="00A76AE8" w:rsidRPr="000860FE" w:rsidRDefault="00A76AE8" w:rsidP="00A76AE8">
            <w:pPr>
              <w:pStyle w:val="TextoTablas"/>
              <w:rPr>
                <w:rFonts w:asciiTheme="minorHAnsi" w:hAnsiTheme="minorHAnsi" w:cstheme="minorHAnsi"/>
                <w:szCs w:val="24"/>
              </w:rPr>
            </w:pPr>
            <w:r w:rsidRPr="000860FE">
              <w:rPr>
                <w:szCs w:val="24"/>
              </w:rPr>
              <w:t>Validación de recursos educativos digitales</w:t>
            </w:r>
          </w:p>
        </w:tc>
        <w:tc>
          <w:tcPr>
            <w:tcW w:w="3969" w:type="dxa"/>
          </w:tcPr>
          <w:p w14:paraId="4B604A7B" w14:textId="20BEC641"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10A6D381" w:rsidR="00A76AE8" w:rsidRPr="000860FE" w:rsidRDefault="00A76AE8" w:rsidP="00A76AE8">
            <w:pPr>
              <w:pStyle w:val="TextoTablas"/>
              <w:rPr>
                <w:rFonts w:asciiTheme="minorHAnsi" w:hAnsiTheme="minorHAnsi" w:cstheme="minorHAnsi"/>
                <w:szCs w:val="24"/>
              </w:rPr>
            </w:pPr>
            <w:proofErr w:type="spellStart"/>
            <w:r w:rsidRPr="000860FE">
              <w:rPr>
                <w:szCs w:val="24"/>
              </w:rPr>
              <w:t>Leyson</w:t>
            </w:r>
            <w:proofErr w:type="spellEnd"/>
            <w:r w:rsidRPr="000860FE">
              <w:rPr>
                <w:szCs w:val="24"/>
              </w:rPr>
              <w:t xml:space="preserve"> Fabian Castaño Pérez</w:t>
            </w:r>
          </w:p>
        </w:tc>
        <w:tc>
          <w:tcPr>
            <w:tcW w:w="3261" w:type="dxa"/>
          </w:tcPr>
          <w:p w14:paraId="60A0640E" w14:textId="5F595DAA" w:rsidR="00A76AE8" w:rsidRPr="000860FE" w:rsidRDefault="00A76AE8" w:rsidP="00A76AE8">
            <w:pPr>
              <w:pStyle w:val="TextoTablas"/>
              <w:rPr>
                <w:rFonts w:asciiTheme="minorHAnsi" w:hAnsiTheme="minorHAnsi" w:cstheme="minorHAnsi"/>
                <w:szCs w:val="24"/>
              </w:rPr>
            </w:pPr>
            <w:r w:rsidRPr="000860FE">
              <w:rPr>
                <w:szCs w:val="24"/>
              </w:rPr>
              <w:t>Validación de recursos educativos digitales</w:t>
            </w:r>
          </w:p>
        </w:tc>
        <w:tc>
          <w:tcPr>
            <w:tcW w:w="3969" w:type="dxa"/>
          </w:tcPr>
          <w:p w14:paraId="042B63C7" w14:textId="66A7380A"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EC0707">
      <w:headerReference w:type="default" r:id="rId41"/>
      <w:footerReference w:type="default" r:id="rId42"/>
      <w:pgSz w:w="12240" w:h="15840"/>
      <w:pgMar w:top="1701" w:right="1134" w:bottom="1134" w:left="1134" w:header="709" w:footer="737"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AC17F" w14:textId="77777777" w:rsidR="008B5F26" w:rsidRDefault="008B5F26" w:rsidP="00EC0858">
      <w:pPr>
        <w:spacing w:before="0" w:after="0" w:line="240" w:lineRule="auto"/>
      </w:pPr>
      <w:r>
        <w:separator/>
      </w:r>
    </w:p>
  </w:endnote>
  <w:endnote w:type="continuationSeparator" w:id="0">
    <w:p w14:paraId="0C17FC55" w14:textId="77777777" w:rsidR="008B5F26" w:rsidRDefault="008B5F2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17108" w14:textId="7D5DFD2D" w:rsidR="0049725E" w:rsidRDefault="0049725E">
    <w:pPr>
      <w:pStyle w:val="Piedepgina"/>
      <w:jc w:val="right"/>
    </w:pPr>
  </w:p>
  <w:p w14:paraId="3E67AFB0" w14:textId="6B2E17DE"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A066B" w14:textId="77777777" w:rsidR="008B5F26" w:rsidRDefault="008B5F26" w:rsidP="00EC0858">
      <w:pPr>
        <w:spacing w:before="0" w:after="0" w:line="240" w:lineRule="auto"/>
      </w:pPr>
      <w:r>
        <w:separator/>
      </w:r>
    </w:p>
  </w:footnote>
  <w:footnote w:type="continuationSeparator" w:id="0">
    <w:p w14:paraId="4D21F952" w14:textId="77777777" w:rsidR="008B5F26" w:rsidRDefault="008B5F2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197CAF"/>
    <w:multiLevelType w:val="hybridMultilevel"/>
    <w:tmpl w:val="10FE5EF6"/>
    <w:lvl w:ilvl="0" w:tplc="240A000F">
      <w:start w:val="1"/>
      <w:numFmt w:val="decimal"/>
      <w:lvlText w:val="%1."/>
      <w:lvlJc w:val="left"/>
      <w:pPr>
        <w:ind w:left="1084" w:hanging="375"/>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08AD016E"/>
    <w:multiLevelType w:val="hybridMultilevel"/>
    <w:tmpl w:val="5E8A67FC"/>
    <w:lvl w:ilvl="0" w:tplc="240A0001">
      <w:start w:val="1"/>
      <w:numFmt w:val="bullet"/>
      <w:lvlText w:val=""/>
      <w:lvlJc w:val="left"/>
      <w:pPr>
        <w:ind w:left="1804" w:hanging="360"/>
      </w:pPr>
      <w:rPr>
        <w:rFonts w:ascii="Symbol" w:hAnsi="Symbol" w:hint="default"/>
      </w:rPr>
    </w:lvl>
    <w:lvl w:ilvl="1" w:tplc="FFFFFFFF" w:tentative="1">
      <w:start w:val="1"/>
      <w:numFmt w:val="lowerLetter"/>
      <w:lvlText w:val="%2."/>
      <w:lvlJc w:val="left"/>
      <w:pPr>
        <w:ind w:left="2524" w:hanging="360"/>
      </w:pPr>
    </w:lvl>
    <w:lvl w:ilvl="2" w:tplc="FFFFFFFF" w:tentative="1">
      <w:start w:val="1"/>
      <w:numFmt w:val="lowerRoman"/>
      <w:lvlText w:val="%3."/>
      <w:lvlJc w:val="right"/>
      <w:pPr>
        <w:ind w:left="3244" w:hanging="180"/>
      </w:pPr>
    </w:lvl>
    <w:lvl w:ilvl="3" w:tplc="FFFFFFFF" w:tentative="1">
      <w:start w:val="1"/>
      <w:numFmt w:val="decimal"/>
      <w:lvlText w:val="%4."/>
      <w:lvlJc w:val="left"/>
      <w:pPr>
        <w:ind w:left="3964" w:hanging="360"/>
      </w:pPr>
    </w:lvl>
    <w:lvl w:ilvl="4" w:tplc="FFFFFFFF" w:tentative="1">
      <w:start w:val="1"/>
      <w:numFmt w:val="lowerLetter"/>
      <w:lvlText w:val="%5."/>
      <w:lvlJc w:val="left"/>
      <w:pPr>
        <w:ind w:left="4684" w:hanging="360"/>
      </w:pPr>
    </w:lvl>
    <w:lvl w:ilvl="5" w:tplc="FFFFFFFF" w:tentative="1">
      <w:start w:val="1"/>
      <w:numFmt w:val="lowerRoman"/>
      <w:lvlText w:val="%6."/>
      <w:lvlJc w:val="right"/>
      <w:pPr>
        <w:ind w:left="5404" w:hanging="180"/>
      </w:pPr>
    </w:lvl>
    <w:lvl w:ilvl="6" w:tplc="FFFFFFFF" w:tentative="1">
      <w:start w:val="1"/>
      <w:numFmt w:val="decimal"/>
      <w:lvlText w:val="%7."/>
      <w:lvlJc w:val="left"/>
      <w:pPr>
        <w:ind w:left="6124" w:hanging="360"/>
      </w:pPr>
    </w:lvl>
    <w:lvl w:ilvl="7" w:tplc="FFFFFFFF" w:tentative="1">
      <w:start w:val="1"/>
      <w:numFmt w:val="lowerLetter"/>
      <w:lvlText w:val="%8."/>
      <w:lvlJc w:val="left"/>
      <w:pPr>
        <w:ind w:left="6844" w:hanging="360"/>
      </w:pPr>
    </w:lvl>
    <w:lvl w:ilvl="8" w:tplc="FFFFFFFF" w:tentative="1">
      <w:start w:val="1"/>
      <w:numFmt w:val="lowerRoman"/>
      <w:lvlText w:val="%9."/>
      <w:lvlJc w:val="right"/>
      <w:pPr>
        <w:ind w:left="7564" w:hanging="180"/>
      </w:pPr>
    </w:lvl>
  </w:abstractNum>
  <w:abstractNum w:abstractNumId="3" w15:restartNumberingAfterBreak="0">
    <w:nsid w:val="0AAF04BF"/>
    <w:multiLevelType w:val="hybridMultilevel"/>
    <w:tmpl w:val="9CBEB19A"/>
    <w:lvl w:ilvl="0" w:tplc="240A0001">
      <w:start w:val="1"/>
      <w:numFmt w:val="bullet"/>
      <w:lvlText w:val=""/>
      <w:lvlJc w:val="left"/>
      <w:pPr>
        <w:ind w:left="2149" w:hanging="720"/>
      </w:pPr>
      <w:rPr>
        <w:rFonts w:ascii="Symbol" w:hAnsi="Symbol" w:hint="default"/>
        <w:b/>
        <w:bCs/>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0C5F3A11"/>
    <w:multiLevelType w:val="hybridMultilevel"/>
    <w:tmpl w:val="73AC270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1AC238C"/>
    <w:multiLevelType w:val="hybridMultilevel"/>
    <w:tmpl w:val="E0A6D780"/>
    <w:lvl w:ilvl="0" w:tplc="240A0003">
      <w:start w:val="1"/>
      <w:numFmt w:val="bullet"/>
      <w:lvlText w:val="o"/>
      <w:lvlJc w:val="left"/>
      <w:pPr>
        <w:ind w:left="1854" w:hanging="360"/>
      </w:pPr>
      <w:rPr>
        <w:rFonts w:ascii="Courier New" w:hAnsi="Courier New" w:cs="Courier New"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6" w15:restartNumberingAfterBreak="0">
    <w:nsid w:val="13222727"/>
    <w:multiLevelType w:val="hybridMultilevel"/>
    <w:tmpl w:val="A18E314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13694718"/>
    <w:multiLevelType w:val="hybridMultilevel"/>
    <w:tmpl w:val="39D4FC6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9603338"/>
    <w:multiLevelType w:val="hybridMultilevel"/>
    <w:tmpl w:val="2DC447F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B35756C"/>
    <w:multiLevelType w:val="hybridMultilevel"/>
    <w:tmpl w:val="CC7077B6"/>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1DE4627A"/>
    <w:multiLevelType w:val="hybridMultilevel"/>
    <w:tmpl w:val="B68A538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0BE4A28"/>
    <w:multiLevelType w:val="hybridMultilevel"/>
    <w:tmpl w:val="3BDA8B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361C3F"/>
    <w:multiLevelType w:val="hybridMultilevel"/>
    <w:tmpl w:val="717C039C"/>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22486068"/>
    <w:multiLevelType w:val="hybridMultilevel"/>
    <w:tmpl w:val="F8240970"/>
    <w:lvl w:ilvl="0" w:tplc="240A0001">
      <w:start w:val="1"/>
      <w:numFmt w:val="bullet"/>
      <w:lvlText w:val=""/>
      <w:lvlJc w:val="left"/>
      <w:pPr>
        <w:ind w:left="1804" w:hanging="360"/>
      </w:pPr>
      <w:rPr>
        <w:rFonts w:ascii="Symbol" w:hAnsi="Symbol" w:hint="default"/>
      </w:rPr>
    </w:lvl>
    <w:lvl w:ilvl="1" w:tplc="FFFFFFFF" w:tentative="1">
      <w:start w:val="1"/>
      <w:numFmt w:val="lowerLetter"/>
      <w:lvlText w:val="%2."/>
      <w:lvlJc w:val="left"/>
      <w:pPr>
        <w:ind w:left="2524" w:hanging="360"/>
      </w:pPr>
    </w:lvl>
    <w:lvl w:ilvl="2" w:tplc="FFFFFFFF" w:tentative="1">
      <w:start w:val="1"/>
      <w:numFmt w:val="lowerRoman"/>
      <w:lvlText w:val="%3."/>
      <w:lvlJc w:val="right"/>
      <w:pPr>
        <w:ind w:left="3244" w:hanging="180"/>
      </w:pPr>
    </w:lvl>
    <w:lvl w:ilvl="3" w:tplc="FFFFFFFF" w:tentative="1">
      <w:start w:val="1"/>
      <w:numFmt w:val="decimal"/>
      <w:lvlText w:val="%4."/>
      <w:lvlJc w:val="left"/>
      <w:pPr>
        <w:ind w:left="3964" w:hanging="360"/>
      </w:pPr>
    </w:lvl>
    <w:lvl w:ilvl="4" w:tplc="FFFFFFFF" w:tentative="1">
      <w:start w:val="1"/>
      <w:numFmt w:val="lowerLetter"/>
      <w:lvlText w:val="%5."/>
      <w:lvlJc w:val="left"/>
      <w:pPr>
        <w:ind w:left="4684" w:hanging="360"/>
      </w:pPr>
    </w:lvl>
    <w:lvl w:ilvl="5" w:tplc="FFFFFFFF" w:tentative="1">
      <w:start w:val="1"/>
      <w:numFmt w:val="lowerRoman"/>
      <w:lvlText w:val="%6."/>
      <w:lvlJc w:val="right"/>
      <w:pPr>
        <w:ind w:left="5404" w:hanging="180"/>
      </w:pPr>
    </w:lvl>
    <w:lvl w:ilvl="6" w:tplc="FFFFFFFF" w:tentative="1">
      <w:start w:val="1"/>
      <w:numFmt w:val="decimal"/>
      <w:lvlText w:val="%7."/>
      <w:lvlJc w:val="left"/>
      <w:pPr>
        <w:ind w:left="6124" w:hanging="360"/>
      </w:pPr>
    </w:lvl>
    <w:lvl w:ilvl="7" w:tplc="FFFFFFFF" w:tentative="1">
      <w:start w:val="1"/>
      <w:numFmt w:val="lowerLetter"/>
      <w:lvlText w:val="%8."/>
      <w:lvlJc w:val="left"/>
      <w:pPr>
        <w:ind w:left="6844" w:hanging="360"/>
      </w:pPr>
    </w:lvl>
    <w:lvl w:ilvl="8" w:tplc="FFFFFFFF" w:tentative="1">
      <w:start w:val="1"/>
      <w:numFmt w:val="lowerRoman"/>
      <w:lvlText w:val="%9."/>
      <w:lvlJc w:val="right"/>
      <w:pPr>
        <w:ind w:left="7564" w:hanging="180"/>
      </w:pPr>
    </w:lvl>
  </w:abstractNum>
  <w:abstractNum w:abstractNumId="14" w15:restartNumberingAfterBreak="0">
    <w:nsid w:val="261C3474"/>
    <w:multiLevelType w:val="hybridMultilevel"/>
    <w:tmpl w:val="E0BC4ED4"/>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6A7081E"/>
    <w:multiLevelType w:val="hybridMultilevel"/>
    <w:tmpl w:val="1DCEDE3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ECD25A2"/>
    <w:multiLevelType w:val="hybridMultilevel"/>
    <w:tmpl w:val="532AFBD2"/>
    <w:lvl w:ilvl="0" w:tplc="240A0001">
      <w:start w:val="1"/>
      <w:numFmt w:val="bullet"/>
      <w:lvlText w:val=""/>
      <w:lvlJc w:val="left"/>
      <w:pPr>
        <w:ind w:left="2149" w:hanging="360"/>
      </w:pPr>
      <w:rPr>
        <w:rFonts w:ascii="Symbol" w:hAnsi="Symbol" w:hint="default"/>
      </w:r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18" w15:restartNumberingAfterBreak="0">
    <w:nsid w:val="2EDE3523"/>
    <w:multiLevelType w:val="hybridMultilevel"/>
    <w:tmpl w:val="0FFA580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2FFE57DF"/>
    <w:multiLevelType w:val="hybridMultilevel"/>
    <w:tmpl w:val="91169BDA"/>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30031CD1"/>
    <w:multiLevelType w:val="hybridMultilevel"/>
    <w:tmpl w:val="4A063D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0BA10F7"/>
    <w:multiLevelType w:val="hybridMultilevel"/>
    <w:tmpl w:val="F4B2F7D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45F5221"/>
    <w:multiLevelType w:val="hybridMultilevel"/>
    <w:tmpl w:val="8E7E123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9937EB6"/>
    <w:multiLevelType w:val="hybridMultilevel"/>
    <w:tmpl w:val="D3CA9D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DD717DA"/>
    <w:multiLevelType w:val="hybridMultilevel"/>
    <w:tmpl w:val="C9204CD0"/>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407171C7"/>
    <w:multiLevelType w:val="hybridMultilevel"/>
    <w:tmpl w:val="4216D72C"/>
    <w:lvl w:ilvl="0" w:tplc="240A0003">
      <w:start w:val="1"/>
      <w:numFmt w:val="bullet"/>
      <w:lvlText w:val="o"/>
      <w:lvlJc w:val="left"/>
      <w:pPr>
        <w:ind w:left="1854" w:hanging="360"/>
      </w:pPr>
      <w:rPr>
        <w:rFonts w:ascii="Courier New" w:hAnsi="Courier New" w:cs="Courier New"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27" w15:restartNumberingAfterBreak="0">
    <w:nsid w:val="431A7E73"/>
    <w:multiLevelType w:val="hybridMultilevel"/>
    <w:tmpl w:val="A9386CAE"/>
    <w:lvl w:ilvl="0" w:tplc="240A0001">
      <w:start w:val="1"/>
      <w:numFmt w:val="bullet"/>
      <w:lvlText w:val=""/>
      <w:lvlJc w:val="left"/>
      <w:pPr>
        <w:ind w:left="1084" w:hanging="375"/>
      </w:pPr>
      <w:rPr>
        <w:rFonts w:ascii="Symbol" w:hAnsi="Symbol"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4534145D"/>
    <w:multiLevelType w:val="hybridMultilevel"/>
    <w:tmpl w:val="AD505DC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AC23546"/>
    <w:multiLevelType w:val="hybridMultilevel"/>
    <w:tmpl w:val="F05ECCD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240A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E375E04"/>
    <w:multiLevelType w:val="hybridMultilevel"/>
    <w:tmpl w:val="CBBA27B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FAC4145"/>
    <w:multiLevelType w:val="hybridMultilevel"/>
    <w:tmpl w:val="1A7A390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52414BF1"/>
    <w:multiLevelType w:val="hybridMultilevel"/>
    <w:tmpl w:val="33FA6646"/>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54E635AF"/>
    <w:multiLevelType w:val="hybridMultilevel"/>
    <w:tmpl w:val="8EF6D7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52667A8"/>
    <w:multiLevelType w:val="hybridMultilevel"/>
    <w:tmpl w:val="D7D6AA3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55DB07EE"/>
    <w:multiLevelType w:val="hybridMultilevel"/>
    <w:tmpl w:val="F80ECE20"/>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 w15:restartNumberingAfterBreak="0">
    <w:nsid w:val="582B3F9F"/>
    <w:multiLevelType w:val="hybridMultilevel"/>
    <w:tmpl w:val="9AF0525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5C90457A"/>
    <w:multiLevelType w:val="hybridMultilevel"/>
    <w:tmpl w:val="12D4BBA0"/>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9" w15:restartNumberingAfterBreak="0">
    <w:nsid w:val="61344EEC"/>
    <w:multiLevelType w:val="hybridMultilevel"/>
    <w:tmpl w:val="3BE05BB4"/>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3F6143A"/>
    <w:multiLevelType w:val="hybridMultilevel"/>
    <w:tmpl w:val="F3D6F3D8"/>
    <w:lvl w:ilvl="0" w:tplc="240A0001">
      <w:start w:val="1"/>
      <w:numFmt w:val="bullet"/>
      <w:lvlText w:val=""/>
      <w:lvlJc w:val="left"/>
      <w:pPr>
        <w:ind w:left="1804" w:hanging="360"/>
      </w:pPr>
      <w:rPr>
        <w:rFonts w:ascii="Symbol" w:hAnsi="Symbol" w:hint="default"/>
      </w:rPr>
    </w:lvl>
    <w:lvl w:ilvl="1" w:tplc="FFFFFFFF" w:tentative="1">
      <w:start w:val="1"/>
      <w:numFmt w:val="lowerLetter"/>
      <w:lvlText w:val="%2."/>
      <w:lvlJc w:val="left"/>
      <w:pPr>
        <w:ind w:left="2524" w:hanging="360"/>
      </w:pPr>
    </w:lvl>
    <w:lvl w:ilvl="2" w:tplc="FFFFFFFF" w:tentative="1">
      <w:start w:val="1"/>
      <w:numFmt w:val="lowerRoman"/>
      <w:lvlText w:val="%3."/>
      <w:lvlJc w:val="right"/>
      <w:pPr>
        <w:ind w:left="3244" w:hanging="180"/>
      </w:pPr>
    </w:lvl>
    <w:lvl w:ilvl="3" w:tplc="FFFFFFFF" w:tentative="1">
      <w:start w:val="1"/>
      <w:numFmt w:val="decimal"/>
      <w:lvlText w:val="%4."/>
      <w:lvlJc w:val="left"/>
      <w:pPr>
        <w:ind w:left="3964" w:hanging="360"/>
      </w:pPr>
    </w:lvl>
    <w:lvl w:ilvl="4" w:tplc="FFFFFFFF" w:tentative="1">
      <w:start w:val="1"/>
      <w:numFmt w:val="lowerLetter"/>
      <w:lvlText w:val="%5."/>
      <w:lvlJc w:val="left"/>
      <w:pPr>
        <w:ind w:left="4684" w:hanging="360"/>
      </w:pPr>
    </w:lvl>
    <w:lvl w:ilvl="5" w:tplc="FFFFFFFF" w:tentative="1">
      <w:start w:val="1"/>
      <w:numFmt w:val="lowerRoman"/>
      <w:lvlText w:val="%6."/>
      <w:lvlJc w:val="right"/>
      <w:pPr>
        <w:ind w:left="5404" w:hanging="180"/>
      </w:pPr>
    </w:lvl>
    <w:lvl w:ilvl="6" w:tplc="FFFFFFFF" w:tentative="1">
      <w:start w:val="1"/>
      <w:numFmt w:val="decimal"/>
      <w:lvlText w:val="%7."/>
      <w:lvlJc w:val="left"/>
      <w:pPr>
        <w:ind w:left="6124" w:hanging="360"/>
      </w:pPr>
    </w:lvl>
    <w:lvl w:ilvl="7" w:tplc="FFFFFFFF" w:tentative="1">
      <w:start w:val="1"/>
      <w:numFmt w:val="lowerLetter"/>
      <w:lvlText w:val="%8."/>
      <w:lvlJc w:val="left"/>
      <w:pPr>
        <w:ind w:left="6844" w:hanging="360"/>
      </w:pPr>
    </w:lvl>
    <w:lvl w:ilvl="8" w:tplc="FFFFFFFF" w:tentative="1">
      <w:start w:val="1"/>
      <w:numFmt w:val="lowerRoman"/>
      <w:lvlText w:val="%9."/>
      <w:lvlJc w:val="right"/>
      <w:pPr>
        <w:ind w:left="7564" w:hanging="180"/>
      </w:pPr>
    </w:lvl>
  </w:abstractNum>
  <w:abstractNum w:abstractNumId="41" w15:restartNumberingAfterBreak="0">
    <w:nsid w:val="67FE46BA"/>
    <w:multiLevelType w:val="hybridMultilevel"/>
    <w:tmpl w:val="C890F58A"/>
    <w:lvl w:ilvl="0" w:tplc="452656D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9176E3E"/>
    <w:multiLevelType w:val="hybridMultilevel"/>
    <w:tmpl w:val="42A8A458"/>
    <w:lvl w:ilvl="0" w:tplc="240A0003">
      <w:start w:val="1"/>
      <w:numFmt w:val="bullet"/>
      <w:lvlText w:val="o"/>
      <w:lvlJc w:val="left"/>
      <w:pPr>
        <w:ind w:left="1854" w:hanging="360"/>
      </w:pPr>
      <w:rPr>
        <w:rFonts w:ascii="Courier New" w:hAnsi="Courier New" w:cs="Courier New"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43" w15:restartNumberingAfterBreak="0">
    <w:nsid w:val="6A3706EC"/>
    <w:multiLevelType w:val="hybridMultilevel"/>
    <w:tmpl w:val="7BACE8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4" w15:restartNumberingAfterBreak="0">
    <w:nsid w:val="6E2D0731"/>
    <w:multiLevelType w:val="hybridMultilevel"/>
    <w:tmpl w:val="F0BC1AC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5" w15:restartNumberingAfterBreak="0">
    <w:nsid w:val="6E5F7274"/>
    <w:multiLevelType w:val="hybridMultilevel"/>
    <w:tmpl w:val="BBE26B1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72805983"/>
    <w:multiLevelType w:val="hybridMultilevel"/>
    <w:tmpl w:val="4F6422AA"/>
    <w:lvl w:ilvl="0" w:tplc="240A0001">
      <w:start w:val="1"/>
      <w:numFmt w:val="bullet"/>
      <w:lvlText w:val=""/>
      <w:lvlJc w:val="left"/>
      <w:pPr>
        <w:ind w:left="2149" w:hanging="360"/>
      </w:pPr>
      <w:rPr>
        <w:rFonts w:ascii="Symbol" w:hAnsi="Symbol" w:hint="default"/>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7" w15:restartNumberingAfterBreak="0">
    <w:nsid w:val="740C3E6C"/>
    <w:multiLevelType w:val="hybridMultilevel"/>
    <w:tmpl w:val="2BFA7A2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7887191C"/>
    <w:multiLevelType w:val="hybridMultilevel"/>
    <w:tmpl w:val="01AEC410"/>
    <w:lvl w:ilvl="0" w:tplc="240A000F">
      <w:start w:val="1"/>
      <w:numFmt w:val="decimal"/>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9" w15:restartNumberingAfterBreak="0">
    <w:nsid w:val="7AB719A5"/>
    <w:multiLevelType w:val="hybridMultilevel"/>
    <w:tmpl w:val="C7549D86"/>
    <w:lvl w:ilvl="0" w:tplc="8C3AF5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7C161D1C"/>
    <w:multiLevelType w:val="multilevel"/>
    <w:tmpl w:val="0ABC314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CFB7A14"/>
    <w:multiLevelType w:val="hybridMultilevel"/>
    <w:tmpl w:val="FEBE4C4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7D0174BD"/>
    <w:multiLevelType w:val="hybridMultilevel"/>
    <w:tmpl w:val="0F9630BC"/>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4132CC"/>
    <w:multiLevelType w:val="hybridMultilevel"/>
    <w:tmpl w:val="4ED48E0C"/>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004043235">
    <w:abstractNumId w:val="50"/>
  </w:num>
  <w:num w:numId="2" w16cid:durableId="1639607128">
    <w:abstractNumId w:val="0"/>
  </w:num>
  <w:num w:numId="3" w16cid:durableId="1380596432">
    <w:abstractNumId w:val="16"/>
  </w:num>
  <w:num w:numId="4" w16cid:durableId="787361376">
    <w:abstractNumId w:val="31"/>
  </w:num>
  <w:num w:numId="5" w16cid:durableId="672538809">
    <w:abstractNumId w:val="23"/>
  </w:num>
  <w:num w:numId="6" w16cid:durableId="1587499369">
    <w:abstractNumId w:val="41"/>
  </w:num>
  <w:num w:numId="7" w16cid:durableId="1148746820">
    <w:abstractNumId w:val="8"/>
  </w:num>
  <w:num w:numId="8" w16cid:durableId="1374422405">
    <w:abstractNumId w:val="49"/>
  </w:num>
  <w:num w:numId="9" w16cid:durableId="1016157353">
    <w:abstractNumId w:val="15"/>
  </w:num>
  <w:num w:numId="10" w16cid:durableId="1390882417">
    <w:abstractNumId w:val="39"/>
  </w:num>
  <w:num w:numId="11" w16cid:durableId="75176565">
    <w:abstractNumId w:val="27"/>
  </w:num>
  <w:num w:numId="12" w16cid:durableId="2136945892">
    <w:abstractNumId w:val="48"/>
  </w:num>
  <w:num w:numId="13" w16cid:durableId="596981299">
    <w:abstractNumId w:val="46"/>
  </w:num>
  <w:num w:numId="14" w16cid:durableId="1777169865">
    <w:abstractNumId w:val="43"/>
  </w:num>
  <w:num w:numId="15" w16cid:durableId="1262451389">
    <w:abstractNumId w:val="18"/>
  </w:num>
  <w:num w:numId="16" w16cid:durableId="1636064586">
    <w:abstractNumId w:val="12"/>
  </w:num>
  <w:num w:numId="17" w16cid:durableId="855070826">
    <w:abstractNumId w:val="20"/>
  </w:num>
  <w:num w:numId="18" w16cid:durableId="1349135894">
    <w:abstractNumId w:val="19"/>
  </w:num>
  <w:num w:numId="19" w16cid:durableId="50934282">
    <w:abstractNumId w:val="38"/>
  </w:num>
  <w:num w:numId="20" w16cid:durableId="833490406">
    <w:abstractNumId w:val="10"/>
  </w:num>
  <w:num w:numId="21" w16cid:durableId="1707943112">
    <w:abstractNumId w:val="34"/>
  </w:num>
  <w:num w:numId="22" w16cid:durableId="800804117">
    <w:abstractNumId w:val="25"/>
  </w:num>
  <w:num w:numId="23" w16cid:durableId="1485581102">
    <w:abstractNumId w:val="24"/>
  </w:num>
  <w:num w:numId="24" w16cid:durableId="2019697715">
    <w:abstractNumId w:val="36"/>
  </w:num>
  <w:num w:numId="25" w16cid:durableId="1472291510">
    <w:abstractNumId w:val="11"/>
  </w:num>
  <w:num w:numId="26" w16cid:durableId="480847175">
    <w:abstractNumId w:val="45"/>
  </w:num>
  <w:num w:numId="27" w16cid:durableId="1958291330">
    <w:abstractNumId w:val="35"/>
  </w:num>
  <w:num w:numId="28" w16cid:durableId="897545667">
    <w:abstractNumId w:val="7"/>
  </w:num>
  <w:num w:numId="29" w16cid:durableId="842476846">
    <w:abstractNumId w:val="51"/>
  </w:num>
  <w:num w:numId="30" w16cid:durableId="1740521179">
    <w:abstractNumId w:val="17"/>
  </w:num>
  <w:num w:numId="31" w16cid:durableId="1427072221">
    <w:abstractNumId w:val="4"/>
  </w:num>
  <w:num w:numId="32" w16cid:durableId="152844911">
    <w:abstractNumId w:val="42"/>
  </w:num>
  <w:num w:numId="33" w16cid:durableId="1048535420">
    <w:abstractNumId w:val="5"/>
  </w:num>
  <w:num w:numId="34" w16cid:durableId="151721979">
    <w:abstractNumId w:val="26"/>
  </w:num>
  <w:num w:numId="35" w16cid:durableId="1982035842">
    <w:abstractNumId w:val="21"/>
  </w:num>
  <w:num w:numId="36" w16cid:durableId="2083599156">
    <w:abstractNumId w:val="47"/>
  </w:num>
  <w:num w:numId="37" w16cid:durableId="372080374">
    <w:abstractNumId w:val="30"/>
  </w:num>
  <w:num w:numId="38" w16cid:durableId="1044792749">
    <w:abstractNumId w:val="6"/>
  </w:num>
  <w:num w:numId="39" w16cid:durableId="2036079781">
    <w:abstractNumId w:val="53"/>
  </w:num>
  <w:num w:numId="40" w16cid:durableId="799420382">
    <w:abstractNumId w:val="33"/>
  </w:num>
  <w:num w:numId="41" w16cid:durableId="1152870185">
    <w:abstractNumId w:val="3"/>
  </w:num>
  <w:num w:numId="42" w16cid:durableId="1408916018">
    <w:abstractNumId w:val="52"/>
  </w:num>
  <w:num w:numId="43" w16cid:durableId="51081329">
    <w:abstractNumId w:val="14"/>
  </w:num>
  <w:num w:numId="44" w16cid:durableId="682249124">
    <w:abstractNumId w:val="1"/>
  </w:num>
  <w:num w:numId="45" w16cid:durableId="2132818181">
    <w:abstractNumId w:val="22"/>
  </w:num>
  <w:num w:numId="46" w16cid:durableId="215749202">
    <w:abstractNumId w:val="44"/>
  </w:num>
  <w:num w:numId="47" w16cid:durableId="1926067543">
    <w:abstractNumId w:val="9"/>
  </w:num>
  <w:num w:numId="48" w16cid:durableId="743456098">
    <w:abstractNumId w:val="32"/>
  </w:num>
  <w:num w:numId="49" w16cid:durableId="869607289">
    <w:abstractNumId w:val="13"/>
  </w:num>
  <w:num w:numId="50" w16cid:durableId="416950025">
    <w:abstractNumId w:val="2"/>
  </w:num>
  <w:num w:numId="51" w16cid:durableId="761070885">
    <w:abstractNumId w:val="40"/>
  </w:num>
  <w:num w:numId="52" w16cid:durableId="1939870876">
    <w:abstractNumId w:val="37"/>
  </w:num>
  <w:num w:numId="53" w16cid:durableId="1414275048">
    <w:abstractNumId w:val="28"/>
  </w:num>
  <w:num w:numId="54" w16cid:durableId="114491604">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8A6"/>
    <w:rsid w:val="00024D63"/>
    <w:rsid w:val="00025807"/>
    <w:rsid w:val="00040172"/>
    <w:rsid w:val="000434FA"/>
    <w:rsid w:val="0005476E"/>
    <w:rsid w:val="00054FDB"/>
    <w:rsid w:val="00063C5E"/>
    <w:rsid w:val="0006594F"/>
    <w:rsid w:val="00070889"/>
    <w:rsid w:val="00072B1B"/>
    <w:rsid w:val="000738C7"/>
    <w:rsid w:val="000801B8"/>
    <w:rsid w:val="000822E8"/>
    <w:rsid w:val="00082620"/>
    <w:rsid w:val="000860FE"/>
    <w:rsid w:val="00097D23"/>
    <w:rsid w:val="000A2181"/>
    <w:rsid w:val="000A4731"/>
    <w:rsid w:val="000A4B5D"/>
    <w:rsid w:val="000A5361"/>
    <w:rsid w:val="000B05D5"/>
    <w:rsid w:val="000B1B09"/>
    <w:rsid w:val="000C3F4A"/>
    <w:rsid w:val="000C56F8"/>
    <w:rsid w:val="000C5A51"/>
    <w:rsid w:val="000C66ED"/>
    <w:rsid w:val="000D45BA"/>
    <w:rsid w:val="000D5282"/>
    <w:rsid w:val="000D5447"/>
    <w:rsid w:val="000E5376"/>
    <w:rsid w:val="000F51A5"/>
    <w:rsid w:val="000F601D"/>
    <w:rsid w:val="001218DF"/>
    <w:rsid w:val="00123EA6"/>
    <w:rsid w:val="00127C17"/>
    <w:rsid w:val="00134A95"/>
    <w:rsid w:val="00147474"/>
    <w:rsid w:val="001507CE"/>
    <w:rsid w:val="00157993"/>
    <w:rsid w:val="00160D56"/>
    <w:rsid w:val="00173151"/>
    <w:rsid w:val="0017719B"/>
    <w:rsid w:val="00182157"/>
    <w:rsid w:val="001A6D42"/>
    <w:rsid w:val="001B21CD"/>
    <w:rsid w:val="001B3C10"/>
    <w:rsid w:val="001B57A6"/>
    <w:rsid w:val="001C20F9"/>
    <w:rsid w:val="001E5455"/>
    <w:rsid w:val="001F1484"/>
    <w:rsid w:val="001F47BF"/>
    <w:rsid w:val="001F5223"/>
    <w:rsid w:val="00200515"/>
    <w:rsid w:val="00203367"/>
    <w:rsid w:val="00204BAE"/>
    <w:rsid w:val="00207339"/>
    <w:rsid w:val="00210FB6"/>
    <w:rsid w:val="00221AEC"/>
    <w:rsid w:val="0022249E"/>
    <w:rsid w:val="002225AF"/>
    <w:rsid w:val="002227A0"/>
    <w:rsid w:val="00224564"/>
    <w:rsid w:val="00226EDD"/>
    <w:rsid w:val="00227EBC"/>
    <w:rsid w:val="002401C2"/>
    <w:rsid w:val="002450B6"/>
    <w:rsid w:val="00265AF2"/>
    <w:rsid w:val="002726D1"/>
    <w:rsid w:val="00284FD1"/>
    <w:rsid w:val="00291787"/>
    <w:rsid w:val="00296144"/>
    <w:rsid w:val="00296B7D"/>
    <w:rsid w:val="002A2AE1"/>
    <w:rsid w:val="002B376F"/>
    <w:rsid w:val="002B4853"/>
    <w:rsid w:val="002B4BA4"/>
    <w:rsid w:val="002B6C75"/>
    <w:rsid w:val="002C68AA"/>
    <w:rsid w:val="002D0E97"/>
    <w:rsid w:val="002E0442"/>
    <w:rsid w:val="002E5B3A"/>
    <w:rsid w:val="0031307C"/>
    <w:rsid w:val="003137E4"/>
    <w:rsid w:val="003219FD"/>
    <w:rsid w:val="00353681"/>
    <w:rsid w:val="00375811"/>
    <w:rsid w:val="0038106D"/>
    <w:rsid w:val="0038306E"/>
    <w:rsid w:val="003842F1"/>
    <w:rsid w:val="0038746C"/>
    <w:rsid w:val="003A0FFD"/>
    <w:rsid w:val="003A426E"/>
    <w:rsid w:val="003A4E68"/>
    <w:rsid w:val="003A5B81"/>
    <w:rsid w:val="003B15D0"/>
    <w:rsid w:val="003B669D"/>
    <w:rsid w:val="003C1715"/>
    <w:rsid w:val="003C4559"/>
    <w:rsid w:val="003C64BA"/>
    <w:rsid w:val="003C7B3C"/>
    <w:rsid w:val="003D1FAE"/>
    <w:rsid w:val="003E709E"/>
    <w:rsid w:val="003E7363"/>
    <w:rsid w:val="00402C5B"/>
    <w:rsid w:val="00405523"/>
    <w:rsid w:val="00405967"/>
    <w:rsid w:val="00406410"/>
    <w:rsid w:val="004139C8"/>
    <w:rsid w:val="00413B0B"/>
    <w:rsid w:val="004251FD"/>
    <w:rsid w:val="00425E49"/>
    <w:rsid w:val="004300AD"/>
    <w:rsid w:val="004376E8"/>
    <w:rsid w:val="00447770"/>
    <w:rsid w:val="0045231A"/>
    <w:rsid w:val="004554CA"/>
    <w:rsid w:val="004628BC"/>
    <w:rsid w:val="00483217"/>
    <w:rsid w:val="00492788"/>
    <w:rsid w:val="00494BC3"/>
    <w:rsid w:val="00495F48"/>
    <w:rsid w:val="0049725E"/>
    <w:rsid w:val="004B15E9"/>
    <w:rsid w:val="004C0E54"/>
    <w:rsid w:val="004C2653"/>
    <w:rsid w:val="004D7071"/>
    <w:rsid w:val="004D76B1"/>
    <w:rsid w:val="004E6977"/>
    <w:rsid w:val="004E7141"/>
    <w:rsid w:val="004F0542"/>
    <w:rsid w:val="005041F9"/>
    <w:rsid w:val="0050490D"/>
    <w:rsid w:val="0050650A"/>
    <w:rsid w:val="00512394"/>
    <w:rsid w:val="00521D4F"/>
    <w:rsid w:val="005269F3"/>
    <w:rsid w:val="0052729E"/>
    <w:rsid w:val="00540F7F"/>
    <w:rsid w:val="00544753"/>
    <w:rsid w:val="005468A8"/>
    <w:rsid w:val="00565A95"/>
    <w:rsid w:val="00572AB2"/>
    <w:rsid w:val="0058079D"/>
    <w:rsid w:val="0058441F"/>
    <w:rsid w:val="00587AC6"/>
    <w:rsid w:val="00590D20"/>
    <w:rsid w:val="005B4EBD"/>
    <w:rsid w:val="005C48F5"/>
    <w:rsid w:val="005C59FF"/>
    <w:rsid w:val="005D2776"/>
    <w:rsid w:val="005E30BC"/>
    <w:rsid w:val="005F5DF6"/>
    <w:rsid w:val="00603AB0"/>
    <w:rsid w:val="00603D1F"/>
    <w:rsid w:val="006074C9"/>
    <w:rsid w:val="00610E14"/>
    <w:rsid w:val="00627D1D"/>
    <w:rsid w:val="00633813"/>
    <w:rsid w:val="0063471F"/>
    <w:rsid w:val="006348CD"/>
    <w:rsid w:val="0063601C"/>
    <w:rsid w:val="00653546"/>
    <w:rsid w:val="0065574B"/>
    <w:rsid w:val="006608EC"/>
    <w:rsid w:val="0066193F"/>
    <w:rsid w:val="00664326"/>
    <w:rsid w:val="00666FCC"/>
    <w:rsid w:val="00680229"/>
    <w:rsid w:val="00692371"/>
    <w:rsid w:val="00695FE9"/>
    <w:rsid w:val="0069718E"/>
    <w:rsid w:val="006B14D2"/>
    <w:rsid w:val="006B55C4"/>
    <w:rsid w:val="006C4664"/>
    <w:rsid w:val="006D1A07"/>
    <w:rsid w:val="006D3F8E"/>
    <w:rsid w:val="006D5341"/>
    <w:rsid w:val="006E636D"/>
    <w:rsid w:val="006E6D23"/>
    <w:rsid w:val="006E774E"/>
    <w:rsid w:val="006F6971"/>
    <w:rsid w:val="0070112D"/>
    <w:rsid w:val="0071002D"/>
    <w:rsid w:val="0071528F"/>
    <w:rsid w:val="00723503"/>
    <w:rsid w:val="00746AD1"/>
    <w:rsid w:val="00763AA8"/>
    <w:rsid w:val="00763C6E"/>
    <w:rsid w:val="007844E6"/>
    <w:rsid w:val="00793626"/>
    <w:rsid w:val="007938E0"/>
    <w:rsid w:val="007B2854"/>
    <w:rsid w:val="007B5EF2"/>
    <w:rsid w:val="007B700E"/>
    <w:rsid w:val="007C2DD9"/>
    <w:rsid w:val="007C406E"/>
    <w:rsid w:val="007F2B44"/>
    <w:rsid w:val="007F7B75"/>
    <w:rsid w:val="00803A00"/>
    <w:rsid w:val="00804D03"/>
    <w:rsid w:val="00815320"/>
    <w:rsid w:val="008326A1"/>
    <w:rsid w:val="008353DB"/>
    <w:rsid w:val="00852F47"/>
    <w:rsid w:val="00862C70"/>
    <w:rsid w:val="00881A9D"/>
    <w:rsid w:val="0089468F"/>
    <w:rsid w:val="008A211B"/>
    <w:rsid w:val="008B5F26"/>
    <w:rsid w:val="008C1369"/>
    <w:rsid w:val="008C258A"/>
    <w:rsid w:val="008C3103"/>
    <w:rsid w:val="008C3DDB"/>
    <w:rsid w:val="008C7CC5"/>
    <w:rsid w:val="008D74D1"/>
    <w:rsid w:val="008E1302"/>
    <w:rsid w:val="008E4F74"/>
    <w:rsid w:val="008E4FFC"/>
    <w:rsid w:val="008F4C05"/>
    <w:rsid w:val="00900BDE"/>
    <w:rsid w:val="00902033"/>
    <w:rsid w:val="009039ED"/>
    <w:rsid w:val="00904C8A"/>
    <w:rsid w:val="00913AA2"/>
    <w:rsid w:val="00913EEF"/>
    <w:rsid w:val="0091450F"/>
    <w:rsid w:val="00923276"/>
    <w:rsid w:val="0092562B"/>
    <w:rsid w:val="009366E8"/>
    <w:rsid w:val="00940A83"/>
    <w:rsid w:val="00944961"/>
    <w:rsid w:val="00946D6E"/>
    <w:rsid w:val="00946EBE"/>
    <w:rsid w:val="00950BFF"/>
    <w:rsid w:val="00951C59"/>
    <w:rsid w:val="009601B4"/>
    <w:rsid w:val="00964B0A"/>
    <w:rsid w:val="009714D3"/>
    <w:rsid w:val="0098428C"/>
    <w:rsid w:val="0098786B"/>
    <w:rsid w:val="00990035"/>
    <w:rsid w:val="00997E61"/>
    <w:rsid w:val="009B09A6"/>
    <w:rsid w:val="009B57D3"/>
    <w:rsid w:val="009B6154"/>
    <w:rsid w:val="009C190D"/>
    <w:rsid w:val="00A00B19"/>
    <w:rsid w:val="00A11A15"/>
    <w:rsid w:val="00A224E3"/>
    <w:rsid w:val="00A26D9A"/>
    <w:rsid w:val="00A2799A"/>
    <w:rsid w:val="00A6009E"/>
    <w:rsid w:val="00A61074"/>
    <w:rsid w:val="00A667F5"/>
    <w:rsid w:val="00A67D01"/>
    <w:rsid w:val="00A72866"/>
    <w:rsid w:val="00A76AE8"/>
    <w:rsid w:val="00A92D13"/>
    <w:rsid w:val="00A9476E"/>
    <w:rsid w:val="00AB4F89"/>
    <w:rsid w:val="00AC1C31"/>
    <w:rsid w:val="00AC2D94"/>
    <w:rsid w:val="00AC33AD"/>
    <w:rsid w:val="00AD0B86"/>
    <w:rsid w:val="00AE0A17"/>
    <w:rsid w:val="00AE3185"/>
    <w:rsid w:val="00AF11F3"/>
    <w:rsid w:val="00AF3441"/>
    <w:rsid w:val="00B00EFB"/>
    <w:rsid w:val="00B10D2B"/>
    <w:rsid w:val="00B155B6"/>
    <w:rsid w:val="00B406B3"/>
    <w:rsid w:val="00B41B36"/>
    <w:rsid w:val="00B629FF"/>
    <w:rsid w:val="00B62EA3"/>
    <w:rsid w:val="00B63204"/>
    <w:rsid w:val="00B8508E"/>
    <w:rsid w:val="00B86FC0"/>
    <w:rsid w:val="00B8759F"/>
    <w:rsid w:val="00B920FE"/>
    <w:rsid w:val="00B94CE1"/>
    <w:rsid w:val="00B95198"/>
    <w:rsid w:val="00B9538F"/>
    <w:rsid w:val="00B9733A"/>
    <w:rsid w:val="00BB016D"/>
    <w:rsid w:val="00BB207C"/>
    <w:rsid w:val="00BB336E"/>
    <w:rsid w:val="00BB4E52"/>
    <w:rsid w:val="00BC20BA"/>
    <w:rsid w:val="00BF2E8A"/>
    <w:rsid w:val="00BF7C20"/>
    <w:rsid w:val="00C05612"/>
    <w:rsid w:val="00C10B26"/>
    <w:rsid w:val="00C116D4"/>
    <w:rsid w:val="00C22A8C"/>
    <w:rsid w:val="00C257F7"/>
    <w:rsid w:val="00C407C1"/>
    <w:rsid w:val="00C4265A"/>
    <w:rsid w:val="00C432EF"/>
    <w:rsid w:val="00C467A9"/>
    <w:rsid w:val="00C475A2"/>
    <w:rsid w:val="00C5146D"/>
    <w:rsid w:val="00C544D7"/>
    <w:rsid w:val="00C63242"/>
    <w:rsid w:val="00C64C40"/>
    <w:rsid w:val="00C7377B"/>
    <w:rsid w:val="00C74B3F"/>
    <w:rsid w:val="00C75611"/>
    <w:rsid w:val="00C76EFD"/>
    <w:rsid w:val="00C82BDA"/>
    <w:rsid w:val="00C82C67"/>
    <w:rsid w:val="00C96AFD"/>
    <w:rsid w:val="00CA53DA"/>
    <w:rsid w:val="00CB0E5E"/>
    <w:rsid w:val="00CB3BF4"/>
    <w:rsid w:val="00CB479E"/>
    <w:rsid w:val="00CC02B6"/>
    <w:rsid w:val="00CC5C0E"/>
    <w:rsid w:val="00CC6085"/>
    <w:rsid w:val="00CD1251"/>
    <w:rsid w:val="00CE2C4A"/>
    <w:rsid w:val="00CF01EC"/>
    <w:rsid w:val="00D02379"/>
    <w:rsid w:val="00D02957"/>
    <w:rsid w:val="00D13E46"/>
    <w:rsid w:val="00D16756"/>
    <w:rsid w:val="00D43ED6"/>
    <w:rsid w:val="00D51C2C"/>
    <w:rsid w:val="00D5239B"/>
    <w:rsid w:val="00D52DA0"/>
    <w:rsid w:val="00D55F04"/>
    <w:rsid w:val="00D578C7"/>
    <w:rsid w:val="00D64F92"/>
    <w:rsid w:val="00D672C1"/>
    <w:rsid w:val="00D759E8"/>
    <w:rsid w:val="00D77283"/>
    <w:rsid w:val="00D77E5E"/>
    <w:rsid w:val="00D8180B"/>
    <w:rsid w:val="00D92EC4"/>
    <w:rsid w:val="00DA5782"/>
    <w:rsid w:val="00DA5CF6"/>
    <w:rsid w:val="00DB3829"/>
    <w:rsid w:val="00DB4017"/>
    <w:rsid w:val="00DC0E7A"/>
    <w:rsid w:val="00DC10D3"/>
    <w:rsid w:val="00DE2964"/>
    <w:rsid w:val="00DF0052"/>
    <w:rsid w:val="00DF05D0"/>
    <w:rsid w:val="00DF256E"/>
    <w:rsid w:val="00DF2831"/>
    <w:rsid w:val="00E00CD7"/>
    <w:rsid w:val="00E036AE"/>
    <w:rsid w:val="00E03DE9"/>
    <w:rsid w:val="00E21A4B"/>
    <w:rsid w:val="00E24228"/>
    <w:rsid w:val="00E5020B"/>
    <w:rsid w:val="00E5193B"/>
    <w:rsid w:val="00E53B07"/>
    <w:rsid w:val="00E60A8B"/>
    <w:rsid w:val="00E611DA"/>
    <w:rsid w:val="00E62370"/>
    <w:rsid w:val="00E742CD"/>
    <w:rsid w:val="00E92C3E"/>
    <w:rsid w:val="00E96933"/>
    <w:rsid w:val="00EA0555"/>
    <w:rsid w:val="00EA75A5"/>
    <w:rsid w:val="00EC0707"/>
    <w:rsid w:val="00EC0858"/>
    <w:rsid w:val="00EC279D"/>
    <w:rsid w:val="00ED4BBB"/>
    <w:rsid w:val="00ED5810"/>
    <w:rsid w:val="00EE09EB"/>
    <w:rsid w:val="00EE4C61"/>
    <w:rsid w:val="00EF1C45"/>
    <w:rsid w:val="00F02D19"/>
    <w:rsid w:val="00F2347C"/>
    <w:rsid w:val="00F24245"/>
    <w:rsid w:val="00F26557"/>
    <w:rsid w:val="00F274C5"/>
    <w:rsid w:val="00F30034"/>
    <w:rsid w:val="00F30435"/>
    <w:rsid w:val="00F35D2B"/>
    <w:rsid w:val="00F36C9D"/>
    <w:rsid w:val="00F42BAD"/>
    <w:rsid w:val="00F55FC8"/>
    <w:rsid w:val="00F709AE"/>
    <w:rsid w:val="00F731F5"/>
    <w:rsid w:val="00F75EC6"/>
    <w:rsid w:val="00F861BF"/>
    <w:rsid w:val="00F93048"/>
    <w:rsid w:val="00F938DA"/>
    <w:rsid w:val="00F93C99"/>
    <w:rsid w:val="00FA0555"/>
    <w:rsid w:val="00FB4D8A"/>
    <w:rsid w:val="00FC26BE"/>
    <w:rsid w:val="00FC6023"/>
    <w:rsid w:val="00FC6211"/>
    <w:rsid w:val="00FC73BF"/>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B669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B669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D5282"/>
    <w:pPr>
      <w:tabs>
        <w:tab w:val="left" w:pos="1320"/>
        <w:tab w:val="right" w:leader="dot" w:pos="9962"/>
      </w:tabs>
      <w:spacing w:after="100"/>
    </w:pPr>
    <w:rPr>
      <w:noProof/>
      <w:sz w:val="32"/>
      <w:szCs w:val="32"/>
    </w:rPr>
  </w:style>
  <w:style w:type="paragraph" w:styleId="TDC2">
    <w:name w:val="toc 2"/>
    <w:basedOn w:val="Normal"/>
    <w:next w:val="Normal"/>
    <w:autoRedefine/>
    <w:uiPriority w:val="39"/>
    <w:unhideWhenUsed/>
    <w:rsid w:val="000D5282"/>
    <w:pPr>
      <w:tabs>
        <w:tab w:val="left" w:pos="1760"/>
        <w:tab w:val="right" w:leader="dot" w:pos="9962"/>
      </w:tabs>
      <w:spacing w:after="100"/>
      <w:ind w:left="280"/>
    </w:pPr>
    <w:rPr>
      <w:noProof/>
      <w:sz w:val="32"/>
      <w:szCs w:val="32"/>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C75611"/>
    <w:rPr>
      <w:color w:val="808080"/>
    </w:rPr>
  </w:style>
  <w:style w:type="character" w:styleId="Refdecomentario">
    <w:name w:val="annotation reference"/>
    <w:basedOn w:val="Fuentedeprrafopredeter"/>
    <w:uiPriority w:val="99"/>
    <w:semiHidden/>
    <w:unhideWhenUsed/>
    <w:rsid w:val="000B05D5"/>
    <w:rPr>
      <w:sz w:val="16"/>
      <w:szCs w:val="16"/>
    </w:rPr>
  </w:style>
  <w:style w:type="paragraph" w:styleId="Textocomentario">
    <w:name w:val="annotation text"/>
    <w:basedOn w:val="Normal"/>
    <w:link w:val="TextocomentarioCar"/>
    <w:uiPriority w:val="99"/>
    <w:semiHidden/>
    <w:unhideWhenUsed/>
    <w:rsid w:val="000B05D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B05D5"/>
    <w:rPr>
      <w:sz w:val="20"/>
      <w:szCs w:val="20"/>
    </w:rPr>
  </w:style>
  <w:style w:type="paragraph" w:styleId="Asuntodelcomentario">
    <w:name w:val="annotation subject"/>
    <w:basedOn w:val="Textocomentario"/>
    <w:next w:val="Textocomentario"/>
    <w:link w:val="AsuntodelcomentarioCar"/>
    <w:uiPriority w:val="99"/>
    <w:semiHidden/>
    <w:unhideWhenUsed/>
    <w:rsid w:val="000B05D5"/>
    <w:rPr>
      <w:b/>
      <w:bCs/>
    </w:rPr>
  </w:style>
  <w:style w:type="character" w:customStyle="1" w:styleId="AsuntodelcomentarioCar">
    <w:name w:val="Asunto del comentario Car"/>
    <w:basedOn w:val="TextocomentarioCar"/>
    <w:link w:val="Asuntodelcomentario"/>
    <w:uiPriority w:val="99"/>
    <w:semiHidden/>
    <w:rsid w:val="000B05D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hyperlink" Target="https://www.arlsura.com/images/stories/documentos/res444_08.pdf" TargetMode="External"/><Relationship Id="rId21" Type="http://schemas.openxmlformats.org/officeDocument/2006/relationships/image" Target="media/image9.png"/><Relationship Id="rId34" Type="http://schemas.openxmlformats.org/officeDocument/2006/relationships/hyperlink" Target="https://fapap.es/files/639-1294-RUTA/FAPAP_4_2015_Unguentos_pomadas.pdf"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207Fe-M_5K4&amp;ab_channel=SAVUNISEVILLA" TargetMode="External"/><Relationship Id="rId32" Type="http://schemas.openxmlformats.org/officeDocument/2006/relationships/image" Target="media/image18.png"/><Relationship Id="rId37" Type="http://schemas.openxmlformats.org/officeDocument/2006/relationships/hyperlink" Target="https://www.youtube.com/watch?v=207Fe-M_5K4" TargetMode="External"/><Relationship Id="rId40" Type="http://schemas.openxmlformats.org/officeDocument/2006/relationships/hyperlink" Target="https://www.argentina.gob.ar/anmat/farmacopea-argentina/libro"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autorregulacion.saludcapital.gov.co/leyes/Resolucion_1403_de_2007.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imsalud.gov.co/web/wp-content/uploads/2020/09/PM-GLC-MA-08-MANUAL-DE-LIMPIEZA-Y-DESINFECCION.pdf"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8tWlvJO6DeY" TargetMode="Externa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minsalud.gov.co/Normatividad_Nuevo/Decreto%200780%20de%202016.pdf"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19.svg"/><Relationship Id="rId38" Type="http://schemas.openxmlformats.org/officeDocument/2006/relationships/hyperlink" Target="https://www.redeami.net/docs/docs/cooperacion/guias_formulario_iberoamericano/01_Guia_de_buenas_practicas_elaboracion_control_calidad_preparaciones_magistrales_oficinales.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62</Pages>
  <Words>9323</Words>
  <Characters>51279</Characters>
  <Application>Microsoft Office Word</Application>
  <DocSecurity>0</DocSecurity>
  <Lines>427</Lines>
  <Paragraphs>120</Paragraphs>
  <ScaleCrop>false</ScaleCrop>
  <HeadingPairs>
    <vt:vector size="2" baseType="variant">
      <vt:variant>
        <vt:lpstr>Título</vt:lpstr>
      </vt:variant>
      <vt:variant>
        <vt:i4>1</vt:i4>
      </vt:variant>
    </vt:vector>
  </HeadingPairs>
  <TitlesOfParts>
    <vt:vector size="1" baseType="lpstr">
      <vt:lpstr>Preparaciones tópicas no estériles</vt:lpstr>
    </vt:vector>
  </TitlesOfParts>
  <Company/>
  <LinksUpToDate>false</LinksUpToDate>
  <CharactersWithSpaces>60482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Preparaciones tópicas no estériles</dc:title>
  <dc:subject/>
  <dc:creator>SENA</dc:creator>
  <cp:keywords/>
  <dc:description/>
  <cp:lastModifiedBy>Andrés Felipe Velandia Espitia</cp:lastModifiedBy>
  <cp:revision>99</cp:revision>
  <cp:lastPrinted>2023-10-10T14:19:00Z</cp:lastPrinted>
  <dcterms:created xsi:type="dcterms:W3CDTF">2023-08-03T14:10:00Z</dcterms:created>
  <dcterms:modified xsi:type="dcterms:W3CDTF">2023-10-10T14:20:00Z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