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Simulación Clínica</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b w:val="0"/>
                <w:sz w:val="20"/>
                <w:szCs w:val="20"/>
              </w:rPr>
            </w:pPr>
            <w:r w:rsidDel="00000000" w:rsidR="00000000" w:rsidRPr="00000000">
              <w:rPr>
                <w:sz w:val="20"/>
                <w:szCs w:val="20"/>
                <w:rtl w:val="0"/>
              </w:rPr>
              <w:t xml:space="preserve">240201065</w:t>
            </w:r>
            <w:r w:rsidDel="00000000" w:rsidR="00000000" w:rsidRPr="00000000">
              <w:rPr>
                <w:b w:val="0"/>
                <w:sz w:val="20"/>
                <w:szCs w:val="20"/>
                <w:rtl w:val="0"/>
              </w:rPr>
              <w:t xml:space="preserve">. Coordinar los recursos educativos de acuerdo con el currículo y el requerimiento formativo.</w:t>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32" w:firstLine="0"/>
              <w:jc w:val="both"/>
              <w:rPr>
                <w:b w:val="0"/>
                <w:sz w:val="20"/>
                <w:szCs w:val="20"/>
              </w:rPr>
            </w:pPr>
            <w:r w:rsidDel="00000000" w:rsidR="00000000" w:rsidRPr="00000000">
              <w:rPr>
                <w:sz w:val="20"/>
                <w:szCs w:val="20"/>
                <w:rtl w:val="0"/>
              </w:rPr>
              <w:t xml:space="preserve">240201065-02 -</w:t>
            </w:r>
            <w:r w:rsidDel="00000000" w:rsidR="00000000" w:rsidRPr="00000000">
              <w:rPr>
                <w:b w:val="0"/>
                <w:sz w:val="20"/>
                <w:szCs w:val="20"/>
                <w:rtl w:val="0"/>
              </w:rPr>
              <w:t xml:space="preserve"> Programar la simulación clínica como estrategia didáctica teniendo en cuenta los principios de la planeación pedagógica, competencias y resultados de aprendizaje.</w:t>
            </w:r>
          </w:p>
          <w:p w:rsidR="00000000" w:rsidDel="00000000" w:rsidP="00000000" w:rsidRDefault="00000000" w:rsidRPr="00000000" w14:paraId="0000000A">
            <w:pPr>
              <w:spacing w:line="276" w:lineRule="auto"/>
              <w:ind w:left="66" w:firstLine="0"/>
              <w:jc w:val="both"/>
              <w:rPr>
                <w:b w:val="0"/>
                <w:sz w:val="20"/>
                <w:szCs w:val="20"/>
              </w:rPr>
            </w:pPr>
            <w:r w:rsidDel="00000000" w:rsidR="00000000" w:rsidRPr="00000000">
              <w:rPr>
                <w:rtl w:val="0"/>
              </w:rPr>
            </w:r>
          </w:p>
          <w:p w:rsidR="00000000" w:rsidDel="00000000" w:rsidP="00000000" w:rsidRDefault="00000000" w:rsidRPr="00000000" w14:paraId="0000000B">
            <w:pPr>
              <w:spacing w:line="276" w:lineRule="auto"/>
              <w:jc w:val="both"/>
              <w:rPr>
                <w:b w:val="0"/>
                <w:sz w:val="20"/>
                <w:szCs w:val="20"/>
              </w:rPr>
            </w:pPr>
            <w:r w:rsidDel="00000000" w:rsidR="00000000" w:rsidRPr="00000000">
              <w:rPr>
                <w:sz w:val="20"/>
                <w:szCs w:val="20"/>
                <w:rtl w:val="0"/>
              </w:rPr>
              <w:t xml:space="preserve">240201065-03 -</w:t>
            </w:r>
            <w:r w:rsidDel="00000000" w:rsidR="00000000" w:rsidRPr="00000000">
              <w:rPr>
                <w:b w:val="0"/>
                <w:sz w:val="20"/>
                <w:szCs w:val="20"/>
                <w:rtl w:val="0"/>
              </w:rPr>
              <w:t xml:space="preserve"> Implementar la simulación clínica en el proceso formativo teniendo en cuenta el procedimiento de desarrollo curricular.</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CF02</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jc w:val="both"/>
              <w:rPr>
                <w:b w:val="0"/>
                <w:color w:val="e36c09"/>
                <w:sz w:val="20"/>
                <w:szCs w:val="20"/>
              </w:rPr>
            </w:pPr>
            <w:r w:rsidDel="00000000" w:rsidR="00000000" w:rsidRPr="00000000">
              <w:rPr>
                <w:b w:val="0"/>
                <w:sz w:val="20"/>
                <w:szCs w:val="20"/>
                <w:rtl w:val="0"/>
              </w:rPr>
              <w:t xml:space="preserve">Desarrollo y aplicación de simulación clínica en procesos de formación.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jc w:val="both"/>
              <w:rPr>
                <w:b w:val="0"/>
                <w:sz w:val="20"/>
                <w:szCs w:val="20"/>
              </w:rPr>
            </w:pPr>
            <w:r w:rsidDel="00000000" w:rsidR="00000000" w:rsidRPr="00000000">
              <w:rPr>
                <w:b w:val="0"/>
                <w:sz w:val="20"/>
                <w:szCs w:val="20"/>
                <w:rtl w:val="0"/>
              </w:rPr>
              <w:t xml:space="preserve">La planeación y ejecución de un ambiente simulado implica conocer los aspectos que constituyen esta práctica, lo cual abarca un complejo entramado de elementos académicos (población, objetivos, entre otros), administrativos (espacio físico, insumos y equipos) y de la simulación clínica (casos, fases) dispuestas para el óptimo desarrollo de estos ambientes, con el fin de cualificar a los profesionales que participan. </w:t>
            </w:r>
          </w:p>
          <w:p w:rsidR="00000000" w:rsidDel="00000000" w:rsidP="00000000" w:rsidRDefault="00000000" w:rsidRPr="00000000" w14:paraId="00000014">
            <w:pPr>
              <w:jc w:val="both"/>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jc w:val="both"/>
              <w:rPr>
                <w:b w:val="0"/>
                <w:sz w:val="20"/>
                <w:szCs w:val="20"/>
              </w:rPr>
            </w:pPr>
            <w:r w:rsidDel="00000000" w:rsidR="00000000" w:rsidRPr="00000000">
              <w:rPr>
                <w:b w:val="0"/>
                <w:i w:val="1"/>
                <w:sz w:val="20"/>
                <w:szCs w:val="20"/>
                <w:rtl w:val="0"/>
              </w:rPr>
              <w:t xml:space="preserve">Debriefing</w:t>
            </w:r>
            <w:r w:rsidDel="00000000" w:rsidR="00000000" w:rsidRPr="00000000">
              <w:rPr>
                <w:b w:val="0"/>
                <w:sz w:val="20"/>
                <w:szCs w:val="20"/>
                <w:rtl w:val="0"/>
              </w:rPr>
              <w:t xml:space="preserve">, habilidades comunicativas, </w:t>
            </w:r>
            <w:r w:rsidDel="00000000" w:rsidR="00000000" w:rsidRPr="00000000">
              <w:rPr>
                <w:b w:val="0"/>
                <w:i w:val="1"/>
                <w:sz w:val="20"/>
                <w:szCs w:val="20"/>
                <w:rtl w:val="0"/>
              </w:rPr>
              <w:t xml:space="preserve">feedback</w:t>
            </w:r>
            <w:r w:rsidDel="00000000" w:rsidR="00000000" w:rsidRPr="00000000">
              <w:rPr>
                <w:b w:val="0"/>
                <w:sz w:val="20"/>
                <w:szCs w:val="20"/>
                <w:rtl w:val="0"/>
              </w:rPr>
              <w:t xml:space="preserve">, observación, tipología. </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409"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3 – SALUD</w:t>
            </w:r>
          </w:p>
          <w:p w:rsidR="00000000" w:rsidDel="00000000" w:rsidP="00000000" w:rsidRDefault="00000000" w:rsidRPr="00000000" w14:paraId="0000001A">
            <w:pPr>
              <w:spacing w:line="276" w:lineRule="auto"/>
              <w:rPr>
                <w:color w:val="e36c09"/>
                <w:sz w:val="16"/>
                <w:szCs w:val="16"/>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TABLA DE CONTENIDOS: </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3">
      <w:pPr>
        <w:ind w:left="284" w:firstLine="0"/>
        <w:rPr>
          <w:b w:val="1"/>
          <w:sz w:val="20"/>
          <w:szCs w:val="20"/>
        </w:rPr>
      </w:pPr>
      <w:r w:rsidDel="00000000" w:rsidR="00000000" w:rsidRPr="00000000">
        <w:rPr>
          <w:rtl w:val="0"/>
        </w:rPr>
      </w:r>
    </w:p>
    <w:p w:rsidR="00000000" w:rsidDel="00000000" w:rsidP="00000000" w:rsidRDefault="00000000" w:rsidRPr="00000000" w14:paraId="00000024">
      <w:pPr>
        <w:numPr>
          <w:ilvl w:val="1"/>
          <w:numId w:val="6"/>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Modalidades para el desarrollo de zonas de simulación </w:t>
      </w:r>
    </w:p>
    <w:p w:rsidR="00000000" w:rsidDel="00000000" w:rsidP="00000000" w:rsidRDefault="00000000" w:rsidRPr="00000000" w14:paraId="00000025">
      <w:pPr>
        <w:numPr>
          <w:ilvl w:val="1"/>
          <w:numId w:val="8"/>
        </w:numPr>
        <w:pBdr>
          <w:top w:space="0" w:sz="0" w:val="nil"/>
          <w:left w:space="0" w:sz="0" w:val="nil"/>
          <w:bottom w:space="0" w:sz="0" w:val="nil"/>
          <w:right w:space="0" w:sz="0" w:val="nil"/>
          <w:between w:space="0" w:sz="0" w:val="nil"/>
        </w:pBdr>
        <w:ind w:left="927" w:hanging="360"/>
        <w:rPr>
          <w:color w:val="000000"/>
          <w:sz w:val="20"/>
          <w:szCs w:val="20"/>
        </w:rPr>
      </w:pPr>
      <w:bookmarkStart w:colFirst="0" w:colLast="0" w:name="_heading=h.gjdgxs" w:id="0"/>
      <w:bookmarkEnd w:id="0"/>
      <w:r w:rsidDel="00000000" w:rsidR="00000000" w:rsidRPr="00000000">
        <w:rPr>
          <w:color w:val="000000"/>
          <w:sz w:val="20"/>
          <w:szCs w:val="20"/>
          <w:rtl w:val="0"/>
        </w:rPr>
        <w:t xml:space="preserve">Importancia de la simulación clínica en el proceso de formación </w:t>
      </w:r>
    </w:p>
    <w:p w:rsidR="00000000" w:rsidDel="00000000" w:rsidP="00000000" w:rsidRDefault="00000000" w:rsidRPr="00000000" w14:paraId="00000026">
      <w:pPr>
        <w:numPr>
          <w:ilvl w:val="1"/>
          <w:numId w:val="8"/>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Habilidades comunicativas </w:t>
      </w:r>
    </w:p>
    <w:p w:rsidR="00000000" w:rsidDel="00000000" w:rsidP="00000000" w:rsidRDefault="00000000" w:rsidRPr="00000000" w14:paraId="00000027">
      <w:pPr>
        <w:numPr>
          <w:ilvl w:val="1"/>
          <w:numId w:val="8"/>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Planificación y contexto de simulación clínica </w:t>
      </w:r>
    </w:p>
    <w:p w:rsidR="00000000" w:rsidDel="00000000" w:rsidP="00000000" w:rsidRDefault="00000000" w:rsidRPr="00000000" w14:paraId="00000028">
      <w:pPr>
        <w:numPr>
          <w:ilvl w:val="1"/>
          <w:numId w:val="8"/>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Tipos de simulación según su fidelidad </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927" w:firstLine="0"/>
        <w:rPr>
          <w:b w:val="1"/>
          <w:color w:val="000000"/>
          <w:sz w:val="20"/>
          <w:szCs w:val="20"/>
        </w:rPr>
      </w:pPr>
      <w:r w:rsidDel="00000000" w:rsidR="00000000" w:rsidRPr="00000000">
        <w:rPr>
          <w:rtl w:val="0"/>
        </w:rPr>
      </w:r>
    </w:p>
    <w:p w:rsidR="00000000" w:rsidDel="00000000" w:rsidP="00000000" w:rsidRDefault="00000000" w:rsidRPr="00000000" w14:paraId="0000002A">
      <w:pPr>
        <w:numPr>
          <w:ilvl w:val="0"/>
          <w:numId w:val="6"/>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Fases de simulación clínica </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2C">
      <w:pPr>
        <w:numPr>
          <w:ilvl w:val="0"/>
          <w:numId w:val="6"/>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Análisis de necesidades en los procesos de formación </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141" w:firstLine="0"/>
        <w:rPr>
          <w:b w:val="1"/>
          <w:color w:val="000000"/>
          <w:sz w:val="20"/>
          <w:szCs w:val="20"/>
        </w:rPr>
      </w:pPr>
      <w:r w:rsidDel="00000000" w:rsidR="00000000" w:rsidRPr="00000000">
        <w:rPr>
          <w:b w:val="1"/>
          <w:color w:val="000000"/>
          <w:sz w:val="20"/>
          <w:szCs w:val="20"/>
          <w:rtl w:val="0"/>
        </w:rPr>
        <w:t xml:space="preserve">     4. Diseño y aplicación de escenarios de simulación clínica </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3">
      <w:pPr>
        <w:numPr>
          <w:ilvl w:val="0"/>
          <w:numId w:val="12"/>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142" w:firstLine="0"/>
        <w:jc w:val="both"/>
        <w:rPr>
          <w:b w:val="1"/>
          <w:sz w:val="20"/>
          <w:szCs w:val="20"/>
        </w:rPr>
      </w:pPr>
      <w:r w:rsidDel="00000000" w:rsidR="00000000" w:rsidRPr="00000000">
        <w:rPr>
          <w:b w:val="1"/>
          <w:sz w:val="20"/>
          <w:szCs w:val="20"/>
          <w:rtl w:val="0"/>
        </w:rPr>
        <w:t xml:space="preserve">   INTRODUCCIÓN</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231f20"/>
          <w:sz w:val="20"/>
          <w:szCs w:val="20"/>
        </w:rPr>
      </w:pPr>
      <w:r w:rsidDel="00000000" w:rsidR="00000000" w:rsidRPr="00000000">
        <w:rPr>
          <w:color w:val="231f20"/>
          <w:sz w:val="20"/>
          <w:szCs w:val="20"/>
          <w:rtl w:val="0"/>
        </w:rPr>
        <w:t xml:space="preserve">Para iniciar el desarrollo temático y conceptual de este componente formativo, es importante tener un contexto sobre lo que se tratará; por tal motivo, se presenta una breve introducción a través del siguiente video, el cual enruta en este aprendizaje:</w:t>
      </w:r>
    </w:p>
    <w:p w:rsidR="00000000" w:rsidDel="00000000" w:rsidP="00000000" w:rsidRDefault="00000000" w:rsidRPr="00000000" w14:paraId="00000038">
      <w:pPr>
        <w:spacing w:after="120" w:lineRule="auto"/>
        <w:rPr>
          <w:color w:val="231f20"/>
          <w:sz w:val="20"/>
          <w:szCs w:val="20"/>
        </w:rPr>
      </w:pPr>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9">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3A">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Motion graphics</w:t>
            </w:r>
          </w:p>
          <w:p w:rsidR="00000000" w:rsidDel="00000000" w:rsidP="00000000" w:rsidRDefault="00000000" w:rsidRPr="00000000" w14:paraId="0000003B">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CF02_0_Introducción</w:t>
            </w:r>
          </w:p>
          <w:p w:rsidR="00000000" w:rsidDel="00000000" w:rsidP="00000000" w:rsidRDefault="00000000" w:rsidRPr="00000000" w14:paraId="0000003C">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3D">
      <w:pPr>
        <w:spacing w:after="120" w:lineRule="auto"/>
        <w:jc w:val="both"/>
        <w:rPr>
          <w:color w:val="231f2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231f2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0">
      <w:pPr>
        <w:numPr>
          <w:ilvl w:val="3"/>
          <w:numId w:val="12"/>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b w:val="1"/>
          <w:color w:val="000000"/>
          <w:sz w:val="20"/>
          <w:szCs w:val="20"/>
          <w:rtl w:val="0"/>
        </w:rPr>
        <w:t xml:space="preserve">Modalidades para el desarrollo de </w:t>
      </w:r>
      <w:r w:rsidDel="00000000" w:rsidR="00000000" w:rsidRPr="00000000">
        <w:rPr>
          <w:b w:val="1"/>
          <w:sz w:val="20"/>
          <w:szCs w:val="20"/>
          <w:rtl w:val="0"/>
        </w:rPr>
        <w:t xml:space="preserve">z</w:t>
      </w:r>
      <w:r w:rsidDel="00000000" w:rsidR="00000000" w:rsidRPr="00000000">
        <w:rPr>
          <w:b w:val="1"/>
          <w:color w:val="000000"/>
          <w:sz w:val="20"/>
          <w:szCs w:val="20"/>
          <w:rtl w:val="0"/>
        </w:rPr>
        <w:t xml:space="preserve">onas de Simulación</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86" w:firstLine="0"/>
        <w:jc w:val="both"/>
        <w:rPr>
          <w:color w:val="000000"/>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sz w:val="20"/>
          <w:szCs w:val="20"/>
          <w:rtl w:val="0"/>
        </w:rPr>
        <w:t xml:space="preserve">La necesidad de capacitar, transmitir y comprender procesos requiere de tendencias en formación que integren no solo las competencias básicas en el aprendizaje con apoyo de herramientas tecnológicas, sino nuevos modelos de educación exitosos. </w:t>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sz w:val="20"/>
          <w:szCs w:val="20"/>
          <w:rtl w:val="0"/>
        </w:rPr>
        <w:t xml:space="preserve">Es importante que, para el desarrollo de estos procesos, se adecuen estrategias en las cuales el experto del ambiente simulado, conozca cuál es la línea a seguir:</w:t>
      </w:r>
    </w:p>
    <w:p w:rsidR="00000000" w:rsidDel="00000000" w:rsidP="00000000" w:rsidRDefault="00000000" w:rsidRPr="00000000" w14:paraId="00000045">
      <w:pPr>
        <w:numPr>
          <w:ilvl w:val="0"/>
          <w:numId w:val="10"/>
        </w:numPr>
        <w:ind w:left="720" w:hanging="360"/>
        <w:jc w:val="both"/>
        <w:rPr>
          <w:sz w:val="20"/>
          <w:szCs w:val="20"/>
        </w:rPr>
      </w:pPr>
      <w:sdt>
        <w:sdtPr>
          <w:tag w:val="goog_rdk_0"/>
        </w:sdtPr>
        <w:sdtContent>
          <w:commentRangeStart w:id="0"/>
        </w:sdtContent>
      </w:sdt>
      <w:r w:rsidDel="00000000" w:rsidR="00000000" w:rsidRPr="00000000">
        <w:rPr>
          <w:sz w:val="20"/>
          <w:szCs w:val="20"/>
          <w:rtl w:val="0"/>
        </w:rPr>
        <w:t xml:space="preserve">Zonas ubicadas del ambiente. </w:t>
      </w:r>
    </w:p>
    <w:p w:rsidR="00000000" w:rsidDel="00000000" w:rsidP="00000000" w:rsidRDefault="00000000" w:rsidRPr="00000000" w14:paraId="00000046">
      <w:pPr>
        <w:numPr>
          <w:ilvl w:val="0"/>
          <w:numId w:val="10"/>
        </w:numPr>
        <w:ind w:left="720" w:hanging="360"/>
        <w:jc w:val="both"/>
        <w:rPr>
          <w:sz w:val="20"/>
          <w:szCs w:val="20"/>
        </w:rPr>
      </w:pPr>
      <w:r w:rsidDel="00000000" w:rsidR="00000000" w:rsidRPr="00000000">
        <w:rPr>
          <w:sz w:val="20"/>
          <w:szCs w:val="20"/>
          <w:rtl w:val="0"/>
        </w:rPr>
        <w:t xml:space="preserve">Técnicas de estudio. </w:t>
      </w:r>
    </w:p>
    <w:p w:rsidR="00000000" w:rsidDel="00000000" w:rsidP="00000000" w:rsidRDefault="00000000" w:rsidRPr="00000000" w14:paraId="00000047">
      <w:pPr>
        <w:numPr>
          <w:ilvl w:val="0"/>
          <w:numId w:val="10"/>
        </w:numPr>
        <w:ind w:left="720" w:hanging="360"/>
        <w:jc w:val="both"/>
        <w:rPr>
          <w:sz w:val="20"/>
          <w:szCs w:val="20"/>
        </w:rPr>
      </w:pPr>
      <w:r w:rsidDel="00000000" w:rsidR="00000000" w:rsidRPr="00000000">
        <w:rPr>
          <w:sz w:val="20"/>
          <w:szCs w:val="20"/>
          <w:rtl w:val="0"/>
        </w:rPr>
        <w:t xml:space="preserve">Información teórica.</w:t>
      </w:r>
    </w:p>
    <w:p w:rsidR="00000000" w:rsidDel="00000000" w:rsidP="00000000" w:rsidRDefault="00000000" w:rsidRPr="00000000" w14:paraId="00000048">
      <w:pPr>
        <w:numPr>
          <w:ilvl w:val="0"/>
          <w:numId w:val="10"/>
        </w:numPr>
        <w:ind w:left="720" w:hanging="360"/>
        <w:jc w:val="both"/>
        <w:rPr>
          <w:sz w:val="20"/>
          <w:szCs w:val="20"/>
        </w:rPr>
      </w:pPr>
      <w:r w:rsidDel="00000000" w:rsidR="00000000" w:rsidRPr="00000000">
        <w:rPr>
          <w:sz w:val="20"/>
          <w:szCs w:val="20"/>
          <w:rtl w:val="0"/>
        </w:rPr>
        <w:t xml:space="preserve">Socialización de casos clínicos.</w:t>
      </w:r>
    </w:p>
    <w:p w:rsidR="00000000" w:rsidDel="00000000" w:rsidP="00000000" w:rsidRDefault="00000000" w:rsidRPr="00000000" w14:paraId="00000049">
      <w:pPr>
        <w:numPr>
          <w:ilvl w:val="0"/>
          <w:numId w:val="10"/>
        </w:numPr>
        <w:ind w:left="720" w:hanging="360"/>
        <w:jc w:val="both"/>
        <w:rPr>
          <w:sz w:val="20"/>
          <w:szCs w:val="20"/>
        </w:rPr>
      </w:pPr>
      <w:r w:rsidDel="00000000" w:rsidR="00000000" w:rsidRPr="00000000">
        <w:rPr>
          <w:sz w:val="20"/>
          <w:szCs w:val="20"/>
          <w:rtl w:val="0"/>
        </w:rPr>
        <w:t xml:space="preserve">Combinación de la práctica donde se puedan repetir procedimientos para fortalecer las habilidades clínicas que después serán tratados en entornos reales de las diferentes áreas asistenciales.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Pero un punto a tener en cuenta en la planeación de un proceso de desarrollo es:</w:t>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rtl w:val="0"/>
        </w:rPr>
        <w:t xml:space="preserve">     </w:t>
      </w:r>
      <w:sdt>
        <w:sdtPr>
          <w:tag w:val="goog_rdk_1"/>
        </w:sdtPr>
        <w:sdtContent>
          <w:commentRangeStart w:id="1"/>
        </w:sdtContent>
      </w:sdt>
      <w:r w:rsidDel="00000000" w:rsidR="00000000" w:rsidRPr="00000000">
        <w:rPr>
          <w:sz w:val="20"/>
          <w:szCs w:val="20"/>
        </w:rPr>
        <w:drawing>
          <wp:inline distB="114300" distT="114300" distL="114300" distR="114300">
            <wp:extent cx="3419475" cy="2286000"/>
            <wp:effectExtent b="0" l="0" r="0" t="0"/>
            <wp:docPr id="130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419475" cy="2286000"/>
                    </a:xfrm>
                    <a:prstGeom prst="rect"/>
                    <a:ln/>
                  </pic:spPr>
                </pic:pic>
              </a:graphicData>
            </a:graphic>
          </wp:inline>
        </w:drawing>
      </w:r>
      <w:commentRangeEnd w:id="1"/>
      <w:r w:rsidDel="00000000" w:rsidR="00000000" w:rsidRPr="00000000">
        <w:commentReference w:id="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406400</wp:posOffset>
                </wp:positionV>
                <wp:extent cx="4204351" cy="1481039"/>
                <wp:effectExtent b="0" l="0" r="0" t="0"/>
                <wp:wrapNone/>
                <wp:docPr id="1279" name=""/>
                <a:graphic>
                  <a:graphicData uri="http://schemas.microsoft.com/office/word/2010/wordprocessingShape">
                    <wps:wsp>
                      <wps:cNvSpPr/>
                      <wps:cNvPr id="225" name="Shape 225"/>
                      <wps:spPr>
                        <a:xfrm>
                          <a:off x="3267600" y="3221250"/>
                          <a:ext cx="4156800" cy="11175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El tiempo destinado para cada competencia, ya que este debe ser descrito en primera instancia, teniendo en cuenta las habilidades del aprendiz, sin ser excesiva o que genere una práctica rutinaria tanto para el instructor y/o usuario que estará a cargo.</w:t>
                            </w:r>
                          </w:p>
                          <w:p w:rsidR="00000000" w:rsidDel="00000000" w:rsidP="00000000" w:rsidRDefault="00000000" w:rsidRPr="00000000">
                            <w:pPr>
                              <w:spacing w:after="24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406400</wp:posOffset>
                </wp:positionV>
                <wp:extent cx="4204351" cy="1481039"/>
                <wp:effectExtent b="0" l="0" r="0" t="0"/>
                <wp:wrapNone/>
                <wp:docPr id="1279"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4204351" cy="1481039"/>
                        </a:xfrm>
                        <a:prstGeom prst="rect"/>
                        <a:ln/>
                      </pic:spPr>
                    </pic:pic>
                  </a:graphicData>
                </a:graphic>
              </wp:anchor>
            </w:drawing>
          </mc:Fallback>
        </mc:AlternateConten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Teniendo en cuenta los términos sobre modalidad y aplicación en zonas simuladas, se recomienda ver el siguiente video, donde se exponen los espacios usados en la simulación clínica de la Universidad Nacional de Colombia (UNAL, 2021):</w:t>
      </w:r>
    </w:p>
    <w:p w:rsidR="00000000" w:rsidDel="00000000" w:rsidP="00000000" w:rsidRDefault="00000000" w:rsidRPr="00000000" w14:paraId="00000050">
      <w:pPr>
        <w:spacing w:after="120" w:lineRule="auto"/>
        <w:rPr>
          <w:sz w:val="20"/>
          <w:szCs w:val="20"/>
        </w:rPr>
      </w:pPr>
      <w:r w:rsidDel="00000000" w:rsidR="00000000" w:rsidRPr="00000000">
        <w:rPr>
          <w:rtl w:val="0"/>
        </w:rPr>
      </w:r>
    </w:p>
    <w:tbl>
      <w:tblPr>
        <w:tblStyle w:val="Table6"/>
        <w:tblW w:w="9930.0" w:type="dxa"/>
        <w:jc w:val="left"/>
        <w:tblInd w:w="30.0" w:type="dxa"/>
        <w:tblLayout w:type="fixed"/>
        <w:tblLook w:val="0400"/>
      </w:tblPr>
      <w:tblGrid>
        <w:gridCol w:w="9930"/>
        <w:tblGridChange w:id="0">
          <w:tblGrid>
            <w:gridCol w:w="9930"/>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1">
            <w:pPr>
              <w:spacing w:after="120" w:lineRule="auto"/>
              <w:jc w:val="center"/>
              <w:rPr>
                <w:rFonts w:ascii="Arial" w:cs="Arial" w:eastAsia="Arial" w:hAnsi="Arial"/>
                <w:sz w:val="28"/>
                <w:szCs w:val="28"/>
                <w:shd w:fill="f3f3f3" w:val="clear"/>
              </w:rPr>
            </w:pPr>
            <w:r w:rsidDel="00000000" w:rsidR="00000000" w:rsidRPr="00000000">
              <w:rPr>
                <w:rtl w:val="0"/>
              </w:rPr>
            </w:r>
          </w:p>
          <w:p w:rsidR="00000000" w:rsidDel="00000000" w:rsidP="00000000" w:rsidRDefault="00000000" w:rsidRPr="00000000" w14:paraId="00000052">
            <w:pPr>
              <w:spacing w:after="120" w:lineRule="auto"/>
              <w:jc w:val="center"/>
              <w:rPr>
                <w:rFonts w:ascii="Arial" w:cs="Arial" w:eastAsia="Arial" w:hAnsi="Arial"/>
                <w:b w:val="0"/>
                <w:sz w:val="20"/>
                <w:szCs w:val="20"/>
              </w:rPr>
            </w:pPr>
            <w:r w:rsidDel="00000000" w:rsidR="00000000" w:rsidRPr="00000000">
              <w:rPr>
                <w:rtl w:val="0"/>
              </w:rPr>
              <w:t xml:space="preserve">     </w:t>
            </w:r>
            <w:sdt>
              <w:sdtPr>
                <w:tag w:val="goog_rdk_2"/>
              </w:sdtPr>
              <w:sdtContent>
                <w:commentRangeStart w:id="2"/>
              </w:sdtContent>
            </w:sdt>
            <w:r w:rsidDel="00000000" w:rsidR="00000000" w:rsidRPr="00000000">
              <w:rPr>
                <w:rFonts w:ascii="Arial" w:cs="Arial" w:eastAsia="Arial" w:hAnsi="Arial"/>
                <w:sz w:val="28"/>
                <w:szCs w:val="28"/>
                <w:shd w:fill="f3f3f3" w:val="clear"/>
                <w:rtl w:val="0"/>
              </w:rPr>
              <w:t xml:space="preserve">Ejemplo de un laboratorio de simulación en Colombia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3">
            <w:pPr>
              <w:spacing w:after="120" w:lineRule="auto"/>
              <w:jc w:val="center"/>
              <w:rPr>
                <w:rFonts w:ascii="Arial" w:cs="Arial" w:eastAsia="Arial" w:hAnsi="Arial"/>
                <w:color w:val="223453"/>
                <w:sz w:val="31"/>
                <w:szCs w:val="31"/>
                <w:shd w:fill="f3f3f3" w:val="clear"/>
              </w:rPr>
            </w:pPr>
            <w:r w:rsidDel="00000000" w:rsidR="00000000" w:rsidRPr="00000000">
              <w:rPr>
                <w:rtl w:val="0"/>
              </w:rPr>
            </w:r>
          </w:p>
        </w:tc>
      </w:tr>
    </w:tbl>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Esta organización en los ambientes y tiempos encontrados en las modalidades de aprendizaje, permiten realizar análisis en la implementación de simuladores, los cuales en cada caso o evento clínico propuesto identifican que para apropiar conocimientos de modo eficiente no debe estar ajustado a una presión por aprender sino a su habilidad y destreza en la cual no comprometa la seguridad de su paciente, sino de cómo genera confianza y aplica el conocimiento al momento de hacer sus procedimientos con él.  </w: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De esta manera los ambientes simulados, dan lugar a la aplicación de las teorías de aprendizaje que fundamentan las habilidades que son desarrolladas de acuerdo a cada método de conocimiento propuesto y que se desarrollan de acuerdo a las experiencias vividas por cada aprendiz.</w:t>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sz w:val="20"/>
          <w:szCs w:val="20"/>
          <w:rtl w:val="0"/>
        </w:rPr>
        <w:t xml:space="preserve">Para que los ambientes simulados cumplan con los requerimientos recomendados, se han instalado centros de simulación. En el siguiente video se comprenderá en qué consiste:</w:t>
      </w:r>
    </w:p>
    <w:p w:rsidR="00000000" w:rsidDel="00000000" w:rsidP="00000000" w:rsidRDefault="00000000" w:rsidRPr="00000000" w14:paraId="0000005B">
      <w:pPr>
        <w:spacing w:after="120" w:lineRule="auto"/>
        <w:rPr>
          <w:color w:val="231f20"/>
          <w:sz w:val="20"/>
          <w:szCs w:val="20"/>
        </w:rPr>
      </w:pPr>
      <w:r w:rsidDel="00000000" w:rsidR="00000000" w:rsidRPr="00000000">
        <w:rPr>
          <w:rtl w:val="0"/>
        </w:rPr>
      </w:r>
    </w:p>
    <w:tbl>
      <w:tblPr>
        <w:tblStyle w:val="Table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5C">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5D">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Motion graphics</w:t>
            </w:r>
          </w:p>
          <w:p w:rsidR="00000000" w:rsidDel="00000000" w:rsidP="00000000" w:rsidRDefault="00000000" w:rsidRPr="00000000" w14:paraId="0000005E">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CF02_1_centros de simulacion</w:t>
            </w:r>
          </w:p>
          <w:p w:rsidR="00000000" w:rsidDel="00000000" w:rsidP="00000000" w:rsidRDefault="00000000" w:rsidRPr="00000000" w14:paraId="0000005F">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60">
      <w:pPr>
        <w:spacing w:after="120" w:lineRule="auto"/>
        <w:jc w:val="both"/>
        <w:rPr>
          <w:color w:val="231f20"/>
          <w:sz w:val="20"/>
          <w:szCs w:val="20"/>
        </w:rPr>
      </w:pP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i w:val="1"/>
          <w:sz w:val="20"/>
          <w:szCs w:val="20"/>
        </w:rPr>
      </w:pP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Dentro de los centros de simulación, se tienen en cuenta los contextos asistenciales, los cuales tienen muchas diferencias si se tratara de dar oportunidad al aprendiz de realizar un procedimiento ya que para muchas instituciones puede poner en riesgo la seguridad del paciente. Es por esta razón que cuando se trabaja sobre ambientes simulados, se logra establecer objetivos de aprendizaje los cuales se definen ampliamente su planeación y son socializados con el aprendiz. </w:t>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De esta forma el entrenamiento no tiene un límite en la realización de procedimientos, generando beneficios los cuales:</w:t>
      </w:r>
    </w:p>
    <w:p w:rsidR="00000000" w:rsidDel="00000000" w:rsidP="00000000" w:rsidRDefault="00000000" w:rsidRPr="00000000" w14:paraId="00000069">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Aumentan la seguridad en el conocimiento del aprendiz.</w:t>
      </w:r>
    </w:p>
    <w:p w:rsidR="00000000" w:rsidDel="00000000" w:rsidP="00000000" w:rsidRDefault="00000000" w:rsidRPr="00000000" w14:paraId="0000006A">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Mejora el trabajo en equipo. </w:t>
      </w:r>
    </w:p>
    <w:p w:rsidR="00000000" w:rsidDel="00000000" w:rsidP="00000000" w:rsidRDefault="00000000" w:rsidRPr="00000000" w14:paraId="0000006B">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Proporcionan ideas reflexivas en la construcción de cada caso.</w:t>
      </w:r>
    </w:p>
    <w:p w:rsidR="00000000" w:rsidDel="00000000" w:rsidP="00000000" w:rsidRDefault="00000000" w:rsidRPr="00000000" w14:paraId="0000006C">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Mantiene rendimiento en ambientes no solo simulados sino reales.</w:t>
      </w:r>
    </w:p>
    <w:p w:rsidR="00000000" w:rsidDel="00000000" w:rsidP="00000000" w:rsidRDefault="00000000" w:rsidRPr="00000000" w14:paraId="0000006D">
      <w:pPr>
        <w:jc w:val="both"/>
        <w:rPr>
          <w:sz w:val="20"/>
          <w:szCs w:val="20"/>
        </w:rPr>
      </w:pPr>
      <w:r w:rsidDel="00000000" w:rsidR="00000000" w:rsidRPr="00000000">
        <w:rPr>
          <w:rtl w:val="0"/>
        </w:rPr>
      </w:r>
    </w:p>
    <w:p w:rsidR="00000000" w:rsidDel="00000000" w:rsidP="00000000" w:rsidRDefault="00000000" w:rsidRPr="00000000" w14:paraId="0000006E">
      <w:pPr>
        <w:jc w:val="both"/>
        <w:rPr>
          <w:b w:val="1"/>
          <w:i w:val="1"/>
          <w:sz w:val="20"/>
          <w:szCs w:val="20"/>
        </w:rPr>
      </w:pPr>
      <w:r w:rsidDel="00000000" w:rsidR="00000000" w:rsidRPr="00000000">
        <w:rPr>
          <w:b w:val="1"/>
          <w:i w:val="1"/>
          <w:sz w:val="20"/>
          <w:szCs w:val="20"/>
          <w:rtl w:val="0"/>
        </w:rPr>
        <w:t xml:space="preserve">“Todo lo anterior, sin poner en riesgo al paciente o profesionales del servicio”   </w:t>
      </w:r>
    </w:p>
    <w:p w:rsidR="00000000" w:rsidDel="00000000" w:rsidP="00000000" w:rsidRDefault="00000000" w:rsidRPr="00000000" w14:paraId="0000006F">
      <w:pPr>
        <w:pBdr>
          <w:top w:space="0" w:sz="0" w:val="nil"/>
          <w:left w:space="0" w:sz="0" w:val="nil"/>
          <w:bottom w:space="0" w:sz="0" w:val="nil"/>
          <w:right w:space="0" w:sz="0" w:val="nil"/>
          <w:between w:space="0" w:sz="0" w:val="nil"/>
        </w:pBdr>
        <w:ind w:right="333"/>
        <w:jc w:val="both"/>
        <w:rPr>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right="333"/>
        <w:jc w:val="both"/>
        <w:rPr>
          <w:sz w:val="20"/>
          <w:szCs w:val="20"/>
        </w:rPr>
      </w:pPr>
      <w:r w:rsidDel="00000000" w:rsidR="00000000" w:rsidRPr="00000000">
        <w:rPr>
          <w:sz w:val="20"/>
          <w:szCs w:val="20"/>
          <w:rtl w:val="0"/>
        </w:rPr>
        <w:t xml:space="preserve">Algunos de los objetivos con las zonas de simulación son (ver figura):</w:t>
      </w:r>
    </w:p>
    <w:p w:rsidR="00000000" w:rsidDel="00000000" w:rsidP="00000000" w:rsidRDefault="00000000" w:rsidRPr="00000000" w14:paraId="00000071">
      <w:pPr>
        <w:pBdr>
          <w:top w:space="0" w:sz="0" w:val="nil"/>
          <w:left w:space="0" w:sz="0" w:val="nil"/>
          <w:bottom w:space="0" w:sz="0" w:val="nil"/>
          <w:right w:space="0" w:sz="0" w:val="nil"/>
          <w:between w:space="0" w:sz="0" w:val="nil"/>
        </w:pBdr>
        <w:ind w:right="333"/>
        <w:jc w:val="both"/>
        <w:rPr>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i w:val="1"/>
          <w:sz w:val="20"/>
          <w:szCs w:val="20"/>
        </w:rPr>
      </w:pPr>
      <w:sdt>
        <w:sdtPr>
          <w:tag w:val="goog_rdk_3"/>
        </w:sdtPr>
        <w:sdtContent>
          <w:commentRangeStart w:id="3"/>
        </w:sdtContent>
      </w:sdt>
      <w:r w:rsidDel="00000000" w:rsidR="00000000" w:rsidRPr="00000000">
        <w:rPr>
          <w:i w:val="1"/>
          <w:sz w:val="20"/>
          <w:szCs w:val="20"/>
          <w:rtl w:val="0"/>
        </w:rPr>
        <w:t xml:space="preserve">Objetivos zonas de simulación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4667250" cy="2705100"/>
                <wp:effectExtent b="0" l="0" r="0" t="0"/>
                <wp:docPr id="1274" name=""/>
                <a:graphic>
                  <a:graphicData uri="http://schemas.microsoft.com/office/word/2010/wordprocessingGroup">
                    <wpg:wgp>
                      <wpg:cNvGrpSpPr/>
                      <wpg:grpSpPr>
                        <a:xfrm>
                          <a:off x="3012375" y="2427450"/>
                          <a:ext cx="4667250" cy="2705100"/>
                          <a:chOff x="3012375" y="2427450"/>
                          <a:chExt cx="4667250" cy="2705100"/>
                        </a:xfrm>
                      </wpg:grpSpPr>
                      <wpg:grpSp>
                        <wpg:cNvGrpSpPr/>
                        <wpg:grpSpPr>
                          <a:xfrm>
                            <a:off x="3012375" y="2427450"/>
                            <a:ext cx="4667250" cy="2705100"/>
                            <a:chOff x="3012375" y="2427450"/>
                            <a:chExt cx="4667250" cy="2705100"/>
                          </a:xfrm>
                        </wpg:grpSpPr>
                        <wps:wsp>
                          <wps:cNvSpPr/>
                          <wps:cNvPr id="4" name="Shape 4"/>
                          <wps:spPr>
                            <a:xfrm>
                              <a:off x="3012375" y="2427450"/>
                              <a:ext cx="4667250" cy="27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12375" y="2427450"/>
                              <a:ext cx="4667250" cy="2705100"/>
                              <a:chOff x="3012375" y="2427450"/>
                              <a:chExt cx="4667250" cy="2705100"/>
                            </a:xfrm>
                          </wpg:grpSpPr>
                          <wps:wsp>
                            <wps:cNvSpPr/>
                            <wps:cNvPr id="155" name="Shape 155"/>
                            <wps:spPr>
                              <a:xfrm>
                                <a:off x="3012375" y="2427450"/>
                                <a:ext cx="4667250" cy="27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12375" y="2427450"/>
                                <a:ext cx="4667250" cy="2705100"/>
                                <a:chOff x="3012375" y="2427450"/>
                                <a:chExt cx="4667250" cy="2705150"/>
                              </a:xfrm>
                            </wpg:grpSpPr>
                            <wps:wsp>
                              <wps:cNvSpPr/>
                              <wps:cNvPr id="157" name="Shape 157"/>
                              <wps:spPr>
                                <a:xfrm>
                                  <a:off x="3012375" y="2427450"/>
                                  <a:ext cx="4667250" cy="270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12375" y="2427450"/>
                                  <a:ext cx="4667250" cy="2705100"/>
                                  <a:chOff x="0" y="0"/>
                                  <a:chExt cx="4667250" cy="2717875"/>
                                </a:xfrm>
                              </wpg:grpSpPr>
                              <wps:wsp>
                                <wps:cNvSpPr/>
                                <wps:cNvPr id="159" name="Shape 159"/>
                                <wps:spPr>
                                  <a:xfrm>
                                    <a:off x="0" y="0"/>
                                    <a:ext cx="4667250" cy="271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667250" cy="2705100"/>
                                    <a:chOff x="0" y="0"/>
                                    <a:chExt cx="4667250" cy="2705100"/>
                                  </a:xfrm>
                                </wpg:grpSpPr>
                                <wps:wsp>
                                  <wps:cNvSpPr/>
                                  <wps:cNvPr id="161" name="Shape 161"/>
                                  <wps:spPr>
                                    <a:xfrm>
                                      <a:off x="0" y="0"/>
                                      <a:ext cx="4667250" cy="27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1863424" y="0"/>
                                      <a:ext cx="1302036" cy="1302235"/>
                                    </a:xfrm>
                                    <a:custGeom>
                                      <a:rect b="b" l="l" r="r" t="t"/>
                                      <a:pathLst>
                                        <a:path extrusionOk="0" h="120000" w="120000">
                                          <a:moveTo>
                                            <a:pt x="8412" y="60000"/>
                                          </a:moveTo>
                                          <a:lnTo>
                                            <a:pt x="8412" y="60000"/>
                                          </a:lnTo>
                                          <a:cubicBezTo>
                                            <a:pt x="8412" y="32962"/>
                                            <a:pt x="29287" y="10511"/>
                                            <a:pt x="56253" y="8547"/>
                                          </a:cubicBezTo>
                                          <a:cubicBezTo>
                                            <a:pt x="83219" y="6583"/>
                                            <a:pt x="107126" y="25773"/>
                                            <a:pt x="111044" y="52526"/>
                                          </a:cubicBezTo>
                                          <a:cubicBezTo>
                                            <a:pt x="114961" y="79278"/>
                                            <a:pt x="97559" y="104517"/>
                                            <a:pt x="71162" y="110367"/>
                                          </a:cubicBezTo>
                                          <a:lnTo>
                                            <a:pt x="70593" y="118429"/>
                                          </a:lnTo>
                                          <a:lnTo>
                                            <a:pt x="56830" y="104890"/>
                                          </a:lnTo>
                                          <a:lnTo>
                                            <a:pt x="72706" y="88508"/>
                                          </a:lnTo>
                                          <a:lnTo>
                                            <a:pt x="72145" y="96445"/>
                                          </a:lnTo>
                                          <a:cubicBezTo>
                                            <a:pt x="90761" y="90240"/>
                                            <a:pt x="101708" y="70999"/>
                                            <a:pt x="97532" y="51824"/>
                                          </a:cubicBezTo>
                                          <a:cubicBezTo>
                                            <a:pt x="93356" y="32649"/>
                                            <a:pt x="75399" y="19705"/>
                                            <a:pt x="55889" y="21805"/>
                                          </a:cubicBezTo>
                                          <a:cubicBezTo>
                                            <a:pt x="36379" y="23906"/>
                                            <a:pt x="21588" y="40375"/>
                                            <a:pt x="21588" y="60000"/>
                                          </a:cubicBezTo>
                                          <a:close/>
                                        </a:path>
                                      </a:pathLst>
                                    </a:custGeom>
                                    <a:solidFill>
                                      <a:srgbClr val="599BD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2151217" y="470146"/>
                                      <a:ext cx="723516" cy="36167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2151217" y="470146"/>
                                      <a:ext cx="723516" cy="36167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Adquirir conocimientos</w:t>
                                        </w:r>
                                      </w:p>
                                    </w:txbxContent>
                                  </wps:txbx>
                                  <wps:bodyPr anchorCtr="0" anchor="ctr" bIns="5075" lIns="5075" spcFirstLastPara="1" rIns="5075" wrap="square" tIns="5075">
                                    <a:noAutofit/>
                                  </wps:bodyPr>
                                </wps:wsp>
                                <wps:wsp>
                                  <wps:cNvSpPr/>
                                  <wps:cNvPr id="165" name="Shape 165"/>
                                  <wps:spPr>
                                    <a:xfrm>
                                      <a:off x="1501788" y="748230"/>
                                      <a:ext cx="1302036" cy="1302235"/>
                                    </a:xfrm>
                                    <a:custGeom>
                                      <a:rect b="b" l="l" r="r" t="t"/>
                                      <a:pathLst>
                                        <a:path extrusionOk="0" h="120000" w="120000">
                                          <a:moveTo>
                                            <a:pt x="96481" y="23524"/>
                                          </a:moveTo>
                                          <a:lnTo>
                                            <a:pt x="87165" y="32840"/>
                                          </a:lnTo>
                                          <a:cubicBezTo>
                                            <a:pt x="75945" y="21617"/>
                                            <a:pt x="58981" y="18448"/>
                                            <a:pt x="44467" y="24865"/>
                                          </a:cubicBezTo>
                                          <a:cubicBezTo>
                                            <a:pt x="29954" y="31283"/>
                                            <a:pt x="20881" y="45964"/>
                                            <a:pt x="21631" y="61816"/>
                                          </a:cubicBezTo>
                                          <a:cubicBezTo>
                                            <a:pt x="22381" y="77668"/>
                                            <a:pt x="32801" y="91427"/>
                                            <a:pt x="47855" y="96445"/>
                                          </a:cubicBezTo>
                                          <a:lnTo>
                                            <a:pt x="47294" y="88508"/>
                                          </a:lnTo>
                                          <a:lnTo>
                                            <a:pt x="63170" y="104890"/>
                                          </a:lnTo>
                                          <a:lnTo>
                                            <a:pt x="49407" y="118429"/>
                                          </a:lnTo>
                                          <a:lnTo>
                                            <a:pt x="48838" y="110367"/>
                                          </a:lnTo>
                                          <a:cubicBezTo>
                                            <a:pt x="27395" y="105615"/>
                                            <a:pt x="11311" y="87806"/>
                                            <a:pt x="8761" y="65990"/>
                                          </a:cubicBezTo>
                                          <a:cubicBezTo>
                                            <a:pt x="6211" y="44174"/>
                                            <a:pt x="17753" y="23136"/>
                                            <a:pt x="37522" y="13566"/>
                                          </a:cubicBezTo>
                                          <a:cubicBezTo>
                                            <a:pt x="57291" y="3995"/>
                                            <a:pt x="80952" y="7992"/>
                                            <a:pt x="96481" y="23524"/>
                                          </a:cubicBezTo>
                                          <a:close/>
                                        </a:path>
                                      </a:pathLst>
                                    </a:custGeom>
                                    <a:solidFill>
                                      <a:srgbClr val="599BD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1791048" y="1222705"/>
                                      <a:ext cx="723516" cy="36167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1791048" y="1222705"/>
                                      <a:ext cx="723516" cy="36167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Retener información</w:t>
                                        </w:r>
                                      </w:p>
                                    </w:txbxContent>
                                  </wps:txbx>
                                  <wps:bodyPr anchorCtr="0" anchor="ctr" bIns="5075" lIns="5075" spcFirstLastPara="1" rIns="5075" wrap="square" tIns="5075">
                                    <a:noAutofit/>
                                  </wps:bodyPr>
                                </wps:wsp>
                                <wps:wsp>
                                  <wps:cNvSpPr/>
                                  <wps:cNvPr id="168" name="Shape 168"/>
                                  <wps:spPr>
                                    <a:xfrm>
                                      <a:off x="1956095" y="1586000"/>
                                      <a:ext cx="1118651" cy="1119099"/>
                                    </a:xfrm>
                                    <a:prstGeom prst="blockArc">
                                      <a:avLst>
                                        <a:gd fmla="val 13500000" name="adj1"/>
                                        <a:gd fmla="val 10800000" name="adj2"/>
                                        <a:gd fmla="val 12740" name="adj3"/>
                                      </a:avLst>
                                    </a:prstGeom>
                                    <a:solidFill>
                                      <a:srgbClr val="599BD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2152929" y="1976346"/>
                                      <a:ext cx="723516" cy="36167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2152929" y="1976346"/>
                                      <a:ext cx="723516" cy="36167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Transferir al contexto clínico.</w:t>
                                        </w:r>
                                      </w:p>
                                    </w:txbxContent>
                                  </wps:txbx>
                                  <wps:bodyPr anchorCtr="0" anchor="ctr" bIns="5075" lIns="5075" spcFirstLastPara="1" rIns="5075" wrap="square" tIns="5075">
                                    <a:noAutofit/>
                                  </wps:bodyPr>
                                </wps:wsp>
                              </wpg:grpSp>
                            </wpg:grpSp>
                          </wpg:grpSp>
                        </wpg:grpSp>
                      </wpg:grpSp>
                    </wpg:wgp>
                  </a:graphicData>
                </a:graphic>
              </wp:inline>
            </w:drawing>
          </mc:Choice>
          <mc:Fallback>
            <w:drawing>
              <wp:inline distB="0" distT="0" distL="0" distR="0">
                <wp:extent cx="4667250" cy="2705100"/>
                <wp:effectExtent b="0" l="0" r="0" t="0"/>
                <wp:docPr id="1274"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4667250" cy="2705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Nota. SENA (2022).</w:t>
      </w:r>
    </w:p>
    <w:p w:rsidR="00000000" w:rsidDel="00000000" w:rsidP="00000000" w:rsidRDefault="00000000" w:rsidRPr="00000000" w14:paraId="0000007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Los objetivos encontrados en la anterior figura, integran las competencias en las cuales se desarrollan habilidades de: </w:t>
      </w:r>
    </w:p>
    <w:p w:rsidR="00000000" w:rsidDel="00000000" w:rsidP="00000000" w:rsidRDefault="00000000" w:rsidRPr="00000000" w14:paraId="00000079">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Procedimientos técnicos.</w:t>
      </w:r>
    </w:p>
    <w:p w:rsidR="00000000" w:rsidDel="00000000" w:rsidP="00000000" w:rsidRDefault="00000000" w:rsidRPr="00000000" w14:paraId="0000007A">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Toma de decisiones clínicas.</w:t>
      </w:r>
    </w:p>
    <w:p w:rsidR="00000000" w:rsidDel="00000000" w:rsidP="00000000" w:rsidRDefault="00000000" w:rsidRPr="00000000" w14:paraId="0000007B">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Comunicación y manejo de instrumental quirúrgico.  </w:t>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Todo esto comprendido desde el contexto clínico el cual será aplicado por el aprendiz.</w:t>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jc w:val="both"/>
        <w:rPr>
          <w:sz w:val="20"/>
          <w:szCs w:val="20"/>
        </w:rPr>
      </w:pPr>
      <w:sdt>
        <w:sdtPr>
          <w:tag w:val="goog_rdk_4"/>
        </w:sdtPr>
        <w:sdtContent>
          <w:commentRangeStart w:id="4"/>
        </w:sdtContent>
      </w:sdt>
      <w:r w:rsidDel="00000000" w:rsidR="00000000" w:rsidRPr="00000000">
        <w:rPr>
          <w:sz w:val="20"/>
          <w:szCs w:val="20"/>
          <w:rtl w:val="0"/>
        </w:rPr>
        <w:t xml:space="preserve">Actualmente la metodología de aprendizaje en simulación clínica es empleada en las etapas de formación para programas no solo técnicos o tecnológicos, sino que cuenta con un amplio recorrido en la formación en educación superior donde se ha evidenciado que para medicina a nivel mundial ha sido el pilar para el desarrollo en simuladores a diferencia de enfermería y otras áreas que forman el sector de las ciencias de la salud. </w:t>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drawing>
          <wp:inline distB="0" distT="0" distL="0" distR="0">
            <wp:extent cx="3524014" cy="1981665"/>
            <wp:effectExtent b="0" l="0" r="0" t="0"/>
            <wp:docPr descr="Senior man doctor showing the work of human's hand on skeleton anatomical model. Specialist medic explaining diagnosis to colleagues standing in front of desk in hospital meeting room." id="1302" name="image13.jpg"/>
            <a:graphic>
              <a:graphicData uri="http://schemas.openxmlformats.org/drawingml/2006/picture">
                <pic:pic>
                  <pic:nvPicPr>
                    <pic:cNvPr descr="Senior man doctor showing the work of human's hand on skeleton anatomical model. Specialist medic explaining diagnosis to colleagues standing in front of desk in hospital meeting room." id="0" name="image13.jpg"/>
                    <pic:cNvPicPr preferRelativeResize="0"/>
                  </pic:nvPicPr>
                  <pic:blipFill>
                    <a:blip r:embed="rId12"/>
                    <a:srcRect b="0" l="0" r="0" t="0"/>
                    <a:stretch>
                      <a:fillRect/>
                    </a:stretch>
                  </pic:blipFill>
                  <pic:spPr>
                    <a:xfrm>
                      <a:off x="0" y="0"/>
                      <a:ext cx="3524014" cy="198166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La mayor parte de los diseños curriculares de las instituciones de formación en carreras de la salud, determinan un número de horas prácticas las cuales hoy en día, son realizadas en ambientes simulados, permitiendo reemplazar la teoría y espacios físicos obsoletos que no permitían que el aprendiz se motivara en el proceso de apropiar conocimientos y a interrelacionarse con estrategias modernas y actualizadas, limitando habilidades para llegar a su práctica real. Los avances encontrados en la realidad y gracias a la aplicación de la simulación son el resultado efectivo en la cantidad de estudiantes de todo el mundo quienes manifiestan su satisfacción y agradecimiento a las herramientas y elementos que día a día salen en favor de la educación y que son integradas en procesos de formación profesional.  </w:t>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sz w:val="20"/>
          <w:szCs w:val="20"/>
          <w:rtl w:val="0"/>
        </w:rPr>
        <w:t xml:space="preserve">En la siguiente figura se exponen los ciclos de simulación, necesarios para el proceso de formación:</w:t>
      </w:r>
    </w:p>
    <w:p w:rsidR="00000000" w:rsidDel="00000000" w:rsidP="00000000" w:rsidRDefault="00000000" w:rsidRPr="00000000" w14:paraId="00000089">
      <w:pPr>
        <w:jc w:val="both"/>
        <w:rPr>
          <w:b w:val="1"/>
          <w:sz w:val="20"/>
          <w:szCs w:val="20"/>
        </w:rPr>
      </w:pPr>
      <w:r w:rsidDel="00000000" w:rsidR="00000000" w:rsidRPr="00000000">
        <w:rPr>
          <w:rtl w:val="0"/>
        </w:rPr>
      </w:r>
    </w:p>
    <w:p w:rsidR="00000000" w:rsidDel="00000000" w:rsidP="00000000" w:rsidRDefault="00000000" w:rsidRPr="00000000" w14:paraId="0000008A">
      <w:pPr>
        <w:jc w:val="both"/>
        <w:rPr>
          <w:b w:val="1"/>
          <w:sz w:val="20"/>
          <w:szCs w:val="20"/>
        </w:rPr>
      </w:pPr>
      <w:r w:rsidDel="00000000" w:rsidR="00000000" w:rsidRPr="00000000">
        <w:rPr>
          <w:rtl w:val="0"/>
        </w:rPr>
      </w:r>
    </w:p>
    <w:p w:rsidR="00000000" w:rsidDel="00000000" w:rsidP="00000000" w:rsidRDefault="00000000" w:rsidRPr="00000000" w14:paraId="0000008B">
      <w:pPr>
        <w:jc w:val="both"/>
        <w:rPr>
          <w:b w:val="1"/>
          <w:sz w:val="20"/>
          <w:szCs w:val="20"/>
        </w:rPr>
      </w:pPr>
      <w:r w:rsidDel="00000000" w:rsidR="00000000" w:rsidRPr="00000000">
        <w:rPr>
          <w:rtl w:val="0"/>
        </w:rPr>
      </w:r>
    </w:p>
    <w:p w:rsidR="00000000" w:rsidDel="00000000" w:rsidP="00000000" w:rsidRDefault="00000000" w:rsidRPr="00000000" w14:paraId="0000008C">
      <w:pPr>
        <w:jc w:val="both"/>
        <w:rPr>
          <w:b w:val="1"/>
          <w:sz w:val="20"/>
          <w:szCs w:val="20"/>
        </w:rPr>
      </w:pPr>
      <w:r w:rsidDel="00000000" w:rsidR="00000000" w:rsidRPr="00000000">
        <w:rPr>
          <w:rtl w:val="0"/>
        </w:rPr>
      </w:r>
    </w:p>
    <w:p w:rsidR="00000000" w:rsidDel="00000000" w:rsidP="00000000" w:rsidRDefault="00000000" w:rsidRPr="00000000" w14:paraId="0000008D">
      <w:pPr>
        <w:jc w:val="both"/>
        <w:rPr>
          <w:b w:val="1"/>
          <w:sz w:val="20"/>
          <w:szCs w:val="20"/>
        </w:rPr>
      </w:pPr>
      <w:r w:rsidDel="00000000" w:rsidR="00000000" w:rsidRPr="00000000">
        <w:rPr>
          <w:rtl w:val="0"/>
        </w:rPr>
      </w:r>
    </w:p>
    <w:p w:rsidR="00000000" w:rsidDel="00000000" w:rsidP="00000000" w:rsidRDefault="00000000" w:rsidRPr="00000000" w14:paraId="0000008E">
      <w:pPr>
        <w:jc w:val="both"/>
        <w:rPr>
          <w:b w:val="1"/>
          <w:sz w:val="20"/>
          <w:szCs w:val="20"/>
        </w:rPr>
      </w:pPr>
      <w:r w:rsidDel="00000000" w:rsidR="00000000" w:rsidRPr="00000000">
        <w:rPr>
          <w:rtl w:val="0"/>
        </w:rPr>
      </w:r>
    </w:p>
    <w:p w:rsidR="00000000" w:rsidDel="00000000" w:rsidP="00000000" w:rsidRDefault="00000000" w:rsidRPr="00000000" w14:paraId="0000008F">
      <w:pPr>
        <w:jc w:val="both"/>
        <w:rPr>
          <w:b w:val="1"/>
          <w:sz w:val="20"/>
          <w:szCs w:val="20"/>
        </w:rPr>
      </w:pPr>
      <w:r w:rsidDel="00000000" w:rsidR="00000000" w:rsidRPr="00000000">
        <w:rPr>
          <w:rtl w:val="0"/>
        </w:rPr>
      </w:r>
    </w:p>
    <w:p w:rsidR="00000000" w:rsidDel="00000000" w:rsidP="00000000" w:rsidRDefault="00000000" w:rsidRPr="00000000" w14:paraId="00000090">
      <w:pPr>
        <w:jc w:val="both"/>
        <w:rPr>
          <w:b w:val="1"/>
          <w:sz w:val="20"/>
          <w:szCs w:val="20"/>
        </w:rPr>
      </w:pPr>
      <w:r w:rsidDel="00000000" w:rsidR="00000000" w:rsidRPr="00000000">
        <w:rPr>
          <w:rtl w:val="0"/>
        </w:rPr>
      </w:r>
    </w:p>
    <w:p w:rsidR="00000000" w:rsidDel="00000000" w:rsidP="00000000" w:rsidRDefault="00000000" w:rsidRPr="00000000" w14:paraId="00000091">
      <w:pPr>
        <w:jc w:val="both"/>
        <w:rPr>
          <w:b w:val="1"/>
          <w:sz w:val="20"/>
          <w:szCs w:val="20"/>
        </w:rPr>
      </w:pPr>
      <w:r w:rsidDel="00000000" w:rsidR="00000000" w:rsidRPr="00000000">
        <w:rPr>
          <w:rtl w:val="0"/>
        </w:rPr>
      </w:r>
    </w:p>
    <w:p w:rsidR="00000000" w:rsidDel="00000000" w:rsidP="00000000" w:rsidRDefault="00000000" w:rsidRPr="00000000" w14:paraId="00000092">
      <w:pPr>
        <w:jc w:val="both"/>
        <w:rPr>
          <w:b w:val="1"/>
          <w:sz w:val="20"/>
          <w:szCs w:val="20"/>
        </w:rPr>
      </w:pPr>
      <w:r w:rsidDel="00000000" w:rsidR="00000000" w:rsidRPr="00000000">
        <w:rPr>
          <w:rtl w:val="0"/>
        </w:rPr>
      </w:r>
    </w:p>
    <w:p w:rsidR="00000000" w:rsidDel="00000000" w:rsidP="00000000" w:rsidRDefault="00000000" w:rsidRPr="00000000" w14:paraId="00000093">
      <w:pPr>
        <w:jc w:val="both"/>
        <w:rPr>
          <w:b w:val="1"/>
          <w:sz w:val="20"/>
          <w:szCs w:val="20"/>
        </w:rPr>
      </w:pPr>
      <w:r w:rsidDel="00000000" w:rsidR="00000000" w:rsidRPr="00000000">
        <w:rPr>
          <w:rtl w:val="0"/>
        </w:rPr>
      </w:r>
    </w:p>
    <w:p w:rsidR="00000000" w:rsidDel="00000000" w:rsidP="00000000" w:rsidRDefault="00000000" w:rsidRPr="00000000" w14:paraId="00000094">
      <w:pPr>
        <w:jc w:val="both"/>
        <w:rPr>
          <w:b w:val="1"/>
          <w:sz w:val="20"/>
          <w:szCs w:val="20"/>
        </w:rPr>
      </w:pPr>
      <w:r w:rsidDel="00000000" w:rsidR="00000000" w:rsidRPr="00000000">
        <w:rPr>
          <w:rtl w:val="0"/>
        </w:rPr>
      </w:r>
    </w:p>
    <w:p w:rsidR="00000000" w:rsidDel="00000000" w:rsidP="00000000" w:rsidRDefault="00000000" w:rsidRPr="00000000" w14:paraId="00000095">
      <w:pPr>
        <w:jc w:val="both"/>
        <w:rPr>
          <w:b w:val="1"/>
          <w:sz w:val="20"/>
          <w:szCs w:val="20"/>
        </w:rPr>
      </w:pPr>
      <w:r w:rsidDel="00000000" w:rsidR="00000000" w:rsidRPr="00000000">
        <w:rPr>
          <w:rtl w:val="0"/>
        </w:rPr>
      </w:r>
    </w:p>
    <w:p w:rsidR="00000000" w:rsidDel="00000000" w:rsidP="00000000" w:rsidRDefault="00000000" w:rsidRPr="00000000" w14:paraId="00000096">
      <w:pPr>
        <w:jc w:val="both"/>
        <w:rPr>
          <w:b w:val="1"/>
          <w:sz w:val="20"/>
          <w:szCs w:val="20"/>
        </w:rPr>
      </w:pPr>
      <w:r w:rsidDel="00000000" w:rsidR="00000000" w:rsidRPr="00000000">
        <w:rPr>
          <w:rtl w:val="0"/>
        </w:rPr>
      </w:r>
    </w:p>
    <w:p w:rsidR="00000000" w:rsidDel="00000000" w:rsidP="00000000" w:rsidRDefault="00000000" w:rsidRPr="00000000" w14:paraId="00000097">
      <w:pPr>
        <w:jc w:val="both"/>
        <w:rPr>
          <w:b w:val="1"/>
          <w:sz w:val="20"/>
          <w:szCs w:val="20"/>
        </w:rPr>
      </w:pPr>
      <w:r w:rsidDel="00000000" w:rsidR="00000000" w:rsidRPr="00000000">
        <w:rPr>
          <w:rtl w:val="0"/>
        </w:rPr>
      </w:r>
    </w:p>
    <w:p w:rsidR="00000000" w:rsidDel="00000000" w:rsidP="00000000" w:rsidRDefault="00000000" w:rsidRPr="00000000" w14:paraId="00000098">
      <w:pPr>
        <w:jc w:val="both"/>
        <w:rPr>
          <w:b w:val="1"/>
          <w:sz w:val="20"/>
          <w:szCs w:val="20"/>
        </w:rPr>
      </w:pPr>
      <w:r w:rsidDel="00000000" w:rsidR="00000000" w:rsidRPr="00000000">
        <w:rPr>
          <w:rtl w:val="0"/>
        </w:rPr>
      </w:r>
    </w:p>
    <w:p w:rsidR="00000000" w:rsidDel="00000000" w:rsidP="00000000" w:rsidRDefault="00000000" w:rsidRPr="00000000" w14:paraId="00000099">
      <w:pPr>
        <w:jc w:val="both"/>
        <w:rPr>
          <w:b w:val="1"/>
          <w:sz w:val="20"/>
          <w:szCs w:val="20"/>
        </w:rPr>
      </w:pPr>
      <w:r w:rsidDel="00000000" w:rsidR="00000000" w:rsidRPr="00000000">
        <w:rPr>
          <w:rtl w:val="0"/>
        </w:rPr>
      </w:r>
    </w:p>
    <w:p w:rsidR="00000000" w:rsidDel="00000000" w:rsidP="00000000" w:rsidRDefault="00000000" w:rsidRPr="00000000" w14:paraId="0000009A">
      <w:pPr>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9B">
      <w:pPr>
        <w:jc w:val="both"/>
        <w:rPr>
          <w:i w:val="1"/>
          <w:sz w:val="20"/>
          <w:szCs w:val="20"/>
        </w:rPr>
      </w:pPr>
      <w:sdt>
        <w:sdtPr>
          <w:tag w:val="goog_rdk_5"/>
        </w:sdtPr>
        <w:sdtContent>
          <w:commentRangeStart w:id="5"/>
        </w:sdtContent>
      </w:sdt>
      <w:sdt>
        <w:sdtPr>
          <w:tag w:val="goog_rdk_6"/>
        </w:sdtPr>
        <w:sdtContent>
          <w:commentRangeStart w:id="6"/>
        </w:sdtContent>
      </w:sdt>
      <w:r w:rsidDel="00000000" w:rsidR="00000000" w:rsidRPr="00000000">
        <w:rPr>
          <w:i w:val="1"/>
          <w:sz w:val="20"/>
          <w:szCs w:val="20"/>
          <w:rtl w:val="0"/>
        </w:rPr>
        <w:t xml:space="preserve">Ciclo de simulación</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-752474</wp:posOffset>
                </wp:positionH>
                <wp:positionV relativeFrom="paragraph">
                  <wp:posOffset>158418</wp:posOffset>
                </wp:positionV>
                <wp:extent cx="2028825" cy="816610"/>
                <wp:effectExtent b="0" l="0" r="0" t="0"/>
                <wp:wrapNone/>
                <wp:docPr id="1288" name=""/>
                <a:graphic>
                  <a:graphicData uri="http://schemas.microsoft.com/office/word/2010/wordprocessingShape">
                    <wps:wsp>
                      <wps:cNvSpPr/>
                      <wps:cNvPr id="292" name="Shape 292"/>
                      <wps:spPr>
                        <a:xfrm>
                          <a:off x="4355400" y="3395508"/>
                          <a:ext cx="1981200" cy="76898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Feedback, se aplican habilidades de comunicación las cuales retroalimentan el proceso ejecutado mostrando su efectividad; además, del trabajo en equipo.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-752474</wp:posOffset>
                </wp:positionH>
                <wp:positionV relativeFrom="paragraph">
                  <wp:posOffset>158418</wp:posOffset>
                </wp:positionV>
                <wp:extent cx="2028825" cy="816610"/>
                <wp:effectExtent b="0" l="0" r="0" t="0"/>
                <wp:wrapNone/>
                <wp:docPr id="1288" name="image44.png"/>
                <a:graphic>
                  <a:graphicData uri="http://schemas.openxmlformats.org/drawingml/2006/picture">
                    <pic:pic>
                      <pic:nvPicPr>
                        <pic:cNvPr id="0" name="image44.png"/>
                        <pic:cNvPicPr preferRelativeResize="0"/>
                      </pic:nvPicPr>
                      <pic:blipFill>
                        <a:blip r:embed="rId13"/>
                        <a:srcRect/>
                        <a:stretch>
                          <a:fillRect/>
                        </a:stretch>
                      </pic:blipFill>
                      <pic:spPr>
                        <a:xfrm>
                          <a:off x="0" y="0"/>
                          <a:ext cx="2028825" cy="816610"/>
                        </a:xfrm>
                        <a:prstGeom prst="rect"/>
                        <a:ln/>
                      </pic:spPr>
                    </pic:pic>
                  </a:graphicData>
                </a:graphic>
              </wp:anchor>
            </w:drawing>
          </mc:Fallback>
        </mc:AlternateContent>
      </w:r>
    </w:p>
    <w:p w:rsidR="00000000" w:rsidDel="00000000" w:rsidP="00000000" w:rsidRDefault="00000000" w:rsidRPr="00000000" w14:paraId="0000009D">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101600</wp:posOffset>
                </wp:positionV>
                <wp:extent cx="1990725" cy="1063332"/>
                <wp:effectExtent b="0" l="0" r="0" t="0"/>
                <wp:wrapNone/>
                <wp:docPr id="1264" name=""/>
                <a:graphic>
                  <a:graphicData uri="http://schemas.microsoft.com/office/word/2010/wordprocessingShape">
                    <wps:wsp>
                      <wps:cNvSpPr/>
                      <wps:cNvPr id="2" name="Shape 2"/>
                      <wps:spPr>
                        <a:xfrm>
                          <a:off x="4355400" y="3253097"/>
                          <a:ext cx="1981200" cy="1053807"/>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Prebriefing, generará un entorno seguro de aprendizaje permitiendo al aprendiz reducir su riesgo a la ansiedad o factores que desencadenan el miedo.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101600</wp:posOffset>
                </wp:positionV>
                <wp:extent cx="1990725" cy="1063332"/>
                <wp:effectExtent b="0" l="0" r="0" t="0"/>
                <wp:wrapNone/>
                <wp:docPr id="1264"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1990725" cy="1063332"/>
                        </a:xfrm>
                        <a:prstGeom prst="rect"/>
                        <a:ln/>
                      </pic:spPr>
                    </pic:pic>
                  </a:graphicData>
                </a:graphic>
              </wp:anchor>
            </w:drawing>
          </mc:Fallback>
        </mc:AlternateContent>
      </w:r>
    </w:p>
    <w:p w:rsidR="00000000" w:rsidDel="00000000" w:rsidP="00000000" w:rsidRDefault="00000000" w:rsidRPr="00000000" w14:paraId="0000009E">
      <w:pPr>
        <w:jc w:val="both"/>
        <w:rPr>
          <w:sz w:val="20"/>
          <w:szCs w:val="20"/>
        </w:rPr>
      </w:pPr>
      <w:r w:rsidDel="00000000" w:rsidR="00000000" w:rsidRPr="00000000">
        <w:rPr>
          <w:rtl w:val="0"/>
        </w:rPr>
      </w:r>
    </w:p>
    <w:p w:rsidR="00000000" w:rsidDel="00000000" w:rsidP="00000000" w:rsidRDefault="00000000" w:rsidRPr="00000000" w14:paraId="0000009F">
      <w:pPr>
        <w:jc w:val="center"/>
        <w:rPr>
          <w:sz w:val="20"/>
          <w:szCs w:val="20"/>
        </w:rPr>
      </w:pPr>
      <w:r w:rsidDel="00000000" w:rsidR="00000000" w:rsidRPr="00000000">
        <w:rPr>
          <w:sz w:val="20"/>
          <w:szCs w:val="20"/>
        </w:rPr>
        <mc:AlternateContent>
          <mc:Choice Requires="wpg">
            <w:drawing>
              <wp:inline distB="0" distT="0" distL="0" distR="0">
                <wp:extent cx="5486400" cy="3200400"/>
                <wp:effectExtent b="0" l="0" r="0" t="0"/>
                <wp:docPr id="1277"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4" name="Shape 4"/>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750"/>
                              <a:chExt cx="5486400" cy="3200500"/>
                            </a:xfrm>
                          </wpg:grpSpPr>
                          <wps:wsp>
                            <wps:cNvSpPr/>
                            <wps:cNvPr id="197" name="Shape 197"/>
                            <wps:spPr>
                              <a:xfrm>
                                <a:off x="2602800" y="2179750"/>
                                <a:ext cx="5486400" cy="32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67475"/>
                                <a:chExt cx="5486400" cy="3212775"/>
                              </a:xfrm>
                            </wpg:grpSpPr>
                            <wps:wsp>
                              <wps:cNvSpPr/>
                              <wps:cNvPr id="199" name="Shape 199"/>
                              <wps:spPr>
                                <a:xfrm>
                                  <a:off x="2602800" y="2167475"/>
                                  <a:ext cx="5486400" cy="321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12725"/>
                                </a:xfrm>
                              </wpg:grpSpPr>
                              <wps:wsp>
                                <wps:cNvSpPr/>
                                <wps:cNvPr id="201" name="Shape 201"/>
                                <wps:spPr>
                                  <a:xfrm>
                                    <a:off x="0" y="0"/>
                                    <a:ext cx="5486400" cy="321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203" name="Shape 20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2259657" y="390"/>
                                      <a:ext cx="967085" cy="967085"/>
                                    </a:xfrm>
                                    <a:prstGeom prst="ellipse">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2401283" y="142016"/>
                                      <a:ext cx="683833" cy="6838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Zonas 0 - Introducción. Ambiente Virtual.</w:t>
                                        </w:r>
                                      </w:p>
                                    </w:txbxContent>
                                  </wps:txbx>
                                  <wps:bodyPr anchorCtr="0" anchor="ctr" bIns="11425" lIns="11425" spcFirstLastPara="1" rIns="11425" wrap="square" tIns="11425">
                                    <a:noAutofit/>
                                  </wps:bodyPr>
                                </wps:wsp>
                                <wps:wsp>
                                  <wps:cNvSpPr/>
                                  <wps:cNvPr id="206" name="Shape 206"/>
                                  <wps:spPr>
                                    <a:xfrm rot="2160000">
                                      <a:off x="3196004" y="742848"/>
                                      <a:ext cx="256362" cy="326391"/>
                                    </a:xfrm>
                                    <a:prstGeom prst="rightArrow">
                                      <a:avLst>
                                        <a:gd fmla="val 60000" name="adj1"/>
                                        <a:gd fmla="val 50000" name="adj2"/>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rot="2160000">
                                      <a:off x="3203348" y="785523"/>
                                      <a:ext cx="179453" cy="195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08" name="Shape 208"/>
                                  <wps:spPr>
                                    <a:xfrm>
                                      <a:off x="3433369" y="853142"/>
                                      <a:ext cx="967085" cy="967085"/>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3574995" y="994768"/>
                                      <a:ext cx="683833" cy="6838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Zona 1-Desarrollo de destrezas clínicas.</w:t>
                                        </w:r>
                                      </w:p>
                                    </w:txbxContent>
                                  </wps:txbx>
                                  <wps:bodyPr anchorCtr="0" anchor="ctr" bIns="11425" lIns="11425" spcFirstLastPara="1" rIns="11425" wrap="square" tIns="11425">
                                    <a:noAutofit/>
                                  </wps:bodyPr>
                                </wps:wsp>
                                <wps:wsp>
                                  <wps:cNvSpPr/>
                                  <wps:cNvPr id="210" name="Shape 210"/>
                                  <wps:spPr>
                                    <a:xfrm rot="6480000">
                                      <a:off x="3566814" y="1856479"/>
                                      <a:ext cx="256362" cy="326391"/>
                                    </a:xfrm>
                                    <a:prstGeom prst="rightArrow">
                                      <a:avLst>
                                        <a:gd fmla="val 60000"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rot="-4320000">
                                      <a:off x="3617152" y="1885185"/>
                                      <a:ext cx="179453" cy="195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12" name="Shape 212"/>
                                  <wps:spPr>
                                    <a:xfrm>
                                      <a:off x="2985051" y="2232924"/>
                                      <a:ext cx="967085" cy="967085"/>
                                    </a:xfrm>
                                    <a:prstGeom prst="ellipse">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3126677" y="2374550"/>
                                      <a:ext cx="683833" cy="6838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Zona 2 -Participación en casos clínicos.</w:t>
                                        </w:r>
                                      </w:p>
                                    </w:txbxContent>
                                  </wps:txbx>
                                  <wps:bodyPr anchorCtr="0" anchor="ctr" bIns="11425" lIns="11425" spcFirstLastPara="1" rIns="11425" wrap="square" tIns="11425">
                                    <a:noAutofit/>
                                  </wps:bodyPr>
                                </wps:wsp>
                                <wps:wsp>
                                  <wps:cNvSpPr/>
                                  <wps:cNvPr id="214" name="Shape 214"/>
                                  <wps:spPr>
                                    <a:xfrm rot="10800000">
                                      <a:off x="2622274" y="2553271"/>
                                      <a:ext cx="256362" cy="326391"/>
                                    </a:xfrm>
                                    <a:prstGeom prst="rightArrow">
                                      <a:avLst>
                                        <a:gd fmla="val 60000" name="adj1"/>
                                        <a:gd fmla="val 50000" name="adj2"/>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2699183" y="2618549"/>
                                      <a:ext cx="179453" cy="195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16" name="Shape 216"/>
                                  <wps:spPr>
                                    <a:xfrm>
                                      <a:off x="1534263" y="2232924"/>
                                      <a:ext cx="967085" cy="967085"/>
                                    </a:xfrm>
                                    <a:prstGeom prst="ellipse">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1675889" y="2374550"/>
                                      <a:ext cx="683833" cy="6838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Zona 3 -Evento clínico y escenario del paciente.</w:t>
                                        </w:r>
                                      </w:p>
                                    </w:txbxContent>
                                  </wps:txbx>
                                  <wps:bodyPr anchorCtr="0" anchor="ctr" bIns="11425" lIns="11425" spcFirstLastPara="1" rIns="11425" wrap="square" tIns="11425">
                                    <a:noAutofit/>
                                  </wps:bodyPr>
                                </wps:wsp>
                                <wps:wsp>
                                  <wps:cNvSpPr/>
                                  <wps:cNvPr id="218" name="Shape 218"/>
                                  <wps:spPr>
                                    <a:xfrm rot="-6480000">
                                      <a:off x="1667707" y="1870280"/>
                                      <a:ext cx="256362" cy="326391"/>
                                    </a:xfrm>
                                    <a:prstGeom prst="rightArrow">
                                      <a:avLst>
                                        <a:gd fmla="val 60000" name="adj1"/>
                                        <a:gd fmla="val 50000" name="adj2"/>
                                      </a:avLst>
                                    </a:prstGeom>
                                    <a:solidFill>
                                      <a:srgbClr val="4372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rot="4320000">
                                      <a:off x="1718045" y="1972130"/>
                                      <a:ext cx="179453" cy="195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20" name="Shape 220"/>
                                  <wps:spPr>
                                    <a:xfrm>
                                      <a:off x="1085945" y="853142"/>
                                      <a:ext cx="967085" cy="967085"/>
                                    </a:xfrm>
                                    <a:prstGeom prst="ellipse">
                                      <a:avLst/>
                                    </a:prstGeom>
                                    <a:solidFill>
                                      <a:schemeClr val="accent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1227571" y="994768"/>
                                      <a:ext cx="683833" cy="6838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Zona 4 -Socialización y cierre.</w:t>
                                        </w:r>
                                      </w:p>
                                    </w:txbxContent>
                                  </wps:txbx>
                                  <wps:bodyPr anchorCtr="0" anchor="ctr" bIns="11425" lIns="11425" spcFirstLastPara="1" rIns="11425" wrap="square" tIns="11425">
                                    <a:noAutofit/>
                                  </wps:bodyPr>
                                </wps:wsp>
                                <wps:wsp>
                                  <wps:cNvSpPr/>
                                  <wps:cNvPr id="222" name="Shape 222"/>
                                  <wps:spPr>
                                    <a:xfrm rot="-2160000">
                                      <a:off x="2022292" y="751378"/>
                                      <a:ext cx="256362" cy="326391"/>
                                    </a:xfrm>
                                    <a:prstGeom prst="rightArrow">
                                      <a:avLst>
                                        <a:gd fmla="val 60000" name="adj1"/>
                                        <a:gd fmla="val 50000" name="adj2"/>
                                      </a:avLst>
                                    </a:prstGeom>
                                    <a:solidFill>
                                      <a:schemeClr val="accent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rot="-2160000">
                                      <a:off x="2029636" y="839259"/>
                                      <a:ext cx="179453" cy="195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g:grpSp>
                            </wpg:grpSp>
                          </wpg:grpSp>
                        </wpg:grpSp>
                      </wpg:grpSp>
                    </wpg:wgp>
                  </a:graphicData>
                </a:graphic>
              </wp:inline>
            </w:drawing>
          </mc:Choice>
          <mc:Fallback>
            <w:drawing>
              <wp:inline distB="0" distT="0" distL="0" distR="0">
                <wp:extent cx="5486400" cy="3200400"/>
                <wp:effectExtent b="0" l="0" r="0" t="0"/>
                <wp:docPr id="1277" name="image29.png"/>
                <a:graphic>
                  <a:graphicData uri="http://schemas.openxmlformats.org/drawingml/2006/picture">
                    <pic:pic>
                      <pic:nvPicPr>
                        <pic:cNvPr id="0" name="image29.png"/>
                        <pic:cNvPicPr preferRelativeResize="0"/>
                      </pic:nvPicPr>
                      <pic:blipFill>
                        <a:blip r:embed="rId15"/>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2324100</wp:posOffset>
                </wp:positionV>
                <wp:extent cx="2028825" cy="816610"/>
                <wp:effectExtent b="0" l="0" r="0" t="0"/>
                <wp:wrapNone/>
                <wp:docPr id="1280" name=""/>
                <a:graphic>
                  <a:graphicData uri="http://schemas.microsoft.com/office/word/2010/wordprocessingShape">
                    <wps:wsp>
                      <wps:cNvSpPr/>
                      <wps:cNvPr id="226" name="Shape 226"/>
                      <wps:spPr>
                        <a:xfrm>
                          <a:off x="4355400" y="3395508"/>
                          <a:ext cx="1981200" cy="76898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Debriefing, análisis posterior a la experiencia vivida en el escenario, así mismo, reacciones, resumen y conclusión.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2324100</wp:posOffset>
                </wp:positionV>
                <wp:extent cx="2028825" cy="816610"/>
                <wp:effectExtent b="0" l="0" r="0" t="0"/>
                <wp:wrapNone/>
                <wp:docPr id="1280" name="image32.png"/>
                <a:graphic>
                  <a:graphicData uri="http://schemas.openxmlformats.org/drawingml/2006/picture">
                    <pic:pic>
                      <pic:nvPicPr>
                        <pic:cNvPr id="0" name="image32.png"/>
                        <pic:cNvPicPr preferRelativeResize="0"/>
                      </pic:nvPicPr>
                      <pic:blipFill>
                        <a:blip r:embed="rId16"/>
                        <a:srcRect/>
                        <a:stretch>
                          <a:fillRect/>
                        </a:stretch>
                      </pic:blipFill>
                      <pic:spPr>
                        <a:xfrm>
                          <a:off x="0" y="0"/>
                          <a:ext cx="2028825" cy="816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1778000</wp:posOffset>
                </wp:positionV>
                <wp:extent cx="2028825" cy="816610"/>
                <wp:effectExtent b="0" l="0" r="0" t="0"/>
                <wp:wrapNone/>
                <wp:docPr id="1293" name=""/>
                <a:graphic>
                  <a:graphicData uri="http://schemas.microsoft.com/office/word/2010/wordprocessingShape">
                    <wps:wsp>
                      <wps:cNvSpPr/>
                      <wps:cNvPr id="297" name="Shape 297"/>
                      <wps:spPr>
                        <a:xfrm>
                          <a:off x="4355400" y="3395508"/>
                          <a:ext cx="1981200" cy="76898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Simulación, ejecuta actividades propuestas y conocidas en el prebriefing el cual tiene posibilidad de repetir hasta adquirir la habilidad o destreza.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1778000</wp:posOffset>
                </wp:positionV>
                <wp:extent cx="2028825" cy="816610"/>
                <wp:effectExtent b="0" l="0" r="0" t="0"/>
                <wp:wrapNone/>
                <wp:docPr id="1293" name="image49.png"/>
                <a:graphic>
                  <a:graphicData uri="http://schemas.openxmlformats.org/drawingml/2006/picture">
                    <pic:pic>
                      <pic:nvPicPr>
                        <pic:cNvPr id="0" name="image49.png"/>
                        <pic:cNvPicPr preferRelativeResize="0"/>
                      </pic:nvPicPr>
                      <pic:blipFill>
                        <a:blip r:embed="rId17"/>
                        <a:srcRect/>
                        <a:stretch>
                          <a:fillRect/>
                        </a:stretch>
                      </pic:blipFill>
                      <pic:spPr>
                        <a:xfrm>
                          <a:off x="0" y="0"/>
                          <a:ext cx="2028825" cy="816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381000</wp:posOffset>
                </wp:positionV>
                <wp:extent cx="676275" cy="666750"/>
                <wp:effectExtent b="0" l="0" r="0" t="0"/>
                <wp:wrapNone/>
                <wp:docPr id="1289" name=""/>
                <a:graphic>
                  <a:graphicData uri="http://schemas.microsoft.com/office/word/2010/wordprocessingShape">
                    <wps:wsp>
                      <wps:cNvCnPr/>
                      <wps:spPr>
                        <a:xfrm rot="10800000">
                          <a:off x="5031675" y="3470438"/>
                          <a:ext cx="628650" cy="619125"/>
                        </a:xfrm>
                        <a:prstGeom prst="bentConnector3">
                          <a:avLst>
                            <a:gd fmla="val 49001" name="adj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381000</wp:posOffset>
                </wp:positionV>
                <wp:extent cx="676275" cy="666750"/>
                <wp:effectExtent b="0" l="0" r="0" t="0"/>
                <wp:wrapNone/>
                <wp:docPr id="1289" name="image45.png"/>
                <a:graphic>
                  <a:graphicData uri="http://schemas.openxmlformats.org/drawingml/2006/picture">
                    <pic:pic>
                      <pic:nvPicPr>
                        <pic:cNvPr id="0" name="image45.png"/>
                        <pic:cNvPicPr preferRelativeResize="0"/>
                      </pic:nvPicPr>
                      <pic:blipFill>
                        <a:blip r:embed="rId18"/>
                        <a:srcRect/>
                        <a:stretch>
                          <a:fillRect/>
                        </a:stretch>
                      </pic:blipFill>
                      <pic:spPr>
                        <a:xfrm>
                          <a:off x="0" y="0"/>
                          <a:ext cx="676275" cy="6667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1562100</wp:posOffset>
                </wp:positionH>
                <wp:positionV relativeFrom="paragraph">
                  <wp:posOffset>2667000</wp:posOffset>
                </wp:positionV>
                <wp:extent cx="0" cy="25400"/>
                <wp:effectExtent b="0" l="0" r="0" t="0"/>
                <wp:wrapNone/>
                <wp:docPr id="1267" name=""/>
                <a:graphic>
                  <a:graphicData uri="http://schemas.microsoft.com/office/word/2010/wordprocessingShape">
                    <wps:wsp>
                      <wps:cNvCnPr/>
                      <wps:spPr>
                        <a:xfrm rot="10800000">
                          <a:off x="5169788" y="3780000"/>
                          <a:ext cx="352425" cy="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2667000</wp:posOffset>
                </wp:positionV>
                <wp:extent cx="0" cy="25400"/>
                <wp:effectExtent b="0" l="0" r="0" t="0"/>
                <wp:wrapNone/>
                <wp:docPr id="1267"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3581400</wp:posOffset>
                </wp:positionH>
                <wp:positionV relativeFrom="paragraph">
                  <wp:posOffset>330200</wp:posOffset>
                </wp:positionV>
                <wp:extent cx="0" cy="25400"/>
                <wp:effectExtent b="0" l="0" r="0" t="0"/>
                <wp:wrapNone/>
                <wp:docPr id="1281" name=""/>
                <a:graphic>
                  <a:graphicData uri="http://schemas.microsoft.com/office/word/2010/wordprocessingShape">
                    <wps:wsp>
                      <wps:cNvCnPr/>
                      <wps:spPr>
                        <a:xfrm>
                          <a:off x="4807838" y="3780000"/>
                          <a:ext cx="1076325" cy="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330200</wp:posOffset>
                </wp:positionV>
                <wp:extent cx="0" cy="25400"/>
                <wp:effectExtent b="0" l="0" r="0" t="0"/>
                <wp:wrapNone/>
                <wp:docPr id="1281" name="image34.png"/>
                <a:graphic>
                  <a:graphicData uri="http://schemas.openxmlformats.org/drawingml/2006/picture">
                    <pic:pic>
                      <pic:nvPicPr>
                        <pic:cNvPr id="0" name="image34.png"/>
                        <pic:cNvPicPr preferRelativeResize="0"/>
                      </pic:nvPicPr>
                      <pic:blipFill>
                        <a:blip r:embed="rId20"/>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2184400</wp:posOffset>
                </wp:positionV>
                <wp:extent cx="609599" cy="276225"/>
                <wp:effectExtent b="0" l="0" r="0" t="0"/>
                <wp:wrapNone/>
                <wp:docPr id="1291" name=""/>
                <a:graphic>
                  <a:graphicData uri="http://schemas.microsoft.com/office/word/2010/wordprocessingShape">
                    <wps:wsp>
                      <wps:cNvCnPr/>
                      <wps:spPr>
                        <a:xfrm flipH="1" rot="10800000">
                          <a:off x="5065013" y="3665700"/>
                          <a:ext cx="561975" cy="22860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2184400</wp:posOffset>
                </wp:positionV>
                <wp:extent cx="609599" cy="276225"/>
                <wp:effectExtent b="0" l="0" r="0" t="0"/>
                <wp:wrapNone/>
                <wp:docPr id="1291" name="image47.png"/>
                <a:graphic>
                  <a:graphicData uri="http://schemas.openxmlformats.org/drawingml/2006/picture">
                    <pic:pic>
                      <pic:nvPicPr>
                        <pic:cNvPr id="0" name="image47.png"/>
                        <pic:cNvPicPr preferRelativeResize="0"/>
                      </pic:nvPicPr>
                      <pic:blipFill>
                        <a:blip r:embed="rId21"/>
                        <a:srcRect/>
                        <a:stretch>
                          <a:fillRect/>
                        </a:stretch>
                      </pic:blipFill>
                      <pic:spPr>
                        <a:xfrm>
                          <a:off x="0" y="0"/>
                          <a:ext cx="609599"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1765300</wp:posOffset>
                </wp:positionV>
                <wp:extent cx="495300" cy="371475"/>
                <wp:effectExtent b="0" l="0" r="0" t="0"/>
                <wp:wrapNone/>
                <wp:docPr id="1287" name=""/>
                <a:graphic>
                  <a:graphicData uri="http://schemas.microsoft.com/office/word/2010/wordprocessingShape">
                    <wps:wsp>
                      <wps:cNvCnPr/>
                      <wps:spPr>
                        <a:xfrm>
                          <a:off x="5122163" y="3618075"/>
                          <a:ext cx="447675" cy="32385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1765300</wp:posOffset>
                </wp:positionV>
                <wp:extent cx="495300" cy="371475"/>
                <wp:effectExtent b="0" l="0" r="0" t="0"/>
                <wp:wrapNone/>
                <wp:docPr id="1287" name="image43.png"/>
                <a:graphic>
                  <a:graphicData uri="http://schemas.openxmlformats.org/drawingml/2006/picture">
                    <pic:pic>
                      <pic:nvPicPr>
                        <pic:cNvPr id="0" name="image43.png"/>
                        <pic:cNvPicPr preferRelativeResize="0"/>
                      </pic:nvPicPr>
                      <pic:blipFill>
                        <a:blip r:embed="rId22"/>
                        <a:srcRect/>
                        <a:stretch>
                          <a:fillRect/>
                        </a:stretch>
                      </pic:blipFill>
                      <pic:spPr>
                        <a:xfrm>
                          <a:off x="0" y="0"/>
                          <a:ext cx="495300" cy="371475"/>
                        </a:xfrm>
                        <a:prstGeom prst="rect"/>
                        <a:ln/>
                      </pic:spPr>
                    </pic:pic>
                  </a:graphicData>
                </a:graphic>
              </wp:anchor>
            </w:drawing>
          </mc:Fallback>
        </mc:AlternateContent>
      </w:r>
    </w:p>
    <w:p w:rsidR="00000000" w:rsidDel="00000000" w:rsidP="00000000" w:rsidRDefault="00000000" w:rsidRPr="00000000" w14:paraId="000000A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Nota. Sena (2022).</w:t>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 manera continua, muchos aprendices que han adquirido mayor experiencia en el proceso simulado, prefieren el trabajo en zonas simuladas encontradas de la 2 a la 4 siendo estas las más altas. Debido a que las actividades son más dinámicas y el trabajo en equipo se ve más fortalecido por la seguridad que van afianzando, lo que beneficia al aprendiz en un ejercicio realizado en la realidad. </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Muchos aprendices iniciando su etapa en actividades de simulación, se sienten tan motivados que quieren iniciar en zonas donde los casos se vuelven más complejos lo que podría generar que se pierda del objetivo frente a las competencias que se han propuesto para </w:t>
      </w:r>
      <w:sdt>
        <w:sdtPr>
          <w:tag w:val="goog_rdk_7"/>
        </w:sdtPr>
        <w:sdtContent>
          <w:commentRangeStart w:id="7"/>
        </w:sdtContent>
      </w:sdt>
      <w:r w:rsidDel="00000000" w:rsidR="00000000" w:rsidRPr="00000000">
        <w:rPr>
          <w:sz w:val="20"/>
          <w:szCs w:val="20"/>
          <w:rtl w:val="0"/>
        </w:rPr>
        <w:t xml:space="preserve">trabajar</w:t>
      </w:r>
      <w:commentRangeEnd w:id="7"/>
      <w:r w:rsidDel="00000000" w:rsidR="00000000" w:rsidRPr="00000000">
        <w:commentReference w:id="7"/>
      </w:r>
      <w:r w:rsidDel="00000000" w:rsidR="00000000" w:rsidRPr="00000000">
        <w:rPr>
          <w:sz w:val="20"/>
          <w:szCs w:val="20"/>
          <w:rtl w:val="0"/>
        </w:rPr>
        <w:t xml:space="preserve">. </w:t>
      </w:r>
    </w:p>
    <w:p w:rsidR="00000000" w:rsidDel="00000000" w:rsidP="00000000" w:rsidRDefault="00000000" w:rsidRPr="00000000" w14:paraId="000000A5">
      <w:pPr>
        <w:rPr>
          <w:sz w:val="20"/>
          <w:szCs w:val="20"/>
        </w:rPr>
      </w:pP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sz w:val="20"/>
          <w:szCs w:val="20"/>
        </w:rPr>
        <w:drawing>
          <wp:inline distB="114300" distT="114300" distL="114300" distR="114300">
            <wp:extent cx="6332220" cy="1981200"/>
            <wp:effectExtent b="0" l="0" r="0" t="0"/>
            <wp:docPr id="130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332220" cy="1981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609600</wp:posOffset>
                </wp:positionV>
                <wp:extent cx="1868963" cy="741107"/>
                <wp:effectExtent b="0" l="0" r="0" t="0"/>
                <wp:wrapNone/>
                <wp:docPr id="1271" name=""/>
                <a:graphic>
                  <a:graphicData uri="http://schemas.microsoft.com/office/word/2010/wordprocessingShape">
                    <wps:wsp>
                      <wps:cNvSpPr/>
                      <wps:cNvPr id="80" name="Shape 80"/>
                      <wps:spPr>
                        <a:xfrm>
                          <a:off x="4193250" y="3386700"/>
                          <a:ext cx="2305500" cy="786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4"/>
                                <w:vertAlign w:val="baseline"/>
                              </w:rPr>
                              <w:t xml:space="preserve">Nota importante: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609600</wp:posOffset>
                </wp:positionV>
                <wp:extent cx="1868963" cy="741107"/>
                <wp:effectExtent b="0" l="0" r="0" t="0"/>
                <wp:wrapNone/>
                <wp:docPr id="1271"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1868963" cy="7411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190500</wp:posOffset>
                </wp:positionV>
                <wp:extent cx="4194826" cy="1433292"/>
                <wp:effectExtent b="0" l="0" r="0" t="0"/>
                <wp:wrapNone/>
                <wp:docPr id="1283" name=""/>
                <a:graphic>
                  <a:graphicData uri="http://schemas.microsoft.com/office/word/2010/wordprocessingShape">
                    <wps:wsp>
                      <wps:cNvSpPr/>
                      <wps:cNvPr id="229" name="Shape 229"/>
                      <wps:spPr>
                        <a:xfrm>
                          <a:off x="3267600" y="3160050"/>
                          <a:ext cx="4156800" cy="1239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3.99999618530273"/>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Es por lo anterior, que cada una de estas etapas y modalidades encontradas en cada zona, deben ir en un orden y de acuerdo a la planeación que se ha llevado, previo a ejecutar actividades en los ambientes simulados y con casos clínicos específicos por la competencia del programa.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190500</wp:posOffset>
                </wp:positionV>
                <wp:extent cx="4194826" cy="1433292"/>
                <wp:effectExtent b="0" l="0" r="0" t="0"/>
                <wp:wrapNone/>
                <wp:docPr id="1283" name="image38.png"/>
                <a:graphic>
                  <a:graphicData uri="http://schemas.openxmlformats.org/drawingml/2006/picture">
                    <pic:pic>
                      <pic:nvPicPr>
                        <pic:cNvPr id="0" name="image38.png"/>
                        <pic:cNvPicPr preferRelativeResize="0"/>
                      </pic:nvPicPr>
                      <pic:blipFill>
                        <a:blip r:embed="rId25"/>
                        <a:srcRect/>
                        <a:stretch>
                          <a:fillRect/>
                        </a:stretch>
                      </pic:blipFill>
                      <pic:spPr>
                        <a:xfrm>
                          <a:off x="0" y="0"/>
                          <a:ext cx="4194826" cy="1433292"/>
                        </a:xfrm>
                        <a:prstGeom prst="rect"/>
                        <a:ln/>
                      </pic:spPr>
                    </pic:pic>
                  </a:graphicData>
                </a:graphic>
              </wp:anchor>
            </w:drawing>
          </mc:Fallback>
        </mc:AlternateContent>
      </w:r>
    </w:p>
    <w:p w:rsidR="00000000" w:rsidDel="00000000" w:rsidP="00000000" w:rsidRDefault="00000000" w:rsidRPr="00000000" w14:paraId="000000A7">
      <w:pPr>
        <w:ind w:left="360" w:firstLine="0"/>
        <w:rPr>
          <w:b w:val="1"/>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siguiente figura, es una publicación de Curso de instructores de la Universidad de Francisco Vitoria, donde se exponen los diferentes momentos de las zonas de simulación: </w:t>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Zonas de simulación </w:t>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i w:val="1"/>
          <w:sz w:val="20"/>
          <w:szCs w:val="20"/>
        </w:rPr>
      </w:pPr>
      <w:r w:rsidDel="00000000" w:rsidR="00000000" w:rsidRPr="00000000">
        <w:rPr>
          <w:rtl w:val="0"/>
        </w:rPr>
        <w:t xml:space="preserve">          </w:t>
      </w:r>
      <w:sdt>
        <w:sdtPr>
          <w:tag w:val="goog_rdk_8"/>
        </w:sdtPr>
        <w:sdtContent>
          <w:commentRangeStart w:id="8"/>
        </w:sdtContent>
      </w:sdt>
      <w:r w:rsidDel="00000000" w:rsidR="00000000" w:rsidRPr="00000000">
        <w:rPr>
          <w:i w:val="1"/>
          <w:sz w:val="20"/>
          <w:szCs w:val="20"/>
        </w:rPr>
        <w:drawing>
          <wp:inline distB="0" distT="0" distL="0" distR="0">
            <wp:extent cx="6324600" cy="4981575"/>
            <wp:effectExtent b="0" l="0" r="0" t="0"/>
            <wp:docPr id="130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324600" cy="498157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0">
      <w:pPr>
        <w:spacing w:line="240" w:lineRule="auto"/>
        <w:rPr>
          <w:sz w:val="20"/>
          <w:szCs w:val="20"/>
        </w:rPr>
      </w:pPr>
      <w:r w:rsidDel="00000000" w:rsidR="00000000" w:rsidRPr="00000000">
        <w:rPr>
          <w:sz w:val="20"/>
          <w:szCs w:val="20"/>
          <w:highlight w:val="white"/>
          <w:rtl w:val="0"/>
        </w:rPr>
        <w:t xml:space="preserve">Nota. Enfermero de simulación (2020)</w:t>
      </w:r>
      <w:r w:rsidDel="00000000" w:rsidR="00000000" w:rsidRPr="00000000">
        <w:rPr>
          <w:sz w:val="20"/>
          <w:szCs w:val="20"/>
          <w:rtl w:val="0"/>
        </w:rPr>
        <w:t xml:space="preserve">.</w:t>
      </w:r>
    </w:p>
    <w:p w:rsidR="00000000" w:rsidDel="00000000" w:rsidP="00000000" w:rsidRDefault="00000000" w:rsidRPr="00000000" w14:paraId="000000B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5">
      <w:pPr>
        <w:numPr>
          <w:ilvl w:val="1"/>
          <w:numId w:val="1"/>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Importancia de la simulación clínica en el proceso de formación </w:t>
      </w:r>
    </w:p>
    <w:p w:rsidR="00000000" w:rsidDel="00000000" w:rsidP="00000000" w:rsidRDefault="00000000" w:rsidRPr="00000000" w14:paraId="000000B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el siguiente video se puede apreciar la importancia de la simulación clínica en el contexto de formación del área médica:</w:t>
      </w:r>
    </w:p>
    <w:p w:rsidR="00000000" w:rsidDel="00000000" w:rsidP="00000000" w:rsidRDefault="00000000" w:rsidRPr="00000000" w14:paraId="000000B8">
      <w:pPr>
        <w:spacing w:after="120" w:lineRule="auto"/>
        <w:rPr>
          <w:color w:val="231f20"/>
          <w:sz w:val="20"/>
          <w:szCs w:val="20"/>
        </w:rPr>
      </w:pPr>
      <w:r w:rsidDel="00000000" w:rsidR="00000000" w:rsidRPr="00000000">
        <w:rPr>
          <w:rtl w:val="0"/>
        </w:rPr>
      </w:r>
    </w:p>
    <w:tbl>
      <w:tblPr>
        <w:tblStyle w:val="Table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B9">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BA">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Motion graphics</w:t>
            </w:r>
          </w:p>
          <w:p w:rsidR="00000000" w:rsidDel="00000000" w:rsidP="00000000" w:rsidRDefault="00000000" w:rsidRPr="00000000" w14:paraId="000000BB">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CF02_1_1_importancia de simulacion</w:t>
            </w:r>
          </w:p>
          <w:p w:rsidR="00000000" w:rsidDel="00000000" w:rsidP="00000000" w:rsidRDefault="00000000" w:rsidRPr="00000000" w14:paraId="000000BC">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BD">
      <w:pPr>
        <w:spacing w:after="120" w:lineRule="auto"/>
        <w:jc w:val="both"/>
        <w:rPr>
          <w:sz w:val="20"/>
          <w:szCs w:val="20"/>
        </w:rPr>
      </w:pP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sz w:val="20"/>
          <w:szCs w:val="20"/>
          <w:rtl w:val="0"/>
        </w:rPr>
        <w:t xml:space="preserve">Para implementar un proceso pedagógico en simulación se recomiendan los siguientes pasos (ver figura):</w:t>
      </w:r>
    </w:p>
    <w:p w:rsidR="00000000" w:rsidDel="00000000" w:rsidP="00000000" w:rsidRDefault="00000000" w:rsidRPr="00000000" w14:paraId="000000C0">
      <w:pPr>
        <w:jc w:val="both"/>
        <w:rPr>
          <w:sz w:val="20"/>
          <w:szCs w:val="20"/>
        </w:rPr>
      </w:pPr>
      <w:r w:rsidDel="00000000" w:rsidR="00000000" w:rsidRPr="00000000">
        <w:rPr>
          <w:rtl w:val="0"/>
        </w:rPr>
      </w:r>
    </w:p>
    <w:p w:rsidR="00000000" w:rsidDel="00000000" w:rsidP="00000000" w:rsidRDefault="00000000" w:rsidRPr="00000000" w14:paraId="000000C1">
      <w:pPr>
        <w:jc w:val="both"/>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0C2">
      <w:pPr>
        <w:jc w:val="both"/>
        <w:rPr>
          <w:i w:val="1"/>
          <w:color w:val="000000"/>
          <w:sz w:val="20"/>
          <w:szCs w:val="20"/>
        </w:rPr>
      </w:pPr>
      <w:sdt>
        <w:sdtPr>
          <w:tag w:val="goog_rdk_9"/>
        </w:sdtPr>
        <w:sdtContent>
          <w:commentRangeStart w:id="9"/>
        </w:sdtContent>
      </w:sdt>
      <w:r w:rsidDel="00000000" w:rsidR="00000000" w:rsidRPr="00000000">
        <w:rPr>
          <w:i w:val="1"/>
          <w:color w:val="000000"/>
          <w:sz w:val="20"/>
          <w:szCs w:val="20"/>
          <w:rtl w:val="0"/>
        </w:rPr>
        <w:t xml:space="preserve">Proceso pedagógico en simulación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3">
      <w:pPr>
        <w:jc w:val="both"/>
        <w:rPr>
          <w:color w:val="000000"/>
          <w:sz w:val="20"/>
          <w:szCs w:val="20"/>
        </w:rPr>
      </w:pPr>
      <w:r w:rsidDel="00000000" w:rsidR="00000000" w:rsidRPr="00000000">
        <w:rPr>
          <w:rtl w:val="0"/>
        </w:rPr>
      </w:r>
    </w:p>
    <w:p w:rsidR="00000000" w:rsidDel="00000000" w:rsidP="00000000" w:rsidRDefault="00000000" w:rsidRPr="00000000" w14:paraId="000000C4">
      <w:pPr>
        <w:jc w:val="center"/>
        <w:rPr>
          <w:color w:val="000000"/>
          <w:sz w:val="20"/>
          <w:szCs w:val="20"/>
        </w:rPr>
      </w:pPr>
      <w:r w:rsidDel="00000000" w:rsidR="00000000" w:rsidRPr="00000000">
        <w:rPr>
          <w:color w:val="000000"/>
          <w:sz w:val="20"/>
          <w:szCs w:val="20"/>
        </w:rPr>
        <mc:AlternateContent>
          <mc:Choice Requires="wpg">
            <w:drawing>
              <wp:inline distB="0" distT="0" distL="0" distR="0">
                <wp:extent cx="5419725" cy="3995979"/>
                <wp:effectExtent b="0" l="0" r="0" t="0"/>
                <wp:docPr id="1286" name=""/>
                <a:graphic>
                  <a:graphicData uri="http://schemas.microsoft.com/office/word/2010/wordprocessingGroup">
                    <wpg:wgp>
                      <wpg:cNvGrpSpPr/>
                      <wpg:grpSpPr>
                        <a:xfrm>
                          <a:off x="2636125" y="1782000"/>
                          <a:ext cx="5419725" cy="3995979"/>
                          <a:chOff x="2636125" y="1782000"/>
                          <a:chExt cx="5419750" cy="3996000"/>
                        </a:xfrm>
                      </wpg:grpSpPr>
                      <wpg:grpSp>
                        <wpg:cNvGrpSpPr/>
                        <wpg:grpSpPr>
                          <a:xfrm>
                            <a:off x="2636138" y="1782011"/>
                            <a:ext cx="5419725" cy="3995979"/>
                            <a:chOff x="2636125" y="1784500"/>
                            <a:chExt cx="5419750" cy="3991000"/>
                          </a:xfrm>
                        </wpg:grpSpPr>
                        <wps:wsp>
                          <wps:cNvSpPr/>
                          <wps:cNvPr id="4" name="Shape 4"/>
                          <wps:spPr>
                            <a:xfrm>
                              <a:off x="2636125" y="1784500"/>
                              <a:ext cx="5419750" cy="399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36138" y="1784513"/>
                              <a:ext cx="5419725" cy="3990975"/>
                              <a:chOff x="2636125" y="1784475"/>
                              <a:chExt cx="5419750" cy="3991050"/>
                            </a:xfrm>
                          </wpg:grpSpPr>
                          <wps:wsp>
                            <wps:cNvSpPr/>
                            <wps:cNvPr id="258" name="Shape 258"/>
                            <wps:spPr>
                              <a:xfrm>
                                <a:off x="2636125" y="1784475"/>
                                <a:ext cx="5419750" cy="399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36138" y="1784513"/>
                                <a:ext cx="5419725" cy="3990975"/>
                                <a:chOff x="2636125" y="1772275"/>
                                <a:chExt cx="5419750" cy="4003250"/>
                              </a:xfrm>
                            </wpg:grpSpPr>
                            <wps:wsp>
                              <wps:cNvSpPr/>
                              <wps:cNvPr id="260" name="Shape 260"/>
                              <wps:spPr>
                                <a:xfrm>
                                  <a:off x="2636125" y="1772275"/>
                                  <a:ext cx="5419750" cy="400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36138" y="1784513"/>
                                  <a:ext cx="5419725" cy="3990975"/>
                                  <a:chOff x="0" y="0"/>
                                  <a:chExt cx="5419725" cy="4003225"/>
                                </a:xfrm>
                              </wpg:grpSpPr>
                              <wps:wsp>
                                <wps:cNvSpPr/>
                                <wps:cNvPr id="262" name="Shape 262"/>
                                <wps:spPr>
                                  <a:xfrm>
                                    <a:off x="0" y="0"/>
                                    <a:ext cx="5419725" cy="400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19725" cy="3990975"/>
                                    <a:chOff x="0" y="0"/>
                                    <a:chExt cx="5419725" cy="3990975"/>
                                  </a:xfrm>
                                </wpg:grpSpPr>
                                <wps:wsp>
                                  <wps:cNvSpPr/>
                                  <wps:cNvPr id="264" name="Shape 264"/>
                                  <wps:spPr>
                                    <a:xfrm>
                                      <a:off x="0" y="0"/>
                                      <a:ext cx="5419725" cy="3990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a:off x="553087" y="470"/>
                                      <a:ext cx="1078387" cy="1078387"/>
                                    </a:xfrm>
                                    <a:prstGeom prst="ellipse">
                                      <a:avLst/>
                                    </a:prstGeom>
                                    <a:solidFill>
                                      <a:srgbClr val="EAD1DC"/>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711013" y="158396"/>
                                      <a:ext cx="762535" cy="7625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Educación</w:t>
                                        </w:r>
                                      </w:p>
                                    </w:txbxContent>
                                  </wps:txbx>
                                  <wps:bodyPr anchorCtr="0" anchor="ctr" bIns="15225" lIns="15225" spcFirstLastPara="1" rIns="15225" wrap="square" tIns="15225">
                                    <a:noAutofit/>
                                  </wps:bodyPr>
                                </wps:wsp>
                                <wps:wsp>
                                  <wps:cNvSpPr/>
                                  <wps:cNvPr id="267" name="Shape 267"/>
                                  <wps:spPr>
                                    <a:xfrm rot="10800000">
                                      <a:off x="903563" y="1218104"/>
                                      <a:ext cx="377435" cy="295203"/>
                                    </a:xfrm>
                                    <a:prstGeom prst="triangle">
                                      <a:avLst>
                                        <a:gd fmla="val 50000" name="adj"/>
                                      </a:avLst>
                                    </a:prstGeom>
                                    <a:solidFill>
                                      <a:srgbClr val="AEB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732638" y="1635845"/>
                                      <a:ext cx="719284" cy="719284"/>
                                    </a:xfrm>
                                    <a:prstGeom prst="ellipse">
                                      <a:avLst/>
                                    </a:prstGeom>
                                    <a:solidFill>
                                      <a:srgbClr val="D5A6BD"/>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9" name="Shape 269"/>
                                  <wps:spPr>
                                    <a:xfrm>
                                      <a:off x="837975" y="1741182"/>
                                      <a:ext cx="508610" cy="5086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Herramientas y elementos pedagógicos</w:t>
                                        </w:r>
                                      </w:p>
                                    </w:txbxContent>
                                  </wps:txbx>
                                  <wps:bodyPr anchorCtr="0" anchor="ctr" bIns="7600" lIns="7600" spcFirstLastPara="1" rIns="7600" wrap="square" tIns="7600">
                                    <a:noAutofit/>
                                  </wps:bodyPr>
                                </wps:wsp>
                                <wps:wsp>
                                  <wps:cNvSpPr/>
                                  <wps:cNvPr id="270" name="Shape 270"/>
                                  <wps:spPr>
                                    <a:xfrm rot="10800000">
                                      <a:off x="903563" y="2584152"/>
                                      <a:ext cx="377435" cy="295203"/>
                                    </a:xfrm>
                                    <a:prstGeom prst="triangle">
                                      <a:avLst>
                                        <a:gd fmla="val 50000" name="adj"/>
                                      </a:avLst>
                                    </a:prstGeom>
                                    <a:solidFill>
                                      <a:srgbClr val="AEB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1" name="Shape 271"/>
                                  <wps:spPr>
                                    <a:xfrm>
                                      <a:off x="732638" y="3091668"/>
                                      <a:ext cx="719284" cy="719284"/>
                                    </a:xfrm>
                                    <a:prstGeom prst="ellipse">
                                      <a:avLst/>
                                    </a:prstGeom>
                                    <a:solidFill>
                                      <a:srgbClr val="A64D79"/>
                                    </a:solidFill>
                                    <a:ln cap="flat" cmpd="sng" w="25400">
                                      <a:solidFill>
                                        <a:srgbClr val="A64D7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837975" y="3197005"/>
                                      <a:ext cx="508610" cy="5086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Enseñanza</w:t>
                                        </w:r>
                                      </w:p>
                                    </w:txbxContent>
                                  </wps:txbx>
                                  <wps:bodyPr anchorCtr="0" anchor="ctr" bIns="7600" lIns="7600" spcFirstLastPara="1" rIns="7600" wrap="square" tIns="7600">
                                    <a:noAutofit/>
                                  </wps:bodyPr>
                                </wps:wsp>
                                <wps:wsp>
                                  <wps:cNvSpPr/>
                                  <wps:cNvPr id="273" name="Shape 273"/>
                                  <wps:spPr>
                                    <a:xfrm rot="5400000">
                                      <a:off x="1720708" y="3303709"/>
                                      <a:ext cx="377435" cy="295203"/>
                                    </a:xfrm>
                                    <a:prstGeom prst="triangle">
                                      <a:avLst>
                                        <a:gd fmla="val 50000" name="adj"/>
                                      </a:avLst>
                                    </a:prstGeom>
                                    <a:solidFill>
                                      <a:srgbClr val="AEB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2350220" y="3091668"/>
                                      <a:ext cx="719284" cy="719284"/>
                                    </a:xfrm>
                                    <a:prstGeom prst="ellipse">
                                      <a:avLst/>
                                    </a:prstGeom>
                                    <a:solidFill>
                                      <a:srgbClr val="D9D2E9"/>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a:off x="2455557" y="3273680"/>
                                      <a:ext cx="508500" cy="508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Aprendizaje</w:t>
                                        </w:r>
                                      </w:p>
                                    </w:txbxContent>
                                  </wps:txbx>
                                  <wps:bodyPr anchorCtr="0" anchor="ctr" bIns="7600" lIns="7600" spcFirstLastPara="1" rIns="7600" wrap="square" tIns="7600">
                                    <a:noAutofit/>
                                  </wps:bodyPr>
                                </wps:wsp>
                                <wps:wsp>
                                  <wps:cNvSpPr/>
                                  <wps:cNvPr id="276" name="Shape 276"/>
                                  <wps:spPr>
                                    <a:xfrm>
                                      <a:off x="2521144" y="2567442"/>
                                      <a:ext cx="377435" cy="295203"/>
                                    </a:xfrm>
                                    <a:prstGeom prst="triangle">
                                      <a:avLst>
                                        <a:gd fmla="val 50000" name="adj"/>
                                      </a:avLst>
                                    </a:prstGeom>
                                    <a:solidFill>
                                      <a:srgbClr val="AEB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7" name="Shape 277"/>
                                  <wps:spPr>
                                    <a:xfrm>
                                      <a:off x="2350220" y="1635845"/>
                                      <a:ext cx="719284" cy="719284"/>
                                    </a:xfrm>
                                    <a:prstGeom prst="ellipse">
                                      <a:avLst/>
                                    </a:prstGeom>
                                    <a:solidFill>
                                      <a:srgbClr val="8E7CC3"/>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8" name="Shape 278"/>
                                  <wps:spPr>
                                    <a:xfrm>
                                      <a:off x="2455557" y="1741182"/>
                                      <a:ext cx="508610" cy="5086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Escenarios controlados</w:t>
                                        </w:r>
                                      </w:p>
                                    </w:txbxContent>
                                  </wps:txbx>
                                  <wps:bodyPr anchorCtr="0" anchor="ctr" bIns="7600" lIns="7600" spcFirstLastPara="1" rIns="7600" wrap="square" tIns="7600">
                                    <a:noAutofit/>
                                  </wps:bodyPr>
                                </wps:wsp>
                                <wps:wsp>
                                  <wps:cNvSpPr/>
                                  <wps:cNvPr id="279" name="Shape 279"/>
                                  <wps:spPr>
                                    <a:xfrm>
                                      <a:off x="2521144" y="1111619"/>
                                      <a:ext cx="377435" cy="295203"/>
                                    </a:xfrm>
                                    <a:prstGeom prst="triangle">
                                      <a:avLst>
                                        <a:gd fmla="val 50000" name="adj"/>
                                      </a:avLst>
                                    </a:prstGeom>
                                    <a:solidFill>
                                      <a:srgbClr val="AEB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0" name="Shape 280"/>
                                  <wps:spPr>
                                    <a:xfrm>
                                      <a:off x="2255962" y="158405"/>
                                      <a:ext cx="889800" cy="920400"/>
                                    </a:xfrm>
                                    <a:prstGeom prst="ellipse">
                                      <a:avLst/>
                                    </a:prstGeom>
                                    <a:solidFill>
                                      <a:srgbClr val="674EA7"/>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1" name="Shape 281"/>
                                  <wps:spPr>
                                    <a:xfrm>
                                      <a:off x="2350788" y="345439"/>
                                      <a:ext cx="614100" cy="508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14"/>
                                            <w:vertAlign w:val="baseline"/>
                                          </w:rPr>
                                          <w:t xml:space="preserve">Introducción e información de simulación</w:t>
                                        </w:r>
                                      </w:p>
                                    </w:txbxContent>
                                  </wps:txbx>
                                  <wps:bodyPr anchorCtr="0" anchor="ctr" bIns="7600" lIns="7600" spcFirstLastPara="1" rIns="7600" wrap="square" tIns="7600">
                                    <a:noAutofit/>
                                  </wps:bodyPr>
                                </wps:wsp>
                                <wps:wsp>
                                  <wps:cNvSpPr/>
                                  <wps:cNvPr id="282" name="Shape 282"/>
                                  <wps:spPr>
                                    <a:xfrm rot="5400000">
                                      <a:off x="3338290" y="392062"/>
                                      <a:ext cx="377435" cy="295203"/>
                                    </a:xfrm>
                                    <a:prstGeom prst="triangle">
                                      <a:avLst>
                                        <a:gd fmla="val 50000" name="adj"/>
                                      </a:avLst>
                                    </a:prstGeom>
                                    <a:solidFill>
                                      <a:srgbClr val="AEB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3" name="Shape 283"/>
                                  <wps:spPr>
                                    <a:xfrm>
                                      <a:off x="3967801" y="180021"/>
                                      <a:ext cx="719284" cy="719284"/>
                                    </a:xfrm>
                                    <a:prstGeom prst="ellipse">
                                      <a:avLst/>
                                    </a:prstGeom>
                                    <a:solidFill>
                                      <a:srgbClr val="CFE2F3"/>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4" name="Shape 284"/>
                                  <wps:spPr>
                                    <a:xfrm>
                                      <a:off x="4073138" y="285358"/>
                                      <a:ext cx="508610" cy="508610"/>
                                    </a:xfrm>
                                    <a:prstGeom prst="rect">
                                      <a:avLst/>
                                    </a:prstGeom>
                                    <a:solidFill>
                                      <a:srgbClr val="C9DAF8"/>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Guías de simulación clínica</w:t>
                                        </w:r>
                                      </w:p>
                                    </w:txbxContent>
                                  </wps:txbx>
                                  <wps:bodyPr anchorCtr="0" anchor="ctr" bIns="7600" lIns="7600" spcFirstLastPara="1" rIns="7600" wrap="square" tIns="7600">
                                    <a:noAutofit/>
                                  </wps:bodyPr>
                                </wps:wsp>
                                <wps:wsp>
                                  <wps:cNvSpPr/>
                                  <wps:cNvPr id="285" name="Shape 285"/>
                                  <wps:spPr>
                                    <a:xfrm rot="10800000">
                                      <a:off x="4138726" y="1128329"/>
                                      <a:ext cx="377435" cy="295203"/>
                                    </a:xfrm>
                                    <a:prstGeom prst="triangle">
                                      <a:avLst>
                                        <a:gd fmla="val 50000" name="adj"/>
                                      </a:avLst>
                                    </a:prstGeom>
                                    <a:solidFill>
                                      <a:srgbClr val="AEB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6" name="Shape 286"/>
                                  <wps:spPr>
                                    <a:xfrm>
                                      <a:off x="3967801" y="1635845"/>
                                      <a:ext cx="719284" cy="719284"/>
                                    </a:xfrm>
                                    <a:prstGeom prst="ellipse">
                                      <a:avLst/>
                                    </a:prstGeom>
                                    <a:solidFill>
                                      <a:srgbClr val="6FA8DC"/>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7" name="Shape 287"/>
                                  <wps:spPr>
                                    <a:xfrm>
                                      <a:off x="4073138" y="1741182"/>
                                      <a:ext cx="508610" cy="5086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Aplicación de tecnicas y habilidades pedagógicas</w:t>
                                        </w:r>
                                      </w:p>
                                    </w:txbxContent>
                                  </wps:txbx>
                                  <wps:bodyPr anchorCtr="0" anchor="ctr" bIns="7600" lIns="7600" spcFirstLastPara="1" rIns="7600" wrap="square" tIns="7600">
                                    <a:noAutofit/>
                                  </wps:bodyPr>
                                </wps:wsp>
                                <wps:wsp>
                                  <wps:cNvSpPr/>
                                  <wps:cNvPr id="288" name="Shape 288"/>
                                  <wps:spPr>
                                    <a:xfrm rot="10800000">
                                      <a:off x="4138726" y="2494376"/>
                                      <a:ext cx="377435" cy="295203"/>
                                    </a:xfrm>
                                    <a:prstGeom prst="triangle">
                                      <a:avLst>
                                        <a:gd fmla="val 50000" name="adj"/>
                                      </a:avLst>
                                    </a:prstGeom>
                                    <a:solidFill>
                                      <a:srgbClr val="AEB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9" name="Shape 289"/>
                                  <wps:spPr>
                                    <a:xfrm>
                                      <a:off x="3788250" y="2912117"/>
                                      <a:ext cx="1078387" cy="1078387"/>
                                    </a:xfrm>
                                    <a:prstGeom prst="ellipse">
                                      <a:avLst/>
                                    </a:prstGeom>
                                    <a:solidFill>
                                      <a:srgbClr val="0B5394"/>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0" name="Shape 290"/>
                                  <wps:spPr>
                                    <a:xfrm>
                                      <a:off x="3946176" y="3070043"/>
                                      <a:ext cx="762535" cy="7625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Simulación Clínica</w:t>
                                        </w:r>
                                      </w:p>
                                    </w:txbxContent>
                                  </wps:txbx>
                                  <wps:bodyPr anchorCtr="0" anchor="ctr" bIns="15225" lIns="15225" spcFirstLastPara="1" rIns="15225" wrap="square" tIns="15225">
                                    <a:noAutofit/>
                                  </wps:bodyPr>
                                </wps:wsp>
                              </wpg:grpSp>
                            </wpg:grpSp>
                          </wpg:grpSp>
                        </wpg:grpSp>
                      </wpg:grpSp>
                    </wpg:wgp>
                  </a:graphicData>
                </a:graphic>
              </wp:inline>
            </w:drawing>
          </mc:Choice>
          <mc:Fallback>
            <w:drawing>
              <wp:inline distB="0" distT="0" distL="0" distR="0">
                <wp:extent cx="5419725" cy="3995979"/>
                <wp:effectExtent b="0" l="0" r="0" t="0"/>
                <wp:docPr id="1286" name="image42.png"/>
                <a:graphic>
                  <a:graphicData uri="http://schemas.openxmlformats.org/drawingml/2006/picture">
                    <pic:pic>
                      <pic:nvPicPr>
                        <pic:cNvPr id="0" name="image42.png"/>
                        <pic:cNvPicPr preferRelativeResize="0"/>
                      </pic:nvPicPr>
                      <pic:blipFill>
                        <a:blip r:embed="rId27"/>
                        <a:srcRect/>
                        <a:stretch>
                          <a:fillRect/>
                        </a:stretch>
                      </pic:blipFill>
                      <pic:spPr>
                        <a:xfrm>
                          <a:off x="0" y="0"/>
                          <a:ext cx="5419725" cy="39959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5">
      <w:pPr>
        <w:rPr>
          <w:color w:val="000000"/>
          <w:sz w:val="20"/>
          <w:szCs w:val="20"/>
        </w:rPr>
      </w:pPr>
      <w:r w:rsidDel="00000000" w:rsidR="00000000" w:rsidRPr="00000000">
        <w:rPr>
          <w:sz w:val="20"/>
          <w:szCs w:val="20"/>
          <w:rtl w:val="0"/>
        </w:rPr>
        <w:t xml:space="preserve">Nota. SENA</w:t>
      </w:r>
      <w:r w:rsidDel="00000000" w:rsidR="00000000" w:rsidRPr="00000000">
        <w:rPr>
          <w:color w:val="000000"/>
          <w:sz w:val="20"/>
          <w:szCs w:val="20"/>
          <w:rtl w:val="0"/>
        </w:rPr>
        <w:t xml:space="preserve"> (2022).</w:t>
      </w:r>
    </w:p>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La simulación clínica y los procesos pedagógicos aplicados a la formación no pretenden la sustitución de ambientes reales ni mucho menos aplicar procedimientos y conocimientos en un paciente real. Estos procesos tampoco reemplazarán al instructor ni otras técnicas didácticas desarrolladas en escenarios o eventos clínicos ya planteados para la formación del aprendiz, son procesos generados de estrategias pedagógicas mucho más dinámicas,  que tienen capacidad de ser más efectivas frente a quien recibe el entrenamiento. </w:t>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El objetivo de la formación con técnicas pedagógicas aplicadas en simulación, están basadas en el desarrollo y evaluación  de competencias técnicas y habilidades comunicativas, permitiendo al aprendiz que su conocimiento pueda generar estrategias para responder a escenarios o eventos que se pueda encontrar y que la respuesta sea eficaz con la aplicación de procedimientos los cuales fueron afianzados en el entrenamiento recibido previamente y practicado en un ambiente de simulación. </w:t>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jc w:val="both"/>
        <w:rPr>
          <w:sz w:val="20"/>
          <w:szCs w:val="20"/>
        </w:rPr>
      </w:pPr>
      <w:r w:rsidDel="00000000" w:rsidR="00000000" w:rsidRPr="00000000">
        <w:rPr>
          <w:sz w:val="20"/>
          <w:szCs w:val="20"/>
          <w:rtl w:val="0"/>
        </w:rPr>
        <w:t xml:space="preserve">La aplicación de métodos pedagógicos basados en procesos simulados, no está limitada a la formación de profesionales de la salud. Todos aquellos programas de formación de niveles técnicos, tecnológicos y profesionales, vinculados con la atención en salud, se fortalecen notoriamente al ser integrados, formando equipos con mejores condiciones para la atención de pacientes con el apoyo de recursos pedagógicos. </w:t>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En la siguiente tabla se exponen características de la simulación clínica y a sus ventajas:</w:t>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D0">
      <w:pPr>
        <w:jc w:val="both"/>
        <w:rPr>
          <w:i w:val="1"/>
          <w:sz w:val="20"/>
          <w:szCs w:val="20"/>
        </w:rPr>
      </w:pPr>
      <w:r w:rsidDel="00000000" w:rsidR="00000000" w:rsidRPr="00000000">
        <w:rPr>
          <w:i w:val="1"/>
          <w:sz w:val="20"/>
          <w:szCs w:val="20"/>
          <w:rtl w:val="0"/>
        </w:rPr>
        <w:t xml:space="preserve">Ventajas de simulación en formación</w:t>
      </w:r>
    </w:p>
    <w:p w:rsidR="00000000" w:rsidDel="00000000" w:rsidP="00000000" w:rsidRDefault="00000000" w:rsidRPr="00000000" w14:paraId="000000D1">
      <w:pPr>
        <w:jc w:val="both"/>
        <w:rPr>
          <w:b w:val="1"/>
          <w:sz w:val="20"/>
          <w:szCs w:val="20"/>
        </w:rPr>
      </w:pPr>
      <w:r w:rsidDel="00000000" w:rsidR="00000000" w:rsidRPr="00000000">
        <w:rPr>
          <w:rtl w:val="0"/>
        </w:rPr>
      </w:r>
    </w:p>
    <w:tbl>
      <w:tblPr>
        <w:tblStyle w:val="Table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gridSpan w:val="2"/>
            <w:shd w:fill="cfe2f3" w:val="clear"/>
          </w:tcPr>
          <w:p w:rsidR="00000000" w:rsidDel="00000000" w:rsidP="00000000" w:rsidRDefault="00000000" w:rsidRPr="00000000" w14:paraId="000000D2">
            <w:pPr>
              <w:jc w:val="center"/>
              <w:rPr>
                <w:sz w:val="20"/>
                <w:szCs w:val="20"/>
              </w:rPr>
            </w:pPr>
            <w:r w:rsidDel="00000000" w:rsidR="00000000" w:rsidRPr="00000000">
              <w:rPr>
                <w:rtl w:val="0"/>
              </w:rPr>
            </w:r>
          </w:p>
          <w:p w:rsidR="00000000" w:rsidDel="00000000" w:rsidP="00000000" w:rsidRDefault="00000000" w:rsidRPr="00000000" w14:paraId="000000D3">
            <w:pPr>
              <w:jc w:val="center"/>
              <w:rPr>
                <w:sz w:val="20"/>
                <w:szCs w:val="20"/>
              </w:rPr>
            </w:pPr>
            <w:r w:rsidDel="00000000" w:rsidR="00000000" w:rsidRPr="00000000">
              <w:rPr>
                <w:sz w:val="20"/>
                <w:szCs w:val="20"/>
                <w:rtl w:val="0"/>
              </w:rPr>
              <w:t xml:space="preserve">IMPORTANCIA DE LA SIMULACIÓN EN LA FORMACIÓN EN SALUD</w:t>
            </w:r>
          </w:p>
          <w:p w:rsidR="00000000" w:rsidDel="00000000" w:rsidP="00000000" w:rsidRDefault="00000000" w:rsidRPr="00000000" w14:paraId="000000D4">
            <w:pPr>
              <w:jc w:val="center"/>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D6">
            <w:pPr>
              <w:jc w:val="both"/>
              <w:rPr>
                <w:b w:val="0"/>
              </w:rPr>
            </w:pPr>
            <w:r w:rsidDel="00000000" w:rsidR="00000000" w:rsidRPr="00000000">
              <w:rPr>
                <w:rtl w:val="0"/>
              </w:rPr>
            </w:r>
          </w:p>
          <w:p w:rsidR="00000000" w:rsidDel="00000000" w:rsidP="00000000" w:rsidRDefault="00000000" w:rsidRPr="00000000" w14:paraId="000000D7">
            <w:pPr>
              <w:jc w:val="both"/>
              <w:rPr>
                <w:b w:val="0"/>
              </w:rPr>
            </w:pPr>
            <w:r w:rsidDel="00000000" w:rsidR="00000000" w:rsidRPr="00000000">
              <w:rPr>
                <w:b w:val="0"/>
                <w:rtl w:val="0"/>
              </w:rPr>
              <w:t xml:space="preserve">Tecnología aplicada y técnica instructora que permite conseguir complementos muy importantes de las actividades clínicas.</w:t>
            </w:r>
          </w:p>
          <w:p w:rsidR="00000000" w:rsidDel="00000000" w:rsidP="00000000" w:rsidRDefault="00000000" w:rsidRPr="00000000" w14:paraId="000000D8">
            <w:pPr>
              <w:jc w:val="both"/>
              <w:rPr>
                <w:b w:val="0"/>
                <w:sz w:val="20"/>
                <w:szCs w:val="20"/>
              </w:rPr>
            </w:pPr>
            <w:r w:rsidDel="00000000" w:rsidR="00000000" w:rsidRPr="00000000">
              <w:rPr>
                <w:rtl w:val="0"/>
              </w:rPr>
            </w:r>
          </w:p>
        </w:tc>
        <w:tc>
          <w:tcPr>
            <w:shd w:fill="ffffff" w:val="clea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0DA">
            <w:pPr>
              <w:numPr>
                <w:ilvl w:val="0"/>
                <w:numId w:val="11"/>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Disminución de cargas laborales.</w:t>
            </w:r>
          </w:p>
          <w:p w:rsidR="00000000" w:rsidDel="00000000" w:rsidP="00000000" w:rsidRDefault="00000000" w:rsidRPr="00000000" w14:paraId="000000DB">
            <w:pPr>
              <w:numPr>
                <w:ilvl w:val="0"/>
                <w:numId w:val="11"/>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Menos errores en la práctica clínica.</w:t>
            </w:r>
          </w:p>
        </w:tc>
      </w:tr>
      <w:tr>
        <w:trPr>
          <w:cantSplit w:val="0"/>
          <w:tblHeader w:val="0"/>
        </w:trPr>
        <w:tc>
          <w:tcPr>
            <w:shd w:fill="ffffff" w:val="clear"/>
          </w:tcPr>
          <w:p w:rsidR="00000000" w:rsidDel="00000000" w:rsidP="00000000" w:rsidRDefault="00000000" w:rsidRPr="00000000" w14:paraId="000000DC">
            <w:pPr>
              <w:jc w:val="both"/>
              <w:rPr>
                <w:b w:val="0"/>
              </w:rPr>
            </w:pPr>
            <w:r w:rsidDel="00000000" w:rsidR="00000000" w:rsidRPr="00000000">
              <w:rPr>
                <w:rtl w:val="0"/>
              </w:rPr>
            </w:r>
          </w:p>
          <w:p w:rsidR="00000000" w:rsidDel="00000000" w:rsidP="00000000" w:rsidRDefault="00000000" w:rsidRPr="00000000" w14:paraId="000000DD">
            <w:pPr>
              <w:jc w:val="both"/>
              <w:rPr>
                <w:b w:val="0"/>
              </w:rPr>
            </w:pPr>
            <w:r w:rsidDel="00000000" w:rsidR="00000000" w:rsidRPr="00000000">
              <w:rPr>
                <w:rtl w:val="0"/>
              </w:rPr>
            </w:r>
          </w:p>
          <w:p w:rsidR="00000000" w:rsidDel="00000000" w:rsidP="00000000" w:rsidRDefault="00000000" w:rsidRPr="00000000" w14:paraId="000000DE">
            <w:pPr>
              <w:jc w:val="both"/>
              <w:rPr>
                <w:b w:val="0"/>
                <w:sz w:val="20"/>
                <w:szCs w:val="20"/>
              </w:rPr>
            </w:pPr>
            <w:r w:rsidDel="00000000" w:rsidR="00000000" w:rsidRPr="00000000">
              <w:rPr>
                <w:b w:val="0"/>
                <w:rtl w:val="0"/>
              </w:rPr>
              <w:t xml:space="preserve">Dominio de las competencias técnicas que brinda la oportunidad de una práctica abierta y a demanda. </w:t>
            </w:r>
            <w:r w:rsidDel="00000000" w:rsidR="00000000" w:rsidRPr="00000000">
              <w:rPr>
                <w:rtl w:val="0"/>
              </w:rPr>
            </w:r>
          </w:p>
        </w:tc>
        <w:tc>
          <w:tcPr>
            <w:shd w:fill="ffffff" w:val="clear"/>
          </w:tcPr>
          <w:p w:rsidR="00000000" w:rsidDel="00000000" w:rsidP="00000000" w:rsidRDefault="00000000" w:rsidRPr="00000000" w14:paraId="000000DF">
            <w:pPr>
              <w:jc w:val="both"/>
              <w:rPr>
                <w:sz w:val="20"/>
                <w:szCs w:val="20"/>
              </w:rPr>
            </w:pPr>
            <w:r w:rsidDel="00000000" w:rsidR="00000000" w:rsidRPr="00000000">
              <w:rPr>
                <w:rtl w:val="0"/>
              </w:rPr>
            </w:r>
          </w:p>
          <w:p w:rsidR="00000000" w:rsidDel="00000000" w:rsidP="00000000" w:rsidRDefault="00000000" w:rsidRPr="00000000" w14:paraId="000000E0">
            <w:pPr>
              <w:numPr>
                <w:ilvl w:val="0"/>
                <w:numId w:val="2"/>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Repetir procedimientos en el ambiente simulado.</w:t>
            </w:r>
          </w:p>
          <w:p w:rsidR="00000000" w:rsidDel="00000000" w:rsidP="00000000" w:rsidRDefault="00000000" w:rsidRPr="00000000" w14:paraId="000000E1">
            <w:pPr>
              <w:numPr>
                <w:ilvl w:val="0"/>
                <w:numId w:val="2"/>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Menos errores en la práctica clínica.</w:t>
            </w:r>
          </w:p>
          <w:p w:rsidR="00000000" w:rsidDel="00000000" w:rsidP="00000000" w:rsidRDefault="00000000" w:rsidRPr="00000000" w14:paraId="000000E2">
            <w:pPr>
              <w:numPr>
                <w:ilvl w:val="0"/>
                <w:numId w:val="2"/>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Generar estrategias de aprendizaje con los errores de la práctica simulada.</w:t>
            </w:r>
          </w:p>
          <w:p w:rsidR="00000000" w:rsidDel="00000000" w:rsidP="00000000" w:rsidRDefault="00000000" w:rsidRPr="00000000" w14:paraId="000000E3">
            <w:pPr>
              <w:numPr>
                <w:ilvl w:val="0"/>
                <w:numId w:val="2"/>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Evaluar la evolución de sus habilidades de acuerdo a los procedimientos realizados.</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ind w:left="720" w:firstLine="0"/>
              <w:jc w:val="both"/>
              <w:rPr>
                <w:b w:val="0"/>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E5">
            <w:pPr>
              <w:jc w:val="both"/>
              <w:rPr>
                <w:b w:val="0"/>
              </w:rPr>
            </w:pPr>
            <w:r w:rsidDel="00000000" w:rsidR="00000000" w:rsidRPr="00000000">
              <w:rPr>
                <w:rtl w:val="0"/>
              </w:rPr>
            </w:r>
          </w:p>
          <w:p w:rsidR="00000000" w:rsidDel="00000000" w:rsidP="00000000" w:rsidRDefault="00000000" w:rsidRPr="00000000" w14:paraId="000000E6">
            <w:pPr>
              <w:jc w:val="both"/>
              <w:rPr>
                <w:b w:val="0"/>
                <w:sz w:val="20"/>
                <w:szCs w:val="20"/>
              </w:rPr>
            </w:pPr>
            <w:r w:rsidDel="00000000" w:rsidR="00000000" w:rsidRPr="00000000">
              <w:rPr>
                <w:b w:val="0"/>
                <w:rtl w:val="0"/>
              </w:rPr>
              <w:t xml:space="preserve">Práctica individual del aprendizaje, en un ambiente simulado de manera particular. </w:t>
            </w:r>
            <w:r w:rsidDel="00000000" w:rsidR="00000000" w:rsidRPr="00000000">
              <w:rPr>
                <w:rtl w:val="0"/>
              </w:rPr>
            </w:r>
          </w:p>
        </w:tc>
        <w:tc>
          <w:tcPr>
            <w:shd w:fill="ffffff" w:val="clear"/>
          </w:tcPr>
          <w:p w:rsidR="00000000" w:rsidDel="00000000" w:rsidP="00000000" w:rsidRDefault="00000000" w:rsidRPr="00000000" w14:paraId="000000E7">
            <w:pPr>
              <w:jc w:val="center"/>
              <w:rPr>
                <w:sz w:val="20"/>
                <w:szCs w:val="20"/>
              </w:rPr>
            </w:pPr>
            <w:r w:rsidDel="00000000" w:rsidR="00000000" w:rsidRPr="00000000">
              <w:rPr>
                <w:rtl w:val="0"/>
              </w:rPr>
            </w:r>
          </w:p>
          <w:p w:rsidR="00000000" w:rsidDel="00000000" w:rsidP="00000000" w:rsidRDefault="00000000" w:rsidRPr="00000000" w14:paraId="000000E8">
            <w:pPr>
              <w:numPr>
                <w:ilvl w:val="0"/>
                <w:numId w:val="7"/>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Trabajo en equipo.</w:t>
            </w:r>
          </w:p>
          <w:p w:rsidR="00000000" w:rsidDel="00000000" w:rsidP="00000000" w:rsidRDefault="00000000" w:rsidRPr="00000000" w14:paraId="000000E9">
            <w:pPr>
              <w:numPr>
                <w:ilvl w:val="0"/>
                <w:numId w:val="7"/>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Desarrollo de competencias: comunicación efectiva, toma de decisiones, juicio clínico y liderazgo. </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76" w:lineRule="auto"/>
              <w:ind w:left="720" w:firstLine="0"/>
              <w:jc w:val="both"/>
              <w:rPr>
                <w:b w:val="0"/>
                <w:sz w:val="20"/>
                <w:szCs w:val="20"/>
              </w:rPr>
            </w:pPr>
            <w:r w:rsidDel="00000000" w:rsidR="00000000" w:rsidRPr="00000000">
              <w:rPr>
                <w:rtl w:val="0"/>
              </w:rPr>
            </w:r>
          </w:p>
        </w:tc>
      </w:tr>
    </w:tbl>
    <w:p w:rsidR="00000000" w:rsidDel="00000000" w:rsidP="00000000" w:rsidRDefault="00000000" w:rsidRPr="00000000" w14:paraId="000000EB">
      <w:pPr>
        <w:jc w:val="center"/>
        <w:rPr>
          <w:sz w:val="20"/>
          <w:szCs w:val="20"/>
        </w:rPr>
      </w:pP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sz w:val="20"/>
          <w:szCs w:val="20"/>
          <w:rtl w:val="0"/>
        </w:rPr>
        <w:t xml:space="preserve">Nota. SENA (2022).</w:t>
      </w:r>
    </w:p>
    <w:p w:rsidR="00000000" w:rsidDel="00000000" w:rsidP="00000000" w:rsidRDefault="00000000" w:rsidRPr="00000000" w14:paraId="000000ED">
      <w:pPr>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El objetivo de la formación con técnicas pedagógicas se fundamenta en desarrollar y evaluar las competencias y habilidades comunicativas, las cuales son características de la metodología como parte de la adquisición de las competencias profesionales que también están conformadas por principios que son importantes en la formación. </w:t>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sz w:val="20"/>
          <w:szCs w:val="20"/>
        </w:rPr>
      </w:pPr>
      <w:r w:rsidDel="00000000" w:rsidR="00000000" w:rsidRPr="00000000">
        <w:rPr>
          <w:rtl w:val="0"/>
        </w:rPr>
        <w:t xml:space="preserve">     </w:t>
      </w:r>
      <w:sdt>
        <w:sdtPr>
          <w:tag w:val="goog_rdk_10"/>
        </w:sdtPr>
        <w:sdtContent>
          <w:commentRangeStart w:id="10"/>
        </w:sdtContent>
      </w:sdt>
      <w:r w:rsidDel="00000000" w:rsidR="00000000" w:rsidRPr="00000000">
        <w:rPr>
          <w:sz w:val="20"/>
          <w:szCs w:val="20"/>
        </w:rPr>
        <w:drawing>
          <wp:inline distB="114300" distT="114300" distL="114300" distR="114300">
            <wp:extent cx="4206240" cy="2286000"/>
            <wp:effectExtent b="0" l="0" r="0" t="0"/>
            <wp:docPr id="1303" name="image11.png"/>
            <a:graphic>
              <a:graphicData uri="http://schemas.openxmlformats.org/drawingml/2006/picture">
                <pic:pic>
                  <pic:nvPicPr>
                    <pic:cNvPr id="0" name="image11.png"/>
                    <pic:cNvPicPr preferRelativeResize="0"/>
                  </pic:nvPicPr>
                  <pic:blipFill>
                    <a:blip r:embed="rId28"/>
                    <a:srcRect b="0" l="8000" r="0" t="0"/>
                    <a:stretch>
                      <a:fillRect/>
                    </a:stretch>
                  </pic:blipFill>
                  <pic:spPr>
                    <a:xfrm>
                      <a:off x="0" y="0"/>
                      <a:ext cx="4206240" cy="2286000"/>
                    </a:xfrm>
                    <a:prstGeom prst="rect"/>
                    <a:ln/>
                  </pic:spPr>
                </pic:pic>
              </a:graphicData>
            </a:graphic>
          </wp:inline>
        </w:drawing>
      </w:r>
      <w:commentRangeEnd w:id="10"/>
      <w:r w:rsidDel="00000000" w:rsidR="00000000" w:rsidRPr="00000000">
        <w:commentReference w:id="1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292100</wp:posOffset>
                </wp:positionV>
                <wp:extent cx="4194826" cy="2121286"/>
                <wp:effectExtent b="0" l="0" r="0" t="0"/>
                <wp:wrapNone/>
                <wp:docPr id="1278" name=""/>
                <a:graphic>
                  <a:graphicData uri="http://schemas.microsoft.com/office/word/2010/wordprocessingShape">
                    <wps:wsp>
                      <wps:cNvSpPr/>
                      <wps:cNvPr id="224" name="Shape 224"/>
                      <wps:spPr>
                        <a:xfrm>
                          <a:off x="3253350" y="2724120"/>
                          <a:ext cx="4185301" cy="2111761"/>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Estos principios están estructurados en: el aprendiz, quien es quien construye su aprendizaje, esto aplicado desde el “</w:t>
                            </w:r>
                            <w:r w:rsidDel="00000000" w:rsidR="00000000" w:rsidRPr="00000000">
                              <w:rPr>
                                <w:rFonts w:ascii="Arial" w:cs="Arial" w:eastAsia="Arial" w:hAnsi="Arial"/>
                                <w:b w:val="1"/>
                                <w:i w:val="0"/>
                                <w:smallCaps w:val="0"/>
                                <w:strike w:val="0"/>
                                <w:color w:val="000000"/>
                                <w:sz w:val="20"/>
                                <w:vertAlign w:val="baseline"/>
                              </w:rPr>
                              <w:t xml:space="preserve">Constructivismo</w:t>
                            </w:r>
                            <w:r w:rsidDel="00000000" w:rsidR="00000000" w:rsidRPr="00000000">
                              <w:rPr>
                                <w:rFonts w:ascii="Arial" w:cs="Arial" w:eastAsia="Arial" w:hAnsi="Arial"/>
                                <w:b w:val="0"/>
                                <w:i w:val="0"/>
                                <w:smallCaps w:val="0"/>
                                <w:strike w:val="0"/>
                                <w:color w:val="000000"/>
                                <w:sz w:val="20"/>
                                <w:vertAlign w:val="baseline"/>
                              </w:rPr>
                              <w:t xml:space="preserve">”. Por otro lado, se encuentra el entrenamiento en escenarios en los cuales el aprendiz se ha de enfrentar y en los cuales debe buscar la solución a los casos propuestos de esto se genera un fortalecimiento de sus competencias de aprendizaje; también está la integración de las ciencias básicas y las clínicas que se fortalecen mutuamente y que dan respuesta con mejores resultados. </w:t>
                            </w:r>
                          </w:p>
                          <w:p w:rsidR="00000000" w:rsidDel="00000000" w:rsidP="00000000" w:rsidRDefault="00000000" w:rsidRPr="00000000">
                            <w:pPr>
                              <w:spacing w:after="24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292100</wp:posOffset>
                </wp:positionV>
                <wp:extent cx="4194826" cy="2121286"/>
                <wp:effectExtent b="0" l="0" r="0" t="0"/>
                <wp:wrapNone/>
                <wp:docPr id="1278" name="image30.png"/>
                <a:graphic>
                  <a:graphicData uri="http://schemas.openxmlformats.org/drawingml/2006/picture">
                    <pic:pic>
                      <pic:nvPicPr>
                        <pic:cNvPr id="0" name="image30.png"/>
                        <pic:cNvPicPr preferRelativeResize="0"/>
                      </pic:nvPicPr>
                      <pic:blipFill>
                        <a:blip r:embed="rId29"/>
                        <a:srcRect/>
                        <a:stretch>
                          <a:fillRect/>
                        </a:stretch>
                      </pic:blipFill>
                      <pic:spPr>
                        <a:xfrm>
                          <a:off x="0" y="0"/>
                          <a:ext cx="4194826" cy="2121286"/>
                        </a:xfrm>
                        <a:prstGeom prst="rect"/>
                        <a:ln/>
                      </pic:spPr>
                    </pic:pic>
                  </a:graphicData>
                </a:graphic>
              </wp:anchor>
            </w:drawing>
          </mc:Fallback>
        </mc:AlternateContent>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Los instrumentos de evaluación y las estrategias con indicadores son elementos claves para retroalimentar de forma específica cada ejercicio dinamizado. La formación por competencias se beneficia de la homologación de títulos con los cuales se puede incentivar al aprendiz en su formación. </w:t>
      </w:r>
    </w:p>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Algunos principios, en los que se basan para el proceso formativo en simulación son (ver figura): </w:t>
      </w:r>
    </w:p>
    <w:p w:rsidR="00000000" w:rsidDel="00000000" w:rsidP="00000000" w:rsidRDefault="00000000" w:rsidRPr="00000000" w14:paraId="000000F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w:t>
      </w:r>
      <w:r w:rsidDel="00000000" w:rsidR="00000000" w:rsidRPr="00000000">
        <w:rPr>
          <w:b w:val="1"/>
          <w:sz w:val="20"/>
          <w:szCs w:val="20"/>
          <w:rtl w:val="0"/>
        </w:rPr>
        <w:t xml:space="preserve">5</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t xml:space="preserve">     </w:t>
      </w:r>
      <w:sdt>
        <w:sdtPr>
          <w:tag w:val="goog_rdk_11"/>
        </w:sdtPr>
        <w:sdtContent>
          <w:commentRangeStart w:id="11"/>
        </w:sdtContent>
      </w:sdt>
      <w:r w:rsidDel="00000000" w:rsidR="00000000" w:rsidRPr="00000000">
        <w:rPr>
          <w:i w:val="1"/>
          <w:color w:val="000000"/>
          <w:sz w:val="20"/>
          <w:szCs w:val="20"/>
          <w:rtl w:val="0"/>
        </w:rPr>
        <w:t xml:space="preserve">Principios pedagógicos en simulación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Pr>
        <mc:AlternateContent>
          <mc:Choice Requires="wpg">
            <w:drawing>
              <wp:inline distB="0" distT="0" distL="0" distR="0">
                <wp:extent cx="4519613" cy="3434606"/>
                <wp:effectExtent b="0" l="0" r="0" t="0"/>
                <wp:docPr id="1284" name=""/>
                <a:graphic>
                  <a:graphicData uri="http://schemas.microsoft.com/office/word/2010/wordprocessingGroup">
                    <wpg:wgp>
                      <wpg:cNvGrpSpPr/>
                      <wpg:grpSpPr>
                        <a:xfrm>
                          <a:off x="3086175" y="2060050"/>
                          <a:ext cx="4519613" cy="3434606"/>
                          <a:chOff x="3086175" y="2060050"/>
                          <a:chExt cx="4519650" cy="3437275"/>
                        </a:xfrm>
                      </wpg:grpSpPr>
                      <wpg:grpSp>
                        <wpg:cNvGrpSpPr/>
                        <wpg:grpSpPr>
                          <a:xfrm>
                            <a:off x="3086194" y="2062697"/>
                            <a:ext cx="4519613" cy="3434606"/>
                            <a:chOff x="2554700" y="1330950"/>
                            <a:chExt cx="5734200" cy="4353425"/>
                          </a:xfrm>
                        </wpg:grpSpPr>
                        <wps:wsp>
                          <wps:cNvSpPr/>
                          <wps:cNvPr id="4" name="Shape 4"/>
                          <wps:spPr>
                            <a:xfrm>
                              <a:off x="2554700" y="1330950"/>
                              <a:ext cx="5734200" cy="4353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54700" y="1330966"/>
                              <a:ext cx="5734200" cy="4353390"/>
                              <a:chOff x="2478975" y="1603500"/>
                              <a:chExt cx="5734200" cy="4353390"/>
                            </a:xfrm>
                          </wpg:grpSpPr>
                          <wps:wsp>
                            <wps:cNvSpPr/>
                            <wps:cNvPr id="232" name="Shape 232"/>
                            <wps:spPr>
                              <a:xfrm>
                                <a:off x="2478975" y="1603500"/>
                                <a:ext cx="5734050" cy="435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8975" y="1603598"/>
                                <a:ext cx="5734200" cy="4353292"/>
                                <a:chOff x="2478975" y="1593375"/>
                                <a:chExt cx="5734200" cy="4363328"/>
                              </a:xfrm>
                            </wpg:grpSpPr>
                            <wps:wsp>
                              <wps:cNvSpPr/>
                              <wps:cNvPr id="234" name="Shape 234"/>
                              <wps:spPr>
                                <a:xfrm>
                                  <a:off x="2478975" y="1593375"/>
                                  <a:ext cx="5734200" cy="436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8975" y="1603538"/>
                                  <a:ext cx="5734200" cy="4353165"/>
                                  <a:chOff x="0" y="0"/>
                                  <a:chExt cx="5734200" cy="4363200"/>
                                </a:xfrm>
                              </wpg:grpSpPr>
                              <wps:wsp>
                                <wps:cNvSpPr/>
                                <wps:cNvPr id="236" name="Shape 236"/>
                                <wps:spPr>
                                  <a:xfrm>
                                    <a:off x="0" y="0"/>
                                    <a:ext cx="5734200" cy="436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28239" y="2525"/>
                                    <a:ext cx="4277592" cy="3900746"/>
                                    <a:chOff x="728239" y="2525"/>
                                    <a:chExt cx="4277592" cy="3900746"/>
                                  </a:xfrm>
                                </wpg:grpSpPr>
                                <wps:wsp>
                                  <wps:cNvSpPr/>
                                  <wps:cNvPr id="238" name="Shape 238"/>
                                  <wps:spPr>
                                    <a:xfrm>
                                      <a:off x="2281210" y="2525"/>
                                      <a:ext cx="1171800" cy="761700"/>
                                    </a:xfrm>
                                    <a:prstGeom prst="roundRect">
                                      <a:avLst>
                                        <a:gd fmla="val 16667" name="adj"/>
                                      </a:avLst>
                                    </a:prstGeom>
                                    <a:solidFill>
                                      <a:schemeClr val="lt1"/>
                                    </a:solidFill>
                                    <a:ln cap="flat" cmpd="sng" w="25400">
                                      <a:solidFill>
                                        <a:srgbClr val="3D4B5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2318339" y="39729"/>
                                      <a:ext cx="1097400" cy="687300"/>
                                    </a:xfrm>
                                    <a:prstGeom prst="rect">
                                      <a:avLst/>
                                    </a:prstGeom>
                                    <a:solidFill>
                                      <a:srgbClr val="B7B7B7"/>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Principios pedagógicos en simulación</w:t>
                                        </w:r>
                                      </w:p>
                                    </w:txbxContent>
                                  </wps:txbx>
                                  <wps:bodyPr anchorCtr="0" anchor="ctr" bIns="30475" lIns="30475" spcFirstLastPara="1" rIns="30475" wrap="square" tIns="30475">
                                    <a:noAutofit/>
                                  </wps:bodyPr>
                                </wps:wsp>
                                <wps:wsp>
                                  <wps:cNvSpPr/>
                                  <wps:cNvPr id="240" name="Shape 240"/>
                                  <wps:spPr>
                                    <a:xfrm>
                                      <a:off x="3834031" y="899100"/>
                                      <a:ext cx="1171800" cy="761700"/>
                                    </a:xfrm>
                                    <a:prstGeom prst="roundRect">
                                      <a:avLst>
                                        <a:gd fmla="val 16667" name="adj"/>
                                      </a:avLst>
                                    </a:prstGeom>
                                    <a:solidFill>
                                      <a:schemeClr val="lt1"/>
                                    </a:solidFill>
                                    <a:ln cap="flat" cmpd="sng" w="25400">
                                      <a:solidFill>
                                        <a:srgbClr val="3D4B5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3871210" y="936279"/>
                                      <a:ext cx="1097400" cy="687300"/>
                                    </a:xfrm>
                                    <a:prstGeom prst="rect">
                                      <a:avLst/>
                                    </a:prstGeom>
                                    <a:solidFill>
                                      <a:srgbClr val="D9EAD3"/>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El aprendiz</w:t>
                                        </w:r>
                                      </w:p>
                                      <w:p w:rsidR="00000000" w:rsidDel="00000000" w:rsidP="00000000" w:rsidRDefault="00000000" w:rsidRPr="00000000">
                                        <w:pPr>
                                          <w:spacing w:after="0" w:before="55" w:line="213.99999618530273"/>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(Constructivismo)</w:t>
                                        </w:r>
                                      </w:p>
                                    </w:txbxContent>
                                  </wps:txbx>
                                  <wps:bodyPr anchorCtr="0" anchor="ctr" bIns="30475" lIns="30475" spcFirstLastPara="1" rIns="30475" wrap="square" tIns="30475">
                                    <a:noAutofit/>
                                  </wps:bodyPr>
                                </wps:wsp>
                                <wps:wsp>
                                  <wps:cNvSpPr/>
                                  <wps:cNvPr id="242" name="Shape 242"/>
                                  <wps:spPr>
                                    <a:xfrm>
                                      <a:off x="3300631" y="2003234"/>
                                      <a:ext cx="1171800" cy="761700"/>
                                    </a:xfrm>
                                    <a:prstGeom prst="roundRect">
                                      <a:avLst>
                                        <a:gd fmla="val 16667" name="adj"/>
                                      </a:avLst>
                                    </a:prstGeom>
                                    <a:solidFill>
                                      <a:schemeClr val="lt1"/>
                                    </a:solidFill>
                                    <a:ln cap="flat" cmpd="sng" w="25400">
                                      <a:solidFill>
                                        <a:srgbClr val="3D4B5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3337103" y="2039468"/>
                                      <a:ext cx="1279258" cy="933923"/>
                                    </a:xfrm>
                                    <a:prstGeom prst="rect">
                                      <a:avLst/>
                                    </a:prstGeom>
                                    <a:solidFill>
                                      <a:srgbClr val="D9EAD3"/>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Escenarios y eventos clínicos</w:t>
                                        </w:r>
                                      </w:p>
                                      <w:p w:rsidR="00000000" w:rsidDel="00000000" w:rsidP="00000000" w:rsidRDefault="00000000" w:rsidRPr="00000000">
                                        <w:pPr>
                                          <w:spacing w:after="0" w:before="55" w:line="213.99999618530273"/>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(habilidades, destrezas, conocimiento y actitudes) </w:t>
                                        </w:r>
                                      </w:p>
                                    </w:txbxContent>
                                  </wps:txbx>
                                  <wps:bodyPr anchorCtr="0" anchor="ctr" bIns="30475" lIns="30475" spcFirstLastPara="1" rIns="30475" wrap="square" tIns="30475">
                                    <a:noAutofit/>
                                  </wps:bodyPr>
                                </wps:wsp>
                                <wps:wsp>
                                  <wps:cNvSpPr/>
                                  <wps:cNvPr id="244" name="Shape 244"/>
                                  <wps:spPr>
                                    <a:xfrm>
                                      <a:off x="2357360" y="3052889"/>
                                      <a:ext cx="1171800" cy="761700"/>
                                    </a:xfrm>
                                    <a:prstGeom prst="roundRect">
                                      <a:avLst>
                                        <a:gd fmla="val 16667" name="adj"/>
                                      </a:avLst>
                                    </a:prstGeom>
                                    <a:solidFill>
                                      <a:schemeClr val="lt1"/>
                                    </a:solidFill>
                                    <a:ln cap="flat" cmpd="sng" w="25400">
                                      <a:solidFill>
                                        <a:srgbClr val="3D4B5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2394371" y="3089593"/>
                                      <a:ext cx="1182706" cy="813678"/>
                                    </a:xfrm>
                                    <a:prstGeom prst="rect">
                                      <a:avLst/>
                                    </a:prstGeom>
                                    <a:solidFill>
                                      <a:srgbClr val="D9EAD3"/>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Fortalecimiento e integración de las ciencias básicas con las clínicas</w:t>
                                        </w:r>
                                      </w:p>
                                    </w:txbxContent>
                                  </wps:txbx>
                                  <wps:bodyPr anchorCtr="0" anchor="ctr" bIns="30475" lIns="30475" spcFirstLastPara="1" rIns="30475" wrap="square" tIns="30475">
                                    <a:noAutofit/>
                                  </wps:bodyPr>
                                </wps:wsp>
                                <wps:wsp>
                                  <wps:cNvSpPr/>
                                  <wps:cNvPr id="246" name="Shape 246"/>
                                  <wps:spPr>
                                    <a:xfrm>
                                      <a:off x="1337890" y="2003234"/>
                                      <a:ext cx="1171800" cy="761700"/>
                                    </a:xfrm>
                                    <a:prstGeom prst="roundRect">
                                      <a:avLst>
                                        <a:gd fmla="val 16667" name="adj"/>
                                      </a:avLst>
                                    </a:prstGeom>
                                    <a:solidFill>
                                      <a:schemeClr val="lt1"/>
                                    </a:solidFill>
                                    <a:ln cap="flat" cmpd="sng" w="25400">
                                      <a:solidFill>
                                        <a:srgbClr val="3D4B5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1337796" y="2039781"/>
                                      <a:ext cx="1134403" cy="852751"/>
                                    </a:xfrm>
                                    <a:prstGeom prst="rect">
                                      <a:avLst/>
                                    </a:prstGeom>
                                    <a:solidFill>
                                      <a:srgbClr val="D9EAD3"/>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Estrategias de evaluación formativa  con instrumentos de evaluación</w:t>
                                        </w:r>
                                      </w:p>
                                    </w:txbxContent>
                                  </wps:txbx>
                                  <wps:bodyPr anchorCtr="0" anchor="ctr" bIns="30475" lIns="30475" spcFirstLastPara="1" rIns="30475" wrap="square" tIns="30475">
                                    <a:noAutofit/>
                                  </wps:bodyPr>
                                </wps:wsp>
                                <wps:wsp>
                                  <wps:cNvSpPr/>
                                  <wps:cNvPr id="248" name="Shape 248"/>
                                  <wps:spPr>
                                    <a:xfrm>
                                      <a:off x="728290" y="899100"/>
                                      <a:ext cx="1171800" cy="761700"/>
                                    </a:xfrm>
                                    <a:prstGeom prst="roundRect">
                                      <a:avLst>
                                        <a:gd fmla="val 16667" name="adj"/>
                                      </a:avLst>
                                    </a:prstGeom>
                                    <a:solidFill>
                                      <a:schemeClr val="lt1"/>
                                    </a:solidFill>
                                    <a:ln cap="flat" cmpd="sng" w="25400">
                                      <a:solidFill>
                                        <a:srgbClr val="3D4B5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728239" y="936132"/>
                                      <a:ext cx="1134499" cy="832461"/>
                                    </a:xfrm>
                                    <a:prstGeom prst="rect">
                                      <a:avLst/>
                                    </a:prstGeom>
                                    <a:solidFill>
                                      <a:srgbClr val="D9EAD3"/>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Formación por competencias con estándares establecidos</w:t>
                                        </w:r>
                                      </w:p>
                                    </w:txbxContent>
                                  </wps:txbx>
                                  <wps:bodyPr anchorCtr="0" anchor="ctr" bIns="30475" lIns="30475" spcFirstLastPara="1" rIns="30475" wrap="square" tIns="30475">
                                    <a:noAutofit/>
                                  </wps:bodyPr>
                                </wps:wsp>
                              </wpg:grpSp>
                            </wpg:grpSp>
                          </wpg:grpSp>
                        </wpg:grpSp>
                        <wps:wsp>
                          <wps:cNvCnPr/>
                          <wps:spPr>
                            <a:xfrm flipH="1">
                              <a:off x="4270639" y="1722821"/>
                              <a:ext cx="602400" cy="4428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4478469" y="2150642"/>
                              <a:ext cx="564600" cy="1221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421739" y="2064892"/>
                              <a:ext cx="76200" cy="2352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739750" y="2089950"/>
                              <a:ext cx="272700" cy="1287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970439" y="1722821"/>
                              <a:ext cx="455400" cy="892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519613" cy="3434606"/>
                <wp:effectExtent b="0" l="0" r="0" t="0"/>
                <wp:docPr id="1284" name="image40.png"/>
                <a:graphic>
                  <a:graphicData uri="http://schemas.openxmlformats.org/drawingml/2006/picture">
                    <pic:pic>
                      <pic:nvPicPr>
                        <pic:cNvPr id="0" name="image40.png"/>
                        <pic:cNvPicPr preferRelativeResize="0"/>
                      </pic:nvPicPr>
                      <pic:blipFill>
                        <a:blip r:embed="rId30"/>
                        <a:srcRect/>
                        <a:stretch>
                          <a:fillRect/>
                        </a:stretch>
                      </pic:blipFill>
                      <pic:spPr>
                        <a:xfrm>
                          <a:off x="0" y="0"/>
                          <a:ext cx="4519613" cy="34346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66" w:firstLine="0"/>
        <w:jc w:val="center"/>
        <w:rPr>
          <w:color w:val="000000"/>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66" w:firstLine="0"/>
        <w:rPr>
          <w:color w:val="000000"/>
          <w:sz w:val="20"/>
          <w:szCs w:val="20"/>
        </w:rPr>
      </w:pPr>
      <w:r w:rsidDel="00000000" w:rsidR="00000000" w:rsidRPr="00000000">
        <w:rPr>
          <w:sz w:val="20"/>
          <w:szCs w:val="20"/>
          <w:rtl w:val="0"/>
        </w:rPr>
        <w:t xml:space="preserve">Nota. SENA</w:t>
      </w:r>
      <w:r w:rsidDel="00000000" w:rsidR="00000000" w:rsidRPr="00000000">
        <w:rPr>
          <w:color w:val="000000"/>
          <w:sz w:val="20"/>
          <w:szCs w:val="20"/>
          <w:rtl w:val="0"/>
        </w:rPr>
        <w:t xml:space="preserve"> (2022).</w:t>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66" w:firstLine="0"/>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ind w:left="66" w:firstLine="0"/>
        <w:rPr>
          <w:i w:val="1"/>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66" w:firstLine="0"/>
        <w:rPr>
          <w:i w:val="1"/>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ind w:left="66" w:firstLine="0"/>
        <w:rPr>
          <w:i w:val="1"/>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66" w:firstLine="0"/>
        <w:rPr>
          <w:sz w:val="20"/>
          <w:szCs w:val="20"/>
        </w:rPr>
      </w:pPr>
      <w:r w:rsidDel="00000000" w:rsidR="00000000" w:rsidRPr="00000000">
        <w:rPr>
          <w:sz w:val="20"/>
          <w:szCs w:val="20"/>
          <w:rtl w:val="0"/>
        </w:rPr>
        <w:t xml:space="preserve">Es importante tener claridad en conceptos básicos dentro del entorno de simulación clínica como los siguientes:</w:t>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66" w:firstLine="0"/>
        <w:rPr>
          <w:i w:val="1"/>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66" w:firstLine="0"/>
        <w:rPr>
          <w:b w:val="1"/>
          <w:i w:val="1"/>
          <w:color w:val="000000"/>
          <w:sz w:val="20"/>
          <w:szCs w:val="20"/>
        </w:rPr>
      </w:pPr>
      <w:r w:rsidDel="00000000" w:rsidR="00000000" w:rsidRPr="00000000">
        <w:rPr>
          <w:b w:val="1"/>
          <w:i w:val="1"/>
          <w:color w:val="000000"/>
          <w:sz w:val="20"/>
          <w:szCs w:val="20"/>
          <w:rtl w:val="0"/>
        </w:rPr>
        <w:t xml:space="preserve">Aprendizaje efectivo</w:t>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66" w:firstLine="0"/>
        <w:rPr>
          <w:color w:val="000000"/>
          <w:sz w:val="20"/>
          <w:szCs w:val="20"/>
        </w:rPr>
      </w:pPr>
      <w:r w:rsidDel="00000000" w:rsidR="00000000" w:rsidRPr="00000000">
        <w:rPr>
          <w:rtl w:val="0"/>
        </w:rPr>
      </w:r>
    </w:p>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El aprendizaje efectivo en simulación, como técnica pedagógica, permite trabajar todas las competencias de acuerdo a los niveles en los cuales la formación necesita fortalecer las habilidades de comunicación. A continuación, se exponen los niveles de las competencias:</w:t>
      </w:r>
    </w:p>
    <w:p w:rsidR="00000000" w:rsidDel="00000000" w:rsidP="00000000" w:rsidRDefault="00000000" w:rsidRPr="00000000" w14:paraId="00000108">
      <w:pPr>
        <w:spacing w:after="120" w:lineRule="auto"/>
        <w:rPr>
          <w:color w:val="231f20"/>
          <w:sz w:val="20"/>
          <w:szCs w:val="20"/>
        </w:rPr>
      </w:pPr>
      <w:r w:rsidDel="00000000" w:rsidR="00000000" w:rsidRPr="00000000">
        <w:rPr>
          <w:rtl w:val="0"/>
        </w:rPr>
      </w:r>
    </w:p>
    <w:tbl>
      <w:tblPr>
        <w:tblStyle w:val="Table10"/>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0"/>
        <w:tblGridChange w:id="0">
          <w:tblGrid>
            <w:gridCol w:w="8700"/>
          </w:tblGrid>
        </w:tblGridChange>
      </w:tblGrid>
      <w:tr>
        <w:trPr>
          <w:cantSplit w:val="0"/>
          <w:tblHeader w:val="0"/>
        </w:trPr>
        <w:tc>
          <w:tcPr>
            <w:shd w:fill="e36c09" w:val="clear"/>
          </w:tcPr>
          <w:p w:rsidR="00000000" w:rsidDel="00000000" w:rsidP="00000000" w:rsidRDefault="00000000" w:rsidRPr="00000000" w14:paraId="00000109">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0A">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Acordeon</w:t>
            </w:r>
          </w:p>
          <w:p w:rsidR="00000000" w:rsidDel="00000000" w:rsidP="00000000" w:rsidRDefault="00000000" w:rsidRPr="00000000" w14:paraId="0000010B">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CF02_1_1_compentencias</w:t>
            </w:r>
          </w:p>
          <w:p w:rsidR="00000000" w:rsidDel="00000000" w:rsidP="00000000" w:rsidRDefault="00000000" w:rsidRPr="00000000" w14:paraId="0000010C">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10D">
      <w:pPr>
        <w:spacing w:after="120" w:lineRule="auto"/>
        <w:jc w:val="both"/>
        <w:rPr>
          <w:color w:val="231f2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66" w:firstLine="0"/>
        <w:jc w:val="center"/>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66" w:firstLine="0"/>
        <w:rPr>
          <w:color w:val="000000"/>
          <w:sz w:val="20"/>
          <w:szCs w:val="20"/>
        </w:rPr>
      </w:pPr>
      <w:r w:rsidDel="00000000" w:rsidR="00000000" w:rsidRPr="00000000">
        <w:rPr>
          <w:rtl w:val="0"/>
        </w:rPr>
      </w:r>
    </w:p>
    <w:p w:rsidR="00000000" w:rsidDel="00000000" w:rsidP="00000000" w:rsidRDefault="00000000" w:rsidRPr="00000000" w14:paraId="00000110">
      <w:pPr>
        <w:jc w:val="both"/>
        <w:rPr>
          <w:b w:val="1"/>
          <w:i w:val="1"/>
          <w:sz w:val="20"/>
          <w:szCs w:val="20"/>
        </w:rPr>
      </w:pPr>
      <w:r w:rsidDel="00000000" w:rsidR="00000000" w:rsidRPr="00000000">
        <w:rPr>
          <w:b w:val="1"/>
          <w:i w:val="1"/>
          <w:sz w:val="20"/>
          <w:szCs w:val="20"/>
          <w:rtl w:val="0"/>
        </w:rPr>
        <w:t xml:space="preserve">Rol del Instructor –tutor</w:t>
      </w:r>
    </w:p>
    <w:p w:rsidR="00000000" w:rsidDel="00000000" w:rsidP="00000000" w:rsidRDefault="00000000" w:rsidRPr="00000000" w14:paraId="00000111">
      <w:pPr>
        <w:jc w:val="both"/>
        <w:rPr>
          <w:i w:val="1"/>
          <w:sz w:val="20"/>
          <w:szCs w:val="20"/>
        </w:rPr>
      </w:pPr>
      <w:r w:rsidDel="00000000" w:rsidR="00000000" w:rsidRPr="00000000">
        <w:rPr>
          <w:rtl w:val="0"/>
        </w:rPr>
      </w:r>
    </w:p>
    <w:p w:rsidR="00000000" w:rsidDel="00000000" w:rsidP="00000000" w:rsidRDefault="00000000" w:rsidRPr="00000000" w14:paraId="00000112">
      <w:pPr>
        <w:jc w:val="both"/>
        <w:rPr>
          <w:sz w:val="20"/>
          <w:szCs w:val="20"/>
        </w:rPr>
      </w:pPr>
      <w:sdt>
        <w:sdtPr>
          <w:tag w:val="goog_rdk_12"/>
        </w:sdtPr>
        <w:sdtContent>
          <w:commentRangeStart w:id="12"/>
        </w:sdtContent>
      </w:sdt>
      <w:r w:rsidDel="00000000" w:rsidR="00000000" w:rsidRPr="00000000">
        <w:rPr>
          <w:sz w:val="20"/>
          <w:szCs w:val="20"/>
          <w:rtl w:val="0"/>
        </w:rPr>
        <w:t xml:space="preserve">Persona que participa en los procesos de enseñanza y aprendizaje, asumiendo el rol de facilitador del conocimiento, orientando y apoyando los procesos de formación. Retroalimenta y evalúa al aprendiz aplicando técnicas didácticas activas bajo estrategias de aprendizaje que de manera pedagógica contribuye con el propio aprendizaje. </w:t>
      </w:r>
    </w:p>
    <w:p w:rsidR="00000000" w:rsidDel="00000000" w:rsidP="00000000" w:rsidRDefault="00000000" w:rsidRPr="00000000" w14:paraId="00000113">
      <w:pPr>
        <w:jc w:val="both"/>
        <w:rPr>
          <w:sz w:val="20"/>
          <w:szCs w:val="20"/>
        </w:rPr>
      </w:pPr>
      <w:r w:rsidDel="00000000" w:rsidR="00000000" w:rsidRPr="00000000">
        <w:rPr>
          <w:sz w:val="20"/>
          <w:szCs w:val="20"/>
        </w:rPr>
        <w:drawing>
          <wp:inline distB="114300" distT="114300" distL="114300" distR="114300">
            <wp:extent cx="2697008" cy="1798006"/>
            <wp:effectExtent b="0" l="0" r="0" t="0"/>
            <wp:docPr id="130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697008" cy="179800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sz w:val="20"/>
          <w:szCs w:val="20"/>
          <w:rtl w:val="0"/>
        </w:rPr>
        <w:t xml:space="preserve">Para el rol del instructor en salud y profundizando más en la simulación clínica, se tienen en cuenta componentes que se relacionan con la educación afectiva integrada en los estudios y en el entrenamiento con base en procesos simulados que mejoran las habilidades requeridas por los instructores en procedimientos que deben ser aplicados a pacientes con el objetivo de mantener su seguridad y evitar el menor riesgo posible. </w:t>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sz w:val="20"/>
          <w:szCs w:val="20"/>
          <w:rtl w:val="0"/>
        </w:rPr>
        <w:t xml:space="preserve">Es importante que los instructores que manejan las áreas simuladas para entrenamiento en salud tengan presente los siguientes momentos en el proceso de evaluación: </w:t>
      </w:r>
    </w:p>
    <w:p w:rsidR="00000000" w:rsidDel="00000000" w:rsidP="00000000" w:rsidRDefault="00000000" w:rsidRPr="00000000" w14:paraId="00000117">
      <w:pPr>
        <w:spacing w:after="120" w:lineRule="auto"/>
        <w:rPr>
          <w:color w:val="231f20"/>
          <w:sz w:val="20"/>
          <w:szCs w:val="20"/>
        </w:rPr>
      </w:pPr>
      <w:r w:rsidDel="00000000" w:rsidR="00000000" w:rsidRPr="00000000">
        <w:rPr>
          <w:rtl w:val="0"/>
        </w:rPr>
      </w:r>
    </w:p>
    <w:tbl>
      <w:tblPr>
        <w:tblStyle w:val="Table11"/>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0"/>
        <w:tblGridChange w:id="0">
          <w:tblGrid>
            <w:gridCol w:w="8700"/>
          </w:tblGrid>
        </w:tblGridChange>
      </w:tblGrid>
      <w:tr>
        <w:trPr>
          <w:cantSplit w:val="0"/>
          <w:tblHeader w:val="0"/>
        </w:trPr>
        <w:tc>
          <w:tcPr>
            <w:shd w:fill="e36c09" w:val="clear"/>
          </w:tcPr>
          <w:p w:rsidR="00000000" w:rsidDel="00000000" w:rsidP="00000000" w:rsidRDefault="00000000" w:rsidRPr="00000000" w14:paraId="00000118">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19">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Slider</w:t>
            </w:r>
          </w:p>
          <w:p w:rsidR="00000000" w:rsidDel="00000000" w:rsidP="00000000" w:rsidRDefault="00000000" w:rsidRPr="00000000" w14:paraId="0000011A">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CF02_1_1_momentos instructor</w:t>
            </w:r>
          </w:p>
          <w:p w:rsidR="00000000" w:rsidDel="00000000" w:rsidP="00000000" w:rsidRDefault="00000000" w:rsidRPr="00000000" w14:paraId="0000011B">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i w:val="1"/>
          <w:sz w:val="20"/>
          <w:szCs w:val="20"/>
        </w:rPr>
      </w:pPr>
      <w:r w:rsidDel="00000000" w:rsidR="00000000" w:rsidRPr="00000000">
        <w:rPr>
          <w:rtl w:val="0"/>
        </w:rPr>
      </w:r>
    </w:p>
    <w:p w:rsidR="00000000" w:rsidDel="00000000" w:rsidP="00000000" w:rsidRDefault="00000000" w:rsidRPr="00000000" w14:paraId="0000011E">
      <w:pPr>
        <w:jc w:val="both"/>
        <w:rPr>
          <w:i w:val="1"/>
          <w:sz w:val="20"/>
          <w:szCs w:val="20"/>
        </w:rPr>
      </w:pPr>
      <w:r w:rsidDel="00000000" w:rsidR="00000000" w:rsidRPr="00000000">
        <w:rPr>
          <w:i w:val="1"/>
          <w:sz w:val="20"/>
          <w:szCs w:val="20"/>
          <w:rtl w:val="0"/>
        </w:rPr>
        <w:t xml:space="preserve">Pirámide de Miller </w:t>
      </w:r>
    </w:p>
    <w:p w:rsidR="00000000" w:rsidDel="00000000" w:rsidP="00000000" w:rsidRDefault="00000000" w:rsidRPr="00000000" w14:paraId="0000011F">
      <w:pPr>
        <w:jc w:val="both"/>
        <w:rPr>
          <w:i w:val="1"/>
          <w:sz w:val="20"/>
          <w:szCs w:val="20"/>
        </w:rPr>
      </w:pP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Desarrollada en los años 90 como herramienta de evaluación de las competencias que requieren el equipo de talento humano en salud con relación a modelos pedagógicos, es un modelo en forma de pirámide el cual contiene las siguientes bases: </w:t>
      </w:r>
    </w:p>
    <w:p w:rsidR="00000000" w:rsidDel="00000000" w:rsidP="00000000" w:rsidRDefault="00000000" w:rsidRPr="00000000" w14:paraId="00000121">
      <w:pPr>
        <w:spacing w:after="120" w:lineRule="auto"/>
        <w:rPr>
          <w:color w:val="231f20"/>
          <w:sz w:val="20"/>
          <w:szCs w:val="20"/>
        </w:rPr>
      </w:pPr>
      <w:r w:rsidDel="00000000" w:rsidR="00000000" w:rsidRPr="00000000">
        <w:rPr>
          <w:rtl w:val="0"/>
        </w:rPr>
      </w:r>
    </w:p>
    <w:tbl>
      <w:tblPr>
        <w:tblStyle w:val="Table12"/>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0"/>
        <w:tblGridChange w:id="0">
          <w:tblGrid>
            <w:gridCol w:w="8700"/>
          </w:tblGrid>
        </w:tblGridChange>
      </w:tblGrid>
      <w:tr>
        <w:trPr>
          <w:cantSplit w:val="0"/>
          <w:tblHeader w:val="0"/>
        </w:trPr>
        <w:tc>
          <w:tcPr>
            <w:shd w:fill="e36c09" w:val="clear"/>
          </w:tcPr>
          <w:p w:rsidR="00000000" w:rsidDel="00000000" w:rsidP="00000000" w:rsidRDefault="00000000" w:rsidRPr="00000000" w14:paraId="00000122">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23">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Infografía interactiva</w:t>
            </w:r>
          </w:p>
          <w:p w:rsidR="00000000" w:rsidDel="00000000" w:rsidP="00000000" w:rsidRDefault="00000000" w:rsidRPr="00000000" w14:paraId="00000124">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CF02_1_1_piramide</w:t>
            </w:r>
          </w:p>
          <w:p w:rsidR="00000000" w:rsidDel="00000000" w:rsidP="00000000" w:rsidRDefault="00000000" w:rsidRPr="00000000" w14:paraId="00000125">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126">
      <w:pPr>
        <w:jc w:val="both"/>
        <w:rPr>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66" w:firstLine="0"/>
        <w:rPr>
          <w:color w:val="000000"/>
          <w:sz w:val="20"/>
          <w:szCs w:val="20"/>
        </w:rPr>
      </w:pPr>
      <w:r w:rsidDel="00000000" w:rsidR="00000000" w:rsidRPr="00000000">
        <w:rPr>
          <w:sz w:val="20"/>
          <w:szCs w:val="20"/>
          <w:rtl w:val="0"/>
        </w:rPr>
        <w:t xml:space="preserve">En el siguiente video de </w:t>
      </w:r>
      <w:sdt>
        <w:sdtPr>
          <w:tag w:val="goog_rdk_13"/>
        </w:sdtPr>
        <w:sdtContent>
          <w:commentRangeStart w:id="13"/>
        </w:sdtContent>
      </w:sdt>
      <w:r w:rsidDel="00000000" w:rsidR="00000000" w:rsidRPr="00000000">
        <w:rPr>
          <w:sz w:val="20"/>
          <w:szCs w:val="20"/>
          <w:rtl w:val="0"/>
        </w:rPr>
        <w:t xml:space="preserve">Youtube, donde la secretaría de enseñanza clínica e internado médico de México, se </w:t>
      </w:r>
      <w:commentRangeEnd w:id="13"/>
      <w:r w:rsidDel="00000000" w:rsidR="00000000" w:rsidRPr="00000000">
        <w:commentReference w:id="13"/>
      </w:r>
      <w:r w:rsidDel="00000000" w:rsidR="00000000" w:rsidRPr="00000000">
        <w:rPr>
          <w:sz w:val="20"/>
          <w:szCs w:val="20"/>
          <w:rtl w:val="0"/>
        </w:rPr>
        <w:t xml:space="preserve">explica la finalidad de la pirámide Miller con sus diferentes niveles de conocimiento:</w:t>
      </w:r>
      <w:r w:rsidDel="00000000" w:rsidR="00000000" w:rsidRPr="00000000">
        <w:rPr>
          <w:rtl w:val="0"/>
        </w:rPr>
      </w:r>
    </w:p>
    <w:p w:rsidR="00000000" w:rsidDel="00000000" w:rsidP="00000000" w:rsidRDefault="00000000" w:rsidRPr="00000000" w14:paraId="00000129">
      <w:pPr>
        <w:jc w:val="both"/>
        <w:rPr>
          <w:sz w:val="20"/>
          <w:szCs w:val="20"/>
        </w:rPr>
      </w:pPr>
      <w:r w:rsidDel="00000000" w:rsidR="00000000" w:rsidRPr="00000000">
        <w:rPr>
          <w:rtl w:val="0"/>
        </w:rPr>
      </w:r>
    </w:p>
    <w:tbl>
      <w:tblPr>
        <w:tblStyle w:val="Table13"/>
        <w:tblW w:w="9195.0" w:type="dxa"/>
        <w:jc w:val="left"/>
        <w:tblInd w:w="765.0" w:type="dxa"/>
        <w:tblLayout w:type="fixed"/>
        <w:tblLook w:val="0400"/>
      </w:tblPr>
      <w:tblGrid>
        <w:gridCol w:w="9195"/>
        <w:tblGridChange w:id="0">
          <w:tblGrid>
            <w:gridCol w:w="9195"/>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A">
            <w:pPr>
              <w:jc w:val="center"/>
              <w:rPr>
                <w:rFonts w:ascii="Arial" w:cs="Arial" w:eastAsia="Arial" w:hAnsi="Arial"/>
                <w:sz w:val="28"/>
                <w:szCs w:val="28"/>
                <w:shd w:fill="f3f3f3" w:val="clear"/>
              </w:rPr>
            </w:pPr>
            <w:r w:rsidDel="00000000" w:rsidR="00000000" w:rsidRPr="00000000">
              <w:rPr>
                <w:rtl w:val="0"/>
              </w:rPr>
            </w:r>
          </w:p>
          <w:p w:rsidR="00000000" w:rsidDel="00000000" w:rsidP="00000000" w:rsidRDefault="00000000" w:rsidRPr="00000000" w14:paraId="0000012B">
            <w:pPr>
              <w:jc w:val="center"/>
              <w:rPr>
                <w:rFonts w:ascii="Arial" w:cs="Arial" w:eastAsia="Arial" w:hAnsi="Arial"/>
                <w:b w:val="0"/>
                <w:sz w:val="20"/>
                <w:szCs w:val="20"/>
              </w:rPr>
            </w:pPr>
            <w:r w:rsidDel="00000000" w:rsidR="00000000" w:rsidRPr="00000000">
              <w:rPr>
                <w:rtl w:val="0"/>
              </w:rPr>
              <w:t xml:space="preserve">     </w:t>
            </w:r>
            <w:sdt>
              <w:sdtPr>
                <w:tag w:val="goog_rdk_14"/>
              </w:sdtPr>
              <w:sdtContent>
                <w:commentRangeStart w:id="14"/>
              </w:sdtContent>
            </w:sdt>
            <w:r w:rsidDel="00000000" w:rsidR="00000000" w:rsidRPr="00000000">
              <w:rPr>
                <w:rFonts w:ascii="Arial" w:cs="Arial" w:eastAsia="Arial" w:hAnsi="Arial"/>
                <w:sz w:val="28"/>
                <w:szCs w:val="28"/>
                <w:shd w:fill="f3f3f3" w:val="clear"/>
                <w:rtl w:val="0"/>
              </w:rPr>
              <w:t xml:space="preserve">Pirámide Miller</w:t>
            </w:r>
            <w:r w:rsidDel="00000000" w:rsidR="00000000" w:rsidRPr="00000000">
              <w:rPr>
                <w:rFonts w:ascii="Arial" w:cs="Arial" w:eastAsia="Arial" w:hAnsi="Arial"/>
                <w:b w:val="0"/>
                <w:sz w:val="20"/>
                <w:szCs w:val="20"/>
                <w:rtl w:val="0"/>
              </w:rPr>
              <w:t xml:space="preserv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2C">
            <w:pPr>
              <w:spacing w:after="120" w:lineRule="auto"/>
              <w:jc w:val="center"/>
              <w:rPr>
                <w:rFonts w:ascii="Arial" w:cs="Arial" w:eastAsia="Arial" w:hAnsi="Arial"/>
                <w:color w:val="223453"/>
                <w:sz w:val="31"/>
                <w:szCs w:val="31"/>
                <w:shd w:fill="f3f3f3" w:val="clear"/>
              </w:rPr>
            </w:pPr>
            <w:r w:rsidDel="00000000" w:rsidR="00000000" w:rsidRPr="00000000">
              <w:rPr>
                <w:rtl w:val="0"/>
              </w:rPr>
            </w:r>
          </w:p>
        </w:tc>
      </w:tr>
    </w:tbl>
    <w:p w:rsidR="00000000" w:rsidDel="00000000" w:rsidP="00000000" w:rsidRDefault="00000000" w:rsidRPr="00000000" w14:paraId="0000012D">
      <w:pPr>
        <w:jc w:val="both"/>
        <w:rPr>
          <w:color w:val="c0504d"/>
          <w:sz w:val="20"/>
          <w:szCs w:val="20"/>
        </w:rPr>
      </w:pPr>
      <w:r w:rsidDel="00000000" w:rsidR="00000000" w:rsidRPr="00000000">
        <w:rPr>
          <w:rtl w:val="0"/>
        </w:rPr>
      </w:r>
    </w:p>
    <w:p w:rsidR="00000000" w:rsidDel="00000000" w:rsidP="00000000" w:rsidRDefault="00000000" w:rsidRPr="00000000" w14:paraId="0000012E">
      <w:pPr>
        <w:rPr>
          <w:sz w:val="20"/>
          <w:szCs w:val="20"/>
        </w:rPr>
      </w:pPr>
      <w:r w:rsidDel="00000000" w:rsidR="00000000" w:rsidRPr="00000000">
        <w:rPr>
          <w:rtl w:val="0"/>
        </w:rPr>
      </w:r>
    </w:p>
    <w:p w:rsidR="00000000" w:rsidDel="00000000" w:rsidP="00000000" w:rsidRDefault="00000000" w:rsidRPr="00000000" w14:paraId="0000012F">
      <w:pPr>
        <w:jc w:val="both"/>
        <w:rPr>
          <w:sz w:val="20"/>
          <w:szCs w:val="20"/>
        </w:rPr>
      </w:pPr>
      <w:r w:rsidDel="00000000" w:rsidR="00000000" w:rsidRPr="00000000">
        <w:rPr>
          <w:sz w:val="20"/>
          <w:szCs w:val="20"/>
          <w:rtl w:val="0"/>
        </w:rPr>
        <w:t xml:space="preserve">Las modalidades (baja y alta fidelidad, roles, pacientes simulados, etc.) integradas a la simulación, son una herramienta predominante que evalúa las competencias de alto nivel, donde el aprendizaje cognitivo y conductual, forman parte del conjunto de habilidades procedimentales; pero, no existe una sola herramienta que contenga la información sobre todos los niveles de cada competencia.</w:t>
      </w:r>
    </w:p>
    <w:p w:rsidR="00000000" w:rsidDel="00000000" w:rsidP="00000000" w:rsidRDefault="00000000" w:rsidRPr="00000000" w14:paraId="00000130">
      <w:pPr>
        <w:jc w:val="both"/>
        <w:rPr>
          <w:sz w:val="20"/>
          <w:szCs w:val="20"/>
        </w:rPr>
      </w:pP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rtl w:val="0"/>
        </w:rPr>
        <w:t xml:space="preserve">     </w:t>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sz w:val="20"/>
          <w:szCs w:val="20"/>
        </w:rPr>
        <w:drawing>
          <wp:inline distB="114300" distT="114300" distL="114300" distR="114300">
            <wp:extent cx="6332220" cy="1981200"/>
            <wp:effectExtent b="0" l="0" r="0" t="0"/>
            <wp:docPr id="130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332220" cy="1981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190500</wp:posOffset>
                </wp:positionV>
                <wp:extent cx="4194826" cy="1949288"/>
                <wp:effectExtent b="0" l="0" r="0" t="0"/>
                <wp:wrapNone/>
                <wp:docPr id="1269" name=""/>
                <a:graphic>
                  <a:graphicData uri="http://schemas.microsoft.com/office/word/2010/wordprocessingShape">
                    <wps:wsp>
                      <wps:cNvSpPr/>
                      <wps:cNvPr id="53" name="Shape 53"/>
                      <wps:spPr>
                        <a:xfrm>
                          <a:off x="3267600" y="3058050"/>
                          <a:ext cx="4156800" cy="1443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existencia de una combinación de instrumentos. Sin embargo, los procesos de simulación tienen una adecuada validez, efectividad, acceso, adaptación e impacto educativo como herramientas de evaluación de competencias en los programas formadores del sector salud,  y de los aprendices; por lo que la evaluación se constituye en un objetivo indispensable del proceso de enseñanza y aprendizaje que debe considerarse en toda institución de formación técnica, tecnológica o superior.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190500</wp:posOffset>
                </wp:positionV>
                <wp:extent cx="4194826" cy="1949288"/>
                <wp:effectExtent b="0" l="0" r="0" t="0"/>
                <wp:wrapNone/>
                <wp:docPr id="1269"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4194826" cy="19492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609600</wp:posOffset>
                </wp:positionV>
                <wp:extent cx="1868963" cy="741107"/>
                <wp:effectExtent b="0" l="0" r="0" t="0"/>
                <wp:wrapNone/>
                <wp:docPr id="1294" name=""/>
                <a:graphic>
                  <a:graphicData uri="http://schemas.microsoft.com/office/word/2010/wordprocessingShape">
                    <wps:wsp>
                      <wps:cNvSpPr/>
                      <wps:cNvPr id="298" name="Shape 298"/>
                      <wps:spPr>
                        <a:xfrm>
                          <a:off x="4193250" y="3386700"/>
                          <a:ext cx="2305500" cy="786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4"/>
                                <w:vertAlign w:val="baseline"/>
                              </w:rPr>
                              <w:t xml:space="preserve">Lo importante 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609600</wp:posOffset>
                </wp:positionV>
                <wp:extent cx="1868963" cy="741107"/>
                <wp:effectExtent b="0" l="0" r="0" t="0"/>
                <wp:wrapNone/>
                <wp:docPr id="1294" name="image50.png"/>
                <a:graphic>
                  <a:graphicData uri="http://schemas.openxmlformats.org/drawingml/2006/picture">
                    <pic:pic>
                      <pic:nvPicPr>
                        <pic:cNvPr id="0" name="image50.png"/>
                        <pic:cNvPicPr preferRelativeResize="0"/>
                      </pic:nvPicPr>
                      <pic:blipFill>
                        <a:blip r:embed="rId33"/>
                        <a:srcRect/>
                        <a:stretch>
                          <a:fillRect/>
                        </a:stretch>
                      </pic:blipFill>
                      <pic:spPr>
                        <a:xfrm>
                          <a:off x="0" y="0"/>
                          <a:ext cx="1868963" cy="741107"/>
                        </a:xfrm>
                        <a:prstGeom prst="rect"/>
                        <a:ln/>
                      </pic:spPr>
                    </pic:pic>
                  </a:graphicData>
                </a:graphic>
              </wp:anchor>
            </w:drawing>
          </mc:Fallback>
        </mc:AlternateContent>
      </w:r>
    </w:p>
    <w:p w:rsidR="00000000" w:rsidDel="00000000" w:rsidP="00000000" w:rsidRDefault="00000000" w:rsidRPr="00000000" w14:paraId="00000133">
      <w:pPr>
        <w:jc w:val="both"/>
        <w:rPr>
          <w:sz w:val="20"/>
          <w:szCs w:val="20"/>
        </w:rPr>
      </w:pPr>
      <w:r w:rsidDel="00000000" w:rsidR="00000000" w:rsidRPr="00000000">
        <w:rPr>
          <w:rtl w:val="0"/>
        </w:rPr>
      </w:r>
    </w:p>
    <w:p w:rsidR="00000000" w:rsidDel="00000000" w:rsidP="00000000" w:rsidRDefault="00000000" w:rsidRPr="00000000" w14:paraId="00000134">
      <w:pPr>
        <w:jc w:val="both"/>
        <w:rPr>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7">
      <w:pPr>
        <w:numPr>
          <w:ilvl w:val="1"/>
          <w:numId w:val="1"/>
        </w:numPr>
        <w:pBdr>
          <w:top w:space="0" w:sz="0" w:val="nil"/>
          <w:left w:space="0" w:sz="0" w:val="nil"/>
          <w:bottom w:space="0" w:sz="0" w:val="nil"/>
          <w:right w:space="0" w:sz="0" w:val="nil"/>
          <w:between w:space="0" w:sz="0" w:val="nil"/>
        </w:pBdr>
        <w:ind w:left="426" w:hanging="426"/>
        <w:rPr>
          <w:b w:val="1"/>
          <w:color w:val="000000"/>
          <w:sz w:val="20"/>
          <w:szCs w:val="20"/>
        </w:rPr>
      </w:pPr>
      <w:r w:rsidDel="00000000" w:rsidR="00000000" w:rsidRPr="00000000">
        <w:rPr>
          <w:b w:val="1"/>
          <w:color w:val="000000"/>
          <w:sz w:val="20"/>
          <w:szCs w:val="20"/>
          <w:rtl w:val="0"/>
        </w:rPr>
        <w:t xml:space="preserve">Habilidades de comunicación </w:t>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66" w:firstLine="0"/>
        <w:rPr>
          <w:color w:val="000000"/>
          <w:sz w:val="20"/>
          <w:szCs w:val="20"/>
        </w:rPr>
      </w:pPr>
      <w:r w:rsidDel="00000000" w:rsidR="00000000" w:rsidRPr="00000000">
        <w:rPr>
          <w:rtl w:val="0"/>
        </w:rPr>
      </w:r>
    </w:p>
    <w:p w:rsidR="00000000" w:rsidDel="00000000" w:rsidP="00000000" w:rsidRDefault="00000000" w:rsidRPr="00000000" w14:paraId="00000139">
      <w:pPr>
        <w:jc w:val="both"/>
        <w:rPr>
          <w:sz w:val="20"/>
          <w:szCs w:val="20"/>
        </w:rPr>
      </w:pPr>
      <w:r w:rsidDel="00000000" w:rsidR="00000000" w:rsidRPr="00000000">
        <w:rPr>
          <w:sz w:val="20"/>
          <w:szCs w:val="20"/>
          <w:rtl w:val="0"/>
        </w:rPr>
        <w:t xml:space="preserve">La comunicación es un de los elementos más estudiados desde las distintas áreas del conocimiento, se define como todo proceso complejo en el cual participan varios elementos y herramientas que organizadas hacen que la información llegue a distintos medios de manera dinámica. </w:t>
      </w:r>
    </w:p>
    <w:p w:rsidR="00000000" w:rsidDel="00000000" w:rsidP="00000000" w:rsidRDefault="00000000" w:rsidRPr="00000000" w14:paraId="0000013A">
      <w:pPr>
        <w:jc w:val="both"/>
        <w:rPr>
          <w:sz w:val="20"/>
          <w:szCs w:val="20"/>
        </w:rPr>
      </w:pPr>
      <w:r w:rsidDel="00000000" w:rsidR="00000000" w:rsidRPr="00000000">
        <w:rPr>
          <w:rtl w:val="0"/>
        </w:rPr>
      </w:r>
    </w:p>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En el siguiente video, se comprenderá el concepto básico de comunicación:</w:t>
      </w:r>
    </w:p>
    <w:p w:rsidR="00000000" w:rsidDel="00000000" w:rsidP="00000000" w:rsidRDefault="00000000" w:rsidRPr="00000000" w14:paraId="0000013C">
      <w:pPr>
        <w:ind w:left="720" w:firstLine="0"/>
        <w:jc w:val="both"/>
        <w:rPr>
          <w:sz w:val="20"/>
          <w:szCs w:val="20"/>
        </w:rPr>
      </w:pPr>
      <w:r w:rsidDel="00000000" w:rsidR="00000000" w:rsidRPr="00000000">
        <w:rPr>
          <w:rtl w:val="0"/>
        </w:rPr>
      </w:r>
    </w:p>
    <w:tbl>
      <w:tblPr>
        <w:tblStyle w:val="Table14"/>
        <w:tblW w:w="9195.0" w:type="dxa"/>
        <w:jc w:val="left"/>
        <w:tblInd w:w="765.0" w:type="dxa"/>
        <w:tblLayout w:type="fixed"/>
        <w:tblLook w:val="0400"/>
      </w:tblPr>
      <w:tblGrid>
        <w:gridCol w:w="9195"/>
        <w:tblGridChange w:id="0">
          <w:tblGrid>
            <w:gridCol w:w="9195"/>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D">
            <w:pPr>
              <w:jc w:val="both"/>
              <w:rPr>
                <w:rFonts w:ascii="Arial" w:cs="Arial" w:eastAsia="Arial" w:hAnsi="Arial"/>
                <w:sz w:val="28"/>
                <w:szCs w:val="28"/>
                <w:shd w:fill="f3f3f3" w:val="clear"/>
              </w:rPr>
            </w:pPr>
            <w:r w:rsidDel="00000000" w:rsidR="00000000" w:rsidRPr="00000000">
              <w:rPr>
                <w:rtl w:val="0"/>
              </w:rPr>
            </w:r>
          </w:p>
          <w:p w:rsidR="00000000" w:rsidDel="00000000" w:rsidP="00000000" w:rsidRDefault="00000000" w:rsidRPr="00000000" w14:paraId="0000013E">
            <w:pPr>
              <w:jc w:val="center"/>
              <w:rPr>
                <w:rFonts w:ascii="Arial" w:cs="Arial" w:eastAsia="Arial" w:hAnsi="Arial"/>
                <w:sz w:val="28"/>
                <w:szCs w:val="28"/>
                <w:shd w:fill="f3f3f3" w:val="clear"/>
              </w:rPr>
            </w:pPr>
            <w:r w:rsidDel="00000000" w:rsidR="00000000" w:rsidRPr="00000000">
              <w:rPr>
                <w:rtl w:val="0"/>
              </w:rPr>
              <w:t xml:space="preserve">     </w:t>
            </w:r>
            <w:sdt>
              <w:sdtPr>
                <w:tag w:val="goog_rdk_16"/>
              </w:sdtPr>
              <w:sdtContent>
                <w:commentRangeStart w:id="16"/>
              </w:sdtContent>
            </w:sdt>
            <w:r w:rsidDel="00000000" w:rsidR="00000000" w:rsidRPr="00000000">
              <w:rPr>
                <w:rFonts w:ascii="Arial" w:cs="Arial" w:eastAsia="Arial" w:hAnsi="Arial"/>
                <w:sz w:val="28"/>
                <w:szCs w:val="28"/>
                <w:shd w:fill="f3f3f3" w:val="clear"/>
                <w:rtl w:val="0"/>
              </w:rPr>
              <w:t xml:space="preserve">Naturaleza de la comunicación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3F">
            <w:pPr>
              <w:spacing w:after="120" w:lineRule="auto"/>
              <w:jc w:val="center"/>
              <w:rPr>
                <w:rFonts w:ascii="Arial" w:cs="Arial" w:eastAsia="Arial" w:hAnsi="Arial"/>
                <w:color w:val="223453"/>
                <w:sz w:val="31"/>
                <w:szCs w:val="31"/>
                <w:shd w:fill="f3f3f3" w:val="clear"/>
              </w:rPr>
            </w:pPr>
            <w:r w:rsidDel="00000000" w:rsidR="00000000" w:rsidRPr="00000000">
              <w:rPr>
                <w:rtl w:val="0"/>
              </w:rPr>
            </w:r>
          </w:p>
        </w:tc>
      </w:tr>
    </w:tbl>
    <w:p w:rsidR="00000000" w:rsidDel="00000000" w:rsidP="00000000" w:rsidRDefault="00000000" w:rsidRPr="00000000" w14:paraId="00000140">
      <w:pPr>
        <w:jc w:val="both"/>
        <w:rPr>
          <w:sz w:val="20"/>
          <w:szCs w:val="20"/>
        </w:rPr>
      </w:pPr>
      <w:r w:rsidDel="00000000" w:rsidR="00000000" w:rsidRPr="00000000">
        <w:rPr>
          <w:rtl w:val="0"/>
        </w:rPr>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both"/>
        <w:rPr>
          <w:sz w:val="20"/>
          <w:szCs w:val="20"/>
        </w:rPr>
      </w:pPr>
      <w:r w:rsidDel="00000000" w:rsidR="00000000" w:rsidRPr="00000000">
        <w:rPr>
          <w:sz w:val="20"/>
          <w:szCs w:val="20"/>
          <w:rtl w:val="0"/>
        </w:rPr>
        <w:t xml:space="preserve">Hablar de habilidades de comunicación en simulación clínica, es importante para el desarrollo de los planes de estudio de los programas de salud y es fundamental en desarrollo de las competencias básicas que aportan al cumplimiento de los objetivos de toda organización o institución de educación en salud. Desarrollar habilidades de comunicación en ciencias de la salud, necesita que todo aprendiz pueda tener una práctica con simuladores que imitan al paciente y que, bajo observación y orientación del instructor de manera directa, pueda recibir un feedback de manera individual para  ser integrado más adelante. </w:t>
      </w:r>
    </w:p>
    <w:p w:rsidR="00000000" w:rsidDel="00000000" w:rsidP="00000000" w:rsidRDefault="00000000" w:rsidRPr="00000000" w14:paraId="00000143">
      <w:pPr>
        <w:jc w:val="both"/>
        <w:rPr>
          <w:sz w:val="20"/>
          <w:szCs w:val="20"/>
        </w:rPr>
      </w:pPr>
      <w:r w:rsidDel="00000000" w:rsidR="00000000" w:rsidRPr="00000000">
        <w:rPr>
          <w:rtl w:val="0"/>
        </w:rPr>
      </w:r>
    </w:p>
    <w:p w:rsidR="00000000" w:rsidDel="00000000" w:rsidP="00000000" w:rsidRDefault="00000000" w:rsidRPr="00000000" w14:paraId="00000144">
      <w:pPr>
        <w:jc w:val="both"/>
        <w:rPr>
          <w:sz w:val="20"/>
          <w:szCs w:val="20"/>
        </w:rPr>
      </w:pPr>
      <w:r w:rsidDel="00000000" w:rsidR="00000000" w:rsidRPr="00000000">
        <w:rPr>
          <w:sz w:val="20"/>
          <w:szCs w:val="20"/>
          <w:rtl w:val="0"/>
        </w:rPr>
        <w:t xml:space="preserve">Los programas de formación en salud requieren que, para su adecuada enseñanza en los diferentes grupos de aprendices, se incentive la experiencia vivida de manera directa con el paciente simulado, lo cual cuando es orientado por el instructor de la materia, permite el desarrollo de habilidades las cuales se vuelven interactivas y resultan siendo aplicadas de forma pedagógica entre aprendiz e instructor fortaleciendo la enseñanza y el aprendizaje. </w:t>
      </w:r>
    </w:p>
    <w:p w:rsidR="00000000" w:rsidDel="00000000" w:rsidP="00000000" w:rsidRDefault="00000000" w:rsidRPr="00000000" w14:paraId="00000145">
      <w:pPr>
        <w:jc w:val="both"/>
        <w:rPr>
          <w:sz w:val="20"/>
          <w:szCs w:val="20"/>
        </w:rPr>
      </w:pPr>
      <w:r w:rsidDel="00000000" w:rsidR="00000000" w:rsidRPr="00000000">
        <w:rPr>
          <w:rtl w:val="0"/>
        </w:rPr>
      </w:r>
    </w:p>
    <w:p w:rsidR="00000000" w:rsidDel="00000000" w:rsidP="00000000" w:rsidRDefault="00000000" w:rsidRPr="00000000" w14:paraId="00000146">
      <w:pPr>
        <w:jc w:val="both"/>
        <w:rPr>
          <w:sz w:val="20"/>
          <w:szCs w:val="20"/>
        </w:rPr>
      </w:pPr>
      <w:r w:rsidDel="00000000" w:rsidR="00000000" w:rsidRPr="00000000">
        <w:rPr>
          <w:sz w:val="20"/>
          <w:szCs w:val="20"/>
          <w:rtl w:val="0"/>
        </w:rPr>
        <w:t xml:space="preserve">A continuación, en la siguiente figura se evidencia un ejemplo en el cual en cada etapa de simulación son aplicadas las habilidades de comunicación junto a los elementos que las conforman. </w:t>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spacing w:line="240" w:lineRule="auto"/>
        <w:jc w:val="both"/>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149">
      <w:pPr>
        <w:spacing w:line="240" w:lineRule="auto"/>
        <w:jc w:val="both"/>
        <w:rPr>
          <w:i w:val="1"/>
          <w:sz w:val="20"/>
          <w:szCs w:val="20"/>
        </w:rPr>
      </w:pPr>
      <w:r w:rsidDel="00000000" w:rsidR="00000000" w:rsidRPr="00000000">
        <w:rPr>
          <w:rtl w:val="0"/>
        </w:rPr>
        <w:t xml:space="preserve">     </w:t>
      </w:r>
      <w:sdt>
        <w:sdtPr>
          <w:tag w:val="goog_rdk_17"/>
        </w:sdtPr>
        <w:sdtContent>
          <w:commentRangeStart w:id="17"/>
        </w:sdtContent>
      </w:sdt>
      <w:r w:rsidDel="00000000" w:rsidR="00000000" w:rsidRPr="00000000">
        <w:rPr>
          <w:i w:val="1"/>
          <w:sz w:val="20"/>
          <w:szCs w:val="20"/>
          <w:rtl w:val="0"/>
        </w:rPr>
        <w:t xml:space="preserve">Etapas de la simulación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4A">
      <w:pPr>
        <w:spacing w:line="240" w:lineRule="auto"/>
        <w:jc w:val="both"/>
        <w:rPr>
          <w:sz w:val="20"/>
          <w:szCs w:val="20"/>
        </w:rPr>
      </w:pPr>
      <w:r w:rsidDel="00000000" w:rsidR="00000000" w:rsidRPr="00000000">
        <w:rPr>
          <w:rtl w:val="0"/>
        </w:rPr>
      </w:r>
    </w:p>
    <w:p w:rsidR="00000000" w:rsidDel="00000000" w:rsidP="00000000" w:rsidRDefault="00000000" w:rsidRPr="00000000" w14:paraId="0000014B">
      <w:pPr>
        <w:spacing w:line="240" w:lineRule="auto"/>
        <w:jc w:val="center"/>
        <w:rPr>
          <w:sz w:val="20"/>
          <w:szCs w:val="20"/>
        </w:rPr>
      </w:pPr>
      <w:r w:rsidDel="00000000" w:rsidR="00000000" w:rsidRPr="00000000">
        <w:rPr>
          <w:sz w:val="20"/>
          <w:szCs w:val="20"/>
        </w:rPr>
        <w:drawing>
          <wp:inline distB="0" distT="0" distL="0" distR="0">
            <wp:extent cx="3567113" cy="2308132"/>
            <wp:effectExtent b="0" l="0" r="0" t="0"/>
            <wp:docPr id="130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567113" cy="230813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40" w:lineRule="auto"/>
        <w:jc w:val="center"/>
        <w:rPr>
          <w:sz w:val="20"/>
          <w:szCs w:val="20"/>
        </w:rPr>
      </w:pPr>
      <w:r w:rsidDel="00000000" w:rsidR="00000000" w:rsidRPr="00000000">
        <w:rPr>
          <w:rtl w:val="0"/>
        </w:rPr>
      </w:r>
    </w:p>
    <w:p w:rsidR="00000000" w:rsidDel="00000000" w:rsidP="00000000" w:rsidRDefault="00000000" w:rsidRPr="00000000" w14:paraId="0000014D">
      <w:pPr>
        <w:spacing w:line="240" w:lineRule="auto"/>
        <w:rPr>
          <w:color w:val="000000"/>
          <w:sz w:val="20"/>
          <w:szCs w:val="20"/>
        </w:rPr>
      </w:pPr>
      <w:r w:rsidDel="00000000" w:rsidR="00000000" w:rsidRPr="00000000">
        <w:rPr>
          <w:sz w:val="20"/>
          <w:szCs w:val="20"/>
          <w:rtl w:val="0"/>
        </w:rPr>
        <w:t xml:space="preserve">Nota. </w:t>
      </w:r>
      <w:r w:rsidDel="00000000" w:rsidR="00000000" w:rsidRPr="00000000">
        <w:rPr>
          <w:rtl w:val="0"/>
        </w:rPr>
        <w:t xml:space="preserve"> </w:t>
      </w:r>
      <w:r w:rsidDel="00000000" w:rsidR="00000000" w:rsidRPr="00000000">
        <w:rPr>
          <w:sz w:val="20"/>
          <w:szCs w:val="20"/>
          <w:rtl w:val="0"/>
        </w:rPr>
        <w:t xml:space="preserve">Escenario de simulación clínica interprofesional sobre delirium mixto en el pregrado de medicina y fisioterapia. Velasco, G. Hernández, L. Daniel, A. (2021). </w:t>
      </w:r>
      <w:r w:rsidDel="00000000" w:rsidR="00000000" w:rsidRPr="00000000">
        <w:rPr>
          <w:rtl w:val="0"/>
        </w:rPr>
      </w:r>
    </w:p>
    <w:p w:rsidR="00000000" w:rsidDel="00000000" w:rsidP="00000000" w:rsidRDefault="00000000" w:rsidRPr="00000000" w14:paraId="0000014E">
      <w:pPr>
        <w:spacing w:line="240" w:lineRule="auto"/>
        <w:jc w:val="both"/>
        <w:rPr>
          <w:sz w:val="20"/>
          <w:szCs w:val="20"/>
        </w:rPr>
      </w:pP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sz w:val="20"/>
          <w:szCs w:val="20"/>
          <w:rtl w:val="0"/>
        </w:rPr>
        <w:t xml:space="preserve">Una de las habilidades más valoradas en los ambientes de formación, está en las habilidades de comunicación.</w:t>
      </w:r>
    </w:p>
    <w:p w:rsidR="00000000" w:rsidDel="00000000" w:rsidP="00000000" w:rsidRDefault="00000000" w:rsidRPr="00000000" w14:paraId="00000150">
      <w:pPr>
        <w:rPr>
          <w:sz w:val="20"/>
          <w:szCs w:val="20"/>
        </w:rPr>
      </w:pPr>
      <w:r w:rsidDel="00000000" w:rsidR="00000000" w:rsidRPr="00000000">
        <w:rPr>
          <w:rtl w:val="0"/>
        </w:rPr>
        <w:t xml:space="preserve">     </w:t>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151">
      <w:pPr>
        <w:jc w:val="both"/>
        <w:rPr>
          <w:sz w:val="20"/>
          <w:szCs w:val="20"/>
        </w:rPr>
      </w:pPr>
      <w:r w:rsidDel="00000000" w:rsidR="00000000" w:rsidRPr="00000000">
        <w:rPr>
          <w:sz w:val="20"/>
          <w:szCs w:val="20"/>
        </w:rPr>
        <w:drawing>
          <wp:inline distB="114300" distT="114300" distL="114300" distR="114300">
            <wp:extent cx="6332220" cy="1981200"/>
            <wp:effectExtent b="0" l="0" r="0" t="0"/>
            <wp:docPr id="130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332220" cy="1981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190500</wp:posOffset>
                </wp:positionV>
                <wp:extent cx="4194826" cy="1777289"/>
                <wp:effectExtent b="0" l="0" r="0" t="0"/>
                <wp:wrapNone/>
                <wp:docPr id="1292" name=""/>
                <a:graphic>
                  <a:graphicData uri="http://schemas.microsoft.com/office/word/2010/wordprocessingShape">
                    <wps:wsp>
                      <wps:cNvSpPr/>
                      <wps:cNvPr id="296" name="Shape 296"/>
                      <wps:spPr>
                        <a:xfrm>
                          <a:off x="3267600" y="3058050"/>
                          <a:ext cx="4156800" cy="1443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Las habilidades de comunicación permiten que aprendices e instructores puedan entenderse de una manera más efectiva, así mismo el permiten continuar con la construcción de relaciones positivas donde se mejoran los procesos en las actividades propuestas, las cuales logran el cumplimiento de los objetivos que han sido establecidos en el plan de trabajo y que se afianzan por medio de elementos como: gesticulaciones, escritos, medios digitales entre otros.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190500</wp:posOffset>
                </wp:positionV>
                <wp:extent cx="4194826" cy="1777289"/>
                <wp:effectExtent b="0" l="0" r="0" t="0"/>
                <wp:wrapNone/>
                <wp:docPr id="1292" name="image48.png"/>
                <a:graphic>
                  <a:graphicData uri="http://schemas.openxmlformats.org/drawingml/2006/picture">
                    <pic:pic>
                      <pic:nvPicPr>
                        <pic:cNvPr id="0" name="image48.png"/>
                        <pic:cNvPicPr preferRelativeResize="0"/>
                      </pic:nvPicPr>
                      <pic:blipFill>
                        <a:blip r:embed="rId35"/>
                        <a:srcRect/>
                        <a:stretch>
                          <a:fillRect/>
                        </a:stretch>
                      </pic:blipFill>
                      <pic:spPr>
                        <a:xfrm>
                          <a:off x="0" y="0"/>
                          <a:ext cx="4194826" cy="177728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419100</wp:posOffset>
                </wp:positionV>
                <wp:extent cx="1859438" cy="1325413"/>
                <wp:effectExtent b="0" l="0" r="0" t="0"/>
                <wp:wrapNone/>
                <wp:docPr id="1268" name=""/>
                <a:graphic>
                  <a:graphicData uri="http://schemas.microsoft.com/office/word/2010/wordprocessingGroup">
                    <wpg:wgp>
                      <wpg:cNvGrpSpPr/>
                      <wpg:grpSpPr>
                        <a:xfrm>
                          <a:off x="4414750" y="3114175"/>
                          <a:ext cx="1859438" cy="1325413"/>
                          <a:chOff x="4414750" y="3114175"/>
                          <a:chExt cx="1862500" cy="1331650"/>
                        </a:xfrm>
                      </wpg:grpSpPr>
                      <wpg:grpSp>
                        <wpg:cNvGrpSpPr/>
                        <wpg:grpSpPr>
                          <a:xfrm>
                            <a:off x="4416281" y="3117294"/>
                            <a:ext cx="1859438" cy="1325413"/>
                            <a:chOff x="3739575" y="2126150"/>
                            <a:chExt cx="2740150" cy="1964300"/>
                          </a:xfrm>
                        </wpg:grpSpPr>
                        <wps:wsp>
                          <wps:cNvSpPr/>
                          <wps:cNvPr id="4" name="Shape 4"/>
                          <wps:spPr>
                            <a:xfrm>
                              <a:off x="3739575" y="2126150"/>
                              <a:ext cx="2740150" cy="196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744350" y="2135675"/>
                              <a:ext cx="2730600" cy="1945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pic:pic>
                          <pic:nvPicPr>
                            <pic:cNvPr id="52" name="Shape 52"/>
                            <pic:cNvPicPr preferRelativeResize="0"/>
                          </pic:nvPicPr>
                          <pic:blipFill rotWithShape="1">
                            <a:blip r:embed="rId36">
                              <a:alphaModFix/>
                            </a:blip>
                            <a:srcRect b="0" l="0" r="0" t="0"/>
                            <a:stretch/>
                          </pic:blipFill>
                          <pic:spPr>
                            <a:xfrm>
                              <a:off x="3822000" y="2135675"/>
                              <a:ext cx="2593675" cy="1945250"/>
                            </a:xfrm>
                            <a:prstGeom prst="rect">
                              <a:avLst/>
                            </a:prstGeom>
                            <a:noFill/>
                            <a:ln cap="flat" cmpd="sng" w="9525">
                              <a:solidFill>
                                <a:srgbClr val="000000"/>
                              </a:solidFill>
                              <a:prstDash val="solid"/>
                              <a:round/>
                              <a:headEnd len="sm" w="sm" type="none"/>
                              <a:tailEnd len="sm" w="sm" type="none"/>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419100</wp:posOffset>
                </wp:positionV>
                <wp:extent cx="1859438" cy="1325413"/>
                <wp:effectExtent b="0" l="0" r="0" t="0"/>
                <wp:wrapNone/>
                <wp:docPr id="1268" name="image7.png"/>
                <a:graphic>
                  <a:graphicData uri="http://schemas.openxmlformats.org/drawingml/2006/picture">
                    <pic:pic>
                      <pic:nvPicPr>
                        <pic:cNvPr id="0" name="image7.png"/>
                        <pic:cNvPicPr preferRelativeResize="0"/>
                      </pic:nvPicPr>
                      <pic:blipFill>
                        <a:blip r:embed="rId37"/>
                        <a:srcRect/>
                        <a:stretch>
                          <a:fillRect/>
                        </a:stretch>
                      </pic:blipFill>
                      <pic:spPr>
                        <a:xfrm>
                          <a:off x="0" y="0"/>
                          <a:ext cx="1859438" cy="1325413"/>
                        </a:xfrm>
                        <a:prstGeom prst="rect"/>
                        <a:ln/>
                      </pic:spPr>
                    </pic:pic>
                  </a:graphicData>
                </a:graphic>
              </wp:anchor>
            </w:drawing>
          </mc:Fallback>
        </mc:AlternateContent>
      </w:r>
    </w:p>
    <w:p w:rsidR="00000000" w:rsidDel="00000000" w:rsidP="00000000" w:rsidRDefault="00000000" w:rsidRPr="00000000" w14:paraId="00000152">
      <w:pPr>
        <w:jc w:val="both"/>
        <w:rPr>
          <w:sz w:val="20"/>
          <w:szCs w:val="20"/>
        </w:rPr>
      </w:pPr>
      <w:r w:rsidDel="00000000" w:rsidR="00000000" w:rsidRPr="00000000">
        <w:rPr>
          <w:rtl w:val="0"/>
        </w:rPr>
      </w:r>
    </w:p>
    <w:p w:rsidR="00000000" w:rsidDel="00000000" w:rsidP="00000000" w:rsidRDefault="00000000" w:rsidRPr="00000000" w14:paraId="00000153">
      <w:pPr>
        <w:jc w:val="both"/>
        <w:rPr>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ventajas de la comunicación en los ambientes simulados permiten difundir el conocimiento y la información entre aprendices e instructores, gracias a las experiencias que permiten determinar los elementos que orientan este tipo de actividad. Teniendo en cuenta los tipos de comunicación, en simulación se debe tener en cuenta en la comunicación verbal elementos como el uso de palabras como fundamento en la interacción, o en la escrita algunas herramientas para la comunicación en informes, correo electrónico, carteles etc.; sin embargo, también está la comunicación no verbal en donde el lenguaje corporal, la voz y sus distintos tonos, gesticulaciones, acompañan los procesos comunicativos determinando seguridad y confianza de cada persona. Aplicando a los campos de la simulación clínica los tipos verbal y no verbal tienen una gran importancia en el desarrollo de las habilidades cognitivas y constructivistas las cuales en el escenario o evento clínico serán necesarias para su aprendizaje. </w:t>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Otros aspectos  considerados en estas habilidades de comunicación están asociados a los procesos ejecutados y encontrados en el diseño curricular, en específico que no sean redundantes en cuanto a contenidos y las asignaturas propuestas en la formación, sino que más bien faciliten la transmisión de la información de forma </w:t>
      </w:r>
      <w:r w:rsidDel="00000000" w:rsidR="00000000" w:rsidRPr="00000000">
        <w:rPr>
          <w:sz w:val="20"/>
          <w:szCs w:val="20"/>
          <w:rtl w:val="0"/>
        </w:rPr>
        <w:t xml:space="preserve">articulada</w:t>
      </w:r>
      <w:r w:rsidDel="00000000" w:rsidR="00000000" w:rsidRPr="00000000">
        <w:rPr>
          <w:color w:val="000000"/>
          <w:sz w:val="20"/>
          <w:szCs w:val="20"/>
          <w:rtl w:val="0"/>
        </w:rPr>
        <w:t xml:space="preserve"> con las competencias básicas de acuerdo al perfil profesional. </w:t>
      </w:r>
    </w:p>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 enseñanza y el aprendizaje mediante la aplicación de habilidades básicas articuladas a la comunicación, permiten que la interacción entre personas sea contextualizada con las experiencias personales comunes del aprendiz, y a la vez que estas habilidades resulten útiles en el proceso de formación tanto en ambientes simulados como en los ambientes reales (ver tabla). </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40" w:lineRule="auto"/>
        <w:rPr>
          <w:i w:val="1"/>
          <w:color w:val="000000"/>
          <w:sz w:val="20"/>
          <w:szCs w:val="20"/>
        </w:rPr>
      </w:pPr>
      <w:sdt>
        <w:sdtPr>
          <w:tag w:val="goog_rdk_19"/>
        </w:sdtPr>
        <w:sdtContent>
          <w:commentRangeStart w:id="19"/>
        </w:sdtContent>
      </w:sdt>
      <w:r w:rsidDel="00000000" w:rsidR="00000000" w:rsidRPr="00000000">
        <w:rPr>
          <w:i w:val="1"/>
          <w:sz w:val="20"/>
          <w:szCs w:val="20"/>
          <w:highlight w:val="white"/>
          <w:rtl w:val="0"/>
        </w:rPr>
        <w:t xml:space="preserve">Escala sobre habilidades de comunicación en profesionales de la salud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5214462" cy="3990516"/>
            <wp:effectExtent b="0" l="0" r="0" t="0"/>
            <wp:docPr id="1310"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214462" cy="3990516"/>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Nota. </w:t>
      </w:r>
      <w:r w:rsidDel="00000000" w:rsidR="00000000" w:rsidRPr="00000000">
        <w:rPr>
          <w:rtl w:val="0"/>
        </w:rPr>
        <w:t xml:space="preserve"> </w:t>
      </w:r>
      <w:r w:rsidDel="00000000" w:rsidR="00000000" w:rsidRPr="00000000">
        <w:rPr>
          <w:sz w:val="20"/>
          <w:szCs w:val="20"/>
          <w:rtl w:val="0"/>
        </w:rPr>
        <w:t xml:space="preserve">Escenario de simulación clínica interprofesional sobre delirium mixto en el pregrado de medicina y fisioterapia. Velasco, G. Hernández, L. Daniel, A. </w:t>
      </w:r>
      <w:r w:rsidDel="00000000" w:rsidR="00000000" w:rsidRPr="00000000">
        <w:rPr>
          <w:color w:val="000000"/>
          <w:sz w:val="20"/>
          <w:szCs w:val="20"/>
          <w:rtl w:val="0"/>
        </w:rPr>
        <w:t xml:space="preserve">(2021). </w:t>
      </w:r>
    </w:p>
    <w:p w:rsidR="00000000" w:rsidDel="00000000" w:rsidP="00000000" w:rsidRDefault="00000000" w:rsidRPr="00000000" w14:paraId="0000016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b w:val="1"/>
          <w:sz w:val="20"/>
          <w:szCs w:val="20"/>
        </w:rPr>
      </w:pPr>
      <w:r w:rsidDel="00000000" w:rsidR="00000000" w:rsidRPr="00000000">
        <w:rPr>
          <w:sz w:val="20"/>
          <w:szCs w:val="20"/>
          <w:rtl w:val="0"/>
        </w:rPr>
        <w:t xml:space="preserve">A continuación se presentan algunos consejos para mejorar la comunicación en el proceso formativo:</w:t>
      </w:r>
      <w:r w:rsidDel="00000000" w:rsidR="00000000" w:rsidRPr="00000000">
        <w:rPr>
          <w:b w:val="1"/>
          <w:sz w:val="20"/>
          <w:szCs w:val="20"/>
          <w:rtl w:val="0"/>
        </w:rPr>
        <w:t xml:space="preserve"> </w:t>
      </w:r>
    </w:p>
    <w:p w:rsidR="00000000" w:rsidDel="00000000" w:rsidP="00000000" w:rsidRDefault="00000000" w:rsidRPr="00000000" w14:paraId="00000164">
      <w:pPr>
        <w:spacing w:after="120" w:lineRule="auto"/>
        <w:rPr>
          <w:color w:val="231f20"/>
          <w:sz w:val="20"/>
          <w:szCs w:val="20"/>
        </w:rPr>
      </w:pPr>
      <w:r w:rsidDel="00000000" w:rsidR="00000000" w:rsidRPr="00000000">
        <w:rPr>
          <w:rtl w:val="0"/>
        </w:rPr>
      </w:r>
    </w:p>
    <w:tbl>
      <w:tblPr>
        <w:tblStyle w:val="Table15"/>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0"/>
        <w:tblGridChange w:id="0">
          <w:tblGrid>
            <w:gridCol w:w="8700"/>
          </w:tblGrid>
        </w:tblGridChange>
      </w:tblGrid>
      <w:tr>
        <w:trPr>
          <w:cantSplit w:val="0"/>
          <w:tblHeader w:val="0"/>
        </w:trPr>
        <w:tc>
          <w:tcPr>
            <w:shd w:fill="e36c09" w:val="clear"/>
          </w:tcPr>
          <w:p w:rsidR="00000000" w:rsidDel="00000000" w:rsidP="00000000" w:rsidRDefault="00000000" w:rsidRPr="00000000" w14:paraId="00000165">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66">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Pasos</w:t>
            </w:r>
          </w:p>
          <w:p w:rsidR="00000000" w:rsidDel="00000000" w:rsidP="00000000" w:rsidRDefault="00000000" w:rsidRPr="00000000" w14:paraId="00000167">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CF02_1_2_consejos</w:t>
            </w:r>
          </w:p>
          <w:p w:rsidR="00000000" w:rsidDel="00000000" w:rsidP="00000000" w:rsidRDefault="00000000" w:rsidRPr="00000000" w14:paraId="00000168">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169">
      <w:pPr>
        <w:jc w:val="both"/>
        <w:rPr>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Diseñar ambientes de aprendizaje de simulación clínica  incorporando el desarrollo excelentes habilidades de comunicación, genera los siguientes beneficios: </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t xml:space="preserve">     </w:t>
      </w:r>
      <w:sdt>
        <w:sdtPr>
          <w:tag w:val="goog_rdk_20"/>
        </w:sdtPr>
        <w:sdtContent>
          <w:commentRangeStart w:id="20"/>
        </w:sdtContent>
      </w:sdt>
      <w:r w:rsidDel="00000000" w:rsidR="00000000" w:rsidRPr="00000000">
        <w:rPr>
          <w:color w:val="000000"/>
          <w:sz w:val="20"/>
          <w:szCs w:val="20"/>
        </w:rPr>
        <mc:AlternateContent>
          <mc:Choice Requires="wpg">
            <w:drawing>
              <wp:inline distB="0" distT="0" distL="0" distR="0">
                <wp:extent cx="5486400" cy="3200400"/>
                <wp:effectExtent b="0" l="0" r="0" t="0"/>
                <wp:docPr id="1276"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4" name="Shape 4"/>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750"/>
                              <a:chExt cx="5486400" cy="3200500"/>
                            </a:xfrm>
                          </wpg:grpSpPr>
                          <wps:wsp>
                            <wps:cNvSpPr/>
                            <wps:cNvPr id="174" name="Shape 174"/>
                            <wps:spPr>
                              <a:xfrm>
                                <a:off x="2602800" y="2179750"/>
                                <a:ext cx="5486400" cy="32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67975"/>
                                <a:chExt cx="5486400" cy="3212275"/>
                              </a:xfrm>
                            </wpg:grpSpPr>
                            <wps:wsp>
                              <wps:cNvSpPr/>
                              <wps:cNvPr id="176" name="Shape 176"/>
                              <wps:spPr>
                                <a:xfrm>
                                  <a:off x="2602800" y="2167975"/>
                                  <a:ext cx="5486400" cy="321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12225"/>
                                </a:xfrm>
                              </wpg:grpSpPr>
                              <wps:wsp>
                                <wps:cNvSpPr/>
                                <wps:cNvPr id="178" name="Shape 178"/>
                                <wps:spPr>
                                  <a:xfrm>
                                    <a:off x="0" y="0"/>
                                    <a:ext cx="5486400" cy="321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80" name="Shape 180"/>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1511940" y="368940"/>
                                      <a:ext cx="2462518" cy="2462518"/>
                                    </a:xfrm>
                                    <a:prstGeom prst="blockArc">
                                      <a:avLst>
                                        <a:gd fmla="val 10800000" name="adj1"/>
                                        <a:gd fmla="val 16200000" name="adj2"/>
                                        <a:gd fmla="val 4639" name="adj3"/>
                                      </a:avLst>
                                    </a:prstGeom>
                                    <a:solidFill>
                                      <a:srgbClr val="A4A4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1511940" y="368940"/>
                                      <a:ext cx="2462518" cy="2462518"/>
                                    </a:xfrm>
                                    <a:prstGeom prst="blockArc">
                                      <a:avLst>
                                        <a:gd fmla="val 5400000" name="adj1"/>
                                        <a:gd fmla="val 10800000" name="adj2"/>
                                        <a:gd fmla="val 4639" name="adj3"/>
                                      </a:avLst>
                                    </a:prstGeom>
                                    <a:solidFill>
                                      <a:srgbClr val="B8888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1511940" y="368940"/>
                                      <a:ext cx="2462518" cy="2462518"/>
                                    </a:xfrm>
                                    <a:prstGeom prst="blockArc">
                                      <a:avLst>
                                        <a:gd fmla="val 0" name="adj1"/>
                                        <a:gd fmla="val 5400000" name="adj2"/>
                                        <a:gd fmla="val 4639" name="adj3"/>
                                      </a:avLst>
                                    </a:prstGeom>
                                    <a:solidFill>
                                      <a:srgbClr val="D07A5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1511940" y="368940"/>
                                      <a:ext cx="2462518" cy="2462518"/>
                                    </a:xfrm>
                                    <a:prstGeom prst="blockArc">
                                      <a:avLst>
                                        <a:gd fmla="val 16200000" name="adj1"/>
                                        <a:gd fmla="val 0" name="adj2"/>
                                        <a:gd fmla="val 4639" name="adj3"/>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2176611" y="1033611"/>
                                      <a:ext cx="1133177" cy="1133177"/>
                                    </a:xfrm>
                                    <a:prstGeom prst="ellipse">
                                      <a:avLst/>
                                    </a:prstGeom>
                                    <a:solidFill>
                                      <a:srgbClr val="599BD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2342561" y="1199561"/>
                                      <a:ext cx="801277" cy="8012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Comunicación en Simulación Clínica</w:t>
                                        </w:r>
                                      </w:p>
                                    </w:txbxContent>
                                  </wps:txbx>
                                  <wps:bodyPr anchorCtr="0" anchor="ctr" bIns="12700" lIns="12700" spcFirstLastPara="1" rIns="12700" wrap="square" tIns="12700">
                                    <a:noAutofit/>
                                  </wps:bodyPr>
                                </wps:wsp>
                                <wps:wsp>
                                  <wps:cNvSpPr/>
                                  <wps:cNvPr id="187" name="Shape 187"/>
                                  <wps:spPr>
                                    <a:xfrm>
                                      <a:off x="2346587" y="884"/>
                                      <a:ext cx="793224" cy="793224"/>
                                    </a:xfrm>
                                    <a:prstGeom prst="ellipse">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2462752" y="117049"/>
                                      <a:ext cx="560894" cy="5608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Interacciones positivas entre aprendices, instructores, equipo de salud y pacientes.</w:t>
                                        </w:r>
                                      </w:p>
                                    </w:txbxContent>
                                  </wps:txbx>
                                  <wps:bodyPr anchorCtr="0" anchor="ctr" bIns="7600" lIns="7600" spcFirstLastPara="1" rIns="7600" wrap="square" tIns="7600">
                                    <a:noAutofit/>
                                  </wps:bodyPr>
                                </wps:wsp>
                                <wps:wsp>
                                  <wps:cNvSpPr/>
                                  <wps:cNvPr id="189" name="Shape 189"/>
                                  <wps:spPr>
                                    <a:xfrm>
                                      <a:off x="3549290" y="1203587"/>
                                      <a:ext cx="793224" cy="793224"/>
                                    </a:xfrm>
                                    <a:prstGeom prst="ellipse">
                                      <a:avLst/>
                                    </a:prstGeom>
                                    <a:solidFill>
                                      <a:srgbClr val="D07A5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3665455" y="1319752"/>
                                      <a:ext cx="560894" cy="5608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Coordinación y fluidez en las relaciones humanas</w:t>
                                        </w:r>
                                      </w:p>
                                    </w:txbxContent>
                                  </wps:txbx>
                                  <wps:bodyPr anchorCtr="0" anchor="ctr" bIns="7600" lIns="7600" spcFirstLastPara="1" rIns="7600" wrap="square" tIns="7600">
                                    <a:noAutofit/>
                                  </wps:bodyPr>
                                </wps:wsp>
                                <wps:wsp>
                                  <wps:cNvSpPr/>
                                  <wps:cNvPr id="191" name="Shape 191"/>
                                  <wps:spPr>
                                    <a:xfrm>
                                      <a:off x="2346587" y="2406290"/>
                                      <a:ext cx="793224" cy="793224"/>
                                    </a:xfrm>
                                    <a:prstGeom prst="ellipse">
                                      <a:avLst/>
                                    </a:prstGeom>
                                    <a:solidFill>
                                      <a:srgbClr val="B8888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2462752" y="2522455"/>
                                      <a:ext cx="560894" cy="5608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Incentiva las actividades propuestas y aplicación del aprendizaje</w:t>
                                        </w:r>
                                      </w:p>
                                    </w:txbxContent>
                                  </wps:txbx>
                                  <wps:bodyPr anchorCtr="0" anchor="ctr" bIns="7600" lIns="7600" spcFirstLastPara="1" rIns="7600" wrap="square" tIns="7600">
                                    <a:noAutofit/>
                                  </wps:bodyPr>
                                </wps:wsp>
                                <wps:wsp>
                                  <wps:cNvSpPr/>
                                  <wps:cNvPr id="193" name="Shape 193"/>
                                  <wps:spPr>
                                    <a:xfrm>
                                      <a:off x="1143884" y="1203587"/>
                                      <a:ext cx="793224" cy="793224"/>
                                    </a:xfrm>
                                    <a:prstGeom prst="ellipse">
                                      <a:avLst/>
                                    </a:prstGeom>
                                    <a:solidFill>
                                      <a:srgbClr val="A4A4A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1260049" y="1319752"/>
                                      <a:ext cx="560894" cy="5608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Ambientes de aprendizaje sanos y de comunicación asertiva y efectiva</w:t>
                                        </w:r>
                                      </w:p>
                                    </w:txbxContent>
                                  </wps:txbx>
                                  <wps:bodyPr anchorCtr="0" anchor="ctr" bIns="7600" lIns="7600" spcFirstLastPara="1" rIns="7600" wrap="square" tIns="7600">
                                    <a:noAutofit/>
                                  </wps:bodyPr>
                                </wps:wsp>
                              </wpg:grpSp>
                            </wpg:grpSp>
                          </wpg:grpSp>
                        </wpg:grpSp>
                      </wpg:grpSp>
                    </wpg:wgp>
                  </a:graphicData>
                </a:graphic>
              </wp:inline>
            </w:drawing>
          </mc:Choice>
          <mc:Fallback>
            <w:drawing>
              <wp:inline distB="0" distT="0" distL="0" distR="0">
                <wp:extent cx="5486400" cy="3200400"/>
                <wp:effectExtent b="0" l="0" r="0" t="0"/>
                <wp:docPr id="1276" name="image26.png"/>
                <a:graphic>
                  <a:graphicData uri="http://schemas.openxmlformats.org/drawingml/2006/picture">
                    <pic:pic>
                      <pic:nvPicPr>
                        <pic:cNvPr id="0" name="image26.png"/>
                        <pic:cNvPicPr preferRelativeResize="0"/>
                      </pic:nvPicPr>
                      <pic:blipFill>
                        <a:blip r:embed="rId39"/>
                        <a:srcRect/>
                        <a:stretch>
                          <a:fillRect/>
                        </a:stretch>
                      </pic:blipFill>
                      <pic:spPr>
                        <a:xfrm>
                          <a:off x="0" y="0"/>
                          <a:ext cx="5486400" cy="3200400"/>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Nota. SENA</w:t>
      </w:r>
      <w:r w:rsidDel="00000000" w:rsidR="00000000" w:rsidRPr="00000000">
        <w:rPr>
          <w:color w:val="000000"/>
          <w:sz w:val="20"/>
          <w:szCs w:val="20"/>
          <w:rtl w:val="0"/>
        </w:rPr>
        <w:t xml:space="preserve"> (2022).</w:t>
      </w:r>
    </w:p>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2">
      <w:pPr>
        <w:numPr>
          <w:ilvl w:val="1"/>
          <w:numId w:val="1"/>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Planificación y contexto de Simulación Clínica </w:t>
      </w:r>
    </w:p>
    <w:p w:rsidR="00000000" w:rsidDel="00000000" w:rsidP="00000000" w:rsidRDefault="00000000" w:rsidRPr="00000000" w14:paraId="00000173">
      <w:pPr>
        <w:pBdr>
          <w:top w:space="0" w:sz="0" w:val="nil"/>
          <w:left w:space="0" w:sz="0" w:val="nil"/>
          <w:bottom w:space="0" w:sz="0" w:val="nil"/>
          <w:right w:space="0" w:sz="0" w:val="nil"/>
          <w:between w:space="0" w:sz="0" w:val="nil"/>
        </w:pBdr>
        <w:ind w:left="66" w:firstLine="0"/>
        <w:rPr>
          <w:color w:val="000000"/>
          <w:sz w:val="20"/>
          <w:szCs w:val="20"/>
        </w:rPr>
      </w:pPr>
      <w:r w:rsidDel="00000000" w:rsidR="00000000" w:rsidRPr="00000000">
        <w:rPr>
          <w:rtl w:val="0"/>
        </w:rPr>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La planificación de los escenarios simulados es una etapa importante para el logro de los objetivos formativos. Esta no debe partir únicamente del docente o instructor, sino que debe considerar desde un primer momento los recursos con los cuales cuenta la institución y el perfil del profesional. Para planificar un espacio simulado se proponen los siguientes pasos (ver figura): </w:t>
      </w:r>
    </w:p>
    <w:p w:rsidR="00000000" w:rsidDel="00000000" w:rsidP="00000000" w:rsidRDefault="00000000" w:rsidRPr="00000000" w14:paraId="00000175">
      <w:pPr>
        <w:jc w:val="both"/>
        <w:rPr>
          <w:sz w:val="20"/>
          <w:szCs w:val="20"/>
        </w:rPr>
      </w:pPr>
      <w:r w:rsidDel="00000000" w:rsidR="00000000" w:rsidRPr="00000000">
        <w:rPr>
          <w:rtl w:val="0"/>
        </w:rPr>
      </w:r>
    </w:p>
    <w:p w:rsidR="00000000" w:rsidDel="00000000" w:rsidP="00000000" w:rsidRDefault="00000000" w:rsidRPr="00000000" w14:paraId="00000176">
      <w:pPr>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177">
      <w:pPr>
        <w:rPr>
          <w:i w:val="1"/>
          <w:sz w:val="20"/>
          <w:szCs w:val="20"/>
        </w:rPr>
      </w:pPr>
      <w:r w:rsidDel="00000000" w:rsidR="00000000" w:rsidRPr="00000000">
        <w:rPr>
          <w:i w:val="1"/>
          <w:sz w:val="20"/>
          <w:szCs w:val="20"/>
          <w:rtl w:val="0"/>
        </w:rPr>
        <w:t xml:space="preserve">Pasos para la planificación y diseño de la simulación clínica</w:t>
      </w:r>
    </w:p>
    <w:p w:rsidR="00000000" w:rsidDel="00000000" w:rsidP="00000000" w:rsidRDefault="00000000" w:rsidRPr="00000000" w14:paraId="00000178">
      <w:pPr>
        <w:rPr>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165100</wp:posOffset>
                </wp:positionV>
                <wp:extent cx="5486400" cy="3200400"/>
                <wp:effectExtent b="0" l="0" r="0" t="0"/>
                <wp:wrapTopAndBottom distB="0" distT="0"/>
                <wp:docPr id="1273"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4" name="Shape 4"/>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750"/>
                              <a:chExt cx="5486400" cy="3200500"/>
                            </a:xfrm>
                          </wpg:grpSpPr>
                          <wps:wsp>
                            <wps:cNvSpPr/>
                            <wps:cNvPr id="116" name="Shape 116"/>
                            <wps:spPr>
                              <a:xfrm>
                                <a:off x="2602800" y="2179750"/>
                                <a:ext cx="5486400" cy="32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68775"/>
                                <a:chExt cx="5486400" cy="3211450"/>
                              </a:xfrm>
                            </wpg:grpSpPr>
                            <wps:wsp>
                              <wps:cNvSpPr/>
                              <wps:cNvPr id="118" name="Shape 118"/>
                              <wps:spPr>
                                <a:xfrm>
                                  <a:off x="2602800" y="2168775"/>
                                  <a:ext cx="5486400" cy="3211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11425"/>
                                </a:xfrm>
                              </wpg:grpSpPr>
                              <wps:wsp>
                                <wps:cNvSpPr/>
                                <wps:cNvPr id="120" name="Shape 120"/>
                                <wps:spPr>
                                  <a:xfrm>
                                    <a:off x="0" y="0"/>
                                    <a:ext cx="5486400" cy="321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22" name="Shape 122"/>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406925" y="1696"/>
                                      <a:ext cx="1229617" cy="737770"/>
                                    </a:xfrm>
                                    <a:prstGeom prst="roundRect">
                                      <a:avLst>
                                        <a:gd fmla="val 10000" name="adj"/>
                                      </a:avLst>
                                    </a:prstGeom>
                                    <a:solidFill>
                                      <a:schemeClr val="lt1"/>
                                    </a:solidFill>
                                    <a:ln cap="flat" cmpd="sng" w="25400">
                                      <a:solidFill>
                                        <a:srgbClr val="528CB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428534" y="23305"/>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 Idea o propuesta inicial.</w:t>
                                        </w:r>
                                      </w:p>
                                    </w:txbxContent>
                                  </wps:txbx>
                                  <wps:bodyPr anchorCtr="0" anchor="ctr" bIns="38100" lIns="38100" spcFirstLastPara="1" rIns="38100" wrap="square" tIns="38100">
                                    <a:noAutofit/>
                                  </wps:bodyPr>
                                </wps:wsp>
                                <wps:wsp>
                                  <wps:cNvSpPr/>
                                  <wps:cNvPr id="125" name="Shape 125"/>
                                  <wps:spPr>
                                    <a:xfrm>
                                      <a:off x="1744750" y="218109"/>
                                      <a:ext cx="260679" cy="304945"/>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744750" y="279098"/>
                                      <a:ext cx="182475" cy="182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27" name="Shape 127"/>
                                  <wps:spPr>
                                    <a:xfrm>
                                      <a:off x="2128391" y="1696"/>
                                      <a:ext cx="1229617" cy="737770"/>
                                    </a:xfrm>
                                    <a:prstGeom prst="roundRect">
                                      <a:avLst>
                                        <a:gd fmla="val 10000" name="adj"/>
                                      </a:avLst>
                                    </a:prstGeom>
                                    <a:solidFill>
                                      <a:schemeClr val="lt1"/>
                                    </a:solidFill>
                                    <a:ln cap="flat" cmpd="sng" w="25400">
                                      <a:solidFill>
                                        <a:srgbClr val="528CB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2150000" y="23305"/>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 Análisis de las necesidades de la población.</w:t>
                                        </w:r>
                                      </w:p>
                                    </w:txbxContent>
                                  </wps:txbx>
                                  <wps:bodyPr anchorCtr="0" anchor="ctr" bIns="38100" lIns="38100" spcFirstLastPara="1" rIns="38100" wrap="square" tIns="38100">
                                    <a:noAutofit/>
                                  </wps:bodyPr>
                                </wps:wsp>
                                <wps:wsp>
                                  <wps:cNvSpPr/>
                                  <wps:cNvPr id="129" name="Shape 129"/>
                                  <wps:spPr>
                                    <a:xfrm>
                                      <a:off x="3466215" y="218109"/>
                                      <a:ext cx="260679" cy="304945"/>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3466215" y="279098"/>
                                      <a:ext cx="182475" cy="182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31" name="Shape 131"/>
                                  <wps:spPr>
                                    <a:xfrm>
                                      <a:off x="3849856" y="1696"/>
                                      <a:ext cx="1229617" cy="737770"/>
                                    </a:xfrm>
                                    <a:prstGeom prst="roundRect">
                                      <a:avLst>
                                        <a:gd fmla="val 10000" name="adj"/>
                                      </a:avLst>
                                    </a:prstGeom>
                                    <a:solidFill>
                                      <a:schemeClr val="lt1"/>
                                    </a:solidFill>
                                    <a:ln cap="flat" cmpd="sng" w="25400">
                                      <a:solidFill>
                                        <a:srgbClr val="528CB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3871465" y="23305"/>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 Objetivos y resultados esperados.</w:t>
                                        </w:r>
                                      </w:p>
                                    </w:txbxContent>
                                  </wps:txbx>
                                  <wps:bodyPr anchorCtr="0" anchor="ctr" bIns="38100" lIns="38100" spcFirstLastPara="1" rIns="38100" wrap="square" tIns="38100">
                                    <a:noAutofit/>
                                  </wps:bodyPr>
                                </wps:wsp>
                                <wps:wsp>
                                  <wps:cNvSpPr/>
                                  <wps:cNvPr id="133" name="Shape 133"/>
                                  <wps:spPr>
                                    <a:xfrm rot="5400000">
                                      <a:off x="4334325" y="825540"/>
                                      <a:ext cx="260679" cy="304945"/>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4373181" y="847673"/>
                                      <a:ext cx="182967" cy="1824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35" name="Shape 135"/>
                                  <wps:spPr>
                                    <a:xfrm>
                                      <a:off x="3849856" y="1231314"/>
                                      <a:ext cx="1229617" cy="737770"/>
                                    </a:xfrm>
                                    <a:prstGeom prst="roundRect">
                                      <a:avLst>
                                        <a:gd fmla="val 10000" name="adj"/>
                                      </a:avLst>
                                    </a:prstGeom>
                                    <a:solidFill>
                                      <a:schemeClr val="lt1"/>
                                    </a:solidFill>
                                    <a:ln cap="flat" cmpd="sng" w="25400">
                                      <a:solidFill>
                                        <a:srgbClr val="528CB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3871465" y="1252923"/>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 Diseño de la actividad. </w:t>
                                        </w:r>
                                      </w:p>
                                    </w:txbxContent>
                                  </wps:txbx>
                                  <wps:bodyPr anchorCtr="0" anchor="ctr" bIns="38100" lIns="38100" spcFirstLastPara="1" rIns="38100" wrap="square" tIns="38100">
                                    <a:noAutofit/>
                                  </wps:bodyPr>
                                </wps:wsp>
                                <wps:wsp>
                                  <wps:cNvSpPr/>
                                  <wps:cNvPr id="137" name="Shape 137"/>
                                  <wps:spPr>
                                    <a:xfrm rot="10800000">
                                      <a:off x="3480970" y="1447727"/>
                                      <a:ext cx="260679" cy="304945"/>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3559174" y="1508716"/>
                                      <a:ext cx="182475" cy="182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39" name="Shape 139"/>
                                  <wps:spPr>
                                    <a:xfrm>
                                      <a:off x="2128391" y="1231314"/>
                                      <a:ext cx="1229617" cy="737770"/>
                                    </a:xfrm>
                                    <a:prstGeom prst="roundRect">
                                      <a:avLst>
                                        <a:gd fmla="val 10000" name="adj"/>
                                      </a:avLst>
                                    </a:prstGeom>
                                    <a:solidFill>
                                      <a:schemeClr val="lt1"/>
                                    </a:solidFill>
                                    <a:ln cap="flat" cmpd="sng" w="25400">
                                      <a:solidFill>
                                        <a:srgbClr val="528CB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2150000" y="1252923"/>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 Diseño del escenario. </w:t>
                                        </w:r>
                                      </w:p>
                                    </w:txbxContent>
                                  </wps:txbx>
                                  <wps:bodyPr anchorCtr="0" anchor="ctr" bIns="38100" lIns="38100" spcFirstLastPara="1" rIns="38100" wrap="square" tIns="38100">
                                    <a:noAutofit/>
                                  </wps:bodyPr>
                                </wps:wsp>
                                <wps:wsp>
                                  <wps:cNvSpPr/>
                                  <wps:cNvPr id="141" name="Shape 141"/>
                                  <wps:spPr>
                                    <a:xfrm rot="10800000">
                                      <a:off x="1759505" y="1447727"/>
                                      <a:ext cx="260679" cy="304945"/>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1837709" y="1508716"/>
                                      <a:ext cx="182475" cy="182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43" name="Shape 143"/>
                                  <wps:spPr>
                                    <a:xfrm>
                                      <a:off x="406925" y="1231314"/>
                                      <a:ext cx="1229617" cy="737770"/>
                                    </a:xfrm>
                                    <a:prstGeom prst="roundRect">
                                      <a:avLst>
                                        <a:gd fmla="val 10000" name="adj"/>
                                      </a:avLst>
                                    </a:prstGeom>
                                    <a:solidFill>
                                      <a:schemeClr val="lt1"/>
                                    </a:solidFill>
                                    <a:ln cap="flat" cmpd="sng" w="25400">
                                      <a:solidFill>
                                        <a:srgbClr val="528CB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428534" y="1252923"/>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Simulación.</w:t>
                                        </w:r>
                                      </w:p>
                                    </w:txbxContent>
                                  </wps:txbx>
                                  <wps:bodyPr anchorCtr="0" anchor="ctr" bIns="38100" lIns="38100" spcFirstLastPara="1" rIns="38100" wrap="square" tIns="38100">
                                    <a:noAutofit/>
                                  </wps:bodyPr>
                                </wps:wsp>
                                <wps:wsp>
                                  <wps:cNvSpPr/>
                                  <wps:cNvPr id="145" name="Shape 145"/>
                                  <wps:spPr>
                                    <a:xfrm rot="5400000">
                                      <a:off x="891395" y="2055158"/>
                                      <a:ext cx="260679" cy="304945"/>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930251" y="2077291"/>
                                      <a:ext cx="182967" cy="1824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47" name="Shape 147"/>
                                  <wps:spPr>
                                    <a:xfrm>
                                      <a:off x="406925" y="2460932"/>
                                      <a:ext cx="1229617" cy="737770"/>
                                    </a:xfrm>
                                    <a:prstGeom prst="roundRect">
                                      <a:avLst>
                                        <a:gd fmla="val 10000" name="adj"/>
                                      </a:avLst>
                                    </a:prstGeom>
                                    <a:solidFill>
                                      <a:schemeClr val="lt1"/>
                                    </a:solidFill>
                                    <a:ln cap="flat" cmpd="sng" w="25400">
                                      <a:solidFill>
                                        <a:srgbClr val="528CB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428534" y="2482541"/>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F.Briefring.</w:t>
                                        </w:r>
                                      </w:p>
                                      <w:p w:rsidR="00000000" w:rsidDel="00000000" w:rsidP="00000000" w:rsidRDefault="00000000" w:rsidRPr="00000000">
                                        <w:pPr>
                                          <w:spacing w:after="0" w:before="7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 Escenario.</w:t>
                                        </w:r>
                                      </w:p>
                                      <w:p w:rsidR="00000000" w:rsidDel="00000000" w:rsidP="00000000" w:rsidRDefault="00000000" w:rsidRPr="00000000">
                                        <w:pPr>
                                          <w:spacing w:after="0" w:before="7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 Debriefring. </w:t>
                                        </w:r>
                                      </w:p>
                                    </w:txbxContent>
                                  </wps:txbx>
                                  <wps:bodyPr anchorCtr="0" anchor="ctr" bIns="38100" lIns="38100" spcFirstLastPara="1" rIns="38100" wrap="square" tIns="38100">
                                    <a:noAutofit/>
                                  </wps:bodyPr>
                                </wps:wsp>
                                <wps:wsp>
                                  <wps:cNvSpPr/>
                                  <wps:cNvPr id="149" name="Shape 149"/>
                                  <wps:spPr>
                                    <a:xfrm>
                                      <a:off x="1744750" y="2677345"/>
                                      <a:ext cx="260679" cy="304945"/>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744750" y="2738334"/>
                                      <a:ext cx="182475" cy="182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51" name="Shape 151"/>
                                  <wps:spPr>
                                    <a:xfrm>
                                      <a:off x="2128391" y="2460932"/>
                                      <a:ext cx="1229617" cy="737770"/>
                                    </a:xfrm>
                                    <a:prstGeom prst="roundRect">
                                      <a:avLst>
                                        <a:gd fmla="val 10000" name="adj"/>
                                      </a:avLst>
                                    </a:prstGeom>
                                    <a:solidFill>
                                      <a:schemeClr val="lt1"/>
                                    </a:solidFill>
                                    <a:ln cap="flat" cmpd="sng" w="25400">
                                      <a:solidFill>
                                        <a:srgbClr val="528CB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2150000" y="2482541"/>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Transferencia en el entorno real.</w:t>
                                        </w:r>
                                      </w:p>
                                      <w:p w:rsidR="00000000" w:rsidDel="00000000" w:rsidP="00000000" w:rsidRDefault="00000000" w:rsidRPr="00000000">
                                        <w:pPr>
                                          <w:spacing w:after="0" w:before="7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38100" lIns="38100" spcFirstLastPara="1" rIns="38100" wrap="square" tIns="38100">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165100</wp:posOffset>
                </wp:positionV>
                <wp:extent cx="5486400" cy="3200400"/>
                <wp:effectExtent b="0" l="0" r="0" t="0"/>
                <wp:wrapTopAndBottom distB="0" distT="0"/>
                <wp:docPr id="1273" name="image20.png"/>
                <a:graphic>
                  <a:graphicData uri="http://schemas.openxmlformats.org/drawingml/2006/picture">
                    <pic:pic>
                      <pic:nvPicPr>
                        <pic:cNvPr id="0" name="image20.png"/>
                        <pic:cNvPicPr preferRelativeResize="0"/>
                      </pic:nvPicPr>
                      <pic:blipFill>
                        <a:blip r:embed="rId40"/>
                        <a:srcRect/>
                        <a:stretch>
                          <a:fillRect/>
                        </a:stretch>
                      </pic:blipFill>
                      <pic:spPr>
                        <a:xfrm>
                          <a:off x="0" y="0"/>
                          <a:ext cx="5486400" cy="3200400"/>
                        </a:xfrm>
                        <a:prstGeom prst="rect"/>
                        <a:ln/>
                      </pic:spPr>
                    </pic:pic>
                  </a:graphicData>
                </a:graphic>
              </wp:anchor>
            </w:drawing>
          </mc:Fallback>
        </mc:AlternateContent>
      </w:r>
    </w:p>
    <w:p w:rsidR="00000000" w:rsidDel="00000000" w:rsidP="00000000" w:rsidRDefault="00000000" w:rsidRPr="00000000" w14:paraId="00000179">
      <w:pPr>
        <w:rPr>
          <w:sz w:val="20"/>
          <w:szCs w:val="20"/>
        </w:rPr>
      </w:pPr>
      <w:r w:rsidDel="00000000" w:rsidR="00000000" w:rsidRPr="00000000">
        <w:rPr>
          <w:rtl w:val="0"/>
        </w:rPr>
      </w:r>
    </w:p>
    <w:p w:rsidR="00000000" w:rsidDel="00000000" w:rsidP="00000000" w:rsidRDefault="00000000" w:rsidRPr="00000000" w14:paraId="0000017A">
      <w:pPr>
        <w:rPr>
          <w:color w:val="0563c1"/>
          <w:sz w:val="20"/>
          <w:szCs w:val="20"/>
          <w:u w:val="single"/>
        </w:rPr>
      </w:pPr>
      <w:r w:rsidDel="00000000" w:rsidR="00000000" w:rsidRPr="00000000">
        <w:rPr>
          <w:sz w:val="20"/>
          <w:szCs w:val="20"/>
          <w:rtl w:val="0"/>
        </w:rPr>
        <w:t xml:space="preserve">Nota. Enfermero de simulación. (2020).</w:t>
      </w:r>
      <w:r w:rsidDel="00000000" w:rsidR="00000000" w:rsidRPr="00000000">
        <w:rPr>
          <w:rtl w:val="0"/>
        </w:rPr>
      </w:r>
    </w:p>
    <w:p w:rsidR="00000000" w:rsidDel="00000000" w:rsidP="00000000" w:rsidRDefault="00000000" w:rsidRPr="00000000" w14:paraId="0000017B">
      <w:pPr>
        <w:jc w:val="center"/>
        <w:rPr>
          <w:sz w:val="20"/>
          <w:szCs w:val="20"/>
        </w:rPr>
      </w:pPr>
      <w:r w:rsidDel="00000000" w:rsidR="00000000" w:rsidRPr="00000000">
        <w:rPr>
          <w:rtl w:val="0"/>
        </w:rPr>
      </w:r>
    </w:p>
    <w:p w:rsidR="00000000" w:rsidDel="00000000" w:rsidP="00000000" w:rsidRDefault="00000000" w:rsidRPr="00000000" w14:paraId="0000017C">
      <w:pPr>
        <w:jc w:val="both"/>
        <w:rPr>
          <w:sz w:val="20"/>
          <w:szCs w:val="20"/>
        </w:rPr>
      </w:pPr>
      <w:r w:rsidDel="00000000" w:rsidR="00000000" w:rsidRPr="00000000">
        <w:rPr>
          <w:sz w:val="20"/>
          <w:szCs w:val="20"/>
          <w:rtl w:val="0"/>
        </w:rPr>
        <w:t xml:space="preserve">Las ideas iniciales surgen de diversos factores que involucran al docente o facilitador de la simulación y el contexto en el que interactúa. </w:t>
      </w:r>
    </w:p>
    <w:p w:rsidR="00000000" w:rsidDel="00000000" w:rsidP="00000000" w:rsidRDefault="00000000" w:rsidRPr="00000000" w14:paraId="0000017D">
      <w:pPr>
        <w:jc w:val="both"/>
        <w:rPr>
          <w:sz w:val="20"/>
          <w:szCs w:val="20"/>
        </w:rPr>
      </w:pPr>
      <w:r w:rsidDel="00000000" w:rsidR="00000000" w:rsidRPr="00000000">
        <w:rPr>
          <w:rtl w:val="0"/>
        </w:rPr>
      </w:r>
    </w:p>
    <w:p w:rsidR="00000000" w:rsidDel="00000000" w:rsidP="00000000" w:rsidRDefault="00000000" w:rsidRPr="00000000" w14:paraId="0000017E">
      <w:pPr>
        <w:jc w:val="both"/>
        <w:rPr>
          <w:sz w:val="20"/>
          <w:szCs w:val="20"/>
        </w:rPr>
      </w:pPr>
      <w:r w:rsidDel="00000000" w:rsidR="00000000" w:rsidRPr="00000000">
        <w:rPr>
          <w:sz w:val="20"/>
          <w:szCs w:val="20"/>
          <w:rtl w:val="0"/>
        </w:rPr>
        <w:t xml:space="preserve">De esta forma, un primer paso es definir las propuestas que surgen a partir de:</w:t>
      </w:r>
    </w:p>
    <w:p w:rsidR="00000000" w:rsidDel="00000000" w:rsidP="00000000" w:rsidRDefault="00000000" w:rsidRPr="00000000" w14:paraId="0000017F">
      <w:pPr>
        <w:numPr>
          <w:ilvl w:val="0"/>
          <w:numId w:val="3"/>
        </w:numPr>
        <w:ind w:left="720" w:hanging="360"/>
        <w:jc w:val="both"/>
        <w:rPr>
          <w:sz w:val="20"/>
          <w:szCs w:val="20"/>
        </w:rPr>
      </w:pPr>
      <w:r w:rsidDel="00000000" w:rsidR="00000000" w:rsidRPr="00000000">
        <w:rPr>
          <w:sz w:val="20"/>
          <w:szCs w:val="20"/>
          <w:rtl w:val="0"/>
        </w:rPr>
        <w:t xml:space="preserve">Los datos que brindan las organizaciones. </w:t>
      </w:r>
    </w:p>
    <w:p w:rsidR="00000000" w:rsidDel="00000000" w:rsidP="00000000" w:rsidRDefault="00000000" w:rsidRPr="00000000" w14:paraId="00000180">
      <w:pPr>
        <w:numPr>
          <w:ilvl w:val="0"/>
          <w:numId w:val="3"/>
        </w:numPr>
        <w:ind w:left="720" w:hanging="360"/>
        <w:jc w:val="both"/>
        <w:rPr>
          <w:sz w:val="20"/>
          <w:szCs w:val="20"/>
        </w:rPr>
      </w:pPr>
      <w:r w:rsidDel="00000000" w:rsidR="00000000" w:rsidRPr="00000000">
        <w:rPr>
          <w:sz w:val="20"/>
          <w:szCs w:val="20"/>
          <w:rtl w:val="0"/>
        </w:rPr>
        <w:t xml:space="preserve">Las personas. </w:t>
      </w:r>
    </w:p>
    <w:p w:rsidR="00000000" w:rsidDel="00000000" w:rsidP="00000000" w:rsidRDefault="00000000" w:rsidRPr="00000000" w14:paraId="00000181">
      <w:pPr>
        <w:numPr>
          <w:ilvl w:val="0"/>
          <w:numId w:val="3"/>
        </w:numPr>
        <w:ind w:left="720" w:hanging="360"/>
        <w:jc w:val="both"/>
        <w:rPr>
          <w:sz w:val="20"/>
          <w:szCs w:val="20"/>
        </w:rPr>
      </w:pPr>
      <w:r w:rsidDel="00000000" w:rsidR="00000000" w:rsidRPr="00000000">
        <w:rPr>
          <w:sz w:val="20"/>
          <w:szCs w:val="20"/>
          <w:rtl w:val="0"/>
        </w:rPr>
        <w:t xml:space="preserve">Los documentos que son necesarios para la viabilidad del diseño y construcción del escenario simulado. </w:t>
      </w:r>
    </w:p>
    <w:p w:rsidR="00000000" w:rsidDel="00000000" w:rsidP="00000000" w:rsidRDefault="00000000" w:rsidRPr="00000000" w14:paraId="00000182">
      <w:pPr>
        <w:jc w:val="both"/>
        <w:rPr>
          <w:sz w:val="20"/>
          <w:szCs w:val="20"/>
        </w:rPr>
      </w:pPr>
      <w:r w:rsidDel="00000000" w:rsidR="00000000" w:rsidRPr="00000000">
        <w:rPr>
          <w:rtl w:val="0"/>
        </w:rPr>
      </w:r>
    </w:p>
    <w:p w:rsidR="00000000" w:rsidDel="00000000" w:rsidP="00000000" w:rsidRDefault="00000000" w:rsidRPr="00000000" w14:paraId="00000183">
      <w:pPr>
        <w:jc w:val="both"/>
        <w:rPr>
          <w:sz w:val="20"/>
          <w:szCs w:val="20"/>
        </w:rPr>
      </w:pPr>
      <w:sdt>
        <w:sdtPr>
          <w:tag w:val="goog_rdk_21"/>
        </w:sdtPr>
        <w:sdtContent>
          <w:commentRangeStart w:id="21"/>
        </w:sdtContent>
      </w:sdt>
      <w:r w:rsidDel="00000000" w:rsidR="00000000" w:rsidRPr="00000000">
        <w:rPr>
          <w:sz w:val="20"/>
          <w:szCs w:val="20"/>
          <w:rtl w:val="0"/>
        </w:rPr>
        <w:t xml:space="preserve">A continuación se presentan los tres grupos y sus componentes para la obtención de datos: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rPr>
          <w:rtl w:val="0"/>
        </w:rPr>
      </w:r>
    </w:p>
    <w:p w:rsidR="00000000" w:rsidDel="00000000" w:rsidP="00000000" w:rsidRDefault="00000000" w:rsidRPr="00000000" w14:paraId="00000185">
      <w:pP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640</wp:posOffset>
            </wp:positionH>
            <wp:positionV relativeFrom="paragraph">
              <wp:posOffset>193</wp:posOffset>
            </wp:positionV>
            <wp:extent cx="5612130" cy="3183890"/>
            <wp:effectExtent b="0" l="0" r="0" t="0"/>
            <wp:wrapTopAndBottom distB="0" distT="0"/>
            <wp:docPr id="1298"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612130" cy="3183890"/>
                    </a:xfrm>
                    <a:prstGeom prst="rect"/>
                    <a:ln/>
                  </pic:spPr>
                </pic:pic>
              </a:graphicData>
            </a:graphic>
          </wp:anchor>
        </w:drawing>
      </w:r>
    </w:p>
    <w:p w:rsidR="00000000" w:rsidDel="00000000" w:rsidP="00000000" w:rsidRDefault="00000000" w:rsidRPr="00000000" w14:paraId="00000186">
      <w:pPr>
        <w:rPr>
          <w:sz w:val="20"/>
          <w:szCs w:val="20"/>
        </w:rPr>
      </w:pP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rPr>
          <w:sz w:val="20"/>
          <w:szCs w:val="20"/>
          <w:rtl w:val="0"/>
        </w:rPr>
        <w:t xml:space="preserve">Nota. Enfermero de simulación. (2021).</w:t>
      </w:r>
    </w:p>
    <w:p w:rsidR="00000000" w:rsidDel="00000000" w:rsidP="00000000" w:rsidRDefault="00000000" w:rsidRPr="00000000" w14:paraId="00000188">
      <w:pPr>
        <w:rPr>
          <w:sz w:val="20"/>
          <w:szCs w:val="20"/>
        </w:rPr>
      </w:pPr>
      <w:r w:rsidDel="00000000" w:rsidR="00000000" w:rsidRPr="00000000">
        <w:rPr>
          <w:rtl w:val="0"/>
        </w:rPr>
      </w:r>
    </w:p>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De forma consecuente se deben analizar las necesidades de la población. En este proceso se tienen en cuenta los factores enunciados anteriormente con el fin de lograr consolidar una propuesta, la cual, debe dar respuesta a la finalidad del curso o programa formativo, y suplir los requerimientos de la población en la cual se desarrolla.</w:t>
      </w:r>
    </w:p>
    <w:p w:rsidR="00000000" w:rsidDel="00000000" w:rsidP="00000000" w:rsidRDefault="00000000" w:rsidRPr="00000000" w14:paraId="0000018A">
      <w:pPr>
        <w:jc w:val="both"/>
        <w:rPr>
          <w:sz w:val="20"/>
          <w:szCs w:val="20"/>
        </w:rPr>
      </w:pPr>
      <w:r w:rsidDel="00000000" w:rsidR="00000000" w:rsidRPr="00000000">
        <w:rPr>
          <w:rtl w:val="0"/>
        </w:rPr>
      </w:r>
    </w:p>
    <w:p w:rsidR="00000000" w:rsidDel="00000000" w:rsidP="00000000" w:rsidRDefault="00000000" w:rsidRPr="00000000" w14:paraId="0000018B">
      <w:pPr>
        <w:jc w:val="both"/>
        <w:rPr>
          <w:color w:val="231f20"/>
          <w:sz w:val="20"/>
          <w:szCs w:val="20"/>
        </w:rPr>
      </w:pPr>
      <w:r w:rsidDel="00000000" w:rsidR="00000000" w:rsidRPr="00000000">
        <w:rPr>
          <w:rtl w:val="0"/>
        </w:rPr>
      </w:r>
    </w:p>
    <w:p w:rsidR="00000000" w:rsidDel="00000000" w:rsidP="00000000" w:rsidRDefault="00000000" w:rsidRPr="00000000" w14:paraId="0000018C">
      <w:pPr>
        <w:jc w:val="both"/>
        <w:rPr>
          <w:sz w:val="20"/>
          <w:szCs w:val="20"/>
        </w:rPr>
      </w:pPr>
      <w:r w:rsidDel="00000000" w:rsidR="00000000" w:rsidRPr="00000000">
        <w:rPr>
          <w:rtl w:val="0"/>
        </w:rPr>
        <w:t xml:space="preserve">     </w:t>
      </w:r>
      <w:sdt>
        <w:sdtPr>
          <w:tag w:val="goog_rdk_22"/>
        </w:sdtPr>
        <w:sdtContent>
          <w:commentRangeStart w:id="22"/>
        </w:sdtContent>
      </w:sdt>
      <w:r w:rsidDel="00000000" w:rsidR="00000000" w:rsidRPr="00000000">
        <w:rPr>
          <w:sz w:val="20"/>
          <w:szCs w:val="20"/>
        </w:rPr>
        <w:drawing>
          <wp:inline distB="114300" distT="114300" distL="114300" distR="114300">
            <wp:extent cx="6332220" cy="1981200"/>
            <wp:effectExtent b="0" l="0" r="0" t="0"/>
            <wp:docPr id="130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332220" cy="1981200"/>
                    </a:xfrm>
                    <a:prstGeom prst="rect"/>
                    <a:ln/>
                  </pic:spPr>
                </pic:pic>
              </a:graphicData>
            </a:graphic>
          </wp:inline>
        </w:drawing>
      </w:r>
      <w:commentRangeEnd w:id="22"/>
      <w:r w:rsidDel="00000000" w:rsidR="00000000" w:rsidRPr="00000000">
        <w:commentReference w:id="22"/>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190500</wp:posOffset>
                </wp:positionV>
                <wp:extent cx="4191000" cy="1603832"/>
                <wp:effectExtent b="0" l="0" r="0" t="0"/>
                <wp:wrapNone/>
                <wp:docPr id="1296" name=""/>
                <a:graphic>
                  <a:graphicData uri="http://schemas.microsoft.com/office/word/2010/wordprocessingShape">
                    <wps:wsp>
                      <wps:cNvSpPr/>
                      <wps:cNvPr id="300" name="Shape 300"/>
                      <wps:spPr>
                        <a:xfrm>
                          <a:off x="3267600" y="3119250"/>
                          <a:ext cx="4156800" cy="13215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objetivo debe ser conciso, viable, cuantificable, relevante y desarrollable, de manera que se permita la evaluación o retroalimentación del mismo al finalizar todo el proceso simulado.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Los objetivos de aprendizaje que se formulen deben partir del currículo del programa formativo, adaptarse a las necesidades de la población y enfocarse en la adquisición de competencias que requieren los profesionales de la salud.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190500</wp:posOffset>
                </wp:positionV>
                <wp:extent cx="4191000" cy="1603832"/>
                <wp:effectExtent b="0" l="0" r="0" t="0"/>
                <wp:wrapNone/>
                <wp:docPr id="1296" name="image52.png"/>
                <a:graphic>
                  <a:graphicData uri="http://schemas.openxmlformats.org/drawingml/2006/picture">
                    <pic:pic>
                      <pic:nvPicPr>
                        <pic:cNvPr id="0" name="image52.png"/>
                        <pic:cNvPicPr preferRelativeResize="0"/>
                      </pic:nvPicPr>
                      <pic:blipFill>
                        <a:blip r:embed="rId42"/>
                        <a:srcRect/>
                        <a:stretch>
                          <a:fillRect/>
                        </a:stretch>
                      </pic:blipFill>
                      <pic:spPr>
                        <a:xfrm>
                          <a:off x="0" y="0"/>
                          <a:ext cx="4191000" cy="16038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609600</wp:posOffset>
                </wp:positionV>
                <wp:extent cx="1868963" cy="908761"/>
                <wp:effectExtent b="0" l="0" r="0" t="0"/>
                <wp:wrapNone/>
                <wp:docPr id="1295" name=""/>
                <a:graphic>
                  <a:graphicData uri="http://schemas.microsoft.com/office/word/2010/wordprocessingShape">
                    <wps:wsp>
                      <wps:cNvSpPr/>
                      <wps:cNvPr id="299" name="Shape 299"/>
                      <wps:spPr>
                        <a:xfrm>
                          <a:off x="4193250" y="3386700"/>
                          <a:ext cx="2305500" cy="786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4"/>
                                <w:vertAlign w:val="baseline"/>
                              </w:rPr>
                              <w:t xml:space="preserve">Los objetivos de aprendizaje: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609600</wp:posOffset>
                </wp:positionV>
                <wp:extent cx="1868963" cy="908761"/>
                <wp:effectExtent b="0" l="0" r="0" t="0"/>
                <wp:wrapNone/>
                <wp:docPr id="1295" name="image51.png"/>
                <a:graphic>
                  <a:graphicData uri="http://schemas.openxmlformats.org/drawingml/2006/picture">
                    <pic:pic>
                      <pic:nvPicPr>
                        <pic:cNvPr id="0" name="image51.png"/>
                        <pic:cNvPicPr preferRelativeResize="0"/>
                      </pic:nvPicPr>
                      <pic:blipFill>
                        <a:blip r:embed="rId43"/>
                        <a:srcRect/>
                        <a:stretch>
                          <a:fillRect/>
                        </a:stretch>
                      </pic:blipFill>
                      <pic:spPr>
                        <a:xfrm>
                          <a:off x="0" y="0"/>
                          <a:ext cx="1868963" cy="908761"/>
                        </a:xfrm>
                        <a:prstGeom prst="rect"/>
                        <a:ln/>
                      </pic:spPr>
                    </pic:pic>
                  </a:graphicData>
                </a:graphic>
              </wp:anchor>
            </w:drawing>
          </mc:Fallback>
        </mc:AlternateContent>
      </w:r>
    </w:p>
    <w:p w:rsidR="00000000" w:rsidDel="00000000" w:rsidP="00000000" w:rsidRDefault="00000000" w:rsidRPr="00000000" w14:paraId="0000018D">
      <w:pPr>
        <w:jc w:val="both"/>
        <w:rPr>
          <w:sz w:val="20"/>
          <w:szCs w:val="20"/>
        </w:rPr>
      </w:pPr>
      <w:r w:rsidDel="00000000" w:rsidR="00000000" w:rsidRPr="00000000">
        <w:rPr>
          <w:rtl w:val="0"/>
        </w:rPr>
      </w:r>
    </w:p>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Los objetivos deben estar orientados a los resultados esperados de la formación del profesional, para ello es indispensable tener en cuenta las competencias que deben desarrollarse en el equipo de talento humano en salud. Son diversos los documentos que definen dichas competencias dependiendo de las necesidades de cada país, institución o programa, sin embargo, en función de generar una alineación con los marcos internacionales y en el contexto de la simulación clínica se han propuesto las siguientes: </w:t>
      </w:r>
    </w:p>
    <w:p w:rsidR="00000000" w:rsidDel="00000000" w:rsidP="00000000" w:rsidRDefault="00000000" w:rsidRPr="00000000" w14:paraId="0000018F">
      <w:pPr>
        <w:jc w:val="both"/>
        <w:rPr>
          <w:sz w:val="20"/>
          <w:szCs w:val="20"/>
        </w:rPr>
      </w:pPr>
      <w:r w:rsidDel="00000000" w:rsidR="00000000" w:rsidRPr="00000000">
        <w:rPr>
          <w:rtl w:val="0"/>
        </w:rPr>
      </w:r>
    </w:p>
    <w:p w:rsidR="00000000" w:rsidDel="00000000" w:rsidP="00000000" w:rsidRDefault="00000000" w:rsidRPr="00000000" w14:paraId="00000190">
      <w:pPr>
        <w:jc w:val="both"/>
        <w:rPr>
          <w:sz w:val="20"/>
          <w:szCs w:val="20"/>
        </w:rPr>
      </w:pPr>
      <w:r w:rsidDel="00000000" w:rsidR="00000000" w:rsidRPr="00000000">
        <w:rPr>
          <w:sz w:val="20"/>
          <w:szCs w:val="20"/>
          <w:rtl w:val="0"/>
        </w:rPr>
        <w:t xml:space="preserve">Para la planificación de la simulación clínica es importante comprender algunas competencias como:</w:t>
      </w:r>
    </w:p>
    <w:p w:rsidR="00000000" w:rsidDel="00000000" w:rsidP="00000000" w:rsidRDefault="00000000" w:rsidRPr="00000000" w14:paraId="00000191">
      <w:pPr>
        <w:spacing w:after="120" w:lineRule="auto"/>
        <w:rPr>
          <w:color w:val="231f20"/>
          <w:sz w:val="20"/>
          <w:szCs w:val="20"/>
        </w:rPr>
      </w:pPr>
      <w:r w:rsidDel="00000000" w:rsidR="00000000" w:rsidRPr="00000000">
        <w:rPr>
          <w:rtl w:val="0"/>
        </w:rPr>
      </w:r>
    </w:p>
    <w:tbl>
      <w:tblPr>
        <w:tblStyle w:val="Table16"/>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0"/>
        <w:tblGridChange w:id="0">
          <w:tblGrid>
            <w:gridCol w:w="8700"/>
          </w:tblGrid>
        </w:tblGridChange>
      </w:tblGrid>
      <w:tr>
        <w:trPr>
          <w:cantSplit w:val="0"/>
          <w:tblHeader w:val="0"/>
        </w:trPr>
        <w:tc>
          <w:tcPr>
            <w:shd w:fill="e36c09" w:val="clear"/>
          </w:tcPr>
          <w:p w:rsidR="00000000" w:rsidDel="00000000" w:rsidP="00000000" w:rsidRDefault="00000000" w:rsidRPr="00000000" w14:paraId="00000192">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93">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Pasos</w:t>
            </w:r>
          </w:p>
          <w:p w:rsidR="00000000" w:rsidDel="00000000" w:rsidP="00000000" w:rsidRDefault="00000000" w:rsidRPr="00000000" w14:paraId="00000194">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CF02_1_3_planificacion y competencias</w:t>
            </w:r>
          </w:p>
          <w:p w:rsidR="00000000" w:rsidDel="00000000" w:rsidP="00000000" w:rsidRDefault="00000000" w:rsidRPr="00000000" w14:paraId="00000195">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196">
      <w:pPr>
        <w:rPr>
          <w:color w:val="0563c1"/>
          <w:sz w:val="20"/>
          <w:szCs w:val="20"/>
          <w:u w:val="single"/>
        </w:rPr>
      </w:pPr>
      <w:r w:rsidDel="00000000" w:rsidR="00000000" w:rsidRPr="00000000">
        <w:rPr>
          <w:rtl w:val="0"/>
        </w:rPr>
      </w:r>
    </w:p>
    <w:p w:rsidR="00000000" w:rsidDel="00000000" w:rsidP="00000000" w:rsidRDefault="00000000" w:rsidRPr="00000000" w14:paraId="00000197">
      <w:pPr>
        <w:jc w:val="center"/>
        <w:rPr>
          <w:sz w:val="20"/>
          <w:szCs w:val="20"/>
        </w:rPr>
      </w:pPr>
      <w:r w:rsidDel="00000000" w:rsidR="00000000" w:rsidRPr="00000000">
        <w:rPr>
          <w:rtl w:val="0"/>
        </w:rPr>
      </w:r>
    </w:p>
    <w:p w:rsidR="00000000" w:rsidDel="00000000" w:rsidP="00000000" w:rsidRDefault="00000000" w:rsidRPr="00000000" w14:paraId="00000198">
      <w:pPr>
        <w:jc w:val="both"/>
        <w:rPr>
          <w:sz w:val="20"/>
          <w:szCs w:val="20"/>
        </w:rPr>
      </w:pPr>
      <w:r w:rsidDel="00000000" w:rsidR="00000000" w:rsidRPr="00000000">
        <w:rPr>
          <w:sz w:val="20"/>
          <w:szCs w:val="20"/>
          <w:rtl w:val="0"/>
        </w:rPr>
        <w:t xml:space="preserve">Sobre estas competencias se puede hacer énfasis en aquellas que se desarrollan en el espacio simulado. Por ejemplo, en un caso clínico de enfermería una competencia a ser incorporada en el proceso de simulación, para el desarrollo de habilidades procedimentales puede estar relacionada con la adquisición de destrezas para una adecuada punción venosa. Sobre este mismo contexto, se podría proponer sobre la simulación que tiene relación con la comunicación con el paciente, el desarrollo efectivo de la entrevista clínica con el paciente. </w:t>
      </w:r>
    </w:p>
    <w:p w:rsidR="00000000" w:rsidDel="00000000" w:rsidP="00000000" w:rsidRDefault="00000000" w:rsidRPr="00000000" w14:paraId="00000199">
      <w:pPr>
        <w:jc w:val="both"/>
        <w:rPr>
          <w:sz w:val="20"/>
          <w:szCs w:val="20"/>
        </w:rPr>
      </w:pPr>
      <w:r w:rsidDel="00000000" w:rsidR="00000000" w:rsidRPr="00000000">
        <w:rPr>
          <w:rtl w:val="0"/>
        </w:rPr>
      </w:r>
    </w:p>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Para el diseño de la actividad simulada esta debe partir de los aspectos definidos anteriormente, y con base a ello definir la zona de aplicabilidad del escenario simulado, la cual puede desarrollarse siguiendo lo presentado en la siguiente figura que permite reconocer el significado de la zona 0 a la 4:</w:t>
      </w:r>
    </w:p>
    <w:p w:rsidR="00000000" w:rsidDel="00000000" w:rsidP="00000000" w:rsidRDefault="00000000" w:rsidRPr="00000000" w14:paraId="0000019B">
      <w:pPr>
        <w:jc w:val="both"/>
        <w:rPr>
          <w:sz w:val="20"/>
          <w:szCs w:val="20"/>
        </w:rPr>
      </w:pPr>
      <w:r w:rsidDel="00000000" w:rsidR="00000000" w:rsidRPr="00000000">
        <w:rPr>
          <w:rtl w:val="0"/>
        </w:rPr>
      </w:r>
    </w:p>
    <w:p w:rsidR="00000000" w:rsidDel="00000000" w:rsidP="00000000" w:rsidRDefault="00000000" w:rsidRPr="00000000" w14:paraId="0000019C">
      <w:pPr>
        <w:jc w:val="both"/>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19D">
      <w:pPr>
        <w:jc w:val="both"/>
        <w:rPr>
          <w:i w:val="1"/>
          <w:sz w:val="20"/>
          <w:szCs w:val="20"/>
        </w:rPr>
      </w:pPr>
      <w:r w:rsidDel="00000000" w:rsidR="00000000" w:rsidRPr="00000000">
        <w:rPr>
          <w:rtl w:val="0"/>
        </w:rPr>
        <w:t xml:space="preserve">     </w:t>
      </w:r>
      <w:sdt>
        <w:sdtPr>
          <w:tag w:val="goog_rdk_23"/>
        </w:sdtPr>
        <w:sdtContent>
          <w:commentRangeStart w:id="23"/>
        </w:sdtContent>
      </w:sdt>
      <w:r w:rsidDel="00000000" w:rsidR="00000000" w:rsidRPr="00000000">
        <w:rPr>
          <w:i w:val="1"/>
          <w:sz w:val="20"/>
          <w:szCs w:val="20"/>
          <w:rtl w:val="0"/>
        </w:rPr>
        <w:t xml:space="preserve">Zonas de la simulación clínica</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9E">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152400</wp:posOffset>
                </wp:positionV>
                <wp:extent cx="6285548" cy="3676650"/>
                <wp:effectExtent b="0" l="0" r="0" t="0"/>
                <wp:wrapNone/>
                <wp:docPr id="1270" name=""/>
                <a:graphic>
                  <a:graphicData uri="http://schemas.microsoft.com/office/word/2010/wordprocessingGroup">
                    <wpg:wgp>
                      <wpg:cNvGrpSpPr/>
                      <wpg:grpSpPr>
                        <a:xfrm>
                          <a:off x="2201850" y="1941675"/>
                          <a:ext cx="6285548" cy="3676650"/>
                          <a:chOff x="2201850" y="1941675"/>
                          <a:chExt cx="6288300" cy="3778425"/>
                        </a:xfrm>
                      </wpg:grpSpPr>
                      <wpg:grpSp>
                        <wpg:cNvGrpSpPr/>
                        <wpg:grpSpPr>
                          <a:xfrm>
                            <a:off x="2203226" y="1941675"/>
                            <a:ext cx="6285548" cy="3676650"/>
                            <a:chOff x="1824925" y="1943875"/>
                            <a:chExt cx="7042150" cy="3672250"/>
                          </a:xfrm>
                        </wpg:grpSpPr>
                        <wps:wsp>
                          <wps:cNvSpPr/>
                          <wps:cNvPr id="4" name="Shape 4"/>
                          <wps:spPr>
                            <a:xfrm>
                              <a:off x="1824925" y="1943875"/>
                              <a:ext cx="7042150" cy="367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24925" y="1943898"/>
                              <a:ext cx="7042150" cy="3672205"/>
                              <a:chOff x="1824925" y="1943875"/>
                              <a:chExt cx="7042150" cy="3672250"/>
                            </a:xfrm>
                          </wpg:grpSpPr>
                          <wps:wsp>
                            <wps:cNvSpPr/>
                            <wps:cNvPr id="56" name="Shape 56"/>
                            <wps:spPr>
                              <a:xfrm>
                                <a:off x="1824925" y="1943875"/>
                                <a:ext cx="7042150" cy="367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24925" y="1943898"/>
                                <a:ext cx="7042150" cy="3672205"/>
                                <a:chOff x="1824900" y="1943875"/>
                                <a:chExt cx="7042200" cy="3672275"/>
                              </a:xfrm>
                            </wpg:grpSpPr>
                            <wps:wsp>
                              <wps:cNvSpPr/>
                              <wps:cNvPr id="58" name="Shape 58"/>
                              <wps:spPr>
                                <a:xfrm>
                                  <a:off x="1824900" y="1943875"/>
                                  <a:ext cx="7042200" cy="367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24925" y="1943898"/>
                                  <a:ext cx="7042150" cy="3672205"/>
                                  <a:chOff x="1812200" y="1943875"/>
                                  <a:chExt cx="7067600" cy="3684950"/>
                                </a:xfrm>
                              </wpg:grpSpPr>
                              <wps:wsp>
                                <wps:cNvSpPr/>
                                <wps:cNvPr id="60" name="Shape 60"/>
                                <wps:spPr>
                                  <a:xfrm>
                                    <a:off x="1812200" y="1943875"/>
                                    <a:ext cx="7067600" cy="3684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24925" y="1943898"/>
                                    <a:ext cx="7042150" cy="3672205"/>
                                    <a:chOff x="0" y="-108911"/>
                                    <a:chExt cx="6290144" cy="4008475"/>
                                  </a:xfrm>
                                </wpg:grpSpPr>
                                <wps:wsp>
                                  <wps:cNvSpPr/>
                                  <wps:cNvPr id="62" name="Shape 62"/>
                                  <wps:spPr>
                                    <a:xfrm>
                                      <a:off x="0" y="-108911"/>
                                      <a:ext cx="6290125" cy="4008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08911"/>
                                      <a:ext cx="6217920" cy="2414514"/>
                                      <a:chOff x="0" y="-120568"/>
                                      <a:chExt cx="5526157" cy="2672937"/>
                                    </a:xfrm>
                                  </wpg:grpSpPr>
                                  <wpg:grpSp>
                                    <wpg:cNvGrpSpPr/>
                                    <wpg:grpSpPr>
                                      <a:xfrm>
                                        <a:off x="0" y="246491"/>
                                        <a:ext cx="5526157" cy="2305878"/>
                                        <a:chOff x="0" y="0"/>
                                        <a:chExt cx="5526157" cy="2305878"/>
                                      </a:xfrm>
                                    </wpg:grpSpPr>
                                    <wps:wsp>
                                      <wps:cNvSpPr/>
                                      <wps:cNvPr id="65" name="Shape 65"/>
                                      <wps:spPr>
                                        <a:xfrm>
                                          <a:off x="0" y="1844702"/>
                                          <a:ext cx="1105232" cy="461176"/>
                                        </a:xfrm>
                                        <a:prstGeom prst="halfFrame">
                                          <a:avLst>
                                            <a:gd fmla="val 33333" name="adj1"/>
                                            <a:gd fmla="val 33333" name="adj2"/>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105231" y="1383527"/>
                                          <a:ext cx="1105232" cy="461176"/>
                                        </a:xfrm>
                                        <a:prstGeom prst="halfFrame">
                                          <a:avLst>
                                            <a:gd fmla="val 33333" name="adj1"/>
                                            <a:gd fmla="val 33333" name="adj2"/>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210463" y="922351"/>
                                          <a:ext cx="1105232" cy="461176"/>
                                        </a:xfrm>
                                        <a:prstGeom prst="halfFrame">
                                          <a:avLst>
                                            <a:gd fmla="val 33333" name="adj1"/>
                                            <a:gd fmla="val 33333" name="adj2"/>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3315694" y="461176"/>
                                          <a:ext cx="1105232" cy="461176"/>
                                        </a:xfrm>
                                        <a:prstGeom prst="halfFrame">
                                          <a:avLst>
                                            <a:gd fmla="val 33333" name="adj1"/>
                                            <a:gd fmla="val 33333" name="adj2"/>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4420925" y="0"/>
                                          <a:ext cx="1105232" cy="461176"/>
                                        </a:xfrm>
                                        <a:prstGeom prst="halfFrame">
                                          <a:avLst>
                                            <a:gd fmla="val 33333" name="adj1"/>
                                            <a:gd fmla="val 33333" name="adj2"/>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70" name="Shape 70"/>
                                    <wps:spPr>
                                      <a:xfrm>
                                        <a:off x="127199" y="1686324"/>
                                        <a:ext cx="826936" cy="421392"/>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Zona 0</w:t>
                                          </w:r>
                                        </w:p>
                                      </w:txbxContent>
                                    </wps:txbx>
                                    <wps:bodyPr anchorCtr="0" anchor="ctr" bIns="45700" lIns="91425" spcFirstLastPara="1" rIns="91425" wrap="square" tIns="45700">
                                      <a:noAutofit/>
                                    </wps:bodyPr>
                                  </wps:wsp>
                                  <wps:wsp>
                                    <wps:cNvSpPr/>
                                    <wps:cNvPr id="71" name="Shape 71"/>
                                    <wps:spPr>
                                      <a:xfrm>
                                        <a:off x="1280160" y="1247056"/>
                                        <a:ext cx="826936" cy="421392"/>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Zona 1</w:t>
                                          </w:r>
                                        </w:p>
                                      </w:txbxContent>
                                    </wps:txbx>
                                    <wps:bodyPr anchorCtr="0" anchor="ctr" bIns="45700" lIns="91425" spcFirstLastPara="1" rIns="91425" wrap="square" tIns="45700">
                                      <a:noAutofit/>
                                    </wps:bodyPr>
                                  </wps:wsp>
                                  <wps:wsp>
                                    <wps:cNvSpPr/>
                                    <wps:cNvPr id="72" name="Shape 72"/>
                                    <wps:spPr>
                                      <a:xfrm>
                                        <a:off x="2401294" y="785881"/>
                                        <a:ext cx="826936" cy="421392"/>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Zona 2</w:t>
                                          </w:r>
                                        </w:p>
                                      </w:txbxContent>
                                    </wps:txbx>
                                    <wps:bodyPr anchorCtr="0" anchor="ctr" bIns="45700" lIns="91425" spcFirstLastPara="1" rIns="91425" wrap="square" tIns="45700">
                                      <a:noAutofit/>
                                    </wps:bodyPr>
                                  </wps:wsp>
                                  <wps:wsp>
                                    <wps:cNvSpPr/>
                                    <wps:cNvPr id="73" name="Shape 73"/>
                                    <wps:spPr>
                                      <a:xfrm>
                                        <a:off x="3474720" y="300851"/>
                                        <a:ext cx="826936" cy="421392"/>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Zona 3</w:t>
                                          </w:r>
                                        </w:p>
                                      </w:txbxContent>
                                    </wps:txbx>
                                    <wps:bodyPr anchorCtr="0" anchor="ctr" bIns="45700" lIns="91425" spcFirstLastPara="1" rIns="91425" wrap="square" tIns="45700">
                                      <a:noAutofit/>
                                    </wps:bodyPr>
                                  </wps:wsp>
                                  <wps:wsp>
                                    <wps:cNvSpPr/>
                                    <wps:cNvPr id="74" name="Shape 74"/>
                                    <wps:spPr>
                                      <a:xfrm>
                                        <a:off x="4556097" y="-120568"/>
                                        <a:ext cx="826770" cy="421005"/>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Zona 4</w:t>
                                          </w:r>
                                        </w:p>
                                      </w:txbxContent>
                                    </wps:txbx>
                                    <wps:bodyPr anchorCtr="0" anchor="ctr" bIns="45700" lIns="91425" spcFirstLastPara="1" rIns="91425" wrap="square" tIns="45700">
                                      <a:noAutofit/>
                                    </wps:bodyPr>
                                  </wps:wsp>
                                </wpg:grpSp>
                                <wps:wsp>
                                  <wps:cNvSpPr/>
                                  <wps:cNvPr id="75" name="Shape 75"/>
                                  <wps:spPr>
                                    <a:xfrm>
                                      <a:off x="143114" y="2035242"/>
                                      <a:ext cx="1163716" cy="1863541"/>
                                    </a:xfrm>
                                    <a:prstGeom prst="rect">
                                      <a:avLst/>
                                    </a:prstGeom>
                                    <a:no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Entrenamiento individual.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Habilidades técnicas.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Herramientas de programas virtuales.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No hay presencia de un instructor, la retroalimentación es automática.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wps:wsp>
                                  <wps:cNvSpPr/>
                                  <wps:cNvPr id="76" name="Shape 76"/>
                                  <wps:spPr>
                                    <a:xfrm>
                                      <a:off x="1375419" y="1613915"/>
                                      <a:ext cx="1163716" cy="2285649"/>
                                    </a:xfrm>
                                    <a:prstGeom prst="rect">
                                      <a:avLst/>
                                    </a:prstGeom>
                                    <a:no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Entrenamiento en grupos parciales o equipos pequeños de trabajo.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Habilidades técnicas y procedimientos.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Ambientes con interacciones y pocas distracciones.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Facilitador orienta actividades durante la actividad. Realiza retroalimentación.</w:t>
                                        </w:r>
                                      </w:p>
                                    </w:txbxContent>
                                  </wps:txbx>
                                  <wps:bodyPr anchorCtr="0" anchor="ctr" bIns="45700" lIns="91425" spcFirstLastPara="1" rIns="91425" wrap="square" tIns="45700">
                                    <a:noAutofit/>
                                  </wps:bodyPr>
                                </wps:wsp>
                                <wps:wsp>
                                  <wps:cNvSpPr/>
                                  <wps:cNvPr id="77" name="Shape 77"/>
                                  <wps:spPr>
                                    <a:xfrm>
                                      <a:off x="2628749" y="1192982"/>
                                      <a:ext cx="1163716" cy="2706582"/>
                                    </a:xfrm>
                                    <a:prstGeom prst="rect">
                                      <a:avLst/>
                                    </a:prstGeom>
                                    <a:no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Participación en grupos clínicos completos o parciales. Juegos de rol.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Habilidades técnicas, procedimentales y profesionales.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Un solo ambiente equipado, con estímulos diversos e interacciones entre los participantes.  Espacios cerrados.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El facilitador no interrumpe el ambiente simulado hasta finalizarlo. </w:t>
                                        </w:r>
                                        <w:r w:rsidDel="00000000" w:rsidR="00000000" w:rsidRPr="00000000">
                                          <w:rPr>
                                            <w:rFonts w:ascii="Arial" w:cs="Arial" w:eastAsia="Arial" w:hAnsi="Arial"/>
                                            <w:b w:val="0"/>
                                            <w:i w:val="1"/>
                                            <w:smallCaps w:val="0"/>
                                            <w:strike w:val="0"/>
                                            <w:color w:val="000000"/>
                                            <w:sz w:val="16"/>
                                            <w:vertAlign w:val="baseline"/>
                                          </w:rPr>
                                          <w:t xml:space="preserve">Debriefing</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wps:wsp>
                                  <wps:cNvSpPr/>
                                  <wps:cNvPr id="78" name="Shape 78"/>
                                  <wps:spPr>
                                    <a:xfrm>
                                      <a:off x="3880080" y="764171"/>
                                      <a:ext cx="1163716" cy="3135393"/>
                                    </a:xfrm>
                                    <a:prstGeom prst="rect">
                                      <a:avLst/>
                                    </a:prstGeom>
                                    <a:no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Los participantes conforman equipos de trabajo complejos.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Habilidades de respuesta e interacción en equipo, frente a situaciones clínicas complejas.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Dos o más ambientes equipados con elementos que pueden presentar fallas comunes. Estímulos del ambiente significativos, se incluyen factores humanos.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La acción del ambiente es ininterrumpida.  </w:t>
                                        </w:r>
                                        <w:r w:rsidDel="00000000" w:rsidR="00000000" w:rsidRPr="00000000">
                                          <w:rPr>
                                            <w:rFonts w:ascii="Arial" w:cs="Arial" w:eastAsia="Arial" w:hAnsi="Arial"/>
                                            <w:b w:val="0"/>
                                            <w:i w:val="1"/>
                                            <w:smallCaps w:val="0"/>
                                            <w:strike w:val="0"/>
                                            <w:color w:val="000000"/>
                                            <w:sz w:val="16"/>
                                            <w:vertAlign w:val="baseline"/>
                                          </w:rPr>
                                          <w:t xml:space="preserve">Debriefing.</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ctr" bIns="45700" lIns="91425" spcFirstLastPara="1" rIns="91425" wrap="square" tIns="45700">
                                    <a:noAutofit/>
                                  </wps:bodyPr>
                                </wps:wsp>
                                <wps:wsp>
                                  <wps:cNvSpPr/>
                                  <wps:cNvPr id="79" name="Shape 79"/>
                                  <wps:spPr>
                                    <a:xfrm>
                                      <a:off x="5126428" y="357745"/>
                                      <a:ext cx="1163716" cy="3540670"/>
                                    </a:xfrm>
                                    <a:prstGeom prst="rect">
                                      <a:avLst/>
                                    </a:prstGeom>
                                    <a:no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Se realiza la fase de </w:t>
                                        </w:r>
                                        <w:r w:rsidDel="00000000" w:rsidR="00000000" w:rsidRPr="00000000">
                                          <w:rPr>
                                            <w:rFonts w:ascii="Arial" w:cs="Arial" w:eastAsia="Arial" w:hAnsi="Arial"/>
                                            <w:b w:val="0"/>
                                            <w:i w:val="1"/>
                                            <w:smallCaps w:val="0"/>
                                            <w:strike w:val="0"/>
                                            <w:color w:val="000000"/>
                                            <w:sz w:val="16"/>
                                            <w:vertAlign w:val="baseline"/>
                                          </w:rPr>
                                          <w:t xml:space="preserve">debriefing</w:t>
                                        </w:r>
                                        <w:r w:rsidDel="00000000" w:rsidR="00000000" w:rsidRPr="00000000">
                                          <w:rPr>
                                            <w:rFonts w:ascii="Arial" w:cs="Arial" w:eastAsia="Arial" w:hAnsi="Arial"/>
                                            <w:b w:val="0"/>
                                            <w:i w:val="0"/>
                                            <w:smallCaps w:val="0"/>
                                            <w:strike w:val="0"/>
                                            <w:color w:val="000000"/>
                                            <w:sz w:val="16"/>
                                            <w:vertAlign w:val="baseline"/>
                                          </w:rPr>
                                          <w:t xml:space="preserve"> en espacios reales.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El objetivo es construir un enlace entre los procesos de la simulación clínica en contextos clínicos reales, con pacientes reales.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Hay tres pasos importantes para generar la transición:</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1.Socializar a los aprendices cómo se realizará.</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2.Iniciar la transición.</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3.Cambiar el enfoque de</w:t>
                                        </w:r>
                                        <w:r w:rsidDel="00000000" w:rsidR="00000000" w:rsidRPr="00000000">
                                          <w:rPr>
                                            <w:rFonts w:ascii="Arial" w:cs="Arial" w:eastAsia="Arial" w:hAnsi="Arial"/>
                                            <w:b w:val="0"/>
                                            <w:i w:val="1"/>
                                            <w:smallCaps w:val="0"/>
                                            <w:strike w:val="0"/>
                                            <w:color w:val="000000"/>
                                            <w:sz w:val="16"/>
                                            <w:vertAlign w:val="baseline"/>
                                          </w:rPr>
                                          <w:t xml:space="preserve"> Debriefing. </w:t>
                                        </w:r>
                                      </w:p>
                                    </w:txbxContent>
                                  </wps:txbx>
                                  <wps:bodyPr anchorCtr="0" anchor="ctr" bIns="45700" lIns="91425" spcFirstLastPara="1" rIns="91425" wrap="square" tIns="45700">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152400</wp:posOffset>
                </wp:positionV>
                <wp:extent cx="6285548" cy="3676650"/>
                <wp:effectExtent b="0" l="0" r="0" t="0"/>
                <wp:wrapNone/>
                <wp:docPr id="1270" name="image16.png"/>
                <a:graphic>
                  <a:graphicData uri="http://schemas.openxmlformats.org/drawingml/2006/picture">
                    <pic:pic>
                      <pic:nvPicPr>
                        <pic:cNvPr id="0" name="image16.png"/>
                        <pic:cNvPicPr preferRelativeResize="0"/>
                      </pic:nvPicPr>
                      <pic:blipFill>
                        <a:blip r:embed="rId44"/>
                        <a:srcRect/>
                        <a:stretch>
                          <a:fillRect/>
                        </a:stretch>
                      </pic:blipFill>
                      <pic:spPr>
                        <a:xfrm>
                          <a:off x="0" y="0"/>
                          <a:ext cx="6285548" cy="3676650"/>
                        </a:xfrm>
                        <a:prstGeom prst="rect"/>
                        <a:ln/>
                      </pic:spPr>
                    </pic:pic>
                  </a:graphicData>
                </a:graphic>
              </wp:anchor>
            </w:drawing>
          </mc:Fallback>
        </mc:AlternateContent>
      </w:r>
    </w:p>
    <w:p w:rsidR="00000000" w:rsidDel="00000000" w:rsidP="00000000" w:rsidRDefault="00000000" w:rsidRPr="00000000" w14:paraId="0000019F">
      <w:pPr>
        <w:jc w:val="both"/>
        <w:rPr>
          <w:sz w:val="20"/>
          <w:szCs w:val="20"/>
        </w:rPr>
      </w:pPr>
      <w:r w:rsidDel="00000000" w:rsidR="00000000" w:rsidRPr="00000000">
        <w:rPr>
          <w:rtl w:val="0"/>
        </w:rPr>
      </w:r>
    </w:p>
    <w:p w:rsidR="00000000" w:rsidDel="00000000" w:rsidP="00000000" w:rsidRDefault="00000000" w:rsidRPr="00000000" w14:paraId="000001A0">
      <w:pPr>
        <w:jc w:val="both"/>
        <w:rPr>
          <w:sz w:val="20"/>
          <w:szCs w:val="20"/>
        </w:rPr>
      </w:pPr>
      <w:r w:rsidDel="00000000" w:rsidR="00000000" w:rsidRPr="00000000">
        <w:rPr>
          <w:rtl w:val="0"/>
        </w:rPr>
      </w:r>
    </w:p>
    <w:p w:rsidR="00000000" w:rsidDel="00000000" w:rsidP="00000000" w:rsidRDefault="00000000" w:rsidRPr="00000000" w14:paraId="000001A1">
      <w:pPr>
        <w:jc w:val="both"/>
        <w:rPr>
          <w:sz w:val="20"/>
          <w:szCs w:val="20"/>
        </w:rPr>
      </w:pP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jc w:val="both"/>
        <w:rPr>
          <w:sz w:val="20"/>
          <w:szCs w:val="20"/>
        </w:rPr>
      </w:pPr>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rtl w:val="0"/>
        </w:rPr>
      </w:r>
    </w:p>
    <w:p w:rsidR="00000000" w:rsidDel="00000000" w:rsidP="00000000" w:rsidRDefault="00000000" w:rsidRPr="00000000" w14:paraId="000001A5">
      <w:pPr>
        <w:jc w:val="both"/>
        <w:rPr>
          <w:sz w:val="20"/>
          <w:szCs w:val="20"/>
        </w:rPr>
      </w:pPr>
      <w:r w:rsidDel="00000000" w:rsidR="00000000" w:rsidRPr="00000000">
        <w:rPr>
          <w:rtl w:val="0"/>
        </w:rPr>
      </w:r>
    </w:p>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jc w:val="both"/>
        <w:rPr>
          <w:sz w:val="20"/>
          <w:szCs w:val="20"/>
        </w:rPr>
      </w:pPr>
      <w:r w:rsidDel="00000000" w:rsidR="00000000" w:rsidRPr="00000000">
        <w:rPr>
          <w:rtl w:val="0"/>
        </w:rPr>
      </w:r>
    </w:p>
    <w:p w:rsidR="00000000" w:rsidDel="00000000" w:rsidP="00000000" w:rsidRDefault="00000000" w:rsidRPr="00000000" w14:paraId="000001A8">
      <w:pPr>
        <w:jc w:val="both"/>
        <w:rPr>
          <w:sz w:val="20"/>
          <w:szCs w:val="20"/>
        </w:rPr>
      </w:pPr>
      <w:r w:rsidDel="00000000" w:rsidR="00000000" w:rsidRPr="00000000">
        <w:rPr>
          <w:rtl w:val="0"/>
        </w:rPr>
      </w:r>
    </w:p>
    <w:p w:rsidR="00000000" w:rsidDel="00000000" w:rsidP="00000000" w:rsidRDefault="00000000" w:rsidRPr="00000000" w14:paraId="000001A9">
      <w:pPr>
        <w:jc w:val="both"/>
        <w:rPr>
          <w:sz w:val="20"/>
          <w:szCs w:val="20"/>
        </w:rPr>
      </w:pPr>
      <w:r w:rsidDel="00000000" w:rsidR="00000000" w:rsidRPr="00000000">
        <w:rPr>
          <w:rtl w:val="0"/>
        </w:rPr>
      </w:r>
    </w:p>
    <w:p w:rsidR="00000000" w:rsidDel="00000000" w:rsidP="00000000" w:rsidRDefault="00000000" w:rsidRPr="00000000" w14:paraId="000001AA">
      <w:pPr>
        <w:jc w:val="both"/>
        <w:rPr>
          <w:sz w:val="20"/>
          <w:szCs w:val="20"/>
        </w:rPr>
      </w:pPr>
      <w:r w:rsidDel="00000000" w:rsidR="00000000" w:rsidRPr="00000000">
        <w:rPr>
          <w:rtl w:val="0"/>
        </w:rPr>
      </w:r>
    </w:p>
    <w:p w:rsidR="00000000" w:rsidDel="00000000" w:rsidP="00000000" w:rsidRDefault="00000000" w:rsidRPr="00000000" w14:paraId="000001AB">
      <w:pPr>
        <w:jc w:val="both"/>
        <w:rPr>
          <w:sz w:val="20"/>
          <w:szCs w:val="20"/>
        </w:rPr>
      </w:pPr>
      <w:r w:rsidDel="00000000" w:rsidR="00000000" w:rsidRPr="00000000">
        <w:rPr>
          <w:rtl w:val="0"/>
        </w:rPr>
      </w:r>
    </w:p>
    <w:p w:rsidR="00000000" w:rsidDel="00000000" w:rsidP="00000000" w:rsidRDefault="00000000" w:rsidRPr="00000000" w14:paraId="000001AC">
      <w:pPr>
        <w:jc w:val="both"/>
        <w:rPr>
          <w:sz w:val="20"/>
          <w:szCs w:val="20"/>
        </w:rPr>
      </w:pPr>
      <w:r w:rsidDel="00000000" w:rsidR="00000000" w:rsidRPr="00000000">
        <w:rPr>
          <w:rtl w:val="0"/>
        </w:rPr>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rtl w:val="0"/>
        </w:rPr>
      </w:r>
    </w:p>
    <w:p w:rsidR="00000000" w:rsidDel="00000000" w:rsidP="00000000" w:rsidRDefault="00000000" w:rsidRPr="00000000" w14:paraId="000001AF">
      <w:pPr>
        <w:rPr>
          <w:sz w:val="20"/>
          <w:szCs w:val="20"/>
        </w:rPr>
      </w:pPr>
      <w:r w:rsidDel="00000000" w:rsidR="00000000" w:rsidRPr="00000000">
        <w:rPr>
          <w:rtl w:val="0"/>
        </w:rPr>
      </w:r>
    </w:p>
    <w:p w:rsidR="00000000" w:rsidDel="00000000" w:rsidP="00000000" w:rsidRDefault="00000000" w:rsidRPr="00000000" w14:paraId="000001B0">
      <w:pPr>
        <w:rPr>
          <w:sz w:val="20"/>
          <w:szCs w:val="20"/>
        </w:rPr>
      </w:pPr>
      <w:r w:rsidDel="00000000" w:rsidR="00000000" w:rsidRPr="00000000">
        <w:rPr>
          <w:rtl w:val="0"/>
        </w:rPr>
      </w:r>
    </w:p>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rPr>
          <w:sz w:val="20"/>
          <w:szCs w:val="20"/>
        </w:rPr>
      </w:pPr>
      <w:r w:rsidDel="00000000" w:rsidR="00000000" w:rsidRPr="00000000">
        <w:rPr>
          <w:rtl w:val="0"/>
        </w:rPr>
      </w:r>
    </w:p>
    <w:p w:rsidR="00000000" w:rsidDel="00000000" w:rsidP="00000000" w:rsidRDefault="00000000" w:rsidRPr="00000000" w14:paraId="000001B3">
      <w:pPr>
        <w:rPr>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rtl w:val="0"/>
        </w:rPr>
      </w:r>
    </w:p>
    <w:p w:rsidR="00000000" w:rsidDel="00000000" w:rsidP="00000000" w:rsidRDefault="00000000" w:rsidRPr="00000000" w14:paraId="000001B5">
      <w:pPr>
        <w:rPr>
          <w:sz w:val="20"/>
          <w:szCs w:val="20"/>
        </w:rPr>
      </w:pPr>
      <w:r w:rsidDel="00000000" w:rsidR="00000000" w:rsidRPr="00000000">
        <w:rPr>
          <w:sz w:val="20"/>
          <w:szCs w:val="20"/>
          <w:rtl w:val="0"/>
        </w:rPr>
        <w:t xml:space="preserve">Nota. SENA (2022).</w:t>
      </w:r>
    </w:p>
    <w:p w:rsidR="00000000" w:rsidDel="00000000" w:rsidP="00000000" w:rsidRDefault="00000000" w:rsidRPr="00000000" w14:paraId="000001B6">
      <w:pPr>
        <w:rPr>
          <w:sz w:val="20"/>
          <w:szCs w:val="20"/>
        </w:rPr>
      </w:pPr>
      <w:r w:rsidDel="00000000" w:rsidR="00000000" w:rsidRPr="00000000">
        <w:rPr>
          <w:rtl w:val="0"/>
        </w:rPr>
      </w:r>
    </w:p>
    <w:p w:rsidR="00000000" w:rsidDel="00000000" w:rsidP="00000000" w:rsidRDefault="00000000" w:rsidRPr="00000000" w14:paraId="000001B7">
      <w:pPr>
        <w:jc w:val="both"/>
        <w:rPr>
          <w:sz w:val="20"/>
          <w:szCs w:val="20"/>
        </w:rPr>
      </w:pPr>
      <w:r w:rsidDel="00000000" w:rsidR="00000000" w:rsidRPr="00000000">
        <w:rPr>
          <w:sz w:val="20"/>
          <w:szCs w:val="20"/>
          <w:rtl w:val="0"/>
        </w:rPr>
        <w:t xml:space="preserve">Después de planificada la actividad se continúa con el diseño del escenario para la simulación, el cual consiste en establecer: los insumos físicos, recursos, equipos, elementos perceptivos (visuales, olfativos, sonoros) y espacios físicos que conformarán el ambiente simulado. Estos elementos del diseño del escenario se escogen de acuerdo a la zona de diseño y al criterio de fidelización que exija la actividad diseñada. Además, no es algo que realiza el docente o instructor con exclusividad, sino que contribuyen expertos, colaboradores y personal de apoyo.</w:t>
      </w:r>
    </w:p>
    <w:p w:rsidR="00000000" w:rsidDel="00000000" w:rsidP="00000000" w:rsidRDefault="00000000" w:rsidRPr="00000000" w14:paraId="000001B8">
      <w:pPr>
        <w:jc w:val="both"/>
        <w:rPr>
          <w:sz w:val="20"/>
          <w:szCs w:val="20"/>
        </w:rPr>
      </w:pPr>
      <w:r w:rsidDel="00000000" w:rsidR="00000000" w:rsidRPr="00000000">
        <w:rPr>
          <w:rtl w:val="0"/>
        </w:rPr>
      </w:r>
    </w:p>
    <w:p w:rsidR="00000000" w:rsidDel="00000000" w:rsidP="00000000" w:rsidRDefault="00000000" w:rsidRPr="00000000" w14:paraId="000001B9">
      <w:pPr>
        <w:jc w:val="both"/>
        <w:rPr>
          <w:sz w:val="20"/>
          <w:szCs w:val="20"/>
        </w:rPr>
      </w:pPr>
      <w:r w:rsidDel="00000000" w:rsidR="00000000" w:rsidRPr="00000000">
        <w:rPr>
          <w:rtl w:val="0"/>
        </w:rPr>
        <w:t xml:space="preserve">     </w:t>
      </w:r>
      <w:sdt>
        <w:sdtPr>
          <w:tag w:val="goog_rdk_24"/>
        </w:sdtPr>
        <w:sdtContent>
          <w:commentRangeStart w:id="24"/>
        </w:sdtContent>
      </w:sdt>
      <w:r w:rsidDel="00000000" w:rsidR="00000000" w:rsidRPr="00000000">
        <w:rPr>
          <w:sz w:val="20"/>
          <w:szCs w:val="20"/>
        </w:rPr>
        <w:drawing>
          <wp:inline distB="114300" distT="114300" distL="114300" distR="114300">
            <wp:extent cx="3285173" cy="1846467"/>
            <wp:effectExtent b="0" l="0" r="0" t="0"/>
            <wp:docPr id="1311"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3285173" cy="1846467"/>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BA">
      <w:pPr>
        <w:jc w:val="both"/>
        <w:rPr>
          <w:sz w:val="20"/>
          <w:szCs w:val="20"/>
        </w:rPr>
      </w:pPr>
      <w:r w:rsidDel="00000000" w:rsidR="00000000" w:rsidRPr="00000000">
        <w:rPr>
          <w:rtl w:val="0"/>
        </w:rPr>
      </w:r>
    </w:p>
    <w:p w:rsidR="00000000" w:rsidDel="00000000" w:rsidP="00000000" w:rsidRDefault="00000000" w:rsidRPr="00000000" w14:paraId="000001BB">
      <w:pPr>
        <w:jc w:val="both"/>
        <w:rPr>
          <w:sz w:val="20"/>
          <w:szCs w:val="20"/>
        </w:rPr>
      </w:pPr>
      <w:r w:rsidDel="00000000" w:rsidR="00000000" w:rsidRPr="00000000">
        <w:rPr>
          <w:sz w:val="20"/>
          <w:szCs w:val="20"/>
          <w:rtl w:val="0"/>
        </w:rPr>
        <w:t xml:space="preserve">Todos los eventos de simulación clínica están distribuidos en tres partes briefing, simulación, debriefing como a continuación de conceptúa brevemente:</w:t>
      </w:r>
    </w:p>
    <w:p w:rsidR="00000000" w:rsidDel="00000000" w:rsidP="00000000" w:rsidRDefault="00000000" w:rsidRPr="00000000" w14:paraId="000001BC">
      <w:pPr>
        <w:spacing w:after="120" w:lineRule="auto"/>
        <w:rPr>
          <w:color w:val="231f20"/>
          <w:sz w:val="20"/>
          <w:szCs w:val="20"/>
        </w:rPr>
      </w:pPr>
      <w:r w:rsidDel="00000000" w:rsidR="00000000" w:rsidRPr="00000000">
        <w:rPr>
          <w:rtl w:val="0"/>
        </w:rPr>
      </w:r>
    </w:p>
    <w:tbl>
      <w:tblPr>
        <w:tblStyle w:val="Table17"/>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0"/>
        <w:tblGridChange w:id="0">
          <w:tblGrid>
            <w:gridCol w:w="8700"/>
          </w:tblGrid>
        </w:tblGridChange>
      </w:tblGrid>
      <w:tr>
        <w:trPr>
          <w:cantSplit w:val="0"/>
          <w:tblHeader w:val="0"/>
        </w:trPr>
        <w:tc>
          <w:tcPr>
            <w:shd w:fill="e36c09" w:val="clear"/>
          </w:tcPr>
          <w:p w:rsidR="00000000" w:rsidDel="00000000" w:rsidP="00000000" w:rsidRDefault="00000000" w:rsidRPr="00000000" w14:paraId="000001BD">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BE">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Slider</w:t>
            </w:r>
          </w:p>
          <w:p w:rsidR="00000000" w:rsidDel="00000000" w:rsidP="00000000" w:rsidRDefault="00000000" w:rsidRPr="00000000" w14:paraId="000001BF">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CF02_1_3_partes simulacion</w:t>
            </w:r>
          </w:p>
          <w:p w:rsidR="00000000" w:rsidDel="00000000" w:rsidP="00000000" w:rsidRDefault="00000000" w:rsidRPr="00000000" w14:paraId="000001C0">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1C1">
      <w:pPr>
        <w:rPr>
          <w:color w:val="0563c1"/>
          <w:sz w:val="20"/>
          <w:szCs w:val="20"/>
          <w:u w:val="single"/>
        </w:rPr>
      </w:pPr>
      <w:r w:rsidDel="00000000" w:rsidR="00000000" w:rsidRPr="00000000">
        <w:rPr>
          <w:rtl w:val="0"/>
        </w:rPr>
      </w:r>
    </w:p>
    <w:p w:rsidR="00000000" w:rsidDel="00000000" w:rsidP="00000000" w:rsidRDefault="00000000" w:rsidRPr="00000000" w14:paraId="000001C2">
      <w:pPr>
        <w:jc w:val="both"/>
        <w:rPr>
          <w:sz w:val="20"/>
          <w:szCs w:val="20"/>
        </w:rPr>
      </w:pPr>
      <w:r w:rsidDel="00000000" w:rsidR="00000000" w:rsidRPr="00000000">
        <w:rPr>
          <w:rtl w:val="0"/>
        </w:rPr>
      </w:r>
    </w:p>
    <w:p w:rsidR="00000000" w:rsidDel="00000000" w:rsidP="00000000" w:rsidRDefault="00000000" w:rsidRPr="00000000" w14:paraId="000001C3">
      <w:pPr>
        <w:jc w:val="both"/>
        <w:rPr>
          <w:sz w:val="20"/>
          <w:szCs w:val="20"/>
        </w:rPr>
      </w:pPr>
      <w:r w:rsidDel="00000000" w:rsidR="00000000" w:rsidRPr="00000000">
        <w:rPr>
          <w:rtl w:val="0"/>
        </w:rPr>
      </w:r>
    </w:p>
    <w:p w:rsidR="00000000" w:rsidDel="00000000" w:rsidP="00000000" w:rsidRDefault="00000000" w:rsidRPr="00000000" w14:paraId="000001C4">
      <w:pPr>
        <w:numPr>
          <w:ilvl w:val="1"/>
          <w:numId w:val="1"/>
        </w:numPr>
        <w:pBdr>
          <w:top w:space="0" w:sz="0" w:val="nil"/>
          <w:left w:space="0" w:sz="0" w:val="nil"/>
          <w:bottom w:space="0" w:sz="0" w:val="nil"/>
          <w:right w:space="0" w:sz="0" w:val="nil"/>
          <w:between w:space="0" w:sz="0" w:val="nil"/>
        </w:pBdr>
        <w:ind w:left="284" w:hanging="360"/>
        <w:jc w:val="both"/>
        <w:rPr>
          <w:b w:val="1"/>
          <w:color w:val="000000"/>
          <w:sz w:val="20"/>
          <w:szCs w:val="20"/>
        </w:rPr>
      </w:pPr>
      <w:r w:rsidDel="00000000" w:rsidR="00000000" w:rsidRPr="00000000">
        <w:rPr>
          <w:b w:val="1"/>
          <w:color w:val="000000"/>
          <w:sz w:val="20"/>
          <w:szCs w:val="20"/>
          <w:rtl w:val="0"/>
        </w:rPr>
        <w:t xml:space="preserve">Tipos de simulación según fidelidad</w:t>
      </w:r>
    </w:p>
    <w:p w:rsidR="00000000" w:rsidDel="00000000" w:rsidP="00000000" w:rsidRDefault="00000000" w:rsidRPr="00000000" w14:paraId="000001C5">
      <w:pPr>
        <w:jc w:val="both"/>
        <w:rPr>
          <w:b w:val="1"/>
          <w:sz w:val="20"/>
          <w:szCs w:val="20"/>
        </w:rPr>
      </w:pPr>
      <w:r w:rsidDel="00000000" w:rsidR="00000000" w:rsidRPr="00000000">
        <w:rPr>
          <w:rtl w:val="0"/>
        </w:rPr>
      </w:r>
    </w:p>
    <w:p w:rsidR="00000000" w:rsidDel="00000000" w:rsidP="00000000" w:rsidRDefault="00000000" w:rsidRPr="00000000" w14:paraId="000001C6">
      <w:pPr>
        <w:jc w:val="both"/>
        <w:rPr>
          <w:sz w:val="20"/>
          <w:szCs w:val="20"/>
        </w:rPr>
      </w:pPr>
      <w:r w:rsidDel="00000000" w:rsidR="00000000" w:rsidRPr="00000000">
        <w:rPr>
          <w:sz w:val="20"/>
          <w:szCs w:val="20"/>
          <w:rtl w:val="0"/>
        </w:rPr>
        <w:t xml:space="preserve">La fidelidad en el contexto de la simulación clínica refiere al grado de semejanza entre los ambientes, los comportamientos y las interacciones del espacio simulado con el escenario del contexto real. En ese sentido, la fidelidad no depende únicamente de la tecnología sino de la manera como se presentan y desarrollan los casos y eventos clínicos, de la credibilidad del aprendiz frente a la simulación y de los resultados de aprendizaje. </w:t>
      </w:r>
    </w:p>
    <w:p w:rsidR="00000000" w:rsidDel="00000000" w:rsidP="00000000" w:rsidRDefault="00000000" w:rsidRPr="00000000" w14:paraId="000001C7">
      <w:pPr>
        <w:jc w:val="both"/>
        <w:rPr>
          <w:sz w:val="20"/>
          <w:szCs w:val="20"/>
        </w:rPr>
      </w:pPr>
      <w:r w:rsidDel="00000000" w:rsidR="00000000" w:rsidRPr="00000000">
        <w:rPr>
          <w:rtl w:val="0"/>
        </w:rPr>
      </w:r>
    </w:p>
    <w:p w:rsidR="00000000" w:rsidDel="00000000" w:rsidP="00000000" w:rsidRDefault="00000000" w:rsidRPr="00000000" w14:paraId="000001C8">
      <w:pPr>
        <w:jc w:val="both"/>
        <w:rPr>
          <w:sz w:val="20"/>
          <w:szCs w:val="20"/>
        </w:rPr>
      </w:pPr>
      <w:r w:rsidDel="00000000" w:rsidR="00000000" w:rsidRPr="00000000">
        <w:rPr>
          <w:sz w:val="20"/>
          <w:szCs w:val="20"/>
          <w:rtl w:val="0"/>
        </w:rPr>
        <w:t xml:space="preserve">La fidelidad puede desarrollarse en tres dimensiones (ver figura):</w:t>
      </w:r>
    </w:p>
    <w:p w:rsidR="00000000" w:rsidDel="00000000" w:rsidP="00000000" w:rsidRDefault="00000000" w:rsidRPr="00000000" w14:paraId="000001C9">
      <w:pPr>
        <w:jc w:val="both"/>
        <w:rPr>
          <w:b w:val="1"/>
          <w:sz w:val="20"/>
          <w:szCs w:val="20"/>
        </w:rPr>
      </w:pPr>
      <w:r w:rsidDel="00000000" w:rsidR="00000000" w:rsidRPr="00000000">
        <w:rPr>
          <w:rtl w:val="0"/>
        </w:rPr>
      </w:r>
    </w:p>
    <w:p w:rsidR="00000000" w:rsidDel="00000000" w:rsidP="00000000" w:rsidRDefault="00000000" w:rsidRPr="00000000" w14:paraId="000001CA">
      <w:pPr>
        <w:jc w:val="both"/>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1CB">
      <w:pPr>
        <w:jc w:val="both"/>
        <w:rPr>
          <w:i w:val="1"/>
          <w:sz w:val="20"/>
          <w:szCs w:val="20"/>
        </w:rPr>
      </w:pPr>
      <w:r w:rsidDel="00000000" w:rsidR="00000000" w:rsidRPr="00000000">
        <w:rPr>
          <w:rtl w:val="0"/>
        </w:rPr>
        <w:t xml:space="preserve">     </w:t>
      </w:r>
      <w:sdt>
        <w:sdtPr>
          <w:tag w:val="goog_rdk_25"/>
        </w:sdtPr>
        <w:sdtContent>
          <w:commentRangeStart w:id="25"/>
        </w:sdtContent>
      </w:sdt>
      <w:r w:rsidDel="00000000" w:rsidR="00000000" w:rsidRPr="00000000">
        <w:rPr>
          <w:i w:val="1"/>
          <w:sz w:val="20"/>
          <w:szCs w:val="20"/>
          <w:rtl w:val="0"/>
        </w:rPr>
        <w:t xml:space="preserve">Dimensiones de la fidelidad en simulación clínica</w:t>
      </w:r>
      <w:commentRangeEnd w:id="25"/>
      <w:r w:rsidDel="00000000" w:rsidR="00000000" w:rsidRPr="00000000">
        <w:commentReference w:id="2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304800</wp:posOffset>
                </wp:positionV>
                <wp:extent cx="5486400" cy="4355465"/>
                <wp:effectExtent b="0" l="0" r="0" t="0"/>
                <wp:wrapTopAndBottom distB="0" distT="0"/>
                <wp:docPr id="1266" name=""/>
                <a:graphic>
                  <a:graphicData uri="http://schemas.microsoft.com/office/word/2010/wordprocessingGroup">
                    <wpg:wgp>
                      <wpg:cNvGrpSpPr/>
                      <wpg:grpSpPr>
                        <a:xfrm>
                          <a:off x="2602800" y="1602250"/>
                          <a:ext cx="5486400" cy="4355465"/>
                          <a:chOff x="2602800" y="1602250"/>
                          <a:chExt cx="5486400" cy="4355500"/>
                        </a:xfrm>
                      </wpg:grpSpPr>
                      <wpg:grpSp>
                        <wpg:cNvGrpSpPr/>
                        <wpg:grpSpPr>
                          <a:xfrm>
                            <a:off x="2602800" y="1602268"/>
                            <a:ext cx="5486400" cy="4355465"/>
                            <a:chOff x="1313025" y="750925"/>
                            <a:chExt cx="7841075" cy="6221375"/>
                          </a:xfrm>
                        </wpg:grpSpPr>
                        <wps:wsp>
                          <wps:cNvSpPr/>
                          <wps:cNvPr id="4" name="Shape 4"/>
                          <wps:spPr>
                            <a:xfrm>
                              <a:off x="1313025" y="750925"/>
                              <a:ext cx="7841075" cy="622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581438"/>
                              <a:ext cx="5486400" cy="2397125"/>
                              <a:chOff x="2602800" y="2581200"/>
                              <a:chExt cx="5486400" cy="2397600"/>
                            </a:xfrm>
                          </wpg:grpSpPr>
                          <wps:wsp>
                            <wps:cNvSpPr/>
                            <wps:cNvPr id="33" name="Shape 33"/>
                            <wps:spPr>
                              <a:xfrm>
                                <a:off x="2602800" y="2581200"/>
                                <a:ext cx="5486400" cy="239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581438"/>
                                <a:ext cx="5486400" cy="2397125"/>
                                <a:chOff x="2602800" y="2551050"/>
                                <a:chExt cx="5486400" cy="2427750"/>
                              </a:xfrm>
                            </wpg:grpSpPr>
                            <wps:wsp>
                              <wps:cNvSpPr/>
                              <wps:cNvPr id="35" name="Shape 35"/>
                              <wps:spPr>
                                <a:xfrm>
                                  <a:off x="2602800" y="2551050"/>
                                  <a:ext cx="5486400" cy="242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570121"/>
                                  <a:ext cx="5486400" cy="2408442"/>
                                  <a:chOff x="0" y="-11461"/>
                                  <a:chExt cx="5486400" cy="2439111"/>
                                </a:xfrm>
                              </wpg:grpSpPr>
                              <wps:wsp>
                                <wps:cNvSpPr/>
                                <wps:cNvPr id="37" name="Shape 37"/>
                                <wps:spPr>
                                  <a:xfrm>
                                    <a:off x="0" y="0"/>
                                    <a:ext cx="5486400" cy="242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1461"/>
                                    <a:ext cx="5486400" cy="2420046"/>
                                    <a:chOff x="0" y="-11461"/>
                                    <a:chExt cx="5486400" cy="2420046"/>
                                  </a:xfrm>
                                </wpg:grpSpPr>
                                <wps:wsp>
                                  <wps:cNvSpPr/>
                                  <wps:cNvPr id="39" name="Shape 39"/>
                                  <wps:spPr>
                                    <a:xfrm>
                                      <a:off x="0" y="0"/>
                                      <a:ext cx="5486400" cy="239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917730" y="-11461"/>
                                      <a:ext cx="1650939" cy="1549842"/>
                                    </a:xfrm>
                                    <a:prstGeom prst="ellipse">
                                      <a:avLst/>
                                    </a:prstGeom>
                                    <a:solidFill>
                                      <a:schemeClr val="accent4">
                                        <a:alpha val="48235"/>
                                      </a:schemeClr>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137855" y="157204"/>
                                      <a:ext cx="1210687" cy="8833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Del equipo</w:t>
                                        </w:r>
                                      </w:p>
                                      <w:p w:rsidR="00000000" w:rsidDel="00000000" w:rsidP="00000000" w:rsidRDefault="00000000" w:rsidRPr="00000000">
                                        <w:pPr>
                                          <w:spacing w:after="0" w:before="7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2"/>
                                            <w:vertAlign w:val="baseline"/>
                                          </w:rPr>
                                          <w:t xml:space="preserve">Relacionada con el grado de realidad que puede aportar un equipo de simulación.</w:t>
                                        </w:r>
                                      </w:p>
                                      <w:p w:rsidR="00000000" w:rsidDel="00000000" w:rsidP="00000000" w:rsidRDefault="00000000" w:rsidRPr="00000000">
                                        <w:pPr>
                                          <w:spacing w:after="0" w:before="60" w:line="215.00000953674316"/>
                                          <w:ind w:left="90" w:right="0" w:firstLine="45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1" anchor="ctr" bIns="0" lIns="0" spcFirstLastPara="1" rIns="0" wrap="square" tIns="0">
                                    <a:noAutofit/>
                                  </wps:bodyPr>
                                </wps:wsp>
                                <wps:wsp>
                                  <wps:cNvSpPr/>
                                  <wps:cNvPr id="42" name="Shape 42"/>
                                  <wps:spPr>
                                    <a:xfrm>
                                      <a:off x="2420128" y="858743"/>
                                      <a:ext cx="1650939" cy="1549842"/>
                                    </a:xfrm>
                                    <a:prstGeom prst="ellipse">
                                      <a:avLst/>
                                    </a:prstGeom>
                                    <a:solidFill>
                                      <a:srgbClr val="21E146">
                                        <a:alpha val="48235"/>
                                      </a:srgbClr>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939324" y="1071634"/>
                                      <a:ext cx="1067034" cy="10378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Ambiental</w:t>
                                        </w:r>
                                      </w:p>
                                      <w:p w:rsidR="00000000" w:rsidDel="00000000" w:rsidP="00000000" w:rsidRDefault="00000000" w:rsidRPr="00000000">
                                        <w:pPr>
                                          <w:spacing w:after="0" w:before="70" w:line="215.00000953674316"/>
                                          <w:ind w:left="90" w:right="0" w:firstLine="45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2"/>
                                            <w:vertAlign w:val="baseline"/>
                                          </w:rPr>
                                          <w:t xml:space="preserve">Relacionada con la replicación de los aspectos perceptivos de los contextos reales.</w:t>
                                        </w:r>
                                      </w:p>
                                    </w:txbxContent>
                                  </wps:txbx>
                                  <wps:bodyPr anchorCtr="1" anchor="ctr" bIns="0" lIns="0" spcFirstLastPara="1" rIns="0" wrap="square" tIns="0">
                                    <a:noAutofit/>
                                  </wps:bodyPr>
                                </wps:wsp>
                                <wps:wsp>
                                  <wps:cNvSpPr/>
                                  <wps:cNvPr id="44" name="Shape 44"/>
                                  <wps:spPr>
                                    <a:xfrm>
                                      <a:off x="1415331" y="858743"/>
                                      <a:ext cx="1650939" cy="1549842"/>
                                    </a:xfrm>
                                    <a:prstGeom prst="ellipse">
                                      <a:avLst/>
                                    </a:prstGeom>
                                    <a:solidFill>
                                      <a:srgbClr val="4371C3">
                                        <a:alpha val="48235"/>
                                      </a:srgbClr>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457969" y="1095259"/>
                                      <a:ext cx="1277775" cy="10378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Psicológica</w:t>
                                        </w:r>
                                      </w:p>
                                      <w:p w:rsidR="00000000" w:rsidDel="00000000" w:rsidP="00000000" w:rsidRDefault="00000000" w:rsidRPr="00000000">
                                        <w:pPr>
                                          <w:spacing w:after="0" w:before="70" w:line="215.00000953674316"/>
                                          <w:ind w:left="90" w:right="0" w:firstLine="9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2"/>
                                            <w:vertAlign w:val="baseline"/>
                                          </w:rPr>
                                          <w:t xml:space="preserve">Relacionada con la sensación de realidad que experimenta el participante.</w:t>
                                        </w:r>
                                      </w:p>
                                    </w:txbxContent>
                                  </wps:txbx>
                                  <wps:bodyPr anchorCtr="1" anchor="ctr" bIns="0" lIns="0" spcFirstLastPara="1" rIns="0" wrap="square" tIns="0">
                                    <a:noAutofit/>
                                  </wps:bodyPr>
                                </wps:wsp>
                              </wpg:grpSp>
                            </wpg:grpSp>
                          </wpg:grpSp>
                        </wpg:grpSp>
                        <pic:pic>
                          <pic:nvPicPr>
                            <pic:cNvPr id="46" name="Shape 46"/>
                            <pic:cNvPicPr preferRelativeResize="0"/>
                          </pic:nvPicPr>
                          <pic:blipFill rotWithShape="1">
                            <a:blip r:embed="rId46">
                              <a:alphaModFix/>
                            </a:blip>
                            <a:srcRect b="0" l="51697" r="0" t="0"/>
                            <a:stretch/>
                          </pic:blipFill>
                          <pic:spPr>
                            <a:xfrm>
                              <a:off x="1568395" y="4695900"/>
                              <a:ext cx="2492375" cy="2276400"/>
                            </a:xfrm>
                            <a:prstGeom prst="rect">
                              <a:avLst/>
                            </a:prstGeom>
                            <a:noFill/>
                            <a:ln>
                              <a:noFill/>
                            </a:ln>
                          </pic:spPr>
                        </pic:pic>
                        <pic:pic>
                          <pic:nvPicPr>
                            <pic:cNvPr id="47" name="Shape 47"/>
                            <pic:cNvPicPr preferRelativeResize="0"/>
                          </pic:nvPicPr>
                          <pic:blipFill rotWithShape="1">
                            <a:blip r:embed="rId47">
                              <a:alphaModFix/>
                            </a:blip>
                            <a:srcRect b="0" l="0" r="0" t="0"/>
                            <a:stretch/>
                          </pic:blipFill>
                          <pic:spPr>
                            <a:xfrm>
                              <a:off x="6661724" y="4464650"/>
                              <a:ext cx="2492375" cy="1661584"/>
                            </a:xfrm>
                            <a:prstGeom prst="rect">
                              <a:avLst/>
                            </a:prstGeom>
                            <a:noFill/>
                            <a:ln>
                              <a:noFill/>
                            </a:ln>
                          </pic:spPr>
                        </pic:pic>
                        <pic:pic>
                          <pic:nvPicPr>
                            <pic:cNvPr id="48" name="Shape 48"/>
                            <pic:cNvPicPr preferRelativeResize="0"/>
                          </pic:nvPicPr>
                          <pic:blipFill rotWithShape="1">
                            <a:blip r:embed="rId48">
                              <a:alphaModFix/>
                            </a:blip>
                            <a:srcRect b="0" l="0" r="0" t="0"/>
                            <a:stretch/>
                          </pic:blipFill>
                          <pic:spPr>
                            <a:xfrm>
                              <a:off x="1313025" y="750925"/>
                              <a:ext cx="3369375" cy="22462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304800</wp:posOffset>
                </wp:positionV>
                <wp:extent cx="5486400" cy="4355465"/>
                <wp:effectExtent b="0" l="0" r="0" t="0"/>
                <wp:wrapTopAndBottom distB="0" distT="0"/>
                <wp:docPr id="1266" name="image5.png"/>
                <a:graphic>
                  <a:graphicData uri="http://schemas.openxmlformats.org/drawingml/2006/picture">
                    <pic:pic>
                      <pic:nvPicPr>
                        <pic:cNvPr id="0" name="image5.png"/>
                        <pic:cNvPicPr preferRelativeResize="0"/>
                      </pic:nvPicPr>
                      <pic:blipFill>
                        <a:blip r:embed="rId49"/>
                        <a:srcRect/>
                        <a:stretch>
                          <a:fillRect/>
                        </a:stretch>
                      </pic:blipFill>
                      <pic:spPr>
                        <a:xfrm>
                          <a:off x="0" y="0"/>
                          <a:ext cx="5486400" cy="4355465"/>
                        </a:xfrm>
                        <a:prstGeom prst="rect"/>
                        <a:ln/>
                      </pic:spPr>
                    </pic:pic>
                  </a:graphicData>
                </a:graphic>
              </wp:anchor>
            </w:drawing>
          </mc:Fallback>
        </mc:AlternateContent>
      </w:r>
    </w:p>
    <w:p w:rsidR="00000000" w:rsidDel="00000000" w:rsidP="00000000" w:rsidRDefault="00000000" w:rsidRPr="00000000" w14:paraId="000001CC">
      <w:pPr>
        <w:rPr>
          <w:sz w:val="20"/>
          <w:szCs w:val="20"/>
        </w:rPr>
      </w:pPr>
      <w:r w:rsidDel="00000000" w:rsidR="00000000" w:rsidRPr="00000000">
        <w:rPr>
          <w:sz w:val="20"/>
          <w:szCs w:val="20"/>
          <w:rtl w:val="0"/>
        </w:rPr>
        <w:t xml:space="preserve">Nota. SENA (2022).</w:t>
      </w:r>
    </w:p>
    <w:p w:rsidR="00000000" w:rsidDel="00000000" w:rsidP="00000000" w:rsidRDefault="00000000" w:rsidRPr="00000000" w14:paraId="000001CD">
      <w:pPr>
        <w:jc w:val="both"/>
        <w:rPr>
          <w:b w:val="1"/>
          <w:sz w:val="20"/>
          <w:szCs w:val="20"/>
        </w:rPr>
      </w:pPr>
      <w:r w:rsidDel="00000000" w:rsidR="00000000" w:rsidRPr="00000000">
        <w:rPr>
          <w:rtl w:val="0"/>
        </w:rPr>
      </w:r>
    </w:p>
    <w:p w:rsidR="00000000" w:rsidDel="00000000" w:rsidP="00000000" w:rsidRDefault="00000000" w:rsidRPr="00000000" w14:paraId="000001CE">
      <w:pPr>
        <w:jc w:val="both"/>
        <w:rPr>
          <w:sz w:val="20"/>
          <w:szCs w:val="20"/>
        </w:rPr>
      </w:pPr>
      <w:r w:rsidDel="00000000" w:rsidR="00000000" w:rsidRPr="00000000">
        <w:rPr>
          <w:sz w:val="20"/>
          <w:szCs w:val="20"/>
          <w:rtl w:val="0"/>
        </w:rPr>
        <w:t xml:space="preserve">La relación entre las tres dimensiones permitirá que el escenario simulado sea más fiel a la realidad que se quiere representar. Además, la fidelidad del equipo y la fidelidad ambiental pueden aportar a la construcción de la fidelidad psicológica, pero en ningún momento pueden reemplazarla. Por ello, es elemental que exista una planificación y diseño adecuados a la población y al contexto en el que surge la propuesta de simulación.  </w:t>
      </w:r>
    </w:p>
    <w:p w:rsidR="00000000" w:rsidDel="00000000" w:rsidP="00000000" w:rsidRDefault="00000000" w:rsidRPr="00000000" w14:paraId="000001CF">
      <w:pPr>
        <w:jc w:val="both"/>
        <w:rPr>
          <w:sz w:val="20"/>
          <w:szCs w:val="20"/>
        </w:rPr>
      </w:pPr>
      <w:r w:rsidDel="00000000" w:rsidR="00000000" w:rsidRPr="00000000">
        <w:rPr>
          <w:rtl w:val="0"/>
        </w:rPr>
      </w:r>
    </w:p>
    <w:p w:rsidR="00000000" w:rsidDel="00000000" w:rsidP="00000000" w:rsidRDefault="00000000" w:rsidRPr="00000000" w14:paraId="000001D0">
      <w:pPr>
        <w:jc w:val="both"/>
        <w:rPr>
          <w:sz w:val="20"/>
          <w:szCs w:val="20"/>
        </w:rPr>
      </w:pPr>
      <w:r w:rsidDel="00000000" w:rsidR="00000000" w:rsidRPr="00000000">
        <w:rPr>
          <w:sz w:val="20"/>
          <w:szCs w:val="20"/>
          <w:rtl w:val="0"/>
        </w:rPr>
        <w:t xml:space="preserve">La simulación puede ser clasificada según el tipo de fidelidad en tres niveles: simulación de baja fidelidad, simulación de mediana fidelidad y simulación de alta fidelidad, como se puede apreciar a continuación:</w:t>
      </w:r>
    </w:p>
    <w:p w:rsidR="00000000" w:rsidDel="00000000" w:rsidP="00000000" w:rsidRDefault="00000000" w:rsidRPr="00000000" w14:paraId="000001D1">
      <w:pPr>
        <w:jc w:val="both"/>
        <w:rPr>
          <w:b w:val="1"/>
          <w:sz w:val="20"/>
          <w:szCs w:val="20"/>
        </w:rPr>
      </w:pPr>
      <w:r w:rsidDel="00000000" w:rsidR="00000000" w:rsidRPr="00000000">
        <w:rPr>
          <w:rtl w:val="0"/>
        </w:rPr>
      </w:r>
    </w:p>
    <w:p w:rsidR="00000000" w:rsidDel="00000000" w:rsidP="00000000" w:rsidRDefault="00000000" w:rsidRPr="00000000" w14:paraId="000001D2">
      <w:pPr>
        <w:spacing w:after="120" w:lineRule="auto"/>
        <w:rPr>
          <w:color w:val="231f20"/>
          <w:sz w:val="20"/>
          <w:szCs w:val="20"/>
        </w:rPr>
      </w:pPr>
      <w:r w:rsidDel="00000000" w:rsidR="00000000" w:rsidRPr="00000000">
        <w:rPr>
          <w:rtl w:val="0"/>
        </w:rPr>
      </w:r>
    </w:p>
    <w:tbl>
      <w:tblPr>
        <w:tblStyle w:val="Table18"/>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0"/>
        <w:tblGridChange w:id="0">
          <w:tblGrid>
            <w:gridCol w:w="8700"/>
          </w:tblGrid>
        </w:tblGridChange>
      </w:tblGrid>
      <w:tr>
        <w:trPr>
          <w:cantSplit w:val="0"/>
          <w:tblHeader w:val="0"/>
        </w:trPr>
        <w:tc>
          <w:tcPr>
            <w:shd w:fill="e36c09" w:val="clear"/>
          </w:tcPr>
          <w:p w:rsidR="00000000" w:rsidDel="00000000" w:rsidP="00000000" w:rsidRDefault="00000000" w:rsidRPr="00000000" w14:paraId="000001D3">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D4">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Infografía interactiva</w:t>
            </w:r>
          </w:p>
          <w:p w:rsidR="00000000" w:rsidDel="00000000" w:rsidP="00000000" w:rsidRDefault="00000000" w:rsidRPr="00000000" w14:paraId="000001D5">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CF02_1_4_nivel simulacion</w:t>
            </w:r>
          </w:p>
          <w:p w:rsidR="00000000" w:rsidDel="00000000" w:rsidP="00000000" w:rsidRDefault="00000000" w:rsidRPr="00000000" w14:paraId="000001D6">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1D7">
      <w:pPr>
        <w:jc w:val="both"/>
        <w:rPr>
          <w:sz w:val="18"/>
          <w:szCs w:val="18"/>
        </w:rPr>
      </w:pPr>
      <w:r w:rsidDel="00000000" w:rsidR="00000000" w:rsidRPr="00000000">
        <w:rPr>
          <w:rtl w:val="0"/>
        </w:rPr>
      </w:r>
    </w:p>
    <w:p w:rsidR="00000000" w:rsidDel="00000000" w:rsidP="00000000" w:rsidRDefault="00000000" w:rsidRPr="00000000" w14:paraId="000001D8">
      <w:pPr>
        <w:jc w:val="both"/>
        <w:rPr>
          <w:sz w:val="20"/>
          <w:szCs w:val="20"/>
        </w:rPr>
      </w:pPr>
      <w:r w:rsidDel="00000000" w:rsidR="00000000" w:rsidRPr="00000000">
        <w:rPr>
          <w:sz w:val="20"/>
          <w:szCs w:val="20"/>
          <w:rtl w:val="0"/>
        </w:rPr>
        <w:t xml:space="preserve">La elección del nivel de fidelidad en cada tarea dependerá del objetivo de aprendizaje, el tipo de actividad a simular, la complejidad del evento clínico, así como los insumos, materiales o los recursos con los que se cuente. De esta manera no se trata de comparar y de definir que un nivel sea mejor que otro, se trata de distintas maneras de experimentar un espacio de simulación.</w:t>
      </w:r>
    </w:p>
    <w:p w:rsidR="00000000" w:rsidDel="00000000" w:rsidP="00000000" w:rsidRDefault="00000000" w:rsidRPr="00000000" w14:paraId="000001D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DA">
      <w:pPr>
        <w:numPr>
          <w:ilvl w:val="3"/>
          <w:numId w:val="1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Fases de Simulación Clínica </w:t>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De acuerdo con Peter Dieckmann, un ambiente de simulación se define como aquel donde al reunirse varias personas en un espacio o tiempo, pueden realizar actividades que se asemejan a la realidad en torno a un simulador (Elsevier, 2015). Esta práctica social, tiene como fin dar cumplimiento a los objetivos propuestos para el aprendizaje. Peter Dieckmann </w:t>
      </w:r>
      <w:r w:rsidDel="00000000" w:rsidR="00000000" w:rsidRPr="00000000">
        <w:rPr>
          <w:sz w:val="20"/>
          <w:szCs w:val="20"/>
          <w:rtl w:val="0"/>
        </w:rPr>
        <w:t xml:space="preserve">diseñó</w:t>
      </w:r>
      <w:r w:rsidDel="00000000" w:rsidR="00000000" w:rsidRPr="00000000">
        <w:rPr>
          <w:color w:val="000000"/>
          <w:sz w:val="20"/>
          <w:szCs w:val="20"/>
          <w:rtl w:val="0"/>
        </w:rPr>
        <w:t xml:space="preserve"> un modelo en el cual se puede entender de una manera más clara las actividades realizadas en simulación, dividido en tres (3) fases con ocho (8) momentos diferentes</w:t>
      </w:r>
      <w:r w:rsidDel="00000000" w:rsidR="00000000" w:rsidRPr="00000000">
        <w:rPr>
          <w:sz w:val="20"/>
          <w:szCs w:val="20"/>
          <w:rtl w:val="0"/>
        </w:rPr>
        <w:t xml:space="preserve">.</w:t>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Como se mencionó anteriormente sobre el concepto de cada fase o etapa de la simulación clínica, a continuación se explicará con mayor profundización su importancia y aplicación:</w:t>
      </w:r>
    </w:p>
    <w:p w:rsidR="00000000" w:rsidDel="00000000" w:rsidP="00000000" w:rsidRDefault="00000000" w:rsidRPr="00000000" w14:paraId="000001DF">
      <w:pPr>
        <w:spacing w:after="120" w:lineRule="auto"/>
        <w:rPr>
          <w:color w:val="231f20"/>
          <w:sz w:val="20"/>
          <w:szCs w:val="20"/>
        </w:rPr>
      </w:pPr>
      <w:r w:rsidDel="00000000" w:rsidR="00000000" w:rsidRPr="00000000">
        <w:rPr>
          <w:rtl w:val="0"/>
        </w:rPr>
      </w:r>
    </w:p>
    <w:tbl>
      <w:tblPr>
        <w:tblStyle w:val="Table19"/>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0"/>
        <w:tblGridChange w:id="0">
          <w:tblGrid>
            <w:gridCol w:w="8700"/>
          </w:tblGrid>
        </w:tblGridChange>
      </w:tblGrid>
      <w:tr>
        <w:trPr>
          <w:cantSplit w:val="0"/>
          <w:tblHeader w:val="0"/>
        </w:trPr>
        <w:tc>
          <w:tcPr>
            <w:shd w:fill="e36c09" w:val="clear"/>
          </w:tcPr>
          <w:p w:rsidR="00000000" w:rsidDel="00000000" w:rsidP="00000000" w:rsidRDefault="00000000" w:rsidRPr="00000000" w14:paraId="000001E0">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E1">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Slide </w:t>
            </w:r>
          </w:p>
          <w:p w:rsidR="00000000" w:rsidDel="00000000" w:rsidP="00000000" w:rsidRDefault="00000000" w:rsidRPr="00000000" w14:paraId="000001E2">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CF02_2_fases</w:t>
            </w:r>
          </w:p>
          <w:p w:rsidR="00000000" w:rsidDel="00000000" w:rsidP="00000000" w:rsidRDefault="00000000" w:rsidRPr="00000000" w14:paraId="000001E3">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sz w:val="18"/>
          <w:szCs w:val="18"/>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sz w:val="20"/>
          <w:szCs w:val="20"/>
        </w:rPr>
      </w:pPr>
      <w:r w:rsidDel="00000000" w:rsidR="00000000" w:rsidRPr="00000000">
        <w:rPr>
          <w:sz w:val="18"/>
          <w:szCs w:val="18"/>
          <w:rtl w:val="0"/>
        </w:rPr>
        <w:t xml:space="preserve">Dentro de las fases de la simulación, existen algunos momentos que son importantes como se evidencia en el siguiente video (</w:t>
      </w:r>
      <w:r w:rsidDel="00000000" w:rsidR="00000000" w:rsidRPr="00000000">
        <w:rPr>
          <w:sz w:val="20"/>
          <w:szCs w:val="20"/>
          <w:rtl w:val="0"/>
        </w:rPr>
        <w:t xml:space="preserve">Departamento de Integración de Ciencias Médicas, 2020):</w:t>
      </w:r>
    </w:p>
    <w:p w:rsidR="00000000" w:rsidDel="00000000" w:rsidP="00000000" w:rsidRDefault="00000000" w:rsidRPr="00000000" w14:paraId="000001E6">
      <w:pPr>
        <w:spacing w:after="120" w:lineRule="auto"/>
        <w:rPr>
          <w:sz w:val="20"/>
          <w:szCs w:val="20"/>
        </w:rPr>
      </w:pPr>
      <w:r w:rsidDel="00000000" w:rsidR="00000000" w:rsidRPr="00000000">
        <w:rPr>
          <w:rtl w:val="0"/>
        </w:rPr>
      </w:r>
    </w:p>
    <w:tbl>
      <w:tblPr>
        <w:tblStyle w:val="Table20"/>
        <w:tblW w:w="9195.0" w:type="dxa"/>
        <w:jc w:val="left"/>
        <w:tblInd w:w="765.0" w:type="dxa"/>
        <w:tblLayout w:type="fixed"/>
        <w:tblLook w:val="0400"/>
      </w:tblPr>
      <w:tblGrid>
        <w:gridCol w:w="9195"/>
        <w:tblGridChange w:id="0">
          <w:tblGrid>
            <w:gridCol w:w="9195"/>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E7">
            <w:pPr>
              <w:jc w:val="center"/>
              <w:rPr>
                <w:rFonts w:ascii="Arial" w:cs="Arial" w:eastAsia="Arial" w:hAnsi="Arial"/>
                <w:sz w:val="28"/>
                <w:szCs w:val="28"/>
                <w:shd w:fill="f3f3f3" w:val="clear"/>
              </w:rPr>
            </w:pPr>
            <w:r w:rsidDel="00000000" w:rsidR="00000000" w:rsidRPr="00000000">
              <w:rPr>
                <w:rtl w:val="0"/>
              </w:rPr>
            </w:r>
          </w:p>
          <w:p w:rsidR="00000000" w:rsidDel="00000000" w:rsidP="00000000" w:rsidRDefault="00000000" w:rsidRPr="00000000" w14:paraId="000001E8">
            <w:pPr>
              <w:jc w:val="center"/>
              <w:rPr>
                <w:rFonts w:ascii="Arial" w:cs="Arial" w:eastAsia="Arial" w:hAnsi="Arial"/>
                <w:b w:val="0"/>
                <w:sz w:val="20"/>
                <w:szCs w:val="20"/>
              </w:rPr>
            </w:pPr>
            <w:sdt>
              <w:sdtPr>
                <w:tag w:val="goog_rdk_26"/>
              </w:sdtPr>
              <w:sdtContent>
                <w:commentRangeStart w:id="26"/>
              </w:sdtContent>
            </w:sdt>
            <w:r w:rsidDel="00000000" w:rsidR="00000000" w:rsidRPr="00000000">
              <w:rPr>
                <w:rFonts w:ascii="Arial" w:cs="Arial" w:eastAsia="Arial" w:hAnsi="Arial"/>
                <w:sz w:val="28"/>
                <w:szCs w:val="28"/>
                <w:shd w:fill="f3f3f3" w:val="clear"/>
                <w:rtl w:val="0"/>
              </w:rPr>
              <w:t xml:space="preserve">Fases de la simulación clínica</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E9">
            <w:pPr>
              <w:spacing w:after="120" w:lineRule="auto"/>
              <w:jc w:val="center"/>
              <w:rPr>
                <w:rFonts w:ascii="Arial" w:cs="Arial" w:eastAsia="Arial" w:hAnsi="Arial"/>
                <w:color w:val="223453"/>
                <w:sz w:val="31"/>
                <w:szCs w:val="31"/>
                <w:shd w:fill="f3f3f3" w:val="clear"/>
              </w:rPr>
            </w:pPr>
            <w:r w:rsidDel="00000000" w:rsidR="00000000" w:rsidRPr="00000000">
              <w:rPr>
                <w:rtl w:val="0"/>
              </w:rPr>
            </w:r>
          </w:p>
        </w:tc>
      </w:tr>
    </w:tbl>
    <w:p w:rsidR="00000000" w:rsidDel="00000000" w:rsidP="00000000" w:rsidRDefault="00000000" w:rsidRPr="00000000" w14:paraId="000001EA">
      <w:pPr>
        <w:jc w:val="both"/>
        <w:rPr>
          <w:color w:val="c0504d"/>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rPr>
          <w:color w:val="0563c1"/>
          <w:sz w:val="20"/>
          <w:szCs w:val="20"/>
          <w:u w:val="single"/>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Los ocho (8) momentos mencionados dentro de las tres (3) fases se presentan en la siguiente figura,  es de resaltar que los momentos cinco (</w:t>
      </w:r>
      <w:r w:rsidDel="00000000" w:rsidR="00000000" w:rsidRPr="00000000">
        <w:rPr>
          <w:color w:val="000000"/>
          <w:sz w:val="20"/>
          <w:szCs w:val="20"/>
          <w:rtl w:val="0"/>
        </w:rPr>
        <w:t xml:space="preserve">5), seis (6) </w:t>
      </w:r>
      <w:r w:rsidDel="00000000" w:rsidR="00000000" w:rsidRPr="00000000">
        <w:rPr>
          <w:sz w:val="20"/>
          <w:szCs w:val="20"/>
          <w:rtl w:val="0"/>
        </w:rPr>
        <w:t xml:space="preserve">y siete</w:t>
      </w:r>
      <w:r w:rsidDel="00000000" w:rsidR="00000000" w:rsidRPr="00000000">
        <w:rPr>
          <w:color w:val="000000"/>
          <w:sz w:val="20"/>
          <w:szCs w:val="20"/>
          <w:rtl w:val="0"/>
        </w:rPr>
        <w:t xml:space="preserve"> (7) son recomendados para integrar el pensamiento crítico en la formación durante su proceso de ejecución. </w:t>
      </w:r>
    </w:p>
    <w:p w:rsidR="00000000" w:rsidDel="00000000" w:rsidP="00000000" w:rsidRDefault="00000000" w:rsidRPr="00000000" w14:paraId="000001E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w:t>
      </w:r>
      <w:r w:rsidDel="00000000" w:rsidR="00000000" w:rsidRPr="00000000">
        <w:rPr>
          <w:b w:val="1"/>
          <w:sz w:val="20"/>
          <w:szCs w:val="20"/>
          <w:rtl w:val="0"/>
        </w:rPr>
        <w:t xml:space="preserve">10</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i w:val="1"/>
          <w:color w:val="000000"/>
          <w:sz w:val="20"/>
          <w:szCs w:val="20"/>
        </w:rPr>
      </w:pPr>
      <w:sdt>
        <w:sdtPr>
          <w:tag w:val="goog_rdk_27"/>
        </w:sdtPr>
        <w:sdtContent>
          <w:commentRangeStart w:id="27"/>
        </w:sdtContent>
      </w:sdt>
      <w:r w:rsidDel="00000000" w:rsidR="00000000" w:rsidRPr="00000000">
        <w:rPr>
          <w:i w:val="1"/>
          <w:color w:val="000000"/>
          <w:sz w:val="20"/>
          <w:szCs w:val="20"/>
          <w:rtl w:val="0"/>
        </w:rPr>
        <w:t xml:space="preserve">Momentos de las etapas en simulación clínica</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mc:AlternateContent>
          <mc:Choice Requires="wpg">
            <w:drawing>
              <wp:inline distB="0" distT="0" distL="0" distR="0">
                <wp:extent cx="5838825" cy="3977996"/>
                <wp:effectExtent b="0" l="0" r="0" t="0"/>
                <wp:docPr id="1272" name=""/>
                <a:graphic>
                  <a:graphicData uri="http://schemas.microsoft.com/office/word/2010/wordprocessingGroup">
                    <wpg:wgp>
                      <wpg:cNvGrpSpPr/>
                      <wpg:grpSpPr>
                        <a:xfrm>
                          <a:off x="2426575" y="1791000"/>
                          <a:ext cx="5838825" cy="3977996"/>
                          <a:chOff x="2426575" y="1791000"/>
                          <a:chExt cx="5838850" cy="3978000"/>
                        </a:xfrm>
                      </wpg:grpSpPr>
                      <wpg:grpSp>
                        <wpg:cNvGrpSpPr/>
                        <wpg:grpSpPr>
                          <a:xfrm>
                            <a:off x="2426588" y="1791002"/>
                            <a:ext cx="5838825" cy="3977996"/>
                            <a:chOff x="2426575" y="1794025"/>
                            <a:chExt cx="5838850" cy="3971950"/>
                          </a:xfrm>
                        </wpg:grpSpPr>
                        <wps:wsp>
                          <wps:cNvSpPr/>
                          <wps:cNvPr id="4" name="Shape 4"/>
                          <wps:spPr>
                            <a:xfrm>
                              <a:off x="2426575" y="1794025"/>
                              <a:ext cx="5838850" cy="397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26588" y="1794038"/>
                              <a:ext cx="5838825" cy="3971925"/>
                              <a:chOff x="2426575" y="1794000"/>
                              <a:chExt cx="5838850" cy="3972000"/>
                            </a:xfrm>
                          </wpg:grpSpPr>
                          <wps:wsp>
                            <wps:cNvSpPr/>
                            <wps:cNvPr id="83" name="Shape 83"/>
                            <wps:spPr>
                              <a:xfrm>
                                <a:off x="2426575" y="1794000"/>
                                <a:ext cx="5838850" cy="39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26588" y="1794038"/>
                                <a:ext cx="5838825" cy="3971925"/>
                                <a:chOff x="2426575" y="1781625"/>
                                <a:chExt cx="5838850" cy="3984375"/>
                              </a:xfrm>
                            </wpg:grpSpPr>
                            <wps:wsp>
                              <wps:cNvSpPr/>
                              <wps:cNvPr id="85" name="Shape 85"/>
                              <wps:spPr>
                                <a:xfrm>
                                  <a:off x="2426575" y="1781625"/>
                                  <a:ext cx="5838850" cy="398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26588" y="1794038"/>
                                  <a:ext cx="5838825" cy="3971925"/>
                                  <a:chOff x="0" y="0"/>
                                  <a:chExt cx="5838825" cy="3984350"/>
                                </a:xfrm>
                              </wpg:grpSpPr>
                              <wps:wsp>
                                <wps:cNvSpPr/>
                                <wps:cNvPr id="87" name="Shape 87"/>
                                <wps:spPr>
                                  <a:xfrm>
                                    <a:off x="0" y="0"/>
                                    <a:ext cx="5838825" cy="398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38825" cy="3971925"/>
                                    <a:chOff x="0" y="0"/>
                                    <a:chExt cx="5838825" cy="3971925"/>
                                  </a:xfrm>
                                </wpg:grpSpPr>
                                <wps:wsp>
                                  <wps:cNvSpPr/>
                                  <wps:cNvPr id="89" name="Shape 89"/>
                                  <wps:spPr>
                                    <a:xfrm>
                                      <a:off x="0" y="0"/>
                                      <a:ext cx="5838825" cy="397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534529" y="295"/>
                                      <a:ext cx="769766" cy="500348"/>
                                    </a:xfrm>
                                    <a:prstGeom prst="roundRect">
                                      <a:avLst>
                                        <a:gd fmla="val 16667" name="adj"/>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2558954" y="24720"/>
                                      <a:ext cx="720916" cy="4514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1. Información Previa</w:t>
                                        </w:r>
                                      </w:p>
                                    </w:txbxContent>
                                  </wps:txbx>
                                  <wps:bodyPr anchorCtr="0" anchor="ctr" bIns="34275" lIns="34275" spcFirstLastPara="1" rIns="34275" wrap="square" tIns="34275">
                                    <a:noAutofit/>
                                  </wps:bodyPr>
                                </wps:wsp>
                                <wps:wsp>
                                  <wps:cNvSpPr/>
                                  <wps:cNvPr id="92" name="Shape 92"/>
                                  <wps:spPr>
                                    <a:xfrm>
                                      <a:off x="1183920" y="250470"/>
                                      <a:ext cx="3470984" cy="3470984"/>
                                    </a:xfrm>
                                    <a:custGeom>
                                      <a:rect b="b" l="l" r="r" t="t"/>
                                      <a:pathLst>
                                        <a:path extrusionOk="0" h="120000" w="120000">
                                          <a:moveTo>
                                            <a:pt x="73498" y="1538"/>
                                          </a:moveTo>
                                          <a:lnTo>
                                            <a:pt x="73498" y="1538"/>
                                          </a:lnTo>
                                          <a:cubicBezTo>
                                            <a:pt x="79791" y="2991"/>
                                            <a:pt x="85809" y="5451"/>
                                            <a:pt x="91318" y="8822"/>
                                          </a:cubicBezTo>
                                        </a:path>
                                      </a:pathLst>
                                    </a:custGeom>
                                    <a:noFill/>
                                    <a:ln cap="flat" cmpd="sng" w="9525">
                                      <a:solidFill>
                                        <a:srgbClr val="4372C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761707" y="508609"/>
                                      <a:ext cx="769766" cy="500348"/>
                                    </a:xfrm>
                                    <a:prstGeom prst="roundRect">
                                      <a:avLst>
                                        <a:gd fmla="val 16667" name="adj"/>
                                      </a:avLst>
                                    </a:prstGeom>
                                    <a:solidFill>
                                      <a:srgbClr val="4294C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786132" y="533034"/>
                                      <a:ext cx="720916" cy="4514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2. Introducción</w:t>
                                        </w:r>
                                      </w:p>
                                    </w:txbxContent>
                                  </wps:txbx>
                                  <wps:bodyPr anchorCtr="0" anchor="ctr" bIns="34275" lIns="34275" spcFirstLastPara="1" rIns="34275" wrap="square" tIns="34275">
                                    <a:noAutofit/>
                                  </wps:bodyPr>
                                </wps:wsp>
                                <wps:wsp>
                                  <wps:cNvSpPr/>
                                  <wps:cNvPr id="95" name="Shape 95"/>
                                  <wps:spPr>
                                    <a:xfrm>
                                      <a:off x="1183920" y="250470"/>
                                      <a:ext cx="3470984" cy="3470984"/>
                                    </a:xfrm>
                                    <a:custGeom>
                                      <a:rect b="b" l="l" r="r" t="t"/>
                                      <a:pathLst>
                                        <a:path extrusionOk="0" h="120000" w="120000">
                                          <a:moveTo>
                                            <a:pt x="109741" y="26446"/>
                                          </a:moveTo>
                                          <a:cubicBezTo>
                                            <a:pt x="114731" y="33843"/>
                                            <a:pt x="118008" y="42260"/>
                                            <a:pt x="119334" y="51084"/>
                                          </a:cubicBezTo>
                                        </a:path>
                                      </a:pathLst>
                                    </a:custGeom>
                                    <a:noFill/>
                                    <a:ln cap="flat" cmpd="sng" w="9525">
                                      <a:solidFill>
                                        <a:srgbClr val="4294C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4270021" y="1735788"/>
                                      <a:ext cx="769766" cy="500348"/>
                                    </a:xfrm>
                                    <a:prstGeom prst="roundRect">
                                      <a:avLst>
                                        <a:gd fmla="val 16667" name="adj"/>
                                      </a:avLst>
                                    </a:prstGeom>
                                    <a:solidFill>
                                      <a:srgbClr val="42B6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4294446" y="1760213"/>
                                      <a:ext cx="720900" cy="451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3.Indicaciones manejo del simulador</w:t>
                                        </w:r>
                                      </w:p>
                                    </w:txbxContent>
                                  </wps:txbx>
                                  <wps:bodyPr anchorCtr="0" anchor="ctr" bIns="34275" lIns="34275" spcFirstLastPara="1" rIns="34275" wrap="square" tIns="34275">
                                    <a:noAutofit/>
                                  </wps:bodyPr>
                                </wps:wsp>
                                <wps:wsp>
                                  <wps:cNvSpPr/>
                                  <wps:cNvPr id="98" name="Shape 98"/>
                                  <wps:spPr>
                                    <a:xfrm>
                                      <a:off x="1183920" y="250470"/>
                                      <a:ext cx="3470984" cy="3470984"/>
                                    </a:xfrm>
                                    <a:custGeom>
                                      <a:rect b="b" l="l" r="r" t="t"/>
                                      <a:pathLst>
                                        <a:path extrusionOk="0" h="120000" w="120000">
                                          <a:moveTo>
                                            <a:pt x="119334" y="68916"/>
                                          </a:moveTo>
                                          <a:cubicBezTo>
                                            <a:pt x="118008" y="77740"/>
                                            <a:pt x="114731" y="86157"/>
                                            <a:pt x="109741" y="93554"/>
                                          </a:cubicBezTo>
                                        </a:path>
                                      </a:pathLst>
                                    </a:custGeom>
                                    <a:noFill/>
                                    <a:ln cap="flat" cmpd="sng" w="9525">
                                      <a:solidFill>
                                        <a:srgbClr val="42B6B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3761707" y="2962966"/>
                                      <a:ext cx="769766" cy="500348"/>
                                    </a:xfrm>
                                    <a:prstGeom prst="roundRect">
                                      <a:avLst>
                                        <a:gd fmla="val 16667" name="adj"/>
                                      </a:avLst>
                                    </a:prstGeom>
                                    <a:solidFill>
                                      <a:srgbClr val="43B99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3786132" y="2987391"/>
                                      <a:ext cx="720916" cy="451498"/>
                                    </a:xfrm>
                                    <a:prstGeom prst="rect">
                                      <a:avLst/>
                                    </a:prstGeom>
                                    <a:no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4. </w:t>
                                        </w:r>
                                      </w:p>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Teoría</w:t>
                                        </w:r>
                                      </w:p>
                                    </w:txbxContent>
                                  </wps:txbx>
                                  <wps:bodyPr anchorCtr="0" anchor="ctr" bIns="34275" lIns="34275" spcFirstLastPara="1" rIns="34275" wrap="square" tIns="34275">
                                    <a:noAutofit/>
                                  </wps:bodyPr>
                                </wps:wsp>
                                <wps:wsp>
                                  <wps:cNvSpPr/>
                                  <wps:cNvPr id="101" name="Shape 101"/>
                                  <wps:spPr>
                                    <a:xfrm>
                                      <a:off x="1183920" y="250470"/>
                                      <a:ext cx="3470984" cy="3470984"/>
                                    </a:xfrm>
                                    <a:custGeom>
                                      <a:rect b="b" l="l" r="r" t="t"/>
                                      <a:pathLst>
                                        <a:path extrusionOk="0" h="120000" w="120000">
                                          <a:moveTo>
                                            <a:pt x="91317" y="111178"/>
                                          </a:moveTo>
                                          <a:cubicBezTo>
                                            <a:pt x="85808" y="114549"/>
                                            <a:pt x="79791" y="117009"/>
                                            <a:pt x="73497" y="118462"/>
                                          </a:cubicBezTo>
                                        </a:path>
                                      </a:pathLst>
                                    </a:custGeom>
                                    <a:noFill/>
                                    <a:ln cap="flat" cmpd="sng" w="9525">
                                      <a:solidFill>
                                        <a:srgbClr val="43B99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534529" y="3471280"/>
                                      <a:ext cx="769766" cy="500348"/>
                                    </a:xfrm>
                                    <a:prstGeom prst="roundRect">
                                      <a:avLst>
                                        <a:gd fmla="val 16667" name="adj"/>
                                      </a:avLst>
                                    </a:prstGeom>
                                    <a:solidFill>
                                      <a:srgbClr val="44B57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558954" y="3495705"/>
                                      <a:ext cx="720916" cy="4514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5.Socialización del caso clínico</w:t>
                                        </w:r>
                                      </w:p>
                                    </w:txbxContent>
                                  </wps:txbx>
                                  <wps:bodyPr anchorCtr="0" anchor="ctr" bIns="34275" lIns="34275" spcFirstLastPara="1" rIns="34275" wrap="square" tIns="34275">
                                    <a:noAutofit/>
                                  </wps:bodyPr>
                                </wps:wsp>
                                <wps:wsp>
                                  <wps:cNvSpPr/>
                                  <wps:cNvPr id="104" name="Shape 104"/>
                                  <wps:spPr>
                                    <a:xfrm>
                                      <a:off x="1183920" y="250470"/>
                                      <a:ext cx="3470984" cy="3470984"/>
                                    </a:xfrm>
                                    <a:custGeom>
                                      <a:rect b="b" l="l" r="r" t="t"/>
                                      <a:pathLst>
                                        <a:path extrusionOk="0" h="120000" w="120000">
                                          <a:moveTo>
                                            <a:pt x="46502" y="118462"/>
                                          </a:moveTo>
                                          <a:lnTo>
                                            <a:pt x="46502" y="118462"/>
                                          </a:lnTo>
                                          <a:cubicBezTo>
                                            <a:pt x="40209" y="117009"/>
                                            <a:pt x="34191" y="114549"/>
                                            <a:pt x="28682" y="111178"/>
                                          </a:cubicBezTo>
                                        </a:path>
                                      </a:pathLst>
                                    </a:custGeom>
                                    <a:noFill/>
                                    <a:ln cap="flat" cmpd="sng" w="9525">
                                      <a:solidFill>
                                        <a:srgbClr val="44B57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1307350" y="2962966"/>
                                      <a:ext cx="769766" cy="500348"/>
                                    </a:xfrm>
                                    <a:prstGeom prst="roundRect">
                                      <a:avLst>
                                        <a:gd fmla="val 16667" name="adj"/>
                                      </a:avLst>
                                    </a:prstGeom>
                                    <a:solidFill>
                                      <a:srgbClr val="45B1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331775" y="2987391"/>
                                      <a:ext cx="720916" cy="4514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6. Escenario</w:t>
                                        </w:r>
                                      </w:p>
                                    </w:txbxContent>
                                  </wps:txbx>
                                  <wps:bodyPr anchorCtr="0" anchor="ctr" bIns="34275" lIns="34275" spcFirstLastPara="1" rIns="34275" wrap="square" tIns="34275">
                                    <a:noAutofit/>
                                  </wps:bodyPr>
                                </wps:wsp>
                                <wps:wsp>
                                  <wps:cNvSpPr/>
                                  <wps:cNvPr id="107" name="Shape 107"/>
                                  <wps:spPr>
                                    <a:xfrm>
                                      <a:off x="1183920" y="250470"/>
                                      <a:ext cx="3470984" cy="3470984"/>
                                    </a:xfrm>
                                    <a:custGeom>
                                      <a:rect b="b" l="l" r="r" t="t"/>
                                      <a:pathLst>
                                        <a:path extrusionOk="0" h="120000" w="120000">
                                          <a:moveTo>
                                            <a:pt x="10259" y="93554"/>
                                          </a:moveTo>
                                          <a:cubicBezTo>
                                            <a:pt x="5269" y="86157"/>
                                            <a:pt x="1992" y="77740"/>
                                            <a:pt x="666" y="68916"/>
                                          </a:cubicBezTo>
                                        </a:path>
                                      </a:pathLst>
                                    </a:custGeom>
                                    <a:noFill/>
                                    <a:ln cap="flat" cmpd="sng" w="9525">
                                      <a:solidFill>
                                        <a:srgbClr val="45B1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799036" y="1735788"/>
                                      <a:ext cx="769766" cy="500348"/>
                                    </a:xfrm>
                                    <a:prstGeom prst="roundRect">
                                      <a:avLst>
                                        <a:gd fmla="val 16667" name="adj"/>
                                      </a:avLst>
                                    </a:prstGeom>
                                    <a:solidFill>
                                      <a:srgbClr val="51AE4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823461" y="1760213"/>
                                      <a:ext cx="720916" cy="4514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7. Debriefing</w:t>
                                        </w:r>
                                      </w:p>
                                    </w:txbxContent>
                                  </wps:txbx>
                                  <wps:bodyPr anchorCtr="0" anchor="ctr" bIns="34275" lIns="34275" spcFirstLastPara="1" rIns="34275" wrap="square" tIns="34275">
                                    <a:noAutofit/>
                                  </wps:bodyPr>
                                </wps:wsp>
                                <wps:wsp>
                                  <wps:cNvSpPr/>
                                  <wps:cNvPr id="110" name="Shape 110"/>
                                  <wps:spPr>
                                    <a:xfrm>
                                      <a:off x="1183920" y="250470"/>
                                      <a:ext cx="3470984" cy="3470984"/>
                                    </a:xfrm>
                                    <a:custGeom>
                                      <a:rect b="b" l="l" r="r" t="t"/>
                                      <a:pathLst>
                                        <a:path extrusionOk="0" h="120000" w="120000">
                                          <a:moveTo>
                                            <a:pt x="666" y="51084"/>
                                          </a:moveTo>
                                          <a:lnTo>
                                            <a:pt x="666" y="51084"/>
                                          </a:lnTo>
                                          <a:cubicBezTo>
                                            <a:pt x="1992" y="42260"/>
                                            <a:pt x="5269" y="33843"/>
                                            <a:pt x="10259" y="26446"/>
                                          </a:cubicBezTo>
                                        </a:path>
                                      </a:pathLst>
                                    </a:custGeom>
                                    <a:noFill/>
                                    <a:ln cap="flat" cmpd="sng" w="9525">
                                      <a:solidFill>
                                        <a:srgbClr val="51AE4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1307350" y="508609"/>
                                      <a:ext cx="769766" cy="500348"/>
                                    </a:xfrm>
                                    <a:prstGeom prst="roundRect">
                                      <a:avLst>
                                        <a:gd fmla="val 16667" name="adj"/>
                                      </a:avLst>
                                    </a:prstGeom>
                                    <a:solidFill>
                                      <a:srgbClr val="6FAA4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1331775" y="533034"/>
                                      <a:ext cx="720916" cy="4514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8. Conclusión</w:t>
                                        </w:r>
                                      </w:p>
                                    </w:txbxContent>
                                  </wps:txbx>
                                  <wps:bodyPr anchorCtr="0" anchor="ctr" bIns="34275" lIns="34275" spcFirstLastPara="1" rIns="34275" wrap="square" tIns="34275">
                                    <a:noAutofit/>
                                  </wps:bodyPr>
                                </wps:wsp>
                                <wps:wsp>
                                  <wps:cNvSpPr/>
                                  <wps:cNvPr id="113" name="Shape 113"/>
                                  <wps:spPr>
                                    <a:xfrm>
                                      <a:off x="1183920" y="250470"/>
                                      <a:ext cx="3470984" cy="3470984"/>
                                    </a:xfrm>
                                    <a:custGeom>
                                      <a:rect b="b" l="l" r="r" t="t"/>
                                      <a:pathLst>
                                        <a:path extrusionOk="0" h="120000" w="120000">
                                          <a:moveTo>
                                            <a:pt x="28683" y="8822"/>
                                          </a:moveTo>
                                          <a:lnTo>
                                            <a:pt x="28683" y="8822"/>
                                          </a:lnTo>
                                          <a:cubicBezTo>
                                            <a:pt x="34192" y="5451"/>
                                            <a:pt x="40209" y="2991"/>
                                            <a:pt x="46503" y="1538"/>
                                          </a:cubicBezTo>
                                        </a:path>
                                      </a:pathLst>
                                    </a:custGeom>
                                    <a:noFill/>
                                    <a:ln cap="flat" cmpd="sng" w="9525">
                                      <a:solidFill>
                                        <a:srgbClr val="6FAA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inline>
            </w:drawing>
          </mc:Choice>
          <mc:Fallback>
            <w:drawing>
              <wp:inline distB="0" distT="0" distL="0" distR="0">
                <wp:extent cx="5838825" cy="3977996"/>
                <wp:effectExtent b="0" l="0" r="0" t="0"/>
                <wp:docPr id="1272" name="image18.png"/>
                <a:graphic>
                  <a:graphicData uri="http://schemas.openxmlformats.org/drawingml/2006/picture">
                    <pic:pic>
                      <pic:nvPicPr>
                        <pic:cNvPr id="0" name="image18.png"/>
                        <pic:cNvPicPr preferRelativeResize="0"/>
                      </pic:nvPicPr>
                      <pic:blipFill>
                        <a:blip r:embed="rId50"/>
                        <a:srcRect/>
                        <a:stretch>
                          <a:fillRect/>
                        </a:stretch>
                      </pic:blipFill>
                      <pic:spPr>
                        <a:xfrm>
                          <a:off x="0" y="0"/>
                          <a:ext cx="5838825" cy="39779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Nota. SENA </w:t>
      </w:r>
      <w:r w:rsidDel="00000000" w:rsidR="00000000" w:rsidRPr="00000000">
        <w:rPr>
          <w:color w:val="000000"/>
          <w:sz w:val="20"/>
          <w:szCs w:val="20"/>
          <w:rtl w:val="0"/>
        </w:rPr>
        <w:t xml:space="preserve">(2022).</w:t>
      </w:r>
    </w:p>
    <w:p w:rsidR="00000000" w:rsidDel="00000000" w:rsidP="00000000" w:rsidRDefault="00000000" w:rsidRPr="00000000" w14:paraId="000001F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F8">
      <w:pPr>
        <w:numPr>
          <w:ilvl w:val="3"/>
          <w:numId w:val="12"/>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b w:val="1"/>
          <w:color w:val="000000"/>
          <w:sz w:val="20"/>
          <w:szCs w:val="20"/>
          <w:rtl w:val="0"/>
        </w:rPr>
        <w:t xml:space="preserve">Análisis de necesidades en los procesos de formación </w:t>
      </w: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A">
      <w:pPr>
        <w:spacing w:line="240" w:lineRule="auto"/>
        <w:jc w:val="both"/>
        <w:rPr>
          <w:sz w:val="20"/>
          <w:szCs w:val="20"/>
          <w:highlight w:val="white"/>
        </w:rPr>
      </w:pPr>
      <w:r w:rsidDel="00000000" w:rsidR="00000000" w:rsidRPr="00000000">
        <w:rPr>
          <w:sz w:val="20"/>
          <w:szCs w:val="20"/>
          <w:highlight w:val="white"/>
          <w:rtl w:val="0"/>
        </w:rPr>
        <w:t xml:space="preserve">Para que los procesos de formación cumplan los objetivos esperados y estén en mejora continua es primordial realizar de manera permanente el análisis de necesidades. </w:t>
      </w:r>
    </w:p>
    <w:p w:rsidR="00000000" w:rsidDel="00000000" w:rsidP="00000000" w:rsidRDefault="00000000" w:rsidRPr="00000000" w14:paraId="000001FB">
      <w:pPr>
        <w:spacing w:line="240" w:lineRule="auto"/>
        <w:jc w:val="both"/>
        <w:rPr>
          <w:sz w:val="20"/>
          <w:szCs w:val="20"/>
          <w:highlight w:val="white"/>
        </w:rPr>
      </w:pPr>
      <w:sdt>
        <w:sdtPr>
          <w:tag w:val="goog_rdk_28"/>
        </w:sdtPr>
        <w:sdtContent>
          <w:commentRangeStart w:id="28"/>
        </w:sdtContent>
      </w:sdt>
      <w:r w:rsidDel="00000000" w:rsidR="00000000" w:rsidRPr="00000000">
        <w:rPr>
          <w:sz w:val="20"/>
          <w:szCs w:val="20"/>
          <w:highlight w:val="white"/>
          <w:rtl w:val="0"/>
        </w:rPr>
        <w:t xml:space="preserve">Hoy en día los programas académicos, sin importar el nivel de formación: técnico, tecnológico, y profesional, se vienen apoyando en las nuevas tecnologías de la información, permitiendo que  los diseños curriculares integren innovación y necesidades reales del sector salud. </w:t>
      </w:r>
    </w:p>
    <w:p w:rsidR="00000000" w:rsidDel="00000000" w:rsidP="00000000" w:rsidRDefault="00000000" w:rsidRPr="00000000" w14:paraId="000001FC">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FD">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FE">
      <w:pPr>
        <w:spacing w:line="240" w:lineRule="auto"/>
        <w:jc w:val="both"/>
        <w:rPr>
          <w:sz w:val="20"/>
          <w:szCs w:val="20"/>
          <w:highlight w:val="white"/>
        </w:rPr>
      </w:pPr>
      <w:r w:rsidDel="00000000" w:rsidR="00000000" w:rsidRPr="00000000">
        <w:rPr>
          <w:sz w:val="20"/>
          <w:szCs w:val="20"/>
          <w:highlight w:val="white"/>
        </w:rPr>
        <w:drawing>
          <wp:inline distB="114300" distT="114300" distL="114300" distR="114300">
            <wp:extent cx="3429000" cy="2286000"/>
            <wp:effectExtent b="0" l="0" r="0" t="0"/>
            <wp:docPr id="1312"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3429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240" w:lineRule="auto"/>
        <w:jc w:val="both"/>
        <w:rPr>
          <w:sz w:val="20"/>
          <w:szCs w:val="20"/>
          <w:highlight w:val="white"/>
        </w:rPr>
      </w:pPr>
      <w:r w:rsidDel="00000000" w:rsidR="00000000" w:rsidRPr="00000000">
        <w:rPr>
          <w:sz w:val="20"/>
          <w:szCs w:val="20"/>
          <w:highlight w:val="white"/>
          <w:rtl w:val="0"/>
        </w:rPr>
        <w:t xml:space="preserve">Es así que para fortalecer las competencias de los aprendice</w:t>
      </w:r>
      <w:commentRangeEnd w:id="28"/>
      <w:r w:rsidDel="00000000" w:rsidR="00000000" w:rsidRPr="00000000">
        <w:commentReference w:id="28"/>
      </w:r>
      <w:r w:rsidDel="00000000" w:rsidR="00000000" w:rsidRPr="00000000">
        <w:rPr>
          <w:sz w:val="20"/>
          <w:szCs w:val="20"/>
          <w:highlight w:val="white"/>
          <w:rtl w:val="0"/>
        </w:rPr>
        <w:t xml:space="preserve">s, se involucran componentes pedagógicos con escenarios y eventos clínicos simulados que mejorarán los conocimientos adquiridos y las prácticas que algún día tendrán que realizarse de manera real. </w:t>
      </w:r>
    </w:p>
    <w:p w:rsidR="00000000" w:rsidDel="00000000" w:rsidP="00000000" w:rsidRDefault="00000000" w:rsidRPr="00000000" w14:paraId="00000200">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201">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202">
      <w:pPr>
        <w:spacing w:line="240" w:lineRule="auto"/>
        <w:jc w:val="both"/>
        <w:rPr>
          <w:sz w:val="20"/>
          <w:szCs w:val="20"/>
          <w:highlight w:val="white"/>
        </w:rPr>
      </w:pPr>
      <w:r w:rsidDel="00000000" w:rsidR="00000000" w:rsidRPr="00000000">
        <w:rPr>
          <w:sz w:val="20"/>
          <w:szCs w:val="20"/>
          <w:highlight w:val="white"/>
          <w:rtl w:val="0"/>
        </w:rPr>
        <w:t xml:space="preserve">Es por ello, que una vez aplicados los procesos de simulación clínica, se deben analizar los resultados  del proceso de enseñanza mediante actividades que no solo le conciernen al docente o instructor, sino también al aprendiz:</w:t>
      </w:r>
    </w:p>
    <w:p w:rsidR="00000000" w:rsidDel="00000000" w:rsidP="00000000" w:rsidRDefault="00000000" w:rsidRPr="00000000" w14:paraId="00000203">
      <w:pPr>
        <w:numPr>
          <w:ilvl w:val="0"/>
          <w:numId w:val="9"/>
        </w:numPr>
        <w:spacing w:line="240" w:lineRule="auto"/>
        <w:ind w:left="720" w:hanging="360"/>
        <w:jc w:val="both"/>
        <w:rPr>
          <w:sz w:val="20"/>
          <w:szCs w:val="20"/>
          <w:highlight w:val="white"/>
        </w:rPr>
      </w:pPr>
      <w:sdt>
        <w:sdtPr>
          <w:tag w:val="goog_rdk_29"/>
        </w:sdtPr>
        <w:sdtContent>
          <w:commentRangeStart w:id="29"/>
        </w:sdtContent>
      </w:sdt>
      <w:r w:rsidDel="00000000" w:rsidR="00000000" w:rsidRPr="00000000">
        <w:rPr>
          <w:sz w:val="20"/>
          <w:szCs w:val="20"/>
          <w:highlight w:val="white"/>
          <w:rtl w:val="0"/>
        </w:rPr>
        <w:t xml:space="preserve">Retroalimentación de temas.</w:t>
      </w:r>
    </w:p>
    <w:p w:rsidR="00000000" w:rsidDel="00000000" w:rsidP="00000000" w:rsidRDefault="00000000" w:rsidRPr="00000000" w14:paraId="00000204">
      <w:pPr>
        <w:numPr>
          <w:ilvl w:val="0"/>
          <w:numId w:val="9"/>
        </w:numPr>
        <w:spacing w:line="240" w:lineRule="auto"/>
        <w:ind w:left="720" w:hanging="360"/>
        <w:jc w:val="both"/>
        <w:rPr>
          <w:sz w:val="20"/>
          <w:szCs w:val="20"/>
          <w:highlight w:val="white"/>
        </w:rPr>
      </w:pPr>
      <w:r w:rsidDel="00000000" w:rsidR="00000000" w:rsidRPr="00000000">
        <w:rPr>
          <w:sz w:val="20"/>
          <w:szCs w:val="20"/>
          <w:highlight w:val="white"/>
          <w:rtl w:val="0"/>
        </w:rPr>
        <w:t xml:space="preserve">Análisis de los contenidos encontrados en cada escenario.</w:t>
      </w:r>
    </w:p>
    <w:p w:rsidR="00000000" w:rsidDel="00000000" w:rsidP="00000000" w:rsidRDefault="00000000" w:rsidRPr="00000000" w14:paraId="00000205">
      <w:pPr>
        <w:numPr>
          <w:ilvl w:val="0"/>
          <w:numId w:val="9"/>
        </w:numPr>
        <w:spacing w:line="240" w:lineRule="auto"/>
        <w:ind w:left="720" w:hanging="360"/>
        <w:jc w:val="both"/>
        <w:rPr>
          <w:sz w:val="20"/>
          <w:szCs w:val="20"/>
          <w:highlight w:val="white"/>
        </w:rPr>
      </w:pPr>
      <w:r w:rsidDel="00000000" w:rsidR="00000000" w:rsidRPr="00000000">
        <w:rPr>
          <w:sz w:val="20"/>
          <w:szCs w:val="20"/>
          <w:highlight w:val="white"/>
          <w:rtl w:val="0"/>
        </w:rPr>
        <w:t xml:space="preserve">La capacidad de resolución frente a casos o eventos clínicos. </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06">
      <w:pPr>
        <w:spacing w:line="240" w:lineRule="auto"/>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207">
      <w:pPr>
        <w:spacing w:line="240" w:lineRule="auto"/>
        <w:jc w:val="both"/>
        <w:rPr>
          <w:sz w:val="20"/>
          <w:szCs w:val="20"/>
          <w:highlight w:val="white"/>
        </w:rPr>
      </w:pPr>
      <w:r w:rsidDel="00000000" w:rsidR="00000000" w:rsidRPr="00000000">
        <w:rPr>
          <w:sz w:val="20"/>
          <w:szCs w:val="20"/>
          <w:highlight w:val="white"/>
          <w:rtl w:val="0"/>
        </w:rPr>
        <w:t xml:space="preserve">Este proceso se constituye en soporte para motivar al aprendiz a alcanzar el objetivo de articular la simulación con el aprendizaje, promoviendo así el desarrollo de habilidades técnicas, comunicativas y de trabajo en equipo y que su apropiación de conocimiento sea de manera escalonada en el cual se evalúe no solo el conocimiento, sino que también, la habilidades frente al cómo  se hacen las diferentes actividades en relación con su rol, aplicando primero las habilidades en un ambiente simulado y luego en un ambiente real. </w:t>
      </w:r>
    </w:p>
    <w:p w:rsidR="00000000" w:rsidDel="00000000" w:rsidP="00000000" w:rsidRDefault="00000000" w:rsidRPr="00000000" w14:paraId="00000208">
      <w:pPr>
        <w:rPr>
          <w:sz w:val="20"/>
          <w:szCs w:val="20"/>
        </w:rPr>
      </w:pPr>
      <w:r w:rsidDel="00000000" w:rsidR="00000000" w:rsidRPr="00000000">
        <w:rPr>
          <w:rtl w:val="0"/>
        </w:rPr>
        <w:t xml:space="preserve">     </w:t>
      </w:r>
      <w:sdt>
        <w:sdtPr>
          <w:tag w:val="goog_rdk_30"/>
        </w:sdtPr>
        <w:sdtContent>
          <w:commentRangeStart w:id="30"/>
        </w:sdtContent>
      </w:sdt>
      <w:r w:rsidDel="00000000" w:rsidR="00000000" w:rsidRPr="00000000">
        <w:rPr>
          <w:rtl w:val="0"/>
        </w:rPr>
      </w:r>
    </w:p>
    <w:p w:rsidR="00000000" w:rsidDel="00000000" w:rsidP="00000000" w:rsidRDefault="00000000" w:rsidRPr="00000000" w14:paraId="00000209">
      <w:pPr>
        <w:jc w:val="both"/>
        <w:rPr>
          <w:sz w:val="20"/>
          <w:szCs w:val="20"/>
        </w:rPr>
      </w:pPr>
      <w:r w:rsidDel="00000000" w:rsidR="00000000" w:rsidRPr="00000000">
        <w:rPr>
          <w:sz w:val="20"/>
          <w:szCs w:val="20"/>
        </w:rPr>
        <w:drawing>
          <wp:inline distB="114300" distT="114300" distL="114300" distR="114300">
            <wp:extent cx="6332220" cy="1981200"/>
            <wp:effectExtent b="0" l="0" r="0" t="0"/>
            <wp:docPr id="13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332220" cy="1981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190500</wp:posOffset>
                </wp:positionV>
                <wp:extent cx="4194826" cy="1891955"/>
                <wp:effectExtent b="0" l="0" r="0" t="0"/>
                <wp:wrapNone/>
                <wp:docPr id="1282" name=""/>
                <a:graphic>
                  <a:graphicData uri="http://schemas.microsoft.com/office/word/2010/wordprocessingShape">
                    <wps:wsp>
                      <wps:cNvSpPr/>
                      <wps:cNvPr id="228" name="Shape 228"/>
                      <wps:spPr>
                        <a:xfrm>
                          <a:off x="3267637" y="3045008"/>
                          <a:ext cx="4156726" cy="146998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No aferrarse a la idea de creer que las situaciones de aprendizaje son solo personales, sino que estas surgen de las ideas o propuestas iniciales que están orientadas hacia las tendencias y necesidades actuales, teniendo en cuenta que deben ser evaluadas las ideas o propuestas para revisar la pertinencia de los programas de formación, conociendo ventajas, beneficios o limitaciones.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190500</wp:posOffset>
                </wp:positionV>
                <wp:extent cx="4194826" cy="1891955"/>
                <wp:effectExtent b="0" l="0" r="0" t="0"/>
                <wp:wrapNone/>
                <wp:docPr id="1282" name="image37.png"/>
                <a:graphic>
                  <a:graphicData uri="http://schemas.openxmlformats.org/drawingml/2006/picture">
                    <pic:pic>
                      <pic:nvPicPr>
                        <pic:cNvPr id="0" name="image37.png"/>
                        <pic:cNvPicPr preferRelativeResize="0"/>
                      </pic:nvPicPr>
                      <pic:blipFill>
                        <a:blip r:embed="rId52"/>
                        <a:srcRect/>
                        <a:stretch>
                          <a:fillRect/>
                        </a:stretch>
                      </pic:blipFill>
                      <pic:spPr>
                        <a:xfrm>
                          <a:off x="0" y="0"/>
                          <a:ext cx="4194826" cy="18919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609600</wp:posOffset>
                </wp:positionV>
                <wp:extent cx="1868963" cy="809693"/>
                <wp:effectExtent b="0" l="0" r="0" t="0"/>
                <wp:wrapNone/>
                <wp:docPr id="1275" name=""/>
                <a:graphic>
                  <a:graphicData uri="http://schemas.microsoft.com/office/word/2010/wordprocessingShape">
                    <wps:wsp>
                      <wps:cNvSpPr/>
                      <wps:cNvPr id="171" name="Shape 171"/>
                      <wps:spPr>
                        <a:xfrm>
                          <a:off x="4193250" y="3453300"/>
                          <a:ext cx="2305500" cy="6534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1"/>
                                <w:smallCaps w:val="0"/>
                                <w:strike w:val="0"/>
                                <w:color w:val="000000"/>
                                <w:sz w:val="24"/>
                                <w:highlight w:val="white"/>
                                <w:vertAlign w:val="baseline"/>
                              </w:rPr>
                              <w:t xml:space="preserve">Uno de los objetivos a tener en cuenta para el análisis de las necesidades 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highlight w:val="white"/>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000000"/>
                                <w:sz w:val="24"/>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609600</wp:posOffset>
                </wp:positionV>
                <wp:extent cx="1868963" cy="809693"/>
                <wp:effectExtent b="0" l="0" r="0" t="0"/>
                <wp:wrapNone/>
                <wp:docPr id="1275" name="image22.png"/>
                <a:graphic>
                  <a:graphicData uri="http://schemas.openxmlformats.org/drawingml/2006/picture">
                    <pic:pic>
                      <pic:nvPicPr>
                        <pic:cNvPr id="0" name="image22.png"/>
                        <pic:cNvPicPr preferRelativeResize="0"/>
                      </pic:nvPicPr>
                      <pic:blipFill>
                        <a:blip r:embed="rId53"/>
                        <a:srcRect/>
                        <a:stretch>
                          <a:fillRect/>
                        </a:stretch>
                      </pic:blipFill>
                      <pic:spPr>
                        <a:xfrm>
                          <a:off x="0" y="0"/>
                          <a:ext cx="1868963" cy="809693"/>
                        </a:xfrm>
                        <a:prstGeom prst="rect"/>
                        <a:ln/>
                      </pic:spPr>
                    </pic:pic>
                  </a:graphicData>
                </a:graphic>
              </wp:anchor>
            </w:drawing>
          </mc:Fallback>
        </mc:AlternateContent>
      </w:r>
    </w:p>
    <w:p w:rsidR="00000000" w:rsidDel="00000000" w:rsidP="00000000" w:rsidRDefault="00000000" w:rsidRPr="00000000" w14:paraId="0000020A">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20B">
      <w:pPr>
        <w:spacing w:line="240" w:lineRule="auto"/>
        <w:jc w:val="both"/>
        <w:rPr>
          <w:sz w:val="20"/>
          <w:szCs w:val="20"/>
          <w:highlight w:val="white"/>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0C">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20D">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20E">
      <w:pPr>
        <w:spacing w:line="240" w:lineRule="auto"/>
        <w:rPr>
          <w:sz w:val="20"/>
          <w:szCs w:val="20"/>
          <w:highlight w:val="white"/>
        </w:rPr>
      </w:pPr>
      <w:r w:rsidDel="00000000" w:rsidR="00000000" w:rsidRPr="00000000">
        <w:rPr>
          <w:rtl w:val="0"/>
        </w:rPr>
        <w:t xml:space="preserve">     </w:t>
      </w:r>
      <w:sdt>
        <w:sdtPr>
          <w:tag w:val="goog_rdk_31"/>
        </w:sdtPr>
        <w:sdtContent>
          <w:commentRangeStart w:id="31"/>
        </w:sdtContent>
      </w:sdt>
      <w:r w:rsidDel="00000000" w:rsidR="00000000" w:rsidRPr="00000000">
        <w:rPr>
          <w:sz w:val="20"/>
          <w:szCs w:val="20"/>
          <w:highlight w:val="white"/>
          <w:rtl w:val="0"/>
        </w:rPr>
        <w:t xml:space="preserve">En la siguiente figura se tienen en cuenta los factores que inciden en cada tipo de necesidad para un modelo de simulación clínica:</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0F">
      <w:pPr>
        <w:spacing w:line="240" w:lineRule="auto"/>
        <w:jc w:val="center"/>
        <w:rPr>
          <w:sz w:val="20"/>
          <w:szCs w:val="20"/>
          <w:highlight w:val="white"/>
        </w:rPr>
      </w:pPr>
      <w:r w:rsidDel="00000000" w:rsidR="00000000" w:rsidRPr="00000000">
        <w:rPr>
          <w:sz w:val="20"/>
          <w:szCs w:val="20"/>
          <w:highlight w:val="white"/>
        </w:rPr>
        <mc:AlternateContent>
          <mc:Choice Requires="wpg">
            <w:drawing>
              <wp:inline distB="0" distT="0" distL="0" distR="0">
                <wp:extent cx="5486400" cy="3200400"/>
                <wp:effectExtent b="0" l="0" r="0" t="0"/>
                <wp:docPr id="1265"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4" name="Shape 4"/>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750"/>
                              <a:chExt cx="5486400" cy="3200500"/>
                            </a:xfrm>
                          </wpg:grpSpPr>
                          <wps:wsp>
                            <wps:cNvSpPr/>
                            <wps:cNvPr id="6" name="Shape 6"/>
                            <wps:spPr>
                              <a:xfrm>
                                <a:off x="2602800" y="2179750"/>
                                <a:ext cx="5486400" cy="32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67075"/>
                                <a:chExt cx="5486400" cy="3213175"/>
                              </a:xfrm>
                            </wpg:grpSpPr>
                            <wps:wsp>
                              <wps:cNvSpPr/>
                              <wps:cNvPr id="8" name="Shape 8"/>
                              <wps:spPr>
                                <a:xfrm>
                                  <a:off x="2602800" y="2167075"/>
                                  <a:ext cx="5486400" cy="321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13125"/>
                                </a:xfrm>
                              </wpg:grpSpPr>
                              <wps:wsp>
                                <wps:cNvSpPr/>
                                <wps:cNvPr id="10" name="Shape 10"/>
                                <wps:spPr>
                                  <a:xfrm>
                                    <a:off x="0" y="0"/>
                                    <a:ext cx="5486400" cy="3213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2" name="Shape 12"/>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242462" y="2176272"/>
                                      <a:ext cx="1580997" cy="1024128"/>
                                    </a:xfrm>
                                    <a:prstGeom prst="roundRect">
                                      <a:avLst>
                                        <a:gd fmla="val 10000" name="adj"/>
                                      </a:avLst>
                                    </a:prstGeom>
                                    <a:solidFill>
                                      <a:schemeClr val="lt1">
                                        <a:alpha val="88235"/>
                                      </a:schemeClr>
                                    </a:solidFill>
                                    <a:ln cap="flat" cmpd="sng" w="25400">
                                      <a:solidFill>
                                        <a:srgbClr val="599BD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580508" y="2445280"/>
                                      <a:ext cx="1143892" cy="723102"/>
                                    </a:xfrm>
                                    <a:prstGeom prst="rect">
                                      <a:avLst/>
                                    </a:prstGeom>
                                    <a:noFill/>
                                    <a:ln>
                                      <a:noFill/>
                                    </a:ln>
                                  </wps:spPr>
                                  <wps:txbx>
                                    <w:txbxContent>
                                      <w:p w:rsidR="00000000" w:rsidDel="00000000" w:rsidP="00000000" w:rsidRDefault="00000000" w:rsidRPr="00000000">
                                        <w:pPr>
                                          <w:spacing w:after="0" w:before="0" w:line="215.00000953674316"/>
                                          <w:ind w:left="90" w:right="0" w:firstLine="45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Rentabilidad</w:t>
                                        </w:r>
                                      </w:p>
                                    </w:txbxContent>
                                  </wps:txbx>
                                  <wps:bodyPr anchorCtr="0" anchor="t" bIns="38100" lIns="38100" spcFirstLastPara="1" rIns="38100" wrap="square" tIns="38100">
                                    <a:noAutofit/>
                                  </wps:bodyPr>
                                </wps:wsp>
                                <wps:wsp>
                                  <wps:cNvSpPr/>
                                  <wps:cNvPr id="15" name="Shape 15"/>
                                  <wps:spPr>
                                    <a:xfrm>
                                      <a:off x="662939" y="2176272"/>
                                      <a:ext cx="1580997" cy="1024128"/>
                                    </a:xfrm>
                                    <a:prstGeom prst="roundRect">
                                      <a:avLst>
                                        <a:gd fmla="val 10000" name="adj"/>
                                      </a:avLst>
                                    </a:prstGeom>
                                    <a:solidFill>
                                      <a:schemeClr val="lt1">
                                        <a:alpha val="88235"/>
                                      </a:schemeClr>
                                    </a:solidFill>
                                    <a:ln cap="flat" cmpd="sng" w="25400">
                                      <a:solidFill>
                                        <a:srgbClr val="599BD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507636" y="2445280"/>
                                      <a:ext cx="1061704" cy="723102"/>
                                    </a:xfrm>
                                    <a:prstGeom prst="rect">
                                      <a:avLst/>
                                    </a:prstGeom>
                                    <a:noFill/>
                                    <a:ln>
                                      <a:noFill/>
                                    </a:ln>
                                  </wps:spPr>
                                  <wps:txbx>
                                    <w:txbxContent>
                                      <w:p w:rsidR="00000000" w:rsidDel="00000000" w:rsidP="00000000" w:rsidRDefault="00000000" w:rsidRPr="00000000">
                                        <w:pPr>
                                          <w:spacing w:after="0" w:before="0" w:line="215.00000953674316"/>
                                          <w:ind w:left="90" w:right="0" w:firstLine="45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Acreditación.</w:t>
                                        </w:r>
                                      </w:p>
                                    </w:txbxContent>
                                  </wps:txbx>
                                  <wps:bodyPr anchorCtr="0" anchor="t" bIns="38100" lIns="38100" spcFirstLastPara="1" rIns="38100" wrap="square" tIns="38100">
                                    <a:noAutofit/>
                                  </wps:bodyPr>
                                </wps:wsp>
                                <wps:wsp>
                                  <wps:cNvSpPr/>
                                  <wps:cNvPr id="17" name="Shape 17"/>
                                  <wps:spPr>
                                    <a:xfrm>
                                      <a:off x="3242462" y="0"/>
                                      <a:ext cx="1580997" cy="1024128"/>
                                    </a:xfrm>
                                    <a:prstGeom prst="roundRect">
                                      <a:avLst>
                                        <a:gd fmla="val 10000" name="adj"/>
                                      </a:avLst>
                                    </a:prstGeom>
                                    <a:solidFill>
                                      <a:schemeClr val="lt1">
                                        <a:alpha val="88235"/>
                                      </a:schemeClr>
                                    </a:solidFill>
                                    <a:ln cap="flat" cmpd="sng" w="25400">
                                      <a:solidFill>
                                        <a:srgbClr val="599BD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739258" y="22497"/>
                                      <a:ext cx="1061704" cy="723102"/>
                                    </a:xfrm>
                                    <a:prstGeom prst="rect">
                                      <a:avLst/>
                                    </a:prstGeom>
                                    <a:noFill/>
                                    <a:ln>
                                      <a:noFill/>
                                    </a:ln>
                                  </wps:spPr>
                                  <wps:txbx>
                                    <w:txbxContent>
                                      <w:p w:rsidR="00000000" w:rsidDel="00000000" w:rsidP="00000000" w:rsidRDefault="00000000" w:rsidRPr="00000000">
                                        <w:pPr>
                                          <w:spacing w:after="0" w:before="0" w:line="215.00000953674316"/>
                                          <w:ind w:left="90" w:right="0" w:firstLine="45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Acceso limitado a instituciones.</w:t>
                                        </w:r>
                                      </w:p>
                                      <w:p w:rsidR="00000000" w:rsidDel="00000000" w:rsidP="00000000" w:rsidRDefault="00000000" w:rsidRPr="00000000">
                                        <w:pPr>
                                          <w:spacing w:after="0" w:before="30" w:line="215.00000953674316"/>
                                          <w:ind w:left="90" w:right="0" w:firstLine="45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Fortalecer habilidades y destrezas.</w:t>
                                        </w:r>
                                      </w:p>
                                    </w:txbxContent>
                                  </wps:txbx>
                                  <wps:bodyPr anchorCtr="0" anchor="t" bIns="38100" lIns="38100" spcFirstLastPara="1" rIns="38100" wrap="square" tIns="38100">
                                    <a:noAutofit/>
                                  </wps:bodyPr>
                                </wps:wsp>
                                <wps:wsp>
                                  <wps:cNvSpPr/>
                                  <wps:cNvPr id="19" name="Shape 19"/>
                                  <wps:spPr>
                                    <a:xfrm>
                                      <a:off x="662939" y="0"/>
                                      <a:ext cx="1580997" cy="1024128"/>
                                    </a:xfrm>
                                    <a:prstGeom prst="roundRect">
                                      <a:avLst>
                                        <a:gd fmla="val 10000" name="adj"/>
                                      </a:avLst>
                                    </a:prstGeom>
                                    <a:solidFill>
                                      <a:schemeClr val="lt1">
                                        <a:alpha val="88235"/>
                                      </a:schemeClr>
                                    </a:solidFill>
                                    <a:ln cap="flat" cmpd="sng" w="25400">
                                      <a:solidFill>
                                        <a:srgbClr val="599BD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685436" y="22497"/>
                                      <a:ext cx="1061704" cy="723102"/>
                                    </a:xfrm>
                                    <a:prstGeom prst="rect">
                                      <a:avLst/>
                                    </a:prstGeom>
                                    <a:noFill/>
                                    <a:ln>
                                      <a:noFill/>
                                    </a:ln>
                                  </wps:spPr>
                                  <wps:txbx>
                                    <w:txbxContent>
                                      <w:p w:rsidR="00000000" w:rsidDel="00000000" w:rsidP="00000000" w:rsidRDefault="00000000" w:rsidRPr="00000000">
                                        <w:pPr>
                                          <w:spacing w:after="0" w:before="0" w:line="215.00000953674316"/>
                                          <w:ind w:left="90" w:right="0" w:firstLine="45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Escasos escenarios reales.</w:t>
                                        </w:r>
                                      </w:p>
                                      <w:p w:rsidR="00000000" w:rsidDel="00000000" w:rsidP="00000000" w:rsidRDefault="00000000" w:rsidRPr="00000000">
                                        <w:pPr>
                                          <w:spacing w:after="0" w:before="30" w:line="215.00000953674316"/>
                                          <w:ind w:left="90" w:right="0" w:firstLine="45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8"/>
                                            <w:vertAlign w:val="baseline"/>
                                          </w:rPr>
                                          <w:t xml:space="preserve">Fortalecer competencias. </w:t>
                                        </w:r>
                                      </w:p>
                                    </w:txbxContent>
                                  </wps:txbx>
                                  <wps:bodyPr anchorCtr="0" anchor="t" bIns="38100" lIns="38100" spcFirstLastPara="1" rIns="38100" wrap="square" tIns="38100">
                                    <a:noAutofit/>
                                  </wps:bodyPr>
                                </wps:wsp>
                                <wps:wsp>
                                  <wps:cNvSpPr/>
                                  <wps:cNvPr id="21" name="Shape 21"/>
                                  <wps:spPr>
                                    <a:xfrm>
                                      <a:off x="1325422" y="182422"/>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599BD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731306" y="588306"/>
                                      <a:ext cx="979889" cy="9798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Necesidad de la institución</w:t>
                                        </w:r>
                                      </w:p>
                                    </w:txbxContent>
                                  </wps:txbx>
                                  <wps:bodyPr anchorCtr="0" anchor="ctr" bIns="85325" lIns="85325" spcFirstLastPara="1" rIns="85325" wrap="square" tIns="85325">
                                    <a:noAutofit/>
                                  </wps:bodyPr>
                                </wps:wsp>
                                <wps:wsp>
                                  <wps:cNvSpPr/>
                                  <wps:cNvPr id="23" name="Shape 23"/>
                                  <wps:spPr>
                                    <a:xfrm rot="5400000">
                                      <a:off x="2775204" y="182422"/>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chemeClr val="accent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775204" y="588306"/>
                                      <a:ext cx="979889" cy="9798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Necesidad de los aprendices</w:t>
                                        </w:r>
                                      </w:p>
                                    </w:txbxContent>
                                  </wps:txbx>
                                  <wps:bodyPr anchorCtr="0" anchor="ctr" bIns="85325" lIns="85325" spcFirstLastPara="1" rIns="85325" wrap="square" tIns="85325">
                                    <a:noAutofit/>
                                  </wps:bodyPr>
                                </wps:wsp>
                                <wps:wsp>
                                  <wps:cNvSpPr/>
                                  <wps:cNvPr id="25" name="Shape 25"/>
                                  <wps:spPr>
                                    <a:xfrm rot="10800000">
                                      <a:off x="2775204" y="1632204"/>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599BD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775204" y="1632204"/>
                                      <a:ext cx="979889" cy="9798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Manejo de recursos materiales y recurso humano</w:t>
                                        </w:r>
                                      </w:p>
                                    </w:txbxContent>
                                  </wps:txbx>
                                  <wps:bodyPr anchorCtr="0" anchor="ctr" bIns="85325" lIns="85325" spcFirstLastPara="1" rIns="85325" wrap="square" tIns="85325">
                                    <a:noAutofit/>
                                  </wps:bodyPr>
                                </wps:wsp>
                                <wps:wsp>
                                  <wps:cNvSpPr/>
                                  <wps:cNvPr id="27" name="Shape 27"/>
                                  <wps:spPr>
                                    <a:xfrm rot="-5400000">
                                      <a:off x="1325422" y="1632204"/>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chemeClr val="accent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731306" y="1632204"/>
                                      <a:ext cx="979889" cy="9798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Programas</w:t>
                                        </w:r>
                                      </w:p>
                                    </w:txbxContent>
                                  </wps:txbx>
                                  <wps:bodyPr anchorCtr="0" anchor="ctr" bIns="85325" lIns="85325" spcFirstLastPara="1" rIns="85325" wrap="square" tIns="85325">
                                    <a:noAutofit/>
                                  </wps:bodyPr>
                                </wps:wsp>
                                <wps:wsp>
                                  <wps:cNvSpPr/>
                                  <wps:cNvPr id="29" name="Shape 29"/>
                                  <wps:spPr>
                                    <a:xfrm>
                                      <a:off x="2503970" y="1312164"/>
                                      <a:ext cx="478459" cy="416052"/>
                                    </a:xfrm>
                                    <a:custGeom>
                                      <a:rect b="b" l="l" r="r" t="t"/>
                                      <a:pathLst>
                                        <a:path extrusionOk="0" h="120000" w="120000">
                                          <a:moveTo>
                                            <a:pt x="6522" y="60000"/>
                                          </a:moveTo>
                                          <a:lnTo>
                                            <a:pt x="6522" y="60000"/>
                                          </a:lnTo>
                                          <a:cubicBezTo>
                                            <a:pt x="6522" y="34374"/>
                                            <a:pt x="25367" y="12492"/>
                                            <a:pt x="51107" y="8231"/>
                                          </a:cubicBezTo>
                                          <a:cubicBezTo>
                                            <a:pt x="76848" y="3970"/>
                                            <a:pt x="101961" y="18574"/>
                                            <a:pt x="110521" y="42783"/>
                                          </a:cubicBezTo>
                                          <a:lnTo>
                                            <a:pt x="116427" y="42783"/>
                                          </a:lnTo>
                                          <a:lnTo>
                                            <a:pt x="106956" y="60000"/>
                                          </a:lnTo>
                                          <a:lnTo>
                                            <a:pt x="90340" y="42783"/>
                                          </a:lnTo>
                                          <a:lnTo>
                                            <a:pt x="95921" y="42783"/>
                                          </a:lnTo>
                                          <a:lnTo>
                                            <a:pt x="95921" y="42783"/>
                                          </a:lnTo>
                                          <a:cubicBezTo>
                                            <a:pt x="87358" y="27416"/>
                                            <a:pt x="68572" y="19475"/>
                                            <a:pt x="50448" y="23561"/>
                                          </a:cubicBezTo>
                                          <a:cubicBezTo>
                                            <a:pt x="32324" y="27648"/>
                                            <a:pt x="19565" y="42702"/>
                                            <a:pt x="19565" y="60000"/>
                                          </a:cubicBezTo>
                                          <a:close/>
                                        </a:path>
                                      </a:pathLst>
                                    </a:custGeom>
                                    <a:solidFill>
                                      <a:srgbClr val="B3CAE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10800000">
                                      <a:off x="2503970" y="1472184"/>
                                      <a:ext cx="478459" cy="416052"/>
                                    </a:xfrm>
                                    <a:custGeom>
                                      <a:rect b="b" l="l" r="r" t="t"/>
                                      <a:pathLst>
                                        <a:path extrusionOk="0" h="120000" w="120000">
                                          <a:moveTo>
                                            <a:pt x="6522" y="60000"/>
                                          </a:moveTo>
                                          <a:lnTo>
                                            <a:pt x="6522" y="60000"/>
                                          </a:lnTo>
                                          <a:cubicBezTo>
                                            <a:pt x="6522" y="34374"/>
                                            <a:pt x="25367" y="12492"/>
                                            <a:pt x="51107" y="8231"/>
                                          </a:cubicBezTo>
                                          <a:cubicBezTo>
                                            <a:pt x="76848" y="3970"/>
                                            <a:pt x="101961" y="18574"/>
                                            <a:pt x="110521" y="42783"/>
                                          </a:cubicBezTo>
                                          <a:lnTo>
                                            <a:pt x="116427" y="42783"/>
                                          </a:lnTo>
                                          <a:lnTo>
                                            <a:pt x="106956" y="60000"/>
                                          </a:lnTo>
                                          <a:lnTo>
                                            <a:pt x="90340" y="42783"/>
                                          </a:lnTo>
                                          <a:lnTo>
                                            <a:pt x="95921" y="42783"/>
                                          </a:lnTo>
                                          <a:lnTo>
                                            <a:pt x="95921" y="42783"/>
                                          </a:lnTo>
                                          <a:cubicBezTo>
                                            <a:pt x="87358" y="27416"/>
                                            <a:pt x="68572" y="19475"/>
                                            <a:pt x="50448" y="23561"/>
                                          </a:cubicBezTo>
                                          <a:cubicBezTo>
                                            <a:pt x="32324" y="27648"/>
                                            <a:pt x="19565" y="42702"/>
                                            <a:pt x="19565" y="60000"/>
                                          </a:cubicBezTo>
                                          <a:close/>
                                        </a:path>
                                      </a:pathLst>
                                    </a:custGeom>
                                    <a:solidFill>
                                      <a:srgbClr val="B3CAE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inline>
            </w:drawing>
          </mc:Choice>
          <mc:Fallback>
            <w:drawing>
              <wp:inline distB="0" distT="0" distL="0" distR="0">
                <wp:extent cx="5486400" cy="3200400"/>
                <wp:effectExtent b="0" l="0" r="0" t="0"/>
                <wp:docPr id="1265" name="image3.png"/>
                <a:graphic>
                  <a:graphicData uri="http://schemas.openxmlformats.org/drawingml/2006/picture">
                    <pic:pic>
                      <pic:nvPicPr>
                        <pic:cNvPr id="0" name="image3.png"/>
                        <pic:cNvPicPr preferRelativeResize="0"/>
                      </pic:nvPicPr>
                      <pic:blipFill>
                        <a:blip r:embed="rId54"/>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0">
      <w:pPr>
        <w:spacing w:line="240" w:lineRule="auto"/>
        <w:jc w:val="center"/>
        <w:rPr>
          <w:sz w:val="20"/>
          <w:szCs w:val="20"/>
          <w:highlight w:val="white"/>
        </w:rPr>
      </w:pPr>
      <w:r w:rsidDel="00000000" w:rsidR="00000000" w:rsidRPr="00000000">
        <w:rPr>
          <w:rtl w:val="0"/>
        </w:rPr>
      </w:r>
    </w:p>
    <w:p w:rsidR="00000000" w:rsidDel="00000000" w:rsidP="00000000" w:rsidRDefault="00000000" w:rsidRPr="00000000" w14:paraId="00000211">
      <w:pPr>
        <w:spacing w:line="240" w:lineRule="auto"/>
        <w:rPr>
          <w:sz w:val="20"/>
          <w:szCs w:val="20"/>
          <w:highlight w:val="white"/>
        </w:rPr>
      </w:pPr>
      <w:r w:rsidDel="00000000" w:rsidR="00000000" w:rsidRPr="00000000">
        <w:rPr>
          <w:sz w:val="20"/>
          <w:szCs w:val="20"/>
          <w:highlight w:val="white"/>
          <w:rtl w:val="0"/>
        </w:rPr>
        <w:t xml:space="preserve">Nota. SENA (2022).</w:t>
      </w:r>
    </w:p>
    <w:p w:rsidR="00000000" w:rsidDel="00000000" w:rsidP="00000000" w:rsidRDefault="00000000" w:rsidRPr="00000000" w14:paraId="00000212">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213">
      <w:pPr>
        <w:spacing w:line="240" w:lineRule="auto"/>
        <w:jc w:val="both"/>
        <w:rPr>
          <w:sz w:val="20"/>
          <w:szCs w:val="20"/>
          <w:highlight w:val="white"/>
        </w:rPr>
      </w:pPr>
      <w:r w:rsidDel="00000000" w:rsidR="00000000" w:rsidRPr="00000000">
        <w:rPr>
          <w:sz w:val="20"/>
          <w:szCs w:val="20"/>
          <w:highlight w:val="white"/>
          <w:rtl w:val="0"/>
        </w:rPr>
        <w:t xml:space="preserve">La realización del análisis mide los resultados de manera significativa frente a los factores encontrados, las necesidades de mejora y los cambios que determinan la experiencia vivida por el aprendiz en los ambientes de simulación. </w:t>
      </w:r>
    </w:p>
    <w:p w:rsidR="00000000" w:rsidDel="00000000" w:rsidP="00000000" w:rsidRDefault="00000000" w:rsidRPr="00000000" w14:paraId="00000214">
      <w:pPr>
        <w:spacing w:line="240" w:lineRule="auto"/>
        <w:jc w:val="both"/>
        <w:rPr>
          <w:sz w:val="20"/>
          <w:szCs w:val="20"/>
          <w:highlight w:val="white"/>
        </w:rPr>
      </w:pPr>
      <w:r w:rsidDel="00000000" w:rsidR="00000000" w:rsidRPr="00000000">
        <w:rPr>
          <w:sz w:val="20"/>
          <w:szCs w:val="20"/>
          <w:highlight w:val="white"/>
          <w:rtl w:val="0"/>
        </w:rPr>
        <w:t xml:space="preserve">Como insumo para este tipo de procesos se puede tener en cuenta la pirámide de Kirkpatrick, que es considerado uno de los modelos que permite la evaluación de los programas de entrenamiento de los aprendices, en lo relacionado con la apropiación del conocimiento y los resultados de aprendizaje. </w:t>
      </w:r>
    </w:p>
    <w:p w:rsidR="00000000" w:rsidDel="00000000" w:rsidP="00000000" w:rsidRDefault="00000000" w:rsidRPr="00000000" w14:paraId="00000215">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216">
      <w:pPr>
        <w:spacing w:line="240" w:lineRule="auto"/>
        <w:jc w:val="both"/>
        <w:rPr>
          <w:sz w:val="20"/>
          <w:szCs w:val="20"/>
          <w:highlight w:val="white"/>
        </w:rPr>
      </w:pPr>
      <w:r w:rsidDel="00000000" w:rsidR="00000000" w:rsidRPr="00000000">
        <w:rPr>
          <w:sz w:val="20"/>
          <w:szCs w:val="20"/>
          <w:highlight w:val="white"/>
          <w:rtl w:val="0"/>
        </w:rPr>
        <w:t xml:space="preserve">En la siguiente figura se visualizan los cuatro (4) niveles de evaluación según el modelo kirkpatrick:</w:t>
      </w:r>
    </w:p>
    <w:p w:rsidR="00000000" w:rsidDel="00000000" w:rsidP="00000000" w:rsidRDefault="00000000" w:rsidRPr="00000000" w14:paraId="00000217">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218">
      <w:pPr>
        <w:spacing w:line="240" w:lineRule="auto"/>
        <w:jc w:val="both"/>
        <w:rPr>
          <w:b w:val="1"/>
          <w:sz w:val="20"/>
          <w:szCs w:val="20"/>
          <w:highlight w:val="white"/>
        </w:rPr>
      </w:pPr>
      <w:sdt>
        <w:sdtPr>
          <w:tag w:val="goog_rdk_32"/>
        </w:sdtPr>
        <w:sdtContent>
          <w:commentRangeStart w:id="32"/>
        </w:sdtContent>
      </w:sdt>
      <w:r w:rsidDel="00000000" w:rsidR="00000000" w:rsidRPr="00000000">
        <w:rPr>
          <w:b w:val="1"/>
          <w:sz w:val="20"/>
          <w:szCs w:val="20"/>
          <w:highlight w:val="white"/>
          <w:rtl w:val="0"/>
        </w:rPr>
        <w:t xml:space="preserve">Figura 11</w:t>
      </w:r>
    </w:p>
    <w:p w:rsidR="00000000" w:rsidDel="00000000" w:rsidP="00000000" w:rsidRDefault="00000000" w:rsidRPr="00000000" w14:paraId="00000219">
      <w:pPr>
        <w:spacing w:line="240" w:lineRule="auto"/>
        <w:jc w:val="both"/>
        <w:rPr>
          <w:i w:val="1"/>
          <w:sz w:val="20"/>
          <w:szCs w:val="20"/>
          <w:highlight w:val="white"/>
        </w:rPr>
      </w:pPr>
      <w:r w:rsidDel="00000000" w:rsidR="00000000" w:rsidRPr="00000000">
        <w:rPr>
          <w:i w:val="1"/>
          <w:sz w:val="20"/>
          <w:szCs w:val="20"/>
          <w:highlight w:val="white"/>
          <w:rtl w:val="0"/>
        </w:rPr>
        <w:t xml:space="preserve">Modelo de Kirkpatrick</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1A">
      <w:pPr>
        <w:spacing w:line="240" w:lineRule="auto"/>
        <w:jc w:val="center"/>
        <w:rPr>
          <w:sz w:val="20"/>
          <w:szCs w:val="20"/>
          <w:highlight w:val="white"/>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t xml:space="preserve">     </w:t>
      </w:r>
      <w:r w:rsidDel="00000000" w:rsidR="00000000" w:rsidRPr="00000000">
        <w:rPr>
          <w:sz w:val="20"/>
          <w:szCs w:val="20"/>
          <w:highlight w:val="white"/>
        </w:rPr>
        <w:drawing>
          <wp:inline distB="0" distT="0" distL="0" distR="0">
            <wp:extent cx="4665775" cy="3343389"/>
            <wp:effectExtent b="0" l="0" r="0" t="0"/>
            <wp:docPr id="1314"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4665775" cy="3343389"/>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240" w:lineRule="auto"/>
        <w:rPr>
          <w:sz w:val="20"/>
          <w:szCs w:val="20"/>
          <w:highlight w:val="white"/>
        </w:rPr>
      </w:pPr>
      <w:r w:rsidDel="00000000" w:rsidR="00000000" w:rsidRPr="00000000">
        <w:rPr>
          <w:sz w:val="20"/>
          <w:szCs w:val="20"/>
          <w:highlight w:val="white"/>
          <w:rtl w:val="0"/>
        </w:rPr>
        <w:t xml:space="preserve">Nota. Tomado de Enfermerodesimulacion. (2020).</w:t>
      </w:r>
    </w:p>
    <w:p w:rsidR="00000000" w:rsidDel="00000000" w:rsidP="00000000" w:rsidRDefault="00000000" w:rsidRPr="00000000" w14:paraId="0000021D">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21E">
      <w:pPr>
        <w:jc w:val="both"/>
        <w:rPr>
          <w:color w:val="231f20"/>
          <w:sz w:val="20"/>
          <w:szCs w:val="20"/>
        </w:rPr>
      </w:pPr>
      <w:r w:rsidDel="00000000" w:rsidR="00000000" w:rsidRPr="00000000">
        <w:rPr>
          <w:rtl w:val="0"/>
        </w:rPr>
      </w:r>
    </w:p>
    <w:p w:rsidR="00000000" w:rsidDel="00000000" w:rsidP="00000000" w:rsidRDefault="00000000" w:rsidRPr="00000000" w14:paraId="0000021F">
      <w:pPr>
        <w:rPr>
          <w:sz w:val="20"/>
          <w:szCs w:val="20"/>
        </w:rPr>
      </w:pPr>
      <w:r w:rsidDel="00000000" w:rsidR="00000000" w:rsidRPr="00000000">
        <w:rPr>
          <w:rtl w:val="0"/>
        </w:rPr>
        <w:t xml:space="preserve">     </w:t>
      </w:r>
      <w:sdt>
        <w:sdtPr>
          <w:tag w:val="goog_rdk_33"/>
        </w:sdtPr>
        <w:sdtContent>
          <w:commentRangeStart w:id="33"/>
        </w:sdtContent>
      </w:sdt>
      <w:r w:rsidDel="00000000" w:rsidR="00000000" w:rsidRPr="00000000">
        <w:rPr>
          <w:rtl w:val="0"/>
        </w:rPr>
      </w:r>
    </w:p>
    <w:p w:rsidR="00000000" w:rsidDel="00000000" w:rsidP="00000000" w:rsidRDefault="00000000" w:rsidRPr="00000000" w14:paraId="00000220">
      <w:pPr>
        <w:jc w:val="both"/>
        <w:rPr>
          <w:sz w:val="20"/>
          <w:szCs w:val="20"/>
        </w:rPr>
      </w:pPr>
      <w:r w:rsidDel="00000000" w:rsidR="00000000" w:rsidRPr="00000000">
        <w:rPr>
          <w:sz w:val="20"/>
          <w:szCs w:val="20"/>
        </w:rPr>
        <w:drawing>
          <wp:inline distB="114300" distT="114300" distL="114300" distR="114300">
            <wp:extent cx="6332220" cy="1981200"/>
            <wp:effectExtent b="0" l="0" r="0" t="0"/>
            <wp:docPr id="13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332220" cy="1981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190500</wp:posOffset>
                </wp:positionV>
                <wp:extent cx="4194826" cy="1949288"/>
                <wp:effectExtent b="0" l="0" r="0" t="0"/>
                <wp:wrapNone/>
                <wp:docPr id="1285" name=""/>
                <a:graphic>
                  <a:graphicData uri="http://schemas.microsoft.com/office/word/2010/wordprocessingShape">
                    <wps:wsp>
                      <wps:cNvSpPr/>
                      <wps:cNvPr id="255" name="Shape 255"/>
                      <wps:spPr>
                        <a:xfrm>
                          <a:off x="3267637" y="3045008"/>
                          <a:ext cx="4156726" cy="146998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highlight w:val="white"/>
                                <w:vertAlign w:val="baseline"/>
                              </w:rPr>
                              <w:t xml:space="preserve">Permite evidenciar la reacción, midiendo la satisfacción del aprendiz con el proceso de simulación. La apropiación del conocimiento se evidencia mediante la habilidades, actitudes y aprendizaje teórico práctico encontrado en el desarrollo de las actividades; también se encuentran el comportamiento y el trabajo integral y en equipo, el resultado se observa en la calidad, seguridad y experiencias las cuales resultan de la enseñanza y el aprendizaje.</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2"/>
                                <w:highlight w:val="whit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190500</wp:posOffset>
                </wp:positionV>
                <wp:extent cx="4194826" cy="1949288"/>
                <wp:effectExtent b="0" l="0" r="0" t="0"/>
                <wp:wrapNone/>
                <wp:docPr id="1285" name="image41.png"/>
                <a:graphic>
                  <a:graphicData uri="http://schemas.openxmlformats.org/drawingml/2006/picture">
                    <pic:pic>
                      <pic:nvPicPr>
                        <pic:cNvPr id="0" name="image41.png"/>
                        <pic:cNvPicPr preferRelativeResize="0"/>
                      </pic:nvPicPr>
                      <pic:blipFill>
                        <a:blip r:embed="rId56"/>
                        <a:srcRect/>
                        <a:stretch>
                          <a:fillRect/>
                        </a:stretch>
                      </pic:blipFill>
                      <pic:spPr>
                        <a:xfrm>
                          <a:off x="0" y="0"/>
                          <a:ext cx="4194826" cy="19492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609600</wp:posOffset>
                </wp:positionV>
                <wp:extent cx="1868963" cy="908761"/>
                <wp:effectExtent b="0" l="0" r="0" t="0"/>
                <wp:wrapNone/>
                <wp:docPr id="1290" name=""/>
                <a:graphic>
                  <a:graphicData uri="http://schemas.microsoft.com/office/word/2010/wordprocessingShape">
                    <wps:wsp>
                      <wps:cNvSpPr/>
                      <wps:cNvPr id="294" name="Shape 294"/>
                      <wps:spPr>
                        <a:xfrm>
                          <a:off x="4193250" y="3386700"/>
                          <a:ext cx="2305500" cy="786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4"/>
                                <w:vertAlign w:val="baseline"/>
                              </w:rPr>
                              <w:t xml:space="preserve">Finalidad de la pirámide de </w:t>
                            </w:r>
                            <w:r w:rsidDel="00000000" w:rsidR="00000000" w:rsidRPr="00000000">
                              <w:rPr>
                                <w:rFonts w:ascii="Roboto" w:cs="Roboto" w:eastAsia="Roboto" w:hAnsi="Roboto"/>
                                <w:b w:val="1"/>
                                <w:i w:val="1"/>
                                <w:smallCaps w:val="0"/>
                                <w:strike w:val="0"/>
                                <w:color w:val="000000"/>
                                <w:sz w:val="24"/>
                                <w:highlight w:val="white"/>
                                <w:vertAlign w:val="baseline"/>
                              </w:rPr>
                              <w:t xml:space="preserve">Kirkpatrick: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1"/>
                                <w:i w:val="1"/>
                                <w:smallCaps w:val="0"/>
                                <w:strike w:val="0"/>
                                <w:color w:val="000000"/>
                                <w:sz w:val="24"/>
                                <w:highlight w:val="white"/>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Roboto" w:cs="Roboto" w:eastAsia="Roboto" w:hAnsi="Roboto"/>
                                <w:b w:val="1"/>
                                <w:i w:val="1"/>
                                <w:smallCaps w:val="0"/>
                                <w:strike w:val="0"/>
                                <w:color w:val="000000"/>
                                <w:sz w:val="24"/>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609600</wp:posOffset>
                </wp:positionV>
                <wp:extent cx="1868963" cy="908761"/>
                <wp:effectExtent b="0" l="0" r="0" t="0"/>
                <wp:wrapNone/>
                <wp:docPr id="1290" name="image46.png"/>
                <a:graphic>
                  <a:graphicData uri="http://schemas.openxmlformats.org/drawingml/2006/picture">
                    <pic:pic>
                      <pic:nvPicPr>
                        <pic:cNvPr id="0" name="image46.png"/>
                        <pic:cNvPicPr preferRelativeResize="0"/>
                      </pic:nvPicPr>
                      <pic:blipFill>
                        <a:blip r:embed="rId57"/>
                        <a:srcRect/>
                        <a:stretch>
                          <a:fillRect/>
                        </a:stretch>
                      </pic:blipFill>
                      <pic:spPr>
                        <a:xfrm>
                          <a:off x="0" y="0"/>
                          <a:ext cx="1868963" cy="908761"/>
                        </a:xfrm>
                        <a:prstGeom prst="rect"/>
                        <a:ln/>
                      </pic:spPr>
                    </pic:pic>
                  </a:graphicData>
                </a:graphic>
              </wp:anchor>
            </w:drawing>
          </mc:Fallback>
        </mc:AlternateContent>
      </w:r>
    </w:p>
    <w:p w:rsidR="00000000" w:rsidDel="00000000" w:rsidP="00000000" w:rsidRDefault="00000000" w:rsidRPr="00000000" w14:paraId="00000221">
      <w:pPr>
        <w:jc w:val="both"/>
        <w:rPr>
          <w:sz w:val="20"/>
          <w:szCs w:val="20"/>
        </w:rPr>
      </w:pPr>
      <w:r w:rsidDel="00000000" w:rsidR="00000000" w:rsidRPr="00000000">
        <w:rPr>
          <w:rtl w:val="0"/>
        </w:rPr>
      </w:r>
    </w:p>
    <w:p w:rsidR="00000000" w:rsidDel="00000000" w:rsidP="00000000" w:rsidRDefault="00000000" w:rsidRPr="00000000" w14:paraId="00000222">
      <w:pPr>
        <w:spacing w:line="240" w:lineRule="auto"/>
        <w:jc w:val="both"/>
        <w:rPr>
          <w:sz w:val="20"/>
          <w:szCs w:val="20"/>
          <w:highlight w:val="white"/>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Realidad vs. Ambientes Simulados </w:t>
      </w:r>
    </w:p>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6">
      <w:pPr>
        <w:spacing w:line="240" w:lineRule="auto"/>
        <w:jc w:val="both"/>
        <w:rPr>
          <w:sz w:val="20"/>
          <w:szCs w:val="20"/>
        </w:rPr>
      </w:pPr>
      <w:r w:rsidDel="00000000" w:rsidR="00000000" w:rsidRPr="00000000">
        <w:rPr>
          <w:sz w:val="20"/>
          <w:szCs w:val="20"/>
          <w:rtl w:val="0"/>
        </w:rPr>
        <w:t xml:space="preserve">Los ambientes simulados en el aspecto formativo procuran el desarrollo en los aprendices de aquellas competencias técnicas, no técnicas y profesionales que requieren para un desempeño adecuado y eficiente en el momento que deban enfrentarse a ambientes clínicos reales. Sin embargo, el éxito o fracaso de los primeros dependen de diversos aspectos como:</w:t>
      </w:r>
    </w:p>
    <w:p w:rsidR="00000000" w:rsidDel="00000000" w:rsidP="00000000" w:rsidRDefault="00000000" w:rsidRPr="00000000" w14:paraId="00000227">
      <w:pPr>
        <w:numPr>
          <w:ilvl w:val="0"/>
          <w:numId w:val="5"/>
        </w:numPr>
        <w:spacing w:line="240" w:lineRule="auto"/>
        <w:ind w:left="720" w:hanging="360"/>
        <w:jc w:val="both"/>
        <w:rPr>
          <w:sz w:val="20"/>
          <w:szCs w:val="20"/>
        </w:rPr>
      </w:pPr>
      <w:r w:rsidDel="00000000" w:rsidR="00000000" w:rsidRPr="00000000">
        <w:rPr>
          <w:sz w:val="20"/>
          <w:szCs w:val="20"/>
          <w:rtl w:val="0"/>
        </w:rPr>
        <w:t xml:space="preserve">Recurso humano y recursos económicos.</w:t>
      </w:r>
    </w:p>
    <w:p w:rsidR="00000000" w:rsidDel="00000000" w:rsidP="00000000" w:rsidRDefault="00000000" w:rsidRPr="00000000" w14:paraId="00000228">
      <w:pPr>
        <w:numPr>
          <w:ilvl w:val="0"/>
          <w:numId w:val="5"/>
        </w:numPr>
        <w:spacing w:line="240" w:lineRule="auto"/>
        <w:ind w:left="720" w:hanging="360"/>
        <w:jc w:val="both"/>
        <w:rPr>
          <w:sz w:val="20"/>
          <w:szCs w:val="20"/>
        </w:rPr>
      </w:pPr>
      <w:r w:rsidDel="00000000" w:rsidR="00000000" w:rsidRPr="00000000">
        <w:rPr>
          <w:sz w:val="20"/>
          <w:szCs w:val="20"/>
          <w:rtl w:val="0"/>
        </w:rPr>
        <w:t xml:space="preserve">Insumos, materiales de la institución.</w:t>
      </w:r>
    </w:p>
    <w:p w:rsidR="00000000" w:rsidDel="00000000" w:rsidP="00000000" w:rsidRDefault="00000000" w:rsidRPr="00000000" w14:paraId="00000229">
      <w:pPr>
        <w:numPr>
          <w:ilvl w:val="0"/>
          <w:numId w:val="5"/>
        </w:numPr>
        <w:spacing w:line="240" w:lineRule="auto"/>
        <w:ind w:left="720" w:hanging="360"/>
        <w:jc w:val="both"/>
        <w:rPr>
          <w:sz w:val="20"/>
          <w:szCs w:val="20"/>
        </w:rPr>
      </w:pPr>
      <w:r w:rsidDel="00000000" w:rsidR="00000000" w:rsidRPr="00000000">
        <w:rPr>
          <w:sz w:val="20"/>
          <w:szCs w:val="20"/>
          <w:rtl w:val="0"/>
        </w:rPr>
        <w:t xml:space="preserve">Objetivo del simulacros.</w:t>
      </w:r>
    </w:p>
    <w:p w:rsidR="00000000" w:rsidDel="00000000" w:rsidP="00000000" w:rsidRDefault="00000000" w:rsidRPr="00000000" w14:paraId="0000022A">
      <w:pPr>
        <w:spacing w:line="240" w:lineRule="auto"/>
        <w:jc w:val="both"/>
        <w:rPr>
          <w:sz w:val="20"/>
          <w:szCs w:val="20"/>
        </w:rPr>
      </w:pPr>
      <w:r w:rsidDel="00000000" w:rsidR="00000000" w:rsidRPr="00000000">
        <w:rPr>
          <w:rtl w:val="0"/>
        </w:rPr>
      </w:r>
    </w:p>
    <w:p w:rsidR="00000000" w:rsidDel="00000000" w:rsidP="00000000" w:rsidRDefault="00000000" w:rsidRPr="00000000" w14:paraId="0000022B">
      <w:pPr>
        <w:spacing w:line="240" w:lineRule="auto"/>
        <w:jc w:val="both"/>
        <w:rPr>
          <w:sz w:val="20"/>
          <w:szCs w:val="20"/>
        </w:rPr>
      </w:pPr>
      <w:r w:rsidDel="00000000" w:rsidR="00000000" w:rsidRPr="00000000">
        <w:rPr>
          <w:rtl w:val="0"/>
        </w:rPr>
      </w:r>
    </w:p>
    <w:p w:rsidR="00000000" w:rsidDel="00000000" w:rsidP="00000000" w:rsidRDefault="00000000" w:rsidRPr="00000000" w14:paraId="0000022C">
      <w:pPr>
        <w:spacing w:line="240" w:lineRule="auto"/>
        <w:jc w:val="both"/>
        <w:rPr>
          <w:sz w:val="20"/>
          <w:szCs w:val="20"/>
        </w:rPr>
      </w:pPr>
      <w:r w:rsidDel="00000000" w:rsidR="00000000" w:rsidRPr="00000000">
        <w:rPr>
          <w:sz w:val="20"/>
          <w:szCs w:val="20"/>
          <w:rtl w:val="0"/>
        </w:rPr>
        <w:t xml:space="preserve">En el caso de los ambientes reales el acceso que tienen los programas de salud es en los centros hospitalarios y/o clínicas. Este acceso puede ser difícil, además los aprendizajes se enfrentan a situaciones reales que pueden aumentar la posibilidad de riesgo de los pacientes y de los aprendices. </w:t>
      </w:r>
    </w:p>
    <w:p w:rsidR="00000000" w:rsidDel="00000000" w:rsidP="00000000" w:rsidRDefault="00000000" w:rsidRPr="00000000" w14:paraId="0000022D">
      <w:pPr>
        <w:spacing w:line="240" w:lineRule="auto"/>
        <w:jc w:val="both"/>
        <w:rPr>
          <w:sz w:val="20"/>
          <w:szCs w:val="20"/>
        </w:rPr>
      </w:pPr>
      <w:r w:rsidDel="00000000" w:rsidR="00000000" w:rsidRPr="00000000">
        <w:rPr>
          <w:rtl w:val="0"/>
        </w:rPr>
      </w:r>
    </w:p>
    <w:p w:rsidR="00000000" w:rsidDel="00000000" w:rsidP="00000000" w:rsidRDefault="00000000" w:rsidRPr="00000000" w14:paraId="0000022E">
      <w:pPr>
        <w:spacing w:line="240" w:lineRule="auto"/>
        <w:jc w:val="both"/>
        <w:rPr>
          <w:sz w:val="20"/>
          <w:szCs w:val="20"/>
        </w:rPr>
      </w:pPr>
      <w:r w:rsidDel="00000000" w:rsidR="00000000" w:rsidRPr="00000000">
        <w:rPr>
          <w:sz w:val="20"/>
          <w:szCs w:val="20"/>
          <w:rtl w:val="0"/>
        </w:rPr>
        <w:t xml:space="preserve">A continuación, se describen las ventajas y desventajas de cada escenario, tanto simulado como real (ver tabla): </w:t>
      </w:r>
    </w:p>
    <w:p w:rsidR="00000000" w:rsidDel="00000000" w:rsidP="00000000" w:rsidRDefault="00000000" w:rsidRPr="00000000" w14:paraId="0000022F">
      <w:pPr>
        <w:jc w:val="both"/>
        <w:rPr>
          <w:sz w:val="20"/>
          <w:szCs w:val="20"/>
        </w:rPr>
      </w:pPr>
      <w:r w:rsidDel="00000000" w:rsidR="00000000" w:rsidRPr="00000000">
        <w:rPr>
          <w:rtl w:val="0"/>
        </w:rPr>
      </w:r>
    </w:p>
    <w:p w:rsidR="00000000" w:rsidDel="00000000" w:rsidP="00000000" w:rsidRDefault="00000000" w:rsidRPr="00000000" w14:paraId="00000230">
      <w:pPr>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231">
      <w:pPr>
        <w:rPr>
          <w:i w:val="1"/>
          <w:sz w:val="20"/>
          <w:szCs w:val="20"/>
        </w:rPr>
      </w:pPr>
      <w:r w:rsidDel="00000000" w:rsidR="00000000" w:rsidRPr="00000000">
        <w:rPr>
          <w:i w:val="1"/>
          <w:sz w:val="20"/>
          <w:szCs w:val="20"/>
          <w:rtl w:val="0"/>
        </w:rPr>
        <w:t xml:space="preserve">Beneficios y desventajas de los ambientes de aprendizaje clínicos reales y simulados</w:t>
      </w:r>
    </w:p>
    <w:p w:rsidR="00000000" w:rsidDel="00000000" w:rsidP="00000000" w:rsidRDefault="00000000" w:rsidRPr="00000000" w14:paraId="00000232">
      <w:pPr>
        <w:rPr>
          <w:i w:val="1"/>
          <w:sz w:val="20"/>
          <w:szCs w:val="20"/>
        </w:rPr>
      </w:pPr>
      <w:r w:rsidDel="00000000" w:rsidR="00000000" w:rsidRPr="00000000">
        <w:rPr>
          <w:rtl w:val="0"/>
        </w:rPr>
      </w:r>
    </w:p>
    <w:tbl>
      <w:tblPr>
        <w:tblStyle w:val="Table21"/>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3282"/>
        <w:gridCol w:w="3283"/>
        <w:tblGridChange w:id="0">
          <w:tblGrid>
            <w:gridCol w:w="2263"/>
            <w:gridCol w:w="3282"/>
            <w:gridCol w:w="3283"/>
          </w:tblGrid>
        </w:tblGridChange>
      </w:tblGrid>
      <w:tr>
        <w:trPr>
          <w:cantSplit w:val="0"/>
          <w:trHeight w:val="471" w:hRule="atLeast"/>
          <w:tblHeader w:val="0"/>
        </w:trPr>
        <w:tc>
          <w:tcPr>
            <w:tcBorders>
              <w:top w:color="000000" w:space="0" w:sz="0" w:val="nil"/>
              <w:left w:color="000000" w:space="0" w:sz="0" w:val="nil"/>
            </w:tcBorders>
            <w:shd w:fill="a2c4c9" w:val="clear"/>
            <w:vAlign w:val="center"/>
          </w:tcPr>
          <w:p w:rsidR="00000000" w:rsidDel="00000000" w:rsidP="00000000" w:rsidRDefault="00000000" w:rsidRPr="00000000" w14:paraId="00000233">
            <w:pPr>
              <w:jc w:val="center"/>
              <w:rPr>
                <w:sz w:val="20"/>
                <w:szCs w:val="20"/>
              </w:rPr>
            </w:pPr>
            <w:r w:rsidDel="00000000" w:rsidR="00000000" w:rsidRPr="00000000">
              <w:rPr>
                <w:rtl w:val="0"/>
              </w:rPr>
            </w:r>
          </w:p>
          <w:p w:rsidR="00000000" w:rsidDel="00000000" w:rsidP="00000000" w:rsidRDefault="00000000" w:rsidRPr="00000000" w14:paraId="00000234">
            <w:pPr>
              <w:jc w:val="center"/>
              <w:rPr>
                <w:sz w:val="20"/>
                <w:szCs w:val="20"/>
              </w:rPr>
            </w:pPr>
            <w:r w:rsidDel="00000000" w:rsidR="00000000" w:rsidRPr="00000000">
              <w:rPr>
                <w:sz w:val="20"/>
                <w:szCs w:val="20"/>
                <w:rtl w:val="0"/>
              </w:rPr>
              <w:t xml:space="preserve">Tipo de ambiente</w:t>
            </w:r>
          </w:p>
          <w:p w:rsidR="00000000" w:rsidDel="00000000" w:rsidP="00000000" w:rsidRDefault="00000000" w:rsidRPr="00000000" w14:paraId="00000235">
            <w:pPr>
              <w:jc w:val="center"/>
              <w:rPr>
                <w:sz w:val="20"/>
                <w:szCs w:val="20"/>
              </w:rPr>
            </w:pPr>
            <w:r w:rsidDel="00000000" w:rsidR="00000000" w:rsidRPr="00000000">
              <w:rPr>
                <w:rtl w:val="0"/>
              </w:rPr>
            </w:r>
          </w:p>
        </w:tc>
        <w:tc>
          <w:tcPr>
            <w:shd w:fill="a2c4c9" w:val="clear"/>
            <w:vAlign w:val="center"/>
          </w:tcPr>
          <w:p w:rsidR="00000000" w:rsidDel="00000000" w:rsidP="00000000" w:rsidRDefault="00000000" w:rsidRPr="00000000" w14:paraId="00000236">
            <w:pPr>
              <w:jc w:val="center"/>
              <w:rPr>
                <w:sz w:val="20"/>
                <w:szCs w:val="20"/>
              </w:rPr>
            </w:pPr>
            <w:r w:rsidDel="00000000" w:rsidR="00000000" w:rsidRPr="00000000">
              <w:rPr>
                <w:sz w:val="20"/>
                <w:szCs w:val="20"/>
                <w:rtl w:val="0"/>
              </w:rPr>
              <w:t xml:space="preserve">Beneficios</w:t>
            </w:r>
          </w:p>
        </w:tc>
        <w:tc>
          <w:tcPr>
            <w:shd w:fill="a2c4c9" w:val="clear"/>
            <w:vAlign w:val="center"/>
          </w:tcPr>
          <w:p w:rsidR="00000000" w:rsidDel="00000000" w:rsidP="00000000" w:rsidRDefault="00000000" w:rsidRPr="00000000" w14:paraId="00000237">
            <w:pPr>
              <w:jc w:val="center"/>
              <w:rPr>
                <w:sz w:val="20"/>
                <w:szCs w:val="20"/>
              </w:rPr>
            </w:pPr>
            <w:r w:rsidDel="00000000" w:rsidR="00000000" w:rsidRPr="00000000">
              <w:rPr>
                <w:sz w:val="20"/>
                <w:szCs w:val="20"/>
                <w:rtl w:val="0"/>
              </w:rPr>
              <w:t xml:space="preserve">Desventajas</w:t>
            </w:r>
          </w:p>
        </w:tc>
      </w:tr>
      <w:tr>
        <w:trPr>
          <w:cantSplit w:val="0"/>
          <w:tblHeader w:val="0"/>
        </w:trPr>
        <w:tc>
          <w:tcPr>
            <w:vAlign w:val="center"/>
          </w:tcPr>
          <w:p w:rsidR="00000000" w:rsidDel="00000000" w:rsidP="00000000" w:rsidRDefault="00000000" w:rsidRPr="00000000" w14:paraId="00000238">
            <w:pPr>
              <w:rPr>
                <w:b w:val="0"/>
                <w:sz w:val="20"/>
                <w:szCs w:val="20"/>
              </w:rPr>
            </w:pPr>
            <w:r w:rsidDel="00000000" w:rsidR="00000000" w:rsidRPr="00000000">
              <w:rPr>
                <w:b w:val="0"/>
                <w:sz w:val="20"/>
                <w:szCs w:val="20"/>
                <w:rtl w:val="0"/>
              </w:rPr>
              <w:t xml:space="preserve">Ambientes clínicos reales</w:t>
            </w:r>
          </w:p>
        </w:tc>
        <w:tc>
          <w:tcPr/>
          <w:p w:rsidR="00000000" w:rsidDel="00000000" w:rsidP="00000000" w:rsidRDefault="00000000" w:rsidRPr="00000000" w14:paraId="00000239">
            <w:pPr>
              <w:rPr>
                <w:b w:val="0"/>
                <w:sz w:val="20"/>
                <w:szCs w:val="20"/>
              </w:rPr>
            </w:pPr>
            <w:r w:rsidDel="00000000" w:rsidR="00000000" w:rsidRPr="00000000">
              <w:rPr>
                <w:rtl w:val="0"/>
              </w:rPr>
            </w:r>
          </w:p>
          <w:p w:rsidR="00000000" w:rsidDel="00000000" w:rsidP="00000000" w:rsidRDefault="00000000" w:rsidRPr="00000000" w14:paraId="0000023A">
            <w:pPr>
              <w:rPr>
                <w:b w:val="0"/>
                <w:sz w:val="20"/>
                <w:szCs w:val="20"/>
              </w:rPr>
            </w:pPr>
            <w:r w:rsidDel="00000000" w:rsidR="00000000" w:rsidRPr="00000000">
              <w:rPr>
                <w:b w:val="0"/>
                <w:sz w:val="20"/>
                <w:szCs w:val="20"/>
                <w:rtl w:val="0"/>
              </w:rPr>
              <w:t xml:space="preserve">Se presentan situaciones reales con todas las interrelaciones, variables y factores que componen un ambiente clínico. Lo cual en el aspecto pedagógico colabora en la formación del estudiante en escenarios complejos, incluyendo competencias técnicas, no técnicas y profesionales, así como otras habilidades y destrezas.</w:t>
            </w:r>
          </w:p>
          <w:p w:rsidR="00000000" w:rsidDel="00000000" w:rsidP="00000000" w:rsidRDefault="00000000" w:rsidRPr="00000000" w14:paraId="0000023B">
            <w:pPr>
              <w:rPr>
                <w:b w:val="0"/>
                <w:sz w:val="20"/>
                <w:szCs w:val="20"/>
              </w:rPr>
            </w:pPr>
            <w:r w:rsidDel="00000000" w:rsidR="00000000" w:rsidRPr="00000000">
              <w:rPr>
                <w:rtl w:val="0"/>
              </w:rPr>
            </w:r>
          </w:p>
        </w:tc>
        <w:tc>
          <w:tcPr/>
          <w:p w:rsidR="00000000" w:rsidDel="00000000" w:rsidP="00000000" w:rsidRDefault="00000000" w:rsidRPr="00000000" w14:paraId="0000023C">
            <w:pPr>
              <w:rPr>
                <w:b w:val="0"/>
                <w:sz w:val="20"/>
                <w:szCs w:val="20"/>
              </w:rPr>
            </w:pPr>
            <w:r w:rsidDel="00000000" w:rsidR="00000000" w:rsidRPr="00000000">
              <w:rPr>
                <w:rtl w:val="0"/>
              </w:rPr>
            </w:r>
          </w:p>
          <w:p w:rsidR="00000000" w:rsidDel="00000000" w:rsidP="00000000" w:rsidRDefault="00000000" w:rsidRPr="00000000" w14:paraId="0000023D">
            <w:pPr>
              <w:rPr>
                <w:b w:val="0"/>
                <w:sz w:val="20"/>
                <w:szCs w:val="20"/>
              </w:rPr>
            </w:pPr>
            <w:r w:rsidDel="00000000" w:rsidR="00000000" w:rsidRPr="00000000">
              <w:rPr>
                <w:b w:val="0"/>
                <w:sz w:val="20"/>
                <w:szCs w:val="20"/>
                <w:rtl w:val="0"/>
              </w:rPr>
              <w:t xml:space="preserve">Puede ser reducido el acceso de los aprendices de programas en salud a las instituciones públicas o privadas hospitalarias o clínicas, para desarrollar sus prácticas formativas. </w:t>
            </w:r>
          </w:p>
          <w:p w:rsidR="00000000" w:rsidDel="00000000" w:rsidP="00000000" w:rsidRDefault="00000000" w:rsidRPr="00000000" w14:paraId="0000023E">
            <w:pPr>
              <w:rPr>
                <w:b w:val="0"/>
                <w:sz w:val="20"/>
                <w:szCs w:val="20"/>
              </w:rPr>
            </w:pPr>
            <w:r w:rsidDel="00000000" w:rsidR="00000000" w:rsidRPr="00000000">
              <w:rPr>
                <w:rtl w:val="0"/>
              </w:rPr>
            </w:r>
          </w:p>
          <w:p w:rsidR="00000000" w:rsidDel="00000000" w:rsidP="00000000" w:rsidRDefault="00000000" w:rsidRPr="00000000" w14:paraId="0000023F">
            <w:pPr>
              <w:rPr>
                <w:b w:val="0"/>
                <w:sz w:val="20"/>
                <w:szCs w:val="20"/>
              </w:rPr>
            </w:pPr>
            <w:r w:rsidDel="00000000" w:rsidR="00000000" w:rsidRPr="00000000">
              <w:rPr>
                <w:b w:val="0"/>
                <w:sz w:val="20"/>
                <w:szCs w:val="20"/>
                <w:rtl w:val="0"/>
              </w:rPr>
              <w:t xml:space="preserve">Existe la posibilidad de generar situaciones de riesgo para los pacientes, que ponen en peligro su integridad y su vida. También, puede afectar la seguridad y confiabilidad del aprendiz frente a su propio concepto como profesional.</w:t>
            </w:r>
          </w:p>
          <w:p w:rsidR="00000000" w:rsidDel="00000000" w:rsidP="00000000" w:rsidRDefault="00000000" w:rsidRPr="00000000" w14:paraId="00000240">
            <w:pPr>
              <w:rPr>
                <w:b w:val="0"/>
                <w:sz w:val="20"/>
                <w:szCs w:val="20"/>
              </w:rPr>
            </w:pPr>
            <w:r w:rsidDel="00000000" w:rsidR="00000000" w:rsidRPr="00000000">
              <w:rPr>
                <w:rtl w:val="0"/>
              </w:rPr>
            </w:r>
          </w:p>
          <w:p w:rsidR="00000000" w:rsidDel="00000000" w:rsidP="00000000" w:rsidRDefault="00000000" w:rsidRPr="00000000" w14:paraId="00000241">
            <w:pPr>
              <w:rPr>
                <w:b w:val="0"/>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2">
            <w:pPr>
              <w:rPr>
                <w:b w:val="0"/>
                <w:sz w:val="20"/>
                <w:szCs w:val="20"/>
              </w:rPr>
            </w:pPr>
            <w:r w:rsidDel="00000000" w:rsidR="00000000" w:rsidRPr="00000000">
              <w:rPr>
                <w:b w:val="0"/>
                <w:sz w:val="20"/>
                <w:szCs w:val="20"/>
                <w:rtl w:val="0"/>
              </w:rPr>
              <w:t xml:space="preserve">Ambientes clínicos simulados</w:t>
            </w:r>
          </w:p>
        </w:tc>
        <w:tc>
          <w:tcPr/>
          <w:p w:rsidR="00000000" w:rsidDel="00000000" w:rsidP="00000000" w:rsidRDefault="00000000" w:rsidRPr="00000000" w14:paraId="00000243">
            <w:pPr>
              <w:rPr>
                <w:b w:val="0"/>
                <w:sz w:val="20"/>
                <w:szCs w:val="20"/>
              </w:rPr>
            </w:pPr>
            <w:r w:rsidDel="00000000" w:rsidR="00000000" w:rsidRPr="00000000">
              <w:rPr>
                <w:rtl w:val="0"/>
              </w:rPr>
            </w:r>
          </w:p>
          <w:p w:rsidR="00000000" w:rsidDel="00000000" w:rsidP="00000000" w:rsidRDefault="00000000" w:rsidRPr="00000000" w14:paraId="00000244">
            <w:pPr>
              <w:rPr>
                <w:b w:val="0"/>
                <w:sz w:val="20"/>
                <w:szCs w:val="20"/>
              </w:rPr>
            </w:pPr>
            <w:r w:rsidDel="00000000" w:rsidR="00000000" w:rsidRPr="00000000">
              <w:rPr>
                <w:b w:val="0"/>
                <w:sz w:val="20"/>
                <w:szCs w:val="20"/>
                <w:rtl w:val="0"/>
              </w:rPr>
              <w:t xml:space="preserve">Permite el desarrollo de competencias, habilidades y destrezas técnicas y no técnicas por medio de escenarios de bajo riesgo para el paciente. </w:t>
            </w:r>
          </w:p>
          <w:p w:rsidR="00000000" w:rsidDel="00000000" w:rsidP="00000000" w:rsidRDefault="00000000" w:rsidRPr="00000000" w14:paraId="00000245">
            <w:pPr>
              <w:rPr>
                <w:b w:val="0"/>
                <w:sz w:val="20"/>
                <w:szCs w:val="20"/>
              </w:rPr>
            </w:pPr>
            <w:r w:rsidDel="00000000" w:rsidR="00000000" w:rsidRPr="00000000">
              <w:rPr>
                <w:rtl w:val="0"/>
              </w:rPr>
            </w:r>
          </w:p>
          <w:p w:rsidR="00000000" w:rsidDel="00000000" w:rsidP="00000000" w:rsidRDefault="00000000" w:rsidRPr="00000000" w14:paraId="00000246">
            <w:pPr>
              <w:rPr>
                <w:b w:val="0"/>
                <w:sz w:val="20"/>
                <w:szCs w:val="20"/>
              </w:rPr>
            </w:pPr>
            <w:r w:rsidDel="00000000" w:rsidR="00000000" w:rsidRPr="00000000">
              <w:rPr>
                <w:b w:val="0"/>
                <w:sz w:val="20"/>
                <w:szCs w:val="20"/>
                <w:rtl w:val="0"/>
              </w:rPr>
              <w:t xml:space="preserve">Posibilitan el </w:t>
            </w:r>
            <w:r w:rsidDel="00000000" w:rsidR="00000000" w:rsidRPr="00000000">
              <w:rPr>
                <w:b w:val="0"/>
                <w:i w:val="1"/>
                <w:sz w:val="20"/>
                <w:szCs w:val="20"/>
                <w:rtl w:val="0"/>
              </w:rPr>
              <w:t xml:space="preserve">feedback</w:t>
            </w:r>
            <w:r w:rsidDel="00000000" w:rsidR="00000000" w:rsidRPr="00000000">
              <w:rPr>
                <w:b w:val="0"/>
                <w:sz w:val="20"/>
                <w:szCs w:val="20"/>
                <w:rtl w:val="0"/>
              </w:rPr>
              <w:t xml:space="preserve"> de las acciones y decisiones del aprendiz en el manejo de las situaciones, lo cual genera apropiación del conocimiento y mejora la concepción del profesional sobre su propia práctica (autoconfianza).</w:t>
            </w:r>
          </w:p>
          <w:p w:rsidR="00000000" w:rsidDel="00000000" w:rsidP="00000000" w:rsidRDefault="00000000" w:rsidRPr="00000000" w14:paraId="00000247">
            <w:pPr>
              <w:rPr>
                <w:b w:val="0"/>
                <w:sz w:val="20"/>
                <w:szCs w:val="20"/>
              </w:rPr>
            </w:pPr>
            <w:r w:rsidDel="00000000" w:rsidR="00000000" w:rsidRPr="00000000">
              <w:rPr>
                <w:rtl w:val="0"/>
              </w:rPr>
            </w:r>
          </w:p>
        </w:tc>
        <w:tc>
          <w:tcPr/>
          <w:p w:rsidR="00000000" w:rsidDel="00000000" w:rsidP="00000000" w:rsidRDefault="00000000" w:rsidRPr="00000000" w14:paraId="00000248">
            <w:pPr>
              <w:rPr>
                <w:b w:val="0"/>
                <w:sz w:val="20"/>
                <w:szCs w:val="20"/>
              </w:rPr>
            </w:pPr>
            <w:r w:rsidDel="00000000" w:rsidR="00000000" w:rsidRPr="00000000">
              <w:rPr>
                <w:rtl w:val="0"/>
              </w:rPr>
            </w:r>
          </w:p>
          <w:p w:rsidR="00000000" w:rsidDel="00000000" w:rsidP="00000000" w:rsidRDefault="00000000" w:rsidRPr="00000000" w14:paraId="00000249">
            <w:pPr>
              <w:rPr>
                <w:b w:val="0"/>
                <w:sz w:val="20"/>
                <w:szCs w:val="20"/>
              </w:rPr>
            </w:pPr>
            <w:r w:rsidDel="00000000" w:rsidR="00000000" w:rsidRPr="00000000">
              <w:rPr>
                <w:b w:val="0"/>
                <w:sz w:val="20"/>
                <w:szCs w:val="20"/>
                <w:rtl w:val="0"/>
              </w:rPr>
              <w:t xml:space="preserve">La inserción de la simulación clínica en el currículo de los programas de salud depende de considerables inversiones. Además, su implementación está sujeta a diversos factores que abarcan desde el espacio físico y los objetivos de formación, hasta los insumos y el tipo de simulador. </w:t>
            </w:r>
          </w:p>
          <w:p w:rsidR="00000000" w:rsidDel="00000000" w:rsidP="00000000" w:rsidRDefault="00000000" w:rsidRPr="00000000" w14:paraId="0000024A">
            <w:pPr>
              <w:rPr>
                <w:b w:val="0"/>
                <w:sz w:val="20"/>
                <w:szCs w:val="20"/>
              </w:rPr>
            </w:pPr>
            <w:r w:rsidDel="00000000" w:rsidR="00000000" w:rsidRPr="00000000">
              <w:rPr>
                <w:b w:val="0"/>
                <w:sz w:val="20"/>
                <w:szCs w:val="20"/>
                <w:rtl w:val="0"/>
              </w:rPr>
              <w:t xml:space="preserve"> </w:t>
            </w:r>
          </w:p>
          <w:p w:rsidR="00000000" w:rsidDel="00000000" w:rsidP="00000000" w:rsidRDefault="00000000" w:rsidRPr="00000000" w14:paraId="0000024B">
            <w:pPr>
              <w:rPr>
                <w:b w:val="0"/>
                <w:sz w:val="20"/>
                <w:szCs w:val="20"/>
              </w:rPr>
            </w:pPr>
            <w:r w:rsidDel="00000000" w:rsidR="00000000" w:rsidRPr="00000000">
              <w:rPr>
                <w:b w:val="0"/>
                <w:sz w:val="20"/>
                <w:szCs w:val="20"/>
                <w:rtl w:val="0"/>
              </w:rPr>
              <w:t xml:space="preserve">En ocasiones (dependiendo el tipo de simulador), los aprendices no tienen la posibilidad de considerar los aspectos emocionales y afectivos de sus pacientes.  </w:t>
            </w:r>
          </w:p>
          <w:p w:rsidR="00000000" w:rsidDel="00000000" w:rsidP="00000000" w:rsidRDefault="00000000" w:rsidRPr="00000000" w14:paraId="0000024C">
            <w:pPr>
              <w:rPr>
                <w:b w:val="0"/>
                <w:sz w:val="20"/>
                <w:szCs w:val="20"/>
              </w:rPr>
            </w:pPr>
            <w:r w:rsidDel="00000000" w:rsidR="00000000" w:rsidRPr="00000000">
              <w:rPr>
                <w:rtl w:val="0"/>
              </w:rPr>
            </w:r>
          </w:p>
          <w:p w:rsidR="00000000" w:rsidDel="00000000" w:rsidP="00000000" w:rsidRDefault="00000000" w:rsidRPr="00000000" w14:paraId="0000024D">
            <w:pPr>
              <w:rPr>
                <w:b w:val="0"/>
                <w:sz w:val="20"/>
                <w:szCs w:val="20"/>
              </w:rPr>
            </w:pPr>
            <w:r w:rsidDel="00000000" w:rsidR="00000000" w:rsidRPr="00000000">
              <w:rPr>
                <w:b w:val="0"/>
                <w:sz w:val="20"/>
                <w:szCs w:val="20"/>
                <w:rtl w:val="0"/>
              </w:rPr>
              <w:t xml:space="preserve">Aunque ayude al profesional a construir seguridad y confianza, en exceso puede ser perjudicial cuando el aprendiz se enfrenta a ambientes reales. </w:t>
            </w:r>
          </w:p>
          <w:p w:rsidR="00000000" w:rsidDel="00000000" w:rsidP="00000000" w:rsidRDefault="00000000" w:rsidRPr="00000000" w14:paraId="0000024E">
            <w:pPr>
              <w:rPr>
                <w:b w:val="0"/>
                <w:sz w:val="20"/>
                <w:szCs w:val="20"/>
              </w:rPr>
            </w:pPr>
            <w:r w:rsidDel="00000000" w:rsidR="00000000" w:rsidRPr="00000000">
              <w:rPr>
                <w:rtl w:val="0"/>
              </w:rPr>
            </w:r>
          </w:p>
          <w:p w:rsidR="00000000" w:rsidDel="00000000" w:rsidP="00000000" w:rsidRDefault="00000000" w:rsidRPr="00000000" w14:paraId="0000024F">
            <w:pPr>
              <w:rPr>
                <w:b w:val="0"/>
                <w:sz w:val="20"/>
                <w:szCs w:val="20"/>
              </w:rPr>
            </w:pPr>
            <w:r w:rsidDel="00000000" w:rsidR="00000000" w:rsidRPr="00000000">
              <w:rPr>
                <w:rtl w:val="0"/>
              </w:rPr>
            </w:r>
          </w:p>
        </w:tc>
      </w:tr>
    </w:tbl>
    <w:p w:rsidR="00000000" w:rsidDel="00000000" w:rsidP="00000000" w:rsidRDefault="00000000" w:rsidRPr="00000000" w14:paraId="00000250">
      <w:pPr>
        <w:rPr>
          <w:sz w:val="20"/>
          <w:szCs w:val="20"/>
        </w:rPr>
      </w:pPr>
      <w:r w:rsidDel="00000000" w:rsidR="00000000" w:rsidRPr="00000000">
        <w:rPr>
          <w:sz w:val="20"/>
          <w:szCs w:val="20"/>
          <w:rtl w:val="0"/>
        </w:rPr>
        <w:t xml:space="preserve">Nota. SENA (2022).</w:t>
      </w:r>
    </w:p>
    <w:p w:rsidR="00000000" w:rsidDel="00000000" w:rsidP="00000000" w:rsidRDefault="00000000" w:rsidRPr="00000000" w14:paraId="00000251">
      <w:pPr>
        <w:spacing w:line="240" w:lineRule="auto"/>
        <w:jc w:val="both"/>
        <w:rPr>
          <w:sz w:val="20"/>
          <w:szCs w:val="2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También, existen otras propuestas como la que plantea Cristopher Roussin (2017) quien define la Zona 4 de la simulación clínica como un escenario que sucede en ambientes reales, pero en articulación con las fases y estrategias de los ambientes simulados. De esta manera, se pueden obtener experiencias en las cuales se realiza el debriefing, que permite reflexionar sobre la práctica desarrollada y de esta manera generar una transición segura entre ambos ambientes. </w:t>
      </w:r>
    </w:p>
    <w:p w:rsidR="00000000" w:rsidDel="00000000" w:rsidP="00000000" w:rsidRDefault="00000000" w:rsidRPr="00000000" w14:paraId="0000025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5">
      <w:pPr>
        <w:numPr>
          <w:ilvl w:val="3"/>
          <w:numId w:val="1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Diseño y aplicación de escenarios de Simulación Clínica </w:t>
      </w:r>
    </w:p>
    <w:p w:rsidR="00000000" w:rsidDel="00000000" w:rsidP="00000000" w:rsidRDefault="00000000" w:rsidRPr="00000000" w14:paraId="0000025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57">
      <w:pPr>
        <w:jc w:val="both"/>
        <w:rPr>
          <w:sz w:val="20"/>
          <w:szCs w:val="20"/>
        </w:rPr>
      </w:pPr>
      <w:r w:rsidDel="00000000" w:rsidR="00000000" w:rsidRPr="00000000">
        <w:rPr>
          <w:sz w:val="20"/>
          <w:szCs w:val="20"/>
          <w:rtl w:val="0"/>
        </w:rPr>
        <w:t xml:space="preserve">Los escenarios sirven como herramientas que contextualizan las condiciones de la simulación, dependiendo del tipo de objetivo, estos pueden cambiar en complejidad y tiempo. Es importante que los escenarios de simulación estén orientados por objetivos definidos exhaustivamente para que las actividades, guiones y recursos empleados permitan construir una experiencia realista y de alta fidelidad. De hecho, entre más realista sea la práctica clínica, mayor será el éxito formativo, y de esta manera se garantizará la apropiación de conocimientos, habilidades o destrezas en el personal de salud.</w:t>
      </w:r>
    </w:p>
    <w:p w:rsidR="00000000" w:rsidDel="00000000" w:rsidP="00000000" w:rsidRDefault="00000000" w:rsidRPr="00000000" w14:paraId="00000258">
      <w:pPr>
        <w:jc w:val="both"/>
        <w:rPr>
          <w:sz w:val="20"/>
          <w:szCs w:val="20"/>
        </w:rPr>
      </w:pPr>
      <w:r w:rsidDel="00000000" w:rsidR="00000000" w:rsidRPr="00000000">
        <w:rPr>
          <w:rtl w:val="0"/>
        </w:rPr>
      </w:r>
    </w:p>
    <w:p w:rsidR="00000000" w:rsidDel="00000000" w:rsidP="00000000" w:rsidRDefault="00000000" w:rsidRPr="00000000" w14:paraId="00000259">
      <w:pPr>
        <w:jc w:val="both"/>
        <w:rPr>
          <w:sz w:val="20"/>
          <w:szCs w:val="20"/>
        </w:rPr>
      </w:pPr>
      <w:r w:rsidDel="00000000" w:rsidR="00000000" w:rsidRPr="00000000">
        <w:rPr>
          <w:rtl w:val="0"/>
        </w:rPr>
        <w:t xml:space="preserve">     </w:t>
      </w:r>
      <w:sdt>
        <w:sdtPr>
          <w:tag w:val="goog_rdk_34"/>
        </w:sdtPr>
        <w:sdtContent>
          <w:commentRangeStart w:id="34"/>
        </w:sdtContent>
      </w:sdt>
      <w:r w:rsidDel="00000000" w:rsidR="00000000" w:rsidRPr="00000000">
        <w:rPr>
          <w:sz w:val="20"/>
          <w:szCs w:val="20"/>
        </w:rPr>
        <w:drawing>
          <wp:inline distB="114300" distT="114300" distL="114300" distR="114300">
            <wp:extent cx="3429000" cy="2286000"/>
            <wp:effectExtent b="0" l="0" r="0" t="0"/>
            <wp:docPr id="1316"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3429000" cy="2286000"/>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5A">
      <w:pPr>
        <w:jc w:val="both"/>
        <w:rPr>
          <w:sz w:val="20"/>
          <w:szCs w:val="20"/>
        </w:rPr>
      </w:pPr>
      <w:r w:rsidDel="00000000" w:rsidR="00000000" w:rsidRPr="00000000">
        <w:rPr>
          <w:rtl w:val="0"/>
        </w:rPr>
      </w:r>
    </w:p>
    <w:p w:rsidR="00000000" w:rsidDel="00000000" w:rsidP="00000000" w:rsidRDefault="00000000" w:rsidRPr="00000000" w14:paraId="0000025B">
      <w:pPr>
        <w:jc w:val="both"/>
        <w:rPr>
          <w:sz w:val="20"/>
          <w:szCs w:val="20"/>
        </w:rPr>
      </w:pPr>
      <w:r w:rsidDel="00000000" w:rsidR="00000000" w:rsidRPr="00000000">
        <w:rPr>
          <w:sz w:val="20"/>
          <w:szCs w:val="20"/>
          <w:rtl w:val="0"/>
        </w:rPr>
        <w:t xml:space="preserve">Sin embargo, también son importantes los resultados de las interacciones entre los participantes, el ambiente simulado y los objetivos propuestos. Teniendo esto en cuenta, los espacios de simulación pueden ser adecuados o transformados de acuerdo a la evidencia final, es por esto que posterior a cualquier experiencia, la evaluación del diseño y retroalimentación de la práctica clínica son fundamentales para ajustar los procesos y lograr el cumplimiento de la formación.  </w:t>
      </w:r>
    </w:p>
    <w:p w:rsidR="00000000" w:rsidDel="00000000" w:rsidP="00000000" w:rsidRDefault="00000000" w:rsidRPr="00000000" w14:paraId="0000025C">
      <w:pPr>
        <w:jc w:val="both"/>
        <w:rPr>
          <w:sz w:val="20"/>
          <w:szCs w:val="20"/>
        </w:rPr>
      </w:pPr>
      <w:r w:rsidDel="00000000" w:rsidR="00000000" w:rsidRPr="00000000">
        <w:rPr>
          <w:rtl w:val="0"/>
        </w:rPr>
      </w:r>
    </w:p>
    <w:p w:rsidR="00000000" w:rsidDel="00000000" w:rsidP="00000000" w:rsidRDefault="00000000" w:rsidRPr="00000000" w14:paraId="0000025D">
      <w:pPr>
        <w:jc w:val="both"/>
        <w:rPr>
          <w:sz w:val="20"/>
          <w:szCs w:val="20"/>
        </w:rPr>
      </w:pPr>
      <w:r w:rsidDel="00000000" w:rsidR="00000000" w:rsidRPr="00000000">
        <w:rPr>
          <w:sz w:val="20"/>
          <w:szCs w:val="20"/>
          <w:rtl w:val="0"/>
        </w:rPr>
        <w:t xml:space="preserve">Antes de diseñar un espacio simulado es importante tener en cuenta (ver figura):</w:t>
      </w:r>
    </w:p>
    <w:p w:rsidR="00000000" w:rsidDel="00000000" w:rsidP="00000000" w:rsidRDefault="00000000" w:rsidRPr="00000000" w14:paraId="0000025E">
      <w:pPr>
        <w:jc w:val="both"/>
        <w:rPr>
          <w:sz w:val="20"/>
          <w:szCs w:val="20"/>
        </w:rPr>
      </w:pPr>
      <w:r w:rsidDel="00000000" w:rsidR="00000000" w:rsidRPr="00000000">
        <w:rPr>
          <w:rtl w:val="0"/>
        </w:rPr>
      </w:r>
    </w:p>
    <w:p w:rsidR="00000000" w:rsidDel="00000000" w:rsidP="00000000" w:rsidRDefault="00000000" w:rsidRPr="00000000" w14:paraId="0000025F">
      <w:pPr>
        <w:jc w:val="both"/>
        <w:rPr>
          <w:b w:val="1"/>
          <w:sz w:val="20"/>
          <w:szCs w:val="20"/>
        </w:rPr>
      </w:pPr>
      <w:r w:rsidDel="00000000" w:rsidR="00000000" w:rsidRPr="00000000">
        <w:rPr>
          <w:rtl w:val="0"/>
        </w:rPr>
      </w:r>
    </w:p>
    <w:p w:rsidR="00000000" w:rsidDel="00000000" w:rsidP="00000000" w:rsidRDefault="00000000" w:rsidRPr="00000000" w14:paraId="00000260">
      <w:pPr>
        <w:jc w:val="both"/>
        <w:rPr>
          <w:b w:val="1"/>
          <w:sz w:val="20"/>
          <w:szCs w:val="20"/>
        </w:rPr>
      </w:pPr>
      <w:r w:rsidDel="00000000" w:rsidR="00000000" w:rsidRPr="00000000">
        <w:rPr>
          <w:rtl w:val="0"/>
        </w:rPr>
      </w:r>
    </w:p>
    <w:p w:rsidR="00000000" w:rsidDel="00000000" w:rsidP="00000000" w:rsidRDefault="00000000" w:rsidRPr="00000000" w14:paraId="00000261">
      <w:pPr>
        <w:jc w:val="both"/>
        <w:rPr>
          <w:b w:val="1"/>
          <w:sz w:val="20"/>
          <w:szCs w:val="20"/>
        </w:rPr>
      </w:pPr>
      <w:r w:rsidDel="00000000" w:rsidR="00000000" w:rsidRPr="00000000">
        <w:rPr>
          <w:rtl w:val="0"/>
        </w:rPr>
      </w:r>
    </w:p>
    <w:p w:rsidR="00000000" w:rsidDel="00000000" w:rsidP="00000000" w:rsidRDefault="00000000" w:rsidRPr="00000000" w14:paraId="00000262">
      <w:pPr>
        <w:jc w:val="both"/>
        <w:rPr>
          <w:b w:val="1"/>
          <w:sz w:val="20"/>
          <w:szCs w:val="20"/>
        </w:rPr>
      </w:pPr>
      <w:r w:rsidDel="00000000" w:rsidR="00000000" w:rsidRPr="00000000">
        <w:rPr>
          <w:rtl w:val="0"/>
        </w:rPr>
      </w:r>
    </w:p>
    <w:p w:rsidR="00000000" w:rsidDel="00000000" w:rsidP="00000000" w:rsidRDefault="00000000" w:rsidRPr="00000000" w14:paraId="00000263">
      <w:pPr>
        <w:jc w:val="both"/>
        <w:rPr>
          <w:b w:val="1"/>
          <w:sz w:val="20"/>
          <w:szCs w:val="20"/>
        </w:rPr>
      </w:pPr>
      <w:r w:rsidDel="00000000" w:rsidR="00000000" w:rsidRPr="00000000">
        <w:rPr>
          <w:rtl w:val="0"/>
        </w:rPr>
      </w:r>
    </w:p>
    <w:p w:rsidR="00000000" w:rsidDel="00000000" w:rsidP="00000000" w:rsidRDefault="00000000" w:rsidRPr="00000000" w14:paraId="00000264">
      <w:pPr>
        <w:jc w:val="both"/>
        <w:rPr>
          <w:b w:val="1"/>
          <w:sz w:val="20"/>
          <w:szCs w:val="20"/>
        </w:rPr>
      </w:pPr>
      <w:r w:rsidDel="00000000" w:rsidR="00000000" w:rsidRPr="00000000">
        <w:rPr>
          <w:rtl w:val="0"/>
        </w:rPr>
      </w:r>
    </w:p>
    <w:p w:rsidR="00000000" w:rsidDel="00000000" w:rsidP="00000000" w:rsidRDefault="00000000" w:rsidRPr="00000000" w14:paraId="00000265">
      <w:pPr>
        <w:jc w:val="both"/>
        <w:rPr>
          <w:b w:val="1"/>
          <w:sz w:val="20"/>
          <w:szCs w:val="20"/>
        </w:rPr>
      </w:pPr>
      <w:r w:rsidDel="00000000" w:rsidR="00000000" w:rsidRPr="00000000">
        <w:rPr>
          <w:rtl w:val="0"/>
        </w:rPr>
      </w:r>
    </w:p>
    <w:p w:rsidR="00000000" w:rsidDel="00000000" w:rsidP="00000000" w:rsidRDefault="00000000" w:rsidRPr="00000000" w14:paraId="00000266">
      <w:pPr>
        <w:jc w:val="both"/>
        <w:rPr>
          <w:b w:val="1"/>
          <w:sz w:val="20"/>
          <w:szCs w:val="20"/>
        </w:rPr>
      </w:pPr>
      <w:r w:rsidDel="00000000" w:rsidR="00000000" w:rsidRPr="00000000">
        <w:rPr>
          <w:rtl w:val="0"/>
        </w:rPr>
      </w:r>
    </w:p>
    <w:p w:rsidR="00000000" w:rsidDel="00000000" w:rsidP="00000000" w:rsidRDefault="00000000" w:rsidRPr="00000000" w14:paraId="00000267">
      <w:pPr>
        <w:jc w:val="both"/>
        <w:rPr>
          <w:b w:val="1"/>
          <w:sz w:val="20"/>
          <w:szCs w:val="20"/>
        </w:rPr>
      </w:pPr>
      <w:r w:rsidDel="00000000" w:rsidR="00000000" w:rsidRPr="00000000">
        <w:rPr>
          <w:rtl w:val="0"/>
        </w:rPr>
      </w:r>
    </w:p>
    <w:p w:rsidR="00000000" w:rsidDel="00000000" w:rsidP="00000000" w:rsidRDefault="00000000" w:rsidRPr="00000000" w14:paraId="00000268">
      <w:pPr>
        <w:jc w:val="both"/>
        <w:rPr>
          <w:b w:val="1"/>
          <w:sz w:val="20"/>
          <w:szCs w:val="20"/>
        </w:rPr>
      </w:pPr>
      <w:r w:rsidDel="00000000" w:rsidR="00000000" w:rsidRPr="00000000">
        <w:rPr>
          <w:rtl w:val="0"/>
        </w:rPr>
      </w:r>
    </w:p>
    <w:p w:rsidR="00000000" w:rsidDel="00000000" w:rsidP="00000000" w:rsidRDefault="00000000" w:rsidRPr="00000000" w14:paraId="00000269">
      <w:pPr>
        <w:jc w:val="both"/>
        <w:rPr>
          <w:b w:val="1"/>
          <w:sz w:val="20"/>
          <w:szCs w:val="20"/>
        </w:rPr>
      </w:pPr>
      <w:r w:rsidDel="00000000" w:rsidR="00000000" w:rsidRPr="00000000">
        <w:rPr>
          <w:rtl w:val="0"/>
        </w:rPr>
        <w:t xml:space="preserve">     </w:t>
      </w:r>
      <w:sdt>
        <w:sdtPr>
          <w:tag w:val="goog_rdk_35"/>
        </w:sdtPr>
        <w:sdtContent>
          <w:commentRangeStart w:id="35"/>
        </w:sdtContent>
      </w:sdt>
      <w:r w:rsidDel="00000000" w:rsidR="00000000" w:rsidRPr="00000000">
        <w:rPr>
          <w:b w:val="1"/>
          <w:sz w:val="20"/>
          <w:szCs w:val="20"/>
          <w:rtl w:val="0"/>
        </w:rPr>
        <w:t xml:space="preserve">Figura 12</w:t>
      </w:r>
    </w:p>
    <w:p w:rsidR="00000000" w:rsidDel="00000000" w:rsidP="00000000" w:rsidRDefault="00000000" w:rsidRPr="00000000" w14:paraId="0000026A">
      <w:pPr>
        <w:jc w:val="both"/>
        <w:rPr>
          <w:i w:val="1"/>
          <w:sz w:val="20"/>
          <w:szCs w:val="20"/>
        </w:rPr>
      </w:pPr>
      <w:r w:rsidDel="00000000" w:rsidR="00000000" w:rsidRPr="00000000">
        <w:rPr>
          <w:i w:val="1"/>
          <w:sz w:val="20"/>
          <w:szCs w:val="20"/>
          <w:rtl w:val="0"/>
        </w:rPr>
        <w:t xml:space="preserve">Aspectos que anteceden el diseño de una simulación</w:t>
      </w:r>
      <w:commentRangeEnd w:id="35"/>
      <w:r w:rsidDel="00000000" w:rsidR="00000000" w:rsidRPr="00000000">
        <w:commentReference w:id="35"/>
      </w:r>
      <w:r w:rsidDel="00000000" w:rsidR="00000000" w:rsidRPr="00000000">
        <w:rPr>
          <w:i w:val="1"/>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165100</wp:posOffset>
                </wp:positionV>
                <wp:extent cx="6546850" cy="2822082"/>
                <wp:effectExtent b="0" l="0" r="0" t="0"/>
                <wp:wrapTopAndBottom distB="0" distT="0"/>
                <wp:docPr id="1297" name=""/>
                <a:graphic>
                  <a:graphicData uri="http://schemas.microsoft.com/office/word/2010/wordprocessingGroup">
                    <wpg:wgp>
                      <wpg:cNvGrpSpPr/>
                      <wpg:grpSpPr>
                        <a:xfrm>
                          <a:off x="2072575" y="2368950"/>
                          <a:ext cx="6546850" cy="2822082"/>
                          <a:chOff x="2072575" y="2368950"/>
                          <a:chExt cx="6546850" cy="2822100"/>
                        </a:xfrm>
                      </wpg:grpSpPr>
                      <wpg:grpSp>
                        <wpg:cNvGrpSpPr/>
                        <wpg:grpSpPr>
                          <a:xfrm>
                            <a:off x="2072575" y="2368959"/>
                            <a:ext cx="6546850" cy="2822082"/>
                            <a:chOff x="2072575" y="2376650"/>
                            <a:chExt cx="6546850" cy="2806700"/>
                          </a:xfrm>
                        </wpg:grpSpPr>
                        <wps:wsp>
                          <wps:cNvSpPr/>
                          <wps:cNvPr id="4" name="Shape 4"/>
                          <wps:spPr>
                            <a:xfrm>
                              <a:off x="2072575" y="2376650"/>
                              <a:ext cx="6546850" cy="280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72575" y="2376650"/>
                              <a:ext cx="6546850" cy="2806700"/>
                              <a:chOff x="2072575" y="2376650"/>
                              <a:chExt cx="6546875" cy="2806700"/>
                            </a:xfrm>
                          </wpg:grpSpPr>
                          <wps:wsp>
                            <wps:cNvSpPr/>
                            <wps:cNvPr id="303" name="Shape 303"/>
                            <wps:spPr>
                              <a:xfrm>
                                <a:off x="2072575" y="2376650"/>
                                <a:ext cx="6546875" cy="280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72575" y="2376650"/>
                                <a:ext cx="6546850" cy="2806700"/>
                                <a:chOff x="2063125" y="2376650"/>
                                <a:chExt cx="6556325" cy="2806700"/>
                              </a:xfrm>
                            </wpg:grpSpPr>
                            <wps:wsp>
                              <wps:cNvSpPr/>
                              <wps:cNvPr id="305" name="Shape 305"/>
                              <wps:spPr>
                                <a:xfrm>
                                  <a:off x="2063125" y="2376650"/>
                                  <a:ext cx="6556325" cy="280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72575" y="2376650"/>
                                  <a:ext cx="6546850" cy="2806700"/>
                                  <a:chOff x="0" y="0"/>
                                  <a:chExt cx="6556275" cy="2806700"/>
                                </a:xfrm>
                              </wpg:grpSpPr>
                              <wps:wsp>
                                <wps:cNvSpPr/>
                                <wps:cNvPr id="307" name="Shape 307"/>
                                <wps:spPr>
                                  <a:xfrm>
                                    <a:off x="0" y="0"/>
                                    <a:ext cx="6556275" cy="280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46850" cy="2806700"/>
                                    <a:chOff x="0" y="0"/>
                                    <a:chExt cx="6546850" cy="2806700"/>
                                  </a:xfrm>
                                </wpg:grpSpPr>
                                <wps:wsp>
                                  <wps:cNvSpPr/>
                                  <wps:cNvPr id="309" name="Shape 309"/>
                                  <wps:spPr>
                                    <a:xfrm>
                                      <a:off x="0" y="0"/>
                                      <a:ext cx="6546850" cy="280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0" name="Shape 310"/>
                                  <wps:spPr>
                                    <a:xfrm>
                                      <a:off x="491013" y="0"/>
                                      <a:ext cx="5564822" cy="2806700"/>
                                    </a:xfrm>
                                    <a:prstGeom prst="rightArrow">
                                      <a:avLst>
                                        <a:gd fmla="val 50000" name="adj1"/>
                                        <a:gd fmla="val 50000" name="adj2"/>
                                      </a:avLst>
                                    </a:prstGeom>
                                    <a:solidFill>
                                      <a:srgbClr val="FFE8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1" name="Shape 311"/>
                                  <wps:spPr>
                                    <a:xfrm>
                                      <a:off x="3276" y="819281"/>
                                      <a:ext cx="1575975" cy="1168137"/>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2" name="Shape 312"/>
                                  <wps:spPr>
                                    <a:xfrm>
                                      <a:off x="60300" y="876305"/>
                                      <a:ext cx="1461927" cy="10540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Población</w:t>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6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 El grado académico y experiencia de los participantes es importante a la hora de planificar un espacio de simulación. </w:t>
                                        </w:r>
                                      </w:p>
                                    </w:txbxContent>
                                  </wps:txbx>
                                  <wps:bodyPr anchorCtr="0" anchor="t" bIns="34275" lIns="34275" spcFirstLastPara="1" rIns="34275" wrap="square" tIns="34275">
                                    <a:noAutofit/>
                                  </wps:bodyPr>
                                </wps:wsp>
                                <wps:wsp>
                                  <wps:cNvSpPr/>
                                  <wps:cNvPr id="313" name="Shape 313"/>
                                  <wps:spPr>
                                    <a:xfrm>
                                      <a:off x="1658050" y="819281"/>
                                      <a:ext cx="1575975" cy="1168137"/>
                                    </a:xfrm>
                                    <a:prstGeom prst="roundRect">
                                      <a:avLst>
                                        <a:gd fmla="val 16667" name="adj"/>
                                      </a:avLst>
                                    </a:prstGeom>
                                    <a:solidFill>
                                      <a:srgbClr val="51EB1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4" name="Shape 314"/>
                                  <wps:spPr>
                                    <a:xfrm>
                                      <a:off x="1715074" y="876305"/>
                                      <a:ext cx="1461927" cy="10540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Complejidad del caso</w:t>
                                        </w:r>
                                      </w:p>
                                      <w:p w:rsidR="00000000" w:rsidDel="00000000" w:rsidP="00000000" w:rsidRDefault="00000000" w:rsidRPr="00000000">
                                        <w:pPr>
                                          <w:spacing w:after="0" w:before="60" w:line="215.00000953674316"/>
                                          <w:ind w:left="90" w:right="0" w:firstLine="18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 Los casos clínicos que se diseñen deben posibilitar la construcción de nuevos aprendizajes, habilidades y destrezas. </w:t>
                                        </w:r>
                                      </w:p>
                                      <w:p w:rsidR="00000000" w:rsidDel="00000000" w:rsidP="00000000" w:rsidRDefault="00000000" w:rsidRPr="00000000">
                                        <w:pPr>
                                          <w:spacing w:after="0" w:before="2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Se define de acuerdo con la población. </w:t>
                                        </w:r>
                                      </w:p>
                                    </w:txbxContent>
                                  </wps:txbx>
                                  <wps:bodyPr anchorCtr="0" anchor="t" bIns="34275" lIns="34275" spcFirstLastPara="1" rIns="34275" wrap="square" tIns="34275">
                                    <a:noAutofit/>
                                  </wps:bodyPr>
                                </wps:wsp>
                                <wps:wsp>
                                  <wps:cNvSpPr/>
                                  <wps:cNvPr id="315" name="Shape 315"/>
                                  <wps:spPr>
                                    <a:xfrm>
                                      <a:off x="3312824" y="819281"/>
                                      <a:ext cx="1575975" cy="1168137"/>
                                    </a:xfrm>
                                    <a:prstGeom prst="roundRect">
                                      <a:avLst>
                                        <a:gd fmla="val 16667" name="adj"/>
                                      </a:avLst>
                                    </a:prstGeom>
                                    <a:solidFill>
                                      <a:srgbClr val="2CD79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6" name="Shape 316"/>
                                  <wps:spPr>
                                    <a:xfrm>
                                      <a:off x="3369848" y="876305"/>
                                      <a:ext cx="1461927" cy="10540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Objetivos de aprendizaje</w:t>
                                        </w:r>
                                      </w:p>
                                      <w:p w:rsidR="00000000" w:rsidDel="00000000" w:rsidP="00000000" w:rsidRDefault="00000000" w:rsidRPr="00000000">
                                        <w:pPr>
                                          <w:spacing w:after="0" w:before="60" w:line="215.00000953674316"/>
                                          <w:ind w:left="90" w:right="0" w:firstLine="18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 Están basados en el plan de estudios.</w:t>
                                        </w:r>
                                      </w:p>
                                      <w:p w:rsidR="00000000" w:rsidDel="00000000" w:rsidP="00000000" w:rsidRDefault="00000000" w:rsidRPr="00000000">
                                        <w:pPr>
                                          <w:spacing w:after="0" w:before="2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Deben ser claros, concretos y relevantes.</w:t>
                                        </w:r>
                                      </w:p>
                                      <w:p w:rsidR="00000000" w:rsidDel="00000000" w:rsidP="00000000" w:rsidRDefault="00000000" w:rsidRPr="00000000">
                                        <w:pPr>
                                          <w:spacing w:after="0" w:before="2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Puede ser de uno a cuatro dependiendo de la duración del escenario. </w:t>
                                        </w:r>
                                      </w:p>
                                    </w:txbxContent>
                                  </wps:txbx>
                                  <wps:bodyPr anchorCtr="0" anchor="t" bIns="34275" lIns="34275" spcFirstLastPara="1" rIns="34275" wrap="square" tIns="34275">
                                    <a:noAutofit/>
                                  </wps:bodyPr>
                                </wps:wsp>
                                <wps:wsp>
                                  <wps:cNvSpPr/>
                                  <wps:cNvPr id="317" name="Shape 317"/>
                                  <wps:spPr>
                                    <a:xfrm>
                                      <a:off x="4967598" y="819281"/>
                                      <a:ext cx="1575975" cy="1168137"/>
                                    </a:xfrm>
                                    <a:prstGeom prst="roundRect">
                                      <a:avLst>
                                        <a:gd fmla="val 16667" name="adj"/>
                                      </a:avLst>
                                    </a:prstGeom>
                                    <a:solidFill>
                                      <a:srgbClr val="6A8ED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8" name="Shape 318"/>
                                  <wps:spPr>
                                    <a:xfrm>
                                      <a:off x="5024622" y="876305"/>
                                      <a:ext cx="1461927" cy="10540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Revisión bibliográfica</w:t>
                                        </w:r>
                                      </w:p>
                                      <w:p w:rsidR="00000000" w:rsidDel="00000000" w:rsidP="00000000" w:rsidRDefault="00000000" w:rsidRPr="00000000">
                                        <w:pPr>
                                          <w:spacing w:after="0" w:before="60" w:line="215.00000953674316"/>
                                          <w:ind w:left="90" w:right="0" w:firstLine="18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 Refiere a la documentación necesaria: experiencias previas, literatura sobre el caso, guías y normas que fundamenten la construcción del escenario.</w:t>
                                        </w:r>
                                      </w:p>
                                      <w:p w:rsidR="00000000" w:rsidDel="00000000" w:rsidP="00000000" w:rsidRDefault="00000000" w:rsidRPr="00000000">
                                        <w:pPr>
                                          <w:spacing w:after="0" w:before="2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Contiene también datos sobre el espacio físico y los insumos que puedan requerirse. </w:t>
                                        </w:r>
                                      </w:p>
                                    </w:txbxContent>
                                  </wps:txbx>
                                  <wps:bodyPr anchorCtr="0" anchor="t" bIns="34275" lIns="34275" spcFirstLastPara="1" rIns="34275" wrap="square" tIns="3427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165100</wp:posOffset>
                </wp:positionV>
                <wp:extent cx="6546850" cy="2822082"/>
                <wp:effectExtent b="0" l="0" r="0" t="0"/>
                <wp:wrapTopAndBottom distB="0" distT="0"/>
                <wp:docPr id="1297" name="image53.png"/>
                <a:graphic>
                  <a:graphicData uri="http://schemas.openxmlformats.org/drawingml/2006/picture">
                    <pic:pic>
                      <pic:nvPicPr>
                        <pic:cNvPr id="0" name="image53.png"/>
                        <pic:cNvPicPr preferRelativeResize="0"/>
                      </pic:nvPicPr>
                      <pic:blipFill>
                        <a:blip r:embed="rId59"/>
                        <a:srcRect/>
                        <a:stretch>
                          <a:fillRect/>
                        </a:stretch>
                      </pic:blipFill>
                      <pic:spPr>
                        <a:xfrm>
                          <a:off x="0" y="0"/>
                          <a:ext cx="6546850" cy="2822082"/>
                        </a:xfrm>
                        <a:prstGeom prst="rect"/>
                        <a:ln/>
                      </pic:spPr>
                    </pic:pic>
                  </a:graphicData>
                </a:graphic>
              </wp:anchor>
            </w:drawing>
          </mc:Fallback>
        </mc:AlternateContent>
      </w:r>
    </w:p>
    <w:p w:rsidR="00000000" w:rsidDel="00000000" w:rsidP="00000000" w:rsidRDefault="00000000" w:rsidRPr="00000000" w14:paraId="0000026B">
      <w:pPr>
        <w:rPr>
          <w:sz w:val="20"/>
          <w:szCs w:val="20"/>
        </w:rPr>
      </w:pPr>
      <w:r w:rsidDel="00000000" w:rsidR="00000000" w:rsidRPr="00000000">
        <w:rPr>
          <w:rtl w:val="0"/>
        </w:rPr>
      </w:r>
    </w:p>
    <w:p w:rsidR="00000000" w:rsidDel="00000000" w:rsidP="00000000" w:rsidRDefault="00000000" w:rsidRPr="00000000" w14:paraId="0000026C">
      <w:pPr>
        <w:rPr>
          <w:sz w:val="20"/>
          <w:szCs w:val="20"/>
        </w:rPr>
      </w:pPr>
      <w:r w:rsidDel="00000000" w:rsidR="00000000" w:rsidRPr="00000000">
        <w:rPr>
          <w:sz w:val="20"/>
          <w:szCs w:val="20"/>
          <w:rtl w:val="0"/>
        </w:rPr>
        <w:t xml:space="preserve">Nota. SENA (2022).</w:t>
      </w:r>
    </w:p>
    <w:p w:rsidR="00000000" w:rsidDel="00000000" w:rsidP="00000000" w:rsidRDefault="00000000" w:rsidRPr="00000000" w14:paraId="0000026D">
      <w:pPr>
        <w:jc w:val="center"/>
        <w:rPr>
          <w:sz w:val="20"/>
          <w:szCs w:val="20"/>
        </w:rPr>
      </w:pPr>
      <w:r w:rsidDel="00000000" w:rsidR="00000000" w:rsidRPr="00000000">
        <w:rPr>
          <w:rtl w:val="0"/>
        </w:rPr>
      </w:r>
    </w:p>
    <w:p w:rsidR="00000000" w:rsidDel="00000000" w:rsidP="00000000" w:rsidRDefault="00000000" w:rsidRPr="00000000" w14:paraId="0000026E">
      <w:pPr>
        <w:jc w:val="both"/>
        <w:rPr>
          <w:sz w:val="20"/>
          <w:szCs w:val="20"/>
        </w:rPr>
      </w:pPr>
      <w:r w:rsidDel="00000000" w:rsidR="00000000" w:rsidRPr="00000000">
        <w:rPr>
          <w:sz w:val="20"/>
          <w:szCs w:val="20"/>
          <w:rtl w:val="0"/>
        </w:rPr>
        <w:t xml:space="preserve">Posteriormente para planificar y desarrollar el espacio simulado se puede emplear una plantilla que colabore en el montaje del espacio simulado. En la literatura de la simulación clínica existen diversos formatos para ello, pero pueden variar dependiendo de la institución, de sus objetivos, su infraestructura, entre otros factores. </w:t>
      </w:r>
    </w:p>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Sin embargo, entre todos estos pueden encontrarse elementos en común como: </w:t>
      </w:r>
    </w:p>
    <w:p w:rsidR="00000000" w:rsidDel="00000000" w:rsidP="00000000" w:rsidRDefault="00000000" w:rsidRPr="00000000" w14:paraId="00000270">
      <w:pPr>
        <w:spacing w:after="120" w:lineRule="auto"/>
        <w:rPr>
          <w:color w:val="231f20"/>
          <w:sz w:val="20"/>
          <w:szCs w:val="20"/>
        </w:rPr>
      </w:pPr>
      <w:r w:rsidDel="00000000" w:rsidR="00000000" w:rsidRPr="00000000">
        <w:rPr>
          <w:rtl w:val="0"/>
        </w:rPr>
      </w:r>
    </w:p>
    <w:tbl>
      <w:tblPr>
        <w:tblStyle w:val="Table22"/>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0"/>
        <w:tblGridChange w:id="0">
          <w:tblGrid>
            <w:gridCol w:w="8700"/>
          </w:tblGrid>
        </w:tblGridChange>
      </w:tblGrid>
      <w:tr>
        <w:trPr>
          <w:cantSplit w:val="0"/>
          <w:tblHeader w:val="0"/>
        </w:trPr>
        <w:tc>
          <w:tcPr>
            <w:shd w:fill="e36c09" w:val="clear"/>
          </w:tcPr>
          <w:p w:rsidR="00000000" w:rsidDel="00000000" w:rsidP="00000000" w:rsidRDefault="00000000" w:rsidRPr="00000000" w14:paraId="00000271">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272">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Pasos</w:t>
            </w:r>
          </w:p>
          <w:p w:rsidR="00000000" w:rsidDel="00000000" w:rsidP="00000000" w:rsidRDefault="00000000" w:rsidRPr="00000000" w14:paraId="00000273">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CF02_4_elementos de un formato</w:t>
            </w:r>
          </w:p>
          <w:p w:rsidR="00000000" w:rsidDel="00000000" w:rsidP="00000000" w:rsidRDefault="00000000" w:rsidRPr="00000000" w14:paraId="00000274">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275">
      <w:pPr>
        <w:jc w:val="both"/>
        <w:rPr>
          <w:sz w:val="20"/>
          <w:szCs w:val="20"/>
        </w:rPr>
      </w:pPr>
      <w:r w:rsidDel="00000000" w:rsidR="00000000" w:rsidRPr="00000000">
        <w:rPr>
          <w:rtl w:val="0"/>
        </w:rPr>
      </w:r>
    </w:p>
    <w:p w:rsidR="00000000" w:rsidDel="00000000" w:rsidP="00000000" w:rsidRDefault="00000000" w:rsidRPr="00000000" w14:paraId="00000276">
      <w:pPr>
        <w:jc w:val="both"/>
        <w:rPr>
          <w:sz w:val="20"/>
          <w:szCs w:val="20"/>
        </w:rPr>
      </w:pPr>
      <w:r w:rsidDel="00000000" w:rsidR="00000000" w:rsidRPr="00000000">
        <w:rPr>
          <w:sz w:val="20"/>
          <w:szCs w:val="20"/>
          <w:rtl w:val="0"/>
        </w:rPr>
        <w:t xml:space="preserve">Además, es ineludible la construcción de un guion o libreto, el cual sirve de base para toda la experiencia de la simulación, orienta las situaciones, prevé los roles y conduce a los participantes en las actividades que deben realizar. Asimismo, contiene acciones de ajuste o modificadores como los </w:t>
      </w:r>
      <w:r w:rsidDel="00000000" w:rsidR="00000000" w:rsidRPr="00000000">
        <w:rPr>
          <w:i w:val="1"/>
          <w:sz w:val="20"/>
          <w:szCs w:val="20"/>
          <w:rtl w:val="0"/>
        </w:rPr>
        <w:t xml:space="preserve">life savers </w:t>
      </w:r>
      <w:r w:rsidDel="00000000" w:rsidR="00000000" w:rsidRPr="00000000">
        <w:rPr>
          <w:sz w:val="20"/>
          <w:szCs w:val="20"/>
          <w:rtl w:val="0"/>
        </w:rPr>
        <w:t xml:space="preserve">(recursos salvavidas) que ayudan a cambiar o redireccionar la escena, en función a cumplir el resultado esperado. </w:t>
      </w:r>
    </w:p>
    <w:p w:rsidR="00000000" w:rsidDel="00000000" w:rsidP="00000000" w:rsidRDefault="00000000" w:rsidRPr="00000000" w14:paraId="00000277">
      <w:pPr>
        <w:jc w:val="both"/>
        <w:rPr>
          <w:sz w:val="20"/>
          <w:szCs w:val="20"/>
        </w:rPr>
      </w:pPr>
      <w:r w:rsidDel="00000000" w:rsidR="00000000" w:rsidRPr="00000000">
        <w:rPr>
          <w:rtl w:val="0"/>
        </w:rPr>
      </w:r>
    </w:p>
    <w:p w:rsidR="00000000" w:rsidDel="00000000" w:rsidP="00000000" w:rsidRDefault="00000000" w:rsidRPr="00000000" w14:paraId="00000278">
      <w:pPr>
        <w:jc w:val="both"/>
        <w:rPr>
          <w:sz w:val="20"/>
          <w:szCs w:val="20"/>
        </w:rPr>
      </w:pPr>
      <w:r w:rsidDel="00000000" w:rsidR="00000000" w:rsidRPr="00000000">
        <w:rPr>
          <w:sz w:val="20"/>
          <w:szCs w:val="20"/>
          <w:rtl w:val="0"/>
        </w:rPr>
        <w:t xml:space="preserve">Antes de la simulación se realiza el </w:t>
      </w:r>
      <w:r w:rsidDel="00000000" w:rsidR="00000000" w:rsidRPr="00000000">
        <w:rPr>
          <w:i w:val="1"/>
          <w:sz w:val="20"/>
          <w:szCs w:val="20"/>
          <w:rtl w:val="0"/>
        </w:rPr>
        <w:t xml:space="preserve">prebriefing</w:t>
      </w:r>
      <w:r w:rsidDel="00000000" w:rsidR="00000000" w:rsidRPr="00000000">
        <w:rPr>
          <w:sz w:val="20"/>
          <w:szCs w:val="20"/>
          <w:rtl w:val="0"/>
        </w:rPr>
        <w:t xml:space="preserve">, en el cual se brinda la información y los antecedentes necesarios para el desarrollo del ambiente.</w:t>
      </w:r>
    </w:p>
    <w:p w:rsidR="00000000" w:rsidDel="00000000" w:rsidP="00000000" w:rsidRDefault="00000000" w:rsidRPr="00000000" w14:paraId="00000279">
      <w:pPr>
        <w:jc w:val="both"/>
        <w:rPr>
          <w:sz w:val="20"/>
          <w:szCs w:val="20"/>
        </w:rPr>
      </w:pPr>
      <w:r w:rsidDel="00000000" w:rsidR="00000000" w:rsidRPr="00000000">
        <w:rPr>
          <w:rtl w:val="0"/>
        </w:rPr>
      </w:r>
    </w:p>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En este punto también se distribuyen los roles y actividades que deben desarrollarse. Cuando la simulación inicia, la tarea del instructor o facilitador es conducir el evento clínico, observar y consignar las acciones de los participantes, manipular el simulador según la intención de la formación. También, los participantes pueden encontrarse con ruidos o señales que son aspectos que aparecen durante el desarrollo del espacio y propenden por orientar y redirigir a los aprendices. Estos pueden ser estímulos auditivos, visuales u olfativos o también un comentario, pregunta o pista del instructor o simulador. De esta manera se procura controlar el ambiente de simulación para el logro efectivo del aprendizaje. </w:t>
      </w:r>
    </w:p>
    <w:p w:rsidR="00000000" w:rsidDel="00000000" w:rsidP="00000000" w:rsidRDefault="00000000" w:rsidRPr="00000000" w14:paraId="0000027B">
      <w:pPr>
        <w:jc w:val="both"/>
        <w:rPr>
          <w:sz w:val="20"/>
          <w:szCs w:val="20"/>
        </w:rPr>
      </w:pPr>
      <w:r w:rsidDel="00000000" w:rsidR="00000000" w:rsidRPr="00000000">
        <w:rPr>
          <w:rtl w:val="0"/>
        </w:rPr>
      </w:r>
    </w:p>
    <w:p w:rsidR="00000000" w:rsidDel="00000000" w:rsidP="00000000" w:rsidRDefault="00000000" w:rsidRPr="00000000" w14:paraId="0000027C">
      <w:pPr>
        <w:jc w:val="both"/>
        <w:rPr>
          <w:i w:val="1"/>
          <w:sz w:val="20"/>
          <w:szCs w:val="20"/>
        </w:rPr>
      </w:pPr>
      <w:r w:rsidDel="00000000" w:rsidR="00000000" w:rsidRPr="00000000">
        <w:rPr>
          <w:sz w:val="20"/>
          <w:szCs w:val="20"/>
          <w:rtl w:val="0"/>
        </w:rPr>
        <w:t xml:space="preserve">Al terminar el evento simulado es importante que se genere el proceso de evaluación, que no solo comprende la estrategia del </w:t>
      </w:r>
      <w:r w:rsidDel="00000000" w:rsidR="00000000" w:rsidRPr="00000000">
        <w:rPr>
          <w:i w:val="1"/>
          <w:sz w:val="20"/>
          <w:szCs w:val="20"/>
          <w:rtl w:val="0"/>
        </w:rPr>
        <w:t xml:space="preserve">feedback </w:t>
      </w:r>
      <w:r w:rsidDel="00000000" w:rsidR="00000000" w:rsidRPr="00000000">
        <w:rPr>
          <w:sz w:val="20"/>
          <w:szCs w:val="20"/>
          <w:rtl w:val="0"/>
        </w:rPr>
        <w:t xml:space="preserve">y la etapa de</w:t>
      </w:r>
      <w:r w:rsidDel="00000000" w:rsidR="00000000" w:rsidRPr="00000000">
        <w:rPr>
          <w:i w:val="1"/>
          <w:sz w:val="20"/>
          <w:szCs w:val="20"/>
          <w:rtl w:val="0"/>
        </w:rPr>
        <w:t xml:space="preserve"> debriefing, </w:t>
      </w:r>
      <w:r w:rsidDel="00000000" w:rsidR="00000000" w:rsidRPr="00000000">
        <w:rPr>
          <w:sz w:val="20"/>
          <w:szCs w:val="20"/>
          <w:rtl w:val="0"/>
        </w:rPr>
        <w:t xml:space="preserve">sino que también procura valorar aspectos como la orientación que brinda el instructor o facilitador y el ambiente de simulación </w:t>
      </w:r>
      <w:r w:rsidDel="00000000" w:rsidR="00000000" w:rsidRPr="00000000">
        <w:rPr>
          <w:i w:val="1"/>
          <w:sz w:val="20"/>
          <w:szCs w:val="20"/>
          <w:rtl w:val="0"/>
        </w:rPr>
        <w:t xml:space="preserve">per se.</w:t>
      </w:r>
    </w:p>
    <w:p w:rsidR="00000000" w:rsidDel="00000000" w:rsidP="00000000" w:rsidRDefault="00000000" w:rsidRPr="00000000" w14:paraId="0000027D">
      <w:pPr>
        <w:jc w:val="both"/>
        <w:rPr>
          <w:sz w:val="20"/>
          <w:szCs w:val="20"/>
        </w:rPr>
      </w:pPr>
      <w:r w:rsidDel="00000000" w:rsidR="00000000" w:rsidRPr="00000000">
        <w:rPr>
          <w:rtl w:val="0"/>
        </w:rPr>
      </w:r>
    </w:p>
    <w:p w:rsidR="00000000" w:rsidDel="00000000" w:rsidP="00000000" w:rsidRDefault="00000000" w:rsidRPr="00000000" w14:paraId="0000027E">
      <w:pPr>
        <w:jc w:val="both"/>
        <w:rPr>
          <w:sz w:val="20"/>
          <w:szCs w:val="20"/>
        </w:rPr>
      </w:pPr>
      <w:r w:rsidDel="00000000" w:rsidR="00000000" w:rsidRPr="00000000">
        <w:rPr>
          <w:sz w:val="20"/>
          <w:szCs w:val="20"/>
          <w:rtl w:val="0"/>
        </w:rPr>
        <w:t xml:space="preserve">En el siguiente documento se puede apreciar un resumen sobre los criterios de evaluación que se pueden tener en cuenta:</w:t>
      </w:r>
    </w:p>
    <w:p w:rsidR="00000000" w:rsidDel="00000000" w:rsidP="00000000" w:rsidRDefault="00000000" w:rsidRPr="00000000" w14:paraId="0000027F">
      <w:pPr>
        <w:spacing w:after="120" w:lineRule="auto"/>
        <w:rPr>
          <w:sz w:val="20"/>
          <w:szCs w:val="20"/>
        </w:rPr>
      </w:pPr>
      <w:r w:rsidDel="00000000" w:rsidR="00000000" w:rsidRPr="00000000">
        <w:rPr>
          <w:rtl w:val="0"/>
        </w:rPr>
      </w:r>
    </w:p>
    <w:tbl>
      <w:tblPr>
        <w:tblStyle w:val="Table23"/>
        <w:tblW w:w="9195.0" w:type="dxa"/>
        <w:jc w:val="left"/>
        <w:tblInd w:w="765.0" w:type="dxa"/>
        <w:tblLayout w:type="fixed"/>
        <w:tblLook w:val="0400"/>
      </w:tblPr>
      <w:tblGrid>
        <w:gridCol w:w="9195"/>
        <w:tblGridChange w:id="0">
          <w:tblGrid>
            <w:gridCol w:w="9195"/>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0">
            <w:pPr>
              <w:spacing w:after="120" w:lineRule="auto"/>
              <w:jc w:val="center"/>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281">
            <w:pPr>
              <w:ind w:left="567" w:firstLine="0"/>
              <w:jc w:val="center"/>
              <w:rPr>
                <w:rFonts w:ascii="Arial" w:cs="Arial" w:eastAsia="Arial" w:hAnsi="Arial"/>
                <w:sz w:val="28"/>
                <w:szCs w:val="28"/>
              </w:rPr>
            </w:pPr>
            <w:sdt>
              <w:sdtPr>
                <w:tag w:val="goog_rdk_36"/>
              </w:sdtPr>
              <w:sdtContent>
                <w:commentRangeStart w:id="36"/>
              </w:sdtContent>
            </w:sdt>
            <w:r w:rsidDel="00000000" w:rsidR="00000000" w:rsidRPr="00000000">
              <w:rPr>
                <w:rFonts w:ascii="Arial" w:cs="Arial" w:eastAsia="Arial" w:hAnsi="Arial"/>
                <w:sz w:val="28"/>
                <w:szCs w:val="28"/>
                <w:rtl w:val="0"/>
              </w:rPr>
              <w:t xml:space="preserve">Criterios de evaluación en una simulación clínica</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82">
            <w:pPr>
              <w:ind w:left="567" w:firstLine="0"/>
              <w:jc w:val="center"/>
              <w:rPr>
                <w:rFonts w:ascii="Arial" w:cs="Arial" w:eastAsia="Arial" w:hAnsi="Arial"/>
                <w:color w:val="223453"/>
                <w:sz w:val="31"/>
                <w:szCs w:val="31"/>
                <w:shd w:fill="f3f3f3" w:val="clear"/>
              </w:rPr>
            </w:pPr>
            <w:r w:rsidDel="00000000" w:rsidR="00000000" w:rsidRPr="00000000">
              <w:rPr>
                <w:rtl w:val="0"/>
              </w:rPr>
            </w:r>
          </w:p>
        </w:tc>
      </w:tr>
    </w:tbl>
    <w:p w:rsidR="00000000" w:rsidDel="00000000" w:rsidP="00000000" w:rsidRDefault="00000000" w:rsidRPr="00000000" w14:paraId="00000283">
      <w:pPr>
        <w:rPr>
          <w:sz w:val="20"/>
          <w:szCs w:val="20"/>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 continuación se exponen tres (3) tipos de diseños y aplicación del </w:t>
      </w:r>
      <w:r w:rsidDel="00000000" w:rsidR="00000000" w:rsidRPr="00000000">
        <w:rPr>
          <w:i w:val="1"/>
          <w:sz w:val="20"/>
          <w:szCs w:val="20"/>
          <w:rtl w:val="0"/>
        </w:rPr>
        <w:t xml:space="preserve">prebriefing</w:t>
      </w:r>
      <w:r w:rsidDel="00000000" w:rsidR="00000000" w:rsidRPr="00000000">
        <w:rPr>
          <w:sz w:val="20"/>
          <w:szCs w:val="20"/>
          <w:rtl w:val="0"/>
        </w:rPr>
        <w:t xml:space="preserve">:</w:t>
      </w:r>
    </w:p>
    <w:p w:rsidR="00000000" w:rsidDel="00000000" w:rsidP="00000000" w:rsidRDefault="00000000" w:rsidRPr="00000000" w14:paraId="00000285">
      <w:pPr>
        <w:spacing w:after="120" w:lineRule="auto"/>
        <w:rPr>
          <w:color w:val="231f20"/>
          <w:sz w:val="20"/>
          <w:szCs w:val="20"/>
        </w:rPr>
      </w:pPr>
      <w:r w:rsidDel="00000000" w:rsidR="00000000" w:rsidRPr="00000000">
        <w:rPr>
          <w:rtl w:val="0"/>
        </w:rPr>
      </w:r>
    </w:p>
    <w:tbl>
      <w:tblPr>
        <w:tblStyle w:val="Table24"/>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0"/>
        <w:tblGridChange w:id="0">
          <w:tblGrid>
            <w:gridCol w:w="8700"/>
          </w:tblGrid>
        </w:tblGridChange>
      </w:tblGrid>
      <w:tr>
        <w:trPr>
          <w:cantSplit w:val="0"/>
          <w:tblHeader w:val="0"/>
        </w:trPr>
        <w:tc>
          <w:tcPr>
            <w:shd w:fill="e36c09" w:val="clear"/>
          </w:tcPr>
          <w:p w:rsidR="00000000" w:rsidDel="00000000" w:rsidP="00000000" w:rsidRDefault="00000000" w:rsidRPr="00000000" w14:paraId="00000286">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287">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Acordeon</w:t>
            </w:r>
          </w:p>
          <w:p w:rsidR="00000000" w:rsidDel="00000000" w:rsidP="00000000" w:rsidRDefault="00000000" w:rsidRPr="00000000" w14:paraId="00000288">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CF02_4_diseño y aplicacion</w:t>
            </w:r>
          </w:p>
          <w:p w:rsidR="00000000" w:rsidDel="00000000" w:rsidP="00000000" w:rsidRDefault="00000000" w:rsidRPr="00000000" w14:paraId="00000289">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28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C">
      <w:pPr>
        <w:jc w:val="both"/>
        <w:rPr>
          <w:sz w:val="20"/>
          <w:szCs w:val="20"/>
        </w:rPr>
      </w:pPr>
      <w:r w:rsidDel="00000000" w:rsidR="00000000" w:rsidRPr="00000000">
        <w:rPr>
          <w:sz w:val="20"/>
          <w:szCs w:val="20"/>
          <w:rtl w:val="0"/>
        </w:rPr>
        <w:t xml:space="preserve">Es indispensable que el </w:t>
      </w:r>
      <w:r w:rsidDel="00000000" w:rsidR="00000000" w:rsidRPr="00000000">
        <w:rPr>
          <w:i w:val="1"/>
          <w:sz w:val="20"/>
          <w:szCs w:val="20"/>
          <w:rtl w:val="0"/>
        </w:rPr>
        <w:t xml:space="preserve">debriefing</w:t>
      </w:r>
      <w:r w:rsidDel="00000000" w:rsidR="00000000" w:rsidRPr="00000000">
        <w:rPr>
          <w:sz w:val="20"/>
          <w:szCs w:val="20"/>
          <w:rtl w:val="0"/>
        </w:rPr>
        <w:t xml:space="preserve"> se realice en su totalidad y que no se menosprecie dentro de todo el escenario simulado. Sin una adecuada retroalimentación el logro de los objetivos formativos puede verse afectado, y por lo tanto todo el proceso de educación. </w:t>
      </w:r>
    </w:p>
    <w:p w:rsidR="00000000" w:rsidDel="00000000" w:rsidP="00000000" w:rsidRDefault="00000000" w:rsidRPr="00000000" w14:paraId="0000028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8E">
      <w:pPr>
        <w:jc w:val="both"/>
        <w:rPr>
          <w:b w:val="1"/>
          <w:sz w:val="20"/>
          <w:szCs w:val="20"/>
        </w:rPr>
      </w:pPr>
      <w:r w:rsidDel="00000000" w:rsidR="00000000" w:rsidRPr="00000000">
        <w:rPr>
          <w:b w:val="1"/>
          <w:sz w:val="20"/>
          <w:szCs w:val="20"/>
          <w:rtl w:val="0"/>
        </w:rPr>
        <w:t xml:space="preserve">D. SÍNTESIS </w:t>
      </w:r>
    </w:p>
    <w:p w:rsidR="00000000" w:rsidDel="00000000" w:rsidP="00000000" w:rsidRDefault="00000000" w:rsidRPr="00000000" w14:paraId="0000028F">
      <w:pPr>
        <w:spacing w:after="160" w:lineRule="auto"/>
        <w:rPr>
          <w:b w:val="1"/>
          <w:sz w:val="20"/>
          <w:szCs w:val="20"/>
        </w:rPr>
      </w:pPr>
      <w:sdt>
        <w:sdtPr>
          <w:tag w:val="goog_rdk_37"/>
        </w:sdtPr>
        <w:sdtContent>
          <w:commentRangeStart w:id="37"/>
        </w:sdtContent>
      </w:sdt>
      <w:r w:rsidDel="00000000" w:rsidR="00000000" w:rsidRPr="00000000">
        <w:rPr>
          <w:sz w:val="20"/>
          <w:szCs w:val="20"/>
          <w:rtl w:val="0"/>
        </w:rPr>
        <w:t xml:space="preserve">A través del siguiente mapa, se podrá ver la conceptualización abordada en este componente formativo, la cual resume de manera puntual lo visto en este:</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Pr>
        <w:drawing>
          <wp:inline distB="0" distT="0" distL="0" distR="0">
            <wp:extent cx="6549499" cy="4651100"/>
            <wp:effectExtent b="0" l="0" r="0" t="0"/>
            <wp:docPr id="1317"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6549499" cy="46511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ind w:left="426" w:firstLine="0"/>
        <w:rPr>
          <w:sz w:val="20"/>
          <w:szCs w:val="2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94">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(Se debe incorporar mínimo 1, máximo 2)</w:t>
      </w:r>
    </w:p>
    <w:p w:rsidR="00000000" w:rsidDel="00000000" w:rsidP="00000000" w:rsidRDefault="00000000" w:rsidRPr="00000000" w14:paraId="00000295">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9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97">
      <w:pPr>
        <w:ind w:left="426" w:firstLine="0"/>
        <w:jc w:val="both"/>
        <w:rPr>
          <w:color w:val="7f7f7f"/>
          <w:sz w:val="20"/>
          <w:szCs w:val="20"/>
        </w:rPr>
      </w:pPr>
      <w:r w:rsidDel="00000000" w:rsidR="00000000" w:rsidRPr="00000000">
        <w:rPr>
          <w:rtl w:val="0"/>
        </w:rPr>
      </w:r>
    </w:p>
    <w:tbl>
      <w:tblPr>
        <w:tblStyle w:val="Table2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98">
            <w:pPr>
              <w:jc w:val="center"/>
              <w:rPr/>
            </w:pPr>
            <w:r w:rsidDel="00000000" w:rsidR="00000000" w:rsidRPr="00000000">
              <w:rPr>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9A">
            <w:pPr>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29B">
            <w:pPr>
              <w:rPr>
                <w:sz w:val="20"/>
                <w:szCs w:val="20"/>
              </w:rPr>
            </w:pPr>
            <w:bookmarkStart w:colFirst="0" w:colLast="0" w:name="_heading=h.30j0zll" w:id="1"/>
            <w:bookmarkEnd w:id="1"/>
            <w:r w:rsidDel="00000000" w:rsidR="00000000" w:rsidRPr="00000000">
              <w:rPr>
                <w:sz w:val="20"/>
                <w:szCs w:val="20"/>
                <w:rtl w:val="0"/>
              </w:rPr>
              <w:t xml:space="preserve">Escenarios, desarrollo y aplicación de Simulación Clínica </w:t>
            </w:r>
          </w:p>
        </w:tc>
      </w:tr>
      <w:tr>
        <w:trPr>
          <w:cantSplit w:val="0"/>
          <w:trHeight w:val="806" w:hRule="atLeast"/>
          <w:tblHeader w:val="0"/>
        </w:trPr>
        <w:tc>
          <w:tcPr>
            <w:shd w:fill="fac896" w:val="clear"/>
            <w:vAlign w:val="center"/>
          </w:tcPr>
          <w:p w:rsidR="00000000" w:rsidDel="00000000" w:rsidP="00000000" w:rsidRDefault="00000000" w:rsidRPr="00000000" w14:paraId="0000029C">
            <w:pPr>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29D">
            <w:pPr>
              <w:jc w:val="both"/>
              <w:rPr>
                <w:b w:val="0"/>
                <w:sz w:val="20"/>
                <w:szCs w:val="20"/>
              </w:rPr>
            </w:pPr>
            <w:r w:rsidDel="00000000" w:rsidR="00000000" w:rsidRPr="00000000">
              <w:rPr>
                <w:b w:val="0"/>
                <w:sz w:val="20"/>
                <w:szCs w:val="20"/>
                <w:rtl w:val="0"/>
              </w:rPr>
              <w:t xml:space="preserve">Afianzar conocimientos en las temáticas de simulación clínica como estrategia didáctica teniendo en cuenta los niveles, tipos, fases y metodologías de acuerdo a las guías de práctica simulada para comprender la implementación de programas formativos de esta especialidad.</w:t>
            </w:r>
          </w:p>
        </w:tc>
      </w:tr>
      <w:tr>
        <w:trPr>
          <w:cantSplit w:val="0"/>
          <w:trHeight w:val="806" w:hRule="atLeast"/>
          <w:tblHeader w:val="0"/>
        </w:trPr>
        <w:tc>
          <w:tcPr>
            <w:shd w:fill="fac896" w:val="clear"/>
            <w:vAlign w:val="center"/>
          </w:tcPr>
          <w:p w:rsidR="00000000" w:rsidDel="00000000" w:rsidP="00000000" w:rsidRDefault="00000000" w:rsidRPr="00000000" w14:paraId="0000029E">
            <w:pPr>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29F">
            <w:pPr>
              <w:rPr>
                <w:b w:val="0"/>
                <w:sz w:val="20"/>
                <w:szCs w:val="20"/>
              </w:rPr>
            </w:pPr>
            <w:r w:rsidDel="00000000" w:rsidR="00000000" w:rsidRPr="00000000">
              <w:rPr>
                <w:b w:val="0"/>
                <w:sz w:val="20"/>
                <w:szCs w:val="20"/>
                <w:rtl w:val="0"/>
              </w:rPr>
              <w:t xml:space="preserve">Falso o Verdadero</w:t>
            </w:r>
          </w:p>
        </w:tc>
      </w:tr>
      <w:tr>
        <w:trPr>
          <w:cantSplit w:val="0"/>
          <w:trHeight w:val="806" w:hRule="atLeast"/>
          <w:tblHeader w:val="0"/>
        </w:trPr>
        <w:tc>
          <w:tcPr>
            <w:shd w:fill="fac896" w:val="clear"/>
            <w:vAlign w:val="center"/>
          </w:tcPr>
          <w:p w:rsidR="00000000" w:rsidDel="00000000" w:rsidP="00000000" w:rsidRDefault="00000000" w:rsidRPr="00000000" w14:paraId="000002A0">
            <w:pPr>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A1">
            <w:pPr>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A2">
            <w:pPr>
              <w:jc w:val="both"/>
              <w:rPr>
                <w:b w:val="0"/>
                <w:sz w:val="20"/>
                <w:szCs w:val="20"/>
              </w:rPr>
            </w:pPr>
            <w:r w:rsidDel="00000000" w:rsidR="00000000" w:rsidRPr="00000000">
              <w:rPr>
                <w:b w:val="0"/>
                <w:sz w:val="20"/>
                <w:szCs w:val="20"/>
                <w:rtl w:val="0"/>
              </w:rPr>
              <w:t xml:space="preserve">Actividad_didactica_02</w:t>
            </w:r>
          </w:p>
        </w:tc>
      </w:tr>
    </w:tbl>
    <w:p w:rsidR="00000000" w:rsidDel="00000000" w:rsidP="00000000" w:rsidRDefault="00000000" w:rsidRPr="00000000" w14:paraId="000002A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A4">
      <w:pPr>
        <w:rPr>
          <w:b w:val="1"/>
          <w:sz w:val="20"/>
          <w:szCs w:val="20"/>
        </w:rPr>
      </w:pPr>
      <w:r w:rsidDel="00000000" w:rsidR="00000000" w:rsidRPr="00000000">
        <w:rPr>
          <w:rtl w:val="0"/>
        </w:rPr>
      </w:r>
    </w:p>
    <w:p w:rsidR="00000000" w:rsidDel="00000000" w:rsidP="00000000" w:rsidRDefault="00000000" w:rsidRPr="00000000" w14:paraId="000002A5">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A6">
      <w:pPr>
        <w:rPr>
          <w:sz w:val="20"/>
          <w:szCs w:val="20"/>
        </w:rPr>
      </w:pPr>
      <w:r w:rsidDel="00000000" w:rsidR="00000000" w:rsidRPr="00000000">
        <w:rPr>
          <w:rtl w:val="0"/>
        </w:rPr>
      </w:r>
    </w:p>
    <w:tbl>
      <w:tblPr>
        <w:tblStyle w:val="Table26"/>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A7">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8">
            <w:pPr>
              <w:jc w:val="center"/>
              <w:rPr>
                <w:sz w:val="20"/>
                <w:szCs w:val="20"/>
              </w:rPr>
            </w:pPr>
            <w:r w:rsidDel="00000000" w:rsidR="00000000" w:rsidRPr="00000000">
              <w:rPr>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9">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AA">
            <w:pPr>
              <w:jc w:val="center"/>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B">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AC">
            <w:pPr>
              <w:jc w:val="center"/>
              <w:rPr>
                <w:sz w:val="20"/>
                <w:szCs w:val="20"/>
              </w:rPr>
            </w:pPr>
            <w:r w:rsidDel="00000000" w:rsidR="00000000" w:rsidRPr="00000000">
              <w:rPr>
                <w:sz w:val="20"/>
                <w:szCs w:val="20"/>
                <w:rtl w:val="0"/>
              </w:rPr>
              <w:t xml:space="preserve">Archivo del documento o material</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A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1.2. Habilidades comunicativas</w:t>
            </w:r>
          </w:p>
        </w:tc>
        <w:tc>
          <w:tcPr>
            <w:tcMar>
              <w:top w:w="100.0" w:type="dxa"/>
              <w:left w:w="100.0" w:type="dxa"/>
              <w:bottom w:w="100.0" w:type="dxa"/>
              <w:right w:w="100.0" w:type="dxa"/>
            </w:tcMar>
          </w:tcPr>
          <w:p w:rsidR="00000000" w:rsidDel="00000000" w:rsidP="00000000" w:rsidRDefault="00000000" w:rsidRPr="00000000" w14:paraId="000002AE">
            <w:pPr>
              <w:pStyle w:val="Heading1"/>
              <w:spacing w:before="40" w:lineRule="auto"/>
              <w:rPr>
                <w:b w:val="0"/>
                <w:sz w:val="20"/>
                <w:szCs w:val="20"/>
              </w:rPr>
            </w:pPr>
            <w:bookmarkStart w:colFirst="0" w:colLast="0" w:name="_heading=h.gysdd8w0yf1v" w:id="2"/>
            <w:bookmarkEnd w:id="2"/>
            <w:r w:rsidDel="00000000" w:rsidR="00000000" w:rsidRPr="00000000">
              <w:rPr>
                <w:b w:val="0"/>
                <w:sz w:val="20"/>
                <w:szCs w:val="20"/>
                <w:rtl w:val="0"/>
              </w:rPr>
              <w:t xml:space="preserve">Ruiz Moral, R. Caballero Martínez, F. García de Leonardo, C. Monge, D.  Cañas, F. Castaño, P. (2017). Enseñar y aprender habilidades de comunicación clínica en la Facultad de Medicina. La experiencia de la Francisco de Vitoria (Madrid). </w:t>
            </w:r>
            <w:r w:rsidDel="00000000" w:rsidR="00000000" w:rsidRPr="00000000">
              <w:rPr>
                <w:i w:val="1"/>
                <w:sz w:val="20"/>
                <w:szCs w:val="20"/>
                <w:rtl w:val="0"/>
              </w:rPr>
              <w:t xml:space="preserve">Educación Médica</w:t>
            </w:r>
            <w:r w:rsidDel="00000000" w:rsidR="00000000" w:rsidRPr="00000000">
              <w:rPr>
                <w:b w:val="0"/>
                <w:sz w:val="20"/>
                <w:szCs w:val="20"/>
                <w:rtl w:val="0"/>
              </w:rPr>
              <w:t xml:space="preserve">. </w:t>
            </w:r>
            <w:r w:rsidDel="00000000" w:rsidR="00000000" w:rsidRPr="00000000">
              <w:rPr>
                <w:sz w:val="20"/>
                <w:szCs w:val="20"/>
                <w:rtl w:val="0"/>
              </w:rPr>
              <w:t xml:space="preserve">Volumen 18, Issue 4, October–December, p. 289-297. </w:t>
            </w:r>
            <w:hyperlink r:id="rId61">
              <w:r w:rsidDel="00000000" w:rsidR="00000000" w:rsidRPr="00000000">
                <w:rPr>
                  <w:color w:val="0563c1"/>
                  <w:sz w:val="20"/>
                  <w:szCs w:val="20"/>
                  <w:u w:val="single"/>
                  <w:rtl w:val="0"/>
                </w:rPr>
                <w:t xml:space="preserve">https://www.sciencedirect.com/science/article/pii/S1575181317300736</w:t>
              </w:r>
            </w:hyperlink>
            <w:r w:rsidDel="00000000" w:rsidR="00000000" w:rsidRPr="00000000">
              <w:rPr>
                <w:color w:val="0563c1"/>
                <w:sz w:val="20"/>
                <w:szCs w:val="20"/>
                <w:u w:val="single"/>
                <w:rtl w:val="0"/>
              </w:rPr>
              <w:t xml:space="preserve"> </w:t>
            </w:r>
            <w:r w:rsidDel="00000000" w:rsidR="00000000" w:rsidRPr="00000000">
              <w:rPr>
                <w:rtl w:val="0"/>
              </w:rPr>
            </w:r>
          </w:p>
          <w:p w:rsidR="00000000" w:rsidDel="00000000" w:rsidP="00000000" w:rsidRDefault="00000000" w:rsidRPr="00000000" w14:paraId="000002AF">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0">
            <w:pPr>
              <w:jc w:val="center"/>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2B1">
            <w:pPr>
              <w:jc w:val="center"/>
              <w:rPr>
                <w:b w:val="0"/>
                <w:color w:val="0563c1"/>
                <w:sz w:val="20"/>
                <w:szCs w:val="20"/>
                <w:u w:val="single"/>
              </w:rPr>
            </w:pPr>
            <w:hyperlink r:id="rId62">
              <w:r w:rsidDel="00000000" w:rsidR="00000000" w:rsidRPr="00000000">
                <w:rPr>
                  <w:b w:val="0"/>
                  <w:color w:val="1155cc"/>
                  <w:sz w:val="20"/>
                  <w:szCs w:val="20"/>
                  <w:u w:val="single"/>
                  <w:rtl w:val="0"/>
                </w:rPr>
                <w:t xml:space="preserve">https://www.sciencedirect.com/science/article/pii/S1575181317300736</w:t>
              </w:r>
            </w:hyperlink>
            <w:r w:rsidDel="00000000" w:rsidR="00000000" w:rsidRPr="00000000">
              <w:rPr>
                <w:b w:val="0"/>
                <w:color w:val="0563c1"/>
                <w:sz w:val="20"/>
                <w:szCs w:val="20"/>
                <w:u w:val="single"/>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B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2. Teorías de la Simulación Clínica</w:t>
            </w:r>
          </w:p>
        </w:tc>
        <w:tc>
          <w:tcPr>
            <w:tcMar>
              <w:top w:w="100.0" w:type="dxa"/>
              <w:left w:w="100.0" w:type="dxa"/>
              <w:bottom w:w="100.0" w:type="dxa"/>
              <w:right w:w="100.0" w:type="dxa"/>
            </w:tcMar>
          </w:tcPr>
          <w:p w:rsidR="00000000" w:rsidDel="00000000" w:rsidP="00000000" w:rsidRDefault="00000000" w:rsidRPr="00000000" w14:paraId="000002B3">
            <w:pPr>
              <w:rPr>
                <w:b w:val="0"/>
                <w:i w:val="1"/>
                <w:sz w:val="20"/>
                <w:szCs w:val="20"/>
              </w:rPr>
            </w:pPr>
            <w:r w:rsidDel="00000000" w:rsidR="00000000" w:rsidRPr="00000000">
              <w:rPr>
                <w:b w:val="0"/>
                <w:sz w:val="20"/>
                <w:szCs w:val="20"/>
                <w:rtl w:val="0"/>
              </w:rPr>
              <w:t xml:space="preserve">Armijo Rivera, S. (2.021). </w:t>
            </w:r>
            <w:r w:rsidDel="00000000" w:rsidR="00000000" w:rsidRPr="00000000">
              <w:rPr>
                <w:sz w:val="20"/>
                <w:szCs w:val="20"/>
                <w:rtl w:val="0"/>
              </w:rPr>
              <w:t xml:space="preserve">Teorías para la inserción curricular de la Simulación Clínica</w:t>
            </w:r>
            <w:r w:rsidDel="00000000" w:rsidR="00000000" w:rsidRPr="00000000">
              <w:rPr>
                <w:b w:val="0"/>
                <w:i w:val="1"/>
                <w:sz w:val="20"/>
                <w:szCs w:val="20"/>
                <w:rtl w:val="0"/>
              </w:rPr>
              <w:t xml:space="preserve">.  </w:t>
            </w:r>
            <w:r w:rsidDel="00000000" w:rsidR="00000000" w:rsidRPr="00000000">
              <w:rPr>
                <w:i w:val="1"/>
                <w:sz w:val="20"/>
                <w:szCs w:val="20"/>
                <w:rtl w:val="0"/>
              </w:rPr>
              <w:t xml:space="preserve">Manual para la inserción curricular de simulación. </w:t>
            </w:r>
            <w:r w:rsidDel="00000000" w:rsidR="00000000" w:rsidRPr="00000000">
              <w:rPr>
                <w:color w:val="0563c1"/>
                <w:sz w:val="20"/>
                <w:szCs w:val="20"/>
                <w:u w:val="single"/>
                <w:rtl w:val="0"/>
              </w:rPr>
              <w:t xml:space="preserve">Universidad del desarrollo. </w:t>
            </w:r>
            <w:hyperlink r:id="rId63">
              <w:r w:rsidDel="00000000" w:rsidR="00000000" w:rsidRPr="00000000">
                <w:rPr>
                  <w:color w:val="0563c1"/>
                  <w:sz w:val="20"/>
                  <w:szCs w:val="20"/>
                  <w:u w:val="single"/>
                  <w:rtl w:val="0"/>
                </w:rPr>
                <w:t xml:space="preserve">https://medicina.udd.cl/files/2021/05/C3-Teorias-para-insercion-curricular-de-simulacion-clinica.pdf</w:t>
              </w:r>
            </w:hyperlink>
            <w:r w:rsidDel="00000000" w:rsidR="00000000" w:rsidRPr="00000000">
              <w:rPr>
                <w:b w:val="0"/>
                <w:color w:val="491347"/>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4">
            <w:pPr>
              <w:jc w:val="center"/>
              <w:rPr>
                <w:sz w:val="20"/>
                <w:szCs w:val="20"/>
              </w:rPr>
            </w:pPr>
            <w:r w:rsidDel="00000000" w:rsidR="00000000" w:rsidRPr="00000000">
              <w:rPr>
                <w:sz w:val="20"/>
                <w:szCs w:val="20"/>
                <w:rtl w:val="0"/>
              </w:rPr>
              <w:t xml:space="preserve">PDF</w:t>
            </w:r>
          </w:p>
          <w:p w:rsidR="00000000" w:rsidDel="00000000" w:rsidP="00000000" w:rsidRDefault="00000000" w:rsidRPr="00000000" w14:paraId="000002B5">
            <w:pPr>
              <w:jc w:val="center"/>
              <w:rPr>
                <w:sz w:val="20"/>
                <w:szCs w:val="20"/>
              </w:rPr>
            </w:pPr>
            <w:r w:rsidDel="00000000" w:rsidR="00000000" w:rsidRPr="00000000">
              <w:rPr>
                <w:rtl w:val="0"/>
              </w:rPr>
            </w:r>
          </w:p>
          <w:p w:rsidR="00000000" w:rsidDel="00000000" w:rsidP="00000000" w:rsidRDefault="00000000" w:rsidRPr="00000000" w14:paraId="000002B6">
            <w:pPr>
              <w:jc w:val="center"/>
              <w:rPr>
                <w:sz w:val="20"/>
                <w:szCs w:val="20"/>
              </w:rPr>
            </w:pPr>
            <w:r w:rsidDel="00000000" w:rsidR="00000000" w:rsidRPr="00000000">
              <w:rPr>
                <w:rtl w:val="0"/>
              </w:rPr>
            </w:r>
          </w:p>
          <w:p w:rsidR="00000000" w:rsidDel="00000000" w:rsidP="00000000" w:rsidRDefault="00000000" w:rsidRPr="00000000" w14:paraId="000002B7">
            <w:pPr>
              <w:jc w:val="center"/>
              <w:rPr>
                <w:sz w:val="20"/>
                <w:szCs w:val="20"/>
              </w:rPr>
            </w:pPr>
            <w:r w:rsidDel="00000000" w:rsidR="00000000" w:rsidRPr="00000000">
              <w:rPr>
                <w:rtl w:val="0"/>
              </w:rPr>
            </w:r>
          </w:p>
          <w:p w:rsidR="00000000" w:rsidDel="00000000" w:rsidP="00000000" w:rsidRDefault="00000000" w:rsidRPr="00000000" w14:paraId="000002B8">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9">
            <w:pPr>
              <w:jc w:val="center"/>
              <w:rPr>
                <w:b w:val="0"/>
                <w:color w:val="491347"/>
                <w:sz w:val="20"/>
                <w:szCs w:val="20"/>
              </w:rPr>
            </w:pPr>
            <w:hyperlink r:id="rId64">
              <w:r w:rsidDel="00000000" w:rsidR="00000000" w:rsidRPr="00000000">
                <w:rPr>
                  <w:b w:val="0"/>
                  <w:color w:val="0563c1"/>
                  <w:sz w:val="20"/>
                  <w:szCs w:val="20"/>
                  <w:u w:val="single"/>
                  <w:rtl w:val="0"/>
                </w:rPr>
                <w:t xml:space="preserve">https://medicina.udd.cl/files/2021/05/C3-Teorias-para-insercion-curricular-de-simulacion-clinica.pdf</w:t>
              </w:r>
            </w:hyperlink>
            <w:r w:rsidDel="00000000" w:rsidR="00000000" w:rsidRPr="00000000">
              <w:rPr>
                <w:b w:val="0"/>
                <w:color w:val="491347"/>
                <w:sz w:val="20"/>
                <w:szCs w:val="20"/>
                <w:rtl w:val="0"/>
              </w:rPr>
              <w:t xml:space="preserve"> </w:t>
            </w:r>
          </w:p>
        </w:tc>
      </w:tr>
    </w:tbl>
    <w:p w:rsidR="00000000" w:rsidDel="00000000" w:rsidP="00000000" w:rsidRDefault="00000000" w:rsidRPr="00000000" w14:paraId="000002BA">
      <w:pPr>
        <w:rPr>
          <w:sz w:val="20"/>
          <w:szCs w:val="20"/>
        </w:rPr>
      </w:pPr>
      <w:r w:rsidDel="00000000" w:rsidR="00000000" w:rsidRPr="00000000">
        <w:rPr>
          <w:rtl w:val="0"/>
        </w:rPr>
      </w:r>
    </w:p>
    <w:p w:rsidR="00000000" w:rsidDel="00000000" w:rsidP="00000000" w:rsidRDefault="00000000" w:rsidRPr="00000000" w14:paraId="000002BB">
      <w:pPr>
        <w:rPr>
          <w:sz w:val="20"/>
          <w:szCs w:val="20"/>
        </w:rPr>
      </w:pPr>
      <w:r w:rsidDel="00000000" w:rsidR="00000000" w:rsidRPr="00000000">
        <w:rPr>
          <w:rtl w:val="0"/>
        </w:rPr>
      </w:r>
    </w:p>
    <w:p w:rsidR="00000000" w:rsidDel="00000000" w:rsidP="00000000" w:rsidRDefault="00000000" w:rsidRPr="00000000" w14:paraId="000002BC">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BD">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BE">
            <w:pPr>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BF">
            <w:pPr>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0">
            <w:pPr>
              <w:rPr>
                <w:sz w:val="20"/>
                <w:szCs w:val="20"/>
              </w:rPr>
            </w:pPr>
            <w:r w:rsidDel="00000000" w:rsidR="00000000" w:rsidRPr="00000000">
              <w:rPr>
                <w:i w:val="1"/>
                <w:sz w:val="20"/>
                <w:szCs w:val="20"/>
                <w:rtl w:val="0"/>
              </w:rPr>
              <w:t xml:space="preserve">Briefing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1">
            <w:pPr>
              <w:jc w:val="both"/>
              <w:rPr>
                <w:b w:val="0"/>
                <w:sz w:val="20"/>
                <w:szCs w:val="20"/>
              </w:rPr>
            </w:pPr>
            <w:r w:rsidDel="00000000" w:rsidR="00000000" w:rsidRPr="00000000">
              <w:rPr>
                <w:b w:val="0"/>
                <w:sz w:val="20"/>
                <w:szCs w:val="20"/>
                <w:rtl w:val="0"/>
              </w:rPr>
              <w:t xml:space="preserve">Información e indicaciones dadas a los profesionales o pacientes simulados que participan en un escenario que permite prepararse completamente para las interacciones con los participantes.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2">
            <w:pPr>
              <w:rPr>
                <w:sz w:val="20"/>
                <w:szCs w:val="20"/>
              </w:rPr>
            </w:pPr>
            <w:r w:rsidDel="00000000" w:rsidR="00000000" w:rsidRPr="00000000">
              <w:rPr>
                <w:i w:val="1"/>
                <w:sz w:val="20"/>
                <w:szCs w:val="20"/>
                <w:rtl w:val="0"/>
              </w:rPr>
              <w:t xml:space="preserve">Debriefing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3">
            <w:pPr>
              <w:jc w:val="both"/>
              <w:rPr>
                <w:sz w:val="20"/>
                <w:szCs w:val="20"/>
              </w:rPr>
            </w:pPr>
            <w:r w:rsidDel="00000000" w:rsidR="00000000" w:rsidRPr="00000000">
              <w:rPr>
                <w:b w:val="0"/>
                <w:sz w:val="20"/>
                <w:szCs w:val="20"/>
                <w:rtl w:val="0"/>
              </w:rPr>
              <w:t xml:space="preserve">Proceso formal, colaborativo, reflexivo dentro de la actividad de aprendizaje con simulación.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4">
            <w:pPr>
              <w:rPr>
                <w:sz w:val="20"/>
                <w:szCs w:val="20"/>
              </w:rPr>
            </w:pPr>
            <w:r w:rsidDel="00000000" w:rsidR="00000000" w:rsidRPr="00000000">
              <w:rPr>
                <w:sz w:val="20"/>
                <w:szCs w:val="20"/>
                <w:rtl w:val="0"/>
              </w:rPr>
              <w:t xml:space="preserve">Educación Interprofesional </w:t>
            </w:r>
          </w:p>
        </w:tc>
        <w:tc>
          <w:tcPr>
            <w:tcMar>
              <w:top w:w="100.0" w:type="dxa"/>
              <w:left w:w="100.0" w:type="dxa"/>
              <w:bottom w:w="100.0" w:type="dxa"/>
              <w:right w:w="100.0" w:type="dxa"/>
            </w:tcMar>
          </w:tcPr>
          <w:p w:rsidR="00000000" w:rsidDel="00000000" w:rsidP="00000000" w:rsidRDefault="00000000" w:rsidRPr="00000000" w14:paraId="000002C5">
            <w:pPr>
              <w:jc w:val="both"/>
              <w:rPr>
                <w:b w:val="0"/>
                <w:sz w:val="20"/>
                <w:szCs w:val="20"/>
              </w:rPr>
            </w:pPr>
            <w:r w:rsidDel="00000000" w:rsidR="00000000" w:rsidRPr="00000000">
              <w:rPr>
                <w:b w:val="0"/>
                <w:sz w:val="20"/>
                <w:szCs w:val="20"/>
                <w:rtl w:val="0"/>
              </w:rPr>
              <w:t xml:space="preserve">Entorno educativo en el que los estudiantes de dos o más profesiones aprenden acerca de, desde y entre sí para permitir una colaboración efectiva y mejorar los resultados en salud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6">
            <w:pPr>
              <w:rPr>
                <w:sz w:val="20"/>
                <w:szCs w:val="20"/>
              </w:rPr>
            </w:pPr>
            <w:r w:rsidDel="00000000" w:rsidR="00000000" w:rsidRPr="00000000">
              <w:rPr>
                <w:sz w:val="20"/>
                <w:szCs w:val="20"/>
                <w:rtl w:val="0"/>
              </w:rPr>
              <w:t xml:space="preserve">Escenario clínico</w:t>
            </w:r>
          </w:p>
        </w:tc>
        <w:tc>
          <w:tcPr>
            <w:tcMar>
              <w:top w:w="100.0" w:type="dxa"/>
              <w:left w:w="100.0" w:type="dxa"/>
              <w:bottom w:w="100.0" w:type="dxa"/>
              <w:right w:w="100.0" w:type="dxa"/>
            </w:tcMar>
          </w:tcPr>
          <w:p w:rsidR="00000000" w:rsidDel="00000000" w:rsidP="00000000" w:rsidRDefault="00000000" w:rsidRPr="00000000" w14:paraId="000002C7">
            <w:pPr>
              <w:jc w:val="both"/>
              <w:rPr>
                <w:b w:val="0"/>
                <w:sz w:val="20"/>
                <w:szCs w:val="20"/>
              </w:rPr>
            </w:pPr>
            <w:r w:rsidDel="00000000" w:rsidR="00000000" w:rsidRPr="00000000">
              <w:rPr>
                <w:b w:val="0"/>
                <w:sz w:val="20"/>
                <w:szCs w:val="20"/>
                <w:rtl w:val="0"/>
              </w:rPr>
              <w:t xml:space="preserve">Plan esperado del potencial desarrollo de eventos en una experiencia clínica simulada. Incluye el contexto para la simulación.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8">
            <w:pPr>
              <w:rPr>
                <w:sz w:val="20"/>
                <w:szCs w:val="20"/>
              </w:rPr>
            </w:pPr>
            <w:r w:rsidDel="00000000" w:rsidR="00000000" w:rsidRPr="00000000">
              <w:rPr>
                <w:i w:val="1"/>
                <w:sz w:val="20"/>
                <w:szCs w:val="20"/>
                <w:rtl w:val="0"/>
              </w:rPr>
              <w:t xml:space="preserve">Feedback</w:t>
            </w:r>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C9">
            <w:pPr>
              <w:jc w:val="both"/>
              <w:rPr>
                <w:b w:val="0"/>
                <w:sz w:val="20"/>
                <w:szCs w:val="20"/>
              </w:rPr>
            </w:pPr>
            <w:r w:rsidDel="00000000" w:rsidR="00000000" w:rsidRPr="00000000">
              <w:rPr>
                <w:b w:val="0"/>
                <w:sz w:val="20"/>
                <w:szCs w:val="20"/>
                <w:rtl w:val="0"/>
              </w:rPr>
              <w:t xml:space="preserve">Actividad en la que la información se retransmite a un estudiante, con la intención de mejorar la comprensión de conceptos o aspectos del desempeño.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A">
            <w:pPr>
              <w:rPr>
                <w:sz w:val="20"/>
                <w:szCs w:val="20"/>
              </w:rPr>
            </w:pPr>
            <w:r w:rsidDel="00000000" w:rsidR="00000000" w:rsidRPr="00000000">
              <w:rPr>
                <w:sz w:val="20"/>
                <w:szCs w:val="20"/>
                <w:rtl w:val="0"/>
              </w:rPr>
              <w:t xml:space="preserve">Fidelidad conceptual</w:t>
            </w:r>
          </w:p>
        </w:tc>
        <w:tc>
          <w:tcPr>
            <w:tcMar>
              <w:top w:w="100.0" w:type="dxa"/>
              <w:left w:w="100.0" w:type="dxa"/>
              <w:bottom w:w="100.0" w:type="dxa"/>
              <w:right w:w="100.0" w:type="dxa"/>
            </w:tcMar>
          </w:tcPr>
          <w:p w:rsidR="00000000" w:rsidDel="00000000" w:rsidP="00000000" w:rsidRDefault="00000000" w:rsidRPr="00000000" w14:paraId="000002CB">
            <w:pPr>
              <w:jc w:val="both"/>
              <w:rPr>
                <w:b w:val="0"/>
                <w:sz w:val="20"/>
                <w:szCs w:val="20"/>
              </w:rPr>
            </w:pPr>
            <w:r w:rsidDel="00000000" w:rsidR="00000000" w:rsidRPr="00000000">
              <w:rPr>
                <w:b w:val="0"/>
                <w:sz w:val="20"/>
                <w:szCs w:val="20"/>
                <w:rtl w:val="0"/>
              </w:rPr>
              <w:t xml:space="preserve">Asegura que todos los elementos del escenario se relacionan entre sí de una manera realista además de integral.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C">
            <w:pPr>
              <w:rPr>
                <w:sz w:val="20"/>
                <w:szCs w:val="20"/>
              </w:rPr>
            </w:pPr>
            <w:r w:rsidDel="00000000" w:rsidR="00000000" w:rsidRPr="00000000">
              <w:rPr>
                <w:sz w:val="20"/>
                <w:szCs w:val="20"/>
                <w:rtl w:val="0"/>
              </w:rPr>
              <w:t xml:space="preserve">Modelo Interactivo o simulación</w:t>
            </w:r>
          </w:p>
        </w:tc>
        <w:tc>
          <w:tcPr>
            <w:tcMar>
              <w:top w:w="100.0" w:type="dxa"/>
              <w:left w:w="100.0" w:type="dxa"/>
              <w:bottom w:w="100.0" w:type="dxa"/>
              <w:right w:w="100.0" w:type="dxa"/>
            </w:tcMar>
          </w:tcPr>
          <w:p w:rsidR="00000000" w:rsidDel="00000000" w:rsidP="00000000" w:rsidRDefault="00000000" w:rsidRPr="00000000" w14:paraId="000002CD">
            <w:pPr>
              <w:jc w:val="both"/>
              <w:rPr>
                <w:b w:val="0"/>
                <w:sz w:val="20"/>
                <w:szCs w:val="20"/>
              </w:rPr>
            </w:pPr>
            <w:r w:rsidDel="00000000" w:rsidR="00000000" w:rsidRPr="00000000">
              <w:rPr>
                <w:b w:val="0"/>
                <w:sz w:val="20"/>
                <w:szCs w:val="20"/>
                <w:rtl w:val="0"/>
              </w:rPr>
              <w:t xml:space="preserve">Simulador de situación, práctica o conjunto de acciones que permite el aprendizaje que varían de acuerdo a la participación humana.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E">
            <w:pPr>
              <w:rPr>
                <w:sz w:val="20"/>
                <w:szCs w:val="20"/>
              </w:rPr>
            </w:pPr>
            <w:r w:rsidDel="00000000" w:rsidR="00000000" w:rsidRPr="00000000">
              <w:rPr>
                <w:sz w:val="20"/>
                <w:szCs w:val="20"/>
                <w:rtl w:val="0"/>
              </w:rPr>
              <w:t xml:space="preserve">Observación</w:t>
            </w:r>
          </w:p>
        </w:tc>
        <w:tc>
          <w:tcPr>
            <w:tcMar>
              <w:top w:w="100.0" w:type="dxa"/>
              <w:left w:w="100.0" w:type="dxa"/>
              <w:bottom w:w="100.0" w:type="dxa"/>
              <w:right w:w="100.0" w:type="dxa"/>
            </w:tcMar>
          </w:tcPr>
          <w:p w:rsidR="00000000" w:rsidDel="00000000" w:rsidP="00000000" w:rsidRDefault="00000000" w:rsidRPr="00000000" w14:paraId="000002CF">
            <w:pPr>
              <w:jc w:val="both"/>
              <w:rPr>
                <w:b w:val="0"/>
                <w:sz w:val="20"/>
                <w:szCs w:val="20"/>
              </w:rPr>
            </w:pPr>
            <w:r w:rsidDel="00000000" w:rsidR="00000000" w:rsidRPr="00000000">
              <w:rPr>
                <w:b w:val="0"/>
                <w:sz w:val="20"/>
                <w:szCs w:val="20"/>
                <w:rtl w:val="0"/>
              </w:rPr>
              <w:t xml:space="preserve">Método de Debriefing, donde se declara lo que se observa en la ejecución de la simulación.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0">
            <w:pPr>
              <w:rPr>
                <w:sz w:val="20"/>
                <w:szCs w:val="20"/>
              </w:rPr>
            </w:pPr>
            <w:r w:rsidDel="00000000" w:rsidR="00000000" w:rsidRPr="00000000">
              <w:rPr>
                <w:i w:val="1"/>
                <w:sz w:val="20"/>
                <w:szCs w:val="20"/>
                <w:rtl w:val="0"/>
              </w:rPr>
              <w:t xml:space="preserve">Prebriefing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1">
            <w:pPr>
              <w:jc w:val="both"/>
              <w:rPr>
                <w:b w:val="0"/>
                <w:sz w:val="20"/>
                <w:szCs w:val="20"/>
              </w:rPr>
            </w:pPr>
            <w:r w:rsidDel="00000000" w:rsidR="00000000" w:rsidRPr="00000000">
              <w:rPr>
                <w:b w:val="0"/>
                <w:sz w:val="20"/>
                <w:szCs w:val="20"/>
                <w:rtl w:val="0"/>
              </w:rPr>
              <w:t xml:space="preserve">Sesión de información u orientación realizada antes del inicio de una actividad de simulación en la que se dan instrucciones o información preparatoria a los participantes.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2">
            <w:pPr>
              <w:rPr>
                <w:sz w:val="20"/>
                <w:szCs w:val="20"/>
              </w:rPr>
            </w:pPr>
            <w:r w:rsidDel="00000000" w:rsidR="00000000" w:rsidRPr="00000000">
              <w:rPr>
                <w:sz w:val="20"/>
                <w:szCs w:val="20"/>
                <w:rtl w:val="0"/>
              </w:rPr>
              <w:t xml:space="preserve">Realidad virtual</w:t>
            </w:r>
          </w:p>
        </w:tc>
        <w:tc>
          <w:tcPr>
            <w:tcMar>
              <w:top w:w="100.0" w:type="dxa"/>
              <w:left w:w="100.0" w:type="dxa"/>
              <w:bottom w:w="100.0" w:type="dxa"/>
              <w:right w:w="100.0" w:type="dxa"/>
            </w:tcMar>
          </w:tcPr>
          <w:p w:rsidR="00000000" w:rsidDel="00000000" w:rsidP="00000000" w:rsidRDefault="00000000" w:rsidRPr="00000000" w14:paraId="000002D3">
            <w:pPr>
              <w:jc w:val="both"/>
              <w:rPr>
                <w:b w:val="0"/>
                <w:sz w:val="20"/>
                <w:szCs w:val="20"/>
              </w:rPr>
            </w:pPr>
            <w:r w:rsidDel="00000000" w:rsidR="00000000" w:rsidRPr="00000000">
              <w:rPr>
                <w:b w:val="0"/>
                <w:sz w:val="20"/>
                <w:szCs w:val="20"/>
                <w:rtl w:val="0"/>
              </w:rPr>
              <w:t xml:space="preserve">Uso de la tecnología informática para crear un mundo tridimensional interactivo en el que los objetos tienen una sensación de presencia espacial; ambiente, entorno virtual y mundo virtual son sinónimos de realidad virtual.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4">
            <w:pPr>
              <w:rPr>
                <w:sz w:val="20"/>
                <w:szCs w:val="20"/>
              </w:rPr>
            </w:pPr>
            <w:r w:rsidDel="00000000" w:rsidR="00000000" w:rsidRPr="00000000">
              <w:rPr>
                <w:sz w:val="20"/>
                <w:szCs w:val="20"/>
                <w:rtl w:val="0"/>
              </w:rPr>
              <w:t xml:space="preserve">Simulación en salud</w:t>
            </w:r>
          </w:p>
        </w:tc>
        <w:tc>
          <w:tcPr>
            <w:tcMar>
              <w:top w:w="100.0" w:type="dxa"/>
              <w:left w:w="100.0" w:type="dxa"/>
              <w:bottom w:w="100.0" w:type="dxa"/>
              <w:right w:w="100.0" w:type="dxa"/>
            </w:tcMar>
          </w:tcPr>
          <w:p w:rsidR="00000000" w:rsidDel="00000000" w:rsidP="00000000" w:rsidRDefault="00000000" w:rsidRPr="00000000" w14:paraId="000002D5">
            <w:pPr>
              <w:jc w:val="both"/>
              <w:rPr>
                <w:sz w:val="20"/>
                <w:szCs w:val="20"/>
              </w:rPr>
            </w:pPr>
            <w:r w:rsidDel="00000000" w:rsidR="00000000" w:rsidRPr="00000000">
              <w:rPr>
                <w:b w:val="0"/>
                <w:sz w:val="20"/>
                <w:szCs w:val="20"/>
                <w:rtl w:val="0"/>
              </w:rPr>
              <w:t xml:space="preserve">Técnica que crea una situación o ambiente para permitir que las personas experimenten una representación de un evento de atención en salud real con el propósito de practicar, aprender y evaluar.</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6">
            <w:pPr>
              <w:rPr>
                <w:sz w:val="20"/>
                <w:szCs w:val="20"/>
              </w:rPr>
            </w:pPr>
            <w:r w:rsidDel="00000000" w:rsidR="00000000" w:rsidRPr="00000000">
              <w:rPr>
                <w:sz w:val="20"/>
                <w:szCs w:val="20"/>
                <w:rtl w:val="0"/>
              </w:rPr>
              <w:t xml:space="preserve">Tipología</w:t>
            </w:r>
          </w:p>
        </w:tc>
        <w:tc>
          <w:tcPr>
            <w:tcMar>
              <w:top w:w="100.0" w:type="dxa"/>
              <w:left w:w="100.0" w:type="dxa"/>
              <w:bottom w:w="100.0" w:type="dxa"/>
              <w:right w:w="100.0" w:type="dxa"/>
            </w:tcMar>
          </w:tcPr>
          <w:p w:rsidR="00000000" w:rsidDel="00000000" w:rsidP="00000000" w:rsidRDefault="00000000" w:rsidRPr="00000000" w14:paraId="000002D7">
            <w:pPr>
              <w:jc w:val="both"/>
              <w:rPr>
                <w:b w:val="0"/>
                <w:sz w:val="20"/>
                <w:szCs w:val="20"/>
              </w:rPr>
            </w:pPr>
            <w:r w:rsidDel="00000000" w:rsidR="00000000" w:rsidRPr="00000000">
              <w:rPr>
                <w:b w:val="0"/>
                <w:sz w:val="20"/>
                <w:szCs w:val="20"/>
                <w:rtl w:val="0"/>
              </w:rPr>
              <w:t xml:space="preserve">Clasificación de diferentes métodos o equipamientos educativos; por ejemplo, modelos tridimensionales, software de computadora, pacientes estandarizados, entrenadores de habilidades por partes o simuladores de pacientes de alta fidelidad.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8">
            <w:pPr>
              <w:rPr>
                <w:sz w:val="20"/>
                <w:szCs w:val="20"/>
              </w:rPr>
            </w:pPr>
            <w:r w:rsidDel="00000000" w:rsidR="00000000" w:rsidRPr="00000000">
              <w:rPr>
                <w:sz w:val="20"/>
                <w:szCs w:val="20"/>
                <w:rtl w:val="0"/>
              </w:rPr>
              <w:t xml:space="preserve">Robótica </w:t>
            </w:r>
          </w:p>
        </w:tc>
        <w:tc>
          <w:tcPr>
            <w:tcMar>
              <w:top w:w="100.0" w:type="dxa"/>
              <w:left w:w="100.0" w:type="dxa"/>
              <w:bottom w:w="100.0" w:type="dxa"/>
              <w:right w:w="100.0" w:type="dxa"/>
            </w:tcMar>
          </w:tcPr>
          <w:p w:rsidR="00000000" w:rsidDel="00000000" w:rsidP="00000000" w:rsidRDefault="00000000" w:rsidRPr="00000000" w14:paraId="000002D9">
            <w:pPr>
              <w:jc w:val="both"/>
              <w:rPr>
                <w:b w:val="0"/>
                <w:sz w:val="20"/>
                <w:szCs w:val="20"/>
              </w:rPr>
            </w:pPr>
            <w:r w:rsidDel="00000000" w:rsidR="00000000" w:rsidRPr="00000000">
              <w:rPr>
                <w:b w:val="0"/>
                <w:sz w:val="20"/>
                <w:szCs w:val="20"/>
                <w:rtl w:val="0"/>
              </w:rPr>
              <w:t xml:space="preserve">Rama de la tecnología que se dedica el diseño, construcción, operación, disposición estructural, entre otras. Combinada en diversas disciplinas como: informática, inteligencia artificial, ingeniería de control y física. </w:t>
            </w:r>
          </w:p>
        </w:tc>
      </w:tr>
    </w:tbl>
    <w:p w:rsidR="00000000" w:rsidDel="00000000" w:rsidP="00000000" w:rsidRDefault="00000000" w:rsidRPr="00000000" w14:paraId="000002DA">
      <w:pPr>
        <w:rPr>
          <w:sz w:val="20"/>
          <w:szCs w:val="20"/>
        </w:rPr>
      </w:pPr>
      <w:r w:rsidDel="00000000" w:rsidR="00000000" w:rsidRPr="00000000">
        <w:rPr>
          <w:rtl w:val="0"/>
        </w:rPr>
      </w:r>
    </w:p>
    <w:p w:rsidR="00000000" w:rsidDel="00000000" w:rsidP="00000000" w:rsidRDefault="00000000" w:rsidRPr="00000000" w14:paraId="000002DB">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D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jc w:val="both"/>
        <w:rPr>
          <w:color w:val="1155cc"/>
          <w:sz w:val="20"/>
          <w:szCs w:val="20"/>
          <w:u w:val="single"/>
        </w:rPr>
      </w:pPr>
      <w:r w:rsidDel="00000000" w:rsidR="00000000" w:rsidRPr="00000000">
        <w:rPr>
          <w:sz w:val="20"/>
          <w:szCs w:val="20"/>
          <w:rtl w:val="0"/>
        </w:rPr>
        <w:t xml:space="preserve">Ayala, J. Romero, L. Alvarado, A. Gabriela Silvana Cuvi. (2019). La simulación clínica como estrategia de enseñanza-aprendizaje en ciencias de la salud. </w:t>
      </w:r>
      <w:r w:rsidDel="00000000" w:rsidR="00000000" w:rsidRPr="00000000">
        <w:rPr>
          <w:i w:val="1"/>
          <w:sz w:val="20"/>
          <w:szCs w:val="20"/>
          <w:rtl w:val="0"/>
        </w:rPr>
        <w:t xml:space="preserve">Revista Metro Ciencia</w:t>
      </w:r>
      <w:r w:rsidDel="00000000" w:rsidR="00000000" w:rsidRPr="00000000">
        <w:rPr>
          <w:sz w:val="20"/>
          <w:szCs w:val="20"/>
          <w:rtl w:val="0"/>
        </w:rPr>
        <w:t xml:space="preserve"> 27(1): 32-38. </w:t>
      </w:r>
      <w:hyperlink r:id="rId65">
        <w:r w:rsidDel="00000000" w:rsidR="00000000" w:rsidRPr="00000000">
          <w:rPr>
            <w:color w:val="1155cc"/>
            <w:sz w:val="20"/>
            <w:szCs w:val="20"/>
            <w:u w:val="single"/>
            <w:rtl w:val="0"/>
          </w:rPr>
          <w:t xml:space="preserve">https://revistametrociencia.com.ec/index.php/revista/article/view/60/60</w:t>
        </w:r>
      </w:hyperlink>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jc w:val="both"/>
        <w:rPr>
          <w:color w:val="1155cc"/>
          <w:sz w:val="20"/>
          <w:szCs w:val="20"/>
          <w:u w:val="single"/>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Center for Medical Simulation. (2019). </w:t>
      </w:r>
      <w:r w:rsidDel="00000000" w:rsidR="00000000" w:rsidRPr="00000000">
        <w:rPr>
          <w:i w:val="1"/>
          <w:color w:val="000000"/>
          <w:sz w:val="20"/>
          <w:szCs w:val="20"/>
          <w:rtl w:val="0"/>
        </w:rPr>
        <w:t xml:space="preserve">Evaluación del Debriefing para la Simulación en Salud (EDSS).</w:t>
      </w:r>
      <w:r w:rsidDel="00000000" w:rsidR="00000000" w:rsidRPr="00000000">
        <w:rPr>
          <w:color w:val="000000"/>
          <w:sz w:val="20"/>
          <w:szCs w:val="20"/>
          <w:rtl w:val="0"/>
        </w:rPr>
        <w:t xml:space="preserve"> </w:t>
      </w:r>
      <w:hyperlink r:id="rId66">
        <w:r w:rsidDel="00000000" w:rsidR="00000000" w:rsidRPr="00000000">
          <w:rPr>
            <w:color w:val="0563c1"/>
            <w:sz w:val="20"/>
            <w:szCs w:val="20"/>
            <w:u w:val="single"/>
            <w:rtl w:val="0"/>
          </w:rPr>
          <w:t xml:space="preserve">https://harvardmedsim.org/wp-content/uploads/2019/05/Manual-de-trabajo-EDSS-VALIDADO.pdf</w:t>
        </w:r>
      </w:hyperlink>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Concepto definicion. (2022). </w:t>
      </w:r>
      <w:r w:rsidDel="00000000" w:rsidR="00000000" w:rsidRPr="00000000">
        <w:rPr>
          <w:i w:val="1"/>
          <w:color w:val="000000"/>
          <w:sz w:val="20"/>
          <w:szCs w:val="20"/>
          <w:rtl w:val="0"/>
        </w:rPr>
        <w:t xml:space="preserve">Simulación.</w:t>
      </w:r>
      <w:r w:rsidDel="00000000" w:rsidR="00000000" w:rsidRPr="00000000">
        <w:rPr>
          <w:color w:val="000000"/>
          <w:sz w:val="20"/>
          <w:szCs w:val="20"/>
          <w:rtl w:val="0"/>
        </w:rPr>
        <w:t xml:space="preserve"> </w:t>
      </w:r>
      <w:hyperlink r:id="rId67">
        <w:r w:rsidDel="00000000" w:rsidR="00000000" w:rsidRPr="00000000">
          <w:rPr>
            <w:color w:val="0563c1"/>
            <w:sz w:val="20"/>
            <w:szCs w:val="20"/>
            <w:u w:val="single"/>
            <w:rtl w:val="0"/>
          </w:rPr>
          <w:t xml:space="preserve">https://conceptodefinicion.de/simulacion/</w:t>
        </w:r>
      </w:hyperlink>
      <w:r w:rsidDel="00000000" w:rsidR="00000000" w:rsidRPr="00000000">
        <w:rPr>
          <w:color w:val="000000"/>
          <w:sz w:val="20"/>
          <w:szCs w:val="20"/>
          <w:rtl w:val="0"/>
        </w:rPr>
        <w:t xml:space="preserve"> </w:t>
      </w:r>
    </w:p>
    <w:p w:rsidR="00000000" w:rsidDel="00000000" w:rsidP="00000000" w:rsidRDefault="00000000" w:rsidRPr="00000000" w14:paraId="000002E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3">
      <w:pPr>
        <w:rPr>
          <w:sz w:val="20"/>
          <w:szCs w:val="20"/>
        </w:rPr>
      </w:pPr>
      <w:r w:rsidDel="00000000" w:rsidR="00000000" w:rsidRPr="00000000">
        <w:rPr>
          <w:sz w:val="20"/>
          <w:szCs w:val="20"/>
          <w:rtl w:val="0"/>
        </w:rPr>
        <w:t xml:space="preserve">Departamento de Integración de Ciencias Médicas. (2020). </w:t>
      </w:r>
      <w:r w:rsidDel="00000000" w:rsidR="00000000" w:rsidRPr="00000000">
        <w:rPr>
          <w:i w:val="1"/>
          <w:sz w:val="20"/>
          <w:szCs w:val="20"/>
          <w:rtl w:val="0"/>
        </w:rPr>
        <w:t xml:space="preserve">Etapas de la Simulación Clínica. </w:t>
      </w:r>
      <w:r w:rsidDel="00000000" w:rsidR="00000000" w:rsidRPr="00000000">
        <w:rPr>
          <w:sz w:val="20"/>
          <w:szCs w:val="20"/>
          <w:rtl w:val="0"/>
        </w:rPr>
        <w:t xml:space="preserve">[Video] YouTube. </w:t>
      </w:r>
      <w:hyperlink r:id="rId68">
        <w:r w:rsidDel="00000000" w:rsidR="00000000" w:rsidRPr="00000000">
          <w:rPr>
            <w:color w:val="0563c1"/>
            <w:sz w:val="20"/>
            <w:szCs w:val="20"/>
            <w:u w:val="single"/>
            <w:rtl w:val="0"/>
          </w:rPr>
          <w:t xml:space="preserve">https://www.youtube.com/watch?v=5Nng3DX3fTY</w:t>
        </w:r>
      </w:hyperlink>
      <w:r w:rsidDel="00000000" w:rsidR="00000000" w:rsidRPr="00000000">
        <w:rPr>
          <w:rtl w:val="0"/>
        </w:rPr>
      </w:r>
    </w:p>
    <w:p w:rsidR="00000000" w:rsidDel="00000000" w:rsidP="00000000" w:rsidRDefault="00000000" w:rsidRPr="00000000" w14:paraId="000002E4">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2E5">
      <w:pPr>
        <w:spacing w:line="240" w:lineRule="auto"/>
        <w:rPr>
          <w:sz w:val="20"/>
          <w:szCs w:val="20"/>
          <w:highlight w:val="white"/>
        </w:rPr>
      </w:pPr>
      <w:r w:rsidDel="00000000" w:rsidR="00000000" w:rsidRPr="00000000">
        <w:rPr>
          <w:sz w:val="20"/>
          <w:szCs w:val="20"/>
          <w:highlight w:val="white"/>
          <w:rtl w:val="0"/>
        </w:rPr>
        <w:t xml:space="preserve">Enfermero de simulación. (2020). </w:t>
      </w:r>
      <w:r w:rsidDel="00000000" w:rsidR="00000000" w:rsidRPr="00000000">
        <w:rPr>
          <w:sz w:val="20"/>
          <w:szCs w:val="20"/>
          <w:rtl w:val="0"/>
        </w:rPr>
        <w:t xml:space="preserve">La simulación clínica no es un juego. Parte II. De la teoría a la emoción. </w:t>
      </w:r>
      <w:hyperlink r:id="rId69">
        <w:r w:rsidDel="00000000" w:rsidR="00000000" w:rsidRPr="00000000">
          <w:rPr>
            <w:color w:val="0563c1"/>
            <w:sz w:val="20"/>
            <w:szCs w:val="20"/>
            <w:highlight w:val="white"/>
            <w:u w:val="single"/>
            <w:rtl w:val="0"/>
          </w:rPr>
          <w:t xml:space="preserve">https://enfermerodesimulacion.com/2020/06/21/lasimulacionnoesunjuegoparteii/</w:t>
        </w:r>
      </w:hyperlink>
      <w:r w:rsidDel="00000000" w:rsidR="00000000" w:rsidRPr="00000000">
        <w:rPr>
          <w:rtl w:val="0"/>
        </w:rPr>
      </w:r>
    </w:p>
    <w:p w:rsidR="00000000" w:rsidDel="00000000" w:rsidP="00000000" w:rsidRDefault="00000000" w:rsidRPr="00000000" w14:paraId="000002E6">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2E7">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Fernández-Quiroga, M. Yévenes, V. Gómez, D.  Villarroel, E. (2017). Uso de la simulación clínica como estrategia de aprendizaje para el desarrollo de habilidades comunicacionales en estudiantes de medicina. </w:t>
      </w:r>
      <w:r w:rsidDel="00000000" w:rsidR="00000000" w:rsidRPr="00000000">
        <w:rPr>
          <w:i w:val="1"/>
          <w:sz w:val="20"/>
          <w:szCs w:val="20"/>
          <w:rtl w:val="0"/>
        </w:rPr>
        <w:t xml:space="preserve">FEM: Revista de la Fundación Educación Médica</w:t>
      </w:r>
      <w:r w:rsidDel="00000000" w:rsidR="00000000" w:rsidRPr="00000000">
        <w:rPr>
          <w:sz w:val="20"/>
          <w:szCs w:val="20"/>
          <w:rtl w:val="0"/>
        </w:rPr>
        <w:t xml:space="preserve">. 20(6), 301-304. https://dx.doi.org/10.33588/fem.206.921</w:t>
      </w:r>
    </w:p>
    <w:p w:rsidR="00000000" w:rsidDel="00000000" w:rsidP="00000000" w:rsidRDefault="00000000" w:rsidRPr="00000000" w14:paraId="000002E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Piña-Jiménez, I. Amador-Aguilar, R. (2015). </w:t>
      </w:r>
      <w:r w:rsidDel="00000000" w:rsidR="00000000" w:rsidRPr="00000000">
        <w:rPr>
          <w:sz w:val="20"/>
          <w:szCs w:val="20"/>
          <w:highlight w:val="white"/>
          <w:rtl w:val="0"/>
        </w:rPr>
        <w:t xml:space="preserve">La enseñanza de la enfermería con simuladores, consideraciones teórico-pedagógicas para perfilar un modelo didáctico</w:t>
      </w:r>
      <w:r w:rsidDel="00000000" w:rsidR="00000000" w:rsidRPr="00000000">
        <w:rPr>
          <w:sz w:val="20"/>
          <w:szCs w:val="20"/>
          <w:rtl w:val="0"/>
        </w:rPr>
        <w:t xml:space="preserve">.</w:t>
      </w:r>
      <w:r w:rsidDel="00000000" w:rsidR="00000000" w:rsidRPr="00000000">
        <w:rPr>
          <w:i w:val="1"/>
          <w:sz w:val="20"/>
          <w:szCs w:val="20"/>
          <w:rtl w:val="0"/>
        </w:rPr>
        <w:t xml:space="preserve"> Enfermería Universitaria</w:t>
      </w:r>
      <w:r w:rsidDel="00000000" w:rsidR="00000000" w:rsidRPr="00000000">
        <w:rPr>
          <w:sz w:val="20"/>
          <w:szCs w:val="20"/>
          <w:rtl w:val="0"/>
        </w:rPr>
        <w:t xml:space="preserve">. Vol. 12. Núm. 3.</w:t>
      </w:r>
    </w:p>
    <w:p w:rsidR="00000000" w:rsidDel="00000000" w:rsidP="00000000" w:rsidRDefault="00000000" w:rsidRPr="00000000" w14:paraId="000002E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páginas 152-159 (Julio – Septiembre). </w:t>
      </w:r>
      <w:hyperlink r:id="rId70">
        <w:r w:rsidDel="00000000" w:rsidR="00000000" w:rsidRPr="00000000">
          <w:rPr>
            <w:color w:val="1155cc"/>
            <w:sz w:val="20"/>
            <w:szCs w:val="20"/>
            <w:highlight w:val="white"/>
            <w:u w:val="single"/>
            <w:rtl w:val="0"/>
          </w:rPr>
          <w:t xml:space="preserve">https://www.elsevier.es/es-revista-enfermeria-universitaria-400-articulo-la-ensenanza-enfermeria-con-simuladores-S1665706315000445</w:t>
        </w:r>
      </w:hyperlink>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Roussin, C., J.</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(2017)</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SimZones: An Organizational Innovation for Simulation Programs and Centers</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Academic Medicine</w:t>
      </w:r>
      <w:r w:rsidDel="00000000" w:rsidR="00000000" w:rsidRPr="00000000">
        <w:rPr>
          <w:color w:val="000000"/>
          <w:sz w:val="20"/>
          <w:szCs w:val="20"/>
          <w:rtl w:val="0"/>
        </w:rPr>
        <w:t xml:space="preserve">. August - Volume 92 - Issue 8 – p. 1114-1120. </w:t>
      </w:r>
      <w:hyperlink r:id="rId71">
        <w:r w:rsidDel="00000000" w:rsidR="00000000" w:rsidRPr="00000000">
          <w:rPr>
            <w:color w:val="0563c1"/>
            <w:sz w:val="20"/>
            <w:szCs w:val="20"/>
            <w:u w:val="single"/>
            <w:rtl w:val="0"/>
          </w:rPr>
          <w:t xml:space="preserve">https://journals.lww.com/academicmedicine/fulltext/2017/08000/simzones__an_organizational_innovation_for.29.aspx</w:t>
        </w:r>
      </w:hyperlink>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Secretaria de enseñanza clínica, internado y servicio social. (2014). </w:t>
      </w:r>
      <w:r w:rsidDel="00000000" w:rsidR="00000000" w:rsidRPr="00000000">
        <w:rPr>
          <w:i w:val="1"/>
          <w:sz w:val="20"/>
          <w:szCs w:val="20"/>
          <w:rtl w:val="0"/>
        </w:rPr>
        <w:t xml:space="preserve">Pirámide Miller</w:t>
      </w:r>
      <w:r w:rsidDel="00000000" w:rsidR="00000000" w:rsidRPr="00000000">
        <w:rPr>
          <w:sz w:val="20"/>
          <w:szCs w:val="20"/>
          <w:rtl w:val="0"/>
        </w:rPr>
        <w:t xml:space="preserve">. [Video] YouTube. </w:t>
      </w:r>
      <w:hyperlink r:id="rId72">
        <w:r w:rsidDel="00000000" w:rsidR="00000000" w:rsidRPr="00000000">
          <w:rPr>
            <w:color w:val="0563c1"/>
            <w:sz w:val="20"/>
            <w:szCs w:val="20"/>
            <w:u w:val="single"/>
            <w:rtl w:val="0"/>
          </w:rPr>
          <w:t xml:space="preserve">https://www.youtube.com/watch?v=mI9kSPBl_6Q&amp;t=6s</w:t>
        </w:r>
      </w:hyperlink>
      <w:r w:rsidDel="00000000" w:rsidR="00000000" w:rsidRPr="00000000">
        <w:rPr>
          <w:sz w:val="20"/>
          <w:szCs w:val="20"/>
          <w:rtl w:val="0"/>
        </w:rPr>
        <w:t xml:space="preserve"> </w:t>
      </w:r>
    </w:p>
    <w:p w:rsidR="00000000" w:rsidDel="00000000" w:rsidP="00000000" w:rsidRDefault="00000000" w:rsidRPr="00000000" w14:paraId="000002F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5">
      <w:pPr>
        <w:jc w:val="both"/>
        <w:rPr>
          <w:sz w:val="20"/>
          <w:szCs w:val="20"/>
        </w:rPr>
      </w:pPr>
      <w:r w:rsidDel="00000000" w:rsidR="00000000" w:rsidRPr="00000000">
        <w:rPr>
          <w:sz w:val="20"/>
          <w:szCs w:val="20"/>
          <w:rtl w:val="0"/>
        </w:rPr>
        <w:t xml:space="preserve">UNAL. (2021). </w:t>
      </w:r>
      <w:r w:rsidDel="00000000" w:rsidR="00000000" w:rsidRPr="00000000">
        <w:rPr>
          <w:i w:val="1"/>
          <w:sz w:val="20"/>
          <w:szCs w:val="20"/>
          <w:rtl w:val="0"/>
        </w:rPr>
        <w:t xml:space="preserve">Laboratorio de Simulación</w:t>
      </w:r>
      <w:r w:rsidDel="00000000" w:rsidR="00000000" w:rsidRPr="00000000">
        <w:rPr>
          <w:sz w:val="20"/>
          <w:szCs w:val="20"/>
          <w:rtl w:val="0"/>
        </w:rPr>
        <w:t xml:space="preserve">. [Video] YouTube. </w:t>
      </w:r>
      <w:hyperlink r:id="rId73">
        <w:r w:rsidDel="00000000" w:rsidR="00000000" w:rsidRPr="00000000">
          <w:rPr>
            <w:color w:val="0563c1"/>
            <w:sz w:val="20"/>
            <w:szCs w:val="20"/>
            <w:u w:val="single"/>
            <w:rtl w:val="0"/>
          </w:rPr>
          <w:t xml:space="preserve">https://www.youtube.com/watch?v=o0YMDo1qjk0</w:t>
        </w:r>
      </w:hyperlink>
      <w:r w:rsidDel="00000000" w:rsidR="00000000" w:rsidRPr="00000000">
        <w:rPr>
          <w:sz w:val="20"/>
          <w:szCs w:val="20"/>
          <w:rtl w:val="0"/>
        </w:rPr>
        <w:t xml:space="preserve"> </w:t>
      </w:r>
    </w:p>
    <w:p w:rsidR="00000000" w:rsidDel="00000000" w:rsidP="00000000" w:rsidRDefault="00000000" w:rsidRPr="00000000" w14:paraId="000002F6">
      <w:pPr>
        <w:jc w:val="both"/>
        <w:rPr>
          <w:sz w:val="20"/>
          <w:szCs w:val="20"/>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Velasco, G. Hernández, L. Daniel, A</w:t>
      </w:r>
      <w:r w:rsidDel="00000000" w:rsidR="00000000" w:rsidRPr="00000000">
        <w:rPr>
          <w:color w:val="000000"/>
          <w:sz w:val="20"/>
          <w:szCs w:val="20"/>
          <w:rtl w:val="0"/>
        </w:rPr>
        <w:t xml:space="preserve">. (2021). Escenario de simulación clínica interprofesional sobre delirium mixto en el pregrado de medicina y fisioterapia</w:t>
      </w:r>
      <w:r w:rsidDel="00000000" w:rsidR="00000000" w:rsidRPr="00000000">
        <w:rPr>
          <w:i w:val="1"/>
          <w:color w:val="000000"/>
          <w:sz w:val="20"/>
          <w:szCs w:val="20"/>
          <w:rtl w:val="0"/>
        </w:rPr>
        <w:t xml:space="preserve">. Investigación en educación médica.</w:t>
      </w:r>
      <w:r w:rsidDel="00000000" w:rsidR="00000000" w:rsidRPr="00000000">
        <w:rPr>
          <w:color w:val="000000"/>
          <w:sz w:val="20"/>
          <w:szCs w:val="20"/>
          <w:rtl w:val="0"/>
        </w:rPr>
        <w:t xml:space="preserve"> Vol. 10, núm. 40, pp.</w:t>
      </w:r>
      <w:r w:rsidDel="00000000" w:rsidR="00000000" w:rsidRPr="00000000">
        <w:rPr>
          <w:i w:val="1"/>
          <w:color w:val="000000"/>
          <w:sz w:val="20"/>
          <w:szCs w:val="20"/>
          <w:rtl w:val="0"/>
        </w:rPr>
        <w:t xml:space="preserve"> 29-36.</w:t>
      </w:r>
      <w:r w:rsidDel="00000000" w:rsidR="00000000" w:rsidRPr="00000000">
        <w:rPr>
          <w:color w:val="000000"/>
          <w:sz w:val="20"/>
          <w:szCs w:val="20"/>
          <w:rtl w:val="0"/>
        </w:rPr>
        <w:t xml:space="preserve"> </w:t>
      </w:r>
      <w:hyperlink r:id="rId74">
        <w:r w:rsidDel="00000000" w:rsidR="00000000" w:rsidRPr="00000000">
          <w:rPr>
            <w:color w:val="0563c1"/>
            <w:sz w:val="20"/>
            <w:szCs w:val="20"/>
            <w:u w:val="single"/>
            <w:rtl w:val="0"/>
          </w:rPr>
          <w:t xml:space="preserve">https://www.redalyc.org/journal/3497/349770251004/html/</w:t>
        </w:r>
      </w:hyperlink>
      <w:r w:rsidDel="00000000" w:rsidR="00000000" w:rsidRPr="00000000">
        <w:rPr>
          <w:color w:val="000000"/>
          <w:sz w:val="20"/>
          <w:szCs w:val="20"/>
          <w:rtl w:val="0"/>
        </w:rPr>
        <w:t xml:space="preserve"> </w:t>
      </w:r>
    </w:p>
    <w:p w:rsidR="00000000" w:rsidDel="00000000" w:rsidP="00000000" w:rsidRDefault="00000000" w:rsidRPr="00000000" w14:paraId="000002F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FA">
      <w:pPr>
        <w:jc w:val="both"/>
        <w:rPr>
          <w:sz w:val="20"/>
          <w:szCs w:val="20"/>
        </w:rPr>
      </w:pPr>
      <w:r w:rsidDel="00000000" w:rsidR="00000000" w:rsidRPr="00000000">
        <w:rPr>
          <w:rtl w:val="0"/>
        </w:rPr>
      </w:r>
    </w:p>
    <w:p w:rsidR="00000000" w:rsidDel="00000000" w:rsidP="00000000" w:rsidRDefault="00000000" w:rsidRPr="00000000" w14:paraId="000002FB">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FC">
      <w:pPr>
        <w:jc w:val="both"/>
        <w:rPr>
          <w:b w:val="1"/>
          <w:sz w:val="20"/>
          <w:szCs w:val="20"/>
        </w:rPr>
      </w:pPr>
      <w:r w:rsidDel="00000000" w:rsidR="00000000" w:rsidRPr="00000000">
        <w:rPr>
          <w:rtl w:val="0"/>
        </w:rPr>
      </w:r>
    </w:p>
    <w:tbl>
      <w:tblPr>
        <w:tblStyle w:val="Table28"/>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FD">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FE">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FF">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00">
            <w:pP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301">
            <w:pPr>
              <w:rPr>
                <w:sz w:val="20"/>
                <w:szCs w:val="20"/>
              </w:rPr>
            </w:pPr>
            <w:r w:rsidDel="00000000" w:rsidR="00000000" w:rsidRPr="00000000">
              <w:rPr>
                <w:rtl w:val="0"/>
              </w:rPr>
            </w:r>
          </w:p>
          <w:p w:rsidR="00000000" w:rsidDel="00000000" w:rsidP="00000000" w:rsidRDefault="00000000" w:rsidRPr="00000000" w14:paraId="00000302">
            <w:pPr>
              <w:rPr>
                <w:sz w:val="20"/>
                <w:szCs w:val="20"/>
              </w:rPr>
            </w:pPr>
            <w:r w:rsidDel="00000000" w:rsidR="00000000" w:rsidRPr="00000000">
              <w:rPr>
                <w:sz w:val="20"/>
                <w:szCs w:val="20"/>
                <w:rtl w:val="0"/>
              </w:rPr>
              <w:t xml:space="preserve">Fecha</w:t>
            </w:r>
          </w:p>
          <w:p w:rsidR="00000000" w:rsidDel="00000000" w:rsidP="00000000" w:rsidRDefault="00000000" w:rsidRPr="00000000" w14:paraId="00000303">
            <w:pPr>
              <w:rPr>
                <w:sz w:val="20"/>
                <w:szCs w:val="20"/>
              </w:rPr>
            </w:pPr>
            <w:r w:rsidDel="00000000" w:rsidR="00000000" w:rsidRPr="00000000">
              <w:rPr>
                <w:rtl w:val="0"/>
              </w:rPr>
            </w:r>
          </w:p>
        </w:tc>
      </w:tr>
      <w:tr>
        <w:trPr>
          <w:cantSplit w:val="0"/>
          <w:trHeight w:val="340" w:hRule="atLeast"/>
          <w:tblHeader w:val="0"/>
        </w:trPr>
        <w:tc>
          <w:tcPr>
            <w:vMerge w:val="restart"/>
          </w:tcPr>
          <w:p w:rsidR="00000000" w:rsidDel="00000000" w:rsidP="00000000" w:rsidRDefault="00000000" w:rsidRPr="00000000" w14:paraId="0000030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05">
            <w:pPr>
              <w:jc w:val="both"/>
              <w:rPr>
                <w:b w:val="0"/>
                <w:color w:val="181818"/>
                <w:sz w:val="20"/>
                <w:szCs w:val="20"/>
              </w:rPr>
            </w:pPr>
            <w:r w:rsidDel="00000000" w:rsidR="00000000" w:rsidRPr="00000000">
              <w:rPr>
                <w:b w:val="0"/>
                <w:color w:val="181818"/>
                <w:sz w:val="20"/>
                <w:szCs w:val="20"/>
                <w:rtl w:val="0"/>
              </w:rPr>
              <w:t xml:space="preserve">Efraín Gómez Matamoros</w:t>
            </w:r>
          </w:p>
        </w:tc>
        <w:tc>
          <w:tcPr/>
          <w:p w:rsidR="00000000" w:rsidDel="00000000" w:rsidP="00000000" w:rsidRDefault="00000000" w:rsidRPr="00000000" w14:paraId="00000306">
            <w:pPr>
              <w:jc w:val="center"/>
              <w:rPr>
                <w:b w:val="0"/>
                <w:color w:val="181818"/>
                <w:sz w:val="20"/>
                <w:szCs w:val="20"/>
              </w:rPr>
            </w:pPr>
            <w:r w:rsidDel="00000000" w:rsidR="00000000" w:rsidRPr="00000000">
              <w:rPr>
                <w:b w:val="0"/>
                <w:color w:val="181818"/>
                <w:sz w:val="20"/>
                <w:szCs w:val="20"/>
                <w:rtl w:val="0"/>
              </w:rPr>
              <w:t xml:space="preserve">Experto Temático</w:t>
            </w:r>
          </w:p>
        </w:tc>
        <w:tc>
          <w:tcPr/>
          <w:p w:rsidR="00000000" w:rsidDel="00000000" w:rsidP="00000000" w:rsidRDefault="00000000" w:rsidRPr="00000000" w14:paraId="00000307">
            <w:pPr>
              <w:jc w:val="both"/>
              <w:rPr>
                <w:b w:val="0"/>
                <w:color w:val="181818"/>
                <w:sz w:val="20"/>
                <w:szCs w:val="20"/>
              </w:rPr>
            </w:pPr>
            <w:r w:rsidDel="00000000" w:rsidR="00000000" w:rsidRPr="00000000">
              <w:rPr>
                <w:b w:val="0"/>
                <w:color w:val="181818"/>
                <w:sz w:val="20"/>
                <w:szCs w:val="20"/>
                <w:rtl w:val="0"/>
              </w:rPr>
              <w:t xml:space="preserve">Regional Distrito Capital - Centro de Formación de Talento Humano en Salud</w:t>
            </w:r>
          </w:p>
        </w:tc>
        <w:tc>
          <w:tcPr>
            <w:vAlign w:val="center"/>
          </w:tcPr>
          <w:p w:rsidR="00000000" w:rsidDel="00000000" w:rsidP="00000000" w:rsidRDefault="00000000" w:rsidRPr="00000000" w14:paraId="00000308">
            <w:pPr>
              <w:jc w:val="both"/>
              <w:rPr>
                <w:color w:val="181818"/>
                <w:sz w:val="20"/>
                <w:szCs w:val="20"/>
              </w:rPr>
            </w:pPr>
            <w:r w:rsidDel="00000000" w:rsidR="00000000" w:rsidRPr="00000000">
              <w:rPr>
                <w:b w:val="0"/>
                <w:color w:val="181818"/>
                <w:sz w:val="20"/>
                <w:szCs w:val="20"/>
                <w:rtl w:val="0"/>
              </w:rPr>
              <w:t xml:space="preserve">Octubre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81818"/>
                <w:sz w:val="20"/>
                <w:szCs w:val="20"/>
              </w:rPr>
            </w:pPr>
            <w:r w:rsidDel="00000000" w:rsidR="00000000" w:rsidRPr="00000000">
              <w:rPr>
                <w:rtl w:val="0"/>
              </w:rPr>
            </w:r>
          </w:p>
        </w:tc>
        <w:tc>
          <w:tcPr>
            <w:vAlign w:val="center"/>
          </w:tcPr>
          <w:p w:rsidR="00000000" w:rsidDel="00000000" w:rsidP="00000000" w:rsidRDefault="00000000" w:rsidRPr="00000000" w14:paraId="0000030A">
            <w:pPr>
              <w:jc w:val="both"/>
              <w:rPr>
                <w:color w:val="181818"/>
                <w:sz w:val="20"/>
                <w:szCs w:val="20"/>
              </w:rPr>
            </w:pPr>
            <w:r w:rsidDel="00000000" w:rsidR="00000000" w:rsidRPr="00000000">
              <w:rPr>
                <w:b w:val="0"/>
                <w:color w:val="181818"/>
                <w:sz w:val="20"/>
                <w:szCs w:val="20"/>
                <w:rtl w:val="0"/>
              </w:rPr>
              <w:t xml:space="preserve">Claudia Milena Hernández Naranjo</w:t>
            </w:r>
            <w:r w:rsidDel="00000000" w:rsidR="00000000" w:rsidRPr="00000000">
              <w:rPr>
                <w:rtl w:val="0"/>
              </w:rPr>
            </w:r>
          </w:p>
        </w:tc>
        <w:tc>
          <w:tcPr>
            <w:vAlign w:val="center"/>
          </w:tcPr>
          <w:p w:rsidR="00000000" w:rsidDel="00000000" w:rsidP="00000000" w:rsidRDefault="00000000" w:rsidRPr="00000000" w14:paraId="0000030B">
            <w:pPr>
              <w:jc w:val="both"/>
              <w:rPr>
                <w:color w:val="181818"/>
                <w:sz w:val="20"/>
                <w:szCs w:val="20"/>
              </w:rPr>
            </w:pPr>
            <w:r w:rsidDel="00000000" w:rsidR="00000000" w:rsidRPr="00000000">
              <w:rPr>
                <w:b w:val="0"/>
                <w:color w:val="181818"/>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30C">
            <w:pPr>
              <w:jc w:val="both"/>
              <w:rPr>
                <w:color w:val="181818"/>
                <w:sz w:val="20"/>
                <w:szCs w:val="20"/>
              </w:rPr>
            </w:pPr>
            <w:r w:rsidDel="00000000" w:rsidR="00000000" w:rsidRPr="00000000">
              <w:rPr>
                <w:b w:val="0"/>
                <w:color w:val="181818"/>
                <w:sz w:val="20"/>
                <w:szCs w:val="20"/>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30D">
            <w:pPr>
              <w:jc w:val="both"/>
              <w:rPr>
                <w:color w:val="181818"/>
                <w:sz w:val="20"/>
                <w:szCs w:val="20"/>
              </w:rPr>
            </w:pPr>
            <w:r w:rsidDel="00000000" w:rsidR="00000000" w:rsidRPr="00000000">
              <w:rPr>
                <w:b w:val="0"/>
                <w:color w:val="181818"/>
                <w:sz w:val="20"/>
                <w:szCs w:val="20"/>
                <w:rtl w:val="0"/>
              </w:rPr>
              <w:t xml:space="preserve">Octubre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81818"/>
                <w:sz w:val="20"/>
                <w:szCs w:val="20"/>
              </w:rPr>
            </w:pPr>
            <w:r w:rsidDel="00000000" w:rsidR="00000000" w:rsidRPr="00000000">
              <w:rPr>
                <w:rtl w:val="0"/>
              </w:rPr>
            </w:r>
          </w:p>
        </w:tc>
        <w:tc>
          <w:tcPr>
            <w:vAlign w:val="center"/>
          </w:tcPr>
          <w:p w:rsidR="00000000" w:rsidDel="00000000" w:rsidP="00000000" w:rsidRDefault="00000000" w:rsidRPr="00000000" w14:paraId="0000030F">
            <w:pPr>
              <w:jc w:val="both"/>
              <w:rPr>
                <w:b w:val="0"/>
                <w:color w:val="181818"/>
                <w:sz w:val="20"/>
                <w:szCs w:val="20"/>
              </w:rPr>
            </w:pPr>
            <w:r w:rsidDel="00000000" w:rsidR="00000000" w:rsidRPr="00000000">
              <w:rPr>
                <w:b w:val="0"/>
                <w:color w:val="181818"/>
                <w:sz w:val="20"/>
                <w:szCs w:val="20"/>
                <w:rtl w:val="0"/>
              </w:rPr>
              <w:t xml:space="preserve">Carolina Coca Salazar</w:t>
            </w:r>
          </w:p>
        </w:tc>
        <w:tc>
          <w:tcPr>
            <w:vAlign w:val="center"/>
          </w:tcPr>
          <w:p w:rsidR="00000000" w:rsidDel="00000000" w:rsidP="00000000" w:rsidRDefault="00000000" w:rsidRPr="00000000" w14:paraId="00000310">
            <w:pPr>
              <w:jc w:val="both"/>
              <w:rPr>
                <w:b w:val="0"/>
                <w:color w:val="181818"/>
                <w:sz w:val="20"/>
                <w:szCs w:val="20"/>
              </w:rPr>
            </w:pPr>
            <w:r w:rsidDel="00000000" w:rsidR="00000000" w:rsidRPr="00000000">
              <w:rPr>
                <w:b w:val="0"/>
                <w:color w:val="181818"/>
                <w:sz w:val="20"/>
                <w:szCs w:val="20"/>
                <w:rtl w:val="0"/>
              </w:rPr>
              <w:t xml:space="preserve">Asesora Metodológica </w:t>
            </w:r>
          </w:p>
        </w:tc>
        <w:tc>
          <w:tcPr>
            <w:vAlign w:val="center"/>
          </w:tcPr>
          <w:p w:rsidR="00000000" w:rsidDel="00000000" w:rsidP="00000000" w:rsidRDefault="00000000" w:rsidRPr="00000000" w14:paraId="00000311">
            <w:pPr>
              <w:jc w:val="both"/>
              <w:rPr>
                <w:b w:val="0"/>
                <w:color w:val="181818"/>
                <w:sz w:val="20"/>
                <w:szCs w:val="20"/>
              </w:rPr>
            </w:pPr>
            <w:r w:rsidDel="00000000" w:rsidR="00000000" w:rsidRPr="00000000">
              <w:rPr>
                <w:b w:val="0"/>
                <w:color w:val="181818"/>
                <w:sz w:val="20"/>
                <w:szCs w:val="20"/>
                <w:rtl w:val="0"/>
              </w:rPr>
              <w:t xml:space="preserve">Regional Distrito Capital- Centro de Diseño y Metrología </w:t>
            </w:r>
          </w:p>
        </w:tc>
        <w:tc>
          <w:tcPr>
            <w:vAlign w:val="center"/>
          </w:tcPr>
          <w:p w:rsidR="00000000" w:rsidDel="00000000" w:rsidP="00000000" w:rsidRDefault="00000000" w:rsidRPr="00000000" w14:paraId="00000312">
            <w:pPr>
              <w:jc w:val="both"/>
              <w:rPr>
                <w:b w:val="0"/>
                <w:color w:val="181818"/>
                <w:sz w:val="20"/>
                <w:szCs w:val="20"/>
              </w:rPr>
            </w:pPr>
            <w:r w:rsidDel="00000000" w:rsidR="00000000" w:rsidRPr="00000000">
              <w:rPr>
                <w:b w:val="0"/>
                <w:color w:val="181818"/>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181818"/>
                <w:sz w:val="20"/>
                <w:szCs w:val="20"/>
              </w:rPr>
            </w:pPr>
            <w:r w:rsidDel="00000000" w:rsidR="00000000" w:rsidRPr="00000000">
              <w:rPr>
                <w:rtl w:val="0"/>
              </w:rPr>
            </w:r>
          </w:p>
        </w:tc>
        <w:tc>
          <w:tcPr>
            <w:vAlign w:val="center"/>
          </w:tcPr>
          <w:p w:rsidR="00000000" w:rsidDel="00000000" w:rsidP="00000000" w:rsidRDefault="00000000" w:rsidRPr="00000000" w14:paraId="00000314">
            <w:pPr>
              <w:jc w:val="both"/>
              <w:rPr>
                <w:sz w:val="20"/>
                <w:szCs w:val="20"/>
              </w:rPr>
            </w:pPr>
            <w:r w:rsidDel="00000000" w:rsidR="00000000" w:rsidRPr="00000000">
              <w:rPr>
                <w:b w:val="0"/>
                <w:color w:val="181818"/>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315">
            <w:pPr>
              <w:jc w:val="both"/>
              <w:rPr>
                <w:sz w:val="20"/>
                <w:szCs w:val="20"/>
              </w:rPr>
            </w:pPr>
            <w:r w:rsidDel="00000000" w:rsidR="00000000" w:rsidRPr="00000000">
              <w:rPr>
                <w:b w:val="0"/>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316">
            <w:pPr>
              <w:jc w:val="both"/>
              <w:rPr>
                <w:sz w:val="20"/>
                <w:szCs w:val="20"/>
              </w:rPr>
            </w:pPr>
            <w:r w:rsidDel="00000000" w:rsidR="00000000" w:rsidRPr="00000000">
              <w:rPr>
                <w:b w:val="0"/>
                <w:color w:val="181818"/>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317">
            <w:pPr>
              <w:jc w:val="both"/>
              <w:rPr>
                <w:sz w:val="20"/>
                <w:szCs w:val="20"/>
              </w:rPr>
            </w:pPr>
            <w:r w:rsidDel="00000000" w:rsidR="00000000" w:rsidRPr="00000000">
              <w:rPr>
                <w:b w:val="0"/>
                <w:color w:val="181818"/>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19">
            <w:pPr>
              <w:jc w:val="both"/>
              <w:rPr>
                <w:b w:val="0"/>
                <w:color w:val="181818"/>
                <w:sz w:val="20"/>
                <w:szCs w:val="20"/>
              </w:rPr>
            </w:pPr>
            <w:r w:rsidDel="00000000" w:rsidR="00000000" w:rsidRPr="00000000">
              <w:rPr>
                <w:b w:val="0"/>
                <w:sz w:val="20"/>
                <w:szCs w:val="20"/>
                <w:rtl w:val="0"/>
              </w:rPr>
              <w:t xml:space="preserve">Jhon Jairo Rodríguez Pérez</w:t>
            </w:r>
            <w:r w:rsidDel="00000000" w:rsidR="00000000" w:rsidRPr="00000000">
              <w:rPr>
                <w:rtl w:val="0"/>
              </w:rPr>
            </w:r>
          </w:p>
        </w:tc>
        <w:tc>
          <w:tcPr/>
          <w:p w:rsidR="00000000" w:rsidDel="00000000" w:rsidP="00000000" w:rsidRDefault="00000000" w:rsidRPr="00000000" w14:paraId="0000031A">
            <w:pPr>
              <w:jc w:val="both"/>
              <w:rPr>
                <w:b w:val="0"/>
                <w:sz w:val="20"/>
                <w:szCs w:val="20"/>
              </w:rPr>
            </w:pPr>
            <w:r w:rsidDel="00000000" w:rsidR="00000000" w:rsidRPr="00000000">
              <w:rPr>
                <w:b w:val="0"/>
                <w:sz w:val="20"/>
                <w:szCs w:val="20"/>
                <w:rtl w:val="0"/>
              </w:rPr>
              <w:t xml:space="preserve">Corrector de estilo </w:t>
            </w:r>
          </w:p>
        </w:tc>
        <w:tc>
          <w:tcPr/>
          <w:p w:rsidR="00000000" w:rsidDel="00000000" w:rsidP="00000000" w:rsidRDefault="00000000" w:rsidRPr="00000000" w14:paraId="0000031B">
            <w:pPr>
              <w:jc w:val="both"/>
              <w:rPr>
                <w:b w:val="0"/>
                <w:color w:val="181818"/>
                <w:sz w:val="20"/>
                <w:szCs w:val="20"/>
              </w:rPr>
            </w:pPr>
            <w:r w:rsidDel="00000000" w:rsidR="00000000" w:rsidRPr="00000000">
              <w:rPr>
                <w:b w:val="0"/>
                <w:sz w:val="20"/>
                <w:szCs w:val="20"/>
                <w:rtl w:val="0"/>
              </w:rPr>
              <w:t xml:space="preserve">Regional Distrito Capital - Centro de Diseño y Metrología </w:t>
            </w:r>
            <w:r w:rsidDel="00000000" w:rsidR="00000000" w:rsidRPr="00000000">
              <w:rPr>
                <w:rtl w:val="0"/>
              </w:rPr>
            </w:r>
          </w:p>
        </w:tc>
        <w:tc>
          <w:tcPr/>
          <w:p w:rsidR="00000000" w:rsidDel="00000000" w:rsidP="00000000" w:rsidRDefault="00000000" w:rsidRPr="00000000" w14:paraId="0000031C">
            <w:pPr>
              <w:jc w:val="both"/>
              <w:rPr>
                <w:b w:val="0"/>
                <w:color w:val="181818"/>
                <w:sz w:val="20"/>
                <w:szCs w:val="20"/>
              </w:rPr>
            </w:pPr>
            <w:r w:rsidDel="00000000" w:rsidR="00000000" w:rsidRPr="00000000">
              <w:rPr>
                <w:b w:val="0"/>
                <w:sz w:val="20"/>
                <w:szCs w:val="20"/>
                <w:rtl w:val="0"/>
              </w:rPr>
              <w:t xml:space="preserve">Noviembre de 2022</w:t>
            </w:r>
            <w:r w:rsidDel="00000000" w:rsidR="00000000" w:rsidRPr="00000000">
              <w:rPr>
                <w:rtl w:val="0"/>
              </w:rPr>
            </w:r>
          </w:p>
        </w:tc>
      </w:tr>
    </w:tbl>
    <w:p w:rsidR="00000000" w:rsidDel="00000000" w:rsidP="00000000" w:rsidRDefault="00000000" w:rsidRPr="00000000" w14:paraId="0000031D">
      <w:pPr>
        <w:rPr>
          <w:sz w:val="20"/>
          <w:szCs w:val="20"/>
        </w:rPr>
      </w:pPr>
      <w:r w:rsidDel="00000000" w:rsidR="00000000" w:rsidRPr="00000000">
        <w:rPr>
          <w:rtl w:val="0"/>
        </w:rPr>
      </w:r>
    </w:p>
    <w:p w:rsidR="00000000" w:rsidDel="00000000" w:rsidP="00000000" w:rsidRDefault="00000000" w:rsidRPr="00000000" w14:paraId="0000031E">
      <w:pPr>
        <w:rPr>
          <w:sz w:val="20"/>
          <w:szCs w:val="20"/>
        </w:rPr>
      </w:pPr>
      <w:r w:rsidDel="00000000" w:rsidR="00000000" w:rsidRPr="00000000">
        <w:rPr>
          <w:rtl w:val="0"/>
        </w:rPr>
      </w:r>
    </w:p>
    <w:p w:rsidR="00000000" w:rsidDel="00000000" w:rsidP="00000000" w:rsidRDefault="00000000" w:rsidRPr="00000000" w14:paraId="0000031F">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20">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21">
      <w:pPr>
        <w:rPr>
          <w:sz w:val="20"/>
          <w:szCs w:val="20"/>
        </w:rPr>
      </w:pPr>
      <w:r w:rsidDel="00000000" w:rsidR="00000000" w:rsidRPr="00000000">
        <w:rPr>
          <w:rtl w:val="0"/>
        </w:rPr>
      </w:r>
    </w:p>
    <w:tbl>
      <w:tblPr>
        <w:tblStyle w:val="Table29"/>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22">
            <w:pPr>
              <w:jc w:val="both"/>
              <w:rPr>
                <w:sz w:val="20"/>
                <w:szCs w:val="20"/>
              </w:rPr>
            </w:pPr>
            <w:r w:rsidDel="00000000" w:rsidR="00000000" w:rsidRPr="00000000">
              <w:rPr>
                <w:rtl w:val="0"/>
              </w:rPr>
            </w:r>
          </w:p>
        </w:tc>
        <w:tc>
          <w:tcPr/>
          <w:p w:rsidR="00000000" w:rsidDel="00000000" w:rsidP="00000000" w:rsidRDefault="00000000" w:rsidRPr="00000000" w14:paraId="00000323">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24">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25">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26">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27">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28">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29">
            <w:pPr>
              <w:jc w:val="both"/>
              <w:rPr>
                <w:sz w:val="20"/>
                <w:szCs w:val="20"/>
              </w:rPr>
            </w:pPr>
            <w:r w:rsidDel="00000000" w:rsidR="00000000" w:rsidRPr="00000000">
              <w:rPr>
                <w:rtl w:val="0"/>
              </w:rPr>
            </w:r>
          </w:p>
        </w:tc>
        <w:tc>
          <w:tcPr/>
          <w:p w:rsidR="00000000" w:rsidDel="00000000" w:rsidP="00000000" w:rsidRDefault="00000000" w:rsidRPr="00000000" w14:paraId="0000032A">
            <w:pPr>
              <w:jc w:val="both"/>
              <w:rPr>
                <w:sz w:val="20"/>
                <w:szCs w:val="20"/>
              </w:rPr>
            </w:pPr>
            <w:r w:rsidDel="00000000" w:rsidR="00000000" w:rsidRPr="00000000">
              <w:rPr>
                <w:rtl w:val="0"/>
              </w:rPr>
            </w:r>
          </w:p>
        </w:tc>
        <w:tc>
          <w:tcPr/>
          <w:p w:rsidR="00000000" w:rsidDel="00000000" w:rsidP="00000000" w:rsidRDefault="00000000" w:rsidRPr="00000000" w14:paraId="0000032B">
            <w:pPr>
              <w:jc w:val="both"/>
              <w:rPr>
                <w:sz w:val="20"/>
                <w:szCs w:val="20"/>
              </w:rPr>
            </w:pPr>
            <w:r w:rsidDel="00000000" w:rsidR="00000000" w:rsidRPr="00000000">
              <w:rPr>
                <w:rtl w:val="0"/>
              </w:rPr>
            </w:r>
          </w:p>
        </w:tc>
        <w:tc>
          <w:tcPr/>
          <w:p w:rsidR="00000000" w:rsidDel="00000000" w:rsidP="00000000" w:rsidRDefault="00000000" w:rsidRPr="00000000" w14:paraId="0000032C">
            <w:pPr>
              <w:jc w:val="both"/>
              <w:rPr>
                <w:sz w:val="20"/>
                <w:szCs w:val="20"/>
              </w:rPr>
            </w:pPr>
            <w:r w:rsidDel="00000000" w:rsidR="00000000" w:rsidRPr="00000000">
              <w:rPr>
                <w:rtl w:val="0"/>
              </w:rPr>
            </w:r>
          </w:p>
        </w:tc>
        <w:tc>
          <w:tcPr/>
          <w:p w:rsidR="00000000" w:rsidDel="00000000" w:rsidP="00000000" w:rsidRDefault="00000000" w:rsidRPr="00000000" w14:paraId="0000032D">
            <w:pPr>
              <w:jc w:val="both"/>
              <w:rPr>
                <w:sz w:val="20"/>
                <w:szCs w:val="20"/>
              </w:rPr>
            </w:pPr>
            <w:r w:rsidDel="00000000" w:rsidR="00000000" w:rsidRPr="00000000">
              <w:rPr>
                <w:rtl w:val="0"/>
              </w:rPr>
            </w:r>
          </w:p>
        </w:tc>
      </w:tr>
    </w:tbl>
    <w:p w:rsidR="00000000" w:rsidDel="00000000" w:rsidP="00000000" w:rsidRDefault="00000000" w:rsidRPr="00000000" w14:paraId="0000032E">
      <w:pPr>
        <w:rPr>
          <w:sz w:val="20"/>
          <w:szCs w:val="20"/>
        </w:rPr>
      </w:pPr>
      <w:r w:rsidDel="00000000" w:rsidR="00000000" w:rsidRPr="00000000">
        <w:rPr>
          <w:sz w:val="20"/>
          <w:szCs w:val="20"/>
          <w:rtl w:val="0"/>
        </w:rPr>
        <w:t xml:space="preserve"> </w:t>
      </w:r>
    </w:p>
    <w:sectPr>
      <w:headerReference r:id="rId75" w:type="default"/>
      <w:footerReference r:id="rId7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Hernández" w:id="3" w:date="2022-11-03T09:58: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con los tres objetivos:</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Adquirir conocimientos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Retener información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Transferir al contexto clínico</w:t>
      </w:r>
    </w:p>
  </w:comment>
  <w:comment w:author="Claudia Milena Hernández Naranjo" w:id="27" w:date="2022-11-08T01:14:09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figura, teniendo en cuenta los 8 momentos de manera ascendente.</w:t>
      </w:r>
    </w:p>
  </w:comment>
  <w:comment w:author="Claudia Milena Hernández Naranjo" w:id="36" w:date="2022-11-08T10:52:30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Anexos /Criterios de evaluación en una simulación clínica</w:t>
      </w:r>
    </w:p>
  </w:comment>
  <w:comment w:author="Claudia Milena Hernández Naranjo" w:id="37" w:date="2022-11-08T01:17:55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versión editable en la carpeta Anexos / Sintesis</w:t>
      </w:r>
    </w:p>
  </w:comment>
  <w:comment w:author="Claudia Milena Hernández Naranjo" w:id="35" w:date="2022-11-08T02:53:1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con cuatro contenedores. La información se encuentra digitada haciendo doble clic en la imagen.</w:t>
      </w:r>
    </w:p>
  </w:comment>
  <w:comment w:author="Claudia Milena Hernández Naranjo" w:id="14" w:date="2022-11-04T20:20:45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Enlace: https://www.youtube.com/watch?v=mI9kSPBl_6Q&amp;t=6s</w:t>
      </w:r>
    </w:p>
  </w:comment>
  <w:comment w:author="Claudia Milena Hernández Naranjo" w:id="8" w:date="2022-11-04T12:37:00Z">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https://enfermerodesimulacion.com/2020/06/21/lasimulacionnoesunjuegoparteii/</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editado:</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SimZones: An Organizational Innovation for Simulation Programs and Centers</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Christopher . Roussin, MS, PhD, and Peter Weinstock, MD, PhDAcademic Medicine, Vol. 92, No. 8 / August 2017</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Zona 0 Zona 1 Zona 2 Zona 3 Zona 4</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Estudiantes y focos</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Enfocarse en el perfeccionamiento de las habilidades/destrezas ¿Cómo?/¿Qué?</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Enfocarse en los hallazgos intereses: ¿por qué?</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Aprendizaje individual</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parcial no necesariamente trabajan juntos ni en sus respectivos roles (con interpretación de roles)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original cada quien en sus roles respectivos (sin interpretación de roles)</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 clínico y distracciones</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 clínico aislado</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Complejidad, contenido clínico, integración.</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Menos distracción</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Distracción auténtica</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Acción y debriefing</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 de la pausa</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ininterrumpida comportamiento natural</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automático</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instructor provee Feedback sobre el dominio de las destrezas</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facilitador dirige y guía la reflexión</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Práctica y perfeccionamiento de las destrezas</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Aprendizaje combinado híbrido (habilidades técnicas y destrezas del trabajo en equipo)</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Reflexiones y hallazgos</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automático en la práctica de destrezas y habilidades</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Realidad virtual</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destrezas clínicas</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Orientación clínica</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Escenario de paciente deteriorándose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equipo</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Factores humanos y desarrollo de sistemas</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equipo</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Factores humanos y desarrollo de sistemasImagen tomada de: https://enfermerodesimulacion.com/2020/06/21/lasimulacionnoesunjuegoparteii/</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editado:</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SimZones: An Organizational Innovation for Simulation Programs and Centers</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Christopher . Roussin, MS, PhD, and Peter Weinstock, MD, PhDAcademic Medicine, Vol. 92, No. 8 / August 2017</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Zona 0 Zona 1 Zona 2 Zona 3 Zona 4</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Estudiantes y focos</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Enfocarse en el perfeccionamiento de las habilidades/destrezas ¿Cómo?/¿Qué?</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Enfocarse en los hallazgos intereses: ¿por qué?</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Aprendizaje individual</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parcial no necesariamente trabajan</w:t>
      </w:r>
    </w:p>
  </w:comment>
  <w:comment w:author="Claudia Milena Hernández Naranjo" w:id="26" w:date="2022-11-08T01:09:35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Enlace: https://youtu.be/5Nng3DX3fTY</w:t>
      </w:r>
    </w:p>
  </w:comment>
  <w:comment w:author="Claudia Milena Hernández Naranjo" w:id="13" w:date="2022-11-04T20:23:36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 revisor:</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incluir este video en el componente teniendo en cuenta su citación y mención?</w:t>
      </w:r>
    </w:p>
  </w:comment>
  <w:comment w:author="Claudia Milena Hernández Naranjo" w:id="21" w:date="2022-11-07T14:42:56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la imagen, donde lo el recuadro azul tiene el texto de las unidades azules y así sucesivamente: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ORGANIZACIONES:</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-Respuesta a la necesidad estratégica</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con el incidente adverso</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-Cambios en procesos y equipos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*Agencia regladoras</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sanitarias</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errores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*Estudios</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-Déficits de conocimiento</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-Déficit de habilidades</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-Déficit de actitudes</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-Déficit organizativos</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*Alumnos</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*Expertos</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*Instructores</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DOCUMENTOS:</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competencias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tareas</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-Nuevas referencias</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-Nuevas regulaciones</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*Estándares y protocolos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*Literatura</w:t>
      </w:r>
    </w:p>
  </w:comment>
  <w:comment w:author="Claudia Milena Hernández Naranjo" w:id="22" w:date="2022-11-05T03:11:15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Claudia Milena Hernández Naranjo" w:id="25" w:date="2022-11-07T15:36:03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figura, con las tres dimensiones, donde se recomienda para cada una, una imagen de acopañamiento, ejemplo:</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equipo:  https://t3.ftcdn.net/jpg/04/87/88/74/240_F_487887487_B20fCkZ9wpWnuFglIvVA6VaCmu9FbM1i.jpg</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Psicológica: https://t3.ftcdn.net/jpg/02/84/76/32/240_F_284763218_068cn6x441kxiHEUDWYc3SprRDAXmRpd.jpg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Ambiental: https://t3.ftcdn.net/jpg/02/40/34/40/240_F_240344006_sDP1QZ9bJYO561nYkuIAa4hAnTqvhLmP.jpg</w:t>
      </w:r>
    </w:p>
  </w:comment>
  <w:comment w:author="Claudia Milena Hernández Naranjo" w:id="7" w:date="2022-11-04T20:26:51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Claudia Milena Hernández Naranjo" w:id="0" w:date="2022-11-01T01:12:01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listado color</w:t>
      </w:r>
    </w:p>
  </w:comment>
  <w:comment w:author="Claudia Milena Hernández Naranjo" w:id="23" w:date="2022-11-07T15:07:34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ascendente de las zonas de 0 a 4. El texto se encuentra haciendo doble clic en la figura.</w:t>
      </w:r>
    </w:p>
  </w:comment>
  <w:comment w:author="Claudia Milena Hernández Naranjo" w:id="16" w:date="2022-11-04T21:29:11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Enlace: https://www.youtube.com/watch?v=lLLPhToBtgI</w:t>
      </w:r>
    </w:p>
  </w:comment>
  <w:comment w:author="Claudia Milena Hernández Naranjo" w:id="31" w:date="2022-11-08T02:22:06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figura, teniendo en cuenta los 4 tipos de necesidades. El texto se encuentra haciendo doble clic en la imagen.</w:t>
      </w:r>
    </w:p>
  </w:comment>
  <w:comment w:author="Claudia Milena Hernández Naranjo" w:id="24" w:date="2022-11-07T15:12:21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donde esta todo el equipo colaborar construyendo posibles escenarios. Ejemplo tomado de: https://t3.ftcdn.net/jpg/04/03/96/76/240_F_403967624_hot7ckpBoTltVqde88UKtycbJqyXC0Aj.jpg</w:t>
      </w:r>
    </w:p>
  </w:comment>
  <w:comment w:author="Claudia Milena Hernández Naranjo" w:id="34" w:date="2022-11-08T02:49:18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una imagen de un escenario de simulación. Ejemplo tomado de: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https://t3.ftcdn.net/jpg/02/58/73/80/240_F_258738008_aYlbXZUcZt90khLL5CpSOPd3OhzFH9Ah.jpg</w:t>
      </w:r>
    </w:p>
  </w:comment>
  <w:comment w:author="Claudia Milena Hernández Naranjo" w:id="9" w:date="2022-11-04T14:59:38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recrear figura donde cada pasa tiene su precedente. Es decir tiene una cadena de seguimiento. Los textos editables se encuentran haciendo doble clic en la imagen.</w:t>
      </w:r>
    </w:p>
  </w:comment>
  <w:comment w:author="Claudia Hernández" w:id="5" w:date="2022-11-03T10:23: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construir imagen donde interprete cada zona y de cada una exista una pequeña descripción.</w:t>
      </w:r>
    </w:p>
  </w:comment>
  <w:comment w:author="Claudia Milena Hernández Naranjo" w:id="6" w:date="2022-11-04T10:55: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anexos.</w:t>
      </w:r>
    </w:p>
  </w:comment>
  <w:comment w:author="Claudia Milena Hernández Naranjo" w:id="12" w:date="2022-11-04T19:01:05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de acompañamiento de un instructor que emplea procesos simulados. Ejemplo: https://t4.ftcdn.net/jpg/03/97/17/37/240_F_397173737_lAgJsDGCQQJuykf8TIQwTvOCO4G6B3dn.jpg</w:t>
      </w:r>
    </w:p>
  </w:comment>
  <w:comment w:author="Claudia Milena Hernández Naranjo" w:id="20" w:date="2022-11-07T14:35:48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el texto puede obtenerse con doble clic en la imagen.</w:t>
      </w:r>
    </w:p>
  </w:comment>
  <w:comment w:author="Claudia Milena Hernández Naranjo" w:id="1" w:date="2022-11-01T01:14:47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un gif o imagen donde se evidencie la importancia del tiempo. Imagen de ejemplo tomada de: https://as2.ftcdn.net/v2/jpg/04/86/18/73/1000_F_486187386_YNN7BYHaO3yDoSFs3JhFCgyMVFhI33Hx.jpg</w:t>
      </w:r>
    </w:p>
  </w:comment>
  <w:comment w:author="Claudia Milena Hernández Naranjo" w:id="10" w:date="2022-11-04T15:16:35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la imagen de acompañamiento para este cajón puede simular a un aprendiz construyendo su escenario de trabajo. Imagen de ejemplo tomada de: https://t3.ftcdn.net/jpg/04/79/04/50/240_F_479045040_QvCAJmwwGNItxsj4XWzMRKcNSyF7zUUN.jpg</w:t>
      </w:r>
    </w:p>
  </w:comment>
  <w:comment w:author="Claudia Milena Hernández Naranjo" w:id="15" w:date="2022-11-04T21:40:24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Claudia Milena Hernández Naranjo" w:id="11" w:date="2022-11-04T15:25:23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figura que represente 5 principios pedagógicos en simulación.</w:t>
      </w:r>
    </w:p>
  </w:comment>
  <w:comment w:author="Claudia Milena Hernández Naranjo" w:id="30" w:date="2022-11-08T01:52:12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Claudia Hernández" w:id="4" w:date="2022-11-04T05:43: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imagen de un proceso simulado en clase con estudiantes. Imagen tomada de: https://t4.ftcdn.net/jpg/04/14/60/97/240_F_414609746_wskZvB9IwwNgKUVei353eVuTi41EdhQQ.jpg</w:t>
      </w:r>
    </w:p>
  </w:comment>
  <w:comment w:author="Claudia Milena Hernández Naranjo" w:id="29" w:date="2022-11-08T01:43:34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listado color</w:t>
      </w:r>
    </w:p>
  </w:comment>
  <w:comment w:author="Claudia Milena Hernández Naranjo" w:id="33" w:date="2022-11-08T02:39:11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Claudia Milena Hernández Naranjo" w:id="18" w:date="2022-11-04T21:43:46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incluir en el cajón texto imagen de acompañamiento de habilidades comunicativas. Tomada de: https://t3.ftcdn.net/jpg/04/66/40/66/240_F_466406624_hwhoF00HhYM8bl5MwxqjHWxTUp42i4Fz.jpg</w:t>
      </w:r>
    </w:p>
  </w:comment>
  <w:comment w:author="Claudia Milena Hernández Naranjo" w:id="17" w:date="2022-11-04T21:36:06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recrear imagen que se encuentra digitada en Anexo/Figura escenario y comunicación. Tomada de: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https://www.redalyc.org/journal/3497/349770251004/html/</w:t>
      </w:r>
    </w:p>
  </w:comment>
  <w:comment w:author="Claudia Milena Hernández Naranjo" w:id="28" w:date="2022-11-08T01:43:14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recrear con estudiantes de simulación clínica como el ejemplo:</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https://t3.ftcdn.net/jpg/04/78/47/60/240_F_478476039_2WomnB8CqMjtETDKp36yJrHNDy3B2yEq.jpg</w:t>
      </w:r>
    </w:p>
  </w:comment>
  <w:comment w:author="Claudia Milena Hernández Naranjo" w:id="2" w:date="2022-11-01T01:25:11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Enlace: https://www.youtube.com/watch?v=o0YMDo1qjk0</w:t>
      </w:r>
    </w:p>
  </w:comment>
  <w:comment w:author="Claudia Milena Hernández Naranjo" w:id="32" w:date="2022-11-08T02:36:34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figura del triangulo teniendo en cuenta el siguiente texto: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Pirámide del modelo de Kirkpatrick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N4 Evaluación de resultados (Impacto)</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N3 Evaluación de comportamiento (Conocimiento aplicado)</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N2 Evaluación del aprendizaje (Conocimiento adquirido)</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N1 Evaluación de reacción</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(Satisfacción)</w:t>
      </w:r>
    </w:p>
  </w:comment>
  <w:comment w:author="Claudia Milena Hernández Naranjo" w:id="19" w:date="2022-11-04T22:03:46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construir tabla que se encuentra en anexos como editable.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39" w15:done="0"/>
  <w15:commentEx w15:paraId="0000033A" w15:done="0"/>
  <w15:commentEx w15:paraId="0000033D" w15:done="0"/>
  <w15:commentEx w15:paraId="0000033E" w15:done="0"/>
  <w15:commentEx w15:paraId="0000033F" w15:done="0"/>
  <w15:commentEx w15:paraId="00000340" w15:done="0"/>
  <w15:commentEx w15:paraId="00000376" w15:done="0"/>
  <w15:commentEx w15:paraId="00000377" w15:done="0"/>
  <w15:commentEx w15:paraId="00000379" w15:done="0"/>
  <w15:commentEx w15:paraId="00000391" w15:done="0"/>
  <w15:commentEx w15:paraId="00000392" w15:done="0"/>
  <w15:commentEx w15:paraId="00000396" w15:done="0"/>
  <w15:commentEx w15:paraId="00000397" w15:done="0"/>
  <w15:commentEx w15:paraId="00000398" w15:done="0"/>
  <w15:commentEx w15:paraId="00000399" w15:done="0"/>
  <w15:commentEx w15:paraId="0000039A" w15:done="0"/>
  <w15:commentEx w15:paraId="0000039B" w15:done="0"/>
  <w15:commentEx w15:paraId="0000039C" w15:done="0"/>
  <w15:commentEx w15:paraId="0000039E" w15:done="0"/>
  <w15:commentEx w15:paraId="0000039F" w15:done="0"/>
  <w15:commentEx w15:paraId="000003A0" w15:done="0"/>
  <w15:commentEx w15:paraId="000003A1" w15:paraIdParent="000003A0" w15:done="0"/>
  <w15:commentEx w15:paraId="000003A2" w15:done="0"/>
  <w15:commentEx w15:paraId="000003A3" w15:done="0"/>
  <w15:commentEx w15:paraId="000003A4" w15:done="0"/>
  <w15:commentEx w15:paraId="000003A5" w15:done="0"/>
  <w15:commentEx w15:paraId="000003A6" w15:done="0"/>
  <w15:commentEx w15:paraId="000003A7" w15:done="0"/>
  <w15:commentEx w15:paraId="000003A8" w15:done="0"/>
  <w15:commentEx w15:paraId="000003A9" w15:done="0"/>
  <w15:commentEx w15:paraId="000003AA" w15:done="0"/>
  <w15:commentEx w15:paraId="000003AB" w15:done="0"/>
  <w15:commentEx w15:paraId="000003AC" w15:done="0"/>
  <w15:commentEx w15:paraId="000003AE" w15:done="0"/>
  <w15:commentEx w15:paraId="000003B0" w15:done="0"/>
  <w15:commentEx w15:paraId="000003B1" w15:done="0"/>
  <w15:commentEx w15:paraId="000003BA" w15:done="0"/>
  <w15:commentEx w15:paraId="000003B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32">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99"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2">
    <w:lvl w:ilvl="0">
      <w:start w:val="1"/>
      <w:numFmt w:val="upperLetter"/>
      <w:lvlText w:val="%1."/>
      <w:lvlJc w:val="left"/>
      <w:pPr>
        <w:ind w:left="720" w:hanging="360"/>
      </w:pPr>
      <w:rPr/>
    </w:lvl>
    <w:lvl w:ilvl="1">
      <w:start w:val="1"/>
      <w:numFmt w:val="lowerLetter"/>
      <w:lvlText w:val="%2."/>
      <w:lvlJc w:val="left"/>
      <w:pPr>
        <w:ind w:left="1440" w:hanging="360"/>
      </w:pPr>
      <w:rPr>
        <w:b w:val="1"/>
      </w:rPr>
    </w:lvl>
    <w:lvl w:ilvl="2">
      <w:start w:val="1"/>
      <w:numFmt w:val="lowerRoman"/>
      <w:lvlText w:val="%3."/>
      <w:lvlJc w:val="right"/>
      <w:pPr>
        <w:ind w:left="2160" w:hanging="180"/>
      </w:pPr>
      <w:rPr/>
    </w:lvl>
    <w:lvl w:ilvl="3">
      <w:start w:val="1"/>
      <w:numFmt w:val="decimal"/>
      <w:lvlText w:val="%4."/>
      <w:lvlJc w:val="left"/>
      <w:pPr>
        <w:ind w:left="36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ef5fb" w:themeFill="accent1" w:themeFillTint="000019" w:val="clear"/>
    </w:tcPr>
    <w:tblStylePr w:type="firstRow">
      <w:tblPr/>
      <w:tcPr>
        <w:tcBorders>
          <w:bottom w:color="ffffff" w:space="0" w:sz="12" w:themeColor="background1" w:val="single"/>
        </w:tcBorders>
        <w:shd w:color="auto" w:fill="d25f12"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6e6f4" w:themeFill="accent1" w:themeFillTint="00003F" w:val="clear"/>
      </w:tcPr>
    </w:tblStylePr>
    <w:tblStylePr w:type="band1Horz">
      <w:tblPr/>
      <w:tcPr>
        <w:shd w:color="auto" w:fill="deeaf6"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563c1"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954f72"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6"/>
    <w:tblPr>
      <w:tblStyleRowBandSize w:val="1"/>
      <w:tblStyleColBandSize w:val="1"/>
      <w:tblCellMar>
        <w:left w:w="70.0" w:type="dxa"/>
        <w:right w:w="70.0" w:type="dxa"/>
      </w:tblCellMar>
    </w:tblPr>
  </w:style>
  <w:style w:type="table" w:styleId="a7" w:customStyle="1">
    <w:basedOn w:val="TableNormal6"/>
    <w:tblPr>
      <w:tblStyleRowBandSize w:val="1"/>
      <w:tblStyleColBandSize w:val="1"/>
      <w:tblCellMar>
        <w:top w:w="15.0" w:type="dxa"/>
        <w:left w:w="15.0" w:type="dxa"/>
        <w:bottom w:w="15.0" w:type="dxa"/>
        <w:right w:w="15.0" w:type="dxa"/>
      </w:tblCellMar>
    </w:tblPr>
  </w:style>
  <w:style w:type="table" w:styleId="a8" w:customStyle="1">
    <w:basedOn w:val="TableNormal6"/>
    <w:tblPr>
      <w:tblStyleRowBandSize w:val="1"/>
      <w:tblStyleColBandSize w:val="1"/>
      <w:tblCellMar>
        <w:top w:w="15.0" w:type="dxa"/>
        <w:left w:w="15.0" w:type="dxa"/>
        <w:bottom w:w="15.0" w:type="dxa"/>
        <w:right w:w="15.0" w:type="dxa"/>
      </w:tblCellMar>
    </w:tblPr>
  </w:style>
  <w:style w:type="table" w:styleId="a9" w:customStyle="1">
    <w:basedOn w:val="TableNormal6"/>
    <w:tblPr>
      <w:tblStyleRowBandSize w:val="1"/>
      <w:tblStyleColBandSize w:val="1"/>
      <w:tblCellMar>
        <w:left w:w="115.0" w:type="dxa"/>
        <w:right w:w="115.0" w:type="dxa"/>
      </w:tblCellMar>
    </w:tblPr>
  </w:style>
  <w:style w:type="table" w:styleId="aa" w:customStyle="1">
    <w:basedOn w:val="TableNormal6"/>
    <w:tblPr>
      <w:tblStyleRowBandSize w:val="1"/>
      <w:tblStyleColBandSize w:val="1"/>
      <w:tblCellMar>
        <w:left w:w="115.0" w:type="dxa"/>
        <w:right w:w="115.0" w:type="dxa"/>
      </w:tblCellMar>
    </w:tblPr>
  </w:style>
  <w:style w:type="table" w:styleId="ab"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table" w:styleId="af4"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apple-converted-space" w:customStyle="1">
    <w:name w:val="apple-converted-space"/>
    <w:basedOn w:val="Fuentedeprrafopredeter"/>
    <w:rsid w:val="00240EBB"/>
  </w:style>
  <w:style w:type="character" w:styleId="Textoennegrita">
    <w:name w:val="Strong"/>
    <w:basedOn w:val="Fuentedeprrafopredeter"/>
    <w:uiPriority w:val="22"/>
    <w:qFormat w:val="1"/>
    <w:rsid w:val="0093314C"/>
    <w:rPr>
      <w:b w:val="1"/>
      <w:bCs w:val="1"/>
    </w:rPr>
  </w:style>
  <w:style w:type="table" w:styleId="afd"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style-scope" w:customStyle="1">
    <w:name w:val="style-scope"/>
    <w:basedOn w:val="Fuentedeprrafopredeter"/>
    <w:rsid w:val="006C24FA"/>
  </w:style>
  <w:style w:type="character" w:styleId="title-text" w:customStyle="1">
    <w:name w:val="title-text"/>
    <w:basedOn w:val="Fuentedeprrafopredeter"/>
    <w:rsid w:val="00AA70CF"/>
  </w:style>
  <w:style w:type="table" w:styleId="af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ef5fa" w:val="clear"/>
    </w:tcPr>
  </w:style>
  <w:style w:type="table" w:styleId="af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ef5fa" w:val="clear"/>
    </w:tcPr>
  </w:style>
  <w:style w:type="table" w:styleId="af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ef5fa" w:val="clear"/>
    </w:tcPr>
  </w:style>
  <w:style w:type="table" w:styleId="af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ef5fa" w:val="clear"/>
    </w:tcPr>
  </w:style>
  <w:style w:type="table" w:styleId="aff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1"/>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1"/>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1"/>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1"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2"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3"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4"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5"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6"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7"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8"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9"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a"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b"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c"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d"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e"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0"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1"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2"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3"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4"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5"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6"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7"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8"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9"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a"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b"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c" w:customStyle="1">
    <w:basedOn w:val="TableNormal0"/>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paragraph" w:styleId="Revisin">
    <w:name w:val="Revision"/>
    <w:hidden w:val="1"/>
    <w:uiPriority w:val="99"/>
    <w:semiHidden w:val="1"/>
    <w:rsid w:val="00DB4E8C"/>
    <w:pPr>
      <w:spacing w:line="240" w:lineRule="auto"/>
    </w:pPr>
  </w:style>
  <w:style w:type="character" w:styleId="Mencinsinresolver">
    <w:name w:val="Unresolved Mention"/>
    <w:basedOn w:val="Fuentedeprrafopredeter"/>
    <w:uiPriority w:val="99"/>
    <w:semiHidden w:val="1"/>
    <w:unhideWhenUsed w:val="1"/>
    <w:rsid w:val="00221F0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42" Type="http://schemas.openxmlformats.org/officeDocument/2006/relationships/image" Target="media/image52.png"/><Relationship Id="rId47" Type="http://schemas.openxmlformats.org/officeDocument/2006/relationships/image" Target="media/image23.png"/><Relationship Id="rId63" Type="http://schemas.openxmlformats.org/officeDocument/2006/relationships/hyperlink" Target="https://medicina.udd.cl/files/2021/05/C3-Teorias-para-insercion-curricular-de-simulacion-clinica.pdf" TargetMode="External"/><Relationship Id="rId21" Type="http://schemas.openxmlformats.org/officeDocument/2006/relationships/image" Target="media/image47.png"/><Relationship Id="rId68" Type="http://schemas.openxmlformats.org/officeDocument/2006/relationships/hyperlink" Target="https://www.youtube.com/watch?v=5Nng3DX3fTY" TargetMode="External"/><Relationship Id="rId16" Type="http://schemas.openxmlformats.org/officeDocument/2006/relationships/image" Target="media/image32.png"/><Relationship Id="rId40" Type="http://schemas.openxmlformats.org/officeDocument/2006/relationships/image" Target="media/image20.png"/><Relationship Id="rId45" Type="http://schemas.openxmlformats.org/officeDocument/2006/relationships/image" Target="media/image19.png"/><Relationship Id="rId74" Type="http://schemas.openxmlformats.org/officeDocument/2006/relationships/hyperlink" Target="https://www.redalyc.org/journal/3497/349770251004/html/" TargetMode="External"/><Relationship Id="rId32" Type="http://schemas.openxmlformats.org/officeDocument/2006/relationships/image" Target="media/image8.png"/><Relationship Id="rId37" Type="http://schemas.openxmlformats.org/officeDocument/2006/relationships/image" Target="media/image7.png"/><Relationship Id="rId66" Type="http://schemas.openxmlformats.org/officeDocument/2006/relationships/hyperlink" Target="https://harvardmedsim.org/wp-content/uploads/2019/05/Manual-de-trabajo-EDSS-VALIDADO.pdf" TargetMode="External"/><Relationship Id="rId24" Type="http://schemas.openxmlformats.org/officeDocument/2006/relationships/image" Target="media/image17.png"/><Relationship Id="rId53" Type="http://schemas.openxmlformats.org/officeDocument/2006/relationships/image" Target="media/image22.png"/><Relationship Id="rId11" Type="http://schemas.openxmlformats.org/officeDocument/2006/relationships/image" Target="media/image21.png"/><Relationship Id="rId58" Type="http://schemas.openxmlformats.org/officeDocument/2006/relationships/image" Target="media/image25.png"/><Relationship Id="rId79" Type="http://schemas.openxmlformats.org/officeDocument/2006/relationships/customXml" Target="../customXML/item4.xml"/><Relationship Id="rId5" Type="http://schemas.openxmlformats.org/officeDocument/2006/relationships/numbering" Target="numbering.xml"/><Relationship Id="rId61" Type="http://schemas.openxmlformats.org/officeDocument/2006/relationships/hyperlink" Target="https://www.sciencedirect.com/science/article/pii/S1575181317300736" TargetMode="External"/><Relationship Id="rId19" Type="http://schemas.openxmlformats.org/officeDocument/2006/relationships/image" Target="media/image6.png"/><Relationship Id="rId43" Type="http://schemas.openxmlformats.org/officeDocument/2006/relationships/image" Target="media/image51.png"/><Relationship Id="rId48" Type="http://schemas.openxmlformats.org/officeDocument/2006/relationships/image" Target="media/image33.png"/><Relationship Id="rId30" Type="http://schemas.openxmlformats.org/officeDocument/2006/relationships/image" Target="media/image40.png"/><Relationship Id="rId35" Type="http://schemas.openxmlformats.org/officeDocument/2006/relationships/image" Target="media/image48.png"/><Relationship Id="rId64" Type="http://schemas.openxmlformats.org/officeDocument/2006/relationships/hyperlink" Target="https://medicina.udd.cl/files/2021/05/C3-Teorias-para-insercion-curricular-de-simulacion-clinica.pdf" TargetMode="External"/><Relationship Id="rId22" Type="http://schemas.openxmlformats.org/officeDocument/2006/relationships/image" Target="media/image43.png"/><Relationship Id="rId69" Type="http://schemas.openxmlformats.org/officeDocument/2006/relationships/hyperlink" Target="https://enfermerodesimulacion.com/2020/06/21/lasimulacionnoesunjuegoparteii/" TargetMode="External"/><Relationship Id="rId27" Type="http://schemas.openxmlformats.org/officeDocument/2006/relationships/image" Target="media/image42.png"/><Relationship Id="rId56" Type="http://schemas.openxmlformats.org/officeDocument/2006/relationships/image" Target="media/image41.png"/><Relationship Id="rId14" Type="http://schemas.openxmlformats.org/officeDocument/2006/relationships/image" Target="media/image2.png"/><Relationship Id="rId77" Type="http://schemas.openxmlformats.org/officeDocument/2006/relationships/customXml" Target="../customXML/item2.xml"/><Relationship Id="rId8" Type="http://schemas.microsoft.com/office/2011/relationships/commentsExtended" Target="commentsExtended.xml"/><Relationship Id="rId72" Type="http://schemas.openxmlformats.org/officeDocument/2006/relationships/hyperlink" Target="https://www.youtube.com/watch?v=mI9kSPBl_6Q&amp;t=6s" TargetMode="External"/><Relationship Id="rId51" Type="http://schemas.openxmlformats.org/officeDocument/2006/relationships/image" Target="media/image35.png"/><Relationship Id="rId3" Type="http://schemas.openxmlformats.org/officeDocument/2006/relationships/settings" Target="settings.xml"/><Relationship Id="rId46" Type="http://schemas.openxmlformats.org/officeDocument/2006/relationships/image" Target="media/image39.png"/><Relationship Id="rId33" Type="http://schemas.openxmlformats.org/officeDocument/2006/relationships/image" Target="media/image50.png"/><Relationship Id="rId38" Type="http://schemas.openxmlformats.org/officeDocument/2006/relationships/image" Target="media/image27.png"/><Relationship Id="rId67" Type="http://schemas.openxmlformats.org/officeDocument/2006/relationships/hyperlink" Target="https://conceptodefinicion.de/simulacion/" TargetMode="External"/><Relationship Id="rId25" Type="http://schemas.openxmlformats.org/officeDocument/2006/relationships/image" Target="media/image38.png"/><Relationship Id="rId12" Type="http://schemas.openxmlformats.org/officeDocument/2006/relationships/image" Target="media/image13.jpg"/><Relationship Id="rId59" Type="http://schemas.openxmlformats.org/officeDocument/2006/relationships/image" Target="media/image53.png"/><Relationship Id="rId17" Type="http://schemas.openxmlformats.org/officeDocument/2006/relationships/image" Target="media/image49.png"/><Relationship Id="rId41" Type="http://schemas.openxmlformats.org/officeDocument/2006/relationships/image" Target="media/image1.png"/><Relationship Id="rId75" Type="http://schemas.openxmlformats.org/officeDocument/2006/relationships/header" Target="header1.xml"/><Relationship Id="rId70" Type="http://schemas.openxmlformats.org/officeDocument/2006/relationships/hyperlink" Target="https://www.elsevier.es/es-revista-enfermeria-universitaria-400-articulo-la-ensenanza-enfermeria-con-simuladores-S1665706315000445" TargetMode="External"/><Relationship Id="rId62" Type="http://schemas.openxmlformats.org/officeDocument/2006/relationships/hyperlink" Target="https://www.sciencedirect.com/science/article/pii/S1575181317300736" TargetMode="External"/><Relationship Id="rId20" Type="http://schemas.openxmlformats.org/officeDocument/2006/relationships/image" Target="media/image34.png"/><Relationship Id="rId54" Type="http://schemas.openxmlformats.org/officeDocument/2006/relationships/image" Target="media/image3.png"/><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image" Target="media/image5.png"/><Relationship Id="rId36" Type="http://schemas.openxmlformats.org/officeDocument/2006/relationships/image" Target="media/image36.png"/><Relationship Id="rId23" Type="http://schemas.openxmlformats.org/officeDocument/2006/relationships/image" Target="media/image9.png"/><Relationship Id="rId28" Type="http://schemas.openxmlformats.org/officeDocument/2006/relationships/image" Target="media/image11.png"/><Relationship Id="rId57" Type="http://schemas.openxmlformats.org/officeDocument/2006/relationships/image" Target="media/image46.png"/><Relationship Id="rId15" Type="http://schemas.openxmlformats.org/officeDocument/2006/relationships/image" Target="media/image29.png"/><Relationship Id="rId44" Type="http://schemas.openxmlformats.org/officeDocument/2006/relationships/image" Target="media/image16.png"/><Relationship Id="rId73" Type="http://schemas.openxmlformats.org/officeDocument/2006/relationships/hyperlink" Target="https://www.youtube.com/watch?v=o0YMDo1qjk0" TargetMode="External"/><Relationship Id="rId31" Type="http://schemas.openxmlformats.org/officeDocument/2006/relationships/image" Target="media/image12.png"/><Relationship Id="rId65" Type="http://schemas.openxmlformats.org/officeDocument/2006/relationships/hyperlink" Target="https://revistametrociencia.com.ec/index.php/revista/article/view/60/60" TargetMode="External"/><Relationship Id="rId60" Type="http://schemas.openxmlformats.org/officeDocument/2006/relationships/image" Target="media/image24.png"/><Relationship Id="rId52" Type="http://schemas.openxmlformats.org/officeDocument/2006/relationships/image" Target="media/image37.png"/><Relationship Id="rId10" Type="http://schemas.openxmlformats.org/officeDocument/2006/relationships/image" Target="media/image31.png"/><Relationship Id="rId78" Type="http://schemas.openxmlformats.org/officeDocument/2006/relationships/customXml" Target="../customXML/item3.xml"/><Relationship Id="rId4" Type="http://schemas.openxmlformats.org/officeDocument/2006/relationships/fontTable" Target="fontTable.xml"/><Relationship Id="rId9" Type="http://schemas.openxmlformats.org/officeDocument/2006/relationships/image" Target="media/image10.png"/><Relationship Id="rId39" Type="http://schemas.openxmlformats.org/officeDocument/2006/relationships/image" Target="media/image26.png"/><Relationship Id="rId13" Type="http://schemas.openxmlformats.org/officeDocument/2006/relationships/image" Target="media/image44.png"/><Relationship Id="rId18" Type="http://schemas.openxmlformats.org/officeDocument/2006/relationships/image" Target="media/image45.png"/><Relationship Id="rId76" Type="http://schemas.openxmlformats.org/officeDocument/2006/relationships/footer" Target="footer1.xml"/><Relationship Id="rId34" Type="http://schemas.openxmlformats.org/officeDocument/2006/relationships/image" Target="media/image14.png"/><Relationship Id="rId50" Type="http://schemas.openxmlformats.org/officeDocument/2006/relationships/image" Target="media/image18.png"/><Relationship Id="rId55" Type="http://schemas.openxmlformats.org/officeDocument/2006/relationships/image" Target="media/image28.png"/><Relationship Id="rId7" Type="http://schemas.openxmlformats.org/officeDocument/2006/relationships/customXml" Target="../customXML/item1.xml"/><Relationship Id="rId71" Type="http://schemas.openxmlformats.org/officeDocument/2006/relationships/hyperlink" Target="https://journals.lww.com/academicmedicine/fulltext/2017/08000/simzones__an_organizational_innovation_for.29.aspx" TargetMode="External"/><Relationship Id="rId2" Type="http://schemas.openxmlformats.org/officeDocument/2006/relationships/comments" Target="comments.xml"/><Relationship Id="rId29"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r943GLN+gKmmcN0Eto00TxaebQ==">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120ECDB0-5A92-43B2-95F0-AFE0902FD938}"/>
</file>

<file path=customXML/itemProps3.xml><?xml version="1.0" encoding="utf-8"?>
<ds:datastoreItem xmlns:ds="http://schemas.openxmlformats.org/officeDocument/2006/customXml" ds:itemID="{3961253D-EBCE-4F7F-98F6-550AD169FD00}"/>
</file>

<file path=customXML/itemProps4.xml><?xml version="1.0" encoding="utf-8"?>
<ds:datastoreItem xmlns:ds="http://schemas.openxmlformats.org/officeDocument/2006/customXml" ds:itemID="{790ED9CB-61DF-42C2-B0F8-AFBED4DF74A9}"/>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Efrain Gomez Matamoros</dc:creator>
  <dcterms:created xsi:type="dcterms:W3CDTF">2022-11-20T19:34:00Z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16197900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ies>
</file>