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A175F" w:rsidRDefault="00EA175F" w14:paraId="4DFF0149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005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EA175F" w:rsidTr="6FC35BD2" w14:paraId="4419D5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EA175F" w:rsidRDefault="00E50B87" w14:paraId="4AE11D8B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08538C4" wp14:editId="71DF91F0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A175F" w:rsidRDefault="00E50B87" w14:paraId="39373709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RELACIONAR TÉRMINOS</w:t>
            </w:r>
          </w:p>
          <w:p w:rsidR="00EA175F" w:rsidRDefault="00EA175F" w14:paraId="1647306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EA175F" w:rsidTr="6FC35BD2" w14:paraId="5EB237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EA175F" w:rsidRDefault="00E50B87" w14:paraId="2E2D3F78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EA175F" w:rsidRDefault="00E50B87" w14:paraId="18E8B86F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EA175F" w:rsidRDefault="00E50B87" w14:paraId="32F84BFF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EA175F" w:rsidRDefault="00E50B87" w14:paraId="7A884F06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EA175F" w:rsidRDefault="00E50B87" w14:paraId="5A4C8DC4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EA175F" w:rsidRDefault="00E50B87" w14:paraId="45E78A52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EA175F" w:rsidTr="6FC35BD2" w14:paraId="0CFA12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EA175F" w:rsidRDefault="00E50B87" w14:paraId="76123B1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EA175F" w:rsidRDefault="00EA175F" w14:paraId="34718F83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EA175F" w:rsidRDefault="00EA175F" w14:paraId="039B6A3D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="00EA175F" w:rsidRDefault="00E50B87" w14:paraId="7C474ADF" w14:textId="7760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56451">
              <w:rPr>
                <w:rFonts w:ascii="Calibri" w:hAnsi="Calibri" w:eastAsia="Calibri" w:cs="Calibri"/>
                <w:i/>
                <w:color w:val="434343"/>
                <w:shd w:val="clear" w:color="auto" w:fill="FFD966"/>
              </w:rPr>
              <w:t>CF0</w:t>
            </w:r>
            <w:r w:rsidR="007975CA">
              <w:rPr>
                <w:rFonts w:ascii="Calibri" w:hAnsi="Calibri" w:eastAsia="Calibri" w:cs="Calibri"/>
                <w:i/>
                <w:color w:val="434343"/>
                <w:shd w:val="clear" w:color="auto" w:fill="FFD966"/>
              </w:rPr>
              <w:t>4</w:t>
            </w:r>
            <w:r>
              <w:rPr>
                <w:rFonts w:ascii="Calibri" w:hAnsi="Calibri" w:eastAsia="Calibri" w:cs="Calibri"/>
                <w:i/>
                <w:color w:val="434343"/>
                <w:shd w:val="clear" w:color="auto" w:fill="FFD966"/>
              </w:rPr>
              <w:t>.</w:t>
            </w:r>
          </w:p>
          <w:p w:rsidR="00EA175F" w:rsidRDefault="00EA175F" w14:paraId="56104D5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EA175F" w:rsidRDefault="00E50B87" w14:paraId="4A74C8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EA175F" w:rsidRDefault="00EA175F" w14:paraId="7D3B7B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EA175F" w:rsidRDefault="00E50B87" w14:paraId="6E05BF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EA175F" w:rsidRDefault="00EA175F" w14:paraId="6DA278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EA175F" w:rsidTr="6FC35BD2" w14:paraId="448DC6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EA175F" w:rsidRDefault="00E50B87" w14:paraId="70934F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shd w:val="clear" w:color="auto" w:fill="auto"/>
            <w:tcMar/>
          </w:tcPr>
          <w:p w:rsidRPr="007975CA" w:rsidR="00EA175F" w:rsidRDefault="007975CA" w14:paraId="5E642FE1" w14:textId="77B19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7975CA">
              <w:rPr>
                <w:rFonts w:ascii="Calibri" w:hAnsi="Calibri" w:eastAsia="Calibri" w:cs="Calibri"/>
                <w:i/>
                <w:color w:val="auto"/>
              </w:rPr>
              <w:t>Controles de seguridad</w:t>
            </w:r>
          </w:p>
        </w:tc>
      </w:tr>
      <w:tr w:rsidR="00EA175F" w:rsidTr="6FC35BD2" w14:paraId="310D6D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  <w:tcMar/>
          </w:tcPr>
          <w:p w:rsidR="00EA175F" w:rsidRDefault="00E50B87" w14:paraId="0DF7598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Pr="007975CA" w:rsidR="00EA175F" w:rsidRDefault="007975CA" w14:paraId="65315818" w14:textId="42701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Identificar estrategias para ser aplicadas en la seguridad de la información, con el fin de establecer los controles y hojas de ruta a que haya lugar</w:t>
            </w:r>
            <w:r w:rsidR="00A37B37">
              <w:rPr>
                <w:rFonts w:ascii="Calibri" w:hAnsi="Calibri" w:eastAsia="Calibri" w:cs="Calibri"/>
                <w:i/>
                <w:color w:val="auto"/>
              </w:rPr>
              <w:t xml:space="preserve"> para mejorar el nivel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EA175F" w:rsidTr="6FC35BD2" w14:paraId="7CE718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EA175F" w:rsidRDefault="00E50B87" w14:paraId="6B281CD5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OPCIONES</w:t>
            </w:r>
          </w:p>
        </w:tc>
      </w:tr>
      <w:tr w:rsidR="00EA175F" w:rsidTr="6FC35BD2" w14:paraId="3091FE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  <w:tcMar/>
          </w:tcPr>
          <w:p w:rsidR="00EA175F" w:rsidRDefault="00E50B87" w14:paraId="4894A00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Enunciado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gridSpan w:val="2"/>
            <w:tcMar/>
          </w:tcPr>
          <w:p w:rsidR="00EA175F" w:rsidRDefault="00E50B87" w14:paraId="08CCB6E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Términos</w:t>
            </w:r>
          </w:p>
        </w:tc>
      </w:tr>
      <w:tr w:rsidR="00EA175F" w:rsidTr="6FC35BD2" w14:paraId="70D1B3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A175F" w:rsidRDefault="00E50B87" w14:paraId="6BE0703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EA175F" w:rsidRDefault="00E50B87" w14:paraId="1C3E093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EA175F" w:rsidRDefault="00E50B87" w14:paraId="12F5041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No. Rta.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EA175F" w:rsidRDefault="00E50B87" w14:paraId="5CA9954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EA175F" w:rsidTr="6FC35BD2" w14:paraId="24FFF841" w14:textId="7777777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EA175F" w:rsidRDefault="00E50B87" w14:paraId="37E86047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EC06B1" w:rsidR="00EA175F" w:rsidRDefault="007975CA" w14:paraId="02137299" w14:textId="78E3A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Elementos que son de utilidad para instalar el paso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EA175F" w:rsidRDefault="00EC06B1" w14:paraId="3F201181" w14:textId="1A018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A37B37" w:rsidR="00EA175F" w:rsidP="007975CA" w:rsidRDefault="00A37B37" w14:paraId="4C4C4500" w14:textId="737588B8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A37B37">
              <w:rPr>
                <w:rFonts w:eastAsia="Calibri"/>
                <w:bCs/>
                <w:color w:val="auto"/>
                <w:sz w:val="20"/>
                <w:szCs w:val="20"/>
              </w:rPr>
              <w:t>Carácter preventivo</w:t>
            </w:r>
          </w:p>
        </w:tc>
      </w:tr>
      <w:tr w:rsidR="00EA175F" w:rsidTr="6FC35BD2" w14:paraId="1CDAC2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A175F" w:rsidRDefault="00E50B87" w14:paraId="0AE394A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C063F3" w:rsidR="00EA175F" w:rsidRDefault="00C063F3" w14:paraId="7035DE18" w14:textId="7E5C7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063F3">
              <w:rPr>
                <w:rFonts w:eastAsia="Calibri"/>
                <w:color w:val="auto"/>
                <w:sz w:val="20"/>
                <w:szCs w:val="20"/>
              </w:rPr>
              <w:t>Determinar el estado de seguridad que se desea alcanzar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EA175F" w:rsidRDefault="00EC06B1" w14:paraId="5D962046" w14:textId="02F7D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F1585E" w:rsidR="00EA175F" w:rsidRDefault="00F1585E" w14:paraId="63610A73" w14:textId="5C32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F1585E">
              <w:rPr>
                <w:rFonts w:eastAsia="Calibri"/>
                <w:bCs/>
                <w:color w:val="auto"/>
                <w:sz w:val="20"/>
                <w:szCs w:val="20"/>
              </w:rPr>
              <w:t>Salida</w:t>
            </w:r>
          </w:p>
        </w:tc>
      </w:tr>
      <w:tr w:rsidR="00EA175F" w:rsidTr="6FC35BD2" w14:paraId="2C5FAD62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EA175F" w:rsidRDefault="00E50B87" w14:paraId="0F69871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A37B37" w:rsidR="00EA175F" w:rsidRDefault="00A37B37" w14:paraId="69F24F7E" w14:textId="0CE8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37B37">
              <w:rPr>
                <w:rFonts w:eastAsia="Calibri"/>
                <w:color w:val="auto"/>
                <w:sz w:val="20"/>
                <w:szCs w:val="20"/>
              </w:rPr>
              <w:t>Uno de los atributos de control de seguridad es aquel que favorece la intervención de los riesgos antes de que estos se den.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EA175F" w:rsidRDefault="00EC06B1" w14:paraId="0FE073F0" w14:textId="5BB62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EC06B1" w:rsidR="00EA175F" w:rsidRDefault="007975CA" w14:paraId="30CC6587" w14:textId="5B1A4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i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Entrada</w:t>
            </w:r>
          </w:p>
        </w:tc>
      </w:tr>
      <w:tr w:rsidR="00EA175F" w:rsidTr="6FC35BD2" w14:paraId="077634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A175F" w:rsidRDefault="00E50B87" w14:paraId="6D8B4B0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A37B37" w:rsidR="00EA175F" w:rsidRDefault="00A37B37" w14:paraId="017036DD" w14:textId="2A91D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</w:t>
            </w:r>
            <w:r w:rsidRPr="00A37B37">
              <w:rPr>
                <w:rFonts w:eastAsia="Calibri"/>
                <w:color w:val="auto"/>
                <w:sz w:val="20"/>
                <w:szCs w:val="20"/>
              </w:rPr>
              <w:t>lemento afectado por los activos y hace parte del proceso de la seguridad digital​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EA175F" w:rsidRDefault="00EC06B1" w14:paraId="48F57049" w14:textId="24D09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EC06B1" w:rsidR="00EA175F" w:rsidRDefault="00614CAA" w14:paraId="0AE17C9C" w14:textId="3F49F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Jefatura de sistemas</w:t>
            </w:r>
          </w:p>
        </w:tc>
      </w:tr>
      <w:tr w:rsidR="00EA175F" w:rsidTr="6FC35BD2" w14:paraId="186EB648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EA175F" w:rsidRDefault="00E50B87" w14:paraId="5CCFC00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614CAA" w:rsidR="00EA175F" w:rsidRDefault="00614CAA" w14:paraId="139963E7" w14:textId="2B75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614CAA">
              <w:rPr>
                <w:rFonts w:eastAsia="Calibri"/>
                <w:color w:val="auto"/>
                <w:sz w:val="20"/>
                <w:szCs w:val="20"/>
              </w:rPr>
              <w:t>Aspecto importante del control de seguridad y tiene la responsabilidad de establecer el diseño de controles de seguridad.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EA175F" w:rsidRDefault="00EC06B1" w14:paraId="7E9A5AD3" w14:textId="159C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EC06B1" w:rsidR="00EA175F" w:rsidRDefault="00A37B37" w14:paraId="029B3C8E" w14:textId="27FB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iCs/>
                <w:color w:val="auto"/>
                <w:sz w:val="20"/>
                <w:szCs w:val="20"/>
              </w:rPr>
              <w:t>Cumplimiento</w:t>
            </w:r>
          </w:p>
        </w:tc>
      </w:tr>
      <w:tr w:rsidR="00EA175F" w:rsidTr="6FC35BD2" w14:paraId="7C6B9C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A175F" w:rsidRDefault="00E50B87" w14:paraId="6A539F7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F1585E" w:rsidR="00EA175F" w:rsidRDefault="00F1585E" w14:paraId="4EB7E9CA" w14:textId="3AECC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F1585E">
              <w:rPr>
                <w:rFonts w:eastAsia="Calibri"/>
                <w:color w:val="auto"/>
                <w:sz w:val="20"/>
                <w:szCs w:val="20"/>
              </w:rPr>
              <w:t>Herramientas de registro que se tiene luego de analizar, ajustar o intervenir documentos existentes.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EA175F" w:rsidRDefault="00EC06B1" w14:paraId="0090CC8B" w14:textId="345020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C063F3" w:rsidR="00EA175F" w:rsidRDefault="00C063F3" w14:paraId="4E03A206" w14:textId="4A29C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C063F3">
              <w:rPr>
                <w:rFonts w:eastAsia="Calibri"/>
                <w:bCs/>
                <w:color w:val="auto"/>
                <w:sz w:val="20"/>
                <w:szCs w:val="20"/>
              </w:rPr>
              <w:t>Paso tres</w:t>
            </w:r>
          </w:p>
        </w:tc>
      </w:tr>
      <w:tr w:rsidR="00EA175F" w:rsidTr="6FC35BD2" w14:paraId="328C9E6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EA175F" w:rsidRDefault="00E50B87" w14:paraId="475F6AAF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EA175F" w:rsidTr="6FC35BD2" w14:paraId="4F377C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EA175F" w:rsidRDefault="00E50B87" w14:paraId="57A5C5A9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="001E533C" w:rsidRDefault="001E533C" w14:paraId="53686D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EA175F" w:rsidRDefault="00E50B87" w14:paraId="51CA8F00" w14:textId="314FB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¡Excelente! </w:t>
            </w:r>
            <w:r w:rsidR="001E533C">
              <w:rPr>
                <w:rFonts w:ascii="Calibri" w:hAnsi="Calibri" w:eastAsia="Calibri" w:cs="Calibri"/>
                <w:i/>
                <w:color w:val="000000"/>
              </w:rPr>
              <w:t>Felicitaciones</w:t>
            </w:r>
            <w:r>
              <w:rPr>
                <w:rFonts w:ascii="Calibri" w:hAnsi="Calibri" w:eastAsia="Calibri" w:cs="Calibri"/>
                <w:i/>
                <w:color w:val="000000"/>
              </w:rPr>
              <w:t>, ha superado la actividad</w:t>
            </w:r>
            <w:r w:rsidR="001E533C">
              <w:rPr>
                <w:rFonts w:ascii="Calibri" w:hAnsi="Calibri" w:eastAsia="Calibri" w:cs="Calibri"/>
                <w:i/>
                <w:color w:val="000000"/>
              </w:rPr>
              <w:t>, denota apropiación de los temas vistos en el componente formativo.</w:t>
            </w:r>
          </w:p>
          <w:p w:rsidR="00EA175F" w:rsidP="6FC35BD2" w:rsidRDefault="00E50B87" w14:paraId="62DCE484" w14:textId="7C415E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6FC35BD2" w:rsidR="0853E7EE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Ha tenido algunas respuestas </w:t>
            </w:r>
            <w:r w:rsidRPr="6FC35BD2" w:rsidR="0853E7EE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incorrectas ¡</w:t>
            </w:r>
            <w:r w:rsidRPr="6FC35BD2" w:rsidR="0853E7EE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debe estudiar más</w:t>
            </w:r>
          </w:p>
        </w:tc>
      </w:tr>
      <w:tr w:rsidR="00EA175F" w:rsidTr="6FC35BD2" w14:paraId="3A27A7C1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EA175F" w:rsidRDefault="00E50B87" w14:paraId="1EBFD222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  <w:p w:rsidR="00EA175F" w:rsidRDefault="00EA175F" w14:paraId="3FED33E0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="001E533C" w:rsidRDefault="001E533C" w14:paraId="4862EE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  <w:p w:rsidRPr="001E533C" w:rsidR="00EA175F" w:rsidRDefault="001E533C" w14:paraId="6721EA0C" w14:textId="17A24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1E533C">
              <w:rPr>
                <w:rFonts w:ascii="Calibri" w:hAnsi="Calibri" w:eastAsia="Calibri" w:cs="Calibri"/>
                <w:i/>
                <w:color w:val="auto"/>
              </w:rPr>
              <w:t>Lamentablemente no ha superado la prueba. le</w:t>
            </w:r>
            <w:r w:rsidRPr="001E533C" w:rsidR="00E50B87">
              <w:rPr>
                <w:rFonts w:ascii="Calibri" w:hAnsi="Calibri" w:eastAsia="Calibri" w:cs="Calibri"/>
                <w:i/>
                <w:color w:val="auto"/>
              </w:rPr>
              <w:t xml:space="preserve"> recomendamos volver a revisar el componente formativo e intentar nuevamente la actividad didáctica</w:t>
            </w:r>
          </w:p>
          <w:p w:rsidR="00EA175F" w:rsidRDefault="00EA175F" w14:paraId="1B1CC7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</w:tbl>
    <w:p w:rsidR="00EA175F" w:rsidRDefault="00EA175F" w14:paraId="1E5B67E3" w14:textId="77777777">
      <w:pPr>
        <w:rPr>
          <w:rFonts w:ascii="Calibri" w:hAnsi="Calibri" w:eastAsia="Calibri" w:cs="Calibri"/>
        </w:rPr>
      </w:pPr>
    </w:p>
    <w:p w:rsidR="00EA175F" w:rsidRDefault="00EA175F" w14:paraId="33AD41F6" w14:textId="77777777">
      <w:pPr>
        <w:rPr>
          <w:rFonts w:ascii="Calibri" w:hAnsi="Calibri" w:eastAsia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A175F" w14:paraId="583F27D4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75F" w:rsidRDefault="00E50B87" w14:paraId="18C853AF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A175F" w14:paraId="22E301BA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75F" w:rsidRDefault="00EA175F" w14:paraId="09E7E642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75F" w:rsidRDefault="00E50B87" w14:paraId="2079173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75F" w:rsidRDefault="00E50B87" w14:paraId="607C7D62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EA175F" w14:paraId="51F63319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75F" w:rsidRDefault="00AB592D" w14:paraId="79C61056" w14:textId="43179B23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Adecuadora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75F" w:rsidRDefault="00AB592D" w14:paraId="3E6DB64B" w14:textId="1182E6D0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Gloria Amparo López Escudero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75F" w:rsidRDefault="00AB592D" w14:paraId="11F72940" w14:textId="406AE2F5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Octubre del 2023</w:t>
            </w:r>
          </w:p>
        </w:tc>
      </w:tr>
      <w:tr w:rsidR="00EA175F" w14:paraId="0610B6E6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75F" w:rsidRDefault="00E50B87" w14:paraId="6D131E6C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75F" w:rsidRDefault="00EA175F" w14:paraId="1182F4FF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75F" w:rsidRDefault="00EA175F" w14:paraId="67FD9381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</w:tbl>
    <w:p w:rsidR="00EA175F" w:rsidRDefault="00EA175F" w14:paraId="4A4552C5" w14:textId="77777777"/>
    <w:sectPr w:rsidR="00EA175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599E" w:rsidRDefault="00FB599E" w14:paraId="5EE794BA" w14:textId="77777777">
      <w:pPr>
        <w:spacing w:line="240" w:lineRule="auto"/>
      </w:pPr>
      <w:r>
        <w:separator/>
      </w:r>
    </w:p>
  </w:endnote>
  <w:endnote w:type="continuationSeparator" w:id="0">
    <w:p w:rsidR="00FB599E" w:rsidRDefault="00FB599E" w14:paraId="6CBFB37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599E" w:rsidRDefault="00FB599E" w14:paraId="5A587C4C" w14:textId="77777777">
      <w:pPr>
        <w:spacing w:line="240" w:lineRule="auto"/>
      </w:pPr>
      <w:r>
        <w:separator/>
      </w:r>
    </w:p>
  </w:footnote>
  <w:footnote w:type="continuationSeparator" w:id="0">
    <w:p w:rsidR="00FB599E" w:rsidRDefault="00FB599E" w14:paraId="55C2B2A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A175F" w:rsidRDefault="00E50B87" w14:paraId="482D761E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50C61AC0" wp14:editId="5AFD1CF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3B4D8BDF" wp14:editId="28FBB6D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175F" w:rsidRDefault="00E50B87" w14:paraId="5BA12A5E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EA175F" w:rsidRDefault="00E50B87" w14:paraId="50E34C10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EA175F" w:rsidRDefault="00EA175F" w14:paraId="3AE9DB94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pic="http://schemas.openxmlformats.org/drawingml/2006/picture" xmlns:a="http://schemas.openxmlformats.org/drawingml/2006/main">
          <w:pict>
            <v:rect id="Rectángulo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3B4D8B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>
              <v:textbox inset="2.53958mm,1.2694mm,2.53958mm,1.2694mm">
                <w:txbxContent>
                  <w:p w:rsidR="00EA175F" w:rsidRDefault="00E50B87" w14:paraId="5BA12A5E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EA175F" w:rsidRDefault="00E50B87" w14:paraId="50E34C10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EA175F" w:rsidRDefault="00EA175F" w14:paraId="3AE9DB94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F27"/>
    <w:multiLevelType w:val="hybridMultilevel"/>
    <w:tmpl w:val="9D78787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6A33DC"/>
    <w:multiLevelType w:val="multilevel"/>
    <w:tmpl w:val="6ACC78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5A0A085F"/>
    <w:multiLevelType w:val="hybridMultilevel"/>
    <w:tmpl w:val="003A0562"/>
    <w:lvl w:ilvl="0" w:tplc="E4B0CC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74700703">
    <w:abstractNumId w:val="1"/>
  </w:num>
  <w:num w:numId="2" w16cid:durableId="1416585318">
    <w:abstractNumId w:val="2"/>
  </w:num>
  <w:num w:numId="3" w16cid:durableId="29052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75F"/>
    <w:rsid w:val="00160C54"/>
    <w:rsid w:val="001E533C"/>
    <w:rsid w:val="001F6ADD"/>
    <w:rsid w:val="00614CAA"/>
    <w:rsid w:val="006F6C72"/>
    <w:rsid w:val="0071266A"/>
    <w:rsid w:val="00740F9F"/>
    <w:rsid w:val="007975CA"/>
    <w:rsid w:val="00965DBC"/>
    <w:rsid w:val="00993C8E"/>
    <w:rsid w:val="00A26151"/>
    <w:rsid w:val="00A37B37"/>
    <w:rsid w:val="00AB592D"/>
    <w:rsid w:val="00B8721E"/>
    <w:rsid w:val="00C063F3"/>
    <w:rsid w:val="00C25ACA"/>
    <w:rsid w:val="00CE7583"/>
    <w:rsid w:val="00D4684E"/>
    <w:rsid w:val="00D60730"/>
    <w:rsid w:val="00E50B87"/>
    <w:rsid w:val="00E545D6"/>
    <w:rsid w:val="00EA175F"/>
    <w:rsid w:val="00EB5B5D"/>
    <w:rsid w:val="00EC06B1"/>
    <w:rsid w:val="00F1585E"/>
    <w:rsid w:val="00F24C50"/>
    <w:rsid w:val="00F56451"/>
    <w:rsid w:val="00FB599E"/>
    <w:rsid w:val="00FF7949"/>
    <w:rsid w:val="0853E7EE"/>
    <w:rsid w:val="584BF9F9"/>
    <w:rsid w:val="6FC3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FBBF"/>
  <w15:docId w15:val="{CDC632C1-DEBF-43DB-B970-9E6C7016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0" w:customStyle="1">
    <w:name w:val="Normal0"/>
    <w:qFormat/>
    <w:rsid w:val="00EC06B1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BA5186-1CE1-4C05-BB49-F55E53508DB4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F44582E-63D0-4BD5-B5D4-6903B8A2C0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4C3A80-9F6A-4B68-AF56-2CA9B47999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Amparo Lopez Escudero</cp:lastModifiedBy>
  <cp:revision>11</cp:revision>
  <dcterms:created xsi:type="dcterms:W3CDTF">2023-10-20T01:35:00Z</dcterms:created>
  <dcterms:modified xsi:type="dcterms:W3CDTF">2023-10-20T01:35:45Z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2023-10-20T01:35:36Z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e5086512-7992-4c26-b6c1-e2191e68156f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