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86A8D" w:rsidRDefault="00000000">
      <w:pPr>
        <w:spacing w:before="23" w:after="23" w:line="240" w:lineRule="auto"/>
        <w:jc w:val="center"/>
        <w:rPr>
          <w:b/>
          <w:sz w:val="20"/>
          <w:szCs w:val="20"/>
        </w:rPr>
      </w:pPr>
      <w:r>
        <w:rPr>
          <w:b/>
          <w:sz w:val="20"/>
          <w:szCs w:val="20"/>
        </w:rPr>
        <w:t>FORMATO PARA EL DESARROLLO DE COMPONENTE FORMATIVO</w:t>
      </w:r>
    </w:p>
    <w:p w14:paraId="00000002" w14:textId="77777777" w:rsidR="00486A8D" w:rsidRDefault="00486A8D">
      <w:pPr>
        <w:tabs>
          <w:tab w:val="left" w:pos="3224"/>
        </w:tabs>
        <w:spacing w:before="23" w:after="23" w:line="240" w:lineRule="auto"/>
        <w:rPr>
          <w:sz w:val="20"/>
          <w:szCs w:val="20"/>
        </w:rPr>
      </w:pPr>
    </w:p>
    <w:tbl>
      <w:tblPr>
        <w:tblStyle w:val="ae"/>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6A8D" w14:paraId="6B9923A8" w14:textId="77777777">
        <w:trPr>
          <w:trHeight w:val="340"/>
        </w:trPr>
        <w:tc>
          <w:tcPr>
            <w:tcW w:w="3397" w:type="dxa"/>
            <w:shd w:val="clear" w:color="auto" w:fill="auto"/>
            <w:vAlign w:val="center"/>
          </w:tcPr>
          <w:p w14:paraId="00000003" w14:textId="77777777" w:rsidR="00486A8D" w:rsidRDefault="00000000">
            <w:pPr>
              <w:spacing w:before="23" w:after="23"/>
              <w:rPr>
                <w:sz w:val="20"/>
                <w:szCs w:val="20"/>
              </w:rPr>
            </w:pPr>
            <w:r>
              <w:rPr>
                <w:sz w:val="20"/>
                <w:szCs w:val="20"/>
              </w:rPr>
              <w:t>PROGRAMA DE FORMACIÓN</w:t>
            </w:r>
          </w:p>
        </w:tc>
        <w:tc>
          <w:tcPr>
            <w:tcW w:w="6565" w:type="dxa"/>
            <w:shd w:val="clear" w:color="auto" w:fill="auto"/>
            <w:vAlign w:val="center"/>
          </w:tcPr>
          <w:p w14:paraId="00000004" w14:textId="77777777" w:rsidR="00486A8D" w:rsidRDefault="00000000">
            <w:pPr>
              <w:spacing w:before="23" w:after="23"/>
              <w:rPr>
                <w:b w:val="0"/>
                <w:sz w:val="20"/>
                <w:szCs w:val="20"/>
              </w:rPr>
            </w:pPr>
            <w:r>
              <w:rPr>
                <w:b w:val="0"/>
                <w:sz w:val="20"/>
                <w:szCs w:val="20"/>
              </w:rPr>
              <w:t>Gestión de negocios y finanzas</w:t>
            </w:r>
          </w:p>
        </w:tc>
      </w:tr>
    </w:tbl>
    <w:p w14:paraId="00000005" w14:textId="77777777" w:rsidR="00486A8D" w:rsidRDefault="00486A8D">
      <w:pPr>
        <w:spacing w:before="23" w:after="23" w:line="240" w:lineRule="auto"/>
        <w:rPr>
          <w:sz w:val="20"/>
          <w:szCs w:val="20"/>
        </w:rPr>
      </w:pPr>
    </w:p>
    <w:tbl>
      <w:tblPr>
        <w:tblStyle w:val="a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486A8D" w14:paraId="6CF9C61C" w14:textId="77777777">
        <w:trPr>
          <w:trHeight w:val="340"/>
        </w:trPr>
        <w:tc>
          <w:tcPr>
            <w:tcW w:w="1838" w:type="dxa"/>
            <w:shd w:val="clear" w:color="auto" w:fill="auto"/>
            <w:vAlign w:val="center"/>
          </w:tcPr>
          <w:p w14:paraId="00000006" w14:textId="77777777" w:rsidR="00486A8D" w:rsidRDefault="00000000">
            <w:pPr>
              <w:spacing w:before="23" w:after="23"/>
              <w:rPr>
                <w:sz w:val="20"/>
                <w:szCs w:val="20"/>
              </w:rPr>
            </w:pPr>
            <w:r>
              <w:rPr>
                <w:sz w:val="20"/>
                <w:szCs w:val="20"/>
              </w:rPr>
              <w:t>COMPETENCIA</w:t>
            </w:r>
          </w:p>
        </w:tc>
        <w:tc>
          <w:tcPr>
            <w:tcW w:w="2835" w:type="dxa"/>
            <w:shd w:val="clear" w:color="auto" w:fill="auto"/>
            <w:vAlign w:val="center"/>
          </w:tcPr>
          <w:p w14:paraId="00000007" w14:textId="77777777" w:rsidR="00486A8D" w:rsidRDefault="00000000">
            <w:pPr>
              <w:spacing w:before="23" w:after="23"/>
              <w:jc w:val="both"/>
              <w:rPr>
                <w:b w:val="0"/>
                <w:sz w:val="20"/>
                <w:szCs w:val="20"/>
              </w:rPr>
            </w:pPr>
            <w:r>
              <w:rPr>
                <w:b w:val="0"/>
                <w:sz w:val="20"/>
                <w:szCs w:val="20"/>
              </w:rPr>
              <w:t>210303028 - Elaborar planes financieros de acuerdo con procedimientos técnicos y plan estratégico.</w:t>
            </w:r>
          </w:p>
        </w:tc>
        <w:tc>
          <w:tcPr>
            <w:tcW w:w="2126" w:type="dxa"/>
            <w:shd w:val="clear" w:color="auto" w:fill="auto"/>
            <w:vAlign w:val="center"/>
          </w:tcPr>
          <w:p w14:paraId="00000008" w14:textId="77777777" w:rsidR="00486A8D" w:rsidRDefault="00000000">
            <w:pPr>
              <w:spacing w:before="23" w:after="23"/>
              <w:rPr>
                <w:sz w:val="20"/>
                <w:szCs w:val="20"/>
              </w:rPr>
            </w:pPr>
            <w:r>
              <w:rPr>
                <w:sz w:val="20"/>
                <w:szCs w:val="20"/>
              </w:rPr>
              <w:t>RESULTADOS DE APRENDIZAJE</w:t>
            </w:r>
          </w:p>
        </w:tc>
        <w:tc>
          <w:tcPr>
            <w:tcW w:w="3163" w:type="dxa"/>
            <w:shd w:val="clear" w:color="auto" w:fill="auto"/>
            <w:vAlign w:val="center"/>
          </w:tcPr>
          <w:p w14:paraId="00000009" w14:textId="77777777" w:rsidR="00486A8D" w:rsidRDefault="00000000">
            <w:pPr>
              <w:spacing w:before="23" w:after="23"/>
              <w:ind w:left="66"/>
              <w:jc w:val="both"/>
              <w:rPr>
                <w:b w:val="0"/>
                <w:sz w:val="20"/>
                <w:szCs w:val="20"/>
              </w:rPr>
            </w:pPr>
            <w:r>
              <w:rPr>
                <w:b w:val="0"/>
                <w:sz w:val="20"/>
                <w:szCs w:val="20"/>
              </w:rPr>
              <w:t>210303028-02 - Estimar proyecciones según proyecto a desarrollar.</w:t>
            </w:r>
          </w:p>
        </w:tc>
      </w:tr>
    </w:tbl>
    <w:p w14:paraId="0000000A" w14:textId="77777777" w:rsidR="00486A8D" w:rsidRDefault="00486A8D">
      <w:pPr>
        <w:spacing w:before="23" w:after="23" w:line="240" w:lineRule="auto"/>
        <w:rPr>
          <w:sz w:val="20"/>
          <w:szCs w:val="20"/>
        </w:rPr>
      </w:pPr>
    </w:p>
    <w:tbl>
      <w:tblPr>
        <w:tblStyle w:val="a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6A8D" w14:paraId="45321788" w14:textId="77777777">
        <w:trPr>
          <w:trHeight w:val="340"/>
        </w:trPr>
        <w:tc>
          <w:tcPr>
            <w:tcW w:w="3397" w:type="dxa"/>
            <w:shd w:val="clear" w:color="auto" w:fill="auto"/>
            <w:vAlign w:val="center"/>
          </w:tcPr>
          <w:p w14:paraId="0000000B" w14:textId="77777777" w:rsidR="00486A8D" w:rsidRDefault="00000000">
            <w:pPr>
              <w:spacing w:before="23" w:after="23"/>
              <w:rPr>
                <w:sz w:val="20"/>
                <w:szCs w:val="20"/>
              </w:rPr>
            </w:pPr>
            <w:r>
              <w:rPr>
                <w:sz w:val="20"/>
                <w:szCs w:val="20"/>
              </w:rPr>
              <w:t>NÚMERO DEL COMPONENTE FORMATIVO</w:t>
            </w:r>
          </w:p>
        </w:tc>
        <w:tc>
          <w:tcPr>
            <w:tcW w:w="6565" w:type="dxa"/>
            <w:shd w:val="clear" w:color="auto" w:fill="auto"/>
            <w:vAlign w:val="center"/>
          </w:tcPr>
          <w:p w14:paraId="0000000C" w14:textId="77777777" w:rsidR="00486A8D" w:rsidRDefault="00000000">
            <w:pPr>
              <w:spacing w:before="23" w:after="23"/>
              <w:rPr>
                <w:b w:val="0"/>
                <w:sz w:val="20"/>
                <w:szCs w:val="20"/>
              </w:rPr>
            </w:pPr>
            <w:r>
              <w:rPr>
                <w:b w:val="0"/>
                <w:sz w:val="20"/>
                <w:szCs w:val="20"/>
              </w:rPr>
              <w:t>CF005</w:t>
            </w:r>
          </w:p>
        </w:tc>
      </w:tr>
      <w:tr w:rsidR="00486A8D" w14:paraId="2DBDA3E2" w14:textId="77777777">
        <w:trPr>
          <w:trHeight w:val="340"/>
        </w:trPr>
        <w:tc>
          <w:tcPr>
            <w:tcW w:w="3397" w:type="dxa"/>
            <w:shd w:val="clear" w:color="auto" w:fill="auto"/>
            <w:vAlign w:val="center"/>
          </w:tcPr>
          <w:p w14:paraId="0000000D" w14:textId="77777777" w:rsidR="00486A8D" w:rsidRDefault="00000000">
            <w:pPr>
              <w:spacing w:before="23" w:after="23"/>
              <w:rPr>
                <w:sz w:val="20"/>
                <w:szCs w:val="20"/>
              </w:rPr>
            </w:pPr>
            <w:r>
              <w:rPr>
                <w:sz w:val="20"/>
                <w:szCs w:val="20"/>
              </w:rPr>
              <w:t>NOMBRE DEL COMPONENTE FORMATIVO</w:t>
            </w:r>
          </w:p>
        </w:tc>
        <w:tc>
          <w:tcPr>
            <w:tcW w:w="6565" w:type="dxa"/>
            <w:shd w:val="clear" w:color="auto" w:fill="auto"/>
            <w:vAlign w:val="center"/>
          </w:tcPr>
          <w:p w14:paraId="0000000E" w14:textId="77777777" w:rsidR="00486A8D" w:rsidRDefault="00000000">
            <w:pPr>
              <w:spacing w:before="23" w:after="23"/>
              <w:rPr>
                <w:b w:val="0"/>
                <w:color w:val="000000"/>
                <w:sz w:val="20"/>
                <w:szCs w:val="20"/>
              </w:rPr>
            </w:pPr>
            <w:r>
              <w:rPr>
                <w:b w:val="0"/>
                <w:color w:val="000000"/>
                <w:sz w:val="20"/>
                <w:szCs w:val="20"/>
              </w:rPr>
              <w:t>Análisis financiero en la unidad productiva</w:t>
            </w:r>
          </w:p>
        </w:tc>
      </w:tr>
      <w:tr w:rsidR="00486A8D" w14:paraId="5F44E905" w14:textId="77777777">
        <w:trPr>
          <w:trHeight w:val="340"/>
        </w:trPr>
        <w:tc>
          <w:tcPr>
            <w:tcW w:w="3397" w:type="dxa"/>
            <w:shd w:val="clear" w:color="auto" w:fill="auto"/>
            <w:vAlign w:val="center"/>
          </w:tcPr>
          <w:p w14:paraId="0000000F" w14:textId="77777777" w:rsidR="00486A8D" w:rsidRDefault="00000000">
            <w:pPr>
              <w:spacing w:before="23" w:after="23"/>
              <w:rPr>
                <w:sz w:val="20"/>
                <w:szCs w:val="20"/>
              </w:rPr>
            </w:pPr>
            <w:r>
              <w:rPr>
                <w:sz w:val="20"/>
                <w:szCs w:val="20"/>
              </w:rPr>
              <w:t>BREVE DESCRIPCIÓN</w:t>
            </w:r>
          </w:p>
        </w:tc>
        <w:tc>
          <w:tcPr>
            <w:tcW w:w="6565" w:type="dxa"/>
            <w:shd w:val="clear" w:color="auto" w:fill="auto"/>
            <w:vAlign w:val="center"/>
          </w:tcPr>
          <w:p w14:paraId="00000010" w14:textId="77777777" w:rsidR="00486A8D" w:rsidRDefault="00000000">
            <w:pPr>
              <w:spacing w:before="23" w:after="23"/>
              <w:jc w:val="both"/>
              <w:rPr>
                <w:b w:val="0"/>
                <w:color w:val="000000"/>
                <w:sz w:val="20"/>
                <w:szCs w:val="20"/>
              </w:rPr>
            </w:pPr>
            <w:r>
              <w:rPr>
                <w:b w:val="0"/>
                <w:color w:val="000000"/>
                <w:sz w:val="20"/>
                <w:szCs w:val="20"/>
              </w:rPr>
              <w:t xml:space="preserve">En este componente formativo hay información, en su mayoría cuantitativa, que aporta al desarrollo empresarial a </w:t>
            </w:r>
            <w:r>
              <w:rPr>
                <w:b w:val="0"/>
                <w:sz w:val="20"/>
                <w:szCs w:val="20"/>
              </w:rPr>
              <w:t>través de la toma</w:t>
            </w:r>
            <w:r>
              <w:rPr>
                <w:b w:val="0"/>
                <w:color w:val="000000"/>
                <w:sz w:val="20"/>
                <w:szCs w:val="20"/>
              </w:rPr>
              <w:t xml:space="preserve"> de decisiones. Notará que en las organizaciones todo es susceptible de ser medido y evaluado, en cada hallazgo hay una oportunidad de mejora que </w:t>
            </w:r>
            <w:r>
              <w:rPr>
                <w:b w:val="0"/>
                <w:sz w:val="20"/>
                <w:szCs w:val="20"/>
              </w:rPr>
              <w:t>conlleva</w:t>
            </w:r>
            <w:r>
              <w:rPr>
                <w:b w:val="0"/>
                <w:color w:val="000000"/>
                <w:sz w:val="20"/>
                <w:szCs w:val="20"/>
              </w:rPr>
              <w:t xml:space="preserve"> a transformaciones que hacen parte del crecimiento de la empresa.</w:t>
            </w:r>
          </w:p>
        </w:tc>
      </w:tr>
      <w:tr w:rsidR="00486A8D" w14:paraId="71AC4F70" w14:textId="77777777">
        <w:trPr>
          <w:trHeight w:val="340"/>
        </w:trPr>
        <w:tc>
          <w:tcPr>
            <w:tcW w:w="3397" w:type="dxa"/>
            <w:shd w:val="clear" w:color="auto" w:fill="auto"/>
            <w:vAlign w:val="center"/>
          </w:tcPr>
          <w:p w14:paraId="00000011" w14:textId="77777777" w:rsidR="00486A8D" w:rsidRDefault="00000000">
            <w:pPr>
              <w:spacing w:before="23" w:after="23"/>
              <w:rPr>
                <w:sz w:val="20"/>
                <w:szCs w:val="20"/>
              </w:rPr>
            </w:pPr>
            <w:r>
              <w:rPr>
                <w:sz w:val="20"/>
                <w:szCs w:val="20"/>
              </w:rPr>
              <w:t>PALABRAS CLAVE</w:t>
            </w:r>
          </w:p>
        </w:tc>
        <w:tc>
          <w:tcPr>
            <w:tcW w:w="6565" w:type="dxa"/>
            <w:shd w:val="clear" w:color="auto" w:fill="auto"/>
            <w:vAlign w:val="center"/>
          </w:tcPr>
          <w:p w14:paraId="00000012" w14:textId="77777777" w:rsidR="00486A8D" w:rsidRDefault="00000000">
            <w:pPr>
              <w:spacing w:before="23" w:after="23"/>
              <w:rPr>
                <w:b w:val="0"/>
                <w:sz w:val="20"/>
                <w:szCs w:val="20"/>
              </w:rPr>
            </w:pPr>
            <w:r>
              <w:rPr>
                <w:b w:val="0"/>
                <w:sz w:val="20"/>
                <w:szCs w:val="20"/>
              </w:rPr>
              <w:t>IABS, IFRS, matemática financiera, NIC, NIIF</w:t>
            </w:r>
          </w:p>
        </w:tc>
      </w:tr>
    </w:tbl>
    <w:p w14:paraId="00000013" w14:textId="77777777" w:rsidR="00486A8D" w:rsidRDefault="00486A8D">
      <w:pPr>
        <w:spacing w:before="23" w:after="23" w:line="240" w:lineRule="auto"/>
        <w:rPr>
          <w:sz w:val="20"/>
          <w:szCs w:val="20"/>
        </w:rPr>
      </w:pPr>
    </w:p>
    <w:tbl>
      <w:tblPr>
        <w:tblStyle w:val="a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486A8D" w14:paraId="7A7067BB" w14:textId="77777777">
        <w:trPr>
          <w:trHeight w:val="340"/>
        </w:trPr>
        <w:tc>
          <w:tcPr>
            <w:tcW w:w="3397" w:type="dxa"/>
            <w:shd w:val="clear" w:color="auto" w:fill="auto"/>
            <w:vAlign w:val="center"/>
          </w:tcPr>
          <w:p w14:paraId="00000014" w14:textId="77777777" w:rsidR="00486A8D" w:rsidRDefault="00000000">
            <w:pPr>
              <w:spacing w:before="23" w:after="23"/>
              <w:rPr>
                <w:sz w:val="20"/>
                <w:szCs w:val="20"/>
              </w:rPr>
            </w:pPr>
            <w:r>
              <w:rPr>
                <w:sz w:val="20"/>
                <w:szCs w:val="20"/>
              </w:rPr>
              <w:t>ÁREA OCUPACIONAL</w:t>
            </w:r>
          </w:p>
        </w:tc>
        <w:tc>
          <w:tcPr>
            <w:tcW w:w="6565" w:type="dxa"/>
            <w:shd w:val="clear" w:color="auto" w:fill="auto"/>
            <w:vAlign w:val="center"/>
          </w:tcPr>
          <w:p w14:paraId="00000015" w14:textId="77777777" w:rsidR="00486A8D" w:rsidRDefault="00486A8D">
            <w:pPr>
              <w:spacing w:before="23" w:after="23"/>
              <w:rPr>
                <w:b w:val="0"/>
                <w:sz w:val="20"/>
                <w:szCs w:val="20"/>
              </w:rPr>
            </w:pPr>
          </w:p>
          <w:p w14:paraId="00000016" w14:textId="77777777" w:rsidR="00486A8D" w:rsidRDefault="00000000">
            <w:pPr>
              <w:spacing w:before="23" w:after="23"/>
              <w:rPr>
                <w:b w:val="0"/>
                <w:sz w:val="20"/>
                <w:szCs w:val="20"/>
              </w:rPr>
            </w:pPr>
            <w:r>
              <w:rPr>
                <w:b w:val="0"/>
                <w:sz w:val="20"/>
                <w:szCs w:val="20"/>
              </w:rPr>
              <w:t>1 - Finanzas y administración</w:t>
            </w:r>
          </w:p>
          <w:p w14:paraId="00000017" w14:textId="77777777" w:rsidR="00486A8D" w:rsidRDefault="00486A8D">
            <w:pPr>
              <w:spacing w:before="23" w:after="23"/>
              <w:rPr>
                <w:b w:val="0"/>
                <w:sz w:val="20"/>
                <w:szCs w:val="20"/>
              </w:rPr>
            </w:pPr>
          </w:p>
        </w:tc>
      </w:tr>
      <w:tr w:rsidR="00486A8D" w14:paraId="45486E70" w14:textId="77777777">
        <w:trPr>
          <w:trHeight w:val="465"/>
        </w:trPr>
        <w:tc>
          <w:tcPr>
            <w:tcW w:w="3397" w:type="dxa"/>
            <w:shd w:val="clear" w:color="auto" w:fill="auto"/>
            <w:vAlign w:val="center"/>
          </w:tcPr>
          <w:p w14:paraId="00000018" w14:textId="77777777" w:rsidR="00486A8D" w:rsidRDefault="00000000">
            <w:pPr>
              <w:spacing w:before="23" w:after="23"/>
              <w:rPr>
                <w:sz w:val="20"/>
                <w:szCs w:val="20"/>
              </w:rPr>
            </w:pPr>
            <w:r>
              <w:rPr>
                <w:sz w:val="20"/>
                <w:szCs w:val="20"/>
              </w:rPr>
              <w:t>IDIOMA</w:t>
            </w:r>
          </w:p>
        </w:tc>
        <w:tc>
          <w:tcPr>
            <w:tcW w:w="6565" w:type="dxa"/>
            <w:shd w:val="clear" w:color="auto" w:fill="auto"/>
            <w:vAlign w:val="center"/>
          </w:tcPr>
          <w:p w14:paraId="00000019" w14:textId="77777777" w:rsidR="00486A8D" w:rsidRDefault="00000000">
            <w:pPr>
              <w:spacing w:before="23" w:after="23"/>
              <w:rPr>
                <w:b w:val="0"/>
                <w:sz w:val="20"/>
                <w:szCs w:val="20"/>
              </w:rPr>
            </w:pPr>
            <w:r>
              <w:rPr>
                <w:b w:val="0"/>
                <w:sz w:val="20"/>
                <w:szCs w:val="20"/>
              </w:rPr>
              <w:t>Español</w:t>
            </w:r>
          </w:p>
        </w:tc>
      </w:tr>
    </w:tbl>
    <w:p w14:paraId="0000001A" w14:textId="77777777" w:rsidR="00486A8D" w:rsidRDefault="00486A8D">
      <w:pPr>
        <w:spacing w:before="23" w:after="23" w:line="240" w:lineRule="auto"/>
        <w:rPr>
          <w:sz w:val="20"/>
          <w:szCs w:val="20"/>
        </w:rPr>
      </w:pPr>
    </w:p>
    <w:p w14:paraId="0000001B" w14:textId="77777777" w:rsidR="00486A8D" w:rsidRDefault="00000000">
      <w:pPr>
        <w:numPr>
          <w:ilvl w:val="0"/>
          <w:numId w:val="2"/>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TABLA DE CONTENIDOS: </w:t>
      </w:r>
    </w:p>
    <w:p w14:paraId="0000001C" w14:textId="77777777" w:rsidR="00486A8D" w:rsidRDefault="00486A8D">
      <w:pPr>
        <w:spacing w:before="23" w:after="23" w:line="240" w:lineRule="auto"/>
        <w:rPr>
          <w:b/>
          <w:sz w:val="20"/>
          <w:szCs w:val="20"/>
        </w:rPr>
      </w:pPr>
    </w:p>
    <w:p w14:paraId="0000001D" w14:textId="77777777" w:rsidR="00486A8D" w:rsidRDefault="00000000">
      <w:pPr>
        <w:spacing w:before="23" w:after="23" w:line="240" w:lineRule="auto"/>
        <w:rPr>
          <w:b/>
          <w:sz w:val="20"/>
          <w:szCs w:val="20"/>
        </w:rPr>
      </w:pPr>
      <w:r>
        <w:rPr>
          <w:b/>
          <w:sz w:val="20"/>
          <w:szCs w:val="20"/>
        </w:rPr>
        <w:t>Introducción</w:t>
      </w:r>
    </w:p>
    <w:p w14:paraId="0000001E" w14:textId="77777777" w:rsidR="00486A8D" w:rsidRDefault="00486A8D">
      <w:pPr>
        <w:spacing w:before="23" w:after="23" w:line="240" w:lineRule="auto"/>
        <w:rPr>
          <w:b/>
          <w:sz w:val="20"/>
          <w:szCs w:val="20"/>
        </w:rPr>
      </w:pPr>
    </w:p>
    <w:p w14:paraId="0000001F" w14:textId="77777777" w:rsidR="00486A8D" w:rsidRDefault="00000000">
      <w:pPr>
        <w:spacing w:before="23" w:after="23" w:line="240" w:lineRule="auto"/>
        <w:rPr>
          <w:b/>
          <w:sz w:val="20"/>
          <w:szCs w:val="20"/>
        </w:rPr>
      </w:pPr>
      <w:r>
        <w:rPr>
          <w:b/>
          <w:sz w:val="20"/>
          <w:szCs w:val="20"/>
        </w:rPr>
        <w:t>1. Análisis financiero</w:t>
      </w:r>
    </w:p>
    <w:p w14:paraId="00000020" w14:textId="77777777" w:rsidR="00486A8D" w:rsidRDefault="00000000">
      <w:pPr>
        <w:spacing w:before="23" w:after="23" w:line="240" w:lineRule="auto"/>
        <w:rPr>
          <w:sz w:val="20"/>
          <w:szCs w:val="20"/>
        </w:rPr>
      </w:pPr>
      <w:r>
        <w:rPr>
          <w:sz w:val="20"/>
          <w:szCs w:val="20"/>
        </w:rPr>
        <w:t>1.1. Revelaciones</w:t>
      </w:r>
    </w:p>
    <w:p w14:paraId="00000021" w14:textId="77777777" w:rsidR="00486A8D" w:rsidRDefault="00000000">
      <w:pPr>
        <w:spacing w:before="23" w:after="23" w:line="240" w:lineRule="auto"/>
        <w:rPr>
          <w:sz w:val="20"/>
          <w:szCs w:val="20"/>
        </w:rPr>
      </w:pPr>
      <w:r>
        <w:rPr>
          <w:sz w:val="20"/>
          <w:szCs w:val="20"/>
        </w:rPr>
        <w:t>1.2. Indicadores financieros</w:t>
      </w:r>
    </w:p>
    <w:p w14:paraId="00000022" w14:textId="77777777" w:rsidR="00486A8D" w:rsidRDefault="00486A8D">
      <w:pPr>
        <w:spacing w:before="23" w:after="23" w:line="240" w:lineRule="auto"/>
        <w:rPr>
          <w:b/>
          <w:sz w:val="20"/>
          <w:szCs w:val="20"/>
        </w:rPr>
      </w:pPr>
    </w:p>
    <w:p w14:paraId="00000023" w14:textId="77777777" w:rsidR="00486A8D" w:rsidRDefault="00000000">
      <w:pPr>
        <w:spacing w:before="23" w:after="23" w:line="240" w:lineRule="auto"/>
        <w:rPr>
          <w:b/>
          <w:sz w:val="20"/>
          <w:szCs w:val="20"/>
        </w:rPr>
      </w:pPr>
      <w:r>
        <w:rPr>
          <w:b/>
          <w:sz w:val="20"/>
          <w:szCs w:val="20"/>
        </w:rPr>
        <w:t>2. Matemática financiera</w:t>
      </w:r>
    </w:p>
    <w:p w14:paraId="00000024" w14:textId="77777777" w:rsidR="00486A8D" w:rsidRDefault="00486A8D">
      <w:pPr>
        <w:spacing w:before="23" w:after="23" w:line="240" w:lineRule="auto"/>
        <w:rPr>
          <w:b/>
          <w:sz w:val="20"/>
          <w:szCs w:val="20"/>
        </w:rPr>
      </w:pPr>
    </w:p>
    <w:p w14:paraId="00000025" w14:textId="77777777" w:rsidR="00486A8D" w:rsidRDefault="00000000">
      <w:pPr>
        <w:spacing w:before="23" w:after="23" w:line="240" w:lineRule="auto"/>
        <w:rPr>
          <w:b/>
          <w:sz w:val="20"/>
          <w:szCs w:val="20"/>
        </w:rPr>
      </w:pPr>
      <w:r>
        <w:rPr>
          <w:b/>
          <w:sz w:val="20"/>
          <w:szCs w:val="20"/>
        </w:rPr>
        <w:t>3. Evaluación financiera y social</w:t>
      </w:r>
    </w:p>
    <w:p w14:paraId="00000026" w14:textId="77777777" w:rsidR="00486A8D" w:rsidRDefault="00486A8D">
      <w:pPr>
        <w:spacing w:before="23" w:after="23" w:line="240" w:lineRule="auto"/>
        <w:rPr>
          <w:b/>
          <w:sz w:val="20"/>
          <w:szCs w:val="20"/>
        </w:rPr>
      </w:pPr>
    </w:p>
    <w:p w14:paraId="00000027" w14:textId="77777777" w:rsidR="00486A8D" w:rsidRDefault="00000000">
      <w:pPr>
        <w:spacing w:before="23" w:after="23" w:line="240" w:lineRule="auto"/>
        <w:rPr>
          <w:b/>
          <w:sz w:val="20"/>
          <w:szCs w:val="20"/>
        </w:rPr>
      </w:pPr>
      <w:r>
        <w:rPr>
          <w:b/>
          <w:sz w:val="20"/>
          <w:szCs w:val="20"/>
        </w:rPr>
        <w:t>Síntesis</w:t>
      </w:r>
    </w:p>
    <w:p w14:paraId="00000028" w14:textId="77777777" w:rsidR="00486A8D" w:rsidRDefault="00486A8D">
      <w:pPr>
        <w:spacing w:before="23" w:after="23" w:line="240" w:lineRule="auto"/>
        <w:rPr>
          <w:b/>
          <w:sz w:val="20"/>
          <w:szCs w:val="20"/>
        </w:rPr>
      </w:pPr>
    </w:p>
    <w:p w14:paraId="00000029" w14:textId="77777777" w:rsidR="00486A8D" w:rsidRDefault="00486A8D" w:rsidP="00934F36">
      <w:pPr>
        <w:spacing w:before="23" w:after="23" w:line="240" w:lineRule="auto"/>
        <w:ind w:left="720" w:hanging="720"/>
        <w:rPr>
          <w:b/>
          <w:sz w:val="20"/>
          <w:szCs w:val="20"/>
        </w:rPr>
      </w:pPr>
    </w:p>
    <w:p w14:paraId="0000002A" w14:textId="77777777" w:rsidR="00486A8D" w:rsidRDefault="00486A8D">
      <w:pPr>
        <w:spacing w:before="23" w:after="23" w:line="240" w:lineRule="auto"/>
        <w:rPr>
          <w:b/>
          <w:sz w:val="20"/>
          <w:szCs w:val="20"/>
        </w:rPr>
      </w:pPr>
    </w:p>
    <w:p w14:paraId="0000002B" w14:textId="77777777" w:rsidR="00486A8D" w:rsidRDefault="00486A8D">
      <w:pPr>
        <w:spacing w:before="23" w:after="23" w:line="240" w:lineRule="auto"/>
        <w:rPr>
          <w:b/>
          <w:sz w:val="20"/>
          <w:szCs w:val="20"/>
        </w:rPr>
      </w:pPr>
    </w:p>
    <w:p w14:paraId="0000002C" w14:textId="77777777" w:rsidR="00486A8D" w:rsidRDefault="00486A8D">
      <w:pPr>
        <w:spacing w:before="23" w:after="23" w:line="240" w:lineRule="auto"/>
        <w:rPr>
          <w:b/>
          <w:sz w:val="20"/>
          <w:szCs w:val="20"/>
        </w:rPr>
      </w:pPr>
    </w:p>
    <w:p w14:paraId="0000002D" w14:textId="77777777" w:rsidR="00486A8D" w:rsidRDefault="00486A8D">
      <w:pPr>
        <w:spacing w:before="23" w:after="23" w:line="240" w:lineRule="auto"/>
        <w:rPr>
          <w:b/>
          <w:sz w:val="20"/>
          <w:szCs w:val="20"/>
        </w:rPr>
      </w:pPr>
    </w:p>
    <w:p w14:paraId="0000002E" w14:textId="77777777" w:rsidR="00486A8D" w:rsidRDefault="00486A8D">
      <w:pPr>
        <w:spacing w:before="23" w:after="23" w:line="240" w:lineRule="auto"/>
        <w:rPr>
          <w:b/>
          <w:sz w:val="20"/>
          <w:szCs w:val="20"/>
        </w:rPr>
      </w:pPr>
    </w:p>
    <w:p w14:paraId="0000002F" w14:textId="77777777" w:rsidR="00486A8D" w:rsidRDefault="00486A8D">
      <w:pPr>
        <w:spacing w:before="23" w:after="23" w:line="240" w:lineRule="auto"/>
        <w:rPr>
          <w:b/>
          <w:sz w:val="20"/>
          <w:szCs w:val="20"/>
        </w:rPr>
      </w:pPr>
    </w:p>
    <w:p w14:paraId="00000030" w14:textId="77777777" w:rsidR="00486A8D" w:rsidRDefault="00486A8D">
      <w:pPr>
        <w:spacing w:before="23" w:after="23" w:line="240" w:lineRule="auto"/>
        <w:rPr>
          <w:b/>
          <w:sz w:val="20"/>
          <w:szCs w:val="20"/>
        </w:rPr>
      </w:pPr>
    </w:p>
    <w:p w14:paraId="00000031" w14:textId="77777777" w:rsidR="00486A8D" w:rsidRDefault="00486A8D">
      <w:pPr>
        <w:spacing w:before="23" w:after="23" w:line="240" w:lineRule="auto"/>
        <w:rPr>
          <w:b/>
          <w:sz w:val="20"/>
          <w:szCs w:val="20"/>
        </w:rPr>
      </w:pPr>
    </w:p>
    <w:p w14:paraId="00000032" w14:textId="77777777" w:rsidR="00486A8D" w:rsidRDefault="00000000">
      <w:pPr>
        <w:numPr>
          <w:ilvl w:val="0"/>
          <w:numId w:val="2"/>
        </w:numPr>
        <w:pBdr>
          <w:top w:val="nil"/>
          <w:left w:val="nil"/>
          <w:bottom w:val="nil"/>
          <w:right w:val="nil"/>
          <w:between w:val="nil"/>
        </w:pBdr>
        <w:spacing w:before="23" w:after="23" w:line="240" w:lineRule="auto"/>
        <w:ind w:left="426"/>
        <w:rPr>
          <w:b/>
          <w:color w:val="000000"/>
          <w:sz w:val="20"/>
          <w:szCs w:val="20"/>
        </w:rPr>
      </w:pPr>
      <w:r>
        <w:rPr>
          <w:b/>
          <w:color w:val="000000"/>
          <w:sz w:val="20"/>
          <w:szCs w:val="20"/>
        </w:rPr>
        <w:lastRenderedPageBreak/>
        <w:t>INTRODUCCIÓN</w:t>
      </w:r>
    </w:p>
    <w:p w14:paraId="00000033" w14:textId="77777777" w:rsidR="00486A8D" w:rsidRDefault="00486A8D">
      <w:pPr>
        <w:spacing w:before="23" w:after="23"/>
        <w:ind w:firstLine="720"/>
        <w:rPr>
          <w:sz w:val="20"/>
          <w:szCs w:val="20"/>
        </w:rPr>
      </w:pPr>
    </w:p>
    <w:p w14:paraId="00000034" w14:textId="77777777" w:rsidR="00486A8D" w:rsidRDefault="00000000">
      <w:pPr>
        <w:spacing w:before="23" w:after="23"/>
        <w:jc w:val="both"/>
        <w:rPr>
          <w:sz w:val="20"/>
          <w:szCs w:val="20"/>
        </w:rPr>
      </w:pPr>
      <w:sdt>
        <w:sdtPr>
          <w:tag w:val="goog_rdk_0"/>
          <w:id w:val="592985089"/>
        </w:sdtPr>
        <w:sdtContent>
          <w:commentRangeStart w:id="0"/>
        </w:sdtContent>
      </w:sdt>
      <w:r>
        <w:rPr>
          <w:sz w:val="20"/>
          <w:szCs w:val="20"/>
        </w:rPr>
        <w:t>P</w:t>
      </w:r>
      <w:commentRangeEnd w:id="0"/>
      <w:r>
        <w:commentReference w:id="0"/>
      </w:r>
      <w:r>
        <w:rPr>
          <w:sz w:val="20"/>
          <w:szCs w:val="20"/>
        </w:rPr>
        <w:t xml:space="preserve">ara iniciar este espacio formativo, se invita a observar los principales elementos a tener en cuenta para su desarrollo y apropiación </w:t>
      </w:r>
    </w:p>
    <w:p w14:paraId="00000035" w14:textId="77777777" w:rsidR="00486A8D" w:rsidRDefault="00000000">
      <w:pPr>
        <w:spacing w:before="23" w:after="23"/>
        <w:ind w:firstLine="720"/>
        <w:jc w:val="both"/>
        <w:rPr>
          <w:sz w:val="20"/>
          <w:szCs w:val="20"/>
        </w:rPr>
      </w:pPr>
      <w:r>
        <w:rPr>
          <w:noProof/>
          <w:sz w:val="20"/>
          <w:szCs w:val="20"/>
        </w:rPr>
        <w:drawing>
          <wp:inline distT="0" distB="0" distL="0" distR="0" wp14:anchorId="2253632B" wp14:editId="7410247C">
            <wp:extent cx="5023485" cy="438785"/>
            <wp:effectExtent l="0" t="0" r="0" b="0"/>
            <wp:docPr id="20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5023485" cy="438785"/>
                    </a:xfrm>
                    <a:prstGeom prst="rect">
                      <a:avLst/>
                    </a:prstGeom>
                    <a:ln/>
                  </pic:spPr>
                </pic:pic>
              </a:graphicData>
            </a:graphic>
          </wp:inline>
        </w:drawing>
      </w:r>
    </w:p>
    <w:p w14:paraId="00000036" w14:textId="77777777" w:rsidR="00486A8D" w:rsidRDefault="00486A8D">
      <w:pPr>
        <w:spacing w:before="23" w:after="23"/>
        <w:ind w:firstLine="720"/>
        <w:jc w:val="both"/>
        <w:rPr>
          <w:sz w:val="20"/>
          <w:szCs w:val="20"/>
        </w:rPr>
      </w:pPr>
    </w:p>
    <w:p w14:paraId="00000037" w14:textId="77777777" w:rsidR="00486A8D" w:rsidRDefault="00000000">
      <w:pPr>
        <w:spacing w:before="23" w:after="23"/>
        <w:jc w:val="both"/>
        <w:rPr>
          <w:sz w:val="20"/>
          <w:szCs w:val="20"/>
        </w:rPr>
      </w:pPr>
      <w:r>
        <w:rPr>
          <w:sz w:val="20"/>
          <w:szCs w:val="20"/>
        </w:rPr>
        <w:t xml:space="preserve">Lo dicho anteriormente se puede complementar, teniendo en cuenta </w:t>
      </w:r>
      <w:sdt>
        <w:sdtPr>
          <w:tag w:val="goog_rdk_1"/>
          <w:id w:val="1098606011"/>
        </w:sdtPr>
        <w:sdtContent>
          <w:commentRangeStart w:id="1"/>
        </w:sdtContent>
      </w:sdt>
    </w:p>
    <w:commentRangeEnd w:id="1"/>
    <w:p w14:paraId="00000038" w14:textId="77777777" w:rsidR="00486A8D" w:rsidRDefault="00000000">
      <w:pPr>
        <w:spacing w:before="23" w:after="23" w:line="240" w:lineRule="auto"/>
        <w:jc w:val="both"/>
        <w:rPr>
          <w:sz w:val="20"/>
          <w:szCs w:val="20"/>
        </w:rPr>
      </w:pPr>
      <w:r>
        <w:commentReference w:id="1"/>
      </w:r>
      <w:r>
        <w:rPr>
          <w:noProof/>
        </w:rPr>
        <w:drawing>
          <wp:anchor distT="0" distB="0" distL="114300" distR="114300" simplePos="0" relativeHeight="251658240" behindDoc="0" locked="0" layoutInCell="1" hidden="0" allowOverlap="1" wp14:anchorId="2A54AE45" wp14:editId="0DAE6569">
            <wp:simplePos x="0" y="0"/>
            <wp:positionH relativeFrom="column">
              <wp:posOffset>1180465</wp:posOffset>
            </wp:positionH>
            <wp:positionV relativeFrom="paragraph">
              <wp:posOffset>108585</wp:posOffset>
            </wp:positionV>
            <wp:extent cx="4838065" cy="3068955"/>
            <wp:effectExtent l="0" t="0" r="0" b="0"/>
            <wp:wrapSquare wrapText="bothSides" distT="0" distB="0" distL="114300" distR="114300"/>
            <wp:docPr id="213" name="image54.jp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4.jpg" descr="Interfaz de usuario gráfica, Sitio web&#10;&#10;Descripción generada automáticamente"/>
                    <pic:cNvPicPr preferRelativeResize="0"/>
                  </pic:nvPicPr>
                  <pic:blipFill>
                    <a:blip r:embed="rId12"/>
                    <a:srcRect/>
                    <a:stretch>
                      <a:fillRect/>
                    </a:stretch>
                  </pic:blipFill>
                  <pic:spPr>
                    <a:xfrm>
                      <a:off x="0" y="0"/>
                      <a:ext cx="4838065" cy="3068955"/>
                    </a:xfrm>
                    <a:prstGeom prst="rect">
                      <a:avLst/>
                    </a:prstGeom>
                    <a:ln/>
                  </pic:spPr>
                </pic:pic>
              </a:graphicData>
            </a:graphic>
          </wp:anchor>
        </w:drawing>
      </w:r>
    </w:p>
    <w:p w14:paraId="00000039" w14:textId="77777777" w:rsidR="00486A8D" w:rsidRDefault="00486A8D">
      <w:pPr>
        <w:spacing w:before="23" w:after="23" w:line="240" w:lineRule="auto"/>
        <w:jc w:val="both"/>
        <w:rPr>
          <w:sz w:val="20"/>
          <w:szCs w:val="20"/>
        </w:rPr>
      </w:pPr>
    </w:p>
    <w:p w14:paraId="0000003A" w14:textId="77777777" w:rsidR="00486A8D" w:rsidRDefault="00486A8D">
      <w:pPr>
        <w:spacing w:before="23" w:after="23" w:line="240" w:lineRule="auto"/>
        <w:jc w:val="both"/>
        <w:rPr>
          <w:sz w:val="20"/>
          <w:szCs w:val="20"/>
        </w:rPr>
      </w:pPr>
    </w:p>
    <w:p w14:paraId="0000003B" w14:textId="77777777" w:rsidR="00486A8D" w:rsidRDefault="00486A8D">
      <w:pPr>
        <w:spacing w:before="23" w:after="23" w:line="240" w:lineRule="auto"/>
        <w:jc w:val="both"/>
        <w:rPr>
          <w:sz w:val="20"/>
          <w:szCs w:val="20"/>
        </w:rPr>
      </w:pPr>
    </w:p>
    <w:p w14:paraId="0000003C" w14:textId="77777777" w:rsidR="00486A8D" w:rsidRDefault="00486A8D">
      <w:pPr>
        <w:spacing w:before="23" w:after="23" w:line="240" w:lineRule="auto"/>
        <w:jc w:val="both"/>
        <w:rPr>
          <w:sz w:val="20"/>
          <w:szCs w:val="20"/>
        </w:rPr>
      </w:pPr>
    </w:p>
    <w:p w14:paraId="0000003D" w14:textId="77777777" w:rsidR="00486A8D" w:rsidRDefault="00486A8D">
      <w:pPr>
        <w:spacing w:before="23" w:after="23" w:line="240" w:lineRule="auto"/>
        <w:jc w:val="both"/>
        <w:rPr>
          <w:sz w:val="20"/>
          <w:szCs w:val="20"/>
        </w:rPr>
      </w:pPr>
    </w:p>
    <w:p w14:paraId="0000003E" w14:textId="77777777" w:rsidR="00486A8D" w:rsidRDefault="00486A8D">
      <w:pPr>
        <w:spacing w:before="23" w:after="23" w:line="240" w:lineRule="auto"/>
        <w:jc w:val="both"/>
        <w:rPr>
          <w:sz w:val="20"/>
          <w:szCs w:val="20"/>
        </w:rPr>
      </w:pPr>
    </w:p>
    <w:p w14:paraId="0000003F" w14:textId="77777777" w:rsidR="00486A8D" w:rsidRDefault="00486A8D">
      <w:pPr>
        <w:spacing w:before="23" w:after="23" w:line="240" w:lineRule="auto"/>
        <w:jc w:val="both"/>
        <w:rPr>
          <w:sz w:val="20"/>
          <w:szCs w:val="20"/>
        </w:rPr>
      </w:pPr>
    </w:p>
    <w:p w14:paraId="00000040" w14:textId="77777777" w:rsidR="00486A8D" w:rsidRDefault="00486A8D">
      <w:pPr>
        <w:spacing w:before="23" w:after="23" w:line="240" w:lineRule="auto"/>
        <w:jc w:val="both"/>
        <w:rPr>
          <w:sz w:val="20"/>
          <w:szCs w:val="20"/>
        </w:rPr>
      </w:pPr>
    </w:p>
    <w:p w14:paraId="00000041" w14:textId="77777777" w:rsidR="00486A8D" w:rsidRDefault="00486A8D">
      <w:pPr>
        <w:spacing w:before="23" w:after="23" w:line="240" w:lineRule="auto"/>
        <w:jc w:val="both"/>
        <w:rPr>
          <w:sz w:val="20"/>
          <w:szCs w:val="20"/>
        </w:rPr>
      </w:pPr>
    </w:p>
    <w:p w14:paraId="00000042" w14:textId="77777777" w:rsidR="00486A8D" w:rsidRDefault="00486A8D">
      <w:pPr>
        <w:spacing w:before="23" w:after="23" w:line="240" w:lineRule="auto"/>
        <w:jc w:val="both"/>
        <w:rPr>
          <w:sz w:val="20"/>
          <w:szCs w:val="20"/>
        </w:rPr>
      </w:pPr>
    </w:p>
    <w:p w14:paraId="00000043" w14:textId="77777777" w:rsidR="00486A8D" w:rsidRDefault="00486A8D">
      <w:pPr>
        <w:spacing w:before="23" w:after="23" w:line="240" w:lineRule="auto"/>
        <w:jc w:val="both"/>
        <w:rPr>
          <w:sz w:val="20"/>
          <w:szCs w:val="20"/>
        </w:rPr>
      </w:pPr>
    </w:p>
    <w:p w14:paraId="00000044" w14:textId="77777777" w:rsidR="00486A8D" w:rsidRDefault="00486A8D">
      <w:pPr>
        <w:spacing w:before="23" w:after="23" w:line="240" w:lineRule="auto"/>
        <w:jc w:val="both"/>
        <w:rPr>
          <w:sz w:val="20"/>
          <w:szCs w:val="20"/>
        </w:rPr>
      </w:pPr>
    </w:p>
    <w:p w14:paraId="00000045" w14:textId="77777777" w:rsidR="00486A8D" w:rsidRDefault="00486A8D">
      <w:pPr>
        <w:spacing w:before="23" w:after="23" w:line="240" w:lineRule="auto"/>
        <w:jc w:val="both"/>
        <w:rPr>
          <w:sz w:val="20"/>
          <w:szCs w:val="20"/>
        </w:rPr>
      </w:pPr>
    </w:p>
    <w:p w14:paraId="00000046" w14:textId="77777777" w:rsidR="00486A8D" w:rsidRDefault="00486A8D">
      <w:pPr>
        <w:spacing w:before="23" w:after="23" w:line="240" w:lineRule="auto"/>
        <w:jc w:val="both"/>
        <w:rPr>
          <w:sz w:val="20"/>
          <w:szCs w:val="20"/>
        </w:rPr>
      </w:pPr>
    </w:p>
    <w:p w14:paraId="00000047" w14:textId="77777777" w:rsidR="00486A8D" w:rsidRDefault="00486A8D">
      <w:pPr>
        <w:spacing w:before="23" w:after="23" w:line="240" w:lineRule="auto"/>
        <w:jc w:val="both"/>
        <w:rPr>
          <w:sz w:val="20"/>
          <w:szCs w:val="20"/>
        </w:rPr>
      </w:pPr>
    </w:p>
    <w:p w14:paraId="00000048" w14:textId="77777777" w:rsidR="00486A8D" w:rsidRDefault="00486A8D">
      <w:pPr>
        <w:spacing w:before="23" w:after="23" w:line="240" w:lineRule="auto"/>
        <w:jc w:val="both"/>
        <w:rPr>
          <w:sz w:val="20"/>
          <w:szCs w:val="20"/>
        </w:rPr>
      </w:pPr>
    </w:p>
    <w:p w14:paraId="00000049" w14:textId="77777777" w:rsidR="00486A8D" w:rsidRDefault="00486A8D">
      <w:pPr>
        <w:spacing w:before="23" w:after="23" w:line="240" w:lineRule="auto"/>
        <w:jc w:val="both"/>
        <w:rPr>
          <w:sz w:val="20"/>
          <w:szCs w:val="20"/>
        </w:rPr>
      </w:pPr>
    </w:p>
    <w:p w14:paraId="0000004A" w14:textId="77777777" w:rsidR="00486A8D" w:rsidRDefault="00486A8D">
      <w:pPr>
        <w:spacing w:before="23" w:after="23" w:line="240" w:lineRule="auto"/>
        <w:jc w:val="both"/>
        <w:rPr>
          <w:sz w:val="20"/>
          <w:szCs w:val="20"/>
        </w:rPr>
      </w:pPr>
    </w:p>
    <w:p w14:paraId="0000004B" w14:textId="77777777" w:rsidR="00486A8D" w:rsidRDefault="00486A8D">
      <w:pPr>
        <w:spacing w:before="23" w:after="23" w:line="240" w:lineRule="auto"/>
        <w:rPr>
          <w:sz w:val="20"/>
          <w:szCs w:val="20"/>
        </w:rPr>
      </w:pPr>
    </w:p>
    <w:p w14:paraId="0000004C" w14:textId="77777777" w:rsidR="00486A8D" w:rsidRDefault="00486A8D">
      <w:pPr>
        <w:spacing w:before="23" w:after="23" w:line="240" w:lineRule="auto"/>
        <w:rPr>
          <w:sz w:val="20"/>
          <w:szCs w:val="20"/>
        </w:rPr>
      </w:pPr>
    </w:p>
    <w:p w14:paraId="0000004D" w14:textId="77777777" w:rsidR="00486A8D" w:rsidRDefault="00000000">
      <w:pPr>
        <w:numPr>
          <w:ilvl w:val="0"/>
          <w:numId w:val="2"/>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DESARROLLO DE CONTENIDOS: </w:t>
      </w:r>
    </w:p>
    <w:p w14:paraId="0000004E" w14:textId="77777777" w:rsidR="00486A8D" w:rsidRDefault="00486A8D">
      <w:pPr>
        <w:pBdr>
          <w:top w:val="nil"/>
          <w:left w:val="nil"/>
          <w:bottom w:val="nil"/>
          <w:right w:val="nil"/>
          <w:between w:val="nil"/>
        </w:pBdr>
        <w:spacing w:before="23" w:after="23" w:line="240" w:lineRule="auto"/>
        <w:rPr>
          <w:b/>
          <w:sz w:val="20"/>
          <w:szCs w:val="20"/>
        </w:rPr>
      </w:pPr>
    </w:p>
    <w:p w14:paraId="0000004F" w14:textId="77777777" w:rsidR="00486A8D" w:rsidRDefault="00000000">
      <w:pPr>
        <w:pBdr>
          <w:top w:val="nil"/>
          <w:left w:val="nil"/>
          <w:bottom w:val="nil"/>
          <w:right w:val="nil"/>
          <w:between w:val="nil"/>
        </w:pBdr>
        <w:spacing w:before="23" w:after="23" w:line="240" w:lineRule="auto"/>
        <w:rPr>
          <w:sz w:val="20"/>
          <w:szCs w:val="20"/>
        </w:rPr>
      </w:pPr>
      <w:r>
        <w:rPr>
          <w:b/>
          <w:sz w:val="20"/>
          <w:szCs w:val="20"/>
        </w:rPr>
        <w:t>1. Análisis financiero</w:t>
      </w:r>
    </w:p>
    <w:p w14:paraId="00000050" w14:textId="77777777" w:rsidR="00486A8D" w:rsidRDefault="00486A8D">
      <w:pPr>
        <w:spacing w:before="23" w:after="23"/>
        <w:ind w:firstLine="720"/>
        <w:jc w:val="both"/>
        <w:rPr>
          <w:sz w:val="20"/>
          <w:szCs w:val="20"/>
        </w:rPr>
      </w:pPr>
    </w:p>
    <w:p w14:paraId="00000051" w14:textId="77777777" w:rsidR="00486A8D" w:rsidRDefault="00000000">
      <w:pPr>
        <w:spacing w:before="23" w:after="23"/>
        <w:jc w:val="both"/>
        <w:rPr>
          <w:sz w:val="20"/>
          <w:szCs w:val="20"/>
        </w:rPr>
      </w:pPr>
      <w:r>
        <w:rPr>
          <w:sz w:val="20"/>
          <w:szCs w:val="20"/>
        </w:rPr>
        <w:t xml:space="preserve">Es una técnica de diagnóstico organizacional por medio de la cual se analiza la estructura financiera de la empresa, en otras palabras, el sistema económico que ha construido la empresa a través de su trayectoria y en el medio al que pertenece, a partir de este estudio se puede tomar la empresa en su números y dividirla en partes de acuerdo con su relevancia, para hacer comparaciones, las cuales orientan el quehacer de la organización y direcciona las decisiones a tomar de acuerdo con lo interpretado. </w:t>
      </w:r>
    </w:p>
    <w:p w14:paraId="00000052" w14:textId="77777777" w:rsidR="00486A8D" w:rsidRDefault="00486A8D">
      <w:pPr>
        <w:spacing w:before="23" w:after="23"/>
        <w:jc w:val="both"/>
        <w:rPr>
          <w:sz w:val="20"/>
          <w:szCs w:val="20"/>
        </w:rPr>
      </w:pPr>
    </w:p>
    <w:p w14:paraId="00000053" w14:textId="77777777" w:rsidR="00486A8D" w:rsidRDefault="00000000">
      <w:pPr>
        <w:spacing w:before="23" w:after="23"/>
        <w:jc w:val="both"/>
        <w:rPr>
          <w:sz w:val="20"/>
          <w:szCs w:val="20"/>
        </w:rPr>
      </w:pPr>
      <w:r>
        <w:rPr>
          <w:sz w:val="20"/>
          <w:szCs w:val="20"/>
        </w:rPr>
        <w:t>Por este medio se conocen las tendencias en cuanto a decisiones financieras si se analizan varios periodos o vigencias, se determina el nivel de liquidez, así como el endeudamiento y el crecimiento del patrimonio en una organización en un periodo determinado, entre otros aspectos.</w:t>
      </w:r>
    </w:p>
    <w:p w14:paraId="00000054" w14:textId="77777777" w:rsidR="00486A8D" w:rsidRDefault="00486A8D">
      <w:pPr>
        <w:spacing w:before="23" w:after="23" w:line="240" w:lineRule="auto"/>
        <w:jc w:val="both"/>
        <w:rPr>
          <w:sz w:val="20"/>
          <w:szCs w:val="20"/>
        </w:rPr>
      </w:pPr>
    </w:p>
    <w:p w14:paraId="00000055" w14:textId="77777777" w:rsidR="00486A8D" w:rsidRDefault="00486A8D">
      <w:pPr>
        <w:spacing w:before="23" w:after="23" w:line="240" w:lineRule="auto"/>
        <w:jc w:val="both"/>
        <w:rPr>
          <w:sz w:val="20"/>
          <w:szCs w:val="20"/>
        </w:rPr>
      </w:pPr>
    </w:p>
    <w:p w14:paraId="00000056" w14:textId="77777777" w:rsidR="00486A8D" w:rsidRDefault="00486A8D">
      <w:pPr>
        <w:spacing w:before="23" w:after="23" w:line="240" w:lineRule="auto"/>
        <w:jc w:val="both"/>
        <w:rPr>
          <w:sz w:val="20"/>
          <w:szCs w:val="20"/>
        </w:rPr>
      </w:pPr>
    </w:p>
    <w:p w14:paraId="00000057" w14:textId="77777777" w:rsidR="00486A8D" w:rsidRDefault="00486A8D">
      <w:pPr>
        <w:spacing w:before="23" w:after="23" w:line="240" w:lineRule="auto"/>
        <w:jc w:val="both"/>
        <w:rPr>
          <w:sz w:val="20"/>
          <w:szCs w:val="20"/>
        </w:rPr>
      </w:pPr>
    </w:p>
    <w:p w14:paraId="00000058" w14:textId="77777777" w:rsidR="00486A8D" w:rsidRDefault="00000000">
      <w:pPr>
        <w:spacing w:before="23" w:after="23" w:line="240" w:lineRule="auto"/>
        <w:jc w:val="both"/>
        <w:rPr>
          <w:sz w:val="20"/>
          <w:szCs w:val="20"/>
        </w:rPr>
      </w:pPr>
      <w:r>
        <w:rPr>
          <w:sz w:val="20"/>
          <w:szCs w:val="20"/>
        </w:rPr>
        <w:t xml:space="preserve">El análisis financiero se realiza con la utilización de </w:t>
      </w:r>
      <w:sdt>
        <w:sdtPr>
          <w:tag w:val="goog_rdk_2"/>
          <w:id w:val="2130972824"/>
        </w:sdtPr>
        <w:sdtContent>
          <w:commentRangeStart w:id="2"/>
        </w:sdtContent>
      </w:sdt>
      <w:r>
        <w:rPr>
          <w:sz w:val="20"/>
          <w:szCs w:val="20"/>
        </w:rPr>
        <w:t>tres instrumentos</w:t>
      </w:r>
      <w:commentRangeEnd w:id="2"/>
      <w:r>
        <w:commentReference w:id="2"/>
      </w:r>
      <w:r>
        <w:rPr>
          <w:sz w:val="20"/>
          <w:szCs w:val="20"/>
        </w:rPr>
        <w:t>:</w:t>
      </w:r>
    </w:p>
    <w:p w14:paraId="00000059" w14:textId="77777777" w:rsidR="00486A8D" w:rsidRDefault="00486A8D">
      <w:pPr>
        <w:spacing w:before="23" w:after="23"/>
        <w:jc w:val="center"/>
        <w:rPr>
          <w:sz w:val="20"/>
          <w:szCs w:val="20"/>
        </w:rPr>
      </w:pPr>
    </w:p>
    <w:p w14:paraId="0000005A" w14:textId="77777777" w:rsidR="00486A8D" w:rsidRDefault="00000000">
      <w:pPr>
        <w:spacing w:before="23" w:after="23"/>
        <w:jc w:val="center"/>
        <w:rPr>
          <w:sz w:val="20"/>
          <w:szCs w:val="20"/>
        </w:rPr>
      </w:pPr>
      <w:r>
        <w:rPr>
          <w:noProof/>
          <w:sz w:val="20"/>
          <w:szCs w:val="20"/>
        </w:rPr>
        <w:lastRenderedPageBreak/>
        <w:drawing>
          <wp:inline distT="0" distB="0" distL="0" distR="0" wp14:anchorId="76752689" wp14:editId="07545B38">
            <wp:extent cx="2763677" cy="2052750"/>
            <wp:effectExtent l="0" t="0" r="0" b="0"/>
            <wp:docPr id="205" name="image4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7.png" descr="Diagrama&#10;&#10;Descripción generada automáticamente"/>
                    <pic:cNvPicPr preferRelativeResize="0"/>
                  </pic:nvPicPr>
                  <pic:blipFill>
                    <a:blip r:embed="rId13"/>
                    <a:srcRect l="3466" t="4798" r="3191" b="5646"/>
                    <a:stretch>
                      <a:fillRect/>
                    </a:stretch>
                  </pic:blipFill>
                  <pic:spPr>
                    <a:xfrm>
                      <a:off x="0" y="0"/>
                      <a:ext cx="2763677" cy="2052750"/>
                    </a:xfrm>
                    <a:prstGeom prst="rect">
                      <a:avLst/>
                    </a:prstGeom>
                    <a:ln/>
                  </pic:spPr>
                </pic:pic>
              </a:graphicData>
            </a:graphic>
          </wp:inline>
        </w:drawing>
      </w:r>
    </w:p>
    <w:p w14:paraId="0000005B" w14:textId="77777777" w:rsidR="00486A8D" w:rsidRDefault="00486A8D">
      <w:pPr>
        <w:spacing w:before="23" w:after="23"/>
        <w:jc w:val="both"/>
        <w:rPr>
          <w:sz w:val="20"/>
          <w:szCs w:val="20"/>
        </w:rPr>
      </w:pPr>
    </w:p>
    <w:p w14:paraId="0000005C" w14:textId="77777777" w:rsidR="00486A8D" w:rsidRDefault="00000000">
      <w:pPr>
        <w:spacing w:before="23" w:after="23"/>
        <w:jc w:val="both"/>
        <w:rPr>
          <w:sz w:val="20"/>
          <w:szCs w:val="20"/>
        </w:rPr>
      </w:pPr>
      <w:r>
        <w:rPr>
          <w:sz w:val="20"/>
          <w:szCs w:val="20"/>
        </w:rPr>
        <w:t xml:space="preserve">Desde los que permiten hallar la rentabilidad, pasando por el nivel de cuentas por cobrar, ventas y costos, hasta llegar a determinar la eficiencia de la organización mediante la aplicación de indicadores de actividad. </w:t>
      </w:r>
    </w:p>
    <w:p w14:paraId="0000005D" w14:textId="77777777" w:rsidR="00486A8D" w:rsidRDefault="00486A8D">
      <w:pPr>
        <w:spacing w:before="23" w:after="23"/>
        <w:jc w:val="both"/>
        <w:rPr>
          <w:sz w:val="20"/>
          <w:szCs w:val="20"/>
        </w:rPr>
      </w:pPr>
    </w:p>
    <w:p w14:paraId="0000005E" w14:textId="77777777" w:rsidR="00486A8D" w:rsidRDefault="00000000">
      <w:pPr>
        <w:spacing w:before="23" w:after="23"/>
        <w:jc w:val="both"/>
        <w:rPr>
          <w:sz w:val="20"/>
          <w:szCs w:val="20"/>
        </w:rPr>
      </w:pPr>
      <w:r>
        <w:rPr>
          <w:sz w:val="20"/>
          <w:szCs w:val="20"/>
        </w:rPr>
        <w:t>Es de aclarar que cada uno de ellos arrojará cifras que requieren de una interpretación y que independientemente no dicen mucho, pero si se integran logran dilucidar grandes hallazgos acerca del presente y futuro de la organización; y es ahí donde está la habilidad de un analista financiero.</w:t>
      </w:r>
    </w:p>
    <w:p w14:paraId="0000005F" w14:textId="77777777" w:rsidR="00486A8D" w:rsidRDefault="00486A8D">
      <w:pPr>
        <w:spacing w:before="23" w:after="23"/>
        <w:ind w:firstLine="720"/>
        <w:jc w:val="both"/>
        <w:rPr>
          <w:sz w:val="20"/>
          <w:szCs w:val="20"/>
        </w:rPr>
      </w:pPr>
    </w:p>
    <w:p w14:paraId="00000060" w14:textId="77777777" w:rsidR="00486A8D" w:rsidRDefault="00000000">
      <w:pPr>
        <w:spacing w:before="23" w:after="23"/>
        <w:jc w:val="both"/>
        <w:rPr>
          <w:sz w:val="20"/>
          <w:szCs w:val="20"/>
        </w:rPr>
      </w:pPr>
      <w:r>
        <w:rPr>
          <w:sz w:val="20"/>
          <w:szCs w:val="20"/>
        </w:rPr>
        <w:t>A continuación, se presentan los diferentes métodos utilizados para realizar análisis en una organización:</w:t>
      </w:r>
    </w:p>
    <w:p w14:paraId="00000061" w14:textId="77777777" w:rsidR="00486A8D" w:rsidRDefault="00486A8D">
      <w:pPr>
        <w:spacing w:before="23" w:after="23" w:line="240" w:lineRule="auto"/>
        <w:jc w:val="both"/>
        <w:rPr>
          <w:sz w:val="20"/>
          <w:szCs w:val="20"/>
        </w:rPr>
      </w:pPr>
    </w:p>
    <w:p w14:paraId="00000062" w14:textId="77777777" w:rsidR="00486A8D" w:rsidRDefault="00000000">
      <w:pPr>
        <w:spacing w:before="23" w:after="23" w:line="240" w:lineRule="auto"/>
        <w:rPr>
          <w:b/>
          <w:sz w:val="20"/>
          <w:szCs w:val="20"/>
        </w:rPr>
      </w:pPr>
      <w:r>
        <w:rPr>
          <w:b/>
          <w:sz w:val="20"/>
          <w:szCs w:val="20"/>
        </w:rPr>
        <w:t>Figura 1.</w:t>
      </w:r>
    </w:p>
    <w:p w14:paraId="00000063" w14:textId="77777777" w:rsidR="00486A8D" w:rsidRDefault="00000000">
      <w:pPr>
        <w:spacing w:before="23" w:after="23" w:line="240" w:lineRule="auto"/>
        <w:rPr>
          <w:i/>
          <w:sz w:val="20"/>
          <w:szCs w:val="20"/>
        </w:rPr>
      </w:pPr>
      <w:r>
        <w:rPr>
          <w:i/>
          <w:sz w:val="20"/>
          <w:szCs w:val="20"/>
        </w:rPr>
        <w:t>Métodos de análisis</w:t>
      </w:r>
      <w:sdt>
        <w:sdtPr>
          <w:tag w:val="goog_rdk_3"/>
          <w:id w:val="1825619142"/>
        </w:sdtPr>
        <w:sdtContent>
          <w:commentRangeStart w:id="3"/>
        </w:sdtContent>
      </w:sdt>
    </w:p>
    <w:commentRangeEnd w:id="3"/>
    <w:p w14:paraId="00000064" w14:textId="77777777" w:rsidR="00486A8D" w:rsidRDefault="00000000">
      <w:pPr>
        <w:spacing w:before="23" w:after="23" w:line="240" w:lineRule="auto"/>
        <w:jc w:val="both"/>
        <w:rPr>
          <w:sz w:val="20"/>
          <w:szCs w:val="20"/>
        </w:rPr>
      </w:pPr>
      <w:r>
        <w:commentReference w:id="3"/>
      </w:r>
      <w:r>
        <w:rPr>
          <w:noProof/>
        </w:rPr>
        <w:drawing>
          <wp:anchor distT="0" distB="0" distL="114300" distR="114300" simplePos="0" relativeHeight="251659264" behindDoc="0" locked="0" layoutInCell="1" hidden="0" allowOverlap="1" wp14:anchorId="4A3C3A27" wp14:editId="038FB699">
            <wp:simplePos x="0" y="0"/>
            <wp:positionH relativeFrom="column">
              <wp:posOffset>443230</wp:posOffset>
            </wp:positionH>
            <wp:positionV relativeFrom="paragraph">
              <wp:posOffset>74295</wp:posOffset>
            </wp:positionV>
            <wp:extent cx="5093970" cy="3086735"/>
            <wp:effectExtent l="0" t="0" r="0" b="0"/>
            <wp:wrapSquare wrapText="bothSides" distT="0" distB="0" distL="114300" distR="114300"/>
            <wp:docPr id="209" name="image50.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0.png" descr="Interfaz de usuario gráfica, Texto, Aplicación&#10;&#10;Descripción generada automáticamente"/>
                    <pic:cNvPicPr preferRelativeResize="0"/>
                  </pic:nvPicPr>
                  <pic:blipFill>
                    <a:blip r:embed="rId14"/>
                    <a:srcRect l="27568" t="28680" r="12118" b="6282"/>
                    <a:stretch>
                      <a:fillRect/>
                    </a:stretch>
                  </pic:blipFill>
                  <pic:spPr>
                    <a:xfrm>
                      <a:off x="0" y="0"/>
                      <a:ext cx="5093970" cy="3086735"/>
                    </a:xfrm>
                    <a:prstGeom prst="rect">
                      <a:avLst/>
                    </a:prstGeom>
                    <a:ln/>
                  </pic:spPr>
                </pic:pic>
              </a:graphicData>
            </a:graphic>
          </wp:anchor>
        </w:drawing>
      </w:r>
    </w:p>
    <w:p w14:paraId="00000065" w14:textId="77777777" w:rsidR="00486A8D" w:rsidRDefault="00486A8D">
      <w:pPr>
        <w:spacing w:before="23" w:after="23" w:line="240" w:lineRule="auto"/>
        <w:jc w:val="both"/>
        <w:rPr>
          <w:sz w:val="20"/>
          <w:szCs w:val="20"/>
        </w:rPr>
      </w:pPr>
    </w:p>
    <w:p w14:paraId="00000066" w14:textId="77777777" w:rsidR="00486A8D" w:rsidRDefault="00486A8D">
      <w:pPr>
        <w:spacing w:before="23" w:after="23" w:line="240" w:lineRule="auto"/>
        <w:jc w:val="both"/>
        <w:rPr>
          <w:sz w:val="20"/>
          <w:szCs w:val="20"/>
        </w:rPr>
      </w:pPr>
    </w:p>
    <w:p w14:paraId="00000067" w14:textId="77777777" w:rsidR="00486A8D" w:rsidRDefault="00486A8D">
      <w:pPr>
        <w:spacing w:before="23" w:after="23" w:line="240" w:lineRule="auto"/>
        <w:jc w:val="both"/>
        <w:rPr>
          <w:sz w:val="20"/>
          <w:szCs w:val="20"/>
        </w:rPr>
      </w:pPr>
    </w:p>
    <w:p w14:paraId="00000068" w14:textId="77777777" w:rsidR="00486A8D" w:rsidRDefault="00486A8D">
      <w:pPr>
        <w:spacing w:before="23" w:after="23" w:line="240" w:lineRule="auto"/>
        <w:jc w:val="both"/>
        <w:rPr>
          <w:sz w:val="20"/>
          <w:szCs w:val="20"/>
        </w:rPr>
      </w:pPr>
    </w:p>
    <w:p w14:paraId="00000069" w14:textId="77777777" w:rsidR="00486A8D" w:rsidRDefault="00486A8D">
      <w:pPr>
        <w:spacing w:before="23" w:after="23" w:line="240" w:lineRule="auto"/>
        <w:jc w:val="both"/>
        <w:rPr>
          <w:sz w:val="20"/>
          <w:szCs w:val="20"/>
        </w:rPr>
      </w:pPr>
    </w:p>
    <w:p w14:paraId="0000006A" w14:textId="77777777" w:rsidR="00486A8D" w:rsidRDefault="00486A8D">
      <w:pPr>
        <w:spacing w:before="23" w:after="23" w:line="240" w:lineRule="auto"/>
        <w:jc w:val="both"/>
        <w:rPr>
          <w:sz w:val="20"/>
          <w:szCs w:val="20"/>
        </w:rPr>
      </w:pPr>
    </w:p>
    <w:p w14:paraId="0000006B" w14:textId="77777777" w:rsidR="00486A8D" w:rsidRDefault="00486A8D">
      <w:pPr>
        <w:spacing w:before="23" w:after="23" w:line="240" w:lineRule="auto"/>
        <w:jc w:val="both"/>
        <w:rPr>
          <w:sz w:val="20"/>
          <w:szCs w:val="20"/>
        </w:rPr>
      </w:pPr>
    </w:p>
    <w:p w14:paraId="0000006C" w14:textId="77777777" w:rsidR="00486A8D" w:rsidRDefault="00486A8D">
      <w:pPr>
        <w:spacing w:before="23" w:after="23" w:line="240" w:lineRule="auto"/>
        <w:jc w:val="both"/>
        <w:rPr>
          <w:sz w:val="20"/>
          <w:szCs w:val="20"/>
        </w:rPr>
      </w:pPr>
    </w:p>
    <w:p w14:paraId="0000006D" w14:textId="77777777" w:rsidR="00486A8D" w:rsidRDefault="00486A8D">
      <w:pPr>
        <w:spacing w:before="23" w:after="23" w:line="240" w:lineRule="auto"/>
        <w:jc w:val="both"/>
        <w:rPr>
          <w:sz w:val="20"/>
          <w:szCs w:val="20"/>
        </w:rPr>
      </w:pPr>
    </w:p>
    <w:p w14:paraId="0000006E" w14:textId="77777777" w:rsidR="00486A8D" w:rsidRDefault="00486A8D">
      <w:pPr>
        <w:spacing w:before="23" w:after="23" w:line="240" w:lineRule="auto"/>
        <w:jc w:val="both"/>
        <w:rPr>
          <w:sz w:val="20"/>
          <w:szCs w:val="20"/>
        </w:rPr>
      </w:pPr>
    </w:p>
    <w:p w14:paraId="0000006F" w14:textId="77777777" w:rsidR="00486A8D" w:rsidRDefault="00486A8D">
      <w:pPr>
        <w:spacing w:before="23" w:after="23" w:line="240" w:lineRule="auto"/>
        <w:jc w:val="both"/>
        <w:rPr>
          <w:sz w:val="20"/>
          <w:szCs w:val="20"/>
        </w:rPr>
      </w:pPr>
    </w:p>
    <w:p w14:paraId="00000070" w14:textId="77777777" w:rsidR="00486A8D" w:rsidRDefault="00486A8D">
      <w:pPr>
        <w:spacing w:before="23" w:after="23" w:line="240" w:lineRule="auto"/>
        <w:jc w:val="both"/>
        <w:rPr>
          <w:sz w:val="20"/>
          <w:szCs w:val="20"/>
        </w:rPr>
      </w:pPr>
    </w:p>
    <w:p w14:paraId="00000071" w14:textId="77777777" w:rsidR="00486A8D" w:rsidRDefault="00486A8D">
      <w:pPr>
        <w:spacing w:before="23" w:after="23" w:line="240" w:lineRule="auto"/>
        <w:jc w:val="both"/>
        <w:rPr>
          <w:sz w:val="20"/>
          <w:szCs w:val="20"/>
        </w:rPr>
      </w:pPr>
    </w:p>
    <w:p w14:paraId="00000072" w14:textId="77777777" w:rsidR="00486A8D" w:rsidRDefault="00486A8D">
      <w:pPr>
        <w:spacing w:before="23" w:after="23" w:line="240" w:lineRule="auto"/>
        <w:jc w:val="both"/>
        <w:rPr>
          <w:sz w:val="20"/>
          <w:szCs w:val="20"/>
        </w:rPr>
      </w:pPr>
    </w:p>
    <w:p w14:paraId="00000073" w14:textId="77777777" w:rsidR="00486A8D" w:rsidRDefault="00486A8D">
      <w:pPr>
        <w:spacing w:before="23" w:after="23" w:line="240" w:lineRule="auto"/>
        <w:jc w:val="both"/>
        <w:rPr>
          <w:sz w:val="20"/>
          <w:szCs w:val="20"/>
        </w:rPr>
      </w:pPr>
    </w:p>
    <w:p w14:paraId="00000074" w14:textId="77777777" w:rsidR="00486A8D" w:rsidRDefault="00486A8D">
      <w:pPr>
        <w:spacing w:before="23" w:after="23" w:line="240" w:lineRule="auto"/>
        <w:jc w:val="both"/>
        <w:rPr>
          <w:sz w:val="20"/>
          <w:szCs w:val="20"/>
        </w:rPr>
      </w:pPr>
    </w:p>
    <w:p w14:paraId="00000075" w14:textId="77777777" w:rsidR="00486A8D" w:rsidRDefault="00486A8D">
      <w:pPr>
        <w:spacing w:before="23" w:after="23" w:line="240" w:lineRule="auto"/>
        <w:jc w:val="both"/>
        <w:rPr>
          <w:sz w:val="20"/>
          <w:szCs w:val="20"/>
        </w:rPr>
      </w:pPr>
    </w:p>
    <w:p w14:paraId="00000076" w14:textId="77777777" w:rsidR="00486A8D" w:rsidRDefault="00486A8D">
      <w:pPr>
        <w:spacing w:before="23" w:after="23" w:line="240" w:lineRule="auto"/>
        <w:jc w:val="center"/>
        <w:rPr>
          <w:sz w:val="20"/>
          <w:szCs w:val="20"/>
        </w:rPr>
      </w:pPr>
    </w:p>
    <w:p w14:paraId="00000077" w14:textId="77777777" w:rsidR="00486A8D" w:rsidRDefault="00486A8D">
      <w:pPr>
        <w:spacing w:before="23" w:after="23" w:line="240" w:lineRule="auto"/>
        <w:jc w:val="center"/>
        <w:rPr>
          <w:sz w:val="20"/>
          <w:szCs w:val="20"/>
        </w:rPr>
      </w:pPr>
    </w:p>
    <w:p w14:paraId="00000078" w14:textId="77777777" w:rsidR="00486A8D" w:rsidRDefault="00000000">
      <w:pPr>
        <w:spacing w:before="23" w:after="23" w:line="240" w:lineRule="auto"/>
        <w:jc w:val="center"/>
        <w:rPr>
          <w:sz w:val="20"/>
          <w:szCs w:val="20"/>
        </w:rPr>
      </w:pPr>
      <w:r>
        <w:rPr>
          <w:sz w:val="20"/>
          <w:szCs w:val="20"/>
        </w:rPr>
        <w:t>Nota. Tomada de Calvo (2019).</w:t>
      </w:r>
    </w:p>
    <w:p w14:paraId="00000079" w14:textId="77777777" w:rsidR="00486A8D" w:rsidRDefault="00486A8D">
      <w:pPr>
        <w:spacing w:before="23" w:after="23" w:line="240" w:lineRule="auto"/>
        <w:jc w:val="both"/>
        <w:rPr>
          <w:b/>
          <w:sz w:val="20"/>
          <w:szCs w:val="20"/>
        </w:rPr>
      </w:pPr>
    </w:p>
    <w:p w14:paraId="0000007A" w14:textId="77777777" w:rsidR="00486A8D" w:rsidRDefault="00486A8D">
      <w:pPr>
        <w:spacing w:before="23" w:after="23"/>
        <w:ind w:firstLine="720"/>
        <w:jc w:val="both"/>
        <w:rPr>
          <w:sz w:val="20"/>
          <w:szCs w:val="20"/>
        </w:rPr>
      </w:pPr>
    </w:p>
    <w:p w14:paraId="0000007B" w14:textId="77777777" w:rsidR="00486A8D" w:rsidRDefault="00000000">
      <w:pPr>
        <w:spacing w:before="23" w:after="23"/>
        <w:jc w:val="both"/>
        <w:rPr>
          <w:sz w:val="20"/>
          <w:szCs w:val="20"/>
        </w:rPr>
      </w:pPr>
      <w:r>
        <w:rPr>
          <w:sz w:val="20"/>
          <w:szCs w:val="20"/>
        </w:rPr>
        <w:lastRenderedPageBreak/>
        <w:t xml:space="preserve">El análisis financiero no tiene un procedimiento predeterminado, este se realiza teniendo cuenta el cálculo </w:t>
      </w:r>
      <w:proofErr w:type="gramStart"/>
      <w:r>
        <w:rPr>
          <w:sz w:val="20"/>
          <w:szCs w:val="20"/>
        </w:rPr>
        <w:t>de  los</w:t>
      </w:r>
      <w:proofErr w:type="gramEnd"/>
      <w:r>
        <w:rPr>
          <w:sz w:val="20"/>
          <w:szCs w:val="20"/>
        </w:rPr>
        <w:t xml:space="preserve"> valores porcentuales y hallando la variación absoluta y relativa, para utilizar tantos indicadores sea necesario, de esta manera se da a conocer las etapas para un análisis financiero:</w:t>
      </w:r>
    </w:p>
    <w:p w14:paraId="0000007C" w14:textId="77777777" w:rsidR="00486A8D" w:rsidRDefault="00486A8D">
      <w:pPr>
        <w:spacing w:before="23" w:after="23"/>
        <w:ind w:firstLine="720"/>
        <w:jc w:val="both"/>
        <w:rPr>
          <w:sz w:val="20"/>
          <w:szCs w:val="20"/>
        </w:rPr>
      </w:pPr>
    </w:p>
    <w:p w14:paraId="0000007D" w14:textId="77777777" w:rsidR="00486A8D" w:rsidRDefault="00000000">
      <w:pPr>
        <w:spacing w:before="23" w:after="23"/>
        <w:ind w:firstLine="720"/>
        <w:jc w:val="both"/>
        <w:rPr>
          <w:sz w:val="20"/>
          <w:szCs w:val="20"/>
        </w:rPr>
      </w:pPr>
      <w:r>
        <w:rPr>
          <w:noProof/>
          <w:sz w:val="20"/>
          <w:szCs w:val="20"/>
        </w:rPr>
        <w:drawing>
          <wp:inline distT="0" distB="0" distL="0" distR="0" wp14:anchorId="3B5CC98C" wp14:editId="71ACE203">
            <wp:extent cx="5791835" cy="438785"/>
            <wp:effectExtent l="0" t="0" r="0" b="0"/>
            <wp:docPr id="20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a:stretch>
                      <a:fillRect/>
                    </a:stretch>
                  </pic:blipFill>
                  <pic:spPr>
                    <a:xfrm>
                      <a:off x="0" y="0"/>
                      <a:ext cx="5791835" cy="438785"/>
                    </a:xfrm>
                    <a:prstGeom prst="rect">
                      <a:avLst/>
                    </a:prstGeom>
                    <a:ln/>
                  </pic:spPr>
                </pic:pic>
              </a:graphicData>
            </a:graphic>
          </wp:inline>
        </w:drawing>
      </w:r>
    </w:p>
    <w:p w14:paraId="0000007E" w14:textId="77777777" w:rsidR="00486A8D" w:rsidRDefault="00486A8D">
      <w:pPr>
        <w:spacing w:before="23" w:after="23" w:line="240" w:lineRule="auto"/>
        <w:jc w:val="both"/>
        <w:rPr>
          <w:sz w:val="20"/>
          <w:szCs w:val="20"/>
        </w:rPr>
      </w:pPr>
    </w:p>
    <w:p w14:paraId="0000007F" w14:textId="77777777" w:rsidR="00486A8D" w:rsidRDefault="00486A8D">
      <w:pPr>
        <w:spacing w:before="23" w:after="23" w:line="240" w:lineRule="auto"/>
        <w:jc w:val="both"/>
        <w:rPr>
          <w:sz w:val="20"/>
          <w:szCs w:val="20"/>
        </w:rPr>
      </w:pPr>
    </w:p>
    <w:p w14:paraId="00000080" w14:textId="77777777" w:rsidR="00486A8D" w:rsidRDefault="00000000">
      <w:pPr>
        <w:spacing w:before="23" w:after="23" w:line="240" w:lineRule="auto"/>
        <w:jc w:val="both"/>
        <w:rPr>
          <w:sz w:val="20"/>
          <w:szCs w:val="20"/>
        </w:rPr>
      </w:pPr>
      <w:r>
        <w:rPr>
          <w:sz w:val="20"/>
          <w:szCs w:val="20"/>
        </w:rPr>
        <w:t>Al llevar a cabo estas tres etapas propuestas en esta metodología, se disminuirá la posibilidad de emitir juicios erróneos y tomar decisiones desacertadas.</w:t>
      </w:r>
    </w:p>
    <w:p w14:paraId="00000081" w14:textId="77777777" w:rsidR="00486A8D" w:rsidRDefault="00486A8D">
      <w:pPr>
        <w:spacing w:before="23" w:after="23" w:line="240" w:lineRule="auto"/>
        <w:jc w:val="both"/>
        <w:rPr>
          <w:sz w:val="20"/>
          <w:szCs w:val="20"/>
        </w:rPr>
      </w:pPr>
    </w:p>
    <w:p w14:paraId="00000082" w14:textId="77777777" w:rsidR="00486A8D" w:rsidRDefault="00000000">
      <w:pPr>
        <w:spacing w:before="23" w:after="23" w:line="240" w:lineRule="auto"/>
        <w:jc w:val="both"/>
        <w:rPr>
          <w:b/>
          <w:sz w:val="20"/>
          <w:szCs w:val="20"/>
        </w:rPr>
      </w:pPr>
      <w:r>
        <w:rPr>
          <w:b/>
          <w:sz w:val="20"/>
          <w:szCs w:val="20"/>
        </w:rPr>
        <w:t>Método de porcientos integrales o análisis financiero vertical</w:t>
      </w:r>
    </w:p>
    <w:p w14:paraId="00000083" w14:textId="77777777" w:rsidR="00486A8D" w:rsidRDefault="00486A8D">
      <w:pPr>
        <w:spacing w:before="23" w:after="23" w:line="240" w:lineRule="auto"/>
        <w:jc w:val="both"/>
        <w:rPr>
          <w:b/>
          <w:sz w:val="20"/>
          <w:szCs w:val="20"/>
        </w:rPr>
      </w:pPr>
    </w:p>
    <w:p w14:paraId="00000084" w14:textId="77777777" w:rsidR="00486A8D" w:rsidRDefault="00000000">
      <w:pPr>
        <w:spacing w:before="23" w:after="23"/>
        <w:jc w:val="both"/>
        <w:rPr>
          <w:sz w:val="20"/>
          <w:szCs w:val="20"/>
        </w:rPr>
      </w:pPr>
      <w:r>
        <w:rPr>
          <w:sz w:val="20"/>
          <w:szCs w:val="20"/>
        </w:rPr>
        <w:t xml:space="preserve">Instrumento de diagnóstico organizacional que evidencia los grupos de interés, así como las políticas de la organización dentro de una vigencia. </w:t>
      </w:r>
    </w:p>
    <w:p w14:paraId="00000085" w14:textId="77777777" w:rsidR="00486A8D" w:rsidRDefault="00486A8D">
      <w:pPr>
        <w:spacing w:before="23" w:after="23"/>
        <w:ind w:firstLine="720"/>
        <w:jc w:val="both"/>
        <w:rPr>
          <w:sz w:val="20"/>
          <w:szCs w:val="20"/>
        </w:rPr>
      </w:pPr>
    </w:p>
    <w:p w14:paraId="00000086" w14:textId="77777777" w:rsidR="00486A8D" w:rsidRDefault="00000000">
      <w:pPr>
        <w:spacing w:before="23" w:after="23"/>
        <w:ind w:firstLine="720"/>
        <w:jc w:val="both"/>
        <w:rPr>
          <w:sz w:val="20"/>
          <w:szCs w:val="20"/>
        </w:rPr>
      </w:pPr>
      <w:sdt>
        <w:sdtPr>
          <w:tag w:val="goog_rdk_4"/>
          <w:id w:val="669535344"/>
        </w:sdtPr>
        <w:sdtContent>
          <w:commentRangeStart w:id="4"/>
        </w:sdtContent>
      </w:sdt>
      <w:r>
        <w:rPr>
          <w:noProof/>
          <w:sz w:val="20"/>
          <w:szCs w:val="20"/>
        </w:rPr>
        <w:drawing>
          <wp:inline distT="0" distB="0" distL="0" distR="0" wp14:anchorId="10678B59" wp14:editId="6F598B5A">
            <wp:extent cx="5826528" cy="3507474"/>
            <wp:effectExtent l="0" t="0" r="0" b="0"/>
            <wp:docPr id="20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6"/>
                    <a:srcRect/>
                    <a:stretch>
                      <a:fillRect/>
                    </a:stretch>
                  </pic:blipFill>
                  <pic:spPr>
                    <a:xfrm>
                      <a:off x="0" y="0"/>
                      <a:ext cx="5826528" cy="3507474"/>
                    </a:xfrm>
                    <a:prstGeom prst="rect">
                      <a:avLst/>
                    </a:prstGeom>
                    <a:ln/>
                  </pic:spPr>
                </pic:pic>
              </a:graphicData>
            </a:graphic>
          </wp:inline>
        </w:drawing>
      </w:r>
      <w:commentRangeEnd w:id="4"/>
      <w:r>
        <w:commentReference w:id="4"/>
      </w:r>
      <w:r>
        <w:rPr>
          <w:noProof/>
        </w:rPr>
        <mc:AlternateContent>
          <mc:Choice Requires="wps">
            <w:drawing>
              <wp:anchor distT="0" distB="0" distL="114300" distR="114300" simplePos="0" relativeHeight="251660288" behindDoc="0" locked="0" layoutInCell="1" hidden="0" allowOverlap="1" wp14:anchorId="5943FA79" wp14:editId="1FECDAB0">
                <wp:simplePos x="0" y="0"/>
                <wp:positionH relativeFrom="column">
                  <wp:posOffset>850900</wp:posOffset>
                </wp:positionH>
                <wp:positionV relativeFrom="paragraph">
                  <wp:posOffset>850900</wp:posOffset>
                </wp:positionV>
                <wp:extent cx="2195830" cy="619760"/>
                <wp:effectExtent l="0" t="0" r="0" b="0"/>
                <wp:wrapNone/>
                <wp:docPr id="177" name="Rectángulo 177"/>
                <wp:cNvGraphicFramePr/>
                <a:graphic xmlns:a="http://schemas.openxmlformats.org/drawingml/2006/main">
                  <a:graphicData uri="http://schemas.microsoft.com/office/word/2010/wordprocessingShape">
                    <wps:wsp>
                      <wps:cNvSpPr/>
                      <wps:spPr>
                        <a:xfrm>
                          <a:off x="4257610" y="3479645"/>
                          <a:ext cx="2176780" cy="60071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9A2C941" w14:textId="77777777" w:rsidR="00486A8D" w:rsidRDefault="00000000">
                            <w:pPr>
                              <w:spacing w:line="240" w:lineRule="auto"/>
                              <w:textDirection w:val="btLr"/>
                            </w:pPr>
                            <w:r>
                              <w:rPr>
                                <w:color w:val="000000"/>
                                <w:sz w:val="16"/>
                              </w:rPr>
                              <w:t>En este análisis se puede definir el nivel de inventarios, la política de cuentas por cobrar, el incremento o disminución del endeudamiento, entre otros.</w:t>
                            </w:r>
                          </w:p>
                        </w:txbxContent>
                      </wps:txbx>
                      <wps:bodyPr spcFirstLastPara="1" wrap="square" lIns="91425" tIns="45700" rIns="91425" bIns="45700" anchor="t" anchorCtr="0">
                        <a:noAutofit/>
                      </wps:bodyPr>
                    </wps:wsp>
                  </a:graphicData>
                </a:graphic>
              </wp:anchor>
            </w:drawing>
          </mc:Choice>
          <mc:Fallback>
            <w:pict>
              <v:rect w14:anchorId="5943FA79" id="Rectángulo 177" o:spid="_x0000_s1026" style="position:absolute;left:0;text-align:left;margin-left:67pt;margin-top:67pt;width:172.9pt;height:48.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">
                <v:stroke startarrowwidth="narrow" startarrowlength="short" endarrowwidth="narrow" endarrowlength="short"/>
                <v:textbox inset="2.53958mm,1.2694mm,2.53958mm,1.2694mm">
                  <w:txbxContent>
                    <w:p w14:paraId="39A2C941" w14:textId="77777777" w:rsidR="00486A8D" w:rsidRDefault="00000000">
                      <w:pPr>
                        <w:spacing w:line="240" w:lineRule="auto"/>
                        <w:textDirection w:val="btLr"/>
                      </w:pPr>
                      <w:r>
                        <w:rPr>
                          <w:color w:val="000000"/>
                          <w:sz w:val="16"/>
                        </w:rPr>
                        <w:t>En este análisis se puede definir el nivel de inventarios, la política de cuentas por cobrar, el incremento o disminución del endeudamiento, entre otros.</w:t>
                      </w:r>
                    </w:p>
                  </w:txbxContent>
                </v:textbox>
              </v:rect>
            </w:pict>
          </mc:Fallback>
        </mc:AlternateContent>
      </w:r>
      <w:r>
        <w:rPr>
          <w:noProof/>
        </w:rPr>
        <mc:AlternateContent>
          <mc:Choice Requires="wps">
            <w:drawing>
              <wp:anchor distT="0" distB="0" distL="114300" distR="114300" simplePos="0" relativeHeight="251661312" behindDoc="0" locked="0" layoutInCell="1" hidden="0" allowOverlap="1" wp14:anchorId="5C8E4689" wp14:editId="5934E33D">
                <wp:simplePos x="0" y="0"/>
                <wp:positionH relativeFrom="column">
                  <wp:posOffset>3263900</wp:posOffset>
                </wp:positionH>
                <wp:positionV relativeFrom="paragraph">
                  <wp:posOffset>520700</wp:posOffset>
                </wp:positionV>
                <wp:extent cx="1497330" cy="981710"/>
                <wp:effectExtent l="0" t="0" r="0" b="0"/>
                <wp:wrapNone/>
                <wp:docPr id="175" name="Rectángulo 175"/>
                <wp:cNvGraphicFramePr/>
                <a:graphic xmlns:a="http://schemas.openxmlformats.org/drawingml/2006/main">
                  <a:graphicData uri="http://schemas.microsoft.com/office/word/2010/wordprocessingShape">
                    <wps:wsp>
                      <wps:cNvSpPr/>
                      <wps:spPr>
                        <a:xfrm>
                          <a:off x="4606860" y="3298670"/>
                          <a:ext cx="1478280" cy="96266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F81EAE6" w14:textId="77777777" w:rsidR="00486A8D" w:rsidRDefault="00000000">
                            <w:pPr>
                              <w:spacing w:line="275" w:lineRule="auto"/>
                              <w:textDirection w:val="btLr"/>
                            </w:pPr>
                            <w:r>
                              <w:rPr>
                                <w:color w:val="000000"/>
                                <w:sz w:val="12"/>
                              </w:rPr>
                              <w:t>Este análisis se puede realizar por rubro o por conglomerado de cuentas, siempre y cuando ellas mantengan una relación o vínculo por sus características que cotidianamente es la facilidad para convertirse en efectivo o corriente y largo plazo, en el caso del activo.</w:t>
                            </w:r>
                          </w:p>
                        </w:txbxContent>
                      </wps:txbx>
                      <wps:bodyPr spcFirstLastPara="1" wrap="square" lIns="91425" tIns="45700" rIns="91425" bIns="45700" anchor="t" anchorCtr="0">
                        <a:noAutofit/>
                      </wps:bodyPr>
                    </wps:wsp>
                  </a:graphicData>
                </a:graphic>
              </wp:anchor>
            </w:drawing>
          </mc:Choice>
          <mc:Fallback>
            <w:pict>
              <v:rect w14:anchorId="5C8E4689" id="Rectángulo 175" o:spid="_x0000_s1027" style="position:absolute;left:0;text-align:left;margin-left:257pt;margin-top:41pt;width:117.9pt;height:77.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">
                <v:stroke startarrowwidth="narrow" startarrowlength="short" endarrowwidth="narrow" endarrowlength="short"/>
                <v:textbox inset="2.53958mm,1.2694mm,2.53958mm,1.2694mm">
                  <w:txbxContent>
                    <w:p w14:paraId="3F81EAE6" w14:textId="77777777" w:rsidR="00486A8D" w:rsidRDefault="00000000">
                      <w:pPr>
                        <w:spacing w:line="275" w:lineRule="auto"/>
                        <w:textDirection w:val="btLr"/>
                      </w:pPr>
                      <w:r>
                        <w:rPr>
                          <w:color w:val="000000"/>
                          <w:sz w:val="12"/>
                        </w:rPr>
                        <w:t>Este análisis se puede realizar por rubro o por conglomerado de cuentas, siempre y cuando ellas mantengan una relación o vínculo por sus características que cotidianamente es la facilidad para convertirse en efectivo o corriente y largo plazo, en el caso del activo.</w:t>
                      </w:r>
                    </w:p>
                  </w:txbxContent>
                </v:textbox>
              </v:rect>
            </w:pict>
          </mc:Fallback>
        </mc:AlternateContent>
      </w:r>
      <w:r>
        <w:rPr>
          <w:noProof/>
        </w:rPr>
        <mc:AlternateContent>
          <mc:Choice Requires="wps">
            <w:drawing>
              <wp:anchor distT="0" distB="0" distL="114300" distR="114300" simplePos="0" relativeHeight="251662336" behindDoc="0" locked="0" layoutInCell="1" hidden="0" allowOverlap="1" wp14:anchorId="5CFE8375" wp14:editId="2B0619B7">
                <wp:simplePos x="0" y="0"/>
                <wp:positionH relativeFrom="column">
                  <wp:posOffset>5054600</wp:posOffset>
                </wp:positionH>
                <wp:positionV relativeFrom="paragraph">
                  <wp:posOffset>685800</wp:posOffset>
                </wp:positionV>
                <wp:extent cx="1073785" cy="745490"/>
                <wp:effectExtent l="0" t="0" r="0" b="0"/>
                <wp:wrapNone/>
                <wp:docPr id="181" name="Rectángulo 181"/>
                <wp:cNvGraphicFramePr/>
                <a:graphic xmlns:a="http://schemas.openxmlformats.org/drawingml/2006/main">
                  <a:graphicData uri="http://schemas.microsoft.com/office/word/2010/wordprocessingShape">
                    <wps:wsp>
                      <wps:cNvSpPr/>
                      <wps:spPr>
                        <a:xfrm>
                          <a:off x="4818633" y="3416780"/>
                          <a:ext cx="1054735" cy="7264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8A279E5" w14:textId="77777777" w:rsidR="00486A8D" w:rsidRDefault="00000000">
                            <w:pPr>
                              <w:spacing w:line="275" w:lineRule="auto"/>
                              <w:textDirection w:val="btLr"/>
                            </w:pPr>
                            <w:r>
                              <w:rPr>
                                <w:color w:val="000000"/>
                                <w:sz w:val="10"/>
                              </w:rPr>
                              <w:t>Si se habla de pasivo, su característica se fundamenta en el grado de exigencia que tiene la obligación o el tiempo que se tiene para su cancelación total.</w:t>
                            </w:r>
                          </w:p>
                        </w:txbxContent>
                      </wps:txbx>
                      <wps:bodyPr spcFirstLastPara="1" wrap="square" lIns="91425" tIns="45700" rIns="91425" bIns="45700" anchor="t" anchorCtr="0">
                        <a:noAutofit/>
                      </wps:bodyPr>
                    </wps:wsp>
                  </a:graphicData>
                </a:graphic>
              </wp:anchor>
            </w:drawing>
          </mc:Choice>
          <mc:Fallback>
            <w:pict>
              <v:rect w14:anchorId="5CFE8375" id="Rectángulo 181" o:spid="_x0000_s1028" style="position:absolute;left:0;text-align:left;margin-left:398pt;margin-top:54pt;width:84.55pt;height:58.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">
                <v:stroke startarrowwidth="narrow" startarrowlength="short" endarrowwidth="narrow" endarrowlength="short"/>
                <v:textbox inset="2.53958mm,1.2694mm,2.53958mm,1.2694mm">
                  <w:txbxContent>
                    <w:p w14:paraId="68A279E5" w14:textId="77777777" w:rsidR="00486A8D" w:rsidRDefault="00000000">
                      <w:pPr>
                        <w:spacing w:line="275" w:lineRule="auto"/>
                        <w:textDirection w:val="btLr"/>
                      </w:pPr>
                      <w:r>
                        <w:rPr>
                          <w:color w:val="000000"/>
                          <w:sz w:val="10"/>
                        </w:rPr>
                        <w:t>Si se habla de pasivo, su característica se fundamenta en el grado de exigencia que tiene la obligación o el tiempo que se tiene para su cancelación total.</w:t>
                      </w:r>
                    </w:p>
                  </w:txbxContent>
                </v:textbox>
              </v:rect>
            </w:pict>
          </mc:Fallback>
        </mc:AlternateContent>
      </w:r>
    </w:p>
    <w:p w14:paraId="00000087" w14:textId="77777777" w:rsidR="00486A8D" w:rsidRDefault="00486A8D">
      <w:pPr>
        <w:spacing w:before="23" w:after="23"/>
        <w:ind w:firstLine="720"/>
        <w:jc w:val="both"/>
        <w:rPr>
          <w:sz w:val="20"/>
          <w:szCs w:val="20"/>
        </w:rPr>
      </w:pPr>
    </w:p>
    <w:p w14:paraId="00000088" w14:textId="77777777" w:rsidR="00486A8D" w:rsidRDefault="00486A8D">
      <w:pPr>
        <w:spacing w:before="23" w:after="23"/>
        <w:ind w:firstLine="720"/>
        <w:jc w:val="both"/>
        <w:rPr>
          <w:sz w:val="20"/>
          <w:szCs w:val="20"/>
        </w:rPr>
      </w:pPr>
    </w:p>
    <w:p w14:paraId="00000089" w14:textId="77777777" w:rsidR="00486A8D" w:rsidRDefault="00000000">
      <w:pPr>
        <w:spacing w:before="23" w:after="23"/>
        <w:jc w:val="both"/>
        <w:rPr>
          <w:sz w:val="20"/>
          <w:szCs w:val="20"/>
        </w:rPr>
      </w:pPr>
      <w:r>
        <w:rPr>
          <w:sz w:val="20"/>
          <w:szCs w:val="20"/>
        </w:rPr>
        <w:t>En este tipo de análisis financiero se encuentran las ventajas y desventajas que la organización posee al realizar un análisis con números relativos, su desventaja radica en que al realizar análisis en porcentajes se puede caer en errores si se pierde de vista el valor en pesos o en la moneda correspondiente.</w:t>
      </w:r>
    </w:p>
    <w:p w14:paraId="0000008A" w14:textId="77777777" w:rsidR="00486A8D" w:rsidRDefault="00486A8D">
      <w:pPr>
        <w:spacing w:before="23" w:after="23"/>
        <w:ind w:firstLine="720"/>
        <w:jc w:val="both"/>
        <w:rPr>
          <w:sz w:val="20"/>
          <w:szCs w:val="20"/>
        </w:rPr>
      </w:pPr>
    </w:p>
    <w:p w14:paraId="0000008B" w14:textId="77777777" w:rsidR="00486A8D" w:rsidRDefault="00000000">
      <w:pPr>
        <w:spacing w:before="23" w:after="23"/>
        <w:jc w:val="both"/>
        <w:rPr>
          <w:sz w:val="20"/>
          <w:szCs w:val="20"/>
        </w:rPr>
      </w:pPr>
      <w:r>
        <w:rPr>
          <w:sz w:val="20"/>
          <w:szCs w:val="20"/>
        </w:rPr>
        <w:t xml:space="preserve">A continuación, se presenta un ejemplo de este análisis donde se compara cada rubro con el total de su correspondencia, en efecto, se refiere a que se compara el efectivo con el total del activo circulante y el </w:t>
      </w:r>
      <w:r>
        <w:rPr>
          <w:sz w:val="20"/>
          <w:szCs w:val="20"/>
        </w:rPr>
        <w:lastRenderedPageBreak/>
        <w:t>activo total, este parámetro debe ser definido para realizar el análisis y al presentar el informe de la interpretación de esta información:</w:t>
      </w:r>
    </w:p>
    <w:p w14:paraId="0000008C" w14:textId="77777777" w:rsidR="00486A8D" w:rsidRDefault="00486A8D">
      <w:pPr>
        <w:spacing w:before="23" w:after="23" w:line="240" w:lineRule="auto"/>
        <w:jc w:val="center"/>
        <w:rPr>
          <w:b/>
          <w:sz w:val="20"/>
          <w:szCs w:val="20"/>
        </w:rPr>
      </w:pPr>
    </w:p>
    <w:p w14:paraId="0000008D" w14:textId="77777777" w:rsidR="00486A8D" w:rsidRDefault="00000000">
      <w:pPr>
        <w:spacing w:before="23" w:after="23" w:line="240" w:lineRule="auto"/>
        <w:rPr>
          <w:b/>
          <w:sz w:val="20"/>
          <w:szCs w:val="20"/>
        </w:rPr>
      </w:pPr>
      <w:sdt>
        <w:sdtPr>
          <w:tag w:val="goog_rdk_5"/>
          <w:id w:val="2018886147"/>
        </w:sdtPr>
        <w:sdtContent>
          <w:commentRangeStart w:id="5"/>
        </w:sdtContent>
      </w:sdt>
      <w:r>
        <w:rPr>
          <w:b/>
          <w:sz w:val="20"/>
          <w:szCs w:val="20"/>
        </w:rPr>
        <w:t>Tabla 1</w:t>
      </w:r>
    </w:p>
    <w:p w14:paraId="0000008E" w14:textId="77777777" w:rsidR="00486A8D" w:rsidRDefault="00000000">
      <w:pPr>
        <w:spacing w:before="23" w:after="23" w:line="240" w:lineRule="auto"/>
        <w:rPr>
          <w:i/>
          <w:sz w:val="20"/>
          <w:szCs w:val="20"/>
        </w:rPr>
      </w:pPr>
      <w:r>
        <w:rPr>
          <w:i/>
          <w:sz w:val="20"/>
          <w:szCs w:val="20"/>
        </w:rPr>
        <w:t xml:space="preserve">Métodos de porcientos o análisis vertical </w:t>
      </w:r>
      <w:commentRangeEnd w:id="5"/>
      <w:r>
        <w:commentReference w:id="5"/>
      </w:r>
    </w:p>
    <w:p w14:paraId="0000008F" w14:textId="77777777" w:rsidR="00486A8D" w:rsidRDefault="00486A8D">
      <w:pPr>
        <w:spacing w:before="23" w:after="23" w:line="240" w:lineRule="auto"/>
        <w:jc w:val="center"/>
      </w:pPr>
    </w:p>
    <w:tbl>
      <w:tblPr>
        <w:tblStyle w:val="af2"/>
        <w:tblW w:w="10063" w:type="dxa"/>
        <w:tblInd w:w="0" w:type="dxa"/>
        <w:tblLayout w:type="fixed"/>
        <w:tblLook w:val="0400" w:firstRow="0" w:lastRow="0" w:firstColumn="0" w:lastColumn="0" w:noHBand="0" w:noVBand="1"/>
      </w:tblPr>
      <w:tblGrid>
        <w:gridCol w:w="1682"/>
        <w:gridCol w:w="2182"/>
        <w:gridCol w:w="810"/>
        <w:gridCol w:w="250"/>
        <w:gridCol w:w="1634"/>
        <w:gridCol w:w="2243"/>
        <w:gridCol w:w="14"/>
        <w:gridCol w:w="1234"/>
        <w:gridCol w:w="14"/>
      </w:tblGrid>
      <w:tr w:rsidR="00486A8D" w14:paraId="0989CBA2" w14:textId="77777777">
        <w:trPr>
          <w:trHeight w:val="300"/>
        </w:trPr>
        <w:tc>
          <w:tcPr>
            <w:tcW w:w="8803" w:type="dxa"/>
            <w:gridSpan w:val="7"/>
            <w:tcBorders>
              <w:top w:val="nil"/>
              <w:left w:val="nil"/>
              <w:bottom w:val="nil"/>
              <w:right w:val="nil"/>
            </w:tcBorders>
            <w:shd w:val="clear" w:color="auto" w:fill="auto"/>
            <w:vAlign w:val="bottom"/>
          </w:tcPr>
          <w:p w14:paraId="00000090" w14:textId="77777777" w:rsidR="00486A8D" w:rsidRDefault="00000000">
            <w:pPr>
              <w:jc w:val="center"/>
              <w:rPr>
                <w:color w:val="000000"/>
                <w:sz w:val="18"/>
                <w:szCs w:val="18"/>
              </w:rPr>
            </w:pPr>
            <w:proofErr w:type="spellStart"/>
            <w:r>
              <w:rPr>
                <w:color w:val="000000"/>
                <w:sz w:val="18"/>
                <w:szCs w:val="18"/>
              </w:rPr>
              <w:t>Saloan</w:t>
            </w:r>
            <w:proofErr w:type="spellEnd"/>
            <w:r>
              <w:rPr>
                <w:color w:val="000000"/>
                <w:sz w:val="18"/>
                <w:szCs w:val="18"/>
              </w:rPr>
              <w:t xml:space="preserve"> </w:t>
            </w:r>
          </w:p>
        </w:tc>
        <w:tc>
          <w:tcPr>
            <w:tcW w:w="1260" w:type="dxa"/>
            <w:gridSpan w:val="2"/>
            <w:tcBorders>
              <w:top w:val="nil"/>
              <w:left w:val="nil"/>
              <w:bottom w:val="nil"/>
              <w:right w:val="nil"/>
            </w:tcBorders>
            <w:shd w:val="clear" w:color="auto" w:fill="auto"/>
            <w:vAlign w:val="bottom"/>
          </w:tcPr>
          <w:p w14:paraId="00000097" w14:textId="77777777" w:rsidR="00486A8D" w:rsidRDefault="00486A8D">
            <w:pPr>
              <w:jc w:val="center"/>
              <w:rPr>
                <w:color w:val="000000"/>
                <w:sz w:val="18"/>
                <w:szCs w:val="18"/>
              </w:rPr>
            </w:pPr>
          </w:p>
        </w:tc>
      </w:tr>
      <w:tr w:rsidR="00486A8D" w14:paraId="0655AE77" w14:textId="77777777">
        <w:trPr>
          <w:trHeight w:val="300"/>
        </w:trPr>
        <w:tc>
          <w:tcPr>
            <w:tcW w:w="8803" w:type="dxa"/>
            <w:gridSpan w:val="7"/>
            <w:tcBorders>
              <w:top w:val="nil"/>
              <w:left w:val="nil"/>
              <w:bottom w:val="nil"/>
              <w:right w:val="nil"/>
            </w:tcBorders>
            <w:shd w:val="clear" w:color="auto" w:fill="auto"/>
            <w:vAlign w:val="bottom"/>
          </w:tcPr>
          <w:p w14:paraId="00000099" w14:textId="77777777" w:rsidR="00486A8D" w:rsidRDefault="00000000">
            <w:pPr>
              <w:jc w:val="center"/>
              <w:rPr>
                <w:color w:val="000000"/>
                <w:sz w:val="18"/>
                <w:szCs w:val="18"/>
              </w:rPr>
            </w:pPr>
            <w:r>
              <w:rPr>
                <w:color w:val="000000"/>
                <w:sz w:val="18"/>
                <w:szCs w:val="18"/>
              </w:rPr>
              <w:t>Estado de situación financiera del 1 de enero de 2021 a 31 de diciembre de 2021</w:t>
            </w:r>
          </w:p>
        </w:tc>
        <w:tc>
          <w:tcPr>
            <w:tcW w:w="1260" w:type="dxa"/>
            <w:gridSpan w:val="2"/>
            <w:tcBorders>
              <w:top w:val="nil"/>
              <w:left w:val="nil"/>
              <w:bottom w:val="nil"/>
              <w:right w:val="nil"/>
            </w:tcBorders>
            <w:shd w:val="clear" w:color="auto" w:fill="auto"/>
            <w:vAlign w:val="bottom"/>
          </w:tcPr>
          <w:p w14:paraId="000000A0" w14:textId="77777777" w:rsidR="00486A8D" w:rsidRDefault="00486A8D">
            <w:pPr>
              <w:jc w:val="center"/>
              <w:rPr>
                <w:color w:val="000000"/>
                <w:sz w:val="18"/>
                <w:szCs w:val="18"/>
              </w:rPr>
            </w:pPr>
          </w:p>
        </w:tc>
      </w:tr>
      <w:tr w:rsidR="00486A8D" w14:paraId="2012CFF1" w14:textId="77777777">
        <w:trPr>
          <w:trHeight w:val="300"/>
        </w:trPr>
        <w:tc>
          <w:tcPr>
            <w:tcW w:w="8803" w:type="dxa"/>
            <w:gridSpan w:val="7"/>
            <w:tcBorders>
              <w:top w:val="nil"/>
              <w:left w:val="nil"/>
              <w:bottom w:val="nil"/>
              <w:right w:val="nil"/>
            </w:tcBorders>
            <w:shd w:val="clear" w:color="auto" w:fill="auto"/>
            <w:vAlign w:val="bottom"/>
          </w:tcPr>
          <w:p w14:paraId="000000A2" w14:textId="77777777" w:rsidR="00486A8D" w:rsidRDefault="00000000">
            <w:pPr>
              <w:jc w:val="center"/>
              <w:rPr>
                <w:color w:val="000000"/>
                <w:sz w:val="18"/>
                <w:szCs w:val="18"/>
              </w:rPr>
            </w:pPr>
            <w:r>
              <w:rPr>
                <w:color w:val="000000"/>
                <w:sz w:val="18"/>
                <w:szCs w:val="18"/>
              </w:rPr>
              <w:t>valores en pesos ($)</w:t>
            </w:r>
          </w:p>
        </w:tc>
        <w:tc>
          <w:tcPr>
            <w:tcW w:w="1260" w:type="dxa"/>
            <w:gridSpan w:val="2"/>
            <w:tcBorders>
              <w:top w:val="nil"/>
              <w:left w:val="nil"/>
              <w:bottom w:val="nil"/>
              <w:right w:val="nil"/>
            </w:tcBorders>
            <w:shd w:val="clear" w:color="auto" w:fill="auto"/>
            <w:vAlign w:val="bottom"/>
          </w:tcPr>
          <w:p w14:paraId="000000A9" w14:textId="77777777" w:rsidR="00486A8D" w:rsidRDefault="00486A8D">
            <w:pPr>
              <w:jc w:val="center"/>
              <w:rPr>
                <w:color w:val="000000"/>
                <w:sz w:val="18"/>
                <w:szCs w:val="18"/>
              </w:rPr>
            </w:pPr>
          </w:p>
        </w:tc>
      </w:tr>
      <w:tr w:rsidR="00486A8D" w14:paraId="0CC019AF" w14:textId="77777777">
        <w:trPr>
          <w:gridAfter w:val="1"/>
          <w:wAfter w:w="14" w:type="dxa"/>
          <w:trHeight w:val="300"/>
        </w:trPr>
        <w:tc>
          <w:tcPr>
            <w:tcW w:w="1701" w:type="dxa"/>
            <w:tcBorders>
              <w:top w:val="nil"/>
              <w:left w:val="nil"/>
              <w:bottom w:val="nil"/>
              <w:right w:val="nil"/>
            </w:tcBorders>
            <w:shd w:val="clear" w:color="auto" w:fill="auto"/>
            <w:vAlign w:val="bottom"/>
          </w:tcPr>
          <w:p w14:paraId="000000AB" w14:textId="77777777" w:rsidR="00486A8D" w:rsidRDefault="00486A8D">
            <w:pPr>
              <w:rPr>
                <w:sz w:val="18"/>
                <w:szCs w:val="18"/>
              </w:rPr>
            </w:pPr>
          </w:p>
        </w:tc>
        <w:tc>
          <w:tcPr>
            <w:tcW w:w="2206" w:type="dxa"/>
            <w:tcBorders>
              <w:top w:val="nil"/>
              <w:left w:val="nil"/>
              <w:bottom w:val="nil"/>
              <w:right w:val="nil"/>
            </w:tcBorders>
            <w:shd w:val="clear" w:color="auto" w:fill="auto"/>
            <w:vAlign w:val="bottom"/>
          </w:tcPr>
          <w:p w14:paraId="000000AC"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0AD"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0AE"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0AF" w14:textId="77777777" w:rsidR="00486A8D" w:rsidRDefault="00486A8D">
            <w:pPr>
              <w:rPr>
                <w:sz w:val="18"/>
                <w:szCs w:val="18"/>
              </w:rPr>
            </w:pPr>
          </w:p>
        </w:tc>
        <w:tc>
          <w:tcPr>
            <w:tcW w:w="2268" w:type="dxa"/>
            <w:tcBorders>
              <w:top w:val="nil"/>
              <w:left w:val="nil"/>
              <w:bottom w:val="nil"/>
              <w:right w:val="nil"/>
            </w:tcBorders>
            <w:shd w:val="clear" w:color="auto" w:fill="auto"/>
            <w:vAlign w:val="bottom"/>
          </w:tcPr>
          <w:p w14:paraId="000000B0" w14:textId="77777777" w:rsidR="00486A8D" w:rsidRDefault="00486A8D">
            <w:pPr>
              <w:rPr>
                <w:sz w:val="18"/>
                <w:szCs w:val="18"/>
              </w:rPr>
            </w:pPr>
          </w:p>
        </w:tc>
        <w:tc>
          <w:tcPr>
            <w:tcW w:w="1260" w:type="dxa"/>
            <w:gridSpan w:val="2"/>
            <w:tcBorders>
              <w:top w:val="nil"/>
              <w:left w:val="nil"/>
              <w:bottom w:val="nil"/>
              <w:right w:val="nil"/>
            </w:tcBorders>
            <w:shd w:val="clear" w:color="auto" w:fill="auto"/>
            <w:vAlign w:val="bottom"/>
          </w:tcPr>
          <w:p w14:paraId="000000B1" w14:textId="77777777" w:rsidR="00486A8D" w:rsidRDefault="00486A8D">
            <w:pPr>
              <w:rPr>
                <w:sz w:val="18"/>
                <w:szCs w:val="18"/>
              </w:rPr>
            </w:pPr>
          </w:p>
        </w:tc>
      </w:tr>
      <w:tr w:rsidR="00486A8D" w14:paraId="40A60CD7" w14:textId="77777777">
        <w:trPr>
          <w:gridAfter w:val="1"/>
          <w:wAfter w:w="14" w:type="dxa"/>
          <w:trHeight w:val="300"/>
        </w:trPr>
        <w:tc>
          <w:tcPr>
            <w:tcW w:w="1701" w:type="dxa"/>
            <w:tcBorders>
              <w:top w:val="nil"/>
              <w:left w:val="nil"/>
              <w:bottom w:val="nil"/>
              <w:right w:val="nil"/>
            </w:tcBorders>
            <w:shd w:val="clear" w:color="auto" w:fill="auto"/>
            <w:vAlign w:val="bottom"/>
          </w:tcPr>
          <w:p w14:paraId="000000B3" w14:textId="77777777" w:rsidR="00486A8D" w:rsidRDefault="00000000">
            <w:pPr>
              <w:rPr>
                <w:color w:val="000000"/>
                <w:sz w:val="18"/>
                <w:szCs w:val="18"/>
              </w:rPr>
            </w:pPr>
            <w:r>
              <w:rPr>
                <w:color w:val="000000"/>
                <w:sz w:val="18"/>
                <w:szCs w:val="18"/>
              </w:rPr>
              <w:t xml:space="preserve">Activo </w:t>
            </w:r>
          </w:p>
        </w:tc>
        <w:tc>
          <w:tcPr>
            <w:tcW w:w="2206" w:type="dxa"/>
            <w:tcBorders>
              <w:top w:val="nil"/>
              <w:left w:val="nil"/>
              <w:bottom w:val="nil"/>
              <w:right w:val="nil"/>
            </w:tcBorders>
            <w:shd w:val="clear" w:color="auto" w:fill="auto"/>
            <w:vAlign w:val="bottom"/>
          </w:tcPr>
          <w:p w14:paraId="000000B4" w14:textId="77777777" w:rsidR="00486A8D" w:rsidRDefault="00000000">
            <w:pPr>
              <w:jc w:val="right"/>
              <w:rPr>
                <w:color w:val="000000"/>
                <w:sz w:val="18"/>
                <w:szCs w:val="18"/>
              </w:rPr>
            </w:pPr>
            <w:r>
              <w:rPr>
                <w:color w:val="000000"/>
                <w:sz w:val="18"/>
                <w:szCs w:val="18"/>
              </w:rPr>
              <w:t xml:space="preserve"> 207.500.000,00 </w:t>
            </w:r>
          </w:p>
        </w:tc>
        <w:tc>
          <w:tcPr>
            <w:tcW w:w="817" w:type="dxa"/>
            <w:tcBorders>
              <w:top w:val="nil"/>
              <w:left w:val="nil"/>
              <w:bottom w:val="nil"/>
              <w:right w:val="nil"/>
            </w:tcBorders>
            <w:shd w:val="clear" w:color="auto" w:fill="92D050"/>
            <w:vAlign w:val="bottom"/>
          </w:tcPr>
          <w:p w14:paraId="000000B5" w14:textId="77777777" w:rsidR="00486A8D" w:rsidRDefault="00000000">
            <w:pPr>
              <w:jc w:val="center"/>
              <w:rPr>
                <w:color w:val="000000"/>
                <w:sz w:val="18"/>
                <w:szCs w:val="18"/>
              </w:rPr>
            </w:pPr>
            <w:r>
              <w:rPr>
                <w:color w:val="000000"/>
                <w:sz w:val="18"/>
                <w:szCs w:val="18"/>
              </w:rPr>
              <w:t>100,00</w:t>
            </w:r>
          </w:p>
        </w:tc>
        <w:tc>
          <w:tcPr>
            <w:tcW w:w="146" w:type="dxa"/>
            <w:tcBorders>
              <w:top w:val="nil"/>
              <w:left w:val="nil"/>
              <w:bottom w:val="nil"/>
              <w:right w:val="nil"/>
            </w:tcBorders>
            <w:shd w:val="clear" w:color="auto" w:fill="auto"/>
            <w:vAlign w:val="bottom"/>
          </w:tcPr>
          <w:p w14:paraId="000000B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B7" w14:textId="77777777" w:rsidR="00486A8D" w:rsidRDefault="00000000">
            <w:pPr>
              <w:rPr>
                <w:color w:val="000000"/>
                <w:sz w:val="18"/>
                <w:szCs w:val="18"/>
              </w:rPr>
            </w:pPr>
            <w:r>
              <w:rPr>
                <w:color w:val="000000"/>
                <w:sz w:val="18"/>
                <w:szCs w:val="18"/>
              </w:rPr>
              <w:t>Pasivo</w:t>
            </w:r>
          </w:p>
        </w:tc>
        <w:tc>
          <w:tcPr>
            <w:tcW w:w="2268" w:type="dxa"/>
            <w:tcBorders>
              <w:top w:val="nil"/>
              <w:left w:val="nil"/>
              <w:bottom w:val="nil"/>
              <w:right w:val="nil"/>
            </w:tcBorders>
            <w:shd w:val="clear" w:color="auto" w:fill="auto"/>
            <w:vAlign w:val="bottom"/>
          </w:tcPr>
          <w:p w14:paraId="000000B8" w14:textId="77777777" w:rsidR="00486A8D" w:rsidRDefault="00000000">
            <w:pPr>
              <w:jc w:val="right"/>
              <w:rPr>
                <w:color w:val="000000"/>
                <w:sz w:val="18"/>
                <w:szCs w:val="18"/>
              </w:rPr>
            </w:pPr>
            <w:r>
              <w:rPr>
                <w:color w:val="000000"/>
                <w:sz w:val="18"/>
                <w:szCs w:val="18"/>
              </w:rPr>
              <w:t xml:space="preserve"> 114.500.000,00 </w:t>
            </w:r>
          </w:p>
        </w:tc>
        <w:tc>
          <w:tcPr>
            <w:tcW w:w="1260" w:type="dxa"/>
            <w:gridSpan w:val="2"/>
            <w:tcBorders>
              <w:top w:val="nil"/>
              <w:left w:val="nil"/>
              <w:bottom w:val="nil"/>
              <w:right w:val="nil"/>
            </w:tcBorders>
            <w:shd w:val="clear" w:color="auto" w:fill="F4B084"/>
            <w:vAlign w:val="bottom"/>
          </w:tcPr>
          <w:p w14:paraId="000000B9" w14:textId="77777777" w:rsidR="00486A8D" w:rsidRDefault="00000000">
            <w:pPr>
              <w:jc w:val="center"/>
              <w:rPr>
                <w:color w:val="000000"/>
                <w:sz w:val="18"/>
                <w:szCs w:val="18"/>
              </w:rPr>
            </w:pPr>
            <w:r>
              <w:rPr>
                <w:color w:val="000000"/>
                <w:sz w:val="18"/>
                <w:szCs w:val="18"/>
              </w:rPr>
              <w:t>100,00</w:t>
            </w:r>
          </w:p>
        </w:tc>
      </w:tr>
      <w:tr w:rsidR="00486A8D" w14:paraId="3D476BC6" w14:textId="77777777">
        <w:trPr>
          <w:gridAfter w:val="1"/>
          <w:wAfter w:w="14" w:type="dxa"/>
          <w:trHeight w:val="300"/>
        </w:trPr>
        <w:tc>
          <w:tcPr>
            <w:tcW w:w="1701" w:type="dxa"/>
            <w:tcBorders>
              <w:top w:val="nil"/>
              <w:left w:val="nil"/>
              <w:bottom w:val="nil"/>
              <w:right w:val="nil"/>
            </w:tcBorders>
            <w:shd w:val="clear" w:color="auto" w:fill="auto"/>
            <w:vAlign w:val="bottom"/>
          </w:tcPr>
          <w:p w14:paraId="000000BB" w14:textId="77777777" w:rsidR="00486A8D" w:rsidRDefault="00000000">
            <w:pPr>
              <w:rPr>
                <w:color w:val="000000"/>
                <w:sz w:val="18"/>
                <w:szCs w:val="18"/>
              </w:rPr>
            </w:pPr>
            <w:r>
              <w:rPr>
                <w:color w:val="000000"/>
                <w:sz w:val="18"/>
                <w:szCs w:val="18"/>
              </w:rPr>
              <w:t>Circulante</w:t>
            </w:r>
          </w:p>
        </w:tc>
        <w:tc>
          <w:tcPr>
            <w:tcW w:w="2206" w:type="dxa"/>
            <w:tcBorders>
              <w:top w:val="nil"/>
              <w:left w:val="nil"/>
              <w:bottom w:val="nil"/>
              <w:right w:val="nil"/>
            </w:tcBorders>
            <w:shd w:val="clear" w:color="auto" w:fill="auto"/>
            <w:vAlign w:val="bottom"/>
          </w:tcPr>
          <w:p w14:paraId="000000BC" w14:textId="77777777" w:rsidR="00486A8D" w:rsidRDefault="00000000">
            <w:pPr>
              <w:jc w:val="right"/>
              <w:rPr>
                <w:color w:val="000000"/>
                <w:sz w:val="18"/>
                <w:szCs w:val="18"/>
              </w:rPr>
            </w:pPr>
            <w:r>
              <w:rPr>
                <w:color w:val="000000"/>
                <w:sz w:val="18"/>
                <w:szCs w:val="18"/>
              </w:rPr>
              <w:t>11.000.000</w:t>
            </w:r>
          </w:p>
        </w:tc>
        <w:tc>
          <w:tcPr>
            <w:tcW w:w="817" w:type="dxa"/>
            <w:tcBorders>
              <w:top w:val="nil"/>
              <w:left w:val="nil"/>
              <w:bottom w:val="nil"/>
              <w:right w:val="nil"/>
            </w:tcBorders>
            <w:shd w:val="clear" w:color="auto" w:fill="92D050"/>
            <w:vAlign w:val="bottom"/>
          </w:tcPr>
          <w:p w14:paraId="000000BD" w14:textId="77777777" w:rsidR="00486A8D" w:rsidRDefault="00000000">
            <w:pPr>
              <w:jc w:val="center"/>
              <w:rPr>
                <w:color w:val="000000"/>
                <w:sz w:val="18"/>
                <w:szCs w:val="18"/>
              </w:rPr>
            </w:pPr>
            <w:r>
              <w:rPr>
                <w:color w:val="000000"/>
                <w:sz w:val="18"/>
                <w:szCs w:val="18"/>
              </w:rPr>
              <w:t>5,30</w:t>
            </w:r>
          </w:p>
        </w:tc>
        <w:tc>
          <w:tcPr>
            <w:tcW w:w="146" w:type="dxa"/>
            <w:tcBorders>
              <w:top w:val="nil"/>
              <w:left w:val="nil"/>
              <w:bottom w:val="nil"/>
              <w:right w:val="nil"/>
            </w:tcBorders>
            <w:shd w:val="clear" w:color="auto" w:fill="auto"/>
            <w:vAlign w:val="bottom"/>
          </w:tcPr>
          <w:p w14:paraId="000000B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BF" w14:textId="77777777" w:rsidR="00486A8D" w:rsidRDefault="00000000">
            <w:pPr>
              <w:rPr>
                <w:color w:val="000000"/>
                <w:sz w:val="18"/>
                <w:szCs w:val="18"/>
              </w:rPr>
            </w:pPr>
            <w:r>
              <w:rPr>
                <w:color w:val="000000"/>
                <w:sz w:val="18"/>
                <w:szCs w:val="18"/>
              </w:rPr>
              <w:t>Corriente</w:t>
            </w:r>
          </w:p>
        </w:tc>
        <w:tc>
          <w:tcPr>
            <w:tcW w:w="2268" w:type="dxa"/>
            <w:tcBorders>
              <w:top w:val="nil"/>
              <w:left w:val="nil"/>
              <w:bottom w:val="nil"/>
              <w:right w:val="nil"/>
            </w:tcBorders>
            <w:shd w:val="clear" w:color="auto" w:fill="auto"/>
            <w:vAlign w:val="bottom"/>
          </w:tcPr>
          <w:p w14:paraId="000000C0" w14:textId="77777777" w:rsidR="00486A8D" w:rsidRDefault="00000000">
            <w:pPr>
              <w:jc w:val="right"/>
              <w:rPr>
                <w:color w:val="000000"/>
                <w:sz w:val="18"/>
                <w:szCs w:val="18"/>
              </w:rPr>
            </w:pPr>
            <w:r>
              <w:rPr>
                <w:color w:val="000000"/>
                <w:sz w:val="18"/>
                <w:szCs w:val="18"/>
              </w:rPr>
              <w:t>44.500.000</w:t>
            </w:r>
          </w:p>
        </w:tc>
        <w:tc>
          <w:tcPr>
            <w:tcW w:w="1260" w:type="dxa"/>
            <w:gridSpan w:val="2"/>
            <w:tcBorders>
              <w:top w:val="nil"/>
              <w:left w:val="nil"/>
              <w:bottom w:val="nil"/>
              <w:right w:val="nil"/>
            </w:tcBorders>
            <w:shd w:val="clear" w:color="auto" w:fill="F4B084"/>
            <w:vAlign w:val="bottom"/>
          </w:tcPr>
          <w:p w14:paraId="000000C1" w14:textId="77777777" w:rsidR="00486A8D" w:rsidRDefault="00000000">
            <w:pPr>
              <w:jc w:val="center"/>
              <w:rPr>
                <w:color w:val="000000"/>
                <w:sz w:val="18"/>
                <w:szCs w:val="18"/>
              </w:rPr>
            </w:pPr>
            <w:r>
              <w:rPr>
                <w:color w:val="000000"/>
                <w:sz w:val="18"/>
                <w:szCs w:val="18"/>
              </w:rPr>
              <w:t>38,86</w:t>
            </w:r>
          </w:p>
        </w:tc>
      </w:tr>
      <w:tr w:rsidR="00486A8D" w14:paraId="77FE5255" w14:textId="77777777">
        <w:trPr>
          <w:gridAfter w:val="1"/>
          <w:wAfter w:w="14" w:type="dxa"/>
          <w:trHeight w:val="300"/>
        </w:trPr>
        <w:tc>
          <w:tcPr>
            <w:tcW w:w="1701" w:type="dxa"/>
            <w:tcBorders>
              <w:top w:val="nil"/>
              <w:left w:val="nil"/>
              <w:bottom w:val="nil"/>
              <w:right w:val="nil"/>
            </w:tcBorders>
            <w:shd w:val="clear" w:color="auto" w:fill="auto"/>
            <w:vAlign w:val="bottom"/>
          </w:tcPr>
          <w:p w14:paraId="000000C3" w14:textId="77777777" w:rsidR="00486A8D" w:rsidRDefault="00000000">
            <w:pPr>
              <w:ind w:right="-36"/>
              <w:rPr>
                <w:color w:val="000000"/>
                <w:sz w:val="18"/>
                <w:szCs w:val="18"/>
              </w:rPr>
            </w:pPr>
            <w:r>
              <w:rPr>
                <w:color w:val="000000"/>
                <w:sz w:val="18"/>
                <w:szCs w:val="18"/>
              </w:rPr>
              <w:t>Efectivo</w:t>
            </w:r>
          </w:p>
        </w:tc>
        <w:tc>
          <w:tcPr>
            <w:tcW w:w="2206" w:type="dxa"/>
            <w:tcBorders>
              <w:top w:val="nil"/>
              <w:left w:val="nil"/>
              <w:bottom w:val="nil"/>
              <w:right w:val="nil"/>
            </w:tcBorders>
            <w:shd w:val="clear" w:color="auto" w:fill="auto"/>
            <w:vAlign w:val="bottom"/>
          </w:tcPr>
          <w:p w14:paraId="000000C4" w14:textId="77777777" w:rsidR="00486A8D" w:rsidRDefault="00000000">
            <w:pPr>
              <w:jc w:val="right"/>
              <w:rPr>
                <w:color w:val="000000"/>
                <w:sz w:val="18"/>
                <w:szCs w:val="18"/>
              </w:rPr>
            </w:pPr>
            <w:r>
              <w:rPr>
                <w:color w:val="000000"/>
                <w:sz w:val="18"/>
                <w:szCs w:val="18"/>
              </w:rPr>
              <w:t>5.000.000</w:t>
            </w:r>
          </w:p>
        </w:tc>
        <w:tc>
          <w:tcPr>
            <w:tcW w:w="817" w:type="dxa"/>
            <w:tcBorders>
              <w:top w:val="single" w:sz="4" w:space="0" w:color="000000"/>
              <w:left w:val="single" w:sz="4" w:space="0" w:color="000000"/>
              <w:bottom w:val="single" w:sz="4" w:space="0" w:color="000000"/>
              <w:right w:val="single" w:sz="4" w:space="0" w:color="000000"/>
            </w:tcBorders>
            <w:shd w:val="clear" w:color="auto" w:fill="FFFF00"/>
            <w:vAlign w:val="bottom"/>
          </w:tcPr>
          <w:p w14:paraId="000000C5" w14:textId="77777777" w:rsidR="00486A8D" w:rsidRDefault="00000000">
            <w:pPr>
              <w:jc w:val="center"/>
              <w:rPr>
                <w:color w:val="000000"/>
                <w:sz w:val="18"/>
                <w:szCs w:val="18"/>
              </w:rPr>
            </w:pPr>
            <w:r>
              <w:rPr>
                <w:color w:val="000000"/>
                <w:sz w:val="18"/>
                <w:szCs w:val="18"/>
              </w:rPr>
              <w:t>45,45</w:t>
            </w:r>
          </w:p>
        </w:tc>
        <w:tc>
          <w:tcPr>
            <w:tcW w:w="146" w:type="dxa"/>
            <w:tcBorders>
              <w:top w:val="nil"/>
              <w:left w:val="nil"/>
              <w:bottom w:val="nil"/>
              <w:right w:val="nil"/>
            </w:tcBorders>
            <w:shd w:val="clear" w:color="auto" w:fill="auto"/>
            <w:vAlign w:val="bottom"/>
          </w:tcPr>
          <w:p w14:paraId="000000C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C7" w14:textId="77777777" w:rsidR="00486A8D" w:rsidRDefault="00000000">
            <w:pPr>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14:paraId="000000C8" w14:textId="77777777" w:rsidR="00486A8D" w:rsidRDefault="00000000">
            <w:pPr>
              <w:jc w:val="right"/>
              <w:rPr>
                <w:color w:val="000000"/>
                <w:sz w:val="18"/>
                <w:szCs w:val="18"/>
              </w:rPr>
            </w:pPr>
            <w:r>
              <w:rPr>
                <w:color w:val="000000"/>
                <w:sz w:val="18"/>
                <w:szCs w:val="18"/>
              </w:rPr>
              <w:t>25.000.000</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12A1BE"/>
            <w:vAlign w:val="bottom"/>
          </w:tcPr>
          <w:p w14:paraId="000000C9" w14:textId="77777777" w:rsidR="00486A8D" w:rsidRDefault="00000000">
            <w:pPr>
              <w:jc w:val="center"/>
              <w:rPr>
                <w:color w:val="000000"/>
                <w:sz w:val="18"/>
                <w:szCs w:val="18"/>
              </w:rPr>
            </w:pPr>
            <w:r>
              <w:rPr>
                <w:color w:val="000000"/>
                <w:sz w:val="18"/>
                <w:szCs w:val="18"/>
              </w:rPr>
              <w:t>56,18</w:t>
            </w:r>
          </w:p>
        </w:tc>
      </w:tr>
      <w:tr w:rsidR="00486A8D" w14:paraId="72A98B0D" w14:textId="77777777">
        <w:trPr>
          <w:gridAfter w:val="1"/>
          <w:wAfter w:w="14" w:type="dxa"/>
          <w:trHeight w:val="300"/>
        </w:trPr>
        <w:tc>
          <w:tcPr>
            <w:tcW w:w="1701" w:type="dxa"/>
            <w:tcBorders>
              <w:top w:val="nil"/>
              <w:left w:val="nil"/>
              <w:bottom w:val="nil"/>
              <w:right w:val="nil"/>
            </w:tcBorders>
            <w:shd w:val="clear" w:color="auto" w:fill="auto"/>
            <w:vAlign w:val="bottom"/>
          </w:tcPr>
          <w:p w14:paraId="000000CB" w14:textId="77777777" w:rsidR="00486A8D" w:rsidRDefault="00000000">
            <w:pPr>
              <w:rPr>
                <w:color w:val="000000"/>
                <w:sz w:val="18"/>
                <w:szCs w:val="18"/>
              </w:rPr>
            </w:pPr>
            <w:r>
              <w:rPr>
                <w:color w:val="000000"/>
                <w:sz w:val="18"/>
                <w:szCs w:val="18"/>
              </w:rPr>
              <w:t>Cuentas por cobrar</w:t>
            </w:r>
          </w:p>
        </w:tc>
        <w:tc>
          <w:tcPr>
            <w:tcW w:w="2206" w:type="dxa"/>
            <w:tcBorders>
              <w:top w:val="nil"/>
              <w:left w:val="nil"/>
              <w:bottom w:val="nil"/>
              <w:right w:val="nil"/>
            </w:tcBorders>
            <w:shd w:val="clear" w:color="auto" w:fill="auto"/>
            <w:vAlign w:val="bottom"/>
          </w:tcPr>
          <w:p w14:paraId="000000CC" w14:textId="77777777" w:rsidR="00486A8D" w:rsidRDefault="00000000">
            <w:pPr>
              <w:jc w:val="right"/>
              <w:rPr>
                <w:color w:val="000000"/>
                <w:sz w:val="18"/>
                <w:szCs w:val="18"/>
              </w:rPr>
            </w:pPr>
            <w:r>
              <w:rPr>
                <w:color w:val="000000"/>
                <w:sz w:val="18"/>
                <w:szCs w:val="18"/>
              </w:rPr>
              <w:t>3.500.000</w:t>
            </w:r>
          </w:p>
        </w:tc>
        <w:tc>
          <w:tcPr>
            <w:tcW w:w="817" w:type="dxa"/>
            <w:tcBorders>
              <w:top w:val="nil"/>
              <w:left w:val="single" w:sz="4" w:space="0" w:color="000000"/>
              <w:bottom w:val="single" w:sz="4" w:space="0" w:color="000000"/>
              <w:right w:val="single" w:sz="4" w:space="0" w:color="000000"/>
            </w:tcBorders>
            <w:shd w:val="clear" w:color="auto" w:fill="FFFF00"/>
            <w:vAlign w:val="bottom"/>
          </w:tcPr>
          <w:p w14:paraId="000000CD" w14:textId="77777777" w:rsidR="00486A8D" w:rsidRDefault="00000000">
            <w:pPr>
              <w:jc w:val="center"/>
              <w:rPr>
                <w:color w:val="000000"/>
                <w:sz w:val="18"/>
                <w:szCs w:val="18"/>
              </w:rPr>
            </w:pPr>
            <w:r>
              <w:rPr>
                <w:color w:val="000000"/>
                <w:sz w:val="18"/>
                <w:szCs w:val="18"/>
              </w:rPr>
              <w:t>31,82</w:t>
            </w:r>
          </w:p>
        </w:tc>
        <w:tc>
          <w:tcPr>
            <w:tcW w:w="146" w:type="dxa"/>
            <w:tcBorders>
              <w:top w:val="nil"/>
              <w:left w:val="nil"/>
              <w:bottom w:val="nil"/>
              <w:right w:val="nil"/>
            </w:tcBorders>
            <w:shd w:val="clear" w:color="auto" w:fill="auto"/>
            <w:vAlign w:val="bottom"/>
          </w:tcPr>
          <w:p w14:paraId="000000C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CF" w14:textId="77777777" w:rsidR="00486A8D" w:rsidRDefault="00000000">
            <w:pPr>
              <w:rPr>
                <w:color w:val="000000"/>
                <w:sz w:val="18"/>
                <w:szCs w:val="18"/>
              </w:rPr>
            </w:pPr>
            <w:r>
              <w:rPr>
                <w:color w:val="000000"/>
                <w:sz w:val="18"/>
                <w:szCs w:val="18"/>
              </w:rPr>
              <w:t>Proveedores</w:t>
            </w:r>
          </w:p>
        </w:tc>
        <w:tc>
          <w:tcPr>
            <w:tcW w:w="2268" w:type="dxa"/>
            <w:tcBorders>
              <w:top w:val="nil"/>
              <w:left w:val="nil"/>
              <w:bottom w:val="nil"/>
              <w:right w:val="nil"/>
            </w:tcBorders>
            <w:shd w:val="clear" w:color="auto" w:fill="auto"/>
            <w:vAlign w:val="bottom"/>
          </w:tcPr>
          <w:p w14:paraId="000000D0" w14:textId="77777777" w:rsidR="00486A8D" w:rsidRDefault="00000000">
            <w:pPr>
              <w:jc w:val="right"/>
              <w:rPr>
                <w:color w:val="000000"/>
                <w:sz w:val="18"/>
                <w:szCs w:val="18"/>
              </w:rPr>
            </w:pPr>
            <w:r>
              <w:rPr>
                <w:color w:val="000000"/>
                <w:sz w:val="18"/>
                <w:szCs w:val="18"/>
              </w:rPr>
              <w:t>5.000.000</w:t>
            </w:r>
          </w:p>
        </w:tc>
        <w:tc>
          <w:tcPr>
            <w:tcW w:w="1260" w:type="dxa"/>
            <w:gridSpan w:val="2"/>
            <w:tcBorders>
              <w:top w:val="nil"/>
              <w:left w:val="single" w:sz="4" w:space="0" w:color="000000"/>
              <w:bottom w:val="single" w:sz="4" w:space="0" w:color="000000"/>
              <w:right w:val="single" w:sz="4" w:space="0" w:color="000000"/>
            </w:tcBorders>
            <w:shd w:val="clear" w:color="auto" w:fill="12A1BE"/>
            <w:vAlign w:val="bottom"/>
          </w:tcPr>
          <w:p w14:paraId="000000D1" w14:textId="77777777" w:rsidR="00486A8D" w:rsidRDefault="00000000">
            <w:pPr>
              <w:jc w:val="center"/>
              <w:rPr>
                <w:color w:val="000000"/>
                <w:sz w:val="18"/>
                <w:szCs w:val="18"/>
              </w:rPr>
            </w:pPr>
            <w:r>
              <w:rPr>
                <w:color w:val="000000"/>
                <w:sz w:val="18"/>
                <w:szCs w:val="18"/>
              </w:rPr>
              <w:t>11,24</w:t>
            </w:r>
          </w:p>
        </w:tc>
      </w:tr>
      <w:tr w:rsidR="00486A8D" w14:paraId="6D485B72" w14:textId="77777777">
        <w:trPr>
          <w:gridAfter w:val="1"/>
          <w:wAfter w:w="14" w:type="dxa"/>
          <w:trHeight w:val="300"/>
        </w:trPr>
        <w:tc>
          <w:tcPr>
            <w:tcW w:w="1701" w:type="dxa"/>
            <w:tcBorders>
              <w:top w:val="nil"/>
              <w:left w:val="nil"/>
              <w:bottom w:val="nil"/>
              <w:right w:val="nil"/>
            </w:tcBorders>
            <w:shd w:val="clear" w:color="auto" w:fill="auto"/>
            <w:vAlign w:val="bottom"/>
          </w:tcPr>
          <w:p w14:paraId="000000D3" w14:textId="77777777" w:rsidR="00486A8D" w:rsidRDefault="00000000">
            <w:pPr>
              <w:rPr>
                <w:color w:val="000000"/>
                <w:sz w:val="18"/>
                <w:szCs w:val="18"/>
              </w:rPr>
            </w:pPr>
            <w:r>
              <w:rPr>
                <w:color w:val="000000"/>
                <w:sz w:val="18"/>
                <w:szCs w:val="18"/>
              </w:rPr>
              <w:t>Inventario</w:t>
            </w:r>
          </w:p>
        </w:tc>
        <w:tc>
          <w:tcPr>
            <w:tcW w:w="2206" w:type="dxa"/>
            <w:tcBorders>
              <w:top w:val="nil"/>
              <w:left w:val="nil"/>
              <w:bottom w:val="nil"/>
              <w:right w:val="nil"/>
            </w:tcBorders>
            <w:shd w:val="clear" w:color="auto" w:fill="auto"/>
            <w:vAlign w:val="bottom"/>
          </w:tcPr>
          <w:p w14:paraId="000000D4" w14:textId="77777777" w:rsidR="00486A8D" w:rsidRDefault="00000000">
            <w:pPr>
              <w:jc w:val="right"/>
              <w:rPr>
                <w:color w:val="000000"/>
                <w:sz w:val="18"/>
                <w:szCs w:val="18"/>
              </w:rPr>
            </w:pPr>
            <w:r>
              <w:rPr>
                <w:color w:val="000000"/>
                <w:sz w:val="18"/>
                <w:szCs w:val="18"/>
              </w:rPr>
              <w:t>2.500.000</w:t>
            </w:r>
          </w:p>
        </w:tc>
        <w:tc>
          <w:tcPr>
            <w:tcW w:w="817" w:type="dxa"/>
            <w:tcBorders>
              <w:top w:val="nil"/>
              <w:left w:val="single" w:sz="4" w:space="0" w:color="000000"/>
              <w:bottom w:val="single" w:sz="4" w:space="0" w:color="000000"/>
              <w:right w:val="single" w:sz="4" w:space="0" w:color="000000"/>
            </w:tcBorders>
            <w:shd w:val="clear" w:color="auto" w:fill="FFFF00"/>
            <w:vAlign w:val="bottom"/>
          </w:tcPr>
          <w:p w14:paraId="000000D5" w14:textId="77777777" w:rsidR="00486A8D" w:rsidRDefault="00000000">
            <w:pPr>
              <w:jc w:val="center"/>
              <w:rPr>
                <w:color w:val="000000"/>
                <w:sz w:val="18"/>
                <w:szCs w:val="18"/>
              </w:rPr>
            </w:pPr>
            <w:r>
              <w:rPr>
                <w:color w:val="000000"/>
                <w:sz w:val="18"/>
                <w:szCs w:val="18"/>
              </w:rPr>
              <w:t>22,73</w:t>
            </w:r>
          </w:p>
        </w:tc>
        <w:tc>
          <w:tcPr>
            <w:tcW w:w="146" w:type="dxa"/>
            <w:tcBorders>
              <w:top w:val="nil"/>
              <w:left w:val="nil"/>
              <w:bottom w:val="nil"/>
              <w:right w:val="nil"/>
            </w:tcBorders>
            <w:shd w:val="clear" w:color="auto" w:fill="auto"/>
            <w:vAlign w:val="bottom"/>
          </w:tcPr>
          <w:p w14:paraId="000000D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D7" w14:textId="77777777" w:rsidR="00486A8D" w:rsidRDefault="00000000">
            <w:pPr>
              <w:rPr>
                <w:color w:val="000000"/>
                <w:sz w:val="18"/>
                <w:szCs w:val="18"/>
              </w:rPr>
            </w:pPr>
            <w:r>
              <w:rPr>
                <w:color w:val="000000"/>
                <w:sz w:val="18"/>
                <w:szCs w:val="18"/>
              </w:rPr>
              <w:t>Acreedores</w:t>
            </w:r>
          </w:p>
        </w:tc>
        <w:tc>
          <w:tcPr>
            <w:tcW w:w="2268" w:type="dxa"/>
            <w:tcBorders>
              <w:top w:val="nil"/>
              <w:left w:val="nil"/>
              <w:bottom w:val="nil"/>
              <w:right w:val="nil"/>
            </w:tcBorders>
            <w:shd w:val="clear" w:color="auto" w:fill="auto"/>
            <w:vAlign w:val="bottom"/>
          </w:tcPr>
          <w:p w14:paraId="000000D8" w14:textId="77777777" w:rsidR="00486A8D" w:rsidRDefault="00000000">
            <w:pPr>
              <w:jc w:val="right"/>
              <w:rPr>
                <w:color w:val="000000"/>
                <w:sz w:val="18"/>
                <w:szCs w:val="18"/>
              </w:rPr>
            </w:pPr>
            <w:r>
              <w:rPr>
                <w:color w:val="000000"/>
                <w:sz w:val="18"/>
                <w:szCs w:val="18"/>
              </w:rPr>
              <w:t>12.000.000</w:t>
            </w:r>
          </w:p>
        </w:tc>
        <w:tc>
          <w:tcPr>
            <w:tcW w:w="1260" w:type="dxa"/>
            <w:gridSpan w:val="2"/>
            <w:tcBorders>
              <w:top w:val="nil"/>
              <w:left w:val="single" w:sz="4" w:space="0" w:color="000000"/>
              <w:bottom w:val="single" w:sz="4" w:space="0" w:color="000000"/>
              <w:right w:val="single" w:sz="4" w:space="0" w:color="000000"/>
            </w:tcBorders>
            <w:shd w:val="clear" w:color="auto" w:fill="12A1BE"/>
            <w:vAlign w:val="bottom"/>
          </w:tcPr>
          <w:p w14:paraId="000000D9" w14:textId="77777777" w:rsidR="00486A8D" w:rsidRDefault="00000000">
            <w:pPr>
              <w:jc w:val="center"/>
              <w:rPr>
                <w:color w:val="000000"/>
                <w:sz w:val="18"/>
                <w:szCs w:val="18"/>
              </w:rPr>
            </w:pPr>
            <w:r>
              <w:rPr>
                <w:color w:val="000000"/>
                <w:sz w:val="18"/>
                <w:szCs w:val="18"/>
              </w:rPr>
              <w:t>26,97</w:t>
            </w:r>
          </w:p>
        </w:tc>
      </w:tr>
      <w:tr w:rsidR="00486A8D" w14:paraId="0BE909A5" w14:textId="77777777">
        <w:trPr>
          <w:gridAfter w:val="1"/>
          <w:wAfter w:w="14" w:type="dxa"/>
          <w:trHeight w:val="300"/>
        </w:trPr>
        <w:tc>
          <w:tcPr>
            <w:tcW w:w="1701" w:type="dxa"/>
            <w:tcBorders>
              <w:top w:val="nil"/>
              <w:left w:val="nil"/>
              <w:bottom w:val="nil"/>
              <w:right w:val="nil"/>
            </w:tcBorders>
            <w:shd w:val="clear" w:color="auto" w:fill="auto"/>
            <w:vAlign w:val="bottom"/>
          </w:tcPr>
          <w:p w14:paraId="000000DB" w14:textId="77777777" w:rsidR="00486A8D" w:rsidRDefault="00000000">
            <w:pPr>
              <w:rPr>
                <w:color w:val="000000"/>
                <w:sz w:val="18"/>
                <w:szCs w:val="18"/>
              </w:rPr>
            </w:pPr>
            <w:proofErr w:type="gramStart"/>
            <w:r>
              <w:rPr>
                <w:color w:val="000000"/>
                <w:sz w:val="18"/>
                <w:szCs w:val="18"/>
              </w:rPr>
              <w:t>Total</w:t>
            </w:r>
            <w:proofErr w:type="gramEnd"/>
            <w:r>
              <w:rPr>
                <w:color w:val="000000"/>
                <w:sz w:val="18"/>
                <w:szCs w:val="18"/>
              </w:rPr>
              <w:t xml:space="preserve"> activo circulante</w:t>
            </w:r>
          </w:p>
        </w:tc>
        <w:tc>
          <w:tcPr>
            <w:tcW w:w="2206" w:type="dxa"/>
            <w:tcBorders>
              <w:top w:val="nil"/>
              <w:left w:val="nil"/>
              <w:bottom w:val="nil"/>
              <w:right w:val="nil"/>
            </w:tcBorders>
            <w:shd w:val="clear" w:color="auto" w:fill="auto"/>
            <w:vAlign w:val="bottom"/>
          </w:tcPr>
          <w:p w14:paraId="000000DC" w14:textId="77777777" w:rsidR="00486A8D" w:rsidRDefault="00486A8D">
            <w:pPr>
              <w:rPr>
                <w:color w:val="000000"/>
                <w:sz w:val="18"/>
                <w:szCs w:val="18"/>
              </w:rPr>
            </w:pPr>
          </w:p>
        </w:tc>
        <w:tc>
          <w:tcPr>
            <w:tcW w:w="817" w:type="dxa"/>
            <w:tcBorders>
              <w:top w:val="nil"/>
              <w:left w:val="single" w:sz="4" w:space="0" w:color="000000"/>
              <w:bottom w:val="single" w:sz="4" w:space="0" w:color="000000"/>
              <w:right w:val="single" w:sz="4" w:space="0" w:color="000000"/>
            </w:tcBorders>
            <w:shd w:val="clear" w:color="auto" w:fill="FFFF00"/>
            <w:vAlign w:val="bottom"/>
          </w:tcPr>
          <w:p w14:paraId="000000DD" w14:textId="77777777" w:rsidR="00486A8D" w:rsidRDefault="00000000">
            <w:pPr>
              <w:jc w:val="center"/>
              <w:rPr>
                <w:color w:val="000000"/>
                <w:sz w:val="18"/>
                <w:szCs w:val="18"/>
              </w:rPr>
            </w:pPr>
            <w:r>
              <w:rPr>
                <w:color w:val="000000"/>
                <w:sz w:val="18"/>
                <w:szCs w:val="18"/>
              </w:rPr>
              <w:t>100,00</w:t>
            </w:r>
          </w:p>
        </w:tc>
        <w:tc>
          <w:tcPr>
            <w:tcW w:w="146" w:type="dxa"/>
            <w:tcBorders>
              <w:top w:val="nil"/>
              <w:left w:val="nil"/>
              <w:bottom w:val="nil"/>
              <w:right w:val="nil"/>
            </w:tcBorders>
            <w:shd w:val="clear" w:color="auto" w:fill="auto"/>
            <w:vAlign w:val="bottom"/>
          </w:tcPr>
          <w:p w14:paraId="000000D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DF" w14:textId="77777777" w:rsidR="00486A8D" w:rsidRDefault="00000000">
            <w:pPr>
              <w:rPr>
                <w:color w:val="000000"/>
                <w:sz w:val="18"/>
                <w:szCs w:val="18"/>
              </w:rPr>
            </w:pPr>
            <w:r>
              <w:rPr>
                <w:color w:val="000000"/>
                <w:sz w:val="18"/>
                <w:szCs w:val="18"/>
              </w:rPr>
              <w:t xml:space="preserve">Pasivos por impuestos </w:t>
            </w:r>
          </w:p>
        </w:tc>
        <w:tc>
          <w:tcPr>
            <w:tcW w:w="2268" w:type="dxa"/>
            <w:tcBorders>
              <w:top w:val="nil"/>
              <w:left w:val="nil"/>
              <w:bottom w:val="nil"/>
              <w:right w:val="nil"/>
            </w:tcBorders>
            <w:shd w:val="clear" w:color="auto" w:fill="auto"/>
            <w:vAlign w:val="bottom"/>
          </w:tcPr>
          <w:p w14:paraId="000000E0" w14:textId="77777777" w:rsidR="00486A8D" w:rsidRDefault="00000000">
            <w:pPr>
              <w:jc w:val="right"/>
              <w:rPr>
                <w:color w:val="000000"/>
                <w:sz w:val="18"/>
                <w:szCs w:val="18"/>
              </w:rPr>
            </w:pPr>
            <w:r>
              <w:rPr>
                <w:color w:val="000000"/>
                <w:sz w:val="18"/>
                <w:szCs w:val="18"/>
              </w:rPr>
              <w:t>2.500.000</w:t>
            </w:r>
          </w:p>
        </w:tc>
        <w:tc>
          <w:tcPr>
            <w:tcW w:w="1260" w:type="dxa"/>
            <w:gridSpan w:val="2"/>
            <w:tcBorders>
              <w:top w:val="nil"/>
              <w:left w:val="single" w:sz="4" w:space="0" w:color="000000"/>
              <w:bottom w:val="single" w:sz="4" w:space="0" w:color="000000"/>
              <w:right w:val="single" w:sz="4" w:space="0" w:color="000000"/>
            </w:tcBorders>
            <w:shd w:val="clear" w:color="auto" w:fill="12A1BE"/>
            <w:vAlign w:val="bottom"/>
          </w:tcPr>
          <w:p w14:paraId="000000E1" w14:textId="77777777" w:rsidR="00486A8D" w:rsidRDefault="00000000">
            <w:pPr>
              <w:jc w:val="center"/>
              <w:rPr>
                <w:color w:val="000000"/>
                <w:sz w:val="18"/>
                <w:szCs w:val="18"/>
              </w:rPr>
            </w:pPr>
            <w:r>
              <w:rPr>
                <w:color w:val="000000"/>
                <w:sz w:val="18"/>
                <w:szCs w:val="18"/>
              </w:rPr>
              <w:t>5,62</w:t>
            </w:r>
          </w:p>
        </w:tc>
      </w:tr>
      <w:tr w:rsidR="00486A8D" w14:paraId="0623C1B5" w14:textId="77777777">
        <w:trPr>
          <w:gridAfter w:val="1"/>
          <w:wAfter w:w="14" w:type="dxa"/>
          <w:trHeight w:val="315"/>
        </w:trPr>
        <w:tc>
          <w:tcPr>
            <w:tcW w:w="1701" w:type="dxa"/>
            <w:tcBorders>
              <w:top w:val="nil"/>
              <w:left w:val="nil"/>
              <w:bottom w:val="nil"/>
              <w:right w:val="nil"/>
            </w:tcBorders>
            <w:shd w:val="clear" w:color="auto" w:fill="auto"/>
            <w:vAlign w:val="bottom"/>
          </w:tcPr>
          <w:p w14:paraId="000000E3"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0E4"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0E5"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0E6"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0E7" w14:textId="77777777" w:rsidR="00486A8D" w:rsidRDefault="00000000">
            <w:pPr>
              <w:rPr>
                <w:color w:val="000000"/>
                <w:sz w:val="18"/>
                <w:szCs w:val="18"/>
              </w:rPr>
            </w:pPr>
            <w:proofErr w:type="gramStart"/>
            <w:r>
              <w:rPr>
                <w:color w:val="000000"/>
                <w:sz w:val="18"/>
                <w:szCs w:val="18"/>
              </w:rPr>
              <w:t>Total</w:t>
            </w:r>
            <w:proofErr w:type="gramEnd"/>
            <w:r>
              <w:rPr>
                <w:color w:val="000000"/>
                <w:sz w:val="18"/>
                <w:szCs w:val="18"/>
              </w:rPr>
              <w:t xml:space="preserve"> pasivo corriente</w:t>
            </w:r>
          </w:p>
        </w:tc>
        <w:tc>
          <w:tcPr>
            <w:tcW w:w="2268" w:type="dxa"/>
            <w:tcBorders>
              <w:top w:val="single" w:sz="4" w:space="0" w:color="000000"/>
              <w:left w:val="nil"/>
              <w:bottom w:val="single" w:sz="8" w:space="0" w:color="000000"/>
              <w:right w:val="nil"/>
            </w:tcBorders>
            <w:shd w:val="clear" w:color="auto" w:fill="auto"/>
            <w:vAlign w:val="bottom"/>
          </w:tcPr>
          <w:p w14:paraId="000000E8" w14:textId="77777777" w:rsidR="00486A8D" w:rsidRDefault="00000000">
            <w:pPr>
              <w:jc w:val="right"/>
              <w:rPr>
                <w:color w:val="000000"/>
                <w:sz w:val="18"/>
                <w:szCs w:val="18"/>
              </w:rPr>
            </w:pPr>
            <w:r>
              <w:rPr>
                <w:color w:val="000000"/>
                <w:sz w:val="18"/>
                <w:szCs w:val="18"/>
              </w:rPr>
              <w:t>44.500.000</w:t>
            </w:r>
          </w:p>
        </w:tc>
        <w:tc>
          <w:tcPr>
            <w:tcW w:w="1260" w:type="dxa"/>
            <w:gridSpan w:val="2"/>
            <w:tcBorders>
              <w:top w:val="nil"/>
              <w:left w:val="single" w:sz="4" w:space="0" w:color="000000"/>
              <w:bottom w:val="single" w:sz="4" w:space="0" w:color="000000"/>
              <w:right w:val="single" w:sz="4" w:space="0" w:color="000000"/>
            </w:tcBorders>
            <w:shd w:val="clear" w:color="auto" w:fill="12A1BE"/>
            <w:vAlign w:val="bottom"/>
          </w:tcPr>
          <w:p w14:paraId="000000E9" w14:textId="77777777" w:rsidR="00486A8D" w:rsidRDefault="00000000">
            <w:pPr>
              <w:jc w:val="center"/>
              <w:rPr>
                <w:color w:val="000000"/>
                <w:sz w:val="18"/>
                <w:szCs w:val="18"/>
              </w:rPr>
            </w:pPr>
            <w:r>
              <w:rPr>
                <w:color w:val="000000"/>
                <w:sz w:val="18"/>
                <w:szCs w:val="18"/>
              </w:rPr>
              <w:t>100,00</w:t>
            </w:r>
          </w:p>
        </w:tc>
      </w:tr>
      <w:tr w:rsidR="00486A8D" w14:paraId="24CAEA2A" w14:textId="77777777">
        <w:trPr>
          <w:gridAfter w:val="1"/>
          <w:wAfter w:w="14" w:type="dxa"/>
          <w:trHeight w:val="300"/>
        </w:trPr>
        <w:tc>
          <w:tcPr>
            <w:tcW w:w="1701" w:type="dxa"/>
            <w:tcBorders>
              <w:top w:val="nil"/>
              <w:left w:val="nil"/>
              <w:bottom w:val="nil"/>
              <w:right w:val="nil"/>
            </w:tcBorders>
            <w:shd w:val="clear" w:color="auto" w:fill="auto"/>
            <w:vAlign w:val="bottom"/>
          </w:tcPr>
          <w:p w14:paraId="000000EB"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0EC"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0ED"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0EE"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0EF" w14:textId="77777777" w:rsidR="00486A8D" w:rsidRDefault="00486A8D">
            <w:pPr>
              <w:rPr>
                <w:sz w:val="18"/>
                <w:szCs w:val="18"/>
              </w:rPr>
            </w:pPr>
          </w:p>
        </w:tc>
        <w:tc>
          <w:tcPr>
            <w:tcW w:w="2268" w:type="dxa"/>
            <w:tcBorders>
              <w:top w:val="nil"/>
              <w:left w:val="nil"/>
              <w:bottom w:val="nil"/>
              <w:right w:val="nil"/>
            </w:tcBorders>
            <w:shd w:val="clear" w:color="auto" w:fill="auto"/>
            <w:vAlign w:val="bottom"/>
          </w:tcPr>
          <w:p w14:paraId="000000F0" w14:textId="77777777" w:rsidR="00486A8D" w:rsidRDefault="00486A8D">
            <w:pPr>
              <w:rPr>
                <w:sz w:val="18"/>
                <w:szCs w:val="18"/>
              </w:rPr>
            </w:pPr>
          </w:p>
        </w:tc>
        <w:tc>
          <w:tcPr>
            <w:tcW w:w="1260" w:type="dxa"/>
            <w:gridSpan w:val="2"/>
            <w:tcBorders>
              <w:top w:val="nil"/>
              <w:left w:val="nil"/>
              <w:bottom w:val="nil"/>
              <w:right w:val="nil"/>
            </w:tcBorders>
            <w:shd w:val="clear" w:color="auto" w:fill="auto"/>
            <w:vAlign w:val="bottom"/>
          </w:tcPr>
          <w:p w14:paraId="000000F1" w14:textId="77777777" w:rsidR="00486A8D" w:rsidRDefault="00486A8D">
            <w:pPr>
              <w:rPr>
                <w:sz w:val="18"/>
                <w:szCs w:val="18"/>
              </w:rPr>
            </w:pPr>
          </w:p>
        </w:tc>
      </w:tr>
      <w:tr w:rsidR="00486A8D" w14:paraId="17860395" w14:textId="77777777">
        <w:trPr>
          <w:gridAfter w:val="1"/>
          <w:wAfter w:w="14" w:type="dxa"/>
          <w:trHeight w:val="300"/>
        </w:trPr>
        <w:tc>
          <w:tcPr>
            <w:tcW w:w="1701" w:type="dxa"/>
            <w:tcBorders>
              <w:top w:val="nil"/>
              <w:left w:val="nil"/>
              <w:bottom w:val="nil"/>
              <w:right w:val="nil"/>
            </w:tcBorders>
            <w:shd w:val="clear" w:color="auto" w:fill="auto"/>
            <w:vAlign w:val="bottom"/>
          </w:tcPr>
          <w:p w14:paraId="000000F3" w14:textId="77777777" w:rsidR="00486A8D" w:rsidRDefault="00000000">
            <w:pPr>
              <w:rPr>
                <w:color w:val="000000"/>
                <w:sz w:val="18"/>
                <w:szCs w:val="18"/>
              </w:rPr>
            </w:pPr>
            <w:r>
              <w:rPr>
                <w:color w:val="000000"/>
                <w:sz w:val="18"/>
                <w:szCs w:val="18"/>
              </w:rPr>
              <w:t>Propiedad, planta y equipo</w:t>
            </w:r>
          </w:p>
        </w:tc>
        <w:tc>
          <w:tcPr>
            <w:tcW w:w="2206" w:type="dxa"/>
            <w:tcBorders>
              <w:top w:val="nil"/>
              <w:left w:val="nil"/>
              <w:bottom w:val="nil"/>
              <w:right w:val="nil"/>
            </w:tcBorders>
            <w:shd w:val="clear" w:color="auto" w:fill="auto"/>
            <w:vAlign w:val="bottom"/>
          </w:tcPr>
          <w:p w14:paraId="000000F4" w14:textId="77777777" w:rsidR="00486A8D" w:rsidRDefault="00000000">
            <w:pPr>
              <w:jc w:val="right"/>
              <w:rPr>
                <w:color w:val="000000"/>
                <w:sz w:val="18"/>
                <w:szCs w:val="18"/>
              </w:rPr>
            </w:pPr>
            <w:r>
              <w:rPr>
                <w:color w:val="000000"/>
                <w:sz w:val="18"/>
                <w:szCs w:val="18"/>
              </w:rPr>
              <w:t>196.500.000</w:t>
            </w:r>
          </w:p>
        </w:tc>
        <w:tc>
          <w:tcPr>
            <w:tcW w:w="817" w:type="dxa"/>
            <w:tcBorders>
              <w:top w:val="nil"/>
              <w:left w:val="nil"/>
              <w:bottom w:val="nil"/>
              <w:right w:val="nil"/>
            </w:tcBorders>
            <w:shd w:val="clear" w:color="auto" w:fill="92D050"/>
            <w:vAlign w:val="bottom"/>
          </w:tcPr>
          <w:p w14:paraId="000000F5" w14:textId="77777777" w:rsidR="00486A8D" w:rsidRDefault="00000000">
            <w:pPr>
              <w:jc w:val="center"/>
              <w:rPr>
                <w:color w:val="000000"/>
                <w:sz w:val="18"/>
                <w:szCs w:val="18"/>
              </w:rPr>
            </w:pPr>
            <w:r>
              <w:rPr>
                <w:color w:val="000000"/>
                <w:sz w:val="18"/>
                <w:szCs w:val="18"/>
              </w:rPr>
              <w:t>94,70</w:t>
            </w:r>
          </w:p>
        </w:tc>
        <w:tc>
          <w:tcPr>
            <w:tcW w:w="146" w:type="dxa"/>
            <w:tcBorders>
              <w:top w:val="nil"/>
              <w:left w:val="nil"/>
              <w:bottom w:val="nil"/>
              <w:right w:val="nil"/>
            </w:tcBorders>
            <w:shd w:val="clear" w:color="auto" w:fill="auto"/>
            <w:vAlign w:val="bottom"/>
          </w:tcPr>
          <w:p w14:paraId="000000F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F7" w14:textId="77777777" w:rsidR="00486A8D" w:rsidRDefault="00000000">
            <w:pPr>
              <w:rPr>
                <w:color w:val="000000"/>
                <w:sz w:val="18"/>
                <w:szCs w:val="18"/>
              </w:rPr>
            </w:pPr>
            <w:r>
              <w:rPr>
                <w:color w:val="000000"/>
                <w:sz w:val="18"/>
                <w:szCs w:val="18"/>
              </w:rPr>
              <w:t>Pasivo no corriente</w:t>
            </w:r>
          </w:p>
        </w:tc>
        <w:tc>
          <w:tcPr>
            <w:tcW w:w="2268" w:type="dxa"/>
            <w:tcBorders>
              <w:top w:val="nil"/>
              <w:left w:val="nil"/>
              <w:bottom w:val="nil"/>
              <w:right w:val="nil"/>
            </w:tcBorders>
            <w:shd w:val="clear" w:color="auto" w:fill="auto"/>
            <w:vAlign w:val="bottom"/>
          </w:tcPr>
          <w:p w14:paraId="000000F8" w14:textId="77777777" w:rsidR="00486A8D" w:rsidRDefault="00000000">
            <w:pPr>
              <w:jc w:val="right"/>
              <w:rPr>
                <w:color w:val="000000"/>
                <w:sz w:val="18"/>
                <w:szCs w:val="18"/>
              </w:rPr>
            </w:pPr>
            <w:r>
              <w:rPr>
                <w:color w:val="000000"/>
                <w:sz w:val="18"/>
                <w:szCs w:val="18"/>
              </w:rPr>
              <w:t>70.000.000</w:t>
            </w:r>
          </w:p>
        </w:tc>
        <w:tc>
          <w:tcPr>
            <w:tcW w:w="1260" w:type="dxa"/>
            <w:gridSpan w:val="2"/>
            <w:tcBorders>
              <w:top w:val="nil"/>
              <w:left w:val="nil"/>
              <w:bottom w:val="nil"/>
              <w:right w:val="nil"/>
            </w:tcBorders>
            <w:shd w:val="clear" w:color="auto" w:fill="F4B084"/>
            <w:vAlign w:val="bottom"/>
          </w:tcPr>
          <w:p w14:paraId="000000F9" w14:textId="77777777" w:rsidR="00486A8D" w:rsidRDefault="00000000">
            <w:pPr>
              <w:jc w:val="center"/>
              <w:rPr>
                <w:color w:val="000000"/>
                <w:sz w:val="18"/>
                <w:szCs w:val="18"/>
              </w:rPr>
            </w:pPr>
            <w:r>
              <w:rPr>
                <w:color w:val="000000"/>
                <w:sz w:val="18"/>
                <w:szCs w:val="18"/>
              </w:rPr>
              <w:t>61,14</w:t>
            </w:r>
          </w:p>
        </w:tc>
      </w:tr>
      <w:tr w:rsidR="00486A8D" w14:paraId="0B44390F" w14:textId="77777777">
        <w:trPr>
          <w:gridAfter w:val="1"/>
          <w:wAfter w:w="14" w:type="dxa"/>
          <w:trHeight w:val="300"/>
        </w:trPr>
        <w:tc>
          <w:tcPr>
            <w:tcW w:w="1701" w:type="dxa"/>
            <w:tcBorders>
              <w:top w:val="nil"/>
              <w:left w:val="nil"/>
              <w:bottom w:val="nil"/>
              <w:right w:val="nil"/>
            </w:tcBorders>
            <w:shd w:val="clear" w:color="auto" w:fill="auto"/>
            <w:vAlign w:val="bottom"/>
          </w:tcPr>
          <w:p w14:paraId="000000FB" w14:textId="77777777" w:rsidR="00486A8D" w:rsidRDefault="00000000">
            <w:pPr>
              <w:rPr>
                <w:color w:val="000000"/>
                <w:sz w:val="18"/>
                <w:szCs w:val="18"/>
              </w:rPr>
            </w:pPr>
            <w:r>
              <w:rPr>
                <w:color w:val="000000"/>
                <w:sz w:val="18"/>
                <w:szCs w:val="18"/>
              </w:rPr>
              <w:t>Terrenos</w:t>
            </w:r>
          </w:p>
        </w:tc>
        <w:tc>
          <w:tcPr>
            <w:tcW w:w="2206" w:type="dxa"/>
            <w:tcBorders>
              <w:top w:val="nil"/>
              <w:left w:val="nil"/>
              <w:bottom w:val="nil"/>
              <w:right w:val="nil"/>
            </w:tcBorders>
            <w:shd w:val="clear" w:color="auto" w:fill="auto"/>
            <w:vAlign w:val="bottom"/>
          </w:tcPr>
          <w:p w14:paraId="000000FC" w14:textId="77777777" w:rsidR="00486A8D" w:rsidRDefault="00000000">
            <w:pPr>
              <w:jc w:val="right"/>
              <w:rPr>
                <w:color w:val="000000"/>
                <w:sz w:val="18"/>
                <w:szCs w:val="18"/>
              </w:rPr>
            </w:pPr>
            <w:r>
              <w:rPr>
                <w:color w:val="000000"/>
                <w:sz w:val="18"/>
                <w:szCs w:val="18"/>
              </w:rPr>
              <w:t>76.000.000</w:t>
            </w:r>
          </w:p>
        </w:tc>
        <w:tc>
          <w:tcPr>
            <w:tcW w:w="817" w:type="dxa"/>
            <w:tcBorders>
              <w:top w:val="single" w:sz="4" w:space="0" w:color="000000"/>
              <w:left w:val="single" w:sz="4" w:space="0" w:color="000000"/>
              <w:bottom w:val="single" w:sz="4" w:space="0" w:color="000000"/>
              <w:right w:val="single" w:sz="4" w:space="0" w:color="000000"/>
            </w:tcBorders>
            <w:shd w:val="clear" w:color="auto" w:fill="9BC2E6"/>
            <w:vAlign w:val="bottom"/>
          </w:tcPr>
          <w:p w14:paraId="000000FD" w14:textId="77777777" w:rsidR="00486A8D" w:rsidRDefault="00000000">
            <w:pPr>
              <w:jc w:val="center"/>
              <w:rPr>
                <w:color w:val="000000"/>
                <w:sz w:val="18"/>
                <w:szCs w:val="18"/>
              </w:rPr>
            </w:pPr>
            <w:r>
              <w:rPr>
                <w:color w:val="000000"/>
                <w:sz w:val="18"/>
                <w:szCs w:val="18"/>
              </w:rPr>
              <w:t>38,68</w:t>
            </w:r>
          </w:p>
        </w:tc>
        <w:tc>
          <w:tcPr>
            <w:tcW w:w="146" w:type="dxa"/>
            <w:tcBorders>
              <w:top w:val="nil"/>
              <w:left w:val="nil"/>
              <w:bottom w:val="nil"/>
              <w:right w:val="nil"/>
            </w:tcBorders>
            <w:shd w:val="clear" w:color="auto" w:fill="auto"/>
            <w:vAlign w:val="bottom"/>
          </w:tcPr>
          <w:p w14:paraId="000000F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0FF" w14:textId="77777777" w:rsidR="00486A8D" w:rsidRDefault="00000000">
            <w:pPr>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14:paraId="00000100" w14:textId="77777777" w:rsidR="00486A8D" w:rsidRDefault="00000000">
            <w:pPr>
              <w:jc w:val="right"/>
              <w:rPr>
                <w:color w:val="000000"/>
                <w:sz w:val="18"/>
                <w:szCs w:val="18"/>
              </w:rPr>
            </w:pPr>
            <w:r>
              <w:rPr>
                <w:color w:val="000000"/>
                <w:sz w:val="18"/>
                <w:szCs w:val="18"/>
              </w:rPr>
              <w:t>50.000.000</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C6E0B4"/>
            <w:vAlign w:val="bottom"/>
          </w:tcPr>
          <w:p w14:paraId="00000101" w14:textId="77777777" w:rsidR="00486A8D" w:rsidRDefault="00000000">
            <w:pPr>
              <w:jc w:val="center"/>
              <w:rPr>
                <w:color w:val="000000"/>
                <w:sz w:val="18"/>
                <w:szCs w:val="18"/>
              </w:rPr>
            </w:pPr>
            <w:r>
              <w:rPr>
                <w:color w:val="000000"/>
                <w:sz w:val="18"/>
                <w:szCs w:val="18"/>
              </w:rPr>
              <w:t>71,43</w:t>
            </w:r>
          </w:p>
        </w:tc>
      </w:tr>
      <w:tr w:rsidR="00486A8D" w14:paraId="534DA454" w14:textId="77777777">
        <w:trPr>
          <w:gridAfter w:val="1"/>
          <w:wAfter w:w="14" w:type="dxa"/>
          <w:trHeight w:val="300"/>
        </w:trPr>
        <w:tc>
          <w:tcPr>
            <w:tcW w:w="1701" w:type="dxa"/>
            <w:tcBorders>
              <w:top w:val="nil"/>
              <w:left w:val="nil"/>
              <w:bottom w:val="nil"/>
              <w:right w:val="nil"/>
            </w:tcBorders>
            <w:shd w:val="clear" w:color="auto" w:fill="auto"/>
            <w:vAlign w:val="bottom"/>
          </w:tcPr>
          <w:p w14:paraId="00000103" w14:textId="77777777" w:rsidR="00486A8D" w:rsidRDefault="00000000">
            <w:pPr>
              <w:rPr>
                <w:color w:val="000000"/>
                <w:sz w:val="18"/>
                <w:szCs w:val="18"/>
              </w:rPr>
            </w:pPr>
            <w:r>
              <w:rPr>
                <w:color w:val="000000"/>
                <w:sz w:val="18"/>
                <w:szCs w:val="18"/>
              </w:rPr>
              <w:t>Edificios</w:t>
            </w:r>
          </w:p>
        </w:tc>
        <w:tc>
          <w:tcPr>
            <w:tcW w:w="2206" w:type="dxa"/>
            <w:tcBorders>
              <w:top w:val="nil"/>
              <w:left w:val="nil"/>
              <w:bottom w:val="nil"/>
              <w:right w:val="nil"/>
            </w:tcBorders>
            <w:shd w:val="clear" w:color="auto" w:fill="auto"/>
            <w:vAlign w:val="bottom"/>
          </w:tcPr>
          <w:p w14:paraId="00000104" w14:textId="77777777" w:rsidR="00486A8D" w:rsidRDefault="00000000">
            <w:pPr>
              <w:jc w:val="right"/>
              <w:rPr>
                <w:color w:val="000000"/>
                <w:sz w:val="18"/>
                <w:szCs w:val="18"/>
              </w:rPr>
            </w:pPr>
            <w:r>
              <w:rPr>
                <w:color w:val="000000"/>
                <w:sz w:val="18"/>
                <w:szCs w:val="18"/>
              </w:rPr>
              <w:t>100.000.000</w:t>
            </w:r>
          </w:p>
        </w:tc>
        <w:tc>
          <w:tcPr>
            <w:tcW w:w="817" w:type="dxa"/>
            <w:tcBorders>
              <w:top w:val="nil"/>
              <w:left w:val="single" w:sz="4" w:space="0" w:color="000000"/>
              <w:bottom w:val="single" w:sz="4" w:space="0" w:color="000000"/>
              <w:right w:val="single" w:sz="4" w:space="0" w:color="000000"/>
            </w:tcBorders>
            <w:shd w:val="clear" w:color="auto" w:fill="9BC2E6"/>
            <w:vAlign w:val="bottom"/>
          </w:tcPr>
          <w:p w14:paraId="00000105" w14:textId="77777777" w:rsidR="00486A8D" w:rsidRDefault="00000000">
            <w:pPr>
              <w:jc w:val="center"/>
              <w:rPr>
                <w:color w:val="000000"/>
                <w:sz w:val="18"/>
                <w:szCs w:val="18"/>
              </w:rPr>
            </w:pPr>
            <w:r>
              <w:rPr>
                <w:color w:val="000000"/>
                <w:sz w:val="18"/>
                <w:szCs w:val="18"/>
              </w:rPr>
              <w:t>50,89</w:t>
            </w:r>
          </w:p>
        </w:tc>
        <w:tc>
          <w:tcPr>
            <w:tcW w:w="146" w:type="dxa"/>
            <w:tcBorders>
              <w:top w:val="nil"/>
              <w:left w:val="nil"/>
              <w:bottom w:val="nil"/>
              <w:right w:val="nil"/>
            </w:tcBorders>
            <w:shd w:val="clear" w:color="auto" w:fill="auto"/>
            <w:vAlign w:val="bottom"/>
          </w:tcPr>
          <w:p w14:paraId="0000010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107" w14:textId="77777777" w:rsidR="00486A8D" w:rsidRDefault="00000000">
            <w:pPr>
              <w:rPr>
                <w:color w:val="000000"/>
                <w:sz w:val="18"/>
                <w:szCs w:val="18"/>
              </w:rPr>
            </w:pPr>
            <w:r>
              <w:rPr>
                <w:color w:val="000000"/>
                <w:sz w:val="18"/>
                <w:szCs w:val="18"/>
              </w:rPr>
              <w:t>Dividendos por pagar</w:t>
            </w:r>
          </w:p>
        </w:tc>
        <w:tc>
          <w:tcPr>
            <w:tcW w:w="2268" w:type="dxa"/>
            <w:tcBorders>
              <w:top w:val="nil"/>
              <w:left w:val="nil"/>
              <w:bottom w:val="nil"/>
              <w:right w:val="nil"/>
            </w:tcBorders>
            <w:shd w:val="clear" w:color="auto" w:fill="auto"/>
            <w:vAlign w:val="bottom"/>
          </w:tcPr>
          <w:p w14:paraId="00000108" w14:textId="77777777" w:rsidR="00486A8D" w:rsidRDefault="00000000">
            <w:pPr>
              <w:jc w:val="right"/>
              <w:rPr>
                <w:color w:val="000000"/>
                <w:sz w:val="18"/>
                <w:szCs w:val="18"/>
              </w:rPr>
            </w:pPr>
            <w:r>
              <w:rPr>
                <w:color w:val="000000"/>
                <w:sz w:val="18"/>
                <w:szCs w:val="18"/>
              </w:rPr>
              <w:t>20.000.000</w:t>
            </w:r>
          </w:p>
        </w:tc>
        <w:tc>
          <w:tcPr>
            <w:tcW w:w="1260" w:type="dxa"/>
            <w:gridSpan w:val="2"/>
            <w:tcBorders>
              <w:top w:val="nil"/>
              <w:left w:val="single" w:sz="4" w:space="0" w:color="000000"/>
              <w:bottom w:val="single" w:sz="4" w:space="0" w:color="000000"/>
              <w:right w:val="single" w:sz="4" w:space="0" w:color="000000"/>
            </w:tcBorders>
            <w:shd w:val="clear" w:color="auto" w:fill="C6E0B4"/>
            <w:vAlign w:val="bottom"/>
          </w:tcPr>
          <w:p w14:paraId="00000109" w14:textId="77777777" w:rsidR="00486A8D" w:rsidRDefault="00000000">
            <w:pPr>
              <w:jc w:val="center"/>
              <w:rPr>
                <w:color w:val="000000"/>
                <w:sz w:val="18"/>
                <w:szCs w:val="18"/>
              </w:rPr>
            </w:pPr>
            <w:r>
              <w:rPr>
                <w:color w:val="000000"/>
                <w:sz w:val="18"/>
                <w:szCs w:val="18"/>
              </w:rPr>
              <w:t>28,57</w:t>
            </w:r>
          </w:p>
        </w:tc>
      </w:tr>
      <w:tr w:rsidR="00486A8D" w14:paraId="64A606FA" w14:textId="77777777">
        <w:trPr>
          <w:gridAfter w:val="1"/>
          <w:wAfter w:w="14" w:type="dxa"/>
          <w:trHeight w:val="315"/>
        </w:trPr>
        <w:tc>
          <w:tcPr>
            <w:tcW w:w="1701" w:type="dxa"/>
            <w:tcBorders>
              <w:top w:val="nil"/>
              <w:left w:val="nil"/>
              <w:bottom w:val="nil"/>
              <w:right w:val="nil"/>
            </w:tcBorders>
            <w:shd w:val="clear" w:color="auto" w:fill="auto"/>
            <w:vAlign w:val="bottom"/>
          </w:tcPr>
          <w:p w14:paraId="0000010B" w14:textId="77777777" w:rsidR="00486A8D" w:rsidRDefault="00000000">
            <w:pPr>
              <w:rPr>
                <w:color w:val="000000"/>
                <w:sz w:val="18"/>
                <w:szCs w:val="18"/>
              </w:rPr>
            </w:pPr>
            <w:r>
              <w:rPr>
                <w:color w:val="000000"/>
                <w:sz w:val="18"/>
                <w:szCs w:val="18"/>
              </w:rPr>
              <w:t>Mobiliario</w:t>
            </w:r>
          </w:p>
        </w:tc>
        <w:tc>
          <w:tcPr>
            <w:tcW w:w="2206" w:type="dxa"/>
            <w:tcBorders>
              <w:top w:val="nil"/>
              <w:left w:val="nil"/>
              <w:bottom w:val="nil"/>
              <w:right w:val="nil"/>
            </w:tcBorders>
            <w:shd w:val="clear" w:color="auto" w:fill="auto"/>
            <w:vAlign w:val="bottom"/>
          </w:tcPr>
          <w:p w14:paraId="0000010C" w14:textId="77777777" w:rsidR="00486A8D" w:rsidRDefault="00000000">
            <w:pPr>
              <w:jc w:val="right"/>
              <w:rPr>
                <w:color w:val="000000"/>
                <w:sz w:val="18"/>
                <w:szCs w:val="18"/>
              </w:rPr>
            </w:pPr>
            <w:r>
              <w:rPr>
                <w:color w:val="000000"/>
                <w:sz w:val="18"/>
                <w:szCs w:val="18"/>
              </w:rPr>
              <w:t>23.000.000</w:t>
            </w:r>
          </w:p>
        </w:tc>
        <w:tc>
          <w:tcPr>
            <w:tcW w:w="817" w:type="dxa"/>
            <w:tcBorders>
              <w:top w:val="nil"/>
              <w:left w:val="single" w:sz="4" w:space="0" w:color="000000"/>
              <w:bottom w:val="single" w:sz="4" w:space="0" w:color="000000"/>
              <w:right w:val="single" w:sz="4" w:space="0" w:color="000000"/>
            </w:tcBorders>
            <w:shd w:val="clear" w:color="auto" w:fill="9BC2E6"/>
            <w:vAlign w:val="bottom"/>
          </w:tcPr>
          <w:p w14:paraId="0000010D" w14:textId="77777777" w:rsidR="00486A8D" w:rsidRDefault="00000000">
            <w:pPr>
              <w:jc w:val="center"/>
              <w:rPr>
                <w:color w:val="000000"/>
                <w:sz w:val="18"/>
                <w:szCs w:val="18"/>
              </w:rPr>
            </w:pPr>
            <w:r>
              <w:rPr>
                <w:color w:val="000000"/>
                <w:sz w:val="18"/>
                <w:szCs w:val="18"/>
              </w:rPr>
              <w:t>11,70</w:t>
            </w:r>
          </w:p>
        </w:tc>
        <w:tc>
          <w:tcPr>
            <w:tcW w:w="146" w:type="dxa"/>
            <w:tcBorders>
              <w:top w:val="nil"/>
              <w:left w:val="nil"/>
              <w:bottom w:val="nil"/>
              <w:right w:val="nil"/>
            </w:tcBorders>
            <w:shd w:val="clear" w:color="auto" w:fill="auto"/>
            <w:vAlign w:val="bottom"/>
          </w:tcPr>
          <w:p w14:paraId="0000010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10F" w14:textId="77777777" w:rsidR="00486A8D" w:rsidRDefault="00000000">
            <w:pPr>
              <w:rPr>
                <w:color w:val="000000"/>
                <w:sz w:val="18"/>
                <w:szCs w:val="18"/>
              </w:rPr>
            </w:pPr>
            <w:proofErr w:type="gramStart"/>
            <w:r>
              <w:rPr>
                <w:color w:val="000000"/>
                <w:sz w:val="18"/>
                <w:szCs w:val="18"/>
              </w:rPr>
              <w:t>Total</w:t>
            </w:r>
            <w:proofErr w:type="gramEnd"/>
            <w:r>
              <w:rPr>
                <w:color w:val="000000"/>
                <w:sz w:val="18"/>
                <w:szCs w:val="18"/>
              </w:rPr>
              <w:t xml:space="preserve"> pasivo corriente</w:t>
            </w:r>
          </w:p>
        </w:tc>
        <w:tc>
          <w:tcPr>
            <w:tcW w:w="2268" w:type="dxa"/>
            <w:tcBorders>
              <w:top w:val="single" w:sz="4" w:space="0" w:color="000000"/>
              <w:left w:val="nil"/>
              <w:bottom w:val="single" w:sz="8" w:space="0" w:color="000000"/>
              <w:right w:val="nil"/>
            </w:tcBorders>
            <w:shd w:val="clear" w:color="auto" w:fill="auto"/>
            <w:vAlign w:val="bottom"/>
          </w:tcPr>
          <w:p w14:paraId="00000110" w14:textId="77777777" w:rsidR="00486A8D" w:rsidRDefault="00000000">
            <w:pPr>
              <w:jc w:val="right"/>
              <w:rPr>
                <w:color w:val="000000"/>
                <w:sz w:val="18"/>
                <w:szCs w:val="18"/>
              </w:rPr>
            </w:pPr>
            <w:r>
              <w:rPr>
                <w:color w:val="000000"/>
                <w:sz w:val="18"/>
                <w:szCs w:val="18"/>
              </w:rPr>
              <w:t>70.000.000</w:t>
            </w:r>
          </w:p>
        </w:tc>
        <w:tc>
          <w:tcPr>
            <w:tcW w:w="1260" w:type="dxa"/>
            <w:gridSpan w:val="2"/>
            <w:tcBorders>
              <w:top w:val="nil"/>
              <w:left w:val="single" w:sz="4" w:space="0" w:color="000000"/>
              <w:bottom w:val="single" w:sz="4" w:space="0" w:color="000000"/>
              <w:right w:val="single" w:sz="4" w:space="0" w:color="000000"/>
            </w:tcBorders>
            <w:shd w:val="clear" w:color="auto" w:fill="C6E0B4"/>
            <w:vAlign w:val="bottom"/>
          </w:tcPr>
          <w:p w14:paraId="00000111" w14:textId="77777777" w:rsidR="00486A8D" w:rsidRDefault="00000000">
            <w:pPr>
              <w:jc w:val="center"/>
              <w:rPr>
                <w:color w:val="000000"/>
                <w:sz w:val="18"/>
                <w:szCs w:val="18"/>
              </w:rPr>
            </w:pPr>
            <w:r>
              <w:rPr>
                <w:color w:val="000000"/>
                <w:sz w:val="18"/>
                <w:szCs w:val="18"/>
              </w:rPr>
              <w:t>100,00</w:t>
            </w:r>
          </w:p>
        </w:tc>
      </w:tr>
      <w:tr w:rsidR="00486A8D" w14:paraId="50668434" w14:textId="77777777">
        <w:trPr>
          <w:gridAfter w:val="1"/>
          <w:wAfter w:w="14" w:type="dxa"/>
          <w:trHeight w:val="300"/>
        </w:trPr>
        <w:tc>
          <w:tcPr>
            <w:tcW w:w="1701" w:type="dxa"/>
            <w:tcBorders>
              <w:top w:val="nil"/>
              <w:left w:val="nil"/>
              <w:bottom w:val="nil"/>
              <w:right w:val="nil"/>
            </w:tcBorders>
            <w:shd w:val="clear" w:color="auto" w:fill="auto"/>
            <w:vAlign w:val="bottom"/>
          </w:tcPr>
          <w:p w14:paraId="00000113" w14:textId="77777777" w:rsidR="00486A8D" w:rsidRDefault="00000000">
            <w:pPr>
              <w:rPr>
                <w:color w:val="000000"/>
                <w:sz w:val="18"/>
                <w:szCs w:val="18"/>
              </w:rPr>
            </w:pPr>
            <w:r>
              <w:rPr>
                <w:color w:val="000000"/>
                <w:sz w:val="18"/>
                <w:szCs w:val="18"/>
              </w:rPr>
              <w:t>Inversiones</w:t>
            </w:r>
          </w:p>
        </w:tc>
        <w:tc>
          <w:tcPr>
            <w:tcW w:w="2206" w:type="dxa"/>
            <w:tcBorders>
              <w:top w:val="nil"/>
              <w:left w:val="nil"/>
              <w:bottom w:val="nil"/>
              <w:right w:val="nil"/>
            </w:tcBorders>
            <w:shd w:val="clear" w:color="auto" w:fill="auto"/>
            <w:vAlign w:val="bottom"/>
          </w:tcPr>
          <w:p w14:paraId="00000114" w14:textId="77777777" w:rsidR="00486A8D" w:rsidRDefault="00000000">
            <w:pPr>
              <w:jc w:val="right"/>
              <w:rPr>
                <w:color w:val="000000"/>
                <w:sz w:val="18"/>
                <w:szCs w:val="18"/>
              </w:rPr>
            </w:pPr>
            <w:r>
              <w:rPr>
                <w:color w:val="000000"/>
                <w:sz w:val="18"/>
                <w:szCs w:val="18"/>
              </w:rPr>
              <w:t>9.500.000</w:t>
            </w:r>
          </w:p>
        </w:tc>
        <w:tc>
          <w:tcPr>
            <w:tcW w:w="817" w:type="dxa"/>
            <w:tcBorders>
              <w:top w:val="nil"/>
              <w:left w:val="single" w:sz="4" w:space="0" w:color="000000"/>
              <w:bottom w:val="single" w:sz="4" w:space="0" w:color="000000"/>
              <w:right w:val="single" w:sz="4" w:space="0" w:color="000000"/>
            </w:tcBorders>
            <w:shd w:val="clear" w:color="auto" w:fill="9BC2E6"/>
            <w:vAlign w:val="bottom"/>
          </w:tcPr>
          <w:p w14:paraId="00000115" w14:textId="77777777" w:rsidR="00486A8D" w:rsidRDefault="00000000">
            <w:pPr>
              <w:jc w:val="center"/>
              <w:rPr>
                <w:color w:val="000000"/>
                <w:sz w:val="18"/>
                <w:szCs w:val="18"/>
              </w:rPr>
            </w:pPr>
            <w:r>
              <w:rPr>
                <w:color w:val="000000"/>
                <w:sz w:val="18"/>
                <w:szCs w:val="18"/>
              </w:rPr>
              <w:t>4,83</w:t>
            </w:r>
          </w:p>
        </w:tc>
        <w:tc>
          <w:tcPr>
            <w:tcW w:w="146" w:type="dxa"/>
            <w:tcBorders>
              <w:top w:val="nil"/>
              <w:left w:val="nil"/>
              <w:bottom w:val="nil"/>
              <w:right w:val="nil"/>
            </w:tcBorders>
            <w:shd w:val="clear" w:color="auto" w:fill="auto"/>
            <w:vAlign w:val="bottom"/>
          </w:tcPr>
          <w:p w14:paraId="0000011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117" w14:textId="77777777" w:rsidR="00486A8D" w:rsidRDefault="00486A8D">
            <w:pPr>
              <w:rPr>
                <w:sz w:val="18"/>
                <w:szCs w:val="18"/>
              </w:rPr>
            </w:pPr>
          </w:p>
        </w:tc>
        <w:tc>
          <w:tcPr>
            <w:tcW w:w="2268" w:type="dxa"/>
            <w:tcBorders>
              <w:top w:val="nil"/>
              <w:left w:val="nil"/>
              <w:bottom w:val="nil"/>
              <w:right w:val="nil"/>
            </w:tcBorders>
            <w:shd w:val="clear" w:color="auto" w:fill="auto"/>
            <w:vAlign w:val="bottom"/>
          </w:tcPr>
          <w:p w14:paraId="00000118" w14:textId="77777777" w:rsidR="00486A8D" w:rsidRDefault="00486A8D">
            <w:pPr>
              <w:rPr>
                <w:sz w:val="18"/>
                <w:szCs w:val="18"/>
              </w:rPr>
            </w:pPr>
          </w:p>
        </w:tc>
        <w:tc>
          <w:tcPr>
            <w:tcW w:w="1260" w:type="dxa"/>
            <w:gridSpan w:val="2"/>
            <w:tcBorders>
              <w:top w:val="nil"/>
              <w:left w:val="nil"/>
              <w:bottom w:val="nil"/>
              <w:right w:val="nil"/>
            </w:tcBorders>
            <w:shd w:val="clear" w:color="auto" w:fill="auto"/>
            <w:vAlign w:val="bottom"/>
          </w:tcPr>
          <w:p w14:paraId="00000119" w14:textId="77777777" w:rsidR="00486A8D" w:rsidRDefault="00486A8D">
            <w:pPr>
              <w:rPr>
                <w:sz w:val="18"/>
                <w:szCs w:val="18"/>
              </w:rPr>
            </w:pPr>
          </w:p>
        </w:tc>
      </w:tr>
      <w:tr w:rsidR="00486A8D" w14:paraId="07EAA180" w14:textId="77777777">
        <w:trPr>
          <w:gridAfter w:val="1"/>
          <w:wAfter w:w="14" w:type="dxa"/>
          <w:trHeight w:val="300"/>
        </w:trPr>
        <w:tc>
          <w:tcPr>
            <w:tcW w:w="1701" w:type="dxa"/>
            <w:tcBorders>
              <w:top w:val="nil"/>
              <w:left w:val="nil"/>
              <w:bottom w:val="nil"/>
              <w:right w:val="nil"/>
            </w:tcBorders>
            <w:shd w:val="clear" w:color="auto" w:fill="auto"/>
            <w:vAlign w:val="bottom"/>
          </w:tcPr>
          <w:p w14:paraId="0000011B" w14:textId="77777777" w:rsidR="00486A8D" w:rsidRDefault="00000000">
            <w:pPr>
              <w:rPr>
                <w:color w:val="000000"/>
                <w:sz w:val="18"/>
                <w:szCs w:val="18"/>
              </w:rPr>
            </w:pPr>
            <w:r>
              <w:rPr>
                <w:color w:val="000000"/>
                <w:sz w:val="18"/>
                <w:szCs w:val="18"/>
              </w:rPr>
              <w:t>Depreciación</w:t>
            </w:r>
          </w:p>
        </w:tc>
        <w:tc>
          <w:tcPr>
            <w:tcW w:w="2206" w:type="dxa"/>
            <w:tcBorders>
              <w:top w:val="nil"/>
              <w:left w:val="nil"/>
              <w:bottom w:val="nil"/>
              <w:right w:val="nil"/>
            </w:tcBorders>
            <w:shd w:val="clear" w:color="auto" w:fill="auto"/>
            <w:vAlign w:val="bottom"/>
          </w:tcPr>
          <w:p w14:paraId="0000011C" w14:textId="77777777" w:rsidR="00486A8D" w:rsidRDefault="00000000">
            <w:pPr>
              <w:jc w:val="right"/>
              <w:rPr>
                <w:color w:val="000000"/>
                <w:sz w:val="18"/>
                <w:szCs w:val="18"/>
              </w:rPr>
            </w:pPr>
            <w:r>
              <w:rPr>
                <w:color w:val="000000"/>
                <w:sz w:val="18"/>
                <w:szCs w:val="18"/>
              </w:rPr>
              <w:t>12.000.000</w:t>
            </w:r>
          </w:p>
        </w:tc>
        <w:tc>
          <w:tcPr>
            <w:tcW w:w="817" w:type="dxa"/>
            <w:tcBorders>
              <w:top w:val="nil"/>
              <w:left w:val="single" w:sz="4" w:space="0" w:color="000000"/>
              <w:bottom w:val="single" w:sz="4" w:space="0" w:color="000000"/>
              <w:right w:val="single" w:sz="4" w:space="0" w:color="000000"/>
            </w:tcBorders>
            <w:shd w:val="clear" w:color="auto" w:fill="9BC2E6"/>
            <w:vAlign w:val="bottom"/>
          </w:tcPr>
          <w:p w14:paraId="0000011D" w14:textId="77777777" w:rsidR="00486A8D" w:rsidRDefault="00000000">
            <w:pPr>
              <w:jc w:val="center"/>
              <w:rPr>
                <w:color w:val="000000"/>
                <w:sz w:val="18"/>
                <w:szCs w:val="18"/>
              </w:rPr>
            </w:pPr>
            <w:r>
              <w:rPr>
                <w:color w:val="000000"/>
                <w:sz w:val="18"/>
                <w:szCs w:val="18"/>
              </w:rPr>
              <w:t>-6,11</w:t>
            </w:r>
          </w:p>
        </w:tc>
        <w:tc>
          <w:tcPr>
            <w:tcW w:w="146" w:type="dxa"/>
            <w:tcBorders>
              <w:top w:val="nil"/>
              <w:left w:val="nil"/>
              <w:bottom w:val="nil"/>
              <w:right w:val="nil"/>
            </w:tcBorders>
            <w:shd w:val="clear" w:color="auto" w:fill="auto"/>
            <w:vAlign w:val="bottom"/>
          </w:tcPr>
          <w:p w14:paraId="0000011E"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11F" w14:textId="77777777" w:rsidR="00486A8D" w:rsidRDefault="00000000">
            <w:pPr>
              <w:rPr>
                <w:color w:val="000000"/>
                <w:sz w:val="18"/>
                <w:szCs w:val="18"/>
              </w:rPr>
            </w:pPr>
            <w:r>
              <w:rPr>
                <w:color w:val="000000"/>
                <w:sz w:val="18"/>
                <w:szCs w:val="18"/>
              </w:rPr>
              <w:t>Patrimonio</w:t>
            </w:r>
          </w:p>
        </w:tc>
        <w:tc>
          <w:tcPr>
            <w:tcW w:w="2268" w:type="dxa"/>
            <w:tcBorders>
              <w:top w:val="nil"/>
              <w:left w:val="nil"/>
              <w:bottom w:val="nil"/>
              <w:right w:val="nil"/>
            </w:tcBorders>
            <w:shd w:val="clear" w:color="auto" w:fill="auto"/>
            <w:vAlign w:val="bottom"/>
          </w:tcPr>
          <w:p w14:paraId="00000120" w14:textId="77777777" w:rsidR="00486A8D" w:rsidRDefault="00000000">
            <w:pPr>
              <w:jc w:val="right"/>
              <w:rPr>
                <w:color w:val="000000"/>
                <w:sz w:val="18"/>
                <w:szCs w:val="18"/>
              </w:rPr>
            </w:pPr>
            <w:r>
              <w:rPr>
                <w:color w:val="000000"/>
                <w:sz w:val="18"/>
                <w:szCs w:val="18"/>
              </w:rPr>
              <w:t xml:space="preserve">     93.000.000,00 </w:t>
            </w:r>
          </w:p>
        </w:tc>
        <w:tc>
          <w:tcPr>
            <w:tcW w:w="1260" w:type="dxa"/>
            <w:gridSpan w:val="2"/>
            <w:tcBorders>
              <w:top w:val="nil"/>
              <w:left w:val="nil"/>
              <w:bottom w:val="nil"/>
              <w:right w:val="nil"/>
            </w:tcBorders>
            <w:shd w:val="clear" w:color="auto" w:fill="auto"/>
            <w:vAlign w:val="bottom"/>
          </w:tcPr>
          <w:p w14:paraId="00000121" w14:textId="77777777" w:rsidR="00486A8D" w:rsidRDefault="00486A8D">
            <w:pPr>
              <w:jc w:val="center"/>
              <w:rPr>
                <w:color w:val="000000"/>
                <w:sz w:val="18"/>
                <w:szCs w:val="18"/>
              </w:rPr>
            </w:pPr>
          </w:p>
        </w:tc>
      </w:tr>
      <w:tr w:rsidR="00486A8D" w14:paraId="4F426079" w14:textId="77777777">
        <w:trPr>
          <w:gridAfter w:val="1"/>
          <w:wAfter w:w="14" w:type="dxa"/>
          <w:trHeight w:val="300"/>
        </w:trPr>
        <w:tc>
          <w:tcPr>
            <w:tcW w:w="1701" w:type="dxa"/>
            <w:tcBorders>
              <w:top w:val="nil"/>
              <w:left w:val="nil"/>
              <w:bottom w:val="nil"/>
              <w:right w:val="nil"/>
            </w:tcBorders>
            <w:shd w:val="clear" w:color="auto" w:fill="auto"/>
            <w:vAlign w:val="bottom"/>
          </w:tcPr>
          <w:p w14:paraId="00000123" w14:textId="77777777" w:rsidR="00486A8D" w:rsidRDefault="00486A8D">
            <w:pPr>
              <w:rPr>
                <w:sz w:val="18"/>
                <w:szCs w:val="18"/>
              </w:rPr>
            </w:pPr>
          </w:p>
        </w:tc>
        <w:tc>
          <w:tcPr>
            <w:tcW w:w="2206" w:type="dxa"/>
            <w:tcBorders>
              <w:top w:val="nil"/>
              <w:left w:val="nil"/>
              <w:bottom w:val="nil"/>
              <w:right w:val="nil"/>
            </w:tcBorders>
            <w:shd w:val="clear" w:color="auto" w:fill="auto"/>
            <w:vAlign w:val="bottom"/>
          </w:tcPr>
          <w:p w14:paraId="00000124" w14:textId="77777777" w:rsidR="00486A8D" w:rsidRDefault="00486A8D">
            <w:pPr>
              <w:rPr>
                <w:sz w:val="18"/>
                <w:szCs w:val="18"/>
              </w:rPr>
            </w:pPr>
          </w:p>
        </w:tc>
        <w:tc>
          <w:tcPr>
            <w:tcW w:w="817" w:type="dxa"/>
            <w:tcBorders>
              <w:top w:val="nil"/>
              <w:left w:val="single" w:sz="4" w:space="0" w:color="000000"/>
              <w:bottom w:val="single" w:sz="4" w:space="0" w:color="000000"/>
              <w:right w:val="single" w:sz="4" w:space="0" w:color="000000"/>
            </w:tcBorders>
            <w:shd w:val="clear" w:color="auto" w:fill="9BC2E6"/>
            <w:vAlign w:val="bottom"/>
          </w:tcPr>
          <w:p w14:paraId="00000125" w14:textId="77777777" w:rsidR="00486A8D" w:rsidRDefault="00000000">
            <w:pPr>
              <w:jc w:val="center"/>
              <w:rPr>
                <w:color w:val="000000"/>
                <w:sz w:val="18"/>
                <w:szCs w:val="18"/>
              </w:rPr>
            </w:pPr>
            <w:r>
              <w:rPr>
                <w:color w:val="000000"/>
                <w:sz w:val="18"/>
                <w:szCs w:val="18"/>
              </w:rPr>
              <w:t>100,00</w:t>
            </w:r>
          </w:p>
        </w:tc>
        <w:tc>
          <w:tcPr>
            <w:tcW w:w="146" w:type="dxa"/>
            <w:tcBorders>
              <w:top w:val="nil"/>
              <w:left w:val="nil"/>
              <w:bottom w:val="nil"/>
              <w:right w:val="nil"/>
            </w:tcBorders>
            <w:shd w:val="clear" w:color="auto" w:fill="auto"/>
            <w:vAlign w:val="bottom"/>
          </w:tcPr>
          <w:p w14:paraId="00000126" w14:textId="77777777" w:rsidR="00486A8D" w:rsidRDefault="00486A8D">
            <w:pPr>
              <w:jc w:val="center"/>
              <w:rPr>
                <w:color w:val="000000"/>
                <w:sz w:val="18"/>
                <w:szCs w:val="18"/>
              </w:rPr>
            </w:pPr>
          </w:p>
        </w:tc>
        <w:tc>
          <w:tcPr>
            <w:tcW w:w="1651" w:type="dxa"/>
            <w:tcBorders>
              <w:top w:val="nil"/>
              <w:left w:val="nil"/>
              <w:bottom w:val="nil"/>
              <w:right w:val="nil"/>
            </w:tcBorders>
            <w:shd w:val="clear" w:color="auto" w:fill="auto"/>
            <w:vAlign w:val="bottom"/>
          </w:tcPr>
          <w:p w14:paraId="00000127" w14:textId="77777777" w:rsidR="00486A8D" w:rsidRDefault="00000000">
            <w:pPr>
              <w:rPr>
                <w:color w:val="000000"/>
                <w:sz w:val="18"/>
                <w:szCs w:val="18"/>
              </w:rPr>
            </w:pPr>
            <w:r>
              <w:rPr>
                <w:color w:val="000000"/>
                <w:sz w:val="18"/>
                <w:szCs w:val="18"/>
              </w:rPr>
              <w:t>Capital</w:t>
            </w:r>
          </w:p>
        </w:tc>
        <w:tc>
          <w:tcPr>
            <w:tcW w:w="2268" w:type="dxa"/>
            <w:tcBorders>
              <w:top w:val="nil"/>
              <w:left w:val="nil"/>
              <w:bottom w:val="nil"/>
              <w:right w:val="nil"/>
            </w:tcBorders>
            <w:shd w:val="clear" w:color="auto" w:fill="auto"/>
            <w:vAlign w:val="bottom"/>
          </w:tcPr>
          <w:p w14:paraId="00000128" w14:textId="77777777" w:rsidR="00486A8D" w:rsidRDefault="00000000">
            <w:pPr>
              <w:jc w:val="right"/>
              <w:rPr>
                <w:color w:val="000000"/>
                <w:sz w:val="18"/>
                <w:szCs w:val="18"/>
              </w:rPr>
            </w:pPr>
            <w:r>
              <w:rPr>
                <w:color w:val="000000"/>
                <w:sz w:val="18"/>
                <w:szCs w:val="18"/>
              </w:rPr>
              <w:t>24.000.000</w:t>
            </w:r>
          </w:p>
        </w:tc>
        <w:tc>
          <w:tcPr>
            <w:tcW w:w="1260" w:type="dxa"/>
            <w:gridSpan w:val="2"/>
            <w:tcBorders>
              <w:top w:val="single" w:sz="4" w:space="0" w:color="000000"/>
              <w:left w:val="single" w:sz="4" w:space="0" w:color="000000"/>
              <w:bottom w:val="single" w:sz="4" w:space="0" w:color="000000"/>
              <w:right w:val="single" w:sz="4" w:space="0" w:color="000000"/>
            </w:tcBorders>
            <w:shd w:val="clear" w:color="auto" w:fill="FF99FF"/>
            <w:vAlign w:val="bottom"/>
          </w:tcPr>
          <w:p w14:paraId="00000129" w14:textId="77777777" w:rsidR="00486A8D" w:rsidRDefault="00000000">
            <w:pPr>
              <w:jc w:val="center"/>
              <w:rPr>
                <w:color w:val="000000"/>
                <w:sz w:val="18"/>
                <w:szCs w:val="18"/>
              </w:rPr>
            </w:pPr>
            <w:r>
              <w:rPr>
                <w:color w:val="000000"/>
                <w:sz w:val="18"/>
                <w:szCs w:val="18"/>
              </w:rPr>
              <w:t>25,81</w:t>
            </w:r>
          </w:p>
        </w:tc>
      </w:tr>
      <w:tr w:rsidR="00486A8D" w14:paraId="407BEBE8" w14:textId="77777777">
        <w:trPr>
          <w:gridAfter w:val="1"/>
          <w:wAfter w:w="14" w:type="dxa"/>
          <w:trHeight w:val="300"/>
        </w:trPr>
        <w:tc>
          <w:tcPr>
            <w:tcW w:w="1701" w:type="dxa"/>
            <w:tcBorders>
              <w:top w:val="nil"/>
              <w:left w:val="nil"/>
              <w:bottom w:val="nil"/>
              <w:right w:val="nil"/>
            </w:tcBorders>
            <w:shd w:val="clear" w:color="auto" w:fill="auto"/>
            <w:vAlign w:val="bottom"/>
          </w:tcPr>
          <w:p w14:paraId="0000012B"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12C"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12D"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12E"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12F" w14:textId="77777777" w:rsidR="00486A8D" w:rsidRDefault="00000000">
            <w:pPr>
              <w:rPr>
                <w:color w:val="000000"/>
                <w:sz w:val="18"/>
                <w:szCs w:val="18"/>
              </w:rPr>
            </w:pPr>
            <w:r>
              <w:rPr>
                <w:color w:val="000000"/>
                <w:sz w:val="18"/>
                <w:szCs w:val="18"/>
              </w:rPr>
              <w:t>Reservas legales</w:t>
            </w:r>
          </w:p>
        </w:tc>
        <w:tc>
          <w:tcPr>
            <w:tcW w:w="2268" w:type="dxa"/>
            <w:tcBorders>
              <w:top w:val="nil"/>
              <w:left w:val="nil"/>
              <w:bottom w:val="nil"/>
              <w:right w:val="nil"/>
            </w:tcBorders>
            <w:shd w:val="clear" w:color="auto" w:fill="auto"/>
            <w:vAlign w:val="bottom"/>
          </w:tcPr>
          <w:p w14:paraId="00000130" w14:textId="77777777" w:rsidR="00486A8D" w:rsidRDefault="00000000">
            <w:pPr>
              <w:jc w:val="right"/>
              <w:rPr>
                <w:color w:val="000000"/>
                <w:sz w:val="18"/>
                <w:szCs w:val="18"/>
              </w:rPr>
            </w:pPr>
            <w:r>
              <w:rPr>
                <w:color w:val="000000"/>
                <w:sz w:val="18"/>
                <w:szCs w:val="18"/>
              </w:rPr>
              <w:t>4.000.000</w:t>
            </w:r>
          </w:p>
        </w:tc>
        <w:tc>
          <w:tcPr>
            <w:tcW w:w="1260" w:type="dxa"/>
            <w:gridSpan w:val="2"/>
            <w:tcBorders>
              <w:top w:val="nil"/>
              <w:left w:val="single" w:sz="4" w:space="0" w:color="000000"/>
              <w:bottom w:val="single" w:sz="4" w:space="0" w:color="000000"/>
              <w:right w:val="single" w:sz="4" w:space="0" w:color="000000"/>
            </w:tcBorders>
            <w:shd w:val="clear" w:color="auto" w:fill="FF99FF"/>
            <w:vAlign w:val="bottom"/>
          </w:tcPr>
          <w:p w14:paraId="00000131" w14:textId="77777777" w:rsidR="00486A8D" w:rsidRDefault="00000000">
            <w:pPr>
              <w:jc w:val="center"/>
              <w:rPr>
                <w:color w:val="000000"/>
                <w:sz w:val="18"/>
                <w:szCs w:val="18"/>
              </w:rPr>
            </w:pPr>
            <w:r>
              <w:rPr>
                <w:color w:val="000000"/>
                <w:sz w:val="18"/>
                <w:szCs w:val="18"/>
              </w:rPr>
              <w:t>4,30</w:t>
            </w:r>
          </w:p>
        </w:tc>
      </w:tr>
      <w:tr w:rsidR="00486A8D" w14:paraId="6D15F6F9" w14:textId="77777777">
        <w:trPr>
          <w:gridAfter w:val="1"/>
          <w:wAfter w:w="14" w:type="dxa"/>
          <w:trHeight w:val="300"/>
        </w:trPr>
        <w:tc>
          <w:tcPr>
            <w:tcW w:w="1701" w:type="dxa"/>
            <w:tcBorders>
              <w:top w:val="nil"/>
              <w:left w:val="nil"/>
              <w:bottom w:val="nil"/>
              <w:right w:val="nil"/>
            </w:tcBorders>
            <w:shd w:val="clear" w:color="auto" w:fill="auto"/>
            <w:vAlign w:val="bottom"/>
          </w:tcPr>
          <w:p w14:paraId="00000133"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134"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135"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136"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137" w14:textId="77777777" w:rsidR="00486A8D" w:rsidRDefault="00000000">
            <w:pPr>
              <w:rPr>
                <w:color w:val="000000"/>
                <w:sz w:val="18"/>
                <w:szCs w:val="18"/>
              </w:rPr>
            </w:pPr>
            <w:r>
              <w:rPr>
                <w:color w:val="000000"/>
                <w:sz w:val="18"/>
                <w:szCs w:val="18"/>
              </w:rPr>
              <w:t>Utilidad del ejercicio</w:t>
            </w:r>
          </w:p>
        </w:tc>
        <w:tc>
          <w:tcPr>
            <w:tcW w:w="2268" w:type="dxa"/>
            <w:tcBorders>
              <w:top w:val="nil"/>
              <w:left w:val="nil"/>
              <w:bottom w:val="nil"/>
              <w:right w:val="nil"/>
            </w:tcBorders>
            <w:shd w:val="clear" w:color="auto" w:fill="auto"/>
            <w:vAlign w:val="bottom"/>
          </w:tcPr>
          <w:p w14:paraId="00000138" w14:textId="77777777" w:rsidR="00486A8D" w:rsidRDefault="00000000">
            <w:pPr>
              <w:jc w:val="right"/>
              <w:rPr>
                <w:color w:val="000000"/>
                <w:sz w:val="18"/>
                <w:szCs w:val="18"/>
              </w:rPr>
            </w:pPr>
            <w:r>
              <w:rPr>
                <w:color w:val="000000"/>
                <w:sz w:val="18"/>
                <w:szCs w:val="18"/>
              </w:rPr>
              <w:t>40.000.000</w:t>
            </w:r>
          </w:p>
        </w:tc>
        <w:tc>
          <w:tcPr>
            <w:tcW w:w="1260" w:type="dxa"/>
            <w:gridSpan w:val="2"/>
            <w:tcBorders>
              <w:top w:val="nil"/>
              <w:left w:val="single" w:sz="4" w:space="0" w:color="000000"/>
              <w:bottom w:val="single" w:sz="4" w:space="0" w:color="000000"/>
              <w:right w:val="single" w:sz="4" w:space="0" w:color="000000"/>
            </w:tcBorders>
            <w:shd w:val="clear" w:color="auto" w:fill="FF99FF"/>
            <w:vAlign w:val="bottom"/>
          </w:tcPr>
          <w:p w14:paraId="00000139" w14:textId="77777777" w:rsidR="00486A8D" w:rsidRDefault="00000000">
            <w:pPr>
              <w:jc w:val="center"/>
              <w:rPr>
                <w:color w:val="000000"/>
                <w:sz w:val="18"/>
                <w:szCs w:val="18"/>
              </w:rPr>
            </w:pPr>
            <w:r>
              <w:rPr>
                <w:color w:val="000000"/>
                <w:sz w:val="18"/>
                <w:szCs w:val="18"/>
              </w:rPr>
              <w:t>43,01</w:t>
            </w:r>
          </w:p>
        </w:tc>
      </w:tr>
      <w:tr w:rsidR="00486A8D" w14:paraId="7EB0AA89" w14:textId="77777777">
        <w:trPr>
          <w:gridAfter w:val="1"/>
          <w:wAfter w:w="14" w:type="dxa"/>
          <w:trHeight w:val="300"/>
        </w:trPr>
        <w:tc>
          <w:tcPr>
            <w:tcW w:w="1701" w:type="dxa"/>
            <w:tcBorders>
              <w:top w:val="nil"/>
              <w:left w:val="nil"/>
              <w:bottom w:val="nil"/>
              <w:right w:val="nil"/>
            </w:tcBorders>
            <w:shd w:val="clear" w:color="auto" w:fill="auto"/>
            <w:vAlign w:val="bottom"/>
          </w:tcPr>
          <w:p w14:paraId="0000013B"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13C"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13D"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13E"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13F" w14:textId="77777777" w:rsidR="00486A8D" w:rsidRDefault="00000000">
            <w:pPr>
              <w:rPr>
                <w:color w:val="000000"/>
                <w:sz w:val="18"/>
                <w:szCs w:val="18"/>
              </w:rPr>
            </w:pPr>
            <w:r>
              <w:rPr>
                <w:color w:val="000000"/>
                <w:sz w:val="18"/>
                <w:szCs w:val="18"/>
              </w:rPr>
              <w:t>Utilidades acumuladas</w:t>
            </w:r>
          </w:p>
        </w:tc>
        <w:tc>
          <w:tcPr>
            <w:tcW w:w="2268" w:type="dxa"/>
            <w:tcBorders>
              <w:top w:val="nil"/>
              <w:left w:val="nil"/>
              <w:bottom w:val="nil"/>
              <w:right w:val="nil"/>
            </w:tcBorders>
            <w:shd w:val="clear" w:color="auto" w:fill="auto"/>
            <w:vAlign w:val="bottom"/>
          </w:tcPr>
          <w:p w14:paraId="00000140" w14:textId="77777777" w:rsidR="00486A8D" w:rsidRDefault="00000000">
            <w:pPr>
              <w:jc w:val="right"/>
              <w:rPr>
                <w:color w:val="000000"/>
                <w:sz w:val="18"/>
                <w:szCs w:val="18"/>
              </w:rPr>
            </w:pPr>
            <w:r>
              <w:rPr>
                <w:color w:val="000000"/>
                <w:sz w:val="18"/>
                <w:szCs w:val="18"/>
              </w:rPr>
              <w:t>25.000.000</w:t>
            </w:r>
          </w:p>
        </w:tc>
        <w:tc>
          <w:tcPr>
            <w:tcW w:w="1260" w:type="dxa"/>
            <w:gridSpan w:val="2"/>
            <w:tcBorders>
              <w:top w:val="nil"/>
              <w:left w:val="single" w:sz="4" w:space="0" w:color="000000"/>
              <w:bottom w:val="single" w:sz="4" w:space="0" w:color="000000"/>
              <w:right w:val="single" w:sz="4" w:space="0" w:color="000000"/>
            </w:tcBorders>
            <w:shd w:val="clear" w:color="auto" w:fill="FF99FF"/>
            <w:vAlign w:val="bottom"/>
          </w:tcPr>
          <w:p w14:paraId="00000141" w14:textId="77777777" w:rsidR="00486A8D" w:rsidRDefault="00000000">
            <w:pPr>
              <w:jc w:val="center"/>
              <w:rPr>
                <w:color w:val="000000"/>
                <w:sz w:val="18"/>
                <w:szCs w:val="18"/>
              </w:rPr>
            </w:pPr>
            <w:r>
              <w:rPr>
                <w:color w:val="000000"/>
                <w:sz w:val="18"/>
                <w:szCs w:val="18"/>
              </w:rPr>
              <w:t>26,88</w:t>
            </w:r>
          </w:p>
        </w:tc>
      </w:tr>
      <w:tr w:rsidR="00486A8D" w14:paraId="5A8B422E" w14:textId="77777777">
        <w:trPr>
          <w:gridAfter w:val="1"/>
          <w:wAfter w:w="14" w:type="dxa"/>
          <w:trHeight w:val="315"/>
        </w:trPr>
        <w:tc>
          <w:tcPr>
            <w:tcW w:w="1701" w:type="dxa"/>
            <w:tcBorders>
              <w:top w:val="nil"/>
              <w:left w:val="nil"/>
              <w:bottom w:val="nil"/>
              <w:right w:val="nil"/>
            </w:tcBorders>
            <w:shd w:val="clear" w:color="auto" w:fill="auto"/>
            <w:vAlign w:val="bottom"/>
          </w:tcPr>
          <w:p w14:paraId="00000143" w14:textId="77777777" w:rsidR="00486A8D" w:rsidRDefault="00486A8D">
            <w:pPr>
              <w:jc w:val="right"/>
              <w:rPr>
                <w:color w:val="000000"/>
                <w:sz w:val="18"/>
                <w:szCs w:val="18"/>
              </w:rPr>
            </w:pPr>
          </w:p>
        </w:tc>
        <w:tc>
          <w:tcPr>
            <w:tcW w:w="2206" w:type="dxa"/>
            <w:tcBorders>
              <w:top w:val="nil"/>
              <w:left w:val="nil"/>
              <w:bottom w:val="nil"/>
              <w:right w:val="nil"/>
            </w:tcBorders>
            <w:shd w:val="clear" w:color="auto" w:fill="auto"/>
            <w:vAlign w:val="bottom"/>
          </w:tcPr>
          <w:p w14:paraId="00000144" w14:textId="77777777" w:rsidR="00486A8D" w:rsidRDefault="00486A8D">
            <w:pPr>
              <w:rPr>
                <w:sz w:val="18"/>
                <w:szCs w:val="18"/>
              </w:rPr>
            </w:pPr>
          </w:p>
        </w:tc>
        <w:tc>
          <w:tcPr>
            <w:tcW w:w="817" w:type="dxa"/>
            <w:tcBorders>
              <w:top w:val="nil"/>
              <w:left w:val="nil"/>
              <w:bottom w:val="nil"/>
              <w:right w:val="nil"/>
            </w:tcBorders>
            <w:shd w:val="clear" w:color="auto" w:fill="auto"/>
            <w:vAlign w:val="bottom"/>
          </w:tcPr>
          <w:p w14:paraId="00000145" w14:textId="77777777" w:rsidR="00486A8D" w:rsidRDefault="00486A8D">
            <w:pPr>
              <w:rPr>
                <w:sz w:val="18"/>
                <w:szCs w:val="18"/>
              </w:rPr>
            </w:pPr>
          </w:p>
        </w:tc>
        <w:tc>
          <w:tcPr>
            <w:tcW w:w="146" w:type="dxa"/>
            <w:tcBorders>
              <w:top w:val="nil"/>
              <w:left w:val="nil"/>
              <w:bottom w:val="nil"/>
              <w:right w:val="nil"/>
            </w:tcBorders>
            <w:shd w:val="clear" w:color="auto" w:fill="auto"/>
            <w:vAlign w:val="bottom"/>
          </w:tcPr>
          <w:p w14:paraId="00000146" w14:textId="77777777" w:rsidR="00486A8D" w:rsidRDefault="00486A8D">
            <w:pPr>
              <w:jc w:val="center"/>
              <w:rPr>
                <w:sz w:val="18"/>
                <w:szCs w:val="18"/>
              </w:rPr>
            </w:pPr>
          </w:p>
        </w:tc>
        <w:tc>
          <w:tcPr>
            <w:tcW w:w="1651" w:type="dxa"/>
            <w:tcBorders>
              <w:top w:val="nil"/>
              <w:left w:val="nil"/>
              <w:bottom w:val="nil"/>
              <w:right w:val="nil"/>
            </w:tcBorders>
            <w:shd w:val="clear" w:color="auto" w:fill="auto"/>
            <w:vAlign w:val="bottom"/>
          </w:tcPr>
          <w:p w14:paraId="00000147" w14:textId="77777777" w:rsidR="00486A8D" w:rsidRDefault="00000000">
            <w:pPr>
              <w:rPr>
                <w:color w:val="000000"/>
                <w:sz w:val="18"/>
                <w:szCs w:val="18"/>
              </w:rPr>
            </w:pPr>
            <w:proofErr w:type="gramStart"/>
            <w:r>
              <w:rPr>
                <w:color w:val="000000"/>
                <w:sz w:val="18"/>
                <w:szCs w:val="18"/>
              </w:rPr>
              <w:t>Total</w:t>
            </w:r>
            <w:proofErr w:type="gramEnd"/>
            <w:r>
              <w:rPr>
                <w:color w:val="000000"/>
                <w:sz w:val="18"/>
                <w:szCs w:val="18"/>
              </w:rPr>
              <w:t xml:space="preserve"> pasivo + patrimonio</w:t>
            </w:r>
          </w:p>
        </w:tc>
        <w:tc>
          <w:tcPr>
            <w:tcW w:w="2268" w:type="dxa"/>
            <w:tcBorders>
              <w:top w:val="single" w:sz="4" w:space="0" w:color="000000"/>
              <w:left w:val="nil"/>
              <w:bottom w:val="single" w:sz="8" w:space="0" w:color="000000"/>
              <w:right w:val="nil"/>
            </w:tcBorders>
            <w:shd w:val="clear" w:color="auto" w:fill="auto"/>
            <w:vAlign w:val="bottom"/>
          </w:tcPr>
          <w:p w14:paraId="00000148" w14:textId="77777777" w:rsidR="00486A8D" w:rsidRDefault="00000000">
            <w:pPr>
              <w:jc w:val="right"/>
              <w:rPr>
                <w:color w:val="000000"/>
                <w:sz w:val="18"/>
                <w:szCs w:val="18"/>
              </w:rPr>
            </w:pPr>
            <w:r>
              <w:rPr>
                <w:color w:val="000000"/>
                <w:sz w:val="18"/>
                <w:szCs w:val="18"/>
              </w:rPr>
              <w:t xml:space="preserve">   207.500.000,00 </w:t>
            </w:r>
          </w:p>
        </w:tc>
        <w:tc>
          <w:tcPr>
            <w:tcW w:w="1260" w:type="dxa"/>
            <w:gridSpan w:val="2"/>
            <w:tcBorders>
              <w:top w:val="nil"/>
              <w:left w:val="nil"/>
              <w:bottom w:val="nil"/>
              <w:right w:val="nil"/>
            </w:tcBorders>
            <w:shd w:val="clear" w:color="auto" w:fill="FF99FF"/>
            <w:vAlign w:val="bottom"/>
          </w:tcPr>
          <w:p w14:paraId="00000149" w14:textId="77777777" w:rsidR="00486A8D" w:rsidRDefault="00000000">
            <w:pPr>
              <w:jc w:val="center"/>
              <w:rPr>
                <w:color w:val="000000"/>
                <w:sz w:val="18"/>
                <w:szCs w:val="18"/>
              </w:rPr>
            </w:pPr>
            <w:r>
              <w:rPr>
                <w:color w:val="000000"/>
                <w:sz w:val="18"/>
                <w:szCs w:val="18"/>
              </w:rPr>
              <w:t>100,00</w:t>
            </w:r>
          </w:p>
        </w:tc>
      </w:tr>
    </w:tbl>
    <w:p w14:paraId="0000014B" w14:textId="77777777" w:rsidR="00486A8D" w:rsidRDefault="00486A8D">
      <w:pPr>
        <w:spacing w:before="23" w:after="23" w:line="240" w:lineRule="auto"/>
        <w:jc w:val="center"/>
        <w:rPr>
          <w:b/>
          <w:sz w:val="20"/>
          <w:szCs w:val="20"/>
        </w:rPr>
      </w:pPr>
    </w:p>
    <w:p w14:paraId="0000014C" w14:textId="77777777" w:rsidR="00486A8D" w:rsidRDefault="00486A8D">
      <w:pPr>
        <w:spacing w:before="23" w:after="23" w:line="240" w:lineRule="auto"/>
        <w:jc w:val="both"/>
        <w:rPr>
          <w:sz w:val="20"/>
          <w:szCs w:val="20"/>
        </w:rPr>
      </w:pPr>
    </w:p>
    <w:p w14:paraId="0000014D" w14:textId="77777777" w:rsidR="00486A8D" w:rsidRDefault="00000000">
      <w:pPr>
        <w:spacing w:before="23" w:after="23"/>
        <w:jc w:val="both"/>
        <w:rPr>
          <w:sz w:val="20"/>
          <w:szCs w:val="20"/>
        </w:rPr>
      </w:pPr>
      <w:r>
        <w:rPr>
          <w:sz w:val="20"/>
          <w:szCs w:val="20"/>
        </w:rPr>
        <w:t>Para realizar la operación o cálculos en el análisis vertical se debe tomar un factor o rubro base. Por ejemplo, para comparar el activo circulante y el no corriente o propiedad, planta y equipo se compara cada valor decir, el valor de $196.500.000 dividido entre el valor total del activo $207.500.000 arrojando un porcentaje de participación de 94,70%, lo que indica que la empresa tiene una política fuerte de inversión en infraestructura para garantizar su actividad económica la cual requiere de una amplia y especializada infraestructura para su desarrollo.</w:t>
      </w:r>
    </w:p>
    <w:p w14:paraId="0000014E" w14:textId="77777777" w:rsidR="00486A8D" w:rsidRDefault="00486A8D">
      <w:pPr>
        <w:spacing w:before="23" w:after="23"/>
        <w:ind w:firstLine="720"/>
        <w:jc w:val="both"/>
        <w:rPr>
          <w:sz w:val="20"/>
          <w:szCs w:val="20"/>
        </w:rPr>
      </w:pPr>
    </w:p>
    <w:p w14:paraId="0000014F" w14:textId="77777777" w:rsidR="00486A8D" w:rsidRDefault="00000000">
      <w:pPr>
        <w:spacing w:before="23" w:after="23"/>
        <w:jc w:val="both"/>
        <w:rPr>
          <w:sz w:val="20"/>
          <w:szCs w:val="20"/>
        </w:rPr>
      </w:pPr>
      <w:r>
        <w:rPr>
          <w:sz w:val="20"/>
          <w:szCs w:val="20"/>
        </w:rPr>
        <w:lastRenderedPageBreak/>
        <w:t>Como se puede apreciar en el estado de situación financiera, se realizó el cálculo para realizar análisis parciales y totales, los cuales de acuerdo con su correspondencia se han sombreado con un color diferente, es así como el activo circulante se encuentra sombreado con color amarillo pero el análisis del activo circulante, junto con el valor del activo fijo y del total del activo, se encuentran con color verde. Se comprueba que el cálculo fue realizado correctamente cuando al sumar los porcentajes de cada rubro su resultado es igual a 1 si se utilizó decimales o a 100% si se convirtió a porcentaje.</w:t>
      </w:r>
    </w:p>
    <w:p w14:paraId="00000150" w14:textId="77777777" w:rsidR="00486A8D" w:rsidRDefault="00486A8D">
      <w:pPr>
        <w:spacing w:before="23" w:after="23"/>
        <w:jc w:val="both"/>
        <w:rPr>
          <w:sz w:val="20"/>
          <w:szCs w:val="20"/>
        </w:rPr>
      </w:pPr>
    </w:p>
    <w:p w14:paraId="00000151" w14:textId="77777777" w:rsidR="00486A8D" w:rsidRDefault="00000000">
      <w:pPr>
        <w:spacing w:before="23" w:after="23"/>
        <w:jc w:val="both"/>
        <w:rPr>
          <w:sz w:val="20"/>
          <w:szCs w:val="20"/>
        </w:rPr>
      </w:pPr>
      <w:r>
        <w:rPr>
          <w:sz w:val="20"/>
          <w:szCs w:val="20"/>
        </w:rPr>
        <w:t xml:space="preserve">En el estado de situación financiera de </w:t>
      </w:r>
      <w:proofErr w:type="spellStart"/>
      <w:r>
        <w:rPr>
          <w:sz w:val="20"/>
          <w:szCs w:val="20"/>
        </w:rPr>
        <w:t>Saloan</w:t>
      </w:r>
      <w:proofErr w:type="spellEnd"/>
      <w:r>
        <w:rPr>
          <w:sz w:val="20"/>
          <w:szCs w:val="20"/>
        </w:rPr>
        <w:t xml:space="preserve"> al aplicar el método de porcientos, conocido como análisis vertical, y se puede concluir lo siguiente:</w:t>
      </w:r>
    </w:p>
    <w:p w14:paraId="00000152" w14:textId="77777777" w:rsidR="00486A8D" w:rsidRDefault="00486A8D">
      <w:pPr>
        <w:spacing w:before="23" w:after="23"/>
        <w:ind w:firstLine="720"/>
        <w:jc w:val="both"/>
        <w:rPr>
          <w:sz w:val="20"/>
          <w:szCs w:val="20"/>
        </w:rPr>
      </w:pPr>
    </w:p>
    <w:p w14:paraId="00000153" w14:textId="77777777" w:rsidR="00486A8D" w:rsidRDefault="00486A8D">
      <w:pPr>
        <w:spacing w:before="23" w:after="23" w:line="240" w:lineRule="auto"/>
        <w:jc w:val="both"/>
        <w:rPr>
          <w:sz w:val="20"/>
          <w:szCs w:val="20"/>
        </w:rPr>
      </w:pPr>
    </w:p>
    <w:p w14:paraId="00000154" w14:textId="77777777" w:rsidR="00486A8D" w:rsidRDefault="00000000">
      <w:pPr>
        <w:spacing w:before="23" w:after="23" w:line="240" w:lineRule="auto"/>
        <w:jc w:val="both"/>
        <w:rPr>
          <w:sz w:val="20"/>
          <w:szCs w:val="20"/>
        </w:rPr>
      </w:pPr>
      <w:r>
        <w:rPr>
          <w:noProof/>
          <w:sz w:val="20"/>
          <w:szCs w:val="20"/>
        </w:rPr>
        <mc:AlternateContent>
          <mc:Choice Requires="wps">
            <w:drawing>
              <wp:inline distT="0" distB="0" distL="0" distR="0" wp14:anchorId="24153EC6" wp14:editId="5E15FBBC">
                <wp:extent cx="5034915" cy="451485"/>
                <wp:effectExtent l="0" t="0" r="0" b="0"/>
                <wp:docPr id="168" name="Rectángulo 168"/>
                <wp:cNvGraphicFramePr/>
                <a:graphic xmlns:a="http://schemas.openxmlformats.org/drawingml/2006/main">
                  <a:graphicData uri="http://schemas.microsoft.com/office/word/2010/wordprocessingShape">
                    <wps:wsp>
                      <wps:cNvSpPr/>
                      <wps:spPr>
                        <a:xfrm>
                          <a:off x="2841243" y="3566958"/>
                          <a:ext cx="5009515" cy="42608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310A45" w14:textId="77777777" w:rsidR="00486A8D" w:rsidRDefault="00000000">
                            <w:pPr>
                              <w:spacing w:line="275" w:lineRule="auto"/>
                              <w:jc w:val="center"/>
                              <w:textDirection w:val="btLr"/>
                            </w:pPr>
                            <w:r>
                              <w:rPr>
                                <w:color w:val="FFFFFF"/>
                                <w:sz w:val="28"/>
                              </w:rPr>
                              <w:t>CF05_1_Pestañas_Método de Porcientos</w:t>
                            </w:r>
                          </w:p>
                        </w:txbxContent>
                      </wps:txbx>
                      <wps:bodyPr spcFirstLastPara="1" wrap="square" lIns="91425" tIns="45675" rIns="91425" bIns="45675" anchor="ctr" anchorCtr="0">
                        <a:noAutofit/>
                      </wps:bodyPr>
                    </wps:wsp>
                  </a:graphicData>
                </a:graphic>
              </wp:inline>
            </w:drawing>
          </mc:Choice>
          <mc:Fallback>
            <w:pict>
              <v:rect w14:anchorId="24153EC6" id="Rectángulo 168" o:spid="_x0000_s1029" style="width:396.45pt;height:35.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" fillcolor="#ed7d31" strokecolor="#42719b" strokeweight="1pt">
                <v:stroke startarrowwidth="narrow" startarrowlength="short" endarrowwidth="narrow" endarrowlength="short" miterlimit="5243f"/>
                <v:textbox inset="2.53958mm,1.26875mm,2.53958mm,1.26875mm">
                  <w:txbxContent>
                    <w:p w14:paraId="28310A45" w14:textId="77777777" w:rsidR="00486A8D" w:rsidRDefault="00000000">
                      <w:pPr>
                        <w:spacing w:line="275" w:lineRule="auto"/>
                        <w:jc w:val="center"/>
                        <w:textDirection w:val="btLr"/>
                      </w:pPr>
                      <w:r>
                        <w:rPr>
                          <w:color w:val="FFFFFF"/>
                          <w:sz w:val="28"/>
                        </w:rPr>
                        <w:t>CF05_1_Pestañas_Método de Porcientos</w:t>
                      </w:r>
                    </w:p>
                  </w:txbxContent>
                </v:textbox>
                <w10:anchorlock/>
              </v:rect>
            </w:pict>
          </mc:Fallback>
        </mc:AlternateContent>
      </w:r>
    </w:p>
    <w:p w14:paraId="00000155" w14:textId="77777777" w:rsidR="00486A8D" w:rsidRDefault="00486A8D">
      <w:pPr>
        <w:spacing w:before="23" w:after="23"/>
        <w:jc w:val="both"/>
        <w:rPr>
          <w:sz w:val="20"/>
          <w:szCs w:val="20"/>
        </w:rPr>
      </w:pPr>
    </w:p>
    <w:p w14:paraId="00000156" w14:textId="77777777" w:rsidR="00486A8D" w:rsidRDefault="00000000">
      <w:pPr>
        <w:spacing w:before="23" w:after="23"/>
        <w:jc w:val="both"/>
        <w:rPr>
          <w:sz w:val="20"/>
          <w:szCs w:val="20"/>
        </w:rPr>
      </w:pPr>
      <w:r>
        <w:rPr>
          <w:sz w:val="20"/>
          <w:szCs w:val="20"/>
        </w:rPr>
        <w:t>En cuanto al estado de resultados o conocido como de ganancias y pérdidas el cálculo varía, porque hay un solo referente o punto focal siendo este las ventas, a partir de allí cada rubro se compara o se divide en las ventas obteniendo el porcentaje de participación de cada uno. En la siguiente tabla se presenta el Estado de Resultados y su análisis vertical:</w:t>
      </w:r>
    </w:p>
    <w:p w14:paraId="00000157" w14:textId="77777777" w:rsidR="00486A8D" w:rsidRDefault="00486A8D">
      <w:pPr>
        <w:spacing w:before="23" w:after="23"/>
        <w:ind w:firstLine="720"/>
        <w:jc w:val="both"/>
        <w:rPr>
          <w:sz w:val="20"/>
          <w:szCs w:val="20"/>
        </w:rPr>
      </w:pPr>
    </w:p>
    <w:p w14:paraId="00000158" w14:textId="77777777" w:rsidR="00486A8D" w:rsidRDefault="00000000">
      <w:pPr>
        <w:rPr>
          <w:b/>
          <w:sz w:val="20"/>
          <w:szCs w:val="20"/>
        </w:rPr>
      </w:pPr>
      <w:sdt>
        <w:sdtPr>
          <w:tag w:val="goog_rdk_6"/>
          <w:id w:val="-121229333"/>
        </w:sdtPr>
        <w:sdtContent>
          <w:commentRangeStart w:id="6"/>
        </w:sdtContent>
      </w:sdt>
      <w:r>
        <w:rPr>
          <w:b/>
          <w:sz w:val="20"/>
          <w:szCs w:val="20"/>
        </w:rPr>
        <w:t>Tabla 2</w:t>
      </w:r>
    </w:p>
    <w:p w14:paraId="00000159" w14:textId="77777777" w:rsidR="00486A8D" w:rsidRDefault="00000000">
      <w:pPr>
        <w:rPr>
          <w:i/>
          <w:sz w:val="20"/>
          <w:szCs w:val="20"/>
        </w:rPr>
      </w:pPr>
      <w:r>
        <w:rPr>
          <w:i/>
          <w:sz w:val="20"/>
          <w:szCs w:val="20"/>
        </w:rPr>
        <w:t>Método de porcientos en el estado de resultados</w:t>
      </w:r>
      <w:commentRangeEnd w:id="6"/>
      <w:r>
        <w:commentReference w:id="6"/>
      </w:r>
    </w:p>
    <w:p w14:paraId="0000015A" w14:textId="77777777" w:rsidR="00486A8D" w:rsidRDefault="00486A8D">
      <w:pPr>
        <w:jc w:val="center"/>
        <w:rPr>
          <w:sz w:val="20"/>
          <w:szCs w:val="20"/>
        </w:rPr>
      </w:pPr>
    </w:p>
    <w:tbl>
      <w:tblPr>
        <w:tblStyle w:val="af3"/>
        <w:tblW w:w="6859" w:type="dxa"/>
        <w:tblInd w:w="1255" w:type="dxa"/>
        <w:tblLayout w:type="fixed"/>
        <w:tblLook w:val="0400" w:firstRow="0" w:lastRow="0" w:firstColumn="0" w:lastColumn="0" w:noHBand="0" w:noVBand="1"/>
      </w:tblPr>
      <w:tblGrid>
        <w:gridCol w:w="3258"/>
        <w:gridCol w:w="2767"/>
        <w:gridCol w:w="834"/>
      </w:tblGrid>
      <w:tr w:rsidR="00486A8D" w14:paraId="1D6A75DB" w14:textId="77777777">
        <w:trPr>
          <w:trHeight w:val="300"/>
        </w:trPr>
        <w:tc>
          <w:tcPr>
            <w:tcW w:w="6860" w:type="dxa"/>
            <w:gridSpan w:val="3"/>
            <w:tcBorders>
              <w:top w:val="nil"/>
              <w:left w:val="nil"/>
              <w:bottom w:val="nil"/>
              <w:right w:val="nil"/>
            </w:tcBorders>
            <w:shd w:val="clear" w:color="auto" w:fill="auto"/>
            <w:vAlign w:val="bottom"/>
          </w:tcPr>
          <w:p w14:paraId="0000015B" w14:textId="77777777" w:rsidR="00486A8D" w:rsidRDefault="00000000">
            <w:pPr>
              <w:jc w:val="center"/>
              <w:rPr>
                <w:color w:val="000000"/>
                <w:sz w:val="20"/>
                <w:szCs w:val="20"/>
              </w:rPr>
            </w:pPr>
            <w:proofErr w:type="spellStart"/>
            <w:r>
              <w:rPr>
                <w:color w:val="000000"/>
                <w:sz w:val="20"/>
                <w:szCs w:val="20"/>
              </w:rPr>
              <w:t>Saloan</w:t>
            </w:r>
            <w:proofErr w:type="spellEnd"/>
            <w:r>
              <w:rPr>
                <w:color w:val="000000"/>
                <w:sz w:val="20"/>
                <w:szCs w:val="20"/>
              </w:rPr>
              <w:t xml:space="preserve"> </w:t>
            </w:r>
          </w:p>
        </w:tc>
      </w:tr>
      <w:tr w:rsidR="00486A8D" w14:paraId="18381DDD" w14:textId="77777777">
        <w:trPr>
          <w:trHeight w:val="615"/>
        </w:trPr>
        <w:tc>
          <w:tcPr>
            <w:tcW w:w="6860" w:type="dxa"/>
            <w:gridSpan w:val="3"/>
            <w:tcBorders>
              <w:top w:val="nil"/>
              <w:left w:val="nil"/>
              <w:bottom w:val="nil"/>
              <w:right w:val="nil"/>
            </w:tcBorders>
            <w:shd w:val="clear" w:color="auto" w:fill="auto"/>
            <w:vAlign w:val="bottom"/>
          </w:tcPr>
          <w:p w14:paraId="0000015E" w14:textId="77777777" w:rsidR="00486A8D" w:rsidRDefault="00000000">
            <w:pPr>
              <w:jc w:val="center"/>
              <w:rPr>
                <w:color w:val="000000"/>
                <w:sz w:val="20"/>
                <w:szCs w:val="20"/>
              </w:rPr>
            </w:pPr>
            <w:r>
              <w:rPr>
                <w:color w:val="000000"/>
                <w:sz w:val="20"/>
                <w:szCs w:val="20"/>
              </w:rPr>
              <w:t>Estado de situación financiera del 1 de enero de 2021 a 31 de diciembre de 2021</w:t>
            </w:r>
          </w:p>
        </w:tc>
      </w:tr>
      <w:tr w:rsidR="00486A8D" w14:paraId="3BDE6FD1" w14:textId="77777777">
        <w:trPr>
          <w:trHeight w:val="300"/>
        </w:trPr>
        <w:tc>
          <w:tcPr>
            <w:tcW w:w="6860" w:type="dxa"/>
            <w:gridSpan w:val="3"/>
            <w:tcBorders>
              <w:top w:val="nil"/>
              <w:left w:val="nil"/>
              <w:bottom w:val="nil"/>
              <w:right w:val="nil"/>
            </w:tcBorders>
            <w:shd w:val="clear" w:color="auto" w:fill="auto"/>
            <w:vAlign w:val="bottom"/>
          </w:tcPr>
          <w:p w14:paraId="00000161" w14:textId="77777777" w:rsidR="00486A8D" w:rsidRDefault="00000000">
            <w:pPr>
              <w:jc w:val="center"/>
              <w:rPr>
                <w:color w:val="000000"/>
                <w:sz w:val="20"/>
                <w:szCs w:val="20"/>
              </w:rPr>
            </w:pPr>
            <w:r>
              <w:rPr>
                <w:color w:val="000000"/>
                <w:sz w:val="20"/>
                <w:szCs w:val="20"/>
              </w:rPr>
              <w:t>valores en pesos ($)</w:t>
            </w:r>
          </w:p>
        </w:tc>
      </w:tr>
      <w:tr w:rsidR="00486A8D" w14:paraId="5F74782B" w14:textId="77777777">
        <w:trPr>
          <w:trHeight w:val="300"/>
        </w:trPr>
        <w:tc>
          <w:tcPr>
            <w:tcW w:w="3259" w:type="dxa"/>
            <w:tcBorders>
              <w:top w:val="nil"/>
              <w:left w:val="nil"/>
              <w:bottom w:val="nil"/>
              <w:right w:val="nil"/>
            </w:tcBorders>
            <w:shd w:val="clear" w:color="auto" w:fill="auto"/>
            <w:vAlign w:val="bottom"/>
          </w:tcPr>
          <w:p w14:paraId="00000164" w14:textId="77777777" w:rsidR="00486A8D" w:rsidRDefault="00486A8D">
            <w:pPr>
              <w:jc w:val="center"/>
              <w:rPr>
                <w:color w:val="000000"/>
                <w:sz w:val="20"/>
                <w:szCs w:val="20"/>
              </w:rPr>
            </w:pPr>
          </w:p>
        </w:tc>
        <w:tc>
          <w:tcPr>
            <w:tcW w:w="2767" w:type="dxa"/>
            <w:tcBorders>
              <w:top w:val="nil"/>
              <w:left w:val="nil"/>
              <w:bottom w:val="nil"/>
              <w:right w:val="nil"/>
            </w:tcBorders>
            <w:shd w:val="clear" w:color="auto" w:fill="auto"/>
            <w:vAlign w:val="bottom"/>
          </w:tcPr>
          <w:p w14:paraId="00000165" w14:textId="77777777" w:rsidR="00486A8D" w:rsidRDefault="00486A8D">
            <w:pPr>
              <w:rPr>
                <w:sz w:val="20"/>
                <w:szCs w:val="20"/>
              </w:rPr>
            </w:pPr>
          </w:p>
        </w:tc>
        <w:tc>
          <w:tcPr>
            <w:tcW w:w="834" w:type="dxa"/>
            <w:tcBorders>
              <w:top w:val="nil"/>
              <w:left w:val="nil"/>
              <w:bottom w:val="nil"/>
              <w:right w:val="nil"/>
            </w:tcBorders>
            <w:shd w:val="clear" w:color="auto" w:fill="auto"/>
            <w:vAlign w:val="bottom"/>
          </w:tcPr>
          <w:p w14:paraId="00000166" w14:textId="77777777" w:rsidR="00486A8D" w:rsidRDefault="00486A8D">
            <w:pPr>
              <w:rPr>
                <w:sz w:val="20"/>
                <w:szCs w:val="20"/>
              </w:rPr>
            </w:pPr>
          </w:p>
        </w:tc>
      </w:tr>
      <w:tr w:rsidR="00486A8D" w14:paraId="12330242" w14:textId="77777777">
        <w:trPr>
          <w:trHeight w:val="300"/>
        </w:trPr>
        <w:tc>
          <w:tcPr>
            <w:tcW w:w="3259" w:type="dxa"/>
            <w:tcBorders>
              <w:top w:val="nil"/>
              <w:left w:val="nil"/>
              <w:bottom w:val="nil"/>
              <w:right w:val="nil"/>
            </w:tcBorders>
            <w:shd w:val="clear" w:color="auto" w:fill="auto"/>
            <w:vAlign w:val="bottom"/>
          </w:tcPr>
          <w:p w14:paraId="00000167" w14:textId="77777777" w:rsidR="00486A8D" w:rsidRDefault="00000000">
            <w:pPr>
              <w:rPr>
                <w:color w:val="000000"/>
                <w:sz w:val="20"/>
                <w:szCs w:val="20"/>
              </w:rPr>
            </w:pPr>
            <w:r>
              <w:rPr>
                <w:color w:val="000000"/>
                <w:sz w:val="20"/>
                <w:szCs w:val="20"/>
              </w:rPr>
              <w:t>Ventas</w:t>
            </w:r>
          </w:p>
        </w:tc>
        <w:tc>
          <w:tcPr>
            <w:tcW w:w="2767" w:type="dxa"/>
            <w:tcBorders>
              <w:top w:val="nil"/>
              <w:left w:val="nil"/>
              <w:bottom w:val="nil"/>
              <w:right w:val="nil"/>
            </w:tcBorders>
            <w:shd w:val="clear" w:color="auto" w:fill="auto"/>
            <w:vAlign w:val="bottom"/>
          </w:tcPr>
          <w:p w14:paraId="00000168" w14:textId="77777777" w:rsidR="00486A8D" w:rsidRDefault="00000000">
            <w:pPr>
              <w:jc w:val="right"/>
              <w:rPr>
                <w:color w:val="000000"/>
                <w:sz w:val="20"/>
                <w:szCs w:val="20"/>
              </w:rPr>
            </w:pPr>
            <w:r>
              <w:rPr>
                <w:color w:val="000000"/>
                <w:sz w:val="20"/>
                <w:szCs w:val="20"/>
              </w:rPr>
              <w:t xml:space="preserve">120.000.000,00 </w:t>
            </w:r>
          </w:p>
        </w:tc>
        <w:tc>
          <w:tcPr>
            <w:tcW w:w="83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0000169" w14:textId="77777777" w:rsidR="00486A8D" w:rsidRDefault="00000000">
            <w:pPr>
              <w:jc w:val="center"/>
              <w:rPr>
                <w:color w:val="000000"/>
                <w:sz w:val="20"/>
                <w:szCs w:val="20"/>
              </w:rPr>
            </w:pPr>
            <w:r>
              <w:rPr>
                <w:color w:val="000000"/>
                <w:sz w:val="20"/>
                <w:szCs w:val="20"/>
              </w:rPr>
              <w:t>100,00</w:t>
            </w:r>
          </w:p>
        </w:tc>
      </w:tr>
      <w:tr w:rsidR="00486A8D" w14:paraId="49EA6263" w14:textId="77777777">
        <w:trPr>
          <w:trHeight w:val="300"/>
        </w:trPr>
        <w:tc>
          <w:tcPr>
            <w:tcW w:w="3259" w:type="dxa"/>
            <w:tcBorders>
              <w:top w:val="nil"/>
              <w:left w:val="nil"/>
              <w:bottom w:val="nil"/>
              <w:right w:val="nil"/>
            </w:tcBorders>
            <w:shd w:val="clear" w:color="auto" w:fill="auto"/>
            <w:vAlign w:val="bottom"/>
          </w:tcPr>
          <w:p w14:paraId="0000016A" w14:textId="77777777" w:rsidR="00486A8D" w:rsidRDefault="00000000">
            <w:pPr>
              <w:rPr>
                <w:color w:val="000000"/>
                <w:sz w:val="20"/>
                <w:szCs w:val="20"/>
              </w:rPr>
            </w:pPr>
            <w:r>
              <w:rPr>
                <w:color w:val="000000"/>
                <w:sz w:val="20"/>
                <w:szCs w:val="20"/>
              </w:rPr>
              <w:t>Costo de ventas</w:t>
            </w:r>
          </w:p>
        </w:tc>
        <w:tc>
          <w:tcPr>
            <w:tcW w:w="2767" w:type="dxa"/>
            <w:tcBorders>
              <w:top w:val="nil"/>
              <w:left w:val="nil"/>
              <w:bottom w:val="nil"/>
              <w:right w:val="nil"/>
            </w:tcBorders>
            <w:shd w:val="clear" w:color="auto" w:fill="auto"/>
            <w:vAlign w:val="bottom"/>
          </w:tcPr>
          <w:p w14:paraId="0000016B" w14:textId="77777777" w:rsidR="00486A8D" w:rsidRDefault="00000000">
            <w:pPr>
              <w:jc w:val="right"/>
              <w:rPr>
                <w:color w:val="000000"/>
                <w:sz w:val="20"/>
                <w:szCs w:val="20"/>
              </w:rPr>
            </w:pPr>
            <w:r>
              <w:rPr>
                <w:color w:val="000000"/>
                <w:sz w:val="20"/>
                <w:szCs w:val="20"/>
              </w:rPr>
              <w:t>40.000.000</w:t>
            </w:r>
          </w:p>
        </w:tc>
        <w:tc>
          <w:tcPr>
            <w:tcW w:w="834" w:type="dxa"/>
            <w:tcBorders>
              <w:top w:val="nil"/>
              <w:left w:val="single" w:sz="4" w:space="0" w:color="000000"/>
              <w:bottom w:val="single" w:sz="4" w:space="0" w:color="000000"/>
              <w:right w:val="single" w:sz="4" w:space="0" w:color="000000"/>
            </w:tcBorders>
            <w:shd w:val="clear" w:color="auto" w:fill="92D050"/>
            <w:vAlign w:val="bottom"/>
          </w:tcPr>
          <w:p w14:paraId="0000016C" w14:textId="77777777" w:rsidR="00486A8D" w:rsidRDefault="00000000">
            <w:pPr>
              <w:jc w:val="center"/>
              <w:rPr>
                <w:color w:val="000000"/>
                <w:sz w:val="20"/>
                <w:szCs w:val="20"/>
              </w:rPr>
            </w:pPr>
            <w:r>
              <w:rPr>
                <w:color w:val="000000"/>
                <w:sz w:val="20"/>
                <w:szCs w:val="20"/>
              </w:rPr>
              <w:t>33,33</w:t>
            </w:r>
          </w:p>
        </w:tc>
      </w:tr>
      <w:tr w:rsidR="00486A8D" w14:paraId="3FCD4396" w14:textId="77777777">
        <w:trPr>
          <w:trHeight w:val="315"/>
        </w:trPr>
        <w:tc>
          <w:tcPr>
            <w:tcW w:w="3259" w:type="dxa"/>
            <w:tcBorders>
              <w:top w:val="nil"/>
              <w:left w:val="nil"/>
              <w:bottom w:val="nil"/>
              <w:right w:val="nil"/>
            </w:tcBorders>
            <w:shd w:val="clear" w:color="auto" w:fill="auto"/>
            <w:vAlign w:val="bottom"/>
          </w:tcPr>
          <w:p w14:paraId="0000016D" w14:textId="77777777" w:rsidR="00486A8D" w:rsidRDefault="00000000">
            <w:pPr>
              <w:rPr>
                <w:color w:val="000000"/>
                <w:sz w:val="20"/>
                <w:szCs w:val="20"/>
              </w:rPr>
            </w:pPr>
            <w:r>
              <w:rPr>
                <w:color w:val="000000"/>
                <w:sz w:val="20"/>
                <w:szCs w:val="20"/>
              </w:rPr>
              <w:t>Utilidad bruta</w:t>
            </w:r>
          </w:p>
        </w:tc>
        <w:tc>
          <w:tcPr>
            <w:tcW w:w="2767" w:type="dxa"/>
            <w:tcBorders>
              <w:top w:val="single" w:sz="4" w:space="0" w:color="000000"/>
              <w:left w:val="nil"/>
              <w:bottom w:val="single" w:sz="6" w:space="0" w:color="000000"/>
              <w:right w:val="nil"/>
            </w:tcBorders>
            <w:shd w:val="clear" w:color="auto" w:fill="auto"/>
            <w:vAlign w:val="bottom"/>
          </w:tcPr>
          <w:p w14:paraId="0000016E" w14:textId="77777777" w:rsidR="00486A8D" w:rsidRDefault="00000000">
            <w:pPr>
              <w:jc w:val="right"/>
              <w:rPr>
                <w:color w:val="000000"/>
                <w:sz w:val="20"/>
                <w:szCs w:val="20"/>
              </w:rPr>
            </w:pPr>
            <w:r>
              <w:rPr>
                <w:color w:val="000000"/>
                <w:sz w:val="20"/>
                <w:szCs w:val="20"/>
              </w:rPr>
              <w:t>80.000.000</w:t>
            </w:r>
          </w:p>
        </w:tc>
        <w:tc>
          <w:tcPr>
            <w:tcW w:w="834" w:type="dxa"/>
            <w:tcBorders>
              <w:top w:val="nil"/>
              <w:left w:val="single" w:sz="4" w:space="0" w:color="000000"/>
              <w:bottom w:val="single" w:sz="4" w:space="0" w:color="000000"/>
              <w:right w:val="single" w:sz="4" w:space="0" w:color="000000"/>
            </w:tcBorders>
            <w:shd w:val="clear" w:color="auto" w:fill="92D050"/>
            <w:vAlign w:val="bottom"/>
          </w:tcPr>
          <w:p w14:paraId="0000016F" w14:textId="77777777" w:rsidR="00486A8D" w:rsidRDefault="00000000">
            <w:pPr>
              <w:jc w:val="center"/>
              <w:rPr>
                <w:color w:val="000000"/>
                <w:sz w:val="20"/>
                <w:szCs w:val="20"/>
              </w:rPr>
            </w:pPr>
            <w:r>
              <w:rPr>
                <w:color w:val="000000"/>
                <w:sz w:val="20"/>
                <w:szCs w:val="20"/>
              </w:rPr>
              <w:t>66,67</w:t>
            </w:r>
          </w:p>
        </w:tc>
      </w:tr>
      <w:tr w:rsidR="00486A8D" w14:paraId="40A6A03E" w14:textId="77777777">
        <w:trPr>
          <w:trHeight w:val="315"/>
        </w:trPr>
        <w:tc>
          <w:tcPr>
            <w:tcW w:w="3259" w:type="dxa"/>
            <w:tcBorders>
              <w:top w:val="nil"/>
              <w:left w:val="nil"/>
              <w:bottom w:val="nil"/>
              <w:right w:val="nil"/>
            </w:tcBorders>
            <w:shd w:val="clear" w:color="auto" w:fill="auto"/>
            <w:vAlign w:val="bottom"/>
          </w:tcPr>
          <w:p w14:paraId="00000170" w14:textId="77777777" w:rsidR="00486A8D" w:rsidRDefault="00000000">
            <w:pPr>
              <w:rPr>
                <w:color w:val="000000"/>
                <w:sz w:val="20"/>
                <w:szCs w:val="20"/>
              </w:rPr>
            </w:pPr>
            <w:r>
              <w:rPr>
                <w:color w:val="000000"/>
                <w:sz w:val="20"/>
                <w:szCs w:val="20"/>
              </w:rPr>
              <w:t>Gastos de ventas</w:t>
            </w:r>
          </w:p>
        </w:tc>
        <w:tc>
          <w:tcPr>
            <w:tcW w:w="2767" w:type="dxa"/>
            <w:tcBorders>
              <w:top w:val="nil"/>
              <w:left w:val="nil"/>
              <w:bottom w:val="nil"/>
              <w:right w:val="nil"/>
            </w:tcBorders>
            <w:shd w:val="clear" w:color="auto" w:fill="auto"/>
            <w:vAlign w:val="bottom"/>
          </w:tcPr>
          <w:p w14:paraId="00000171" w14:textId="77777777" w:rsidR="00486A8D" w:rsidRDefault="00000000">
            <w:pPr>
              <w:jc w:val="right"/>
              <w:rPr>
                <w:color w:val="000000"/>
                <w:sz w:val="20"/>
                <w:szCs w:val="20"/>
              </w:rPr>
            </w:pPr>
            <w:r>
              <w:rPr>
                <w:color w:val="000000"/>
                <w:sz w:val="20"/>
                <w:szCs w:val="20"/>
              </w:rPr>
              <w:t>8.505.000</w:t>
            </w:r>
          </w:p>
        </w:tc>
        <w:tc>
          <w:tcPr>
            <w:tcW w:w="834" w:type="dxa"/>
            <w:tcBorders>
              <w:top w:val="nil"/>
              <w:left w:val="single" w:sz="4" w:space="0" w:color="000000"/>
              <w:bottom w:val="single" w:sz="4" w:space="0" w:color="000000"/>
              <w:right w:val="single" w:sz="4" w:space="0" w:color="000000"/>
            </w:tcBorders>
            <w:shd w:val="clear" w:color="auto" w:fill="FFFFFF"/>
            <w:vAlign w:val="bottom"/>
          </w:tcPr>
          <w:p w14:paraId="00000172" w14:textId="77777777" w:rsidR="00486A8D" w:rsidRDefault="00000000">
            <w:pPr>
              <w:jc w:val="center"/>
              <w:rPr>
                <w:color w:val="000000"/>
                <w:sz w:val="20"/>
                <w:szCs w:val="20"/>
              </w:rPr>
            </w:pPr>
            <w:r>
              <w:rPr>
                <w:color w:val="000000"/>
                <w:sz w:val="20"/>
                <w:szCs w:val="20"/>
              </w:rPr>
              <w:t>7,09</w:t>
            </w:r>
          </w:p>
        </w:tc>
      </w:tr>
      <w:tr w:rsidR="00486A8D" w14:paraId="535E40B1" w14:textId="77777777">
        <w:trPr>
          <w:trHeight w:val="300"/>
        </w:trPr>
        <w:tc>
          <w:tcPr>
            <w:tcW w:w="3259" w:type="dxa"/>
            <w:tcBorders>
              <w:top w:val="nil"/>
              <w:left w:val="nil"/>
              <w:bottom w:val="nil"/>
              <w:right w:val="nil"/>
            </w:tcBorders>
            <w:shd w:val="clear" w:color="auto" w:fill="auto"/>
            <w:vAlign w:val="bottom"/>
          </w:tcPr>
          <w:p w14:paraId="00000173" w14:textId="77777777" w:rsidR="00486A8D" w:rsidRDefault="00000000">
            <w:pPr>
              <w:rPr>
                <w:color w:val="000000"/>
                <w:sz w:val="20"/>
                <w:szCs w:val="20"/>
              </w:rPr>
            </w:pPr>
            <w:r>
              <w:rPr>
                <w:color w:val="000000"/>
                <w:sz w:val="20"/>
                <w:szCs w:val="20"/>
              </w:rPr>
              <w:t>Gastos de administración</w:t>
            </w:r>
          </w:p>
        </w:tc>
        <w:tc>
          <w:tcPr>
            <w:tcW w:w="2767" w:type="dxa"/>
            <w:tcBorders>
              <w:top w:val="nil"/>
              <w:left w:val="nil"/>
              <w:bottom w:val="nil"/>
              <w:right w:val="nil"/>
            </w:tcBorders>
            <w:shd w:val="clear" w:color="auto" w:fill="auto"/>
            <w:vAlign w:val="bottom"/>
          </w:tcPr>
          <w:p w14:paraId="00000174" w14:textId="77777777" w:rsidR="00486A8D" w:rsidRDefault="00000000">
            <w:pPr>
              <w:jc w:val="right"/>
              <w:rPr>
                <w:color w:val="000000"/>
                <w:sz w:val="20"/>
                <w:szCs w:val="20"/>
              </w:rPr>
            </w:pPr>
            <w:r>
              <w:rPr>
                <w:color w:val="000000"/>
                <w:sz w:val="20"/>
                <w:szCs w:val="20"/>
              </w:rPr>
              <w:t>11.800.000</w:t>
            </w:r>
          </w:p>
        </w:tc>
        <w:tc>
          <w:tcPr>
            <w:tcW w:w="834" w:type="dxa"/>
            <w:tcBorders>
              <w:top w:val="nil"/>
              <w:left w:val="single" w:sz="4" w:space="0" w:color="000000"/>
              <w:bottom w:val="single" w:sz="4" w:space="0" w:color="000000"/>
              <w:right w:val="single" w:sz="4" w:space="0" w:color="000000"/>
            </w:tcBorders>
            <w:shd w:val="clear" w:color="auto" w:fill="FFFFFF"/>
            <w:vAlign w:val="bottom"/>
          </w:tcPr>
          <w:p w14:paraId="00000175" w14:textId="77777777" w:rsidR="00486A8D" w:rsidRDefault="00000000">
            <w:pPr>
              <w:jc w:val="center"/>
              <w:rPr>
                <w:color w:val="000000"/>
                <w:sz w:val="20"/>
                <w:szCs w:val="20"/>
              </w:rPr>
            </w:pPr>
            <w:r>
              <w:rPr>
                <w:color w:val="000000"/>
                <w:sz w:val="20"/>
                <w:szCs w:val="20"/>
              </w:rPr>
              <w:t>9,83</w:t>
            </w:r>
          </w:p>
        </w:tc>
      </w:tr>
      <w:tr w:rsidR="00486A8D" w14:paraId="61E49BCB" w14:textId="77777777">
        <w:trPr>
          <w:trHeight w:val="315"/>
        </w:trPr>
        <w:tc>
          <w:tcPr>
            <w:tcW w:w="3259" w:type="dxa"/>
            <w:tcBorders>
              <w:top w:val="nil"/>
              <w:left w:val="nil"/>
              <w:bottom w:val="nil"/>
              <w:right w:val="nil"/>
            </w:tcBorders>
            <w:shd w:val="clear" w:color="auto" w:fill="auto"/>
            <w:vAlign w:val="bottom"/>
          </w:tcPr>
          <w:p w14:paraId="00000176" w14:textId="77777777" w:rsidR="00486A8D" w:rsidRDefault="00000000">
            <w:pPr>
              <w:rPr>
                <w:color w:val="000000"/>
                <w:sz w:val="20"/>
                <w:szCs w:val="20"/>
              </w:rPr>
            </w:pPr>
            <w:r>
              <w:rPr>
                <w:color w:val="000000"/>
                <w:sz w:val="20"/>
                <w:szCs w:val="20"/>
              </w:rPr>
              <w:t>Utilidad operacional</w:t>
            </w:r>
          </w:p>
        </w:tc>
        <w:tc>
          <w:tcPr>
            <w:tcW w:w="2767" w:type="dxa"/>
            <w:tcBorders>
              <w:top w:val="single" w:sz="4" w:space="0" w:color="000000"/>
              <w:left w:val="nil"/>
              <w:bottom w:val="single" w:sz="6" w:space="0" w:color="000000"/>
              <w:right w:val="nil"/>
            </w:tcBorders>
            <w:shd w:val="clear" w:color="auto" w:fill="auto"/>
            <w:vAlign w:val="bottom"/>
          </w:tcPr>
          <w:p w14:paraId="00000177" w14:textId="77777777" w:rsidR="00486A8D" w:rsidRDefault="00000000">
            <w:pPr>
              <w:jc w:val="right"/>
              <w:rPr>
                <w:color w:val="000000"/>
                <w:sz w:val="20"/>
                <w:szCs w:val="20"/>
              </w:rPr>
            </w:pPr>
            <w:r>
              <w:rPr>
                <w:color w:val="000000"/>
                <w:sz w:val="20"/>
                <w:szCs w:val="20"/>
              </w:rPr>
              <w:t>59.695.000</w:t>
            </w:r>
          </w:p>
        </w:tc>
        <w:tc>
          <w:tcPr>
            <w:tcW w:w="834" w:type="dxa"/>
            <w:tcBorders>
              <w:top w:val="nil"/>
              <w:left w:val="single" w:sz="4" w:space="0" w:color="000000"/>
              <w:bottom w:val="single" w:sz="4" w:space="0" w:color="000000"/>
              <w:right w:val="single" w:sz="4" w:space="0" w:color="000000"/>
            </w:tcBorders>
            <w:shd w:val="clear" w:color="auto" w:fill="FFFFFF"/>
            <w:vAlign w:val="bottom"/>
          </w:tcPr>
          <w:p w14:paraId="00000178" w14:textId="77777777" w:rsidR="00486A8D" w:rsidRDefault="00000000">
            <w:pPr>
              <w:jc w:val="center"/>
              <w:rPr>
                <w:color w:val="000000"/>
                <w:sz w:val="20"/>
                <w:szCs w:val="20"/>
              </w:rPr>
            </w:pPr>
            <w:r>
              <w:rPr>
                <w:color w:val="000000"/>
                <w:sz w:val="20"/>
                <w:szCs w:val="20"/>
              </w:rPr>
              <w:t>49,75</w:t>
            </w:r>
          </w:p>
        </w:tc>
      </w:tr>
      <w:tr w:rsidR="00486A8D" w14:paraId="1A399E41" w14:textId="77777777">
        <w:trPr>
          <w:trHeight w:val="315"/>
        </w:trPr>
        <w:tc>
          <w:tcPr>
            <w:tcW w:w="3259" w:type="dxa"/>
            <w:tcBorders>
              <w:top w:val="nil"/>
              <w:left w:val="nil"/>
              <w:bottom w:val="nil"/>
              <w:right w:val="nil"/>
            </w:tcBorders>
            <w:shd w:val="clear" w:color="auto" w:fill="auto"/>
            <w:vAlign w:val="bottom"/>
          </w:tcPr>
          <w:p w14:paraId="00000179" w14:textId="77777777" w:rsidR="00486A8D" w:rsidRDefault="00000000">
            <w:pPr>
              <w:rPr>
                <w:color w:val="000000"/>
                <w:sz w:val="20"/>
                <w:szCs w:val="20"/>
              </w:rPr>
            </w:pPr>
            <w:r>
              <w:rPr>
                <w:color w:val="000000"/>
                <w:sz w:val="20"/>
                <w:szCs w:val="20"/>
              </w:rPr>
              <w:t>Otros ingresos</w:t>
            </w:r>
          </w:p>
        </w:tc>
        <w:tc>
          <w:tcPr>
            <w:tcW w:w="2767" w:type="dxa"/>
            <w:tcBorders>
              <w:top w:val="nil"/>
              <w:left w:val="nil"/>
              <w:bottom w:val="nil"/>
              <w:right w:val="nil"/>
            </w:tcBorders>
            <w:shd w:val="clear" w:color="auto" w:fill="auto"/>
            <w:vAlign w:val="bottom"/>
          </w:tcPr>
          <w:p w14:paraId="0000017A" w14:textId="77777777" w:rsidR="00486A8D" w:rsidRDefault="00000000">
            <w:pPr>
              <w:jc w:val="right"/>
              <w:rPr>
                <w:color w:val="000000"/>
                <w:sz w:val="20"/>
                <w:szCs w:val="20"/>
              </w:rPr>
            </w:pPr>
            <w:r>
              <w:rPr>
                <w:color w:val="000000"/>
                <w:sz w:val="20"/>
                <w:szCs w:val="20"/>
              </w:rPr>
              <w:t>4.000.000</w:t>
            </w:r>
          </w:p>
        </w:tc>
        <w:tc>
          <w:tcPr>
            <w:tcW w:w="834" w:type="dxa"/>
            <w:tcBorders>
              <w:top w:val="nil"/>
              <w:left w:val="single" w:sz="4" w:space="0" w:color="000000"/>
              <w:bottom w:val="single" w:sz="4" w:space="0" w:color="000000"/>
              <w:right w:val="single" w:sz="4" w:space="0" w:color="000000"/>
            </w:tcBorders>
            <w:shd w:val="clear" w:color="auto" w:fill="FFFFFF"/>
            <w:vAlign w:val="bottom"/>
          </w:tcPr>
          <w:p w14:paraId="0000017B" w14:textId="77777777" w:rsidR="00486A8D" w:rsidRDefault="00000000">
            <w:pPr>
              <w:jc w:val="center"/>
              <w:rPr>
                <w:color w:val="000000"/>
                <w:sz w:val="20"/>
                <w:szCs w:val="20"/>
              </w:rPr>
            </w:pPr>
            <w:r>
              <w:rPr>
                <w:color w:val="000000"/>
                <w:sz w:val="20"/>
                <w:szCs w:val="20"/>
              </w:rPr>
              <w:t>3,33</w:t>
            </w:r>
          </w:p>
        </w:tc>
      </w:tr>
      <w:tr w:rsidR="00486A8D" w14:paraId="2F78DF7B" w14:textId="77777777">
        <w:trPr>
          <w:trHeight w:val="300"/>
        </w:trPr>
        <w:tc>
          <w:tcPr>
            <w:tcW w:w="3259" w:type="dxa"/>
            <w:tcBorders>
              <w:top w:val="nil"/>
              <w:left w:val="nil"/>
              <w:bottom w:val="nil"/>
              <w:right w:val="nil"/>
            </w:tcBorders>
            <w:shd w:val="clear" w:color="auto" w:fill="auto"/>
            <w:vAlign w:val="bottom"/>
          </w:tcPr>
          <w:p w14:paraId="0000017C" w14:textId="77777777" w:rsidR="00486A8D" w:rsidRDefault="00000000">
            <w:pPr>
              <w:rPr>
                <w:color w:val="000000"/>
                <w:sz w:val="20"/>
                <w:szCs w:val="20"/>
              </w:rPr>
            </w:pPr>
            <w:r>
              <w:rPr>
                <w:color w:val="000000"/>
                <w:sz w:val="20"/>
                <w:szCs w:val="20"/>
              </w:rPr>
              <w:t>Impuesto a la renta 35%</w:t>
            </w:r>
          </w:p>
        </w:tc>
        <w:tc>
          <w:tcPr>
            <w:tcW w:w="2767" w:type="dxa"/>
            <w:tcBorders>
              <w:top w:val="nil"/>
              <w:left w:val="nil"/>
              <w:bottom w:val="nil"/>
              <w:right w:val="nil"/>
            </w:tcBorders>
            <w:shd w:val="clear" w:color="auto" w:fill="auto"/>
            <w:vAlign w:val="bottom"/>
          </w:tcPr>
          <w:p w14:paraId="0000017D" w14:textId="77777777" w:rsidR="00486A8D" w:rsidRDefault="00000000">
            <w:pPr>
              <w:jc w:val="right"/>
              <w:rPr>
                <w:color w:val="000000"/>
                <w:sz w:val="20"/>
                <w:szCs w:val="20"/>
              </w:rPr>
            </w:pPr>
            <w:r>
              <w:rPr>
                <w:color w:val="000000"/>
                <w:sz w:val="20"/>
                <w:szCs w:val="20"/>
              </w:rPr>
              <w:t>23.695.000</w:t>
            </w:r>
          </w:p>
        </w:tc>
        <w:tc>
          <w:tcPr>
            <w:tcW w:w="834" w:type="dxa"/>
            <w:tcBorders>
              <w:top w:val="nil"/>
              <w:left w:val="single" w:sz="4" w:space="0" w:color="000000"/>
              <w:bottom w:val="single" w:sz="4" w:space="0" w:color="000000"/>
              <w:right w:val="single" w:sz="4" w:space="0" w:color="000000"/>
            </w:tcBorders>
            <w:shd w:val="clear" w:color="auto" w:fill="FFFFFF"/>
            <w:vAlign w:val="bottom"/>
          </w:tcPr>
          <w:p w14:paraId="0000017E" w14:textId="77777777" w:rsidR="00486A8D" w:rsidRDefault="00000000">
            <w:pPr>
              <w:jc w:val="center"/>
              <w:rPr>
                <w:color w:val="000000"/>
                <w:sz w:val="20"/>
                <w:szCs w:val="20"/>
              </w:rPr>
            </w:pPr>
            <w:r>
              <w:rPr>
                <w:color w:val="000000"/>
                <w:sz w:val="20"/>
                <w:szCs w:val="20"/>
              </w:rPr>
              <w:t>19,75</w:t>
            </w:r>
          </w:p>
        </w:tc>
      </w:tr>
      <w:tr w:rsidR="00486A8D" w14:paraId="4B22508B" w14:textId="77777777">
        <w:trPr>
          <w:trHeight w:val="315"/>
        </w:trPr>
        <w:tc>
          <w:tcPr>
            <w:tcW w:w="3259" w:type="dxa"/>
            <w:tcBorders>
              <w:top w:val="nil"/>
              <w:left w:val="nil"/>
              <w:bottom w:val="nil"/>
              <w:right w:val="nil"/>
            </w:tcBorders>
            <w:shd w:val="clear" w:color="auto" w:fill="auto"/>
            <w:vAlign w:val="bottom"/>
          </w:tcPr>
          <w:p w14:paraId="0000017F" w14:textId="77777777" w:rsidR="00486A8D" w:rsidRDefault="00000000">
            <w:pPr>
              <w:rPr>
                <w:color w:val="000000"/>
                <w:sz w:val="20"/>
                <w:szCs w:val="20"/>
              </w:rPr>
            </w:pPr>
            <w:r>
              <w:rPr>
                <w:color w:val="000000"/>
                <w:sz w:val="20"/>
                <w:szCs w:val="20"/>
              </w:rPr>
              <w:t>Utilidad neta</w:t>
            </w:r>
          </w:p>
        </w:tc>
        <w:tc>
          <w:tcPr>
            <w:tcW w:w="2767" w:type="dxa"/>
            <w:tcBorders>
              <w:top w:val="single" w:sz="4" w:space="0" w:color="000000"/>
              <w:left w:val="nil"/>
              <w:bottom w:val="single" w:sz="6" w:space="0" w:color="000000"/>
              <w:right w:val="nil"/>
            </w:tcBorders>
            <w:shd w:val="clear" w:color="auto" w:fill="auto"/>
            <w:vAlign w:val="bottom"/>
          </w:tcPr>
          <w:p w14:paraId="00000180" w14:textId="77777777" w:rsidR="00486A8D" w:rsidRDefault="00000000">
            <w:pPr>
              <w:jc w:val="right"/>
              <w:rPr>
                <w:color w:val="000000"/>
                <w:sz w:val="20"/>
                <w:szCs w:val="20"/>
              </w:rPr>
            </w:pPr>
            <w:r>
              <w:rPr>
                <w:color w:val="000000"/>
                <w:sz w:val="20"/>
                <w:szCs w:val="20"/>
              </w:rPr>
              <w:t>40.000.000</w:t>
            </w:r>
          </w:p>
        </w:tc>
        <w:tc>
          <w:tcPr>
            <w:tcW w:w="834" w:type="dxa"/>
            <w:tcBorders>
              <w:top w:val="nil"/>
              <w:left w:val="single" w:sz="4" w:space="0" w:color="000000"/>
              <w:bottom w:val="single" w:sz="4" w:space="0" w:color="000000"/>
              <w:right w:val="single" w:sz="4" w:space="0" w:color="000000"/>
            </w:tcBorders>
            <w:shd w:val="clear" w:color="auto" w:fill="92D050"/>
            <w:vAlign w:val="bottom"/>
          </w:tcPr>
          <w:p w14:paraId="00000181" w14:textId="77777777" w:rsidR="00486A8D" w:rsidRDefault="00000000">
            <w:pPr>
              <w:jc w:val="center"/>
              <w:rPr>
                <w:color w:val="000000"/>
                <w:sz w:val="20"/>
                <w:szCs w:val="20"/>
              </w:rPr>
            </w:pPr>
            <w:r>
              <w:rPr>
                <w:color w:val="000000"/>
                <w:sz w:val="20"/>
                <w:szCs w:val="20"/>
              </w:rPr>
              <w:t>33,33</w:t>
            </w:r>
          </w:p>
        </w:tc>
      </w:tr>
    </w:tbl>
    <w:p w14:paraId="00000182" w14:textId="77777777" w:rsidR="00486A8D" w:rsidRDefault="00486A8D">
      <w:pPr>
        <w:jc w:val="center"/>
        <w:rPr>
          <w:b/>
          <w:sz w:val="20"/>
          <w:szCs w:val="20"/>
        </w:rPr>
      </w:pPr>
    </w:p>
    <w:p w14:paraId="00000183" w14:textId="77777777" w:rsidR="00486A8D" w:rsidRDefault="00486A8D">
      <w:pPr>
        <w:jc w:val="center"/>
        <w:rPr>
          <w:b/>
          <w:sz w:val="20"/>
          <w:szCs w:val="20"/>
        </w:rPr>
      </w:pPr>
    </w:p>
    <w:p w14:paraId="00000184" w14:textId="77777777" w:rsidR="00486A8D" w:rsidRDefault="00486A8D">
      <w:pPr>
        <w:jc w:val="center"/>
        <w:rPr>
          <w:b/>
          <w:sz w:val="20"/>
          <w:szCs w:val="20"/>
        </w:rPr>
      </w:pPr>
    </w:p>
    <w:p w14:paraId="00000185" w14:textId="77777777" w:rsidR="00486A8D" w:rsidRDefault="00486A8D">
      <w:pPr>
        <w:jc w:val="center"/>
        <w:rPr>
          <w:b/>
          <w:sz w:val="20"/>
          <w:szCs w:val="20"/>
        </w:rPr>
      </w:pPr>
    </w:p>
    <w:p w14:paraId="00000186" w14:textId="77777777" w:rsidR="00486A8D" w:rsidRDefault="00486A8D">
      <w:pPr>
        <w:jc w:val="center"/>
        <w:rPr>
          <w:b/>
          <w:sz w:val="20"/>
          <w:szCs w:val="20"/>
        </w:rPr>
      </w:pPr>
    </w:p>
    <w:p w14:paraId="00000187" w14:textId="77777777" w:rsidR="00486A8D" w:rsidRDefault="00486A8D">
      <w:pPr>
        <w:jc w:val="center"/>
        <w:rPr>
          <w:b/>
          <w:sz w:val="20"/>
          <w:szCs w:val="20"/>
        </w:rPr>
      </w:pPr>
    </w:p>
    <w:p w14:paraId="00000188" w14:textId="77777777" w:rsidR="00486A8D" w:rsidRDefault="00486A8D">
      <w:pPr>
        <w:jc w:val="center"/>
        <w:rPr>
          <w:b/>
          <w:sz w:val="20"/>
          <w:szCs w:val="20"/>
        </w:rPr>
      </w:pPr>
    </w:p>
    <w:p w14:paraId="00000189" w14:textId="77777777" w:rsidR="00486A8D" w:rsidRDefault="00486A8D">
      <w:pPr>
        <w:jc w:val="center"/>
        <w:rPr>
          <w:b/>
          <w:sz w:val="20"/>
          <w:szCs w:val="20"/>
        </w:rPr>
      </w:pPr>
    </w:p>
    <w:p w14:paraId="0000018A" w14:textId="77777777" w:rsidR="00486A8D" w:rsidRDefault="00486A8D">
      <w:pPr>
        <w:jc w:val="center"/>
        <w:rPr>
          <w:b/>
          <w:sz w:val="20"/>
          <w:szCs w:val="20"/>
        </w:rPr>
      </w:pPr>
    </w:p>
    <w:p w14:paraId="0000018B" w14:textId="77777777" w:rsidR="00486A8D" w:rsidRDefault="00486A8D">
      <w:pPr>
        <w:jc w:val="center"/>
        <w:rPr>
          <w:b/>
          <w:sz w:val="20"/>
          <w:szCs w:val="20"/>
        </w:rPr>
      </w:pPr>
    </w:p>
    <w:p w14:paraId="0000018C" w14:textId="77777777" w:rsidR="00486A8D" w:rsidRDefault="00486A8D">
      <w:pPr>
        <w:jc w:val="center"/>
        <w:rPr>
          <w:b/>
          <w:sz w:val="20"/>
          <w:szCs w:val="20"/>
        </w:rPr>
      </w:pPr>
    </w:p>
    <w:p w14:paraId="0000018D" w14:textId="77777777" w:rsidR="00486A8D" w:rsidRDefault="00486A8D">
      <w:pPr>
        <w:spacing w:before="23" w:after="23" w:line="240" w:lineRule="auto"/>
        <w:jc w:val="both"/>
        <w:rPr>
          <w:sz w:val="20"/>
          <w:szCs w:val="20"/>
        </w:rPr>
      </w:pPr>
    </w:p>
    <w:p w14:paraId="0000018E" w14:textId="77777777" w:rsidR="00486A8D" w:rsidRDefault="00000000">
      <w:pPr>
        <w:spacing w:before="23" w:after="23" w:line="240" w:lineRule="auto"/>
        <w:jc w:val="both"/>
        <w:rPr>
          <w:sz w:val="20"/>
          <w:szCs w:val="20"/>
        </w:rPr>
      </w:pPr>
      <w:r>
        <w:rPr>
          <w:noProof/>
        </w:rPr>
        <mc:AlternateContent>
          <mc:Choice Requires="wps">
            <w:drawing>
              <wp:anchor distT="0" distB="0" distL="114300" distR="114300" simplePos="0" relativeHeight="251663360" behindDoc="0" locked="0" layoutInCell="1" hidden="0" allowOverlap="1" wp14:anchorId="0C6731EB" wp14:editId="6DF2B6F2">
                <wp:simplePos x="0" y="0"/>
                <wp:positionH relativeFrom="column">
                  <wp:posOffset>419100</wp:posOffset>
                </wp:positionH>
                <wp:positionV relativeFrom="paragraph">
                  <wp:posOffset>76200</wp:posOffset>
                </wp:positionV>
                <wp:extent cx="4145915" cy="3116580"/>
                <wp:effectExtent l="0" t="0" r="0" b="0"/>
                <wp:wrapNone/>
                <wp:docPr id="172" name="Rectángulo 172"/>
                <wp:cNvGraphicFramePr/>
                <a:graphic xmlns:a="http://schemas.openxmlformats.org/drawingml/2006/main">
                  <a:graphicData uri="http://schemas.microsoft.com/office/word/2010/wordprocessingShape">
                    <wps:wsp>
                      <wps:cNvSpPr/>
                      <wps:spPr>
                        <a:xfrm>
                          <a:off x="3285743" y="2234410"/>
                          <a:ext cx="4120515" cy="3091180"/>
                        </a:xfrm>
                        <a:prstGeom prst="rect">
                          <a:avLst/>
                        </a:prstGeom>
                        <a:gradFill>
                          <a:gsLst>
                            <a:gs pos="0">
                              <a:srgbClr val="FABF8E"/>
                            </a:gs>
                            <a:gs pos="50000">
                              <a:srgbClr val="FDE9D8"/>
                            </a:gs>
                            <a:gs pos="100000">
                              <a:srgbClr val="FABF8E"/>
                            </a:gs>
                          </a:gsLst>
                          <a:lin ang="18900000" scaled="0"/>
                        </a:gradFill>
                        <a:ln w="12700" cap="flat" cmpd="sng">
                          <a:solidFill>
                            <a:srgbClr val="FABF8E"/>
                          </a:solidFill>
                          <a:prstDash val="solid"/>
                          <a:miter lim="800000"/>
                          <a:headEnd type="none" w="sm" len="sm"/>
                          <a:tailEnd type="none" w="sm" len="sm"/>
                        </a:ln>
                        <a:effectLst>
                          <a:outerShdw dist="28398" dir="3806097" algn="ctr" rotWithShape="0">
                            <a:srgbClr val="974805">
                              <a:alpha val="49411"/>
                            </a:srgbClr>
                          </a:outerShdw>
                        </a:effectLst>
                      </wps:spPr>
                      <wps:txbx>
                        <w:txbxContent>
                          <w:p w14:paraId="7D4462CD" w14:textId="77777777" w:rsidR="00486A8D" w:rsidRDefault="00000000">
                            <w:pPr>
                              <w:spacing w:before="22" w:after="22" w:line="240" w:lineRule="auto"/>
                              <w:jc w:val="both"/>
                              <w:textDirection w:val="btLr"/>
                            </w:pPr>
                            <w:r>
                              <w:rPr>
                                <w:color w:val="000000"/>
                                <w:sz w:val="20"/>
                              </w:rPr>
                              <w:t>Para realizar el análisis vertical se debe tomar como base el valor total de las ventas equivalente al 100% y a partir de allí cada uno de los conceptos aun los resultados correspondientes a utilidad bruta, operacional y neta también deben ser divididos entre el valor en pesos de las ventas, es decir, utilidad bruta / ventas x 100 = 80.000.000 / 120.000.000 x 100 = 66,67%.</w:t>
                            </w:r>
                          </w:p>
                          <w:p w14:paraId="438F3EE5" w14:textId="77777777" w:rsidR="00486A8D" w:rsidRDefault="00486A8D">
                            <w:pPr>
                              <w:spacing w:before="22" w:after="22" w:line="240" w:lineRule="auto"/>
                              <w:jc w:val="both"/>
                              <w:textDirection w:val="btLr"/>
                            </w:pPr>
                          </w:p>
                          <w:p w14:paraId="696CAABC" w14:textId="77777777" w:rsidR="00486A8D" w:rsidRDefault="00000000">
                            <w:pPr>
                              <w:spacing w:before="22" w:after="22" w:line="240" w:lineRule="auto"/>
                              <w:jc w:val="both"/>
                              <w:textDirection w:val="btLr"/>
                            </w:pPr>
                            <w:r>
                              <w:rPr>
                                <w:color w:val="000000"/>
                                <w:sz w:val="20"/>
                              </w:rPr>
                              <w:t xml:space="preserve">En el análisis de porcientos o vertical del estado de resultados de la empresa </w:t>
                            </w:r>
                            <w:proofErr w:type="spellStart"/>
                            <w:r>
                              <w:rPr>
                                <w:color w:val="000000"/>
                                <w:sz w:val="20"/>
                              </w:rPr>
                              <w:t>Saloan</w:t>
                            </w:r>
                            <w:proofErr w:type="spellEnd"/>
                            <w:r>
                              <w:rPr>
                                <w:color w:val="000000"/>
                                <w:sz w:val="20"/>
                              </w:rPr>
                              <w:t>, se puede evidenciar que sus costos representan el 33,33% de sus ventas generando una utilidad bruta del 66,67% equivalente a $80.000.000, así mismo, los gastos en que incurre la empresa para garantizar su actividad representan el 16,92% y el impuesto que asume la empresa equivale al 19.75% erogaciones que representan el 36,67%. Este último resultado de 36,67%, sumado al 33,33% de la utilidad neta y el 33,33% correspondiente a los costos es igual al 103,33% a este valor se le debe sustraer el 3,33% equivalente a otros ingresos que ya están adicionados y esto arroja el 100% de las ventas que corresponde a la comprobación de esta técnica el cual debe ser 100%.</w:t>
                            </w:r>
                          </w:p>
                          <w:p w14:paraId="08DEDC72" w14:textId="77777777" w:rsidR="00486A8D" w:rsidRDefault="00486A8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0C6731EB" id="Rectángulo 172" o:spid="_x0000_s1030" style="position:absolute;left:0;text-align:left;margin-left:33pt;margin-top:6pt;width:326.45pt;height:24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" fillcolor="#fabf8e" strokecolor="#fabf8e" strokeweight="1pt">
                <v:fill color2="#fde9d8" angle="135" focus="50%" type="gradient">
                  <o:fill v:ext="view" type="gradientUnscaled"/>
                </v:fill>
                <v:stroke startarrowwidth="narrow" startarrowlength="short" endarrowwidth="narrow" endarrowlength="short"/>
                <v:shadow on="t" color="#974805" opacity="32381f" offset="1pt"/>
                <v:textbox inset="2.53958mm,1.2694mm,2.53958mm,1.2694mm">
                  <w:txbxContent>
                    <w:p w14:paraId="7D4462CD" w14:textId="77777777" w:rsidR="00486A8D" w:rsidRDefault="00000000">
                      <w:pPr>
                        <w:spacing w:before="22" w:after="22" w:line="240" w:lineRule="auto"/>
                        <w:jc w:val="both"/>
                        <w:textDirection w:val="btLr"/>
                      </w:pPr>
                      <w:r>
                        <w:rPr>
                          <w:color w:val="000000"/>
                          <w:sz w:val="20"/>
                        </w:rPr>
                        <w:t>Para realizar el análisis vertical se debe tomar como base el valor total de las ventas equivalente al 100% y a partir de allí cada uno de los conceptos aun los resultados correspondientes a utilidad bruta, operacional y neta también deben ser divididos entre el valor en pesos de las ventas, es decir, utilidad bruta / ventas x 100 = 80.000.000 / 120.000.000 x 100 = 66,67%.</w:t>
                      </w:r>
                    </w:p>
                    <w:p w14:paraId="438F3EE5" w14:textId="77777777" w:rsidR="00486A8D" w:rsidRDefault="00486A8D">
                      <w:pPr>
                        <w:spacing w:before="22" w:after="22" w:line="240" w:lineRule="auto"/>
                        <w:jc w:val="both"/>
                        <w:textDirection w:val="btLr"/>
                      </w:pPr>
                    </w:p>
                    <w:p w14:paraId="696CAABC" w14:textId="77777777" w:rsidR="00486A8D" w:rsidRDefault="00000000">
                      <w:pPr>
                        <w:spacing w:before="22" w:after="22" w:line="240" w:lineRule="auto"/>
                        <w:jc w:val="both"/>
                        <w:textDirection w:val="btLr"/>
                      </w:pPr>
                      <w:r>
                        <w:rPr>
                          <w:color w:val="000000"/>
                          <w:sz w:val="20"/>
                        </w:rPr>
                        <w:t xml:space="preserve">En el análisis de porcientos o vertical del estado de resultados de la empresa </w:t>
                      </w:r>
                      <w:proofErr w:type="spellStart"/>
                      <w:r>
                        <w:rPr>
                          <w:color w:val="000000"/>
                          <w:sz w:val="20"/>
                        </w:rPr>
                        <w:t>Saloan</w:t>
                      </w:r>
                      <w:proofErr w:type="spellEnd"/>
                      <w:r>
                        <w:rPr>
                          <w:color w:val="000000"/>
                          <w:sz w:val="20"/>
                        </w:rPr>
                        <w:t>, se puede evidenciar que sus costos representan el 33,33% de sus ventas generando una utilidad bruta del 66,67% equivalente a $80.000.000, así mismo, los gastos en que incurre la empresa para garantizar su actividad representan el 16,92% y el impuesto que asume la empresa equivale al 19.75% erogaciones que representan el 36,67%. Este último resultado de 36,67%, sumado al 33,33% de la utilidad neta y el 33,33% correspondiente a los costos es igual al 103,33% a este valor se le debe sustraer el 3,33% equivalente a otros ingresos que ya están adicionados y esto arroja el 100% de las ventas que corresponde a la comprobación de esta técnica el cual debe ser 100%.</w:t>
                      </w:r>
                    </w:p>
                    <w:p w14:paraId="08DEDC72" w14:textId="77777777" w:rsidR="00486A8D" w:rsidRDefault="00486A8D">
                      <w:pPr>
                        <w:spacing w:line="275" w:lineRule="auto"/>
                        <w:textDirection w:val="btLr"/>
                      </w:pPr>
                    </w:p>
                  </w:txbxContent>
                </v:textbox>
              </v:rect>
            </w:pict>
          </mc:Fallback>
        </mc:AlternateContent>
      </w:r>
    </w:p>
    <w:p w14:paraId="0000018F" w14:textId="77777777" w:rsidR="00486A8D" w:rsidRDefault="00486A8D">
      <w:pPr>
        <w:spacing w:before="23" w:after="23" w:line="240" w:lineRule="auto"/>
        <w:jc w:val="both"/>
        <w:rPr>
          <w:sz w:val="20"/>
          <w:szCs w:val="20"/>
        </w:rPr>
      </w:pPr>
    </w:p>
    <w:p w14:paraId="00000190" w14:textId="77777777" w:rsidR="00486A8D" w:rsidRDefault="00486A8D">
      <w:pPr>
        <w:spacing w:before="23" w:after="23" w:line="240" w:lineRule="auto"/>
        <w:jc w:val="both"/>
        <w:rPr>
          <w:sz w:val="20"/>
          <w:szCs w:val="20"/>
        </w:rPr>
      </w:pPr>
    </w:p>
    <w:p w14:paraId="00000191" w14:textId="77777777" w:rsidR="00486A8D" w:rsidRDefault="00486A8D">
      <w:pPr>
        <w:spacing w:before="23" w:after="23" w:line="240" w:lineRule="auto"/>
        <w:jc w:val="both"/>
        <w:rPr>
          <w:sz w:val="20"/>
          <w:szCs w:val="20"/>
        </w:rPr>
      </w:pPr>
    </w:p>
    <w:p w14:paraId="00000192" w14:textId="77777777" w:rsidR="00486A8D" w:rsidRDefault="00000000">
      <w:pPr>
        <w:spacing w:before="23" w:after="23" w:line="240" w:lineRule="auto"/>
        <w:jc w:val="both"/>
        <w:rPr>
          <w:sz w:val="20"/>
          <w:szCs w:val="20"/>
        </w:rPr>
      </w:pPr>
      <w:r>
        <w:rPr>
          <w:noProof/>
          <w:sz w:val="20"/>
          <w:szCs w:val="20"/>
        </w:rPr>
        <w:lastRenderedPageBreak/>
        <w:drawing>
          <wp:inline distT="0" distB="0" distL="0" distR="0" wp14:anchorId="1361530F" wp14:editId="17BC24B8">
            <wp:extent cx="9525000" cy="9525000"/>
            <wp:effectExtent l="0" t="0" r="0" b="0"/>
            <wp:docPr id="20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9525000" cy="9525000"/>
                    </a:xfrm>
                    <a:prstGeom prst="rect">
                      <a:avLst/>
                    </a:prstGeom>
                    <a:ln/>
                  </pic:spPr>
                </pic:pic>
              </a:graphicData>
            </a:graphic>
          </wp:inline>
        </w:drawing>
      </w:r>
    </w:p>
    <w:p w14:paraId="00000193" w14:textId="77777777" w:rsidR="00486A8D" w:rsidRDefault="00486A8D">
      <w:pPr>
        <w:spacing w:before="23" w:after="23" w:line="240" w:lineRule="auto"/>
        <w:jc w:val="both"/>
        <w:rPr>
          <w:sz w:val="20"/>
          <w:szCs w:val="20"/>
        </w:rPr>
      </w:pPr>
    </w:p>
    <w:p w14:paraId="00000194" w14:textId="77777777" w:rsidR="00486A8D" w:rsidRDefault="00000000">
      <w:pPr>
        <w:spacing w:before="23" w:after="23" w:line="240" w:lineRule="auto"/>
        <w:jc w:val="both"/>
        <w:rPr>
          <w:sz w:val="20"/>
          <w:szCs w:val="20"/>
        </w:rPr>
      </w:pPr>
      <w:r>
        <w:rPr>
          <w:noProof/>
        </w:rPr>
        <w:drawing>
          <wp:anchor distT="0" distB="0" distL="114300" distR="114300" simplePos="0" relativeHeight="251664384" behindDoc="0" locked="0" layoutInCell="1" hidden="0" allowOverlap="1" wp14:anchorId="27D95826" wp14:editId="58177136">
            <wp:simplePos x="0" y="0"/>
            <wp:positionH relativeFrom="column">
              <wp:posOffset>4618355</wp:posOffset>
            </wp:positionH>
            <wp:positionV relativeFrom="paragraph">
              <wp:posOffset>9525</wp:posOffset>
            </wp:positionV>
            <wp:extent cx="1473200" cy="2360930"/>
            <wp:effectExtent l="0" t="0" r="0" b="0"/>
            <wp:wrapSquare wrapText="bothSides" distT="0" distB="0" distL="114300" distR="114300"/>
            <wp:docPr id="183" name="image3.png" descr="Imagen que contiene ropa, hombre, traje, sostene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magen que contiene ropa, hombre, traje, sostener&#10;&#10;Descripción generada automáticamente"/>
                    <pic:cNvPicPr preferRelativeResize="0"/>
                  </pic:nvPicPr>
                  <pic:blipFill>
                    <a:blip r:embed="rId18"/>
                    <a:srcRect/>
                    <a:stretch>
                      <a:fillRect/>
                    </a:stretch>
                  </pic:blipFill>
                  <pic:spPr>
                    <a:xfrm>
                      <a:off x="0" y="0"/>
                      <a:ext cx="1473200" cy="2360930"/>
                    </a:xfrm>
                    <a:prstGeom prst="rect">
                      <a:avLst/>
                    </a:prstGeom>
                    <a:ln/>
                  </pic:spPr>
                </pic:pic>
              </a:graphicData>
            </a:graphic>
          </wp:anchor>
        </w:drawing>
      </w:r>
    </w:p>
    <w:p w14:paraId="00000195" w14:textId="77777777" w:rsidR="00486A8D" w:rsidRDefault="00486A8D">
      <w:pPr>
        <w:spacing w:before="23" w:after="23" w:line="240" w:lineRule="auto"/>
        <w:jc w:val="both"/>
        <w:rPr>
          <w:sz w:val="20"/>
          <w:szCs w:val="20"/>
        </w:rPr>
      </w:pPr>
    </w:p>
    <w:p w14:paraId="00000196" w14:textId="77777777" w:rsidR="00486A8D" w:rsidRDefault="00486A8D">
      <w:pPr>
        <w:spacing w:before="23" w:after="23" w:line="240" w:lineRule="auto"/>
        <w:jc w:val="both"/>
        <w:rPr>
          <w:sz w:val="20"/>
          <w:szCs w:val="20"/>
        </w:rPr>
      </w:pPr>
    </w:p>
    <w:p w14:paraId="00000197" w14:textId="77777777" w:rsidR="00486A8D" w:rsidRDefault="00486A8D">
      <w:pPr>
        <w:spacing w:before="23" w:after="23" w:line="240" w:lineRule="auto"/>
        <w:jc w:val="both"/>
        <w:rPr>
          <w:sz w:val="20"/>
          <w:szCs w:val="20"/>
        </w:rPr>
      </w:pPr>
    </w:p>
    <w:p w14:paraId="00000198" w14:textId="77777777" w:rsidR="00486A8D" w:rsidRDefault="00486A8D">
      <w:pPr>
        <w:spacing w:before="23" w:after="23" w:line="240" w:lineRule="auto"/>
        <w:jc w:val="both"/>
        <w:rPr>
          <w:sz w:val="20"/>
          <w:szCs w:val="20"/>
        </w:rPr>
      </w:pPr>
    </w:p>
    <w:p w14:paraId="00000199" w14:textId="77777777" w:rsidR="00486A8D" w:rsidRDefault="00486A8D">
      <w:pPr>
        <w:spacing w:before="23" w:after="23" w:line="240" w:lineRule="auto"/>
        <w:jc w:val="both"/>
        <w:rPr>
          <w:sz w:val="20"/>
          <w:szCs w:val="20"/>
        </w:rPr>
      </w:pPr>
    </w:p>
    <w:p w14:paraId="0000019A" w14:textId="77777777" w:rsidR="00486A8D" w:rsidRDefault="00486A8D">
      <w:pPr>
        <w:spacing w:before="23" w:after="23" w:line="240" w:lineRule="auto"/>
        <w:jc w:val="both"/>
        <w:rPr>
          <w:sz w:val="20"/>
          <w:szCs w:val="20"/>
        </w:rPr>
      </w:pPr>
    </w:p>
    <w:p w14:paraId="0000019B" w14:textId="77777777" w:rsidR="00486A8D" w:rsidRDefault="00000000">
      <w:pPr>
        <w:spacing w:before="23" w:after="23" w:line="240" w:lineRule="auto"/>
        <w:jc w:val="both"/>
        <w:rPr>
          <w:sz w:val="20"/>
          <w:szCs w:val="20"/>
        </w:rPr>
      </w:pPr>
      <w:sdt>
        <w:sdtPr>
          <w:tag w:val="goog_rdk_7"/>
          <w:id w:val="-780793775"/>
        </w:sdtPr>
        <w:sdtContent>
          <w:commentRangeStart w:id="7"/>
        </w:sdtContent>
      </w:sdt>
    </w:p>
    <w:commentRangeEnd w:id="7"/>
    <w:p w14:paraId="0000019C" w14:textId="77777777" w:rsidR="00486A8D" w:rsidRDefault="00000000">
      <w:pPr>
        <w:spacing w:before="23" w:after="23" w:line="240" w:lineRule="auto"/>
        <w:jc w:val="both"/>
        <w:rPr>
          <w:sz w:val="20"/>
          <w:szCs w:val="20"/>
        </w:rPr>
      </w:pPr>
      <w:r>
        <w:commentReference w:id="7"/>
      </w:r>
    </w:p>
    <w:p w14:paraId="0000019D" w14:textId="77777777" w:rsidR="00486A8D" w:rsidRDefault="00486A8D">
      <w:pPr>
        <w:spacing w:before="23" w:after="23" w:line="240" w:lineRule="auto"/>
        <w:jc w:val="both"/>
        <w:rPr>
          <w:sz w:val="20"/>
          <w:szCs w:val="20"/>
        </w:rPr>
      </w:pPr>
    </w:p>
    <w:p w14:paraId="0000019E" w14:textId="77777777" w:rsidR="00486A8D" w:rsidRDefault="00486A8D">
      <w:pPr>
        <w:spacing w:before="23" w:after="23" w:line="240" w:lineRule="auto"/>
        <w:jc w:val="both"/>
        <w:rPr>
          <w:sz w:val="20"/>
          <w:szCs w:val="20"/>
        </w:rPr>
      </w:pPr>
    </w:p>
    <w:p w14:paraId="0000019F" w14:textId="77777777" w:rsidR="00486A8D" w:rsidRDefault="00486A8D">
      <w:pPr>
        <w:spacing w:before="23" w:after="23" w:line="240" w:lineRule="auto"/>
        <w:jc w:val="both"/>
        <w:rPr>
          <w:sz w:val="20"/>
          <w:szCs w:val="20"/>
        </w:rPr>
      </w:pPr>
    </w:p>
    <w:p w14:paraId="000001A0" w14:textId="77777777" w:rsidR="00486A8D" w:rsidRDefault="00486A8D">
      <w:pPr>
        <w:spacing w:before="23" w:after="23" w:line="240" w:lineRule="auto"/>
        <w:jc w:val="both"/>
        <w:rPr>
          <w:sz w:val="20"/>
          <w:szCs w:val="20"/>
        </w:rPr>
      </w:pPr>
    </w:p>
    <w:p w14:paraId="000001A1" w14:textId="77777777" w:rsidR="00486A8D" w:rsidRDefault="00486A8D">
      <w:pPr>
        <w:spacing w:before="23" w:after="23" w:line="240" w:lineRule="auto"/>
        <w:jc w:val="both"/>
        <w:rPr>
          <w:sz w:val="20"/>
          <w:szCs w:val="20"/>
        </w:rPr>
      </w:pPr>
    </w:p>
    <w:p w14:paraId="000001A2" w14:textId="77777777" w:rsidR="00486A8D" w:rsidRDefault="00486A8D">
      <w:pPr>
        <w:spacing w:before="23" w:after="23" w:line="240" w:lineRule="auto"/>
        <w:jc w:val="both"/>
        <w:rPr>
          <w:sz w:val="20"/>
          <w:szCs w:val="20"/>
        </w:rPr>
      </w:pPr>
    </w:p>
    <w:p w14:paraId="000001A3" w14:textId="77777777" w:rsidR="00486A8D" w:rsidRDefault="00486A8D">
      <w:pPr>
        <w:spacing w:before="23" w:after="23" w:line="240" w:lineRule="auto"/>
        <w:jc w:val="both"/>
        <w:rPr>
          <w:sz w:val="20"/>
          <w:szCs w:val="20"/>
        </w:rPr>
      </w:pPr>
    </w:p>
    <w:p w14:paraId="000001A4" w14:textId="77777777" w:rsidR="00486A8D" w:rsidRDefault="00486A8D">
      <w:pPr>
        <w:spacing w:before="23" w:after="23" w:line="240" w:lineRule="auto"/>
        <w:jc w:val="both"/>
        <w:rPr>
          <w:sz w:val="20"/>
          <w:szCs w:val="20"/>
        </w:rPr>
      </w:pPr>
    </w:p>
    <w:p w14:paraId="000001A5" w14:textId="77777777" w:rsidR="00486A8D" w:rsidRDefault="00486A8D">
      <w:pPr>
        <w:spacing w:before="23" w:after="23" w:line="240" w:lineRule="auto"/>
        <w:jc w:val="both"/>
        <w:rPr>
          <w:sz w:val="20"/>
          <w:szCs w:val="20"/>
        </w:rPr>
      </w:pPr>
    </w:p>
    <w:p w14:paraId="000001A6" w14:textId="77777777" w:rsidR="00486A8D" w:rsidRDefault="00000000">
      <w:pPr>
        <w:spacing w:before="23" w:after="23" w:line="240" w:lineRule="auto"/>
        <w:jc w:val="both"/>
        <w:rPr>
          <w:b/>
          <w:sz w:val="20"/>
          <w:szCs w:val="20"/>
        </w:rPr>
      </w:pPr>
      <w:r>
        <w:rPr>
          <w:b/>
          <w:sz w:val="20"/>
          <w:szCs w:val="20"/>
        </w:rPr>
        <w:t>Análisis financiero comparativo u horizontal</w:t>
      </w:r>
    </w:p>
    <w:p w14:paraId="000001A7" w14:textId="77777777" w:rsidR="00486A8D" w:rsidRDefault="00000000">
      <w:pPr>
        <w:spacing w:before="23" w:after="23" w:line="240" w:lineRule="auto"/>
        <w:jc w:val="both"/>
        <w:rPr>
          <w:sz w:val="20"/>
          <w:szCs w:val="20"/>
        </w:rPr>
      </w:pPr>
      <w:r>
        <w:rPr>
          <w:noProof/>
          <w:sz w:val="20"/>
          <w:szCs w:val="20"/>
        </w:rPr>
        <w:drawing>
          <wp:inline distT="0" distB="0" distL="0" distR="0" wp14:anchorId="165F026E" wp14:editId="55ECF952">
            <wp:extent cx="3738563" cy="3738563"/>
            <wp:effectExtent l="0" t="0" r="0" b="0"/>
            <wp:docPr id="2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9"/>
                    <a:srcRect/>
                    <a:stretch>
                      <a:fillRect/>
                    </a:stretch>
                  </pic:blipFill>
                  <pic:spPr>
                    <a:xfrm>
                      <a:off x="0" y="0"/>
                      <a:ext cx="3738563" cy="3738563"/>
                    </a:xfrm>
                    <a:prstGeom prst="rect">
                      <a:avLst/>
                    </a:prstGeom>
                    <a:ln/>
                  </pic:spPr>
                </pic:pic>
              </a:graphicData>
            </a:graphic>
          </wp:inline>
        </w:drawing>
      </w:r>
    </w:p>
    <w:p w14:paraId="000001A8" w14:textId="77777777" w:rsidR="00486A8D" w:rsidRDefault="00486A8D">
      <w:pPr>
        <w:spacing w:before="23" w:after="23" w:line="240" w:lineRule="auto"/>
        <w:jc w:val="both"/>
        <w:rPr>
          <w:sz w:val="20"/>
          <w:szCs w:val="20"/>
        </w:rPr>
      </w:pPr>
    </w:p>
    <w:p w14:paraId="000001A9" w14:textId="77777777" w:rsidR="00486A8D" w:rsidRDefault="00000000">
      <w:pPr>
        <w:spacing w:before="23" w:after="23" w:line="240" w:lineRule="auto"/>
        <w:jc w:val="both"/>
        <w:rPr>
          <w:sz w:val="20"/>
          <w:szCs w:val="20"/>
        </w:rPr>
      </w:pPr>
      <w:r>
        <w:rPr>
          <w:noProof/>
        </w:rPr>
        <mc:AlternateContent>
          <mc:Choice Requires="wps">
            <w:drawing>
              <wp:anchor distT="0" distB="0" distL="114300" distR="114300" simplePos="0" relativeHeight="251665408" behindDoc="0" locked="0" layoutInCell="1" hidden="0" allowOverlap="1" wp14:anchorId="7F25A3F0" wp14:editId="620F36A1">
                <wp:simplePos x="0" y="0"/>
                <wp:positionH relativeFrom="column">
                  <wp:posOffset>1</wp:posOffset>
                </wp:positionH>
                <wp:positionV relativeFrom="paragraph">
                  <wp:posOffset>0</wp:posOffset>
                </wp:positionV>
                <wp:extent cx="5805170" cy="451485"/>
                <wp:effectExtent l="0" t="0" r="0" b="0"/>
                <wp:wrapNone/>
                <wp:docPr id="171" name="Rectángulo 171"/>
                <wp:cNvGraphicFramePr/>
                <a:graphic xmlns:a="http://schemas.openxmlformats.org/drawingml/2006/main">
                  <a:graphicData uri="http://schemas.microsoft.com/office/word/2010/wordprocessingShape">
                    <wps:wsp>
                      <wps:cNvSpPr/>
                      <wps:spPr>
                        <a:xfrm>
                          <a:off x="2456115" y="3566958"/>
                          <a:ext cx="5779770" cy="426085"/>
                        </a:xfrm>
                        <a:prstGeom prst="rect">
                          <a:avLst/>
                        </a:prstGeom>
                        <a:solidFill>
                          <a:srgbClr val="BF504D"/>
                        </a:solidFill>
                        <a:ln w="12700" cap="flat" cmpd="sng">
                          <a:solidFill>
                            <a:srgbClr val="42719B"/>
                          </a:solidFill>
                          <a:prstDash val="solid"/>
                          <a:miter lim="8000"/>
                          <a:headEnd type="none" w="sm" len="sm"/>
                          <a:tailEnd type="none" w="sm" len="sm"/>
                        </a:ln>
                      </wps:spPr>
                      <wps:txbx>
                        <w:txbxContent>
                          <w:p w14:paraId="35576D86" w14:textId="77777777" w:rsidR="00486A8D" w:rsidRDefault="00000000">
                            <w:pPr>
                              <w:spacing w:line="275" w:lineRule="auto"/>
                              <w:jc w:val="center"/>
                              <w:textDirection w:val="btLr"/>
                            </w:pPr>
                            <w:r>
                              <w:rPr>
                                <w:color w:val="FFFFFF"/>
                                <w:sz w:val="28"/>
                              </w:rPr>
                              <w:t>CF05_1_Imagen_Analisis Financiero Comparativo u Horizontal</w:t>
                            </w:r>
                          </w:p>
                        </w:txbxContent>
                      </wps:txbx>
                      <wps:bodyPr spcFirstLastPara="1" wrap="square" lIns="91425" tIns="45675" rIns="91425" bIns="45675" anchor="ctr" anchorCtr="0">
                        <a:noAutofit/>
                      </wps:bodyPr>
                    </wps:wsp>
                  </a:graphicData>
                </a:graphic>
              </wp:anchor>
            </w:drawing>
          </mc:Choice>
          <mc:Fallback>
            <w:pict>
              <v:rect w14:anchorId="7F25A3F0" id="Rectángulo 171" o:spid="_x0000_s1031" style="position:absolute;left:0;text-align:left;margin-left:0;margin-top:0;width:457.1pt;height:35.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" fillcolor="#bf504d" strokecolor="#42719b" strokeweight="1pt">
                <v:stroke startarrowwidth="narrow" startarrowlength="short" endarrowwidth="narrow" endarrowlength="short" miterlimit="5243f"/>
                <v:textbox inset="2.53958mm,1.26875mm,2.53958mm,1.26875mm">
                  <w:txbxContent>
                    <w:p w14:paraId="35576D86" w14:textId="77777777" w:rsidR="00486A8D" w:rsidRDefault="00000000">
                      <w:pPr>
                        <w:spacing w:line="275" w:lineRule="auto"/>
                        <w:jc w:val="center"/>
                        <w:textDirection w:val="btLr"/>
                      </w:pPr>
                      <w:r>
                        <w:rPr>
                          <w:color w:val="FFFFFF"/>
                          <w:sz w:val="28"/>
                        </w:rPr>
                        <w:t>CF05_1_Imagen_Analisis Financiero Comparativo u Horizontal</w:t>
                      </w:r>
                    </w:p>
                  </w:txbxContent>
                </v:textbox>
              </v:rect>
            </w:pict>
          </mc:Fallback>
        </mc:AlternateContent>
      </w:r>
    </w:p>
    <w:p w14:paraId="000001AA" w14:textId="77777777" w:rsidR="00486A8D" w:rsidRDefault="00486A8D">
      <w:pPr>
        <w:spacing w:before="23" w:after="23" w:line="240" w:lineRule="auto"/>
        <w:jc w:val="both"/>
        <w:rPr>
          <w:sz w:val="20"/>
          <w:szCs w:val="20"/>
        </w:rPr>
      </w:pPr>
    </w:p>
    <w:p w14:paraId="000001AB" w14:textId="77777777" w:rsidR="00486A8D" w:rsidRDefault="00486A8D">
      <w:pPr>
        <w:spacing w:before="23" w:after="23" w:line="240" w:lineRule="auto"/>
        <w:jc w:val="both"/>
        <w:rPr>
          <w:sz w:val="20"/>
          <w:szCs w:val="20"/>
        </w:rPr>
      </w:pPr>
    </w:p>
    <w:p w14:paraId="000001AC" w14:textId="77777777" w:rsidR="00486A8D" w:rsidRDefault="00486A8D">
      <w:pPr>
        <w:spacing w:before="23" w:after="23" w:line="240" w:lineRule="auto"/>
        <w:jc w:val="both"/>
        <w:rPr>
          <w:sz w:val="20"/>
          <w:szCs w:val="20"/>
        </w:rPr>
      </w:pPr>
    </w:p>
    <w:p w14:paraId="000001AD" w14:textId="77777777" w:rsidR="00486A8D" w:rsidRDefault="00000000">
      <w:pPr>
        <w:spacing w:before="23" w:after="23"/>
        <w:jc w:val="both"/>
        <w:rPr>
          <w:sz w:val="20"/>
          <w:szCs w:val="20"/>
        </w:rPr>
      </w:pPr>
      <w:r>
        <w:rPr>
          <w:sz w:val="20"/>
          <w:szCs w:val="20"/>
        </w:rPr>
        <w:t xml:space="preserve">Para realizar este análisis horizontal es necesario identificar el periodo o vigencia más reciente como “B”, el periodo anterior o más antiguo como “A”, la variación absoluta arrojará resultados en pesos ($) cuyo </w:t>
      </w:r>
      <w:r>
        <w:rPr>
          <w:sz w:val="20"/>
          <w:szCs w:val="20"/>
        </w:rPr>
        <w:lastRenderedPageBreak/>
        <w:t>valor puede ser positivo si el rubro ha incrementado o negativo si el rubro ha disminuido. En cuanto a la variación relativa se refiere a (%) esta se calcula tomando la variación absoluta obtenida y dividiéndola en el valor en pesos correspondiente al mismo rubro en el año o vigencia anterior.</w:t>
      </w:r>
    </w:p>
    <w:p w14:paraId="000001AE" w14:textId="77777777" w:rsidR="00486A8D" w:rsidRDefault="00486A8D">
      <w:pPr>
        <w:spacing w:before="23" w:after="23" w:line="240" w:lineRule="auto"/>
        <w:jc w:val="both"/>
      </w:pPr>
    </w:p>
    <w:p w14:paraId="000001AF" w14:textId="77777777" w:rsidR="00486A8D" w:rsidRDefault="00486A8D">
      <w:pPr>
        <w:spacing w:before="23" w:after="23" w:line="240" w:lineRule="auto"/>
        <w:jc w:val="both"/>
      </w:pPr>
    </w:p>
    <w:p w14:paraId="000001B0" w14:textId="77777777" w:rsidR="00486A8D" w:rsidRDefault="00486A8D">
      <w:pPr>
        <w:spacing w:before="23" w:after="23" w:line="240" w:lineRule="auto"/>
        <w:jc w:val="both"/>
      </w:pPr>
    </w:p>
    <w:p w14:paraId="000001B1" w14:textId="77777777" w:rsidR="00486A8D" w:rsidRDefault="00486A8D">
      <w:pPr>
        <w:spacing w:before="23" w:after="23" w:line="240" w:lineRule="auto"/>
        <w:jc w:val="both"/>
      </w:pPr>
    </w:p>
    <w:p w14:paraId="000001B2" w14:textId="77777777" w:rsidR="00486A8D" w:rsidRDefault="00486A8D">
      <w:pPr>
        <w:spacing w:before="23" w:after="23" w:line="240" w:lineRule="auto"/>
        <w:jc w:val="both"/>
      </w:pPr>
    </w:p>
    <w:p w14:paraId="000001B3" w14:textId="77777777" w:rsidR="00486A8D" w:rsidRDefault="00486A8D">
      <w:pPr>
        <w:spacing w:before="23" w:after="23" w:line="240" w:lineRule="auto"/>
        <w:jc w:val="both"/>
      </w:pPr>
    </w:p>
    <w:p w14:paraId="000001B4" w14:textId="77777777" w:rsidR="00486A8D" w:rsidRDefault="00486A8D">
      <w:pPr>
        <w:spacing w:before="23" w:after="23" w:line="240" w:lineRule="auto"/>
        <w:jc w:val="both"/>
      </w:pPr>
    </w:p>
    <w:p w14:paraId="000001B5" w14:textId="77777777" w:rsidR="00486A8D" w:rsidRDefault="00486A8D">
      <w:pPr>
        <w:spacing w:before="23" w:after="23" w:line="240" w:lineRule="auto"/>
        <w:jc w:val="both"/>
      </w:pPr>
    </w:p>
    <w:p w14:paraId="000001B6" w14:textId="77777777" w:rsidR="00486A8D" w:rsidRDefault="00486A8D">
      <w:pPr>
        <w:spacing w:before="23" w:after="23" w:line="240" w:lineRule="auto"/>
        <w:jc w:val="both"/>
      </w:pPr>
    </w:p>
    <w:p w14:paraId="000001B7" w14:textId="77777777" w:rsidR="00486A8D" w:rsidRDefault="00486A8D">
      <w:pPr>
        <w:spacing w:before="23" w:after="23" w:line="240" w:lineRule="auto"/>
        <w:jc w:val="both"/>
      </w:pPr>
    </w:p>
    <w:p w14:paraId="000001B8" w14:textId="77777777" w:rsidR="00486A8D" w:rsidRDefault="00486A8D">
      <w:pPr>
        <w:spacing w:before="23" w:after="23" w:line="240" w:lineRule="auto"/>
        <w:jc w:val="both"/>
      </w:pPr>
    </w:p>
    <w:p w14:paraId="000001B9" w14:textId="77777777" w:rsidR="00486A8D" w:rsidRDefault="00486A8D">
      <w:pPr>
        <w:spacing w:before="23" w:after="23" w:line="240" w:lineRule="auto"/>
        <w:jc w:val="both"/>
      </w:pPr>
    </w:p>
    <w:p w14:paraId="000001BA" w14:textId="77777777" w:rsidR="00486A8D" w:rsidRDefault="00486A8D">
      <w:pPr>
        <w:spacing w:before="23" w:after="23" w:line="240" w:lineRule="auto"/>
        <w:jc w:val="both"/>
      </w:pPr>
    </w:p>
    <w:p w14:paraId="000001BB" w14:textId="77777777" w:rsidR="00486A8D" w:rsidRDefault="00000000">
      <w:pPr>
        <w:rPr>
          <w:b/>
          <w:sz w:val="20"/>
          <w:szCs w:val="20"/>
        </w:rPr>
      </w:pPr>
      <w:sdt>
        <w:sdtPr>
          <w:tag w:val="goog_rdk_8"/>
          <w:id w:val="-333370100"/>
        </w:sdtPr>
        <w:sdtContent>
          <w:commentRangeStart w:id="8"/>
        </w:sdtContent>
      </w:sdt>
      <w:r>
        <w:rPr>
          <w:b/>
          <w:sz w:val="20"/>
          <w:szCs w:val="20"/>
        </w:rPr>
        <w:t>Tabla 3</w:t>
      </w:r>
    </w:p>
    <w:p w14:paraId="000001BC" w14:textId="77777777" w:rsidR="00486A8D" w:rsidRDefault="00000000">
      <w:pPr>
        <w:rPr>
          <w:b/>
          <w:sz w:val="20"/>
          <w:szCs w:val="20"/>
        </w:rPr>
      </w:pPr>
      <w:r>
        <w:rPr>
          <w:i/>
          <w:sz w:val="20"/>
          <w:szCs w:val="20"/>
        </w:rPr>
        <w:t>Análisis horizontal</w:t>
      </w:r>
      <w:commentRangeEnd w:id="8"/>
      <w:r>
        <w:commentReference w:id="8"/>
      </w:r>
    </w:p>
    <w:tbl>
      <w:tblPr>
        <w:tblStyle w:val="af4"/>
        <w:tblW w:w="10350" w:type="dxa"/>
        <w:tblInd w:w="0" w:type="dxa"/>
        <w:tblLayout w:type="fixed"/>
        <w:tblLook w:val="0400" w:firstRow="0" w:lastRow="0" w:firstColumn="0" w:lastColumn="0" w:noHBand="0" w:noVBand="1"/>
      </w:tblPr>
      <w:tblGrid>
        <w:gridCol w:w="2127"/>
        <w:gridCol w:w="2268"/>
        <w:gridCol w:w="1984"/>
        <w:gridCol w:w="2694"/>
        <w:gridCol w:w="1277"/>
      </w:tblGrid>
      <w:tr w:rsidR="00486A8D" w14:paraId="51259299" w14:textId="77777777">
        <w:trPr>
          <w:trHeight w:val="300"/>
        </w:trPr>
        <w:tc>
          <w:tcPr>
            <w:tcW w:w="10350" w:type="dxa"/>
            <w:gridSpan w:val="5"/>
            <w:tcBorders>
              <w:top w:val="nil"/>
              <w:left w:val="nil"/>
              <w:bottom w:val="nil"/>
              <w:right w:val="nil"/>
            </w:tcBorders>
            <w:shd w:val="clear" w:color="auto" w:fill="auto"/>
            <w:vAlign w:val="bottom"/>
          </w:tcPr>
          <w:p w14:paraId="000001BD" w14:textId="77777777" w:rsidR="00486A8D" w:rsidRDefault="00000000">
            <w:pPr>
              <w:jc w:val="center"/>
              <w:rPr>
                <w:color w:val="000000"/>
                <w:sz w:val="18"/>
                <w:szCs w:val="18"/>
              </w:rPr>
            </w:pPr>
            <w:proofErr w:type="spellStart"/>
            <w:r>
              <w:rPr>
                <w:color w:val="000000"/>
                <w:sz w:val="18"/>
                <w:szCs w:val="18"/>
              </w:rPr>
              <w:t>Saloan</w:t>
            </w:r>
            <w:proofErr w:type="spellEnd"/>
            <w:r>
              <w:rPr>
                <w:color w:val="000000"/>
                <w:sz w:val="18"/>
                <w:szCs w:val="18"/>
              </w:rPr>
              <w:t xml:space="preserve"> </w:t>
            </w:r>
          </w:p>
        </w:tc>
      </w:tr>
      <w:tr w:rsidR="00486A8D" w14:paraId="2975D22C" w14:textId="77777777">
        <w:trPr>
          <w:trHeight w:val="300"/>
        </w:trPr>
        <w:tc>
          <w:tcPr>
            <w:tcW w:w="10350" w:type="dxa"/>
            <w:gridSpan w:val="5"/>
            <w:tcBorders>
              <w:top w:val="nil"/>
              <w:left w:val="nil"/>
              <w:bottom w:val="nil"/>
              <w:right w:val="nil"/>
            </w:tcBorders>
            <w:shd w:val="clear" w:color="auto" w:fill="auto"/>
            <w:vAlign w:val="bottom"/>
          </w:tcPr>
          <w:p w14:paraId="000001C2" w14:textId="77777777" w:rsidR="00486A8D" w:rsidRDefault="00000000">
            <w:pPr>
              <w:jc w:val="center"/>
              <w:rPr>
                <w:color w:val="000000"/>
                <w:sz w:val="18"/>
                <w:szCs w:val="18"/>
              </w:rPr>
            </w:pPr>
            <w:r>
              <w:rPr>
                <w:color w:val="000000"/>
                <w:sz w:val="18"/>
                <w:szCs w:val="18"/>
              </w:rPr>
              <w:t>Estado de situación financiera del 1 de enero de 2020 al 31 de diciembre de 2021</w:t>
            </w:r>
          </w:p>
        </w:tc>
      </w:tr>
      <w:tr w:rsidR="00486A8D" w14:paraId="280CAC9D" w14:textId="77777777">
        <w:trPr>
          <w:trHeight w:val="300"/>
        </w:trPr>
        <w:tc>
          <w:tcPr>
            <w:tcW w:w="10350" w:type="dxa"/>
            <w:gridSpan w:val="5"/>
            <w:tcBorders>
              <w:top w:val="nil"/>
              <w:left w:val="nil"/>
              <w:bottom w:val="nil"/>
              <w:right w:val="nil"/>
            </w:tcBorders>
            <w:shd w:val="clear" w:color="auto" w:fill="auto"/>
            <w:vAlign w:val="bottom"/>
          </w:tcPr>
          <w:p w14:paraId="000001C7" w14:textId="77777777" w:rsidR="00486A8D" w:rsidRDefault="00000000">
            <w:pPr>
              <w:jc w:val="center"/>
              <w:rPr>
                <w:color w:val="000000"/>
                <w:sz w:val="18"/>
                <w:szCs w:val="18"/>
              </w:rPr>
            </w:pPr>
            <w:r>
              <w:rPr>
                <w:color w:val="000000"/>
                <w:sz w:val="18"/>
                <w:szCs w:val="18"/>
              </w:rPr>
              <w:t>Valores en pesos ($)</w:t>
            </w:r>
          </w:p>
        </w:tc>
      </w:tr>
      <w:tr w:rsidR="00486A8D" w14:paraId="0946D995" w14:textId="77777777">
        <w:trPr>
          <w:trHeight w:val="300"/>
        </w:trPr>
        <w:tc>
          <w:tcPr>
            <w:tcW w:w="2127" w:type="dxa"/>
            <w:tcBorders>
              <w:top w:val="nil"/>
              <w:left w:val="nil"/>
              <w:bottom w:val="nil"/>
              <w:right w:val="nil"/>
            </w:tcBorders>
            <w:shd w:val="clear" w:color="auto" w:fill="auto"/>
            <w:vAlign w:val="bottom"/>
          </w:tcPr>
          <w:p w14:paraId="000001CC"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auto"/>
            <w:vAlign w:val="bottom"/>
          </w:tcPr>
          <w:p w14:paraId="000001CD" w14:textId="77777777" w:rsidR="00486A8D" w:rsidRDefault="00486A8D">
            <w:pPr>
              <w:rPr>
                <w:sz w:val="18"/>
                <w:szCs w:val="18"/>
              </w:rPr>
            </w:pPr>
          </w:p>
        </w:tc>
        <w:tc>
          <w:tcPr>
            <w:tcW w:w="1984" w:type="dxa"/>
            <w:tcBorders>
              <w:top w:val="nil"/>
              <w:left w:val="nil"/>
              <w:bottom w:val="nil"/>
              <w:right w:val="nil"/>
            </w:tcBorders>
            <w:shd w:val="clear" w:color="auto" w:fill="auto"/>
            <w:vAlign w:val="bottom"/>
          </w:tcPr>
          <w:p w14:paraId="000001CE" w14:textId="77777777" w:rsidR="00486A8D" w:rsidRDefault="00486A8D">
            <w:pPr>
              <w:rPr>
                <w:sz w:val="18"/>
                <w:szCs w:val="18"/>
              </w:rPr>
            </w:pPr>
          </w:p>
        </w:tc>
        <w:tc>
          <w:tcPr>
            <w:tcW w:w="2694" w:type="dxa"/>
            <w:tcBorders>
              <w:top w:val="nil"/>
              <w:left w:val="nil"/>
              <w:bottom w:val="nil"/>
              <w:right w:val="nil"/>
            </w:tcBorders>
            <w:shd w:val="clear" w:color="auto" w:fill="auto"/>
            <w:vAlign w:val="bottom"/>
          </w:tcPr>
          <w:p w14:paraId="000001CF" w14:textId="77777777" w:rsidR="00486A8D" w:rsidRDefault="00486A8D">
            <w:pPr>
              <w:rPr>
                <w:sz w:val="18"/>
                <w:szCs w:val="18"/>
              </w:rPr>
            </w:pPr>
          </w:p>
        </w:tc>
        <w:tc>
          <w:tcPr>
            <w:tcW w:w="1277" w:type="dxa"/>
            <w:tcBorders>
              <w:top w:val="nil"/>
              <w:left w:val="nil"/>
              <w:bottom w:val="nil"/>
              <w:right w:val="nil"/>
            </w:tcBorders>
            <w:shd w:val="clear" w:color="auto" w:fill="auto"/>
            <w:vAlign w:val="bottom"/>
          </w:tcPr>
          <w:p w14:paraId="000001D0" w14:textId="77777777" w:rsidR="00486A8D" w:rsidRDefault="00486A8D">
            <w:pPr>
              <w:rPr>
                <w:sz w:val="18"/>
                <w:szCs w:val="18"/>
              </w:rPr>
            </w:pPr>
          </w:p>
        </w:tc>
      </w:tr>
      <w:tr w:rsidR="00486A8D" w14:paraId="7E15D4BC" w14:textId="77777777">
        <w:trPr>
          <w:trHeight w:val="600"/>
        </w:trPr>
        <w:tc>
          <w:tcPr>
            <w:tcW w:w="2127" w:type="dxa"/>
            <w:tcBorders>
              <w:top w:val="nil"/>
              <w:left w:val="nil"/>
              <w:bottom w:val="nil"/>
              <w:right w:val="nil"/>
            </w:tcBorders>
            <w:shd w:val="clear" w:color="auto" w:fill="auto"/>
            <w:vAlign w:val="bottom"/>
          </w:tcPr>
          <w:p w14:paraId="000001D1" w14:textId="77777777" w:rsidR="00486A8D" w:rsidRDefault="00486A8D">
            <w:pPr>
              <w:jc w:val="center"/>
              <w:rPr>
                <w:sz w:val="18"/>
                <w:szCs w:val="18"/>
              </w:rPr>
            </w:pPr>
          </w:p>
        </w:tc>
        <w:tc>
          <w:tcPr>
            <w:tcW w:w="2268" w:type="dxa"/>
            <w:tcBorders>
              <w:top w:val="nil"/>
              <w:left w:val="nil"/>
              <w:bottom w:val="nil"/>
              <w:right w:val="nil"/>
            </w:tcBorders>
            <w:shd w:val="clear" w:color="auto" w:fill="auto"/>
            <w:vAlign w:val="bottom"/>
          </w:tcPr>
          <w:p w14:paraId="000001D2" w14:textId="77777777" w:rsidR="00486A8D" w:rsidRDefault="00000000">
            <w:pPr>
              <w:jc w:val="center"/>
              <w:rPr>
                <w:color w:val="000000"/>
                <w:sz w:val="18"/>
                <w:szCs w:val="18"/>
              </w:rPr>
            </w:pPr>
            <w:r>
              <w:rPr>
                <w:color w:val="000000"/>
                <w:sz w:val="18"/>
                <w:szCs w:val="18"/>
              </w:rPr>
              <w:t>2020</w:t>
            </w:r>
          </w:p>
        </w:tc>
        <w:tc>
          <w:tcPr>
            <w:tcW w:w="1984" w:type="dxa"/>
            <w:tcBorders>
              <w:top w:val="nil"/>
              <w:left w:val="nil"/>
              <w:bottom w:val="nil"/>
              <w:right w:val="nil"/>
            </w:tcBorders>
            <w:shd w:val="clear" w:color="auto" w:fill="auto"/>
            <w:vAlign w:val="bottom"/>
          </w:tcPr>
          <w:p w14:paraId="000001D3" w14:textId="77777777" w:rsidR="00486A8D" w:rsidRDefault="00000000">
            <w:pPr>
              <w:jc w:val="center"/>
              <w:rPr>
                <w:color w:val="000000"/>
                <w:sz w:val="18"/>
                <w:szCs w:val="18"/>
              </w:rPr>
            </w:pPr>
            <w:r>
              <w:rPr>
                <w:color w:val="000000"/>
                <w:sz w:val="18"/>
                <w:szCs w:val="18"/>
              </w:rPr>
              <w:t>2.021</w:t>
            </w:r>
          </w:p>
        </w:tc>
        <w:tc>
          <w:tcPr>
            <w:tcW w:w="2694" w:type="dxa"/>
            <w:tcBorders>
              <w:top w:val="nil"/>
              <w:left w:val="nil"/>
              <w:bottom w:val="nil"/>
              <w:right w:val="nil"/>
            </w:tcBorders>
            <w:shd w:val="clear" w:color="auto" w:fill="auto"/>
            <w:vAlign w:val="bottom"/>
          </w:tcPr>
          <w:p w14:paraId="000001D4" w14:textId="77777777" w:rsidR="00486A8D" w:rsidRDefault="00000000">
            <w:pPr>
              <w:jc w:val="center"/>
              <w:rPr>
                <w:color w:val="000000"/>
                <w:sz w:val="18"/>
                <w:szCs w:val="18"/>
              </w:rPr>
            </w:pPr>
            <w:r>
              <w:rPr>
                <w:color w:val="000000"/>
                <w:sz w:val="18"/>
                <w:szCs w:val="18"/>
              </w:rPr>
              <w:t>VARIACIÓN ABSOLUTA</w:t>
            </w:r>
          </w:p>
        </w:tc>
        <w:tc>
          <w:tcPr>
            <w:tcW w:w="1277" w:type="dxa"/>
            <w:tcBorders>
              <w:top w:val="nil"/>
              <w:left w:val="nil"/>
              <w:bottom w:val="nil"/>
              <w:right w:val="nil"/>
            </w:tcBorders>
            <w:shd w:val="clear" w:color="auto" w:fill="auto"/>
            <w:vAlign w:val="bottom"/>
          </w:tcPr>
          <w:p w14:paraId="000001D5" w14:textId="77777777" w:rsidR="00486A8D" w:rsidRDefault="00000000">
            <w:pPr>
              <w:jc w:val="center"/>
              <w:rPr>
                <w:color w:val="000000"/>
                <w:sz w:val="18"/>
                <w:szCs w:val="18"/>
              </w:rPr>
            </w:pPr>
            <w:r>
              <w:rPr>
                <w:color w:val="000000"/>
                <w:sz w:val="18"/>
                <w:szCs w:val="18"/>
              </w:rPr>
              <w:t>VARIACIÓN RELATIVA</w:t>
            </w:r>
          </w:p>
        </w:tc>
      </w:tr>
      <w:tr w:rsidR="00486A8D" w14:paraId="268F2590" w14:textId="77777777">
        <w:trPr>
          <w:trHeight w:val="300"/>
        </w:trPr>
        <w:tc>
          <w:tcPr>
            <w:tcW w:w="2127" w:type="dxa"/>
            <w:tcBorders>
              <w:top w:val="nil"/>
              <w:left w:val="nil"/>
              <w:bottom w:val="nil"/>
              <w:right w:val="nil"/>
            </w:tcBorders>
            <w:shd w:val="clear" w:color="auto" w:fill="auto"/>
            <w:vAlign w:val="bottom"/>
          </w:tcPr>
          <w:p w14:paraId="000001D6"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FFFF66"/>
            <w:vAlign w:val="bottom"/>
          </w:tcPr>
          <w:p w14:paraId="000001D7" w14:textId="77777777" w:rsidR="00486A8D" w:rsidRDefault="00000000">
            <w:pPr>
              <w:jc w:val="center"/>
              <w:rPr>
                <w:color w:val="000000"/>
                <w:sz w:val="18"/>
                <w:szCs w:val="18"/>
              </w:rPr>
            </w:pPr>
            <w:r>
              <w:rPr>
                <w:color w:val="000000"/>
                <w:sz w:val="18"/>
                <w:szCs w:val="18"/>
              </w:rPr>
              <w:t>A</w:t>
            </w:r>
          </w:p>
        </w:tc>
        <w:tc>
          <w:tcPr>
            <w:tcW w:w="1984" w:type="dxa"/>
            <w:tcBorders>
              <w:top w:val="nil"/>
              <w:left w:val="nil"/>
              <w:bottom w:val="nil"/>
              <w:right w:val="nil"/>
            </w:tcBorders>
            <w:shd w:val="clear" w:color="auto" w:fill="FFFF66"/>
            <w:vAlign w:val="bottom"/>
          </w:tcPr>
          <w:p w14:paraId="000001D8" w14:textId="77777777" w:rsidR="00486A8D" w:rsidRDefault="00000000">
            <w:pPr>
              <w:jc w:val="center"/>
              <w:rPr>
                <w:color w:val="000000"/>
                <w:sz w:val="18"/>
                <w:szCs w:val="18"/>
              </w:rPr>
            </w:pPr>
            <w:r>
              <w:rPr>
                <w:color w:val="000000"/>
                <w:sz w:val="18"/>
                <w:szCs w:val="18"/>
              </w:rPr>
              <w:t>B</w:t>
            </w:r>
          </w:p>
        </w:tc>
        <w:tc>
          <w:tcPr>
            <w:tcW w:w="2694" w:type="dxa"/>
            <w:tcBorders>
              <w:top w:val="nil"/>
              <w:left w:val="nil"/>
              <w:bottom w:val="nil"/>
              <w:right w:val="nil"/>
            </w:tcBorders>
            <w:shd w:val="clear" w:color="auto" w:fill="FFFF66"/>
            <w:vAlign w:val="bottom"/>
          </w:tcPr>
          <w:p w14:paraId="000001D9" w14:textId="77777777" w:rsidR="00486A8D" w:rsidRDefault="00000000">
            <w:pPr>
              <w:jc w:val="center"/>
              <w:rPr>
                <w:color w:val="000000"/>
                <w:sz w:val="18"/>
                <w:szCs w:val="18"/>
              </w:rPr>
            </w:pPr>
            <w:r>
              <w:rPr>
                <w:color w:val="000000"/>
                <w:sz w:val="18"/>
                <w:szCs w:val="18"/>
              </w:rPr>
              <w:t>(B -</w:t>
            </w:r>
            <w:proofErr w:type="gramStart"/>
            <w:r>
              <w:rPr>
                <w:color w:val="000000"/>
                <w:sz w:val="18"/>
                <w:szCs w:val="18"/>
              </w:rPr>
              <w:t>A )</w:t>
            </w:r>
            <w:proofErr w:type="gramEnd"/>
          </w:p>
        </w:tc>
        <w:tc>
          <w:tcPr>
            <w:tcW w:w="1277" w:type="dxa"/>
            <w:tcBorders>
              <w:top w:val="nil"/>
              <w:left w:val="nil"/>
              <w:bottom w:val="nil"/>
              <w:right w:val="nil"/>
            </w:tcBorders>
            <w:shd w:val="clear" w:color="auto" w:fill="FFFF66"/>
            <w:vAlign w:val="bottom"/>
          </w:tcPr>
          <w:p w14:paraId="000001DA" w14:textId="77777777" w:rsidR="00486A8D" w:rsidRDefault="00000000">
            <w:pPr>
              <w:jc w:val="center"/>
              <w:rPr>
                <w:color w:val="000000"/>
                <w:sz w:val="18"/>
                <w:szCs w:val="18"/>
              </w:rPr>
            </w:pPr>
            <w:r>
              <w:rPr>
                <w:color w:val="000000"/>
                <w:sz w:val="18"/>
                <w:szCs w:val="18"/>
              </w:rPr>
              <w:t>VA/A</w:t>
            </w:r>
          </w:p>
        </w:tc>
      </w:tr>
      <w:tr w:rsidR="00486A8D" w14:paraId="5CA0C320" w14:textId="77777777">
        <w:trPr>
          <w:trHeight w:val="300"/>
        </w:trPr>
        <w:tc>
          <w:tcPr>
            <w:tcW w:w="2127" w:type="dxa"/>
            <w:tcBorders>
              <w:top w:val="nil"/>
              <w:left w:val="nil"/>
              <w:bottom w:val="nil"/>
              <w:right w:val="nil"/>
            </w:tcBorders>
            <w:shd w:val="clear" w:color="auto" w:fill="auto"/>
            <w:vAlign w:val="bottom"/>
          </w:tcPr>
          <w:p w14:paraId="000001DB"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auto"/>
            <w:vAlign w:val="bottom"/>
          </w:tcPr>
          <w:p w14:paraId="000001DC" w14:textId="77777777" w:rsidR="00486A8D" w:rsidRDefault="00486A8D">
            <w:pPr>
              <w:rPr>
                <w:sz w:val="18"/>
                <w:szCs w:val="18"/>
              </w:rPr>
            </w:pPr>
          </w:p>
        </w:tc>
        <w:tc>
          <w:tcPr>
            <w:tcW w:w="1984" w:type="dxa"/>
            <w:tcBorders>
              <w:top w:val="nil"/>
              <w:left w:val="nil"/>
              <w:bottom w:val="nil"/>
              <w:right w:val="nil"/>
            </w:tcBorders>
            <w:shd w:val="clear" w:color="auto" w:fill="auto"/>
            <w:vAlign w:val="bottom"/>
          </w:tcPr>
          <w:p w14:paraId="000001DD" w14:textId="77777777" w:rsidR="00486A8D" w:rsidRDefault="00486A8D">
            <w:pPr>
              <w:jc w:val="center"/>
              <w:rPr>
                <w:sz w:val="18"/>
                <w:szCs w:val="18"/>
              </w:rPr>
            </w:pPr>
          </w:p>
        </w:tc>
        <w:tc>
          <w:tcPr>
            <w:tcW w:w="2694" w:type="dxa"/>
            <w:tcBorders>
              <w:top w:val="nil"/>
              <w:left w:val="nil"/>
              <w:bottom w:val="nil"/>
              <w:right w:val="nil"/>
            </w:tcBorders>
            <w:shd w:val="clear" w:color="auto" w:fill="auto"/>
            <w:vAlign w:val="bottom"/>
          </w:tcPr>
          <w:p w14:paraId="000001DE" w14:textId="77777777" w:rsidR="00486A8D" w:rsidRDefault="00486A8D">
            <w:pPr>
              <w:jc w:val="center"/>
              <w:rPr>
                <w:sz w:val="18"/>
                <w:szCs w:val="18"/>
              </w:rPr>
            </w:pPr>
          </w:p>
        </w:tc>
        <w:tc>
          <w:tcPr>
            <w:tcW w:w="1277" w:type="dxa"/>
            <w:tcBorders>
              <w:top w:val="nil"/>
              <w:left w:val="nil"/>
              <w:bottom w:val="nil"/>
              <w:right w:val="nil"/>
            </w:tcBorders>
            <w:shd w:val="clear" w:color="auto" w:fill="auto"/>
            <w:vAlign w:val="bottom"/>
          </w:tcPr>
          <w:p w14:paraId="000001DF" w14:textId="77777777" w:rsidR="00486A8D" w:rsidRDefault="00486A8D">
            <w:pPr>
              <w:jc w:val="center"/>
              <w:rPr>
                <w:sz w:val="18"/>
                <w:szCs w:val="18"/>
              </w:rPr>
            </w:pPr>
          </w:p>
        </w:tc>
      </w:tr>
      <w:tr w:rsidR="00486A8D" w14:paraId="1E6A9D36" w14:textId="77777777">
        <w:trPr>
          <w:trHeight w:val="315"/>
        </w:trPr>
        <w:tc>
          <w:tcPr>
            <w:tcW w:w="2127" w:type="dxa"/>
            <w:tcBorders>
              <w:top w:val="nil"/>
              <w:left w:val="nil"/>
              <w:bottom w:val="nil"/>
              <w:right w:val="nil"/>
            </w:tcBorders>
            <w:shd w:val="clear" w:color="auto" w:fill="auto"/>
            <w:vAlign w:val="bottom"/>
          </w:tcPr>
          <w:p w14:paraId="000001E0" w14:textId="77777777" w:rsidR="00486A8D" w:rsidRDefault="00000000">
            <w:pPr>
              <w:rPr>
                <w:color w:val="000000"/>
                <w:sz w:val="18"/>
                <w:szCs w:val="18"/>
              </w:rPr>
            </w:pPr>
            <w:r>
              <w:rPr>
                <w:color w:val="000000"/>
                <w:sz w:val="18"/>
                <w:szCs w:val="18"/>
              </w:rPr>
              <w:t xml:space="preserve">Activo </w:t>
            </w:r>
          </w:p>
        </w:tc>
        <w:tc>
          <w:tcPr>
            <w:tcW w:w="2268" w:type="dxa"/>
            <w:tcBorders>
              <w:top w:val="single" w:sz="4" w:space="0" w:color="000000"/>
              <w:left w:val="nil"/>
              <w:bottom w:val="single" w:sz="6" w:space="0" w:color="000000"/>
              <w:right w:val="nil"/>
            </w:tcBorders>
            <w:shd w:val="clear" w:color="auto" w:fill="auto"/>
            <w:vAlign w:val="bottom"/>
          </w:tcPr>
          <w:p w14:paraId="000001E1" w14:textId="77777777" w:rsidR="00486A8D" w:rsidRDefault="00000000">
            <w:pPr>
              <w:jc w:val="right"/>
              <w:rPr>
                <w:color w:val="000000"/>
                <w:sz w:val="18"/>
                <w:szCs w:val="18"/>
              </w:rPr>
            </w:pPr>
            <w:r>
              <w:rPr>
                <w:color w:val="000000"/>
                <w:sz w:val="18"/>
                <w:szCs w:val="18"/>
              </w:rPr>
              <w:t xml:space="preserve">             201.700.000,00 </w:t>
            </w:r>
          </w:p>
        </w:tc>
        <w:tc>
          <w:tcPr>
            <w:tcW w:w="1984" w:type="dxa"/>
            <w:tcBorders>
              <w:top w:val="single" w:sz="4" w:space="0" w:color="000000"/>
              <w:left w:val="nil"/>
              <w:bottom w:val="single" w:sz="6" w:space="0" w:color="000000"/>
              <w:right w:val="nil"/>
            </w:tcBorders>
            <w:shd w:val="clear" w:color="auto" w:fill="auto"/>
            <w:vAlign w:val="bottom"/>
          </w:tcPr>
          <w:p w14:paraId="000001E2" w14:textId="77777777" w:rsidR="00486A8D" w:rsidRDefault="00000000">
            <w:pPr>
              <w:jc w:val="right"/>
              <w:rPr>
                <w:color w:val="000000"/>
                <w:sz w:val="18"/>
                <w:szCs w:val="18"/>
              </w:rPr>
            </w:pPr>
            <w:r>
              <w:rPr>
                <w:color w:val="000000"/>
                <w:sz w:val="18"/>
                <w:szCs w:val="18"/>
              </w:rPr>
              <w:t xml:space="preserve">   207.500.000,00 </w:t>
            </w:r>
          </w:p>
        </w:tc>
        <w:tc>
          <w:tcPr>
            <w:tcW w:w="2694" w:type="dxa"/>
            <w:tcBorders>
              <w:top w:val="nil"/>
              <w:left w:val="nil"/>
              <w:bottom w:val="nil"/>
              <w:right w:val="nil"/>
            </w:tcBorders>
            <w:shd w:val="clear" w:color="auto" w:fill="auto"/>
            <w:vAlign w:val="bottom"/>
          </w:tcPr>
          <w:p w14:paraId="000001E3" w14:textId="77777777" w:rsidR="00486A8D" w:rsidRDefault="00000000">
            <w:pPr>
              <w:jc w:val="right"/>
              <w:rPr>
                <w:color w:val="000000"/>
                <w:sz w:val="18"/>
                <w:szCs w:val="18"/>
              </w:rPr>
            </w:pPr>
            <w:r>
              <w:rPr>
                <w:color w:val="000000"/>
                <w:sz w:val="18"/>
                <w:szCs w:val="18"/>
              </w:rPr>
              <w:t xml:space="preserve">                   5.800.000,00 </w:t>
            </w:r>
          </w:p>
        </w:tc>
        <w:tc>
          <w:tcPr>
            <w:tcW w:w="1277" w:type="dxa"/>
            <w:tcBorders>
              <w:top w:val="nil"/>
              <w:left w:val="nil"/>
              <w:bottom w:val="nil"/>
              <w:right w:val="nil"/>
            </w:tcBorders>
            <w:shd w:val="clear" w:color="auto" w:fill="auto"/>
            <w:vAlign w:val="bottom"/>
          </w:tcPr>
          <w:p w14:paraId="000001E4" w14:textId="77777777" w:rsidR="00486A8D" w:rsidRDefault="00000000">
            <w:pPr>
              <w:jc w:val="center"/>
              <w:rPr>
                <w:color w:val="000000"/>
                <w:sz w:val="18"/>
                <w:szCs w:val="18"/>
              </w:rPr>
            </w:pPr>
            <w:r>
              <w:rPr>
                <w:color w:val="000000"/>
                <w:sz w:val="18"/>
                <w:szCs w:val="18"/>
              </w:rPr>
              <w:t>2,88</w:t>
            </w:r>
          </w:p>
        </w:tc>
      </w:tr>
      <w:tr w:rsidR="00486A8D" w14:paraId="7B1DDA62" w14:textId="77777777">
        <w:trPr>
          <w:trHeight w:val="315"/>
        </w:trPr>
        <w:tc>
          <w:tcPr>
            <w:tcW w:w="2127" w:type="dxa"/>
            <w:tcBorders>
              <w:top w:val="nil"/>
              <w:left w:val="nil"/>
              <w:bottom w:val="nil"/>
              <w:right w:val="nil"/>
            </w:tcBorders>
            <w:shd w:val="clear" w:color="auto" w:fill="auto"/>
            <w:vAlign w:val="bottom"/>
          </w:tcPr>
          <w:p w14:paraId="000001E5" w14:textId="77777777" w:rsidR="00486A8D" w:rsidRDefault="00000000">
            <w:pPr>
              <w:rPr>
                <w:color w:val="000000"/>
                <w:sz w:val="18"/>
                <w:szCs w:val="18"/>
              </w:rPr>
            </w:pPr>
            <w:r>
              <w:rPr>
                <w:color w:val="000000"/>
                <w:sz w:val="18"/>
                <w:szCs w:val="18"/>
              </w:rPr>
              <w:t>Circulante</w:t>
            </w:r>
          </w:p>
        </w:tc>
        <w:tc>
          <w:tcPr>
            <w:tcW w:w="2268" w:type="dxa"/>
            <w:tcBorders>
              <w:top w:val="nil"/>
              <w:left w:val="nil"/>
              <w:bottom w:val="nil"/>
              <w:right w:val="nil"/>
            </w:tcBorders>
            <w:shd w:val="clear" w:color="auto" w:fill="auto"/>
            <w:vAlign w:val="bottom"/>
          </w:tcPr>
          <w:p w14:paraId="000001E6" w14:textId="77777777" w:rsidR="00486A8D" w:rsidRDefault="00000000">
            <w:pPr>
              <w:jc w:val="right"/>
              <w:rPr>
                <w:color w:val="000000"/>
                <w:sz w:val="18"/>
                <w:szCs w:val="18"/>
              </w:rPr>
            </w:pPr>
            <w:r>
              <w:rPr>
                <w:color w:val="000000"/>
                <w:sz w:val="18"/>
                <w:szCs w:val="18"/>
              </w:rPr>
              <w:t xml:space="preserve">                       11.200.000 </w:t>
            </w:r>
          </w:p>
        </w:tc>
        <w:tc>
          <w:tcPr>
            <w:tcW w:w="1984" w:type="dxa"/>
            <w:tcBorders>
              <w:top w:val="nil"/>
              <w:left w:val="nil"/>
              <w:bottom w:val="nil"/>
              <w:right w:val="nil"/>
            </w:tcBorders>
            <w:shd w:val="clear" w:color="auto" w:fill="auto"/>
            <w:vAlign w:val="bottom"/>
          </w:tcPr>
          <w:p w14:paraId="000001E7" w14:textId="77777777" w:rsidR="00486A8D" w:rsidRDefault="00000000">
            <w:pPr>
              <w:jc w:val="right"/>
              <w:rPr>
                <w:color w:val="000000"/>
                <w:sz w:val="18"/>
                <w:szCs w:val="18"/>
              </w:rPr>
            </w:pPr>
            <w:r>
              <w:rPr>
                <w:color w:val="000000"/>
                <w:sz w:val="18"/>
                <w:szCs w:val="18"/>
              </w:rPr>
              <w:t>11.000.000</w:t>
            </w:r>
          </w:p>
        </w:tc>
        <w:tc>
          <w:tcPr>
            <w:tcW w:w="2694" w:type="dxa"/>
            <w:tcBorders>
              <w:top w:val="nil"/>
              <w:left w:val="nil"/>
              <w:bottom w:val="nil"/>
              <w:right w:val="nil"/>
            </w:tcBorders>
            <w:shd w:val="clear" w:color="auto" w:fill="auto"/>
            <w:vAlign w:val="bottom"/>
          </w:tcPr>
          <w:p w14:paraId="000001E8" w14:textId="77777777" w:rsidR="00486A8D" w:rsidRDefault="00000000">
            <w:pPr>
              <w:jc w:val="right"/>
              <w:rPr>
                <w:color w:val="000000"/>
                <w:sz w:val="18"/>
                <w:szCs w:val="18"/>
              </w:rPr>
            </w:pPr>
            <w:r>
              <w:rPr>
                <w:color w:val="000000"/>
                <w:sz w:val="18"/>
                <w:szCs w:val="18"/>
              </w:rPr>
              <w:t xml:space="preserve">                     -200.000,00 </w:t>
            </w:r>
          </w:p>
        </w:tc>
        <w:tc>
          <w:tcPr>
            <w:tcW w:w="1277" w:type="dxa"/>
            <w:tcBorders>
              <w:top w:val="nil"/>
              <w:left w:val="nil"/>
              <w:bottom w:val="nil"/>
              <w:right w:val="nil"/>
            </w:tcBorders>
            <w:shd w:val="clear" w:color="auto" w:fill="auto"/>
            <w:vAlign w:val="bottom"/>
          </w:tcPr>
          <w:p w14:paraId="000001E9" w14:textId="77777777" w:rsidR="00486A8D" w:rsidRDefault="00000000">
            <w:pPr>
              <w:jc w:val="center"/>
              <w:rPr>
                <w:color w:val="000000"/>
                <w:sz w:val="18"/>
                <w:szCs w:val="18"/>
              </w:rPr>
            </w:pPr>
            <w:r>
              <w:rPr>
                <w:color w:val="000000"/>
                <w:sz w:val="18"/>
                <w:szCs w:val="18"/>
              </w:rPr>
              <w:t>2,88</w:t>
            </w:r>
          </w:p>
        </w:tc>
      </w:tr>
      <w:tr w:rsidR="00486A8D" w14:paraId="434FE387" w14:textId="77777777">
        <w:trPr>
          <w:trHeight w:val="300"/>
        </w:trPr>
        <w:tc>
          <w:tcPr>
            <w:tcW w:w="2127" w:type="dxa"/>
            <w:tcBorders>
              <w:top w:val="nil"/>
              <w:left w:val="nil"/>
              <w:bottom w:val="nil"/>
              <w:right w:val="nil"/>
            </w:tcBorders>
            <w:shd w:val="clear" w:color="auto" w:fill="auto"/>
            <w:vAlign w:val="bottom"/>
          </w:tcPr>
          <w:p w14:paraId="000001EA" w14:textId="77777777" w:rsidR="00486A8D" w:rsidRDefault="00000000">
            <w:pPr>
              <w:rPr>
                <w:color w:val="000000"/>
                <w:sz w:val="18"/>
                <w:szCs w:val="18"/>
              </w:rPr>
            </w:pPr>
            <w:r>
              <w:rPr>
                <w:color w:val="000000"/>
                <w:sz w:val="18"/>
                <w:szCs w:val="18"/>
              </w:rPr>
              <w:t>Efectivo</w:t>
            </w:r>
          </w:p>
        </w:tc>
        <w:tc>
          <w:tcPr>
            <w:tcW w:w="2268" w:type="dxa"/>
            <w:tcBorders>
              <w:top w:val="nil"/>
              <w:left w:val="nil"/>
              <w:bottom w:val="nil"/>
              <w:right w:val="nil"/>
            </w:tcBorders>
            <w:shd w:val="clear" w:color="auto" w:fill="auto"/>
            <w:vAlign w:val="bottom"/>
          </w:tcPr>
          <w:p w14:paraId="000001EB" w14:textId="77777777" w:rsidR="00486A8D" w:rsidRDefault="00000000">
            <w:pPr>
              <w:jc w:val="right"/>
              <w:rPr>
                <w:color w:val="000000"/>
                <w:sz w:val="18"/>
                <w:szCs w:val="18"/>
              </w:rPr>
            </w:pPr>
            <w:r>
              <w:rPr>
                <w:color w:val="000000"/>
                <w:sz w:val="18"/>
                <w:szCs w:val="18"/>
              </w:rPr>
              <w:t xml:space="preserve">                          1.000.000 </w:t>
            </w:r>
          </w:p>
        </w:tc>
        <w:tc>
          <w:tcPr>
            <w:tcW w:w="1984" w:type="dxa"/>
            <w:tcBorders>
              <w:top w:val="nil"/>
              <w:left w:val="nil"/>
              <w:bottom w:val="nil"/>
              <w:right w:val="nil"/>
            </w:tcBorders>
            <w:shd w:val="clear" w:color="auto" w:fill="auto"/>
            <w:vAlign w:val="bottom"/>
          </w:tcPr>
          <w:p w14:paraId="000001EC" w14:textId="77777777" w:rsidR="00486A8D" w:rsidRDefault="00000000">
            <w:pPr>
              <w:jc w:val="right"/>
              <w:rPr>
                <w:color w:val="000000"/>
                <w:sz w:val="18"/>
                <w:szCs w:val="18"/>
              </w:rPr>
            </w:pPr>
            <w:r>
              <w:rPr>
                <w:color w:val="000000"/>
                <w:sz w:val="18"/>
                <w:szCs w:val="18"/>
              </w:rPr>
              <w:t>5.000.000</w:t>
            </w:r>
          </w:p>
        </w:tc>
        <w:tc>
          <w:tcPr>
            <w:tcW w:w="2694" w:type="dxa"/>
            <w:tcBorders>
              <w:top w:val="nil"/>
              <w:left w:val="nil"/>
              <w:bottom w:val="nil"/>
              <w:right w:val="nil"/>
            </w:tcBorders>
            <w:shd w:val="clear" w:color="auto" w:fill="auto"/>
            <w:vAlign w:val="bottom"/>
          </w:tcPr>
          <w:p w14:paraId="000001ED" w14:textId="77777777" w:rsidR="00486A8D" w:rsidRDefault="00000000">
            <w:pPr>
              <w:jc w:val="right"/>
              <w:rPr>
                <w:color w:val="000000"/>
                <w:sz w:val="18"/>
                <w:szCs w:val="18"/>
              </w:rPr>
            </w:pPr>
            <w:r>
              <w:rPr>
                <w:color w:val="000000"/>
                <w:sz w:val="18"/>
                <w:szCs w:val="18"/>
              </w:rPr>
              <w:t xml:space="preserve">                   4.000.000,00 </w:t>
            </w:r>
          </w:p>
        </w:tc>
        <w:tc>
          <w:tcPr>
            <w:tcW w:w="1277" w:type="dxa"/>
            <w:tcBorders>
              <w:top w:val="nil"/>
              <w:left w:val="nil"/>
              <w:bottom w:val="nil"/>
              <w:right w:val="nil"/>
            </w:tcBorders>
            <w:shd w:val="clear" w:color="auto" w:fill="auto"/>
            <w:vAlign w:val="bottom"/>
          </w:tcPr>
          <w:p w14:paraId="000001EE" w14:textId="77777777" w:rsidR="00486A8D" w:rsidRDefault="00000000">
            <w:pPr>
              <w:jc w:val="center"/>
              <w:rPr>
                <w:color w:val="000000"/>
                <w:sz w:val="18"/>
                <w:szCs w:val="18"/>
              </w:rPr>
            </w:pPr>
            <w:r>
              <w:rPr>
                <w:color w:val="FF0000"/>
                <w:sz w:val="18"/>
                <w:szCs w:val="18"/>
              </w:rPr>
              <w:t>400,00</w:t>
            </w:r>
          </w:p>
        </w:tc>
      </w:tr>
      <w:tr w:rsidR="00486A8D" w14:paraId="6AD88AAE" w14:textId="77777777">
        <w:trPr>
          <w:trHeight w:val="300"/>
        </w:trPr>
        <w:tc>
          <w:tcPr>
            <w:tcW w:w="2127" w:type="dxa"/>
            <w:tcBorders>
              <w:top w:val="nil"/>
              <w:left w:val="nil"/>
              <w:bottom w:val="nil"/>
              <w:right w:val="nil"/>
            </w:tcBorders>
            <w:shd w:val="clear" w:color="auto" w:fill="auto"/>
            <w:vAlign w:val="bottom"/>
          </w:tcPr>
          <w:p w14:paraId="000001EF" w14:textId="77777777" w:rsidR="00486A8D" w:rsidRDefault="00000000">
            <w:pPr>
              <w:rPr>
                <w:color w:val="000000"/>
                <w:sz w:val="18"/>
                <w:szCs w:val="18"/>
              </w:rPr>
            </w:pPr>
            <w:r>
              <w:rPr>
                <w:color w:val="000000"/>
                <w:sz w:val="18"/>
                <w:szCs w:val="18"/>
              </w:rPr>
              <w:t>Cuentas por cobrar</w:t>
            </w:r>
          </w:p>
        </w:tc>
        <w:tc>
          <w:tcPr>
            <w:tcW w:w="2268" w:type="dxa"/>
            <w:tcBorders>
              <w:top w:val="nil"/>
              <w:left w:val="nil"/>
              <w:bottom w:val="nil"/>
              <w:right w:val="nil"/>
            </w:tcBorders>
            <w:shd w:val="clear" w:color="auto" w:fill="auto"/>
            <w:vAlign w:val="bottom"/>
          </w:tcPr>
          <w:p w14:paraId="000001F0" w14:textId="77777777" w:rsidR="00486A8D" w:rsidRDefault="00000000">
            <w:pPr>
              <w:jc w:val="right"/>
              <w:rPr>
                <w:color w:val="000000"/>
                <w:sz w:val="18"/>
                <w:szCs w:val="18"/>
              </w:rPr>
            </w:pPr>
            <w:r>
              <w:rPr>
                <w:color w:val="000000"/>
                <w:sz w:val="18"/>
                <w:szCs w:val="18"/>
              </w:rPr>
              <w:t xml:space="preserve">                          5.700.000 </w:t>
            </w:r>
          </w:p>
        </w:tc>
        <w:tc>
          <w:tcPr>
            <w:tcW w:w="1984" w:type="dxa"/>
            <w:tcBorders>
              <w:top w:val="nil"/>
              <w:left w:val="nil"/>
              <w:bottom w:val="nil"/>
              <w:right w:val="nil"/>
            </w:tcBorders>
            <w:shd w:val="clear" w:color="auto" w:fill="auto"/>
            <w:vAlign w:val="bottom"/>
          </w:tcPr>
          <w:p w14:paraId="000001F1" w14:textId="77777777" w:rsidR="00486A8D" w:rsidRDefault="00000000">
            <w:pPr>
              <w:jc w:val="right"/>
              <w:rPr>
                <w:color w:val="000000"/>
                <w:sz w:val="18"/>
                <w:szCs w:val="18"/>
              </w:rPr>
            </w:pPr>
            <w:r>
              <w:rPr>
                <w:color w:val="000000"/>
                <w:sz w:val="18"/>
                <w:szCs w:val="18"/>
              </w:rPr>
              <w:t>3.500.000</w:t>
            </w:r>
          </w:p>
        </w:tc>
        <w:tc>
          <w:tcPr>
            <w:tcW w:w="2694" w:type="dxa"/>
            <w:tcBorders>
              <w:top w:val="nil"/>
              <w:left w:val="nil"/>
              <w:bottom w:val="nil"/>
              <w:right w:val="nil"/>
            </w:tcBorders>
            <w:shd w:val="clear" w:color="auto" w:fill="auto"/>
            <w:vAlign w:val="bottom"/>
          </w:tcPr>
          <w:p w14:paraId="000001F2" w14:textId="77777777" w:rsidR="00486A8D" w:rsidRDefault="00000000">
            <w:pPr>
              <w:jc w:val="right"/>
              <w:rPr>
                <w:color w:val="000000"/>
                <w:sz w:val="18"/>
                <w:szCs w:val="18"/>
              </w:rPr>
            </w:pPr>
            <w:r>
              <w:rPr>
                <w:color w:val="000000"/>
                <w:sz w:val="18"/>
                <w:szCs w:val="18"/>
              </w:rPr>
              <w:t xml:space="preserve">                  -2.200.000,00 </w:t>
            </w:r>
          </w:p>
        </w:tc>
        <w:tc>
          <w:tcPr>
            <w:tcW w:w="1277" w:type="dxa"/>
            <w:tcBorders>
              <w:top w:val="nil"/>
              <w:left w:val="nil"/>
              <w:bottom w:val="nil"/>
              <w:right w:val="nil"/>
            </w:tcBorders>
            <w:shd w:val="clear" w:color="auto" w:fill="auto"/>
            <w:vAlign w:val="bottom"/>
          </w:tcPr>
          <w:p w14:paraId="000001F3" w14:textId="77777777" w:rsidR="00486A8D" w:rsidRDefault="00000000">
            <w:pPr>
              <w:jc w:val="center"/>
              <w:rPr>
                <w:color w:val="000000"/>
                <w:sz w:val="18"/>
                <w:szCs w:val="18"/>
              </w:rPr>
            </w:pPr>
            <w:r>
              <w:rPr>
                <w:color w:val="000000"/>
                <w:sz w:val="18"/>
                <w:szCs w:val="18"/>
              </w:rPr>
              <w:t>-38,60</w:t>
            </w:r>
          </w:p>
        </w:tc>
      </w:tr>
      <w:tr w:rsidR="00486A8D" w14:paraId="104D30D9" w14:textId="77777777">
        <w:trPr>
          <w:trHeight w:val="300"/>
        </w:trPr>
        <w:tc>
          <w:tcPr>
            <w:tcW w:w="2127" w:type="dxa"/>
            <w:tcBorders>
              <w:top w:val="nil"/>
              <w:left w:val="nil"/>
              <w:bottom w:val="nil"/>
              <w:right w:val="nil"/>
            </w:tcBorders>
            <w:shd w:val="clear" w:color="auto" w:fill="auto"/>
            <w:vAlign w:val="bottom"/>
          </w:tcPr>
          <w:p w14:paraId="000001F4" w14:textId="77777777" w:rsidR="00486A8D" w:rsidRDefault="00000000">
            <w:pPr>
              <w:rPr>
                <w:color w:val="000000"/>
                <w:sz w:val="18"/>
                <w:szCs w:val="18"/>
              </w:rPr>
            </w:pPr>
            <w:r>
              <w:rPr>
                <w:color w:val="000000"/>
                <w:sz w:val="18"/>
                <w:szCs w:val="18"/>
              </w:rPr>
              <w:t>Inventario</w:t>
            </w:r>
          </w:p>
        </w:tc>
        <w:tc>
          <w:tcPr>
            <w:tcW w:w="2268" w:type="dxa"/>
            <w:tcBorders>
              <w:top w:val="nil"/>
              <w:left w:val="nil"/>
              <w:bottom w:val="nil"/>
              <w:right w:val="nil"/>
            </w:tcBorders>
            <w:shd w:val="clear" w:color="auto" w:fill="auto"/>
            <w:vAlign w:val="bottom"/>
          </w:tcPr>
          <w:p w14:paraId="000001F5" w14:textId="77777777" w:rsidR="00486A8D" w:rsidRDefault="00000000">
            <w:pPr>
              <w:jc w:val="right"/>
              <w:rPr>
                <w:color w:val="000000"/>
                <w:sz w:val="18"/>
                <w:szCs w:val="18"/>
              </w:rPr>
            </w:pPr>
            <w:r>
              <w:rPr>
                <w:color w:val="000000"/>
                <w:sz w:val="18"/>
                <w:szCs w:val="18"/>
              </w:rPr>
              <w:t xml:space="preserve">                          4.500.000 </w:t>
            </w:r>
          </w:p>
        </w:tc>
        <w:tc>
          <w:tcPr>
            <w:tcW w:w="1984" w:type="dxa"/>
            <w:tcBorders>
              <w:top w:val="nil"/>
              <w:left w:val="nil"/>
              <w:bottom w:val="nil"/>
              <w:right w:val="nil"/>
            </w:tcBorders>
            <w:shd w:val="clear" w:color="auto" w:fill="auto"/>
            <w:vAlign w:val="bottom"/>
          </w:tcPr>
          <w:p w14:paraId="000001F6" w14:textId="77777777" w:rsidR="00486A8D" w:rsidRDefault="00000000">
            <w:pPr>
              <w:jc w:val="right"/>
              <w:rPr>
                <w:color w:val="000000"/>
                <w:sz w:val="18"/>
                <w:szCs w:val="18"/>
              </w:rPr>
            </w:pPr>
            <w:r>
              <w:rPr>
                <w:color w:val="000000"/>
                <w:sz w:val="18"/>
                <w:szCs w:val="18"/>
              </w:rPr>
              <w:t>2.500.000</w:t>
            </w:r>
          </w:p>
        </w:tc>
        <w:tc>
          <w:tcPr>
            <w:tcW w:w="2694" w:type="dxa"/>
            <w:tcBorders>
              <w:top w:val="nil"/>
              <w:left w:val="nil"/>
              <w:bottom w:val="nil"/>
              <w:right w:val="nil"/>
            </w:tcBorders>
            <w:shd w:val="clear" w:color="auto" w:fill="auto"/>
            <w:vAlign w:val="bottom"/>
          </w:tcPr>
          <w:p w14:paraId="000001F7" w14:textId="77777777" w:rsidR="00486A8D" w:rsidRDefault="00000000">
            <w:pPr>
              <w:jc w:val="right"/>
              <w:rPr>
                <w:color w:val="000000"/>
                <w:sz w:val="18"/>
                <w:szCs w:val="18"/>
              </w:rPr>
            </w:pPr>
            <w:r>
              <w:rPr>
                <w:color w:val="000000"/>
                <w:sz w:val="18"/>
                <w:szCs w:val="18"/>
              </w:rPr>
              <w:t xml:space="preserve">                 - 2.000.000,00 </w:t>
            </w:r>
          </w:p>
        </w:tc>
        <w:tc>
          <w:tcPr>
            <w:tcW w:w="1277" w:type="dxa"/>
            <w:tcBorders>
              <w:top w:val="nil"/>
              <w:left w:val="nil"/>
              <w:bottom w:val="nil"/>
              <w:right w:val="nil"/>
            </w:tcBorders>
            <w:shd w:val="clear" w:color="auto" w:fill="auto"/>
            <w:vAlign w:val="bottom"/>
          </w:tcPr>
          <w:p w14:paraId="000001F8" w14:textId="77777777" w:rsidR="00486A8D" w:rsidRDefault="00000000">
            <w:pPr>
              <w:jc w:val="center"/>
              <w:rPr>
                <w:color w:val="000000"/>
                <w:sz w:val="18"/>
                <w:szCs w:val="18"/>
              </w:rPr>
            </w:pPr>
            <w:r>
              <w:rPr>
                <w:color w:val="000000"/>
                <w:sz w:val="18"/>
                <w:szCs w:val="18"/>
              </w:rPr>
              <w:t>-44,44</w:t>
            </w:r>
          </w:p>
        </w:tc>
      </w:tr>
      <w:tr w:rsidR="00486A8D" w14:paraId="7C579D37" w14:textId="77777777">
        <w:trPr>
          <w:trHeight w:val="300"/>
        </w:trPr>
        <w:tc>
          <w:tcPr>
            <w:tcW w:w="2127" w:type="dxa"/>
            <w:tcBorders>
              <w:top w:val="nil"/>
              <w:left w:val="nil"/>
              <w:bottom w:val="nil"/>
              <w:right w:val="nil"/>
            </w:tcBorders>
            <w:shd w:val="clear" w:color="auto" w:fill="auto"/>
            <w:vAlign w:val="bottom"/>
          </w:tcPr>
          <w:p w14:paraId="000001F9"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auto"/>
            <w:vAlign w:val="bottom"/>
          </w:tcPr>
          <w:p w14:paraId="000001FA" w14:textId="77777777" w:rsidR="00486A8D" w:rsidRDefault="00486A8D">
            <w:pPr>
              <w:jc w:val="right"/>
              <w:rPr>
                <w:sz w:val="18"/>
                <w:szCs w:val="18"/>
              </w:rPr>
            </w:pPr>
          </w:p>
        </w:tc>
        <w:tc>
          <w:tcPr>
            <w:tcW w:w="1984" w:type="dxa"/>
            <w:tcBorders>
              <w:top w:val="nil"/>
              <w:left w:val="nil"/>
              <w:bottom w:val="nil"/>
              <w:right w:val="nil"/>
            </w:tcBorders>
            <w:shd w:val="clear" w:color="auto" w:fill="auto"/>
            <w:vAlign w:val="bottom"/>
          </w:tcPr>
          <w:p w14:paraId="000001FB" w14:textId="77777777" w:rsidR="00486A8D" w:rsidRDefault="00486A8D">
            <w:pPr>
              <w:jc w:val="right"/>
              <w:rPr>
                <w:sz w:val="18"/>
                <w:szCs w:val="18"/>
              </w:rPr>
            </w:pPr>
          </w:p>
        </w:tc>
        <w:tc>
          <w:tcPr>
            <w:tcW w:w="2694" w:type="dxa"/>
            <w:tcBorders>
              <w:top w:val="nil"/>
              <w:left w:val="nil"/>
              <w:bottom w:val="nil"/>
              <w:right w:val="nil"/>
            </w:tcBorders>
            <w:shd w:val="clear" w:color="auto" w:fill="auto"/>
            <w:vAlign w:val="bottom"/>
          </w:tcPr>
          <w:p w14:paraId="000001FC" w14:textId="77777777" w:rsidR="00486A8D" w:rsidRDefault="00486A8D">
            <w:pPr>
              <w:jc w:val="right"/>
              <w:rPr>
                <w:sz w:val="18"/>
                <w:szCs w:val="18"/>
              </w:rPr>
            </w:pPr>
          </w:p>
        </w:tc>
        <w:tc>
          <w:tcPr>
            <w:tcW w:w="1277" w:type="dxa"/>
            <w:tcBorders>
              <w:top w:val="nil"/>
              <w:left w:val="nil"/>
              <w:bottom w:val="nil"/>
              <w:right w:val="nil"/>
            </w:tcBorders>
            <w:shd w:val="clear" w:color="auto" w:fill="auto"/>
            <w:vAlign w:val="bottom"/>
          </w:tcPr>
          <w:p w14:paraId="000001FD" w14:textId="77777777" w:rsidR="00486A8D" w:rsidRDefault="00486A8D">
            <w:pPr>
              <w:rPr>
                <w:sz w:val="18"/>
                <w:szCs w:val="18"/>
              </w:rPr>
            </w:pPr>
          </w:p>
        </w:tc>
      </w:tr>
      <w:tr w:rsidR="00486A8D" w14:paraId="48374383" w14:textId="77777777">
        <w:trPr>
          <w:trHeight w:val="300"/>
        </w:trPr>
        <w:tc>
          <w:tcPr>
            <w:tcW w:w="2127" w:type="dxa"/>
            <w:tcBorders>
              <w:top w:val="nil"/>
              <w:left w:val="nil"/>
              <w:bottom w:val="nil"/>
              <w:right w:val="nil"/>
            </w:tcBorders>
            <w:shd w:val="clear" w:color="auto" w:fill="auto"/>
            <w:vAlign w:val="bottom"/>
          </w:tcPr>
          <w:p w14:paraId="000001FE" w14:textId="77777777" w:rsidR="00486A8D" w:rsidRDefault="00000000">
            <w:pPr>
              <w:rPr>
                <w:color w:val="000000"/>
                <w:sz w:val="18"/>
                <w:szCs w:val="18"/>
              </w:rPr>
            </w:pPr>
            <w:r>
              <w:rPr>
                <w:color w:val="000000"/>
                <w:sz w:val="18"/>
                <w:szCs w:val="18"/>
              </w:rPr>
              <w:t>Propiedad, planta y equipo</w:t>
            </w:r>
          </w:p>
        </w:tc>
        <w:tc>
          <w:tcPr>
            <w:tcW w:w="2268" w:type="dxa"/>
            <w:tcBorders>
              <w:top w:val="nil"/>
              <w:left w:val="nil"/>
              <w:bottom w:val="nil"/>
              <w:right w:val="nil"/>
            </w:tcBorders>
            <w:shd w:val="clear" w:color="auto" w:fill="auto"/>
            <w:vAlign w:val="bottom"/>
          </w:tcPr>
          <w:p w14:paraId="000001FF" w14:textId="77777777" w:rsidR="00486A8D" w:rsidRDefault="00000000">
            <w:pPr>
              <w:jc w:val="right"/>
              <w:rPr>
                <w:color w:val="000000"/>
                <w:sz w:val="18"/>
                <w:szCs w:val="18"/>
              </w:rPr>
            </w:pPr>
            <w:r>
              <w:rPr>
                <w:color w:val="000000"/>
                <w:sz w:val="18"/>
                <w:szCs w:val="18"/>
              </w:rPr>
              <w:t xml:space="preserve">                     190.500.000 </w:t>
            </w:r>
          </w:p>
        </w:tc>
        <w:tc>
          <w:tcPr>
            <w:tcW w:w="1984" w:type="dxa"/>
            <w:tcBorders>
              <w:top w:val="nil"/>
              <w:left w:val="nil"/>
              <w:bottom w:val="nil"/>
              <w:right w:val="nil"/>
            </w:tcBorders>
            <w:shd w:val="clear" w:color="auto" w:fill="auto"/>
            <w:vAlign w:val="bottom"/>
          </w:tcPr>
          <w:p w14:paraId="00000200" w14:textId="77777777" w:rsidR="00486A8D" w:rsidRDefault="00000000">
            <w:pPr>
              <w:jc w:val="right"/>
              <w:rPr>
                <w:color w:val="000000"/>
                <w:sz w:val="18"/>
                <w:szCs w:val="18"/>
              </w:rPr>
            </w:pPr>
            <w:r>
              <w:rPr>
                <w:color w:val="000000"/>
                <w:sz w:val="18"/>
                <w:szCs w:val="18"/>
              </w:rPr>
              <w:t>196.500.000</w:t>
            </w:r>
          </w:p>
        </w:tc>
        <w:tc>
          <w:tcPr>
            <w:tcW w:w="2694" w:type="dxa"/>
            <w:tcBorders>
              <w:top w:val="nil"/>
              <w:left w:val="nil"/>
              <w:bottom w:val="nil"/>
              <w:right w:val="nil"/>
            </w:tcBorders>
            <w:shd w:val="clear" w:color="auto" w:fill="auto"/>
            <w:vAlign w:val="bottom"/>
          </w:tcPr>
          <w:p w14:paraId="00000201" w14:textId="77777777" w:rsidR="00486A8D" w:rsidRDefault="00000000">
            <w:pPr>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14:paraId="00000202" w14:textId="77777777" w:rsidR="00486A8D" w:rsidRDefault="00000000">
            <w:pPr>
              <w:jc w:val="center"/>
              <w:rPr>
                <w:color w:val="000000"/>
                <w:sz w:val="18"/>
                <w:szCs w:val="18"/>
              </w:rPr>
            </w:pPr>
            <w:r>
              <w:rPr>
                <w:color w:val="000000"/>
                <w:sz w:val="18"/>
                <w:szCs w:val="18"/>
              </w:rPr>
              <w:t>3,15</w:t>
            </w:r>
          </w:p>
        </w:tc>
      </w:tr>
      <w:tr w:rsidR="00486A8D" w14:paraId="0B25CE3D" w14:textId="77777777">
        <w:trPr>
          <w:trHeight w:val="300"/>
        </w:trPr>
        <w:tc>
          <w:tcPr>
            <w:tcW w:w="2127" w:type="dxa"/>
            <w:tcBorders>
              <w:top w:val="nil"/>
              <w:left w:val="nil"/>
              <w:bottom w:val="nil"/>
              <w:right w:val="nil"/>
            </w:tcBorders>
            <w:shd w:val="clear" w:color="auto" w:fill="auto"/>
            <w:vAlign w:val="bottom"/>
          </w:tcPr>
          <w:p w14:paraId="00000203" w14:textId="77777777" w:rsidR="00486A8D" w:rsidRDefault="00000000">
            <w:pPr>
              <w:rPr>
                <w:color w:val="000000"/>
                <w:sz w:val="18"/>
                <w:szCs w:val="18"/>
              </w:rPr>
            </w:pPr>
            <w:r>
              <w:rPr>
                <w:color w:val="000000"/>
                <w:sz w:val="18"/>
                <w:szCs w:val="18"/>
              </w:rPr>
              <w:t>Terrenos</w:t>
            </w:r>
          </w:p>
        </w:tc>
        <w:tc>
          <w:tcPr>
            <w:tcW w:w="2268" w:type="dxa"/>
            <w:tcBorders>
              <w:top w:val="nil"/>
              <w:left w:val="nil"/>
              <w:bottom w:val="nil"/>
              <w:right w:val="nil"/>
            </w:tcBorders>
            <w:shd w:val="clear" w:color="auto" w:fill="auto"/>
            <w:vAlign w:val="bottom"/>
          </w:tcPr>
          <w:p w14:paraId="00000204" w14:textId="77777777" w:rsidR="00486A8D" w:rsidRDefault="00000000">
            <w:pPr>
              <w:jc w:val="right"/>
              <w:rPr>
                <w:color w:val="000000"/>
                <w:sz w:val="18"/>
                <w:szCs w:val="18"/>
              </w:rPr>
            </w:pPr>
            <w:r>
              <w:rPr>
                <w:color w:val="000000"/>
                <w:sz w:val="18"/>
                <w:szCs w:val="18"/>
              </w:rPr>
              <w:t xml:space="preserve">                       76.000.000 </w:t>
            </w:r>
          </w:p>
        </w:tc>
        <w:tc>
          <w:tcPr>
            <w:tcW w:w="1984" w:type="dxa"/>
            <w:tcBorders>
              <w:top w:val="nil"/>
              <w:left w:val="nil"/>
              <w:bottom w:val="nil"/>
              <w:right w:val="nil"/>
            </w:tcBorders>
            <w:shd w:val="clear" w:color="auto" w:fill="auto"/>
            <w:vAlign w:val="bottom"/>
          </w:tcPr>
          <w:p w14:paraId="00000205" w14:textId="77777777" w:rsidR="00486A8D" w:rsidRDefault="00000000">
            <w:pPr>
              <w:jc w:val="right"/>
              <w:rPr>
                <w:color w:val="000000"/>
                <w:sz w:val="18"/>
                <w:szCs w:val="18"/>
              </w:rPr>
            </w:pPr>
            <w:r>
              <w:rPr>
                <w:color w:val="000000"/>
                <w:sz w:val="18"/>
                <w:szCs w:val="18"/>
              </w:rPr>
              <w:t>76.000.000</w:t>
            </w:r>
          </w:p>
        </w:tc>
        <w:tc>
          <w:tcPr>
            <w:tcW w:w="2694" w:type="dxa"/>
            <w:tcBorders>
              <w:top w:val="nil"/>
              <w:left w:val="nil"/>
              <w:bottom w:val="nil"/>
              <w:right w:val="nil"/>
            </w:tcBorders>
            <w:shd w:val="clear" w:color="auto" w:fill="auto"/>
            <w:vAlign w:val="bottom"/>
          </w:tcPr>
          <w:p w14:paraId="00000206"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07" w14:textId="77777777" w:rsidR="00486A8D" w:rsidRDefault="00000000">
            <w:pPr>
              <w:jc w:val="center"/>
              <w:rPr>
                <w:color w:val="000000"/>
                <w:sz w:val="18"/>
                <w:szCs w:val="18"/>
              </w:rPr>
            </w:pPr>
            <w:r>
              <w:rPr>
                <w:color w:val="000000"/>
                <w:sz w:val="18"/>
                <w:szCs w:val="18"/>
              </w:rPr>
              <w:t>0,00</w:t>
            </w:r>
          </w:p>
        </w:tc>
      </w:tr>
      <w:tr w:rsidR="00486A8D" w14:paraId="44659EE0" w14:textId="77777777">
        <w:trPr>
          <w:trHeight w:val="300"/>
        </w:trPr>
        <w:tc>
          <w:tcPr>
            <w:tcW w:w="2127" w:type="dxa"/>
            <w:tcBorders>
              <w:top w:val="nil"/>
              <w:left w:val="nil"/>
              <w:bottom w:val="nil"/>
              <w:right w:val="nil"/>
            </w:tcBorders>
            <w:shd w:val="clear" w:color="auto" w:fill="auto"/>
            <w:vAlign w:val="bottom"/>
          </w:tcPr>
          <w:p w14:paraId="00000208" w14:textId="77777777" w:rsidR="00486A8D" w:rsidRDefault="00000000">
            <w:pPr>
              <w:rPr>
                <w:color w:val="000000"/>
                <w:sz w:val="18"/>
                <w:szCs w:val="18"/>
              </w:rPr>
            </w:pPr>
            <w:r>
              <w:rPr>
                <w:color w:val="000000"/>
                <w:sz w:val="18"/>
                <w:szCs w:val="18"/>
              </w:rPr>
              <w:t>Edificios</w:t>
            </w:r>
          </w:p>
        </w:tc>
        <w:tc>
          <w:tcPr>
            <w:tcW w:w="2268" w:type="dxa"/>
            <w:tcBorders>
              <w:top w:val="nil"/>
              <w:left w:val="nil"/>
              <w:bottom w:val="nil"/>
              <w:right w:val="nil"/>
            </w:tcBorders>
            <w:shd w:val="clear" w:color="auto" w:fill="auto"/>
            <w:vAlign w:val="bottom"/>
          </w:tcPr>
          <w:p w14:paraId="00000209" w14:textId="77777777" w:rsidR="00486A8D" w:rsidRDefault="00000000">
            <w:pPr>
              <w:jc w:val="right"/>
              <w:rPr>
                <w:color w:val="000000"/>
                <w:sz w:val="18"/>
                <w:szCs w:val="18"/>
              </w:rPr>
            </w:pPr>
            <w:r>
              <w:rPr>
                <w:color w:val="000000"/>
                <w:sz w:val="18"/>
                <w:szCs w:val="18"/>
              </w:rPr>
              <w:t xml:space="preserve">                     100.000.000 </w:t>
            </w:r>
          </w:p>
        </w:tc>
        <w:tc>
          <w:tcPr>
            <w:tcW w:w="1984" w:type="dxa"/>
            <w:tcBorders>
              <w:top w:val="nil"/>
              <w:left w:val="nil"/>
              <w:bottom w:val="nil"/>
              <w:right w:val="nil"/>
            </w:tcBorders>
            <w:shd w:val="clear" w:color="auto" w:fill="auto"/>
            <w:vAlign w:val="bottom"/>
          </w:tcPr>
          <w:p w14:paraId="0000020A" w14:textId="77777777" w:rsidR="00486A8D" w:rsidRDefault="00000000">
            <w:pPr>
              <w:jc w:val="right"/>
              <w:rPr>
                <w:color w:val="000000"/>
                <w:sz w:val="18"/>
                <w:szCs w:val="18"/>
              </w:rPr>
            </w:pPr>
            <w:r>
              <w:rPr>
                <w:color w:val="000000"/>
                <w:sz w:val="18"/>
                <w:szCs w:val="18"/>
              </w:rPr>
              <w:t>100.000.000</w:t>
            </w:r>
          </w:p>
        </w:tc>
        <w:tc>
          <w:tcPr>
            <w:tcW w:w="2694" w:type="dxa"/>
            <w:tcBorders>
              <w:top w:val="nil"/>
              <w:left w:val="nil"/>
              <w:bottom w:val="nil"/>
              <w:right w:val="nil"/>
            </w:tcBorders>
            <w:shd w:val="clear" w:color="auto" w:fill="auto"/>
            <w:vAlign w:val="bottom"/>
          </w:tcPr>
          <w:p w14:paraId="0000020B"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0C" w14:textId="77777777" w:rsidR="00486A8D" w:rsidRDefault="00000000">
            <w:pPr>
              <w:jc w:val="center"/>
              <w:rPr>
                <w:color w:val="000000"/>
                <w:sz w:val="18"/>
                <w:szCs w:val="18"/>
              </w:rPr>
            </w:pPr>
            <w:r>
              <w:rPr>
                <w:color w:val="000000"/>
                <w:sz w:val="18"/>
                <w:szCs w:val="18"/>
              </w:rPr>
              <w:t>0,00</w:t>
            </w:r>
          </w:p>
        </w:tc>
      </w:tr>
      <w:tr w:rsidR="00486A8D" w14:paraId="098CD15E" w14:textId="77777777">
        <w:trPr>
          <w:trHeight w:val="300"/>
        </w:trPr>
        <w:tc>
          <w:tcPr>
            <w:tcW w:w="2127" w:type="dxa"/>
            <w:tcBorders>
              <w:top w:val="nil"/>
              <w:left w:val="nil"/>
              <w:bottom w:val="nil"/>
              <w:right w:val="nil"/>
            </w:tcBorders>
            <w:shd w:val="clear" w:color="auto" w:fill="auto"/>
            <w:vAlign w:val="bottom"/>
          </w:tcPr>
          <w:p w14:paraId="0000020D" w14:textId="77777777" w:rsidR="00486A8D" w:rsidRDefault="00000000">
            <w:pPr>
              <w:rPr>
                <w:color w:val="000000"/>
                <w:sz w:val="18"/>
                <w:szCs w:val="18"/>
              </w:rPr>
            </w:pPr>
            <w:r>
              <w:rPr>
                <w:color w:val="000000"/>
                <w:sz w:val="18"/>
                <w:szCs w:val="18"/>
              </w:rPr>
              <w:t>Mobiliario</w:t>
            </w:r>
          </w:p>
        </w:tc>
        <w:tc>
          <w:tcPr>
            <w:tcW w:w="2268" w:type="dxa"/>
            <w:tcBorders>
              <w:top w:val="nil"/>
              <w:left w:val="nil"/>
              <w:bottom w:val="nil"/>
              <w:right w:val="nil"/>
            </w:tcBorders>
            <w:shd w:val="clear" w:color="auto" w:fill="auto"/>
            <w:vAlign w:val="bottom"/>
          </w:tcPr>
          <w:p w14:paraId="0000020E" w14:textId="77777777" w:rsidR="00486A8D" w:rsidRDefault="00000000">
            <w:pPr>
              <w:jc w:val="right"/>
              <w:rPr>
                <w:color w:val="000000"/>
                <w:sz w:val="18"/>
                <w:szCs w:val="18"/>
              </w:rPr>
            </w:pPr>
            <w:r>
              <w:rPr>
                <w:color w:val="000000"/>
                <w:sz w:val="18"/>
                <w:szCs w:val="18"/>
              </w:rPr>
              <w:t xml:space="preserve">                       23.000.000 </w:t>
            </w:r>
          </w:p>
        </w:tc>
        <w:tc>
          <w:tcPr>
            <w:tcW w:w="1984" w:type="dxa"/>
            <w:tcBorders>
              <w:top w:val="nil"/>
              <w:left w:val="nil"/>
              <w:bottom w:val="nil"/>
              <w:right w:val="nil"/>
            </w:tcBorders>
            <w:shd w:val="clear" w:color="auto" w:fill="auto"/>
            <w:vAlign w:val="bottom"/>
          </w:tcPr>
          <w:p w14:paraId="0000020F" w14:textId="77777777" w:rsidR="00486A8D" w:rsidRDefault="00000000">
            <w:pPr>
              <w:jc w:val="right"/>
              <w:rPr>
                <w:color w:val="000000"/>
                <w:sz w:val="18"/>
                <w:szCs w:val="18"/>
              </w:rPr>
            </w:pPr>
            <w:r>
              <w:rPr>
                <w:color w:val="000000"/>
                <w:sz w:val="18"/>
                <w:szCs w:val="18"/>
              </w:rPr>
              <w:t>23.000.000</w:t>
            </w:r>
          </w:p>
        </w:tc>
        <w:tc>
          <w:tcPr>
            <w:tcW w:w="2694" w:type="dxa"/>
            <w:tcBorders>
              <w:top w:val="nil"/>
              <w:left w:val="nil"/>
              <w:bottom w:val="nil"/>
              <w:right w:val="nil"/>
            </w:tcBorders>
            <w:shd w:val="clear" w:color="auto" w:fill="auto"/>
            <w:vAlign w:val="bottom"/>
          </w:tcPr>
          <w:p w14:paraId="00000210"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11" w14:textId="77777777" w:rsidR="00486A8D" w:rsidRDefault="00000000">
            <w:pPr>
              <w:jc w:val="center"/>
              <w:rPr>
                <w:color w:val="000000"/>
                <w:sz w:val="18"/>
                <w:szCs w:val="18"/>
              </w:rPr>
            </w:pPr>
            <w:r>
              <w:rPr>
                <w:color w:val="000000"/>
                <w:sz w:val="18"/>
                <w:szCs w:val="18"/>
              </w:rPr>
              <w:t>0,00</w:t>
            </w:r>
          </w:p>
        </w:tc>
      </w:tr>
      <w:tr w:rsidR="00486A8D" w14:paraId="7A48BC64" w14:textId="77777777">
        <w:trPr>
          <w:trHeight w:val="300"/>
        </w:trPr>
        <w:tc>
          <w:tcPr>
            <w:tcW w:w="2127" w:type="dxa"/>
            <w:tcBorders>
              <w:top w:val="nil"/>
              <w:left w:val="nil"/>
              <w:bottom w:val="nil"/>
              <w:right w:val="nil"/>
            </w:tcBorders>
            <w:shd w:val="clear" w:color="auto" w:fill="auto"/>
            <w:vAlign w:val="bottom"/>
          </w:tcPr>
          <w:p w14:paraId="00000212" w14:textId="77777777" w:rsidR="00486A8D" w:rsidRDefault="00000000">
            <w:pPr>
              <w:rPr>
                <w:color w:val="000000"/>
                <w:sz w:val="18"/>
                <w:szCs w:val="18"/>
              </w:rPr>
            </w:pPr>
            <w:r>
              <w:rPr>
                <w:color w:val="000000"/>
                <w:sz w:val="18"/>
                <w:szCs w:val="18"/>
              </w:rPr>
              <w:t>Inversiones</w:t>
            </w:r>
          </w:p>
        </w:tc>
        <w:tc>
          <w:tcPr>
            <w:tcW w:w="2268" w:type="dxa"/>
            <w:tcBorders>
              <w:top w:val="nil"/>
              <w:left w:val="nil"/>
              <w:bottom w:val="nil"/>
              <w:right w:val="nil"/>
            </w:tcBorders>
            <w:shd w:val="clear" w:color="auto" w:fill="auto"/>
            <w:vAlign w:val="bottom"/>
          </w:tcPr>
          <w:p w14:paraId="00000213" w14:textId="77777777" w:rsidR="00486A8D" w:rsidRDefault="00000000">
            <w:pPr>
              <w:jc w:val="right"/>
              <w:rPr>
                <w:color w:val="000000"/>
                <w:sz w:val="18"/>
                <w:szCs w:val="18"/>
              </w:rPr>
            </w:pPr>
            <w:r>
              <w:rPr>
                <w:color w:val="000000"/>
                <w:sz w:val="18"/>
                <w:szCs w:val="18"/>
              </w:rPr>
              <w:t xml:space="preserve">                          3.500.000 </w:t>
            </w:r>
          </w:p>
        </w:tc>
        <w:tc>
          <w:tcPr>
            <w:tcW w:w="1984" w:type="dxa"/>
            <w:tcBorders>
              <w:top w:val="nil"/>
              <w:left w:val="nil"/>
              <w:bottom w:val="nil"/>
              <w:right w:val="nil"/>
            </w:tcBorders>
            <w:shd w:val="clear" w:color="auto" w:fill="auto"/>
            <w:vAlign w:val="bottom"/>
          </w:tcPr>
          <w:p w14:paraId="00000214" w14:textId="77777777" w:rsidR="00486A8D" w:rsidRDefault="00000000">
            <w:pPr>
              <w:jc w:val="right"/>
              <w:rPr>
                <w:color w:val="000000"/>
                <w:sz w:val="18"/>
                <w:szCs w:val="18"/>
              </w:rPr>
            </w:pPr>
            <w:r>
              <w:rPr>
                <w:color w:val="000000"/>
                <w:sz w:val="18"/>
                <w:szCs w:val="18"/>
              </w:rPr>
              <w:t>9.500.000</w:t>
            </w:r>
          </w:p>
        </w:tc>
        <w:tc>
          <w:tcPr>
            <w:tcW w:w="2694" w:type="dxa"/>
            <w:tcBorders>
              <w:top w:val="nil"/>
              <w:left w:val="nil"/>
              <w:bottom w:val="nil"/>
              <w:right w:val="nil"/>
            </w:tcBorders>
            <w:shd w:val="clear" w:color="auto" w:fill="auto"/>
            <w:vAlign w:val="bottom"/>
          </w:tcPr>
          <w:p w14:paraId="00000215" w14:textId="77777777" w:rsidR="00486A8D" w:rsidRDefault="00000000">
            <w:pPr>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14:paraId="00000216" w14:textId="77777777" w:rsidR="00486A8D" w:rsidRDefault="00000000">
            <w:pPr>
              <w:jc w:val="center"/>
              <w:rPr>
                <w:color w:val="000000"/>
                <w:sz w:val="18"/>
                <w:szCs w:val="18"/>
              </w:rPr>
            </w:pPr>
            <w:r>
              <w:rPr>
                <w:color w:val="FF0000"/>
                <w:sz w:val="18"/>
                <w:szCs w:val="18"/>
              </w:rPr>
              <w:t>171,43</w:t>
            </w:r>
          </w:p>
        </w:tc>
      </w:tr>
      <w:tr w:rsidR="00486A8D" w14:paraId="53703FD7" w14:textId="77777777">
        <w:trPr>
          <w:trHeight w:val="300"/>
        </w:trPr>
        <w:tc>
          <w:tcPr>
            <w:tcW w:w="2127" w:type="dxa"/>
            <w:tcBorders>
              <w:top w:val="nil"/>
              <w:left w:val="nil"/>
              <w:bottom w:val="nil"/>
              <w:right w:val="nil"/>
            </w:tcBorders>
            <w:shd w:val="clear" w:color="auto" w:fill="auto"/>
            <w:vAlign w:val="bottom"/>
          </w:tcPr>
          <w:p w14:paraId="00000217" w14:textId="77777777" w:rsidR="00486A8D" w:rsidRDefault="00000000">
            <w:pPr>
              <w:rPr>
                <w:color w:val="000000"/>
                <w:sz w:val="18"/>
                <w:szCs w:val="18"/>
              </w:rPr>
            </w:pPr>
            <w:r>
              <w:rPr>
                <w:color w:val="000000"/>
                <w:sz w:val="18"/>
                <w:szCs w:val="18"/>
              </w:rPr>
              <w:t>Depreciación</w:t>
            </w:r>
          </w:p>
        </w:tc>
        <w:tc>
          <w:tcPr>
            <w:tcW w:w="2268" w:type="dxa"/>
            <w:tcBorders>
              <w:top w:val="nil"/>
              <w:left w:val="nil"/>
              <w:bottom w:val="nil"/>
              <w:right w:val="nil"/>
            </w:tcBorders>
            <w:shd w:val="clear" w:color="auto" w:fill="auto"/>
            <w:vAlign w:val="bottom"/>
          </w:tcPr>
          <w:p w14:paraId="00000218" w14:textId="77777777" w:rsidR="00486A8D" w:rsidRDefault="00000000">
            <w:pPr>
              <w:jc w:val="right"/>
              <w:rPr>
                <w:color w:val="000000"/>
                <w:sz w:val="18"/>
                <w:szCs w:val="18"/>
              </w:rPr>
            </w:pPr>
            <w:r>
              <w:rPr>
                <w:color w:val="000000"/>
                <w:sz w:val="18"/>
                <w:szCs w:val="18"/>
              </w:rPr>
              <w:t xml:space="preserve">                       12.000.000 </w:t>
            </w:r>
          </w:p>
        </w:tc>
        <w:tc>
          <w:tcPr>
            <w:tcW w:w="1984" w:type="dxa"/>
            <w:tcBorders>
              <w:top w:val="nil"/>
              <w:left w:val="nil"/>
              <w:bottom w:val="nil"/>
              <w:right w:val="nil"/>
            </w:tcBorders>
            <w:shd w:val="clear" w:color="auto" w:fill="auto"/>
            <w:vAlign w:val="bottom"/>
          </w:tcPr>
          <w:p w14:paraId="00000219" w14:textId="77777777" w:rsidR="00486A8D" w:rsidRDefault="00000000">
            <w:pPr>
              <w:jc w:val="right"/>
              <w:rPr>
                <w:color w:val="000000"/>
                <w:sz w:val="18"/>
                <w:szCs w:val="18"/>
              </w:rPr>
            </w:pPr>
            <w:r>
              <w:rPr>
                <w:color w:val="000000"/>
                <w:sz w:val="18"/>
                <w:szCs w:val="18"/>
              </w:rPr>
              <w:t>12.000.000</w:t>
            </w:r>
          </w:p>
        </w:tc>
        <w:tc>
          <w:tcPr>
            <w:tcW w:w="2694" w:type="dxa"/>
            <w:tcBorders>
              <w:top w:val="nil"/>
              <w:left w:val="nil"/>
              <w:bottom w:val="nil"/>
              <w:right w:val="nil"/>
            </w:tcBorders>
            <w:shd w:val="clear" w:color="auto" w:fill="auto"/>
            <w:vAlign w:val="bottom"/>
          </w:tcPr>
          <w:p w14:paraId="0000021A"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1B" w14:textId="77777777" w:rsidR="00486A8D" w:rsidRDefault="00486A8D">
            <w:pPr>
              <w:rPr>
                <w:color w:val="000000"/>
                <w:sz w:val="18"/>
                <w:szCs w:val="18"/>
              </w:rPr>
            </w:pPr>
          </w:p>
        </w:tc>
      </w:tr>
      <w:tr w:rsidR="00486A8D" w14:paraId="144DEA28" w14:textId="77777777">
        <w:trPr>
          <w:trHeight w:val="300"/>
        </w:trPr>
        <w:tc>
          <w:tcPr>
            <w:tcW w:w="2127" w:type="dxa"/>
            <w:tcBorders>
              <w:top w:val="nil"/>
              <w:left w:val="nil"/>
              <w:bottom w:val="nil"/>
              <w:right w:val="nil"/>
            </w:tcBorders>
            <w:shd w:val="clear" w:color="auto" w:fill="auto"/>
            <w:vAlign w:val="bottom"/>
          </w:tcPr>
          <w:p w14:paraId="0000021C" w14:textId="77777777" w:rsidR="00486A8D" w:rsidRDefault="00486A8D">
            <w:pPr>
              <w:jc w:val="center"/>
              <w:rPr>
                <w:sz w:val="18"/>
                <w:szCs w:val="18"/>
              </w:rPr>
            </w:pPr>
          </w:p>
        </w:tc>
        <w:tc>
          <w:tcPr>
            <w:tcW w:w="2268" w:type="dxa"/>
            <w:tcBorders>
              <w:top w:val="nil"/>
              <w:left w:val="nil"/>
              <w:bottom w:val="nil"/>
              <w:right w:val="nil"/>
            </w:tcBorders>
            <w:shd w:val="clear" w:color="auto" w:fill="auto"/>
            <w:vAlign w:val="bottom"/>
          </w:tcPr>
          <w:p w14:paraId="0000021D" w14:textId="77777777" w:rsidR="00486A8D" w:rsidRDefault="00486A8D">
            <w:pPr>
              <w:jc w:val="right"/>
              <w:rPr>
                <w:sz w:val="18"/>
                <w:szCs w:val="18"/>
              </w:rPr>
            </w:pPr>
          </w:p>
        </w:tc>
        <w:tc>
          <w:tcPr>
            <w:tcW w:w="1984" w:type="dxa"/>
            <w:tcBorders>
              <w:top w:val="nil"/>
              <w:left w:val="nil"/>
              <w:bottom w:val="nil"/>
              <w:right w:val="nil"/>
            </w:tcBorders>
            <w:shd w:val="clear" w:color="auto" w:fill="auto"/>
            <w:vAlign w:val="bottom"/>
          </w:tcPr>
          <w:p w14:paraId="0000021E" w14:textId="77777777" w:rsidR="00486A8D" w:rsidRDefault="00486A8D">
            <w:pPr>
              <w:jc w:val="right"/>
              <w:rPr>
                <w:sz w:val="18"/>
                <w:szCs w:val="18"/>
              </w:rPr>
            </w:pPr>
          </w:p>
        </w:tc>
        <w:tc>
          <w:tcPr>
            <w:tcW w:w="2694" w:type="dxa"/>
            <w:tcBorders>
              <w:top w:val="nil"/>
              <w:left w:val="nil"/>
              <w:bottom w:val="nil"/>
              <w:right w:val="nil"/>
            </w:tcBorders>
            <w:shd w:val="clear" w:color="auto" w:fill="auto"/>
            <w:vAlign w:val="bottom"/>
          </w:tcPr>
          <w:p w14:paraId="0000021F" w14:textId="77777777" w:rsidR="00486A8D" w:rsidRDefault="00486A8D">
            <w:pPr>
              <w:jc w:val="right"/>
              <w:rPr>
                <w:sz w:val="18"/>
                <w:szCs w:val="18"/>
              </w:rPr>
            </w:pPr>
          </w:p>
        </w:tc>
        <w:tc>
          <w:tcPr>
            <w:tcW w:w="1277" w:type="dxa"/>
            <w:tcBorders>
              <w:top w:val="nil"/>
              <w:left w:val="nil"/>
              <w:bottom w:val="nil"/>
              <w:right w:val="nil"/>
            </w:tcBorders>
            <w:shd w:val="clear" w:color="auto" w:fill="auto"/>
            <w:vAlign w:val="bottom"/>
          </w:tcPr>
          <w:p w14:paraId="00000220" w14:textId="77777777" w:rsidR="00486A8D" w:rsidRDefault="00486A8D">
            <w:pPr>
              <w:rPr>
                <w:sz w:val="18"/>
                <w:szCs w:val="18"/>
              </w:rPr>
            </w:pPr>
          </w:p>
        </w:tc>
      </w:tr>
      <w:tr w:rsidR="00486A8D" w14:paraId="0C1CCC36" w14:textId="77777777">
        <w:trPr>
          <w:trHeight w:val="315"/>
        </w:trPr>
        <w:tc>
          <w:tcPr>
            <w:tcW w:w="2127" w:type="dxa"/>
            <w:tcBorders>
              <w:top w:val="nil"/>
              <w:left w:val="nil"/>
              <w:bottom w:val="nil"/>
              <w:right w:val="nil"/>
            </w:tcBorders>
            <w:shd w:val="clear" w:color="auto" w:fill="auto"/>
            <w:vAlign w:val="bottom"/>
          </w:tcPr>
          <w:p w14:paraId="00000221" w14:textId="77777777" w:rsidR="00486A8D" w:rsidRDefault="00000000">
            <w:pPr>
              <w:rPr>
                <w:color w:val="000000"/>
                <w:sz w:val="18"/>
                <w:szCs w:val="18"/>
              </w:rPr>
            </w:pPr>
            <w:r>
              <w:rPr>
                <w:color w:val="000000"/>
                <w:sz w:val="18"/>
                <w:szCs w:val="18"/>
              </w:rPr>
              <w:t>Pasivo</w:t>
            </w:r>
          </w:p>
        </w:tc>
        <w:tc>
          <w:tcPr>
            <w:tcW w:w="2268" w:type="dxa"/>
            <w:tcBorders>
              <w:top w:val="single" w:sz="4" w:space="0" w:color="000000"/>
              <w:left w:val="nil"/>
              <w:bottom w:val="single" w:sz="6" w:space="0" w:color="000000"/>
              <w:right w:val="nil"/>
            </w:tcBorders>
            <w:shd w:val="clear" w:color="auto" w:fill="auto"/>
            <w:vAlign w:val="bottom"/>
          </w:tcPr>
          <w:p w14:paraId="00000222" w14:textId="77777777" w:rsidR="00486A8D" w:rsidRDefault="00000000">
            <w:pPr>
              <w:jc w:val="right"/>
              <w:rPr>
                <w:color w:val="000000"/>
                <w:sz w:val="18"/>
                <w:szCs w:val="18"/>
              </w:rPr>
            </w:pPr>
            <w:r>
              <w:rPr>
                <w:color w:val="000000"/>
                <w:sz w:val="18"/>
                <w:szCs w:val="18"/>
              </w:rPr>
              <w:t xml:space="preserve">             147.700.000,00 </w:t>
            </w:r>
          </w:p>
        </w:tc>
        <w:tc>
          <w:tcPr>
            <w:tcW w:w="1984" w:type="dxa"/>
            <w:tcBorders>
              <w:top w:val="single" w:sz="4" w:space="0" w:color="000000"/>
              <w:left w:val="nil"/>
              <w:bottom w:val="single" w:sz="6" w:space="0" w:color="000000"/>
              <w:right w:val="nil"/>
            </w:tcBorders>
            <w:shd w:val="clear" w:color="auto" w:fill="auto"/>
            <w:vAlign w:val="bottom"/>
          </w:tcPr>
          <w:p w14:paraId="00000223" w14:textId="77777777" w:rsidR="00486A8D" w:rsidRDefault="00000000">
            <w:pPr>
              <w:jc w:val="right"/>
              <w:rPr>
                <w:color w:val="000000"/>
                <w:sz w:val="18"/>
                <w:szCs w:val="18"/>
              </w:rPr>
            </w:pPr>
            <w:r>
              <w:rPr>
                <w:color w:val="000000"/>
                <w:sz w:val="18"/>
                <w:szCs w:val="18"/>
              </w:rPr>
              <w:t xml:space="preserve">   114.500.000,00 </w:t>
            </w:r>
          </w:p>
        </w:tc>
        <w:tc>
          <w:tcPr>
            <w:tcW w:w="2694" w:type="dxa"/>
            <w:tcBorders>
              <w:top w:val="nil"/>
              <w:left w:val="nil"/>
              <w:bottom w:val="nil"/>
              <w:right w:val="nil"/>
            </w:tcBorders>
            <w:shd w:val="clear" w:color="auto" w:fill="auto"/>
            <w:vAlign w:val="bottom"/>
          </w:tcPr>
          <w:p w14:paraId="00000224" w14:textId="77777777" w:rsidR="00486A8D" w:rsidRDefault="00000000">
            <w:pPr>
              <w:jc w:val="right"/>
              <w:rPr>
                <w:color w:val="000000"/>
                <w:sz w:val="18"/>
                <w:szCs w:val="18"/>
              </w:rPr>
            </w:pPr>
            <w:r>
              <w:rPr>
                <w:color w:val="000000"/>
                <w:sz w:val="18"/>
                <w:szCs w:val="18"/>
              </w:rPr>
              <w:t xml:space="preserve">               -33.200.000,00 </w:t>
            </w:r>
          </w:p>
        </w:tc>
        <w:tc>
          <w:tcPr>
            <w:tcW w:w="1277" w:type="dxa"/>
            <w:tcBorders>
              <w:top w:val="nil"/>
              <w:left w:val="nil"/>
              <w:bottom w:val="nil"/>
              <w:right w:val="nil"/>
            </w:tcBorders>
            <w:shd w:val="clear" w:color="auto" w:fill="auto"/>
            <w:vAlign w:val="bottom"/>
          </w:tcPr>
          <w:p w14:paraId="00000225" w14:textId="77777777" w:rsidR="00486A8D" w:rsidRDefault="00000000">
            <w:pPr>
              <w:jc w:val="center"/>
              <w:rPr>
                <w:color w:val="000000"/>
                <w:sz w:val="18"/>
                <w:szCs w:val="18"/>
              </w:rPr>
            </w:pPr>
            <w:r>
              <w:rPr>
                <w:color w:val="000000"/>
                <w:sz w:val="18"/>
                <w:szCs w:val="18"/>
              </w:rPr>
              <w:t>-22,48</w:t>
            </w:r>
          </w:p>
        </w:tc>
      </w:tr>
      <w:tr w:rsidR="00486A8D" w14:paraId="47D2F8A0" w14:textId="77777777">
        <w:trPr>
          <w:trHeight w:val="315"/>
        </w:trPr>
        <w:tc>
          <w:tcPr>
            <w:tcW w:w="2127" w:type="dxa"/>
            <w:tcBorders>
              <w:top w:val="nil"/>
              <w:left w:val="nil"/>
              <w:bottom w:val="nil"/>
              <w:right w:val="nil"/>
            </w:tcBorders>
            <w:shd w:val="clear" w:color="auto" w:fill="auto"/>
            <w:vAlign w:val="bottom"/>
          </w:tcPr>
          <w:p w14:paraId="00000226" w14:textId="77777777" w:rsidR="00486A8D" w:rsidRDefault="00000000">
            <w:pPr>
              <w:rPr>
                <w:color w:val="000000"/>
                <w:sz w:val="18"/>
                <w:szCs w:val="18"/>
              </w:rPr>
            </w:pPr>
            <w:r>
              <w:rPr>
                <w:color w:val="000000"/>
                <w:sz w:val="18"/>
                <w:szCs w:val="18"/>
              </w:rPr>
              <w:lastRenderedPageBreak/>
              <w:t>Corriente</w:t>
            </w:r>
          </w:p>
        </w:tc>
        <w:tc>
          <w:tcPr>
            <w:tcW w:w="2268" w:type="dxa"/>
            <w:tcBorders>
              <w:top w:val="nil"/>
              <w:left w:val="nil"/>
              <w:bottom w:val="nil"/>
              <w:right w:val="nil"/>
            </w:tcBorders>
            <w:shd w:val="clear" w:color="auto" w:fill="auto"/>
            <w:vAlign w:val="bottom"/>
          </w:tcPr>
          <w:p w14:paraId="00000227" w14:textId="77777777" w:rsidR="00486A8D" w:rsidRDefault="00000000">
            <w:pPr>
              <w:jc w:val="right"/>
              <w:rPr>
                <w:color w:val="000000"/>
                <w:sz w:val="18"/>
                <w:szCs w:val="18"/>
              </w:rPr>
            </w:pPr>
            <w:r>
              <w:rPr>
                <w:color w:val="000000"/>
                <w:sz w:val="18"/>
                <w:szCs w:val="18"/>
              </w:rPr>
              <w:t xml:space="preserve">                       57.700.000 </w:t>
            </w:r>
          </w:p>
        </w:tc>
        <w:tc>
          <w:tcPr>
            <w:tcW w:w="1984" w:type="dxa"/>
            <w:tcBorders>
              <w:top w:val="nil"/>
              <w:left w:val="nil"/>
              <w:bottom w:val="nil"/>
              <w:right w:val="nil"/>
            </w:tcBorders>
            <w:shd w:val="clear" w:color="auto" w:fill="auto"/>
            <w:vAlign w:val="bottom"/>
          </w:tcPr>
          <w:p w14:paraId="00000228" w14:textId="77777777" w:rsidR="00486A8D" w:rsidRDefault="00000000">
            <w:pPr>
              <w:jc w:val="right"/>
              <w:rPr>
                <w:color w:val="000000"/>
                <w:sz w:val="18"/>
                <w:szCs w:val="18"/>
              </w:rPr>
            </w:pPr>
            <w:r>
              <w:rPr>
                <w:color w:val="000000"/>
                <w:sz w:val="18"/>
                <w:szCs w:val="18"/>
              </w:rPr>
              <w:t>44.500.000</w:t>
            </w:r>
          </w:p>
        </w:tc>
        <w:tc>
          <w:tcPr>
            <w:tcW w:w="2694" w:type="dxa"/>
            <w:tcBorders>
              <w:top w:val="nil"/>
              <w:left w:val="nil"/>
              <w:bottom w:val="nil"/>
              <w:right w:val="nil"/>
            </w:tcBorders>
            <w:shd w:val="clear" w:color="auto" w:fill="auto"/>
            <w:vAlign w:val="bottom"/>
          </w:tcPr>
          <w:p w14:paraId="00000229" w14:textId="77777777" w:rsidR="00486A8D" w:rsidRDefault="00000000">
            <w:pPr>
              <w:jc w:val="right"/>
              <w:rPr>
                <w:color w:val="000000"/>
                <w:sz w:val="18"/>
                <w:szCs w:val="18"/>
              </w:rPr>
            </w:pPr>
            <w:r>
              <w:rPr>
                <w:color w:val="000000"/>
                <w:sz w:val="18"/>
                <w:szCs w:val="18"/>
              </w:rPr>
              <w:t xml:space="preserve">               -13.200.000,00 </w:t>
            </w:r>
          </w:p>
        </w:tc>
        <w:tc>
          <w:tcPr>
            <w:tcW w:w="1277" w:type="dxa"/>
            <w:tcBorders>
              <w:top w:val="nil"/>
              <w:left w:val="nil"/>
              <w:bottom w:val="nil"/>
              <w:right w:val="nil"/>
            </w:tcBorders>
            <w:shd w:val="clear" w:color="auto" w:fill="auto"/>
            <w:vAlign w:val="bottom"/>
          </w:tcPr>
          <w:p w14:paraId="0000022A" w14:textId="77777777" w:rsidR="00486A8D" w:rsidRDefault="00000000">
            <w:pPr>
              <w:jc w:val="center"/>
              <w:rPr>
                <w:color w:val="000000"/>
                <w:sz w:val="18"/>
                <w:szCs w:val="18"/>
              </w:rPr>
            </w:pPr>
            <w:r>
              <w:rPr>
                <w:color w:val="000000"/>
                <w:sz w:val="18"/>
                <w:szCs w:val="18"/>
              </w:rPr>
              <w:t>-22,88</w:t>
            </w:r>
          </w:p>
        </w:tc>
      </w:tr>
      <w:tr w:rsidR="00486A8D" w14:paraId="0398F722" w14:textId="77777777">
        <w:trPr>
          <w:trHeight w:val="300"/>
        </w:trPr>
        <w:tc>
          <w:tcPr>
            <w:tcW w:w="2127" w:type="dxa"/>
            <w:tcBorders>
              <w:top w:val="nil"/>
              <w:left w:val="nil"/>
              <w:bottom w:val="nil"/>
              <w:right w:val="nil"/>
            </w:tcBorders>
            <w:shd w:val="clear" w:color="auto" w:fill="auto"/>
            <w:vAlign w:val="bottom"/>
          </w:tcPr>
          <w:p w14:paraId="0000022B" w14:textId="77777777" w:rsidR="00486A8D" w:rsidRDefault="00000000">
            <w:pPr>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14:paraId="0000022C" w14:textId="77777777" w:rsidR="00486A8D" w:rsidRDefault="00000000">
            <w:pPr>
              <w:jc w:val="right"/>
              <w:rPr>
                <w:color w:val="000000"/>
                <w:sz w:val="18"/>
                <w:szCs w:val="18"/>
              </w:rPr>
            </w:pPr>
            <w:r>
              <w:rPr>
                <w:color w:val="000000"/>
                <w:sz w:val="18"/>
                <w:szCs w:val="18"/>
              </w:rPr>
              <w:t xml:space="preserve">                       27.200.000 </w:t>
            </w:r>
          </w:p>
        </w:tc>
        <w:tc>
          <w:tcPr>
            <w:tcW w:w="1984" w:type="dxa"/>
            <w:tcBorders>
              <w:top w:val="nil"/>
              <w:left w:val="nil"/>
              <w:bottom w:val="nil"/>
              <w:right w:val="nil"/>
            </w:tcBorders>
            <w:shd w:val="clear" w:color="auto" w:fill="auto"/>
            <w:vAlign w:val="bottom"/>
          </w:tcPr>
          <w:p w14:paraId="0000022D" w14:textId="77777777" w:rsidR="00486A8D" w:rsidRDefault="00000000">
            <w:pPr>
              <w:jc w:val="right"/>
              <w:rPr>
                <w:color w:val="000000"/>
                <w:sz w:val="18"/>
                <w:szCs w:val="18"/>
              </w:rPr>
            </w:pPr>
            <w:r>
              <w:rPr>
                <w:color w:val="000000"/>
                <w:sz w:val="18"/>
                <w:szCs w:val="18"/>
              </w:rPr>
              <w:t>25.000.000</w:t>
            </w:r>
          </w:p>
        </w:tc>
        <w:tc>
          <w:tcPr>
            <w:tcW w:w="2694" w:type="dxa"/>
            <w:tcBorders>
              <w:top w:val="nil"/>
              <w:left w:val="nil"/>
              <w:bottom w:val="nil"/>
              <w:right w:val="nil"/>
            </w:tcBorders>
            <w:shd w:val="clear" w:color="auto" w:fill="auto"/>
            <w:vAlign w:val="bottom"/>
          </w:tcPr>
          <w:p w14:paraId="0000022E" w14:textId="77777777" w:rsidR="00486A8D" w:rsidRDefault="00000000">
            <w:pPr>
              <w:jc w:val="right"/>
              <w:rPr>
                <w:color w:val="000000"/>
                <w:sz w:val="18"/>
                <w:szCs w:val="18"/>
              </w:rPr>
            </w:pPr>
            <w:r>
              <w:rPr>
                <w:color w:val="000000"/>
                <w:sz w:val="18"/>
                <w:szCs w:val="18"/>
              </w:rPr>
              <w:t xml:space="preserve">                  -2.200.000,00 </w:t>
            </w:r>
          </w:p>
        </w:tc>
        <w:tc>
          <w:tcPr>
            <w:tcW w:w="1277" w:type="dxa"/>
            <w:tcBorders>
              <w:top w:val="nil"/>
              <w:left w:val="nil"/>
              <w:bottom w:val="nil"/>
              <w:right w:val="nil"/>
            </w:tcBorders>
            <w:shd w:val="clear" w:color="auto" w:fill="auto"/>
            <w:vAlign w:val="bottom"/>
          </w:tcPr>
          <w:p w14:paraId="0000022F" w14:textId="77777777" w:rsidR="00486A8D" w:rsidRDefault="00000000">
            <w:pPr>
              <w:jc w:val="center"/>
              <w:rPr>
                <w:color w:val="000000"/>
                <w:sz w:val="18"/>
                <w:szCs w:val="18"/>
              </w:rPr>
            </w:pPr>
            <w:r>
              <w:rPr>
                <w:color w:val="000000"/>
                <w:sz w:val="18"/>
                <w:szCs w:val="18"/>
              </w:rPr>
              <w:t>-8,09</w:t>
            </w:r>
          </w:p>
        </w:tc>
      </w:tr>
      <w:tr w:rsidR="00486A8D" w14:paraId="1E4D8123" w14:textId="77777777">
        <w:trPr>
          <w:trHeight w:val="300"/>
        </w:trPr>
        <w:tc>
          <w:tcPr>
            <w:tcW w:w="2127" w:type="dxa"/>
            <w:tcBorders>
              <w:top w:val="nil"/>
              <w:left w:val="nil"/>
              <w:bottom w:val="nil"/>
              <w:right w:val="nil"/>
            </w:tcBorders>
            <w:shd w:val="clear" w:color="auto" w:fill="auto"/>
            <w:vAlign w:val="bottom"/>
          </w:tcPr>
          <w:p w14:paraId="00000230" w14:textId="77777777" w:rsidR="00486A8D" w:rsidRDefault="00000000">
            <w:pPr>
              <w:rPr>
                <w:color w:val="000000"/>
                <w:sz w:val="18"/>
                <w:szCs w:val="18"/>
              </w:rPr>
            </w:pPr>
            <w:r>
              <w:rPr>
                <w:color w:val="000000"/>
                <w:sz w:val="18"/>
                <w:szCs w:val="18"/>
              </w:rPr>
              <w:t>Proveedores</w:t>
            </w:r>
          </w:p>
        </w:tc>
        <w:tc>
          <w:tcPr>
            <w:tcW w:w="2268" w:type="dxa"/>
            <w:tcBorders>
              <w:top w:val="nil"/>
              <w:left w:val="nil"/>
              <w:bottom w:val="nil"/>
              <w:right w:val="nil"/>
            </w:tcBorders>
            <w:shd w:val="clear" w:color="auto" w:fill="auto"/>
            <w:vAlign w:val="bottom"/>
          </w:tcPr>
          <w:p w14:paraId="00000231" w14:textId="77777777" w:rsidR="00486A8D" w:rsidRDefault="00000000">
            <w:pPr>
              <w:jc w:val="right"/>
              <w:rPr>
                <w:color w:val="000000"/>
                <w:sz w:val="18"/>
                <w:szCs w:val="18"/>
              </w:rPr>
            </w:pPr>
            <w:r>
              <w:rPr>
                <w:color w:val="000000"/>
                <w:sz w:val="18"/>
                <w:szCs w:val="18"/>
              </w:rPr>
              <w:t xml:space="preserve">                       10.000.000 </w:t>
            </w:r>
          </w:p>
        </w:tc>
        <w:tc>
          <w:tcPr>
            <w:tcW w:w="1984" w:type="dxa"/>
            <w:tcBorders>
              <w:top w:val="nil"/>
              <w:left w:val="nil"/>
              <w:bottom w:val="nil"/>
              <w:right w:val="nil"/>
            </w:tcBorders>
            <w:shd w:val="clear" w:color="auto" w:fill="auto"/>
            <w:vAlign w:val="bottom"/>
          </w:tcPr>
          <w:p w14:paraId="00000232" w14:textId="77777777" w:rsidR="00486A8D" w:rsidRDefault="00000000">
            <w:pPr>
              <w:jc w:val="right"/>
              <w:rPr>
                <w:color w:val="000000"/>
                <w:sz w:val="18"/>
                <w:szCs w:val="18"/>
              </w:rPr>
            </w:pPr>
            <w:r>
              <w:rPr>
                <w:color w:val="000000"/>
                <w:sz w:val="18"/>
                <w:szCs w:val="18"/>
              </w:rPr>
              <w:t>5.000.000</w:t>
            </w:r>
          </w:p>
        </w:tc>
        <w:tc>
          <w:tcPr>
            <w:tcW w:w="2694" w:type="dxa"/>
            <w:tcBorders>
              <w:top w:val="nil"/>
              <w:left w:val="nil"/>
              <w:bottom w:val="nil"/>
              <w:right w:val="nil"/>
            </w:tcBorders>
            <w:shd w:val="clear" w:color="auto" w:fill="auto"/>
            <w:vAlign w:val="bottom"/>
          </w:tcPr>
          <w:p w14:paraId="00000233" w14:textId="77777777" w:rsidR="00486A8D" w:rsidRDefault="00000000">
            <w:pPr>
              <w:jc w:val="right"/>
              <w:rPr>
                <w:color w:val="000000"/>
                <w:sz w:val="18"/>
                <w:szCs w:val="18"/>
              </w:rPr>
            </w:pPr>
            <w:r>
              <w:rPr>
                <w:color w:val="000000"/>
                <w:sz w:val="18"/>
                <w:szCs w:val="18"/>
              </w:rPr>
              <w:t xml:space="preserve">                  -5.000.000,00 </w:t>
            </w:r>
          </w:p>
        </w:tc>
        <w:tc>
          <w:tcPr>
            <w:tcW w:w="1277" w:type="dxa"/>
            <w:tcBorders>
              <w:top w:val="nil"/>
              <w:left w:val="nil"/>
              <w:bottom w:val="nil"/>
              <w:right w:val="nil"/>
            </w:tcBorders>
            <w:shd w:val="clear" w:color="auto" w:fill="auto"/>
            <w:vAlign w:val="bottom"/>
          </w:tcPr>
          <w:p w14:paraId="00000234" w14:textId="77777777" w:rsidR="00486A8D" w:rsidRDefault="00000000">
            <w:pPr>
              <w:jc w:val="center"/>
              <w:rPr>
                <w:color w:val="000000"/>
                <w:sz w:val="18"/>
                <w:szCs w:val="18"/>
              </w:rPr>
            </w:pPr>
            <w:r>
              <w:rPr>
                <w:color w:val="000000"/>
                <w:sz w:val="18"/>
                <w:szCs w:val="18"/>
              </w:rPr>
              <w:t>-50,00</w:t>
            </w:r>
          </w:p>
        </w:tc>
      </w:tr>
      <w:tr w:rsidR="00486A8D" w14:paraId="1E5FCE85" w14:textId="77777777">
        <w:trPr>
          <w:trHeight w:val="300"/>
        </w:trPr>
        <w:tc>
          <w:tcPr>
            <w:tcW w:w="2127" w:type="dxa"/>
            <w:tcBorders>
              <w:top w:val="nil"/>
              <w:left w:val="nil"/>
              <w:bottom w:val="nil"/>
              <w:right w:val="nil"/>
            </w:tcBorders>
            <w:shd w:val="clear" w:color="auto" w:fill="auto"/>
            <w:vAlign w:val="bottom"/>
          </w:tcPr>
          <w:p w14:paraId="00000235" w14:textId="77777777" w:rsidR="00486A8D" w:rsidRDefault="00000000">
            <w:pPr>
              <w:rPr>
                <w:color w:val="000000"/>
                <w:sz w:val="18"/>
                <w:szCs w:val="18"/>
              </w:rPr>
            </w:pPr>
            <w:r>
              <w:rPr>
                <w:color w:val="000000"/>
                <w:sz w:val="18"/>
                <w:szCs w:val="18"/>
              </w:rPr>
              <w:t>Acreedores</w:t>
            </w:r>
          </w:p>
        </w:tc>
        <w:tc>
          <w:tcPr>
            <w:tcW w:w="2268" w:type="dxa"/>
            <w:tcBorders>
              <w:top w:val="nil"/>
              <w:left w:val="nil"/>
              <w:bottom w:val="nil"/>
              <w:right w:val="nil"/>
            </w:tcBorders>
            <w:shd w:val="clear" w:color="auto" w:fill="auto"/>
            <w:vAlign w:val="bottom"/>
          </w:tcPr>
          <w:p w14:paraId="00000236" w14:textId="77777777" w:rsidR="00486A8D" w:rsidRDefault="00000000">
            <w:pPr>
              <w:jc w:val="right"/>
              <w:rPr>
                <w:color w:val="000000"/>
                <w:sz w:val="18"/>
                <w:szCs w:val="18"/>
              </w:rPr>
            </w:pPr>
            <w:r>
              <w:rPr>
                <w:color w:val="000000"/>
                <w:sz w:val="18"/>
                <w:szCs w:val="18"/>
              </w:rPr>
              <w:t xml:space="preserve">                       18.000.000 </w:t>
            </w:r>
          </w:p>
        </w:tc>
        <w:tc>
          <w:tcPr>
            <w:tcW w:w="1984" w:type="dxa"/>
            <w:tcBorders>
              <w:top w:val="nil"/>
              <w:left w:val="nil"/>
              <w:bottom w:val="nil"/>
              <w:right w:val="nil"/>
            </w:tcBorders>
            <w:shd w:val="clear" w:color="auto" w:fill="auto"/>
            <w:vAlign w:val="bottom"/>
          </w:tcPr>
          <w:p w14:paraId="00000237" w14:textId="77777777" w:rsidR="00486A8D" w:rsidRDefault="00000000">
            <w:pPr>
              <w:jc w:val="right"/>
              <w:rPr>
                <w:color w:val="000000"/>
                <w:sz w:val="18"/>
                <w:szCs w:val="18"/>
              </w:rPr>
            </w:pPr>
            <w:r>
              <w:rPr>
                <w:color w:val="000000"/>
                <w:sz w:val="18"/>
                <w:szCs w:val="18"/>
              </w:rPr>
              <w:t>12.000.000</w:t>
            </w:r>
          </w:p>
        </w:tc>
        <w:tc>
          <w:tcPr>
            <w:tcW w:w="2694" w:type="dxa"/>
            <w:tcBorders>
              <w:top w:val="nil"/>
              <w:left w:val="nil"/>
              <w:bottom w:val="nil"/>
              <w:right w:val="nil"/>
            </w:tcBorders>
            <w:shd w:val="clear" w:color="auto" w:fill="auto"/>
            <w:vAlign w:val="bottom"/>
          </w:tcPr>
          <w:p w14:paraId="00000238" w14:textId="77777777" w:rsidR="00486A8D" w:rsidRDefault="00000000">
            <w:pPr>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14:paraId="00000239" w14:textId="77777777" w:rsidR="00486A8D" w:rsidRDefault="00000000">
            <w:pPr>
              <w:jc w:val="center"/>
              <w:rPr>
                <w:color w:val="000000"/>
                <w:sz w:val="18"/>
                <w:szCs w:val="18"/>
              </w:rPr>
            </w:pPr>
            <w:r>
              <w:rPr>
                <w:color w:val="000000"/>
                <w:sz w:val="18"/>
                <w:szCs w:val="18"/>
              </w:rPr>
              <w:t>-33,33</w:t>
            </w:r>
          </w:p>
        </w:tc>
      </w:tr>
      <w:tr w:rsidR="00486A8D" w14:paraId="5C827DA3" w14:textId="77777777">
        <w:trPr>
          <w:trHeight w:val="300"/>
        </w:trPr>
        <w:tc>
          <w:tcPr>
            <w:tcW w:w="2127" w:type="dxa"/>
            <w:tcBorders>
              <w:top w:val="nil"/>
              <w:left w:val="nil"/>
              <w:bottom w:val="nil"/>
              <w:right w:val="nil"/>
            </w:tcBorders>
            <w:shd w:val="clear" w:color="auto" w:fill="auto"/>
            <w:vAlign w:val="bottom"/>
          </w:tcPr>
          <w:p w14:paraId="0000023A" w14:textId="77777777" w:rsidR="00486A8D" w:rsidRDefault="00000000">
            <w:pPr>
              <w:rPr>
                <w:color w:val="000000"/>
                <w:sz w:val="18"/>
                <w:szCs w:val="18"/>
              </w:rPr>
            </w:pPr>
            <w:r>
              <w:rPr>
                <w:color w:val="000000"/>
                <w:sz w:val="18"/>
                <w:szCs w:val="18"/>
              </w:rPr>
              <w:t xml:space="preserve">Pasivos por impuestos </w:t>
            </w:r>
          </w:p>
        </w:tc>
        <w:tc>
          <w:tcPr>
            <w:tcW w:w="2268" w:type="dxa"/>
            <w:tcBorders>
              <w:top w:val="nil"/>
              <w:left w:val="nil"/>
              <w:bottom w:val="nil"/>
              <w:right w:val="nil"/>
            </w:tcBorders>
            <w:shd w:val="clear" w:color="auto" w:fill="auto"/>
            <w:vAlign w:val="bottom"/>
          </w:tcPr>
          <w:p w14:paraId="0000023B" w14:textId="77777777" w:rsidR="00486A8D" w:rsidRDefault="00000000">
            <w:pPr>
              <w:jc w:val="right"/>
              <w:rPr>
                <w:color w:val="000000"/>
                <w:sz w:val="18"/>
                <w:szCs w:val="18"/>
              </w:rPr>
            </w:pPr>
            <w:r>
              <w:rPr>
                <w:color w:val="000000"/>
                <w:sz w:val="18"/>
                <w:szCs w:val="18"/>
              </w:rPr>
              <w:t xml:space="preserve">                          2.500.000 </w:t>
            </w:r>
          </w:p>
        </w:tc>
        <w:tc>
          <w:tcPr>
            <w:tcW w:w="1984" w:type="dxa"/>
            <w:tcBorders>
              <w:top w:val="nil"/>
              <w:left w:val="nil"/>
              <w:bottom w:val="nil"/>
              <w:right w:val="nil"/>
            </w:tcBorders>
            <w:shd w:val="clear" w:color="auto" w:fill="auto"/>
            <w:vAlign w:val="bottom"/>
          </w:tcPr>
          <w:p w14:paraId="0000023C" w14:textId="77777777" w:rsidR="00486A8D" w:rsidRDefault="00000000">
            <w:pPr>
              <w:jc w:val="right"/>
              <w:rPr>
                <w:color w:val="000000"/>
                <w:sz w:val="18"/>
                <w:szCs w:val="18"/>
              </w:rPr>
            </w:pPr>
            <w:r>
              <w:rPr>
                <w:color w:val="000000"/>
                <w:sz w:val="18"/>
                <w:szCs w:val="18"/>
              </w:rPr>
              <w:t>2.500.000</w:t>
            </w:r>
          </w:p>
        </w:tc>
        <w:tc>
          <w:tcPr>
            <w:tcW w:w="2694" w:type="dxa"/>
            <w:tcBorders>
              <w:top w:val="nil"/>
              <w:left w:val="nil"/>
              <w:bottom w:val="nil"/>
              <w:right w:val="nil"/>
            </w:tcBorders>
            <w:shd w:val="clear" w:color="auto" w:fill="auto"/>
            <w:vAlign w:val="bottom"/>
          </w:tcPr>
          <w:p w14:paraId="0000023D"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3E" w14:textId="77777777" w:rsidR="00486A8D" w:rsidRDefault="00000000">
            <w:pPr>
              <w:jc w:val="center"/>
              <w:rPr>
                <w:color w:val="000000"/>
                <w:sz w:val="18"/>
                <w:szCs w:val="18"/>
              </w:rPr>
            </w:pPr>
            <w:r>
              <w:rPr>
                <w:color w:val="000000"/>
                <w:sz w:val="18"/>
                <w:szCs w:val="18"/>
              </w:rPr>
              <w:t>0,00</w:t>
            </w:r>
          </w:p>
        </w:tc>
      </w:tr>
      <w:tr w:rsidR="00486A8D" w14:paraId="151AAE55" w14:textId="77777777">
        <w:trPr>
          <w:trHeight w:val="300"/>
        </w:trPr>
        <w:tc>
          <w:tcPr>
            <w:tcW w:w="2127" w:type="dxa"/>
            <w:tcBorders>
              <w:top w:val="nil"/>
              <w:left w:val="nil"/>
              <w:bottom w:val="nil"/>
              <w:right w:val="nil"/>
            </w:tcBorders>
            <w:shd w:val="clear" w:color="auto" w:fill="auto"/>
            <w:vAlign w:val="bottom"/>
          </w:tcPr>
          <w:p w14:paraId="0000023F"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auto"/>
            <w:vAlign w:val="bottom"/>
          </w:tcPr>
          <w:p w14:paraId="00000240" w14:textId="77777777" w:rsidR="00486A8D" w:rsidRDefault="00486A8D">
            <w:pPr>
              <w:jc w:val="right"/>
              <w:rPr>
                <w:sz w:val="18"/>
                <w:szCs w:val="18"/>
              </w:rPr>
            </w:pPr>
          </w:p>
        </w:tc>
        <w:tc>
          <w:tcPr>
            <w:tcW w:w="1984" w:type="dxa"/>
            <w:tcBorders>
              <w:top w:val="nil"/>
              <w:left w:val="nil"/>
              <w:bottom w:val="nil"/>
              <w:right w:val="nil"/>
            </w:tcBorders>
            <w:shd w:val="clear" w:color="auto" w:fill="auto"/>
            <w:vAlign w:val="bottom"/>
          </w:tcPr>
          <w:p w14:paraId="00000241" w14:textId="77777777" w:rsidR="00486A8D" w:rsidRDefault="00486A8D">
            <w:pPr>
              <w:jc w:val="right"/>
              <w:rPr>
                <w:sz w:val="18"/>
                <w:szCs w:val="18"/>
              </w:rPr>
            </w:pPr>
          </w:p>
        </w:tc>
        <w:tc>
          <w:tcPr>
            <w:tcW w:w="2694" w:type="dxa"/>
            <w:tcBorders>
              <w:top w:val="nil"/>
              <w:left w:val="nil"/>
              <w:bottom w:val="nil"/>
              <w:right w:val="nil"/>
            </w:tcBorders>
            <w:shd w:val="clear" w:color="auto" w:fill="auto"/>
            <w:vAlign w:val="bottom"/>
          </w:tcPr>
          <w:p w14:paraId="00000242" w14:textId="77777777" w:rsidR="00486A8D" w:rsidRDefault="00486A8D">
            <w:pPr>
              <w:jc w:val="right"/>
              <w:rPr>
                <w:sz w:val="18"/>
                <w:szCs w:val="18"/>
              </w:rPr>
            </w:pPr>
          </w:p>
        </w:tc>
        <w:tc>
          <w:tcPr>
            <w:tcW w:w="1277" w:type="dxa"/>
            <w:tcBorders>
              <w:top w:val="nil"/>
              <w:left w:val="nil"/>
              <w:bottom w:val="nil"/>
              <w:right w:val="nil"/>
            </w:tcBorders>
            <w:shd w:val="clear" w:color="auto" w:fill="auto"/>
            <w:vAlign w:val="bottom"/>
          </w:tcPr>
          <w:p w14:paraId="00000243" w14:textId="77777777" w:rsidR="00486A8D" w:rsidRDefault="00486A8D">
            <w:pPr>
              <w:rPr>
                <w:sz w:val="18"/>
                <w:szCs w:val="18"/>
              </w:rPr>
            </w:pPr>
          </w:p>
        </w:tc>
      </w:tr>
      <w:tr w:rsidR="00486A8D" w14:paraId="3B9EBDBC" w14:textId="77777777">
        <w:trPr>
          <w:trHeight w:val="300"/>
        </w:trPr>
        <w:tc>
          <w:tcPr>
            <w:tcW w:w="2127" w:type="dxa"/>
            <w:tcBorders>
              <w:top w:val="nil"/>
              <w:left w:val="nil"/>
              <w:bottom w:val="nil"/>
              <w:right w:val="nil"/>
            </w:tcBorders>
            <w:shd w:val="clear" w:color="auto" w:fill="auto"/>
            <w:vAlign w:val="bottom"/>
          </w:tcPr>
          <w:p w14:paraId="00000244" w14:textId="77777777" w:rsidR="00486A8D" w:rsidRDefault="00000000">
            <w:pPr>
              <w:rPr>
                <w:color w:val="000000"/>
                <w:sz w:val="18"/>
                <w:szCs w:val="18"/>
              </w:rPr>
            </w:pPr>
            <w:r>
              <w:rPr>
                <w:color w:val="000000"/>
                <w:sz w:val="18"/>
                <w:szCs w:val="18"/>
              </w:rPr>
              <w:t>Pasivo no corriente</w:t>
            </w:r>
          </w:p>
        </w:tc>
        <w:tc>
          <w:tcPr>
            <w:tcW w:w="2268" w:type="dxa"/>
            <w:tcBorders>
              <w:top w:val="nil"/>
              <w:left w:val="nil"/>
              <w:bottom w:val="nil"/>
              <w:right w:val="nil"/>
            </w:tcBorders>
            <w:shd w:val="clear" w:color="auto" w:fill="auto"/>
            <w:vAlign w:val="bottom"/>
          </w:tcPr>
          <w:p w14:paraId="00000245" w14:textId="77777777" w:rsidR="00486A8D" w:rsidRDefault="00000000">
            <w:pPr>
              <w:jc w:val="right"/>
              <w:rPr>
                <w:color w:val="000000"/>
                <w:sz w:val="18"/>
                <w:szCs w:val="18"/>
              </w:rPr>
            </w:pPr>
            <w:r>
              <w:rPr>
                <w:color w:val="000000"/>
                <w:sz w:val="18"/>
                <w:szCs w:val="18"/>
              </w:rPr>
              <w:t>90.000.000</w:t>
            </w:r>
          </w:p>
        </w:tc>
        <w:tc>
          <w:tcPr>
            <w:tcW w:w="1984" w:type="dxa"/>
            <w:tcBorders>
              <w:top w:val="nil"/>
              <w:left w:val="nil"/>
              <w:bottom w:val="nil"/>
              <w:right w:val="nil"/>
            </w:tcBorders>
            <w:shd w:val="clear" w:color="auto" w:fill="auto"/>
            <w:vAlign w:val="bottom"/>
          </w:tcPr>
          <w:p w14:paraId="00000246" w14:textId="77777777" w:rsidR="00486A8D" w:rsidRDefault="00000000">
            <w:pPr>
              <w:jc w:val="right"/>
              <w:rPr>
                <w:color w:val="000000"/>
                <w:sz w:val="18"/>
                <w:szCs w:val="18"/>
              </w:rPr>
            </w:pPr>
            <w:r>
              <w:rPr>
                <w:color w:val="000000"/>
                <w:sz w:val="18"/>
                <w:szCs w:val="18"/>
              </w:rPr>
              <w:t>70.000.000</w:t>
            </w:r>
          </w:p>
        </w:tc>
        <w:tc>
          <w:tcPr>
            <w:tcW w:w="2694" w:type="dxa"/>
            <w:tcBorders>
              <w:top w:val="nil"/>
              <w:left w:val="nil"/>
              <w:bottom w:val="nil"/>
              <w:right w:val="nil"/>
            </w:tcBorders>
            <w:shd w:val="clear" w:color="auto" w:fill="auto"/>
            <w:vAlign w:val="bottom"/>
          </w:tcPr>
          <w:p w14:paraId="00000247" w14:textId="77777777" w:rsidR="00486A8D" w:rsidRDefault="00000000">
            <w:pPr>
              <w:jc w:val="right"/>
              <w:rPr>
                <w:color w:val="000000"/>
                <w:sz w:val="18"/>
                <w:szCs w:val="18"/>
              </w:rPr>
            </w:pPr>
            <w:r>
              <w:rPr>
                <w:color w:val="000000"/>
                <w:sz w:val="18"/>
                <w:szCs w:val="18"/>
              </w:rPr>
              <w:t xml:space="preserve">               -20.000.000,00 </w:t>
            </w:r>
          </w:p>
        </w:tc>
        <w:tc>
          <w:tcPr>
            <w:tcW w:w="1277" w:type="dxa"/>
            <w:tcBorders>
              <w:top w:val="nil"/>
              <w:left w:val="nil"/>
              <w:bottom w:val="nil"/>
              <w:right w:val="nil"/>
            </w:tcBorders>
            <w:shd w:val="clear" w:color="auto" w:fill="auto"/>
            <w:vAlign w:val="bottom"/>
          </w:tcPr>
          <w:p w14:paraId="00000248" w14:textId="77777777" w:rsidR="00486A8D" w:rsidRDefault="00000000">
            <w:pPr>
              <w:jc w:val="center"/>
              <w:rPr>
                <w:color w:val="000000"/>
                <w:sz w:val="18"/>
                <w:szCs w:val="18"/>
              </w:rPr>
            </w:pPr>
            <w:r>
              <w:rPr>
                <w:color w:val="000000"/>
                <w:sz w:val="18"/>
                <w:szCs w:val="18"/>
              </w:rPr>
              <w:t>-22,22</w:t>
            </w:r>
          </w:p>
        </w:tc>
      </w:tr>
      <w:tr w:rsidR="00486A8D" w14:paraId="53E19A61" w14:textId="77777777">
        <w:trPr>
          <w:trHeight w:val="300"/>
        </w:trPr>
        <w:tc>
          <w:tcPr>
            <w:tcW w:w="2127" w:type="dxa"/>
            <w:tcBorders>
              <w:top w:val="nil"/>
              <w:left w:val="nil"/>
              <w:bottom w:val="nil"/>
              <w:right w:val="nil"/>
            </w:tcBorders>
            <w:shd w:val="clear" w:color="auto" w:fill="auto"/>
            <w:vAlign w:val="bottom"/>
          </w:tcPr>
          <w:p w14:paraId="00000249" w14:textId="77777777" w:rsidR="00486A8D" w:rsidRDefault="00000000">
            <w:pPr>
              <w:rPr>
                <w:color w:val="000000"/>
                <w:sz w:val="18"/>
                <w:szCs w:val="18"/>
              </w:rPr>
            </w:pPr>
            <w:r>
              <w:rPr>
                <w:color w:val="000000"/>
                <w:sz w:val="18"/>
                <w:szCs w:val="18"/>
              </w:rPr>
              <w:t>Obligaciones financieras</w:t>
            </w:r>
          </w:p>
        </w:tc>
        <w:tc>
          <w:tcPr>
            <w:tcW w:w="2268" w:type="dxa"/>
            <w:tcBorders>
              <w:top w:val="nil"/>
              <w:left w:val="nil"/>
              <w:bottom w:val="nil"/>
              <w:right w:val="nil"/>
            </w:tcBorders>
            <w:shd w:val="clear" w:color="auto" w:fill="auto"/>
            <w:vAlign w:val="bottom"/>
          </w:tcPr>
          <w:p w14:paraId="0000024A" w14:textId="77777777" w:rsidR="00486A8D" w:rsidRDefault="00000000">
            <w:pPr>
              <w:jc w:val="right"/>
              <w:rPr>
                <w:color w:val="000000"/>
                <w:sz w:val="18"/>
                <w:szCs w:val="18"/>
              </w:rPr>
            </w:pPr>
            <w:r>
              <w:rPr>
                <w:color w:val="000000"/>
                <w:sz w:val="18"/>
                <w:szCs w:val="18"/>
              </w:rPr>
              <w:t xml:space="preserve">                       70.000.000 </w:t>
            </w:r>
          </w:p>
        </w:tc>
        <w:tc>
          <w:tcPr>
            <w:tcW w:w="1984" w:type="dxa"/>
            <w:tcBorders>
              <w:top w:val="nil"/>
              <w:left w:val="nil"/>
              <w:bottom w:val="nil"/>
              <w:right w:val="nil"/>
            </w:tcBorders>
            <w:shd w:val="clear" w:color="auto" w:fill="auto"/>
            <w:vAlign w:val="bottom"/>
          </w:tcPr>
          <w:p w14:paraId="0000024B" w14:textId="77777777" w:rsidR="00486A8D" w:rsidRDefault="00000000">
            <w:pPr>
              <w:jc w:val="right"/>
              <w:rPr>
                <w:color w:val="000000"/>
                <w:sz w:val="18"/>
                <w:szCs w:val="18"/>
              </w:rPr>
            </w:pPr>
            <w:r>
              <w:rPr>
                <w:color w:val="000000"/>
                <w:sz w:val="18"/>
                <w:szCs w:val="18"/>
              </w:rPr>
              <w:t>50.000.000</w:t>
            </w:r>
          </w:p>
        </w:tc>
        <w:tc>
          <w:tcPr>
            <w:tcW w:w="2694" w:type="dxa"/>
            <w:tcBorders>
              <w:top w:val="nil"/>
              <w:left w:val="nil"/>
              <w:bottom w:val="nil"/>
              <w:right w:val="nil"/>
            </w:tcBorders>
            <w:shd w:val="clear" w:color="auto" w:fill="auto"/>
            <w:vAlign w:val="bottom"/>
          </w:tcPr>
          <w:p w14:paraId="0000024C" w14:textId="77777777" w:rsidR="00486A8D" w:rsidRDefault="00000000">
            <w:pPr>
              <w:jc w:val="right"/>
              <w:rPr>
                <w:color w:val="000000"/>
                <w:sz w:val="18"/>
                <w:szCs w:val="18"/>
              </w:rPr>
            </w:pPr>
            <w:r>
              <w:rPr>
                <w:color w:val="000000"/>
                <w:sz w:val="18"/>
                <w:szCs w:val="18"/>
              </w:rPr>
              <w:t xml:space="preserve">               -20.000.000,00 </w:t>
            </w:r>
          </w:p>
        </w:tc>
        <w:tc>
          <w:tcPr>
            <w:tcW w:w="1277" w:type="dxa"/>
            <w:tcBorders>
              <w:top w:val="nil"/>
              <w:left w:val="nil"/>
              <w:bottom w:val="nil"/>
              <w:right w:val="nil"/>
            </w:tcBorders>
            <w:shd w:val="clear" w:color="auto" w:fill="auto"/>
            <w:vAlign w:val="bottom"/>
          </w:tcPr>
          <w:p w14:paraId="0000024D" w14:textId="77777777" w:rsidR="00486A8D" w:rsidRDefault="00000000">
            <w:pPr>
              <w:jc w:val="center"/>
              <w:rPr>
                <w:color w:val="000000"/>
                <w:sz w:val="18"/>
                <w:szCs w:val="18"/>
              </w:rPr>
            </w:pPr>
            <w:r>
              <w:rPr>
                <w:color w:val="000000"/>
                <w:sz w:val="18"/>
                <w:szCs w:val="18"/>
              </w:rPr>
              <w:t>-28,57</w:t>
            </w:r>
          </w:p>
        </w:tc>
      </w:tr>
      <w:tr w:rsidR="00486A8D" w14:paraId="10EC6737" w14:textId="77777777">
        <w:trPr>
          <w:trHeight w:val="300"/>
        </w:trPr>
        <w:tc>
          <w:tcPr>
            <w:tcW w:w="2127" w:type="dxa"/>
            <w:tcBorders>
              <w:top w:val="nil"/>
              <w:left w:val="nil"/>
              <w:bottom w:val="nil"/>
              <w:right w:val="nil"/>
            </w:tcBorders>
            <w:shd w:val="clear" w:color="auto" w:fill="auto"/>
            <w:vAlign w:val="bottom"/>
          </w:tcPr>
          <w:p w14:paraId="0000024E" w14:textId="77777777" w:rsidR="00486A8D" w:rsidRDefault="00000000">
            <w:pPr>
              <w:rPr>
                <w:color w:val="000000"/>
                <w:sz w:val="18"/>
                <w:szCs w:val="18"/>
              </w:rPr>
            </w:pPr>
            <w:r>
              <w:rPr>
                <w:color w:val="000000"/>
                <w:sz w:val="18"/>
                <w:szCs w:val="18"/>
              </w:rPr>
              <w:t>Dividendos por pagar</w:t>
            </w:r>
          </w:p>
        </w:tc>
        <w:tc>
          <w:tcPr>
            <w:tcW w:w="2268" w:type="dxa"/>
            <w:tcBorders>
              <w:top w:val="nil"/>
              <w:left w:val="nil"/>
              <w:bottom w:val="nil"/>
              <w:right w:val="nil"/>
            </w:tcBorders>
            <w:shd w:val="clear" w:color="auto" w:fill="auto"/>
            <w:vAlign w:val="bottom"/>
          </w:tcPr>
          <w:p w14:paraId="0000024F" w14:textId="77777777" w:rsidR="00486A8D" w:rsidRDefault="00000000">
            <w:pPr>
              <w:jc w:val="right"/>
              <w:rPr>
                <w:color w:val="000000"/>
                <w:sz w:val="18"/>
                <w:szCs w:val="18"/>
              </w:rPr>
            </w:pPr>
            <w:r>
              <w:rPr>
                <w:color w:val="000000"/>
                <w:sz w:val="18"/>
                <w:szCs w:val="18"/>
              </w:rPr>
              <w:t xml:space="preserve">                       20.000.000 </w:t>
            </w:r>
          </w:p>
        </w:tc>
        <w:tc>
          <w:tcPr>
            <w:tcW w:w="1984" w:type="dxa"/>
            <w:tcBorders>
              <w:top w:val="nil"/>
              <w:left w:val="nil"/>
              <w:bottom w:val="nil"/>
              <w:right w:val="nil"/>
            </w:tcBorders>
            <w:shd w:val="clear" w:color="auto" w:fill="auto"/>
            <w:vAlign w:val="bottom"/>
          </w:tcPr>
          <w:p w14:paraId="00000250" w14:textId="77777777" w:rsidR="00486A8D" w:rsidRDefault="00000000">
            <w:pPr>
              <w:jc w:val="right"/>
              <w:rPr>
                <w:color w:val="000000"/>
                <w:sz w:val="18"/>
                <w:szCs w:val="18"/>
              </w:rPr>
            </w:pPr>
            <w:r>
              <w:rPr>
                <w:color w:val="000000"/>
                <w:sz w:val="18"/>
                <w:szCs w:val="18"/>
              </w:rPr>
              <w:t>20.000.000</w:t>
            </w:r>
          </w:p>
        </w:tc>
        <w:tc>
          <w:tcPr>
            <w:tcW w:w="2694" w:type="dxa"/>
            <w:tcBorders>
              <w:top w:val="nil"/>
              <w:left w:val="nil"/>
              <w:bottom w:val="nil"/>
              <w:right w:val="nil"/>
            </w:tcBorders>
            <w:shd w:val="clear" w:color="auto" w:fill="auto"/>
            <w:vAlign w:val="bottom"/>
          </w:tcPr>
          <w:p w14:paraId="00000251"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52" w14:textId="77777777" w:rsidR="00486A8D" w:rsidRDefault="00000000">
            <w:pPr>
              <w:jc w:val="center"/>
              <w:rPr>
                <w:color w:val="000000"/>
                <w:sz w:val="18"/>
                <w:szCs w:val="18"/>
              </w:rPr>
            </w:pPr>
            <w:r>
              <w:rPr>
                <w:color w:val="000000"/>
                <w:sz w:val="18"/>
                <w:szCs w:val="18"/>
              </w:rPr>
              <w:t>0,00</w:t>
            </w:r>
          </w:p>
        </w:tc>
      </w:tr>
      <w:tr w:rsidR="00486A8D" w14:paraId="584052A4" w14:textId="77777777">
        <w:trPr>
          <w:trHeight w:val="300"/>
        </w:trPr>
        <w:tc>
          <w:tcPr>
            <w:tcW w:w="2127" w:type="dxa"/>
            <w:tcBorders>
              <w:top w:val="nil"/>
              <w:left w:val="nil"/>
              <w:bottom w:val="nil"/>
              <w:right w:val="nil"/>
            </w:tcBorders>
            <w:shd w:val="clear" w:color="auto" w:fill="auto"/>
            <w:vAlign w:val="bottom"/>
          </w:tcPr>
          <w:p w14:paraId="00000253" w14:textId="77777777" w:rsidR="00486A8D" w:rsidRDefault="00486A8D">
            <w:pPr>
              <w:jc w:val="center"/>
              <w:rPr>
                <w:color w:val="000000"/>
                <w:sz w:val="18"/>
                <w:szCs w:val="18"/>
              </w:rPr>
            </w:pPr>
          </w:p>
        </w:tc>
        <w:tc>
          <w:tcPr>
            <w:tcW w:w="2268" w:type="dxa"/>
            <w:tcBorders>
              <w:top w:val="nil"/>
              <w:left w:val="nil"/>
              <w:bottom w:val="nil"/>
              <w:right w:val="nil"/>
            </w:tcBorders>
            <w:shd w:val="clear" w:color="auto" w:fill="auto"/>
            <w:vAlign w:val="bottom"/>
          </w:tcPr>
          <w:p w14:paraId="00000254" w14:textId="77777777" w:rsidR="00486A8D" w:rsidRDefault="00486A8D">
            <w:pPr>
              <w:jc w:val="right"/>
              <w:rPr>
                <w:sz w:val="18"/>
                <w:szCs w:val="18"/>
              </w:rPr>
            </w:pPr>
          </w:p>
        </w:tc>
        <w:tc>
          <w:tcPr>
            <w:tcW w:w="1984" w:type="dxa"/>
            <w:tcBorders>
              <w:top w:val="nil"/>
              <w:left w:val="nil"/>
              <w:bottom w:val="nil"/>
              <w:right w:val="nil"/>
            </w:tcBorders>
            <w:shd w:val="clear" w:color="auto" w:fill="auto"/>
            <w:vAlign w:val="bottom"/>
          </w:tcPr>
          <w:p w14:paraId="00000255" w14:textId="77777777" w:rsidR="00486A8D" w:rsidRDefault="00486A8D">
            <w:pPr>
              <w:jc w:val="right"/>
              <w:rPr>
                <w:sz w:val="18"/>
                <w:szCs w:val="18"/>
              </w:rPr>
            </w:pPr>
          </w:p>
        </w:tc>
        <w:tc>
          <w:tcPr>
            <w:tcW w:w="2694" w:type="dxa"/>
            <w:tcBorders>
              <w:top w:val="nil"/>
              <w:left w:val="nil"/>
              <w:bottom w:val="nil"/>
              <w:right w:val="nil"/>
            </w:tcBorders>
            <w:shd w:val="clear" w:color="auto" w:fill="auto"/>
            <w:vAlign w:val="bottom"/>
          </w:tcPr>
          <w:p w14:paraId="00000256" w14:textId="77777777" w:rsidR="00486A8D" w:rsidRDefault="00486A8D">
            <w:pPr>
              <w:jc w:val="right"/>
              <w:rPr>
                <w:sz w:val="18"/>
                <w:szCs w:val="18"/>
              </w:rPr>
            </w:pPr>
          </w:p>
        </w:tc>
        <w:tc>
          <w:tcPr>
            <w:tcW w:w="1277" w:type="dxa"/>
            <w:tcBorders>
              <w:top w:val="nil"/>
              <w:left w:val="nil"/>
              <w:bottom w:val="nil"/>
              <w:right w:val="nil"/>
            </w:tcBorders>
            <w:shd w:val="clear" w:color="auto" w:fill="auto"/>
            <w:vAlign w:val="bottom"/>
          </w:tcPr>
          <w:p w14:paraId="00000257" w14:textId="77777777" w:rsidR="00486A8D" w:rsidRDefault="00486A8D">
            <w:pPr>
              <w:rPr>
                <w:sz w:val="18"/>
                <w:szCs w:val="18"/>
              </w:rPr>
            </w:pPr>
          </w:p>
        </w:tc>
      </w:tr>
      <w:tr w:rsidR="00486A8D" w14:paraId="36AF371E" w14:textId="77777777">
        <w:trPr>
          <w:trHeight w:val="315"/>
        </w:trPr>
        <w:tc>
          <w:tcPr>
            <w:tcW w:w="2127" w:type="dxa"/>
            <w:tcBorders>
              <w:top w:val="nil"/>
              <w:left w:val="nil"/>
              <w:bottom w:val="nil"/>
              <w:right w:val="nil"/>
            </w:tcBorders>
            <w:shd w:val="clear" w:color="auto" w:fill="auto"/>
            <w:vAlign w:val="bottom"/>
          </w:tcPr>
          <w:p w14:paraId="00000258" w14:textId="77777777" w:rsidR="00486A8D" w:rsidRDefault="00000000">
            <w:pPr>
              <w:rPr>
                <w:color w:val="000000"/>
                <w:sz w:val="18"/>
                <w:szCs w:val="18"/>
              </w:rPr>
            </w:pPr>
            <w:r>
              <w:rPr>
                <w:color w:val="000000"/>
                <w:sz w:val="18"/>
                <w:szCs w:val="18"/>
              </w:rPr>
              <w:t>Patrimonio</w:t>
            </w:r>
          </w:p>
        </w:tc>
        <w:tc>
          <w:tcPr>
            <w:tcW w:w="2268" w:type="dxa"/>
            <w:tcBorders>
              <w:top w:val="single" w:sz="4" w:space="0" w:color="000000"/>
              <w:left w:val="nil"/>
              <w:bottom w:val="single" w:sz="6" w:space="0" w:color="000000"/>
              <w:right w:val="nil"/>
            </w:tcBorders>
            <w:shd w:val="clear" w:color="auto" w:fill="auto"/>
            <w:vAlign w:val="bottom"/>
          </w:tcPr>
          <w:p w14:paraId="00000259" w14:textId="77777777" w:rsidR="00486A8D" w:rsidRDefault="00000000">
            <w:pPr>
              <w:jc w:val="right"/>
              <w:rPr>
                <w:color w:val="000000"/>
                <w:sz w:val="18"/>
                <w:szCs w:val="18"/>
              </w:rPr>
            </w:pPr>
            <w:r>
              <w:rPr>
                <w:color w:val="000000"/>
                <w:sz w:val="18"/>
                <w:szCs w:val="18"/>
              </w:rPr>
              <w:t xml:space="preserve">               54.000.000,00 </w:t>
            </w:r>
          </w:p>
        </w:tc>
        <w:tc>
          <w:tcPr>
            <w:tcW w:w="1984" w:type="dxa"/>
            <w:tcBorders>
              <w:top w:val="single" w:sz="4" w:space="0" w:color="000000"/>
              <w:left w:val="nil"/>
              <w:bottom w:val="single" w:sz="6" w:space="0" w:color="000000"/>
              <w:right w:val="nil"/>
            </w:tcBorders>
            <w:shd w:val="clear" w:color="auto" w:fill="auto"/>
            <w:vAlign w:val="bottom"/>
          </w:tcPr>
          <w:p w14:paraId="0000025A" w14:textId="77777777" w:rsidR="00486A8D" w:rsidRDefault="00000000">
            <w:pPr>
              <w:jc w:val="right"/>
              <w:rPr>
                <w:color w:val="000000"/>
                <w:sz w:val="18"/>
                <w:szCs w:val="18"/>
              </w:rPr>
            </w:pPr>
            <w:r>
              <w:rPr>
                <w:color w:val="000000"/>
                <w:sz w:val="18"/>
                <w:szCs w:val="18"/>
              </w:rPr>
              <w:t xml:space="preserve">      93.000.000,00 </w:t>
            </w:r>
          </w:p>
        </w:tc>
        <w:tc>
          <w:tcPr>
            <w:tcW w:w="2694" w:type="dxa"/>
            <w:tcBorders>
              <w:top w:val="nil"/>
              <w:left w:val="nil"/>
              <w:bottom w:val="nil"/>
              <w:right w:val="nil"/>
            </w:tcBorders>
            <w:shd w:val="clear" w:color="auto" w:fill="auto"/>
            <w:vAlign w:val="bottom"/>
          </w:tcPr>
          <w:p w14:paraId="0000025B" w14:textId="77777777" w:rsidR="00486A8D" w:rsidRDefault="00000000">
            <w:pPr>
              <w:jc w:val="right"/>
              <w:rPr>
                <w:color w:val="000000"/>
                <w:sz w:val="18"/>
                <w:szCs w:val="18"/>
              </w:rPr>
            </w:pPr>
            <w:r>
              <w:rPr>
                <w:color w:val="000000"/>
                <w:sz w:val="18"/>
                <w:szCs w:val="18"/>
              </w:rPr>
              <w:t xml:space="preserve">                 39.000.000,00 </w:t>
            </w:r>
          </w:p>
        </w:tc>
        <w:tc>
          <w:tcPr>
            <w:tcW w:w="1277" w:type="dxa"/>
            <w:tcBorders>
              <w:top w:val="nil"/>
              <w:left w:val="nil"/>
              <w:bottom w:val="nil"/>
              <w:right w:val="nil"/>
            </w:tcBorders>
            <w:shd w:val="clear" w:color="auto" w:fill="auto"/>
            <w:vAlign w:val="bottom"/>
          </w:tcPr>
          <w:p w14:paraId="0000025C" w14:textId="77777777" w:rsidR="00486A8D" w:rsidRDefault="00000000">
            <w:pPr>
              <w:jc w:val="center"/>
              <w:rPr>
                <w:color w:val="000000"/>
                <w:sz w:val="18"/>
                <w:szCs w:val="18"/>
              </w:rPr>
            </w:pPr>
            <w:r>
              <w:rPr>
                <w:color w:val="000000"/>
                <w:sz w:val="18"/>
                <w:szCs w:val="18"/>
              </w:rPr>
              <w:t>72,22</w:t>
            </w:r>
          </w:p>
        </w:tc>
      </w:tr>
      <w:tr w:rsidR="00486A8D" w14:paraId="7AE2560F" w14:textId="77777777">
        <w:trPr>
          <w:trHeight w:val="315"/>
        </w:trPr>
        <w:tc>
          <w:tcPr>
            <w:tcW w:w="2127" w:type="dxa"/>
            <w:tcBorders>
              <w:top w:val="nil"/>
              <w:left w:val="nil"/>
              <w:bottom w:val="nil"/>
              <w:right w:val="nil"/>
            </w:tcBorders>
            <w:shd w:val="clear" w:color="auto" w:fill="auto"/>
            <w:vAlign w:val="bottom"/>
          </w:tcPr>
          <w:p w14:paraId="0000025D" w14:textId="77777777" w:rsidR="00486A8D" w:rsidRDefault="00000000">
            <w:pPr>
              <w:rPr>
                <w:color w:val="000000"/>
                <w:sz w:val="18"/>
                <w:szCs w:val="18"/>
              </w:rPr>
            </w:pPr>
            <w:r>
              <w:rPr>
                <w:color w:val="000000"/>
                <w:sz w:val="18"/>
                <w:szCs w:val="18"/>
              </w:rPr>
              <w:t>Capital</w:t>
            </w:r>
          </w:p>
        </w:tc>
        <w:tc>
          <w:tcPr>
            <w:tcW w:w="2268" w:type="dxa"/>
            <w:tcBorders>
              <w:top w:val="nil"/>
              <w:left w:val="nil"/>
              <w:bottom w:val="nil"/>
              <w:right w:val="nil"/>
            </w:tcBorders>
            <w:shd w:val="clear" w:color="auto" w:fill="auto"/>
            <w:vAlign w:val="bottom"/>
          </w:tcPr>
          <w:p w14:paraId="0000025E" w14:textId="77777777" w:rsidR="00486A8D" w:rsidRDefault="00000000">
            <w:pPr>
              <w:jc w:val="right"/>
              <w:rPr>
                <w:color w:val="000000"/>
                <w:sz w:val="18"/>
                <w:szCs w:val="18"/>
              </w:rPr>
            </w:pPr>
            <w:r>
              <w:rPr>
                <w:color w:val="000000"/>
                <w:sz w:val="18"/>
                <w:szCs w:val="18"/>
              </w:rPr>
              <w:t>30.000.000</w:t>
            </w:r>
          </w:p>
        </w:tc>
        <w:tc>
          <w:tcPr>
            <w:tcW w:w="1984" w:type="dxa"/>
            <w:tcBorders>
              <w:top w:val="nil"/>
              <w:left w:val="nil"/>
              <w:bottom w:val="nil"/>
              <w:right w:val="nil"/>
            </w:tcBorders>
            <w:shd w:val="clear" w:color="auto" w:fill="auto"/>
            <w:vAlign w:val="bottom"/>
          </w:tcPr>
          <w:p w14:paraId="0000025F" w14:textId="77777777" w:rsidR="00486A8D" w:rsidRDefault="00000000">
            <w:pPr>
              <w:jc w:val="right"/>
              <w:rPr>
                <w:color w:val="000000"/>
                <w:sz w:val="18"/>
                <w:szCs w:val="18"/>
              </w:rPr>
            </w:pPr>
            <w:r>
              <w:rPr>
                <w:color w:val="000000"/>
                <w:sz w:val="18"/>
                <w:szCs w:val="18"/>
              </w:rPr>
              <w:t>24.000.000</w:t>
            </w:r>
          </w:p>
        </w:tc>
        <w:tc>
          <w:tcPr>
            <w:tcW w:w="2694" w:type="dxa"/>
            <w:tcBorders>
              <w:top w:val="nil"/>
              <w:left w:val="nil"/>
              <w:bottom w:val="nil"/>
              <w:right w:val="nil"/>
            </w:tcBorders>
            <w:shd w:val="clear" w:color="auto" w:fill="auto"/>
            <w:vAlign w:val="bottom"/>
          </w:tcPr>
          <w:p w14:paraId="00000260" w14:textId="77777777" w:rsidR="00486A8D" w:rsidRDefault="00000000">
            <w:pPr>
              <w:jc w:val="right"/>
              <w:rPr>
                <w:color w:val="000000"/>
                <w:sz w:val="18"/>
                <w:szCs w:val="18"/>
              </w:rPr>
            </w:pPr>
            <w:r>
              <w:rPr>
                <w:color w:val="000000"/>
                <w:sz w:val="18"/>
                <w:szCs w:val="18"/>
              </w:rPr>
              <w:t xml:space="preserve">                 -6.000.000,00 </w:t>
            </w:r>
          </w:p>
        </w:tc>
        <w:tc>
          <w:tcPr>
            <w:tcW w:w="1277" w:type="dxa"/>
            <w:tcBorders>
              <w:top w:val="nil"/>
              <w:left w:val="nil"/>
              <w:bottom w:val="nil"/>
              <w:right w:val="nil"/>
            </w:tcBorders>
            <w:shd w:val="clear" w:color="auto" w:fill="auto"/>
            <w:vAlign w:val="bottom"/>
          </w:tcPr>
          <w:p w14:paraId="00000261" w14:textId="77777777" w:rsidR="00486A8D" w:rsidRDefault="00000000">
            <w:pPr>
              <w:jc w:val="center"/>
              <w:rPr>
                <w:color w:val="000000"/>
                <w:sz w:val="18"/>
                <w:szCs w:val="18"/>
              </w:rPr>
            </w:pPr>
            <w:r>
              <w:rPr>
                <w:color w:val="000000"/>
                <w:sz w:val="18"/>
                <w:szCs w:val="18"/>
              </w:rPr>
              <w:t>-20,00</w:t>
            </w:r>
          </w:p>
        </w:tc>
      </w:tr>
      <w:tr w:rsidR="00486A8D" w14:paraId="580C6752" w14:textId="77777777">
        <w:trPr>
          <w:trHeight w:val="300"/>
        </w:trPr>
        <w:tc>
          <w:tcPr>
            <w:tcW w:w="2127" w:type="dxa"/>
            <w:tcBorders>
              <w:top w:val="nil"/>
              <w:left w:val="nil"/>
              <w:bottom w:val="nil"/>
              <w:right w:val="nil"/>
            </w:tcBorders>
            <w:shd w:val="clear" w:color="auto" w:fill="auto"/>
            <w:vAlign w:val="bottom"/>
          </w:tcPr>
          <w:p w14:paraId="00000262" w14:textId="77777777" w:rsidR="00486A8D" w:rsidRDefault="00000000">
            <w:pPr>
              <w:rPr>
                <w:color w:val="000000"/>
                <w:sz w:val="18"/>
                <w:szCs w:val="18"/>
              </w:rPr>
            </w:pPr>
            <w:r>
              <w:rPr>
                <w:color w:val="000000"/>
                <w:sz w:val="18"/>
                <w:szCs w:val="18"/>
              </w:rPr>
              <w:t>Reservas legales</w:t>
            </w:r>
          </w:p>
        </w:tc>
        <w:tc>
          <w:tcPr>
            <w:tcW w:w="2268" w:type="dxa"/>
            <w:tcBorders>
              <w:top w:val="nil"/>
              <w:left w:val="nil"/>
              <w:bottom w:val="nil"/>
              <w:right w:val="nil"/>
            </w:tcBorders>
            <w:shd w:val="clear" w:color="auto" w:fill="auto"/>
            <w:vAlign w:val="bottom"/>
          </w:tcPr>
          <w:p w14:paraId="00000263" w14:textId="77777777" w:rsidR="00486A8D" w:rsidRDefault="00000000">
            <w:pPr>
              <w:jc w:val="right"/>
              <w:rPr>
                <w:color w:val="000000"/>
                <w:sz w:val="18"/>
                <w:szCs w:val="18"/>
              </w:rPr>
            </w:pPr>
            <w:r>
              <w:rPr>
                <w:color w:val="000000"/>
                <w:sz w:val="18"/>
                <w:szCs w:val="18"/>
              </w:rPr>
              <w:t>4.000.000</w:t>
            </w:r>
          </w:p>
        </w:tc>
        <w:tc>
          <w:tcPr>
            <w:tcW w:w="1984" w:type="dxa"/>
            <w:tcBorders>
              <w:top w:val="nil"/>
              <w:left w:val="nil"/>
              <w:bottom w:val="nil"/>
              <w:right w:val="nil"/>
            </w:tcBorders>
            <w:shd w:val="clear" w:color="auto" w:fill="auto"/>
            <w:vAlign w:val="bottom"/>
          </w:tcPr>
          <w:p w14:paraId="00000264" w14:textId="77777777" w:rsidR="00486A8D" w:rsidRDefault="00000000">
            <w:pPr>
              <w:jc w:val="right"/>
              <w:rPr>
                <w:color w:val="000000"/>
                <w:sz w:val="18"/>
                <w:szCs w:val="18"/>
              </w:rPr>
            </w:pPr>
            <w:r>
              <w:rPr>
                <w:color w:val="000000"/>
                <w:sz w:val="18"/>
                <w:szCs w:val="18"/>
              </w:rPr>
              <w:t>4.000.000</w:t>
            </w:r>
          </w:p>
        </w:tc>
        <w:tc>
          <w:tcPr>
            <w:tcW w:w="2694" w:type="dxa"/>
            <w:tcBorders>
              <w:top w:val="nil"/>
              <w:left w:val="nil"/>
              <w:bottom w:val="nil"/>
              <w:right w:val="nil"/>
            </w:tcBorders>
            <w:shd w:val="clear" w:color="auto" w:fill="auto"/>
            <w:vAlign w:val="bottom"/>
          </w:tcPr>
          <w:p w14:paraId="00000265"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66" w14:textId="77777777" w:rsidR="00486A8D" w:rsidRDefault="00000000">
            <w:pPr>
              <w:jc w:val="center"/>
              <w:rPr>
                <w:color w:val="000000"/>
                <w:sz w:val="18"/>
                <w:szCs w:val="18"/>
              </w:rPr>
            </w:pPr>
            <w:r>
              <w:rPr>
                <w:color w:val="000000"/>
                <w:sz w:val="18"/>
                <w:szCs w:val="18"/>
              </w:rPr>
              <w:t>0,00</w:t>
            </w:r>
          </w:p>
        </w:tc>
      </w:tr>
      <w:tr w:rsidR="00486A8D" w14:paraId="6EE4A7F4" w14:textId="77777777">
        <w:trPr>
          <w:trHeight w:val="300"/>
        </w:trPr>
        <w:tc>
          <w:tcPr>
            <w:tcW w:w="2127" w:type="dxa"/>
            <w:tcBorders>
              <w:top w:val="nil"/>
              <w:left w:val="nil"/>
              <w:bottom w:val="nil"/>
              <w:right w:val="nil"/>
            </w:tcBorders>
            <w:shd w:val="clear" w:color="auto" w:fill="auto"/>
            <w:vAlign w:val="bottom"/>
          </w:tcPr>
          <w:p w14:paraId="00000267" w14:textId="77777777" w:rsidR="00486A8D" w:rsidRDefault="00000000">
            <w:pPr>
              <w:rPr>
                <w:color w:val="000000"/>
                <w:sz w:val="18"/>
                <w:szCs w:val="18"/>
              </w:rPr>
            </w:pPr>
            <w:r>
              <w:rPr>
                <w:color w:val="000000"/>
                <w:sz w:val="18"/>
                <w:szCs w:val="18"/>
              </w:rPr>
              <w:t>Utilidad del ejercicio</w:t>
            </w:r>
          </w:p>
        </w:tc>
        <w:tc>
          <w:tcPr>
            <w:tcW w:w="2268" w:type="dxa"/>
            <w:tcBorders>
              <w:top w:val="nil"/>
              <w:left w:val="nil"/>
              <w:bottom w:val="nil"/>
              <w:right w:val="nil"/>
            </w:tcBorders>
            <w:shd w:val="clear" w:color="auto" w:fill="auto"/>
            <w:vAlign w:val="bottom"/>
          </w:tcPr>
          <w:p w14:paraId="00000268" w14:textId="77777777" w:rsidR="00486A8D" w:rsidRDefault="00000000">
            <w:pPr>
              <w:jc w:val="right"/>
              <w:rPr>
                <w:color w:val="000000"/>
                <w:sz w:val="18"/>
                <w:szCs w:val="18"/>
              </w:rPr>
            </w:pPr>
            <w:r>
              <w:rPr>
                <w:color w:val="000000"/>
                <w:sz w:val="18"/>
                <w:szCs w:val="18"/>
              </w:rPr>
              <w:t>-5.000.000</w:t>
            </w:r>
          </w:p>
        </w:tc>
        <w:tc>
          <w:tcPr>
            <w:tcW w:w="1984" w:type="dxa"/>
            <w:tcBorders>
              <w:top w:val="nil"/>
              <w:left w:val="nil"/>
              <w:bottom w:val="nil"/>
              <w:right w:val="nil"/>
            </w:tcBorders>
            <w:shd w:val="clear" w:color="auto" w:fill="auto"/>
            <w:vAlign w:val="bottom"/>
          </w:tcPr>
          <w:p w14:paraId="00000269" w14:textId="77777777" w:rsidR="00486A8D" w:rsidRDefault="00000000">
            <w:pPr>
              <w:jc w:val="right"/>
              <w:rPr>
                <w:color w:val="000000"/>
                <w:sz w:val="18"/>
                <w:szCs w:val="18"/>
              </w:rPr>
            </w:pPr>
            <w:r>
              <w:rPr>
                <w:color w:val="000000"/>
                <w:sz w:val="18"/>
                <w:szCs w:val="18"/>
              </w:rPr>
              <w:t>40.000.000</w:t>
            </w:r>
          </w:p>
        </w:tc>
        <w:tc>
          <w:tcPr>
            <w:tcW w:w="2694" w:type="dxa"/>
            <w:tcBorders>
              <w:top w:val="nil"/>
              <w:left w:val="nil"/>
              <w:bottom w:val="nil"/>
              <w:right w:val="nil"/>
            </w:tcBorders>
            <w:shd w:val="clear" w:color="auto" w:fill="auto"/>
            <w:vAlign w:val="bottom"/>
          </w:tcPr>
          <w:p w14:paraId="0000026A" w14:textId="77777777" w:rsidR="00486A8D" w:rsidRDefault="00000000">
            <w:pPr>
              <w:jc w:val="right"/>
              <w:rPr>
                <w:color w:val="000000"/>
                <w:sz w:val="18"/>
                <w:szCs w:val="18"/>
              </w:rPr>
            </w:pPr>
            <w:r>
              <w:rPr>
                <w:color w:val="000000"/>
                <w:sz w:val="18"/>
                <w:szCs w:val="18"/>
              </w:rPr>
              <w:t xml:space="preserve">                 35.000.000,00 </w:t>
            </w:r>
          </w:p>
        </w:tc>
        <w:tc>
          <w:tcPr>
            <w:tcW w:w="1277" w:type="dxa"/>
            <w:tcBorders>
              <w:top w:val="nil"/>
              <w:left w:val="nil"/>
              <w:bottom w:val="nil"/>
              <w:right w:val="nil"/>
            </w:tcBorders>
            <w:shd w:val="clear" w:color="auto" w:fill="auto"/>
            <w:vAlign w:val="bottom"/>
          </w:tcPr>
          <w:p w14:paraId="0000026B" w14:textId="77777777" w:rsidR="00486A8D" w:rsidRDefault="00000000">
            <w:pPr>
              <w:jc w:val="center"/>
              <w:rPr>
                <w:color w:val="000000"/>
                <w:sz w:val="18"/>
                <w:szCs w:val="18"/>
              </w:rPr>
            </w:pPr>
            <w:r>
              <w:rPr>
                <w:color w:val="FF0000"/>
                <w:sz w:val="18"/>
                <w:szCs w:val="18"/>
              </w:rPr>
              <w:t>700,00</w:t>
            </w:r>
          </w:p>
        </w:tc>
      </w:tr>
      <w:tr w:rsidR="00486A8D" w14:paraId="550C1C72" w14:textId="77777777">
        <w:trPr>
          <w:trHeight w:val="300"/>
        </w:trPr>
        <w:tc>
          <w:tcPr>
            <w:tcW w:w="2127" w:type="dxa"/>
            <w:tcBorders>
              <w:top w:val="nil"/>
              <w:left w:val="nil"/>
              <w:bottom w:val="nil"/>
              <w:right w:val="nil"/>
            </w:tcBorders>
            <w:shd w:val="clear" w:color="auto" w:fill="auto"/>
            <w:vAlign w:val="bottom"/>
          </w:tcPr>
          <w:p w14:paraId="0000026C" w14:textId="77777777" w:rsidR="00486A8D" w:rsidRDefault="00000000">
            <w:pPr>
              <w:rPr>
                <w:color w:val="000000"/>
                <w:sz w:val="18"/>
                <w:szCs w:val="18"/>
              </w:rPr>
            </w:pPr>
            <w:r>
              <w:rPr>
                <w:color w:val="000000"/>
                <w:sz w:val="18"/>
                <w:szCs w:val="18"/>
              </w:rPr>
              <w:t>Utilidades acumuladas</w:t>
            </w:r>
          </w:p>
        </w:tc>
        <w:tc>
          <w:tcPr>
            <w:tcW w:w="2268" w:type="dxa"/>
            <w:tcBorders>
              <w:top w:val="nil"/>
              <w:left w:val="nil"/>
              <w:bottom w:val="nil"/>
              <w:right w:val="nil"/>
            </w:tcBorders>
            <w:shd w:val="clear" w:color="auto" w:fill="auto"/>
            <w:vAlign w:val="bottom"/>
          </w:tcPr>
          <w:p w14:paraId="0000026D" w14:textId="77777777" w:rsidR="00486A8D" w:rsidRDefault="00000000">
            <w:pPr>
              <w:jc w:val="right"/>
              <w:rPr>
                <w:color w:val="000000"/>
                <w:sz w:val="18"/>
                <w:szCs w:val="18"/>
              </w:rPr>
            </w:pPr>
            <w:r>
              <w:rPr>
                <w:color w:val="000000"/>
                <w:sz w:val="18"/>
                <w:szCs w:val="18"/>
              </w:rPr>
              <w:t>25.000.000</w:t>
            </w:r>
          </w:p>
        </w:tc>
        <w:tc>
          <w:tcPr>
            <w:tcW w:w="1984" w:type="dxa"/>
            <w:tcBorders>
              <w:top w:val="nil"/>
              <w:left w:val="nil"/>
              <w:bottom w:val="nil"/>
              <w:right w:val="nil"/>
            </w:tcBorders>
            <w:shd w:val="clear" w:color="auto" w:fill="auto"/>
            <w:vAlign w:val="bottom"/>
          </w:tcPr>
          <w:p w14:paraId="0000026E" w14:textId="77777777" w:rsidR="00486A8D" w:rsidRDefault="00000000">
            <w:pPr>
              <w:jc w:val="right"/>
              <w:rPr>
                <w:color w:val="000000"/>
                <w:sz w:val="18"/>
                <w:szCs w:val="18"/>
              </w:rPr>
            </w:pPr>
            <w:r>
              <w:rPr>
                <w:color w:val="000000"/>
                <w:sz w:val="18"/>
                <w:szCs w:val="18"/>
              </w:rPr>
              <w:t>25.000.000</w:t>
            </w:r>
          </w:p>
        </w:tc>
        <w:tc>
          <w:tcPr>
            <w:tcW w:w="2694" w:type="dxa"/>
            <w:tcBorders>
              <w:top w:val="nil"/>
              <w:left w:val="nil"/>
              <w:bottom w:val="nil"/>
              <w:right w:val="nil"/>
            </w:tcBorders>
            <w:shd w:val="clear" w:color="auto" w:fill="auto"/>
            <w:vAlign w:val="bottom"/>
          </w:tcPr>
          <w:p w14:paraId="0000026F" w14:textId="77777777" w:rsidR="00486A8D" w:rsidRDefault="00000000">
            <w:pPr>
              <w:jc w:val="right"/>
              <w:rPr>
                <w:color w:val="000000"/>
                <w:sz w:val="18"/>
                <w:szCs w:val="18"/>
              </w:rPr>
            </w:pPr>
            <w:r>
              <w:rPr>
                <w:color w:val="000000"/>
                <w:sz w:val="18"/>
                <w:szCs w:val="18"/>
              </w:rPr>
              <w:t xml:space="preserve">                                         -   </w:t>
            </w:r>
          </w:p>
        </w:tc>
        <w:tc>
          <w:tcPr>
            <w:tcW w:w="1277" w:type="dxa"/>
            <w:tcBorders>
              <w:top w:val="nil"/>
              <w:left w:val="nil"/>
              <w:bottom w:val="nil"/>
              <w:right w:val="nil"/>
            </w:tcBorders>
            <w:shd w:val="clear" w:color="auto" w:fill="auto"/>
            <w:vAlign w:val="bottom"/>
          </w:tcPr>
          <w:p w14:paraId="00000270" w14:textId="77777777" w:rsidR="00486A8D" w:rsidRDefault="00000000">
            <w:pPr>
              <w:jc w:val="center"/>
              <w:rPr>
                <w:color w:val="000000"/>
                <w:sz w:val="18"/>
                <w:szCs w:val="18"/>
              </w:rPr>
            </w:pPr>
            <w:r>
              <w:rPr>
                <w:color w:val="000000"/>
                <w:sz w:val="18"/>
                <w:szCs w:val="18"/>
              </w:rPr>
              <w:t>0,00</w:t>
            </w:r>
          </w:p>
        </w:tc>
      </w:tr>
      <w:tr w:rsidR="00486A8D" w14:paraId="4CAC3554" w14:textId="77777777">
        <w:trPr>
          <w:trHeight w:val="300"/>
        </w:trPr>
        <w:tc>
          <w:tcPr>
            <w:tcW w:w="2127" w:type="dxa"/>
            <w:tcBorders>
              <w:top w:val="nil"/>
              <w:left w:val="nil"/>
              <w:bottom w:val="nil"/>
              <w:right w:val="nil"/>
            </w:tcBorders>
            <w:shd w:val="clear" w:color="auto" w:fill="auto"/>
            <w:vAlign w:val="bottom"/>
          </w:tcPr>
          <w:p w14:paraId="00000271" w14:textId="77777777" w:rsidR="00486A8D" w:rsidRDefault="00000000">
            <w:pPr>
              <w:rPr>
                <w:color w:val="000000"/>
                <w:sz w:val="18"/>
                <w:szCs w:val="18"/>
              </w:rPr>
            </w:pPr>
            <w:r>
              <w:rPr>
                <w:color w:val="000000"/>
                <w:sz w:val="18"/>
                <w:szCs w:val="18"/>
              </w:rPr>
              <w:t>Pasivo + patrimonio</w:t>
            </w:r>
          </w:p>
        </w:tc>
        <w:tc>
          <w:tcPr>
            <w:tcW w:w="2268" w:type="dxa"/>
            <w:tcBorders>
              <w:top w:val="nil"/>
              <w:left w:val="nil"/>
              <w:bottom w:val="nil"/>
              <w:right w:val="nil"/>
            </w:tcBorders>
            <w:shd w:val="clear" w:color="auto" w:fill="auto"/>
            <w:vAlign w:val="bottom"/>
          </w:tcPr>
          <w:p w14:paraId="00000272" w14:textId="77777777" w:rsidR="00486A8D" w:rsidRDefault="00000000">
            <w:pPr>
              <w:jc w:val="right"/>
              <w:rPr>
                <w:color w:val="000000"/>
                <w:sz w:val="18"/>
                <w:szCs w:val="18"/>
              </w:rPr>
            </w:pPr>
            <w:r>
              <w:rPr>
                <w:color w:val="000000"/>
                <w:sz w:val="18"/>
                <w:szCs w:val="18"/>
              </w:rPr>
              <w:t xml:space="preserve">           201.700.000,00 </w:t>
            </w:r>
          </w:p>
        </w:tc>
        <w:tc>
          <w:tcPr>
            <w:tcW w:w="1984" w:type="dxa"/>
            <w:tcBorders>
              <w:top w:val="nil"/>
              <w:left w:val="nil"/>
              <w:bottom w:val="nil"/>
              <w:right w:val="nil"/>
            </w:tcBorders>
            <w:shd w:val="clear" w:color="auto" w:fill="auto"/>
            <w:vAlign w:val="bottom"/>
          </w:tcPr>
          <w:p w14:paraId="00000273" w14:textId="77777777" w:rsidR="00486A8D" w:rsidRDefault="00000000">
            <w:pPr>
              <w:jc w:val="right"/>
              <w:rPr>
                <w:color w:val="000000"/>
                <w:sz w:val="18"/>
                <w:szCs w:val="18"/>
              </w:rPr>
            </w:pPr>
            <w:r>
              <w:rPr>
                <w:color w:val="000000"/>
                <w:sz w:val="18"/>
                <w:szCs w:val="18"/>
              </w:rPr>
              <w:t xml:space="preserve">    207.500.000,00 </w:t>
            </w:r>
          </w:p>
        </w:tc>
        <w:tc>
          <w:tcPr>
            <w:tcW w:w="2694" w:type="dxa"/>
            <w:tcBorders>
              <w:top w:val="nil"/>
              <w:left w:val="nil"/>
              <w:bottom w:val="nil"/>
              <w:right w:val="nil"/>
            </w:tcBorders>
            <w:shd w:val="clear" w:color="auto" w:fill="auto"/>
            <w:vAlign w:val="bottom"/>
          </w:tcPr>
          <w:p w14:paraId="00000274" w14:textId="77777777" w:rsidR="00486A8D" w:rsidRDefault="00486A8D">
            <w:pPr>
              <w:jc w:val="right"/>
              <w:rPr>
                <w:color w:val="000000"/>
                <w:sz w:val="18"/>
                <w:szCs w:val="18"/>
              </w:rPr>
            </w:pPr>
          </w:p>
        </w:tc>
        <w:tc>
          <w:tcPr>
            <w:tcW w:w="1277" w:type="dxa"/>
            <w:tcBorders>
              <w:top w:val="nil"/>
              <w:left w:val="nil"/>
              <w:bottom w:val="nil"/>
              <w:right w:val="nil"/>
            </w:tcBorders>
            <w:shd w:val="clear" w:color="auto" w:fill="auto"/>
            <w:vAlign w:val="bottom"/>
          </w:tcPr>
          <w:p w14:paraId="00000275" w14:textId="77777777" w:rsidR="00486A8D" w:rsidRDefault="00486A8D">
            <w:pPr>
              <w:rPr>
                <w:sz w:val="18"/>
                <w:szCs w:val="18"/>
              </w:rPr>
            </w:pPr>
          </w:p>
        </w:tc>
      </w:tr>
    </w:tbl>
    <w:p w14:paraId="00000276" w14:textId="77777777" w:rsidR="00486A8D" w:rsidRDefault="00486A8D">
      <w:pPr>
        <w:jc w:val="both"/>
        <w:rPr>
          <w:sz w:val="20"/>
          <w:szCs w:val="20"/>
        </w:rPr>
      </w:pPr>
    </w:p>
    <w:p w14:paraId="00000277" w14:textId="77777777" w:rsidR="00486A8D" w:rsidRDefault="00000000">
      <w:pPr>
        <w:jc w:val="both"/>
        <w:rPr>
          <w:sz w:val="20"/>
          <w:szCs w:val="20"/>
        </w:rPr>
      </w:pPr>
      <w:r>
        <w:rPr>
          <w:sz w:val="20"/>
          <w:szCs w:val="20"/>
        </w:rPr>
        <w:t>De esta manera, se realiza el cálculo para obtener variaciones absolutas y relativas y se puede concluir lo siguiente:</w:t>
      </w:r>
    </w:p>
    <w:p w14:paraId="00000278" w14:textId="77777777" w:rsidR="00486A8D" w:rsidRDefault="00486A8D">
      <w:pPr>
        <w:jc w:val="both"/>
        <w:rPr>
          <w:sz w:val="20"/>
          <w:szCs w:val="20"/>
        </w:rPr>
      </w:pPr>
    </w:p>
    <w:p w14:paraId="00000279" w14:textId="77777777" w:rsidR="00486A8D" w:rsidRDefault="00000000">
      <w:pPr>
        <w:jc w:val="center"/>
        <w:rPr>
          <w:sz w:val="20"/>
          <w:szCs w:val="20"/>
        </w:rPr>
      </w:pPr>
      <w:r>
        <w:rPr>
          <w:noProof/>
          <w:sz w:val="20"/>
          <w:szCs w:val="20"/>
        </w:rPr>
        <w:drawing>
          <wp:inline distT="0" distB="0" distL="0" distR="0" wp14:anchorId="7CAFB5D8" wp14:editId="7BE02D3B">
            <wp:extent cx="5023485" cy="438785"/>
            <wp:effectExtent l="0" t="0" r="0" b="0"/>
            <wp:docPr id="21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0"/>
                    <a:srcRect/>
                    <a:stretch>
                      <a:fillRect/>
                    </a:stretch>
                  </pic:blipFill>
                  <pic:spPr>
                    <a:xfrm>
                      <a:off x="0" y="0"/>
                      <a:ext cx="5023485" cy="438785"/>
                    </a:xfrm>
                    <a:prstGeom prst="rect">
                      <a:avLst/>
                    </a:prstGeom>
                    <a:ln/>
                  </pic:spPr>
                </pic:pic>
              </a:graphicData>
            </a:graphic>
          </wp:inline>
        </w:drawing>
      </w:r>
    </w:p>
    <w:p w14:paraId="0000027A" w14:textId="77777777" w:rsidR="00486A8D" w:rsidRDefault="00486A8D">
      <w:pPr>
        <w:spacing w:before="23" w:after="23" w:line="240" w:lineRule="auto"/>
        <w:jc w:val="both"/>
        <w:rPr>
          <w:b/>
          <w:sz w:val="20"/>
          <w:szCs w:val="20"/>
        </w:rPr>
      </w:pPr>
    </w:p>
    <w:p w14:paraId="0000027B" w14:textId="77777777" w:rsidR="00486A8D" w:rsidRDefault="00000000">
      <w:pPr>
        <w:spacing w:before="23" w:after="23" w:line="240" w:lineRule="auto"/>
        <w:jc w:val="both"/>
        <w:rPr>
          <w:b/>
          <w:sz w:val="20"/>
          <w:szCs w:val="20"/>
        </w:rPr>
      </w:pPr>
      <w:r>
        <w:rPr>
          <w:b/>
          <w:sz w:val="20"/>
          <w:szCs w:val="20"/>
        </w:rPr>
        <w:t>Análisis financiero integral</w:t>
      </w:r>
    </w:p>
    <w:p w14:paraId="0000027C" w14:textId="77777777" w:rsidR="00486A8D" w:rsidRDefault="00486A8D">
      <w:pPr>
        <w:spacing w:before="23" w:after="23" w:line="240" w:lineRule="auto"/>
        <w:jc w:val="both"/>
        <w:rPr>
          <w:sz w:val="20"/>
          <w:szCs w:val="20"/>
        </w:rPr>
      </w:pPr>
    </w:p>
    <w:p w14:paraId="0000027D" w14:textId="77777777" w:rsidR="00486A8D" w:rsidRDefault="00000000">
      <w:pPr>
        <w:spacing w:before="23" w:after="23"/>
        <w:jc w:val="both"/>
        <w:rPr>
          <w:sz w:val="20"/>
          <w:szCs w:val="20"/>
        </w:rPr>
      </w:pPr>
      <w:r>
        <w:rPr>
          <w:sz w:val="20"/>
          <w:szCs w:val="20"/>
        </w:rPr>
        <w:t>El análisis financiero lleva consigo un gran peso de importancia, pues a partir de su implementación se determinan los efectos de posibles decisiones de inversión, de la implementación de políticas de inversión y mercantiles como margen de utilidad, precio, promoción y publicidad, cobertura geográfica, colocación; de lineamiento de desarrollo de procesos y productos, retribuciones y medios de financiación</w:t>
      </w:r>
      <w:r>
        <w:rPr>
          <w:sz w:val="20"/>
          <w:szCs w:val="20"/>
          <w:highlight w:val="yellow"/>
        </w:rPr>
        <w:t>.</w:t>
      </w:r>
      <w:r>
        <w:rPr>
          <w:sz w:val="20"/>
          <w:szCs w:val="20"/>
        </w:rPr>
        <w:t xml:space="preserve"> Es así como se comparten los elementos que deben integrar el análisis financiero integral. </w:t>
      </w:r>
    </w:p>
    <w:p w14:paraId="0000027E" w14:textId="77777777" w:rsidR="00486A8D" w:rsidRDefault="00000000">
      <w:pPr>
        <w:spacing w:before="23" w:after="23" w:line="240" w:lineRule="auto"/>
        <w:jc w:val="both"/>
        <w:rPr>
          <w:sz w:val="20"/>
          <w:szCs w:val="20"/>
        </w:rPr>
      </w:pPr>
      <w:r>
        <w:rPr>
          <w:noProof/>
        </w:rPr>
        <w:drawing>
          <wp:anchor distT="0" distB="0" distL="114300" distR="114300" simplePos="0" relativeHeight="251666432" behindDoc="0" locked="0" layoutInCell="1" hidden="0" allowOverlap="1" wp14:anchorId="623423BF" wp14:editId="054C4536">
            <wp:simplePos x="0" y="0"/>
            <wp:positionH relativeFrom="column">
              <wp:posOffset>211540</wp:posOffset>
            </wp:positionH>
            <wp:positionV relativeFrom="paragraph">
              <wp:posOffset>200698</wp:posOffset>
            </wp:positionV>
            <wp:extent cx="5791835" cy="438785"/>
            <wp:effectExtent l="0" t="0" r="0" b="0"/>
            <wp:wrapSquare wrapText="bothSides" distT="0" distB="0" distL="114300" distR="114300"/>
            <wp:docPr id="19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91835" cy="438785"/>
                    </a:xfrm>
                    <a:prstGeom prst="rect">
                      <a:avLst/>
                    </a:prstGeom>
                    <a:ln/>
                  </pic:spPr>
                </pic:pic>
              </a:graphicData>
            </a:graphic>
          </wp:anchor>
        </w:drawing>
      </w:r>
    </w:p>
    <w:p w14:paraId="0000027F" w14:textId="77777777" w:rsidR="00486A8D" w:rsidRDefault="00000000">
      <w:pPr>
        <w:spacing w:before="23" w:after="23" w:line="240" w:lineRule="auto"/>
        <w:jc w:val="both"/>
        <w:rPr>
          <w:sz w:val="20"/>
          <w:szCs w:val="20"/>
        </w:rPr>
      </w:pPr>
      <w:r>
        <w:rPr>
          <w:sz w:val="20"/>
          <w:szCs w:val="20"/>
        </w:rPr>
        <w:t xml:space="preserve"> </w:t>
      </w:r>
    </w:p>
    <w:p w14:paraId="00000280" w14:textId="77777777" w:rsidR="00486A8D" w:rsidRDefault="00486A8D">
      <w:pPr>
        <w:spacing w:before="23" w:after="23" w:line="240" w:lineRule="auto"/>
        <w:jc w:val="both"/>
        <w:rPr>
          <w:sz w:val="20"/>
          <w:szCs w:val="20"/>
        </w:rPr>
      </w:pPr>
    </w:p>
    <w:p w14:paraId="00000281" w14:textId="77777777" w:rsidR="00486A8D" w:rsidRDefault="00000000">
      <w:pPr>
        <w:spacing w:before="23" w:after="23" w:line="240" w:lineRule="auto"/>
        <w:jc w:val="both"/>
        <w:rPr>
          <w:sz w:val="20"/>
          <w:szCs w:val="20"/>
        </w:rPr>
      </w:pPr>
      <w:r>
        <w:rPr>
          <w:sz w:val="20"/>
          <w:szCs w:val="20"/>
        </w:rPr>
        <w:t>Sin embargo, se asimilan en que permiten evaluar la calidad o pertinencia de las decisiones gerenciales lo que puede definirse al evaluar la “Generación Interna de Fondos - GIF” conocida también como recursos o fondos propios que llevan ese nombre porque son producidos directamente en la actividad económica generando las posibilidades crecimiento, pago de dividendos y recuperación económica y se halla así:</w:t>
      </w:r>
    </w:p>
    <w:p w14:paraId="00000282" w14:textId="77777777" w:rsidR="00486A8D" w:rsidRDefault="00000000">
      <w:pPr>
        <w:spacing w:before="23" w:after="23" w:line="240" w:lineRule="auto"/>
        <w:ind w:firstLine="720"/>
        <w:jc w:val="both"/>
        <w:rPr>
          <w:sz w:val="20"/>
          <w:szCs w:val="20"/>
        </w:rPr>
      </w:pPr>
      <w:r>
        <w:rPr>
          <w:noProof/>
        </w:rPr>
        <w:lastRenderedPageBreak/>
        <w:drawing>
          <wp:anchor distT="0" distB="0" distL="114300" distR="114300" simplePos="0" relativeHeight="251667456" behindDoc="0" locked="0" layoutInCell="1" hidden="0" allowOverlap="1" wp14:anchorId="5A07CE88" wp14:editId="788B0DCC">
            <wp:simplePos x="0" y="0"/>
            <wp:positionH relativeFrom="column">
              <wp:posOffset>1089075</wp:posOffset>
            </wp:positionH>
            <wp:positionV relativeFrom="paragraph">
              <wp:posOffset>133147</wp:posOffset>
            </wp:positionV>
            <wp:extent cx="3479165" cy="3589020"/>
            <wp:effectExtent l="0" t="0" r="0" b="0"/>
            <wp:wrapSquare wrapText="bothSides" distT="0" distB="0" distL="114300" distR="114300"/>
            <wp:docPr id="193" name="image19.jpg" descr="Financial Analytics "/>
            <wp:cNvGraphicFramePr/>
            <a:graphic xmlns:a="http://schemas.openxmlformats.org/drawingml/2006/main">
              <a:graphicData uri="http://schemas.openxmlformats.org/drawingml/2006/picture">
                <pic:pic xmlns:pic="http://schemas.openxmlformats.org/drawingml/2006/picture">
                  <pic:nvPicPr>
                    <pic:cNvPr id="0" name="image19.jpg" descr="Financial Analytics "/>
                    <pic:cNvPicPr preferRelativeResize="0"/>
                  </pic:nvPicPr>
                  <pic:blipFill>
                    <a:blip r:embed="rId22"/>
                    <a:srcRect/>
                    <a:stretch>
                      <a:fillRect/>
                    </a:stretch>
                  </pic:blipFill>
                  <pic:spPr>
                    <a:xfrm>
                      <a:off x="0" y="0"/>
                      <a:ext cx="3479165" cy="3589020"/>
                    </a:xfrm>
                    <a:prstGeom prst="rect">
                      <a:avLst/>
                    </a:prstGeom>
                    <a:ln/>
                  </pic:spPr>
                </pic:pic>
              </a:graphicData>
            </a:graphic>
          </wp:anchor>
        </w:drawing>
      </w:r>
    </w:p>
    <w:p w14:paraId="00000283" w14:textId="77777777" w:rsidR="00486A8D" w:rsidRDefault="00486A8D">
      <w:pPr>
        <w:spacing w:before="23" w:after="23" w:line="240" w:lineRule="auto"/>
        <w:ind w:firstLine="720"/>
        <w:jc w:val="both"/>
        <w:rPr>
          <w:sz w:val="20"/>
          <w:szCs w:val="20"/>
        </w:rPr>
      </w:pPr>
    </w:p>
    <w:p w14:paraId="00000284" w14:textId="77777777" w:rsidR="00486A8D" w:rsidRDefault="00486A8D">
      <w:pPr>
        <w:spacing w:before="23" w:after="23" w:line="240" w:lineRule="auto"/>
        <w:ind w:firstLine="720"/>
        <w:jc w:val="both"/>
        <w:rPr>
          <w:sz w:val="20"/>
          <w:szCs w:val="20"/>
        </w:rPr>
      </w:pPr>
    </w:p>
    <w:p w14:paraId="00000285" w14:textId="77777777" w:rsidR="00486A8D" w:rsidRDefault="00486A8D">
      <w:pPr>
        <w:spacing w:before="23" w:after="23" w:line="240" w:lineRule="auto"/>
        <w:ind w:firstLine="720"/>
        <w:jc w:val="both"/>
        <w:rPr>
          <w:sz w:val="20"/>
          <w:szCs w:val="20"/>
        </w:rPr>
      </w:pPr>
    </w:p>
    <w:p w14:paraId="00000286" w14:textId="77777777" w:rsidR="00486A8D" w:rsidRDefault="00000000">
      <w:pPr>
        <w:spacing w:before="23" w:after="23" w:line="240" w:lineRule="auto"/>
        <w:ind w:firstLine="720"/>
        <w:jc w:val="both"/>
        <w:rPr>
          <w:sz w:val="20"/>
          <w:szCs w:val="20"/>
        </w:rPr>
      </w:pPr>
      <w:r>
        <w:rPr>
          <w:noProof/>
        </w:rPr>
        <mc:AlternateContent>
          <mc:Choice Requires="wps">
            <w:drawing>
              <wp:anchor distT="0" distB="0" distL="114300" distR="114300" simplePos="0" relativeHeight="251668480" behindDoc="0" locked="0" layoutInCell="1" hidden="0" allowOverlap="1" wp14:anchorId="099D3583" wp14:editId="6F1A935E">
                <wp:simplePos x="0" y="0"/>
                <wp:positionH relativeFrom="column">
                  <wp:posOffset>2209800</wp:posOffset>
                </wp:positionH>
                <wp:positionV relativeFrom="paragraph">
                  <wp:posOffset>127000</wp:posOffset>
                </wp:positionV>
                <wp:extent cx="1117600" cy="1062990"/>
                <wp:effectExtent l="0" t="0" r="0" b="0"/>
                <wp:wrapNone/>
                <wp:docPr id="174" name="Rectángulo 174"/>
                <wp:cNvGraphicFramePr/>
                <a:graphic xmlns:a="http://schemas.openxmlformats.org/drawingml/2006/main">
                  <a:graphicData uri="http://schemas.microsoft.com/office/word/2010/wordprocessingShape">
                    <wps:wsp>
                      <wps:cNvSpPr/>
                      <wps:spPr>
                        <a:xfrm>
                          <a:off x="4796725" y="3258030"/>
                          <a:ext cx="1098550" cy="104394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924926F" w14:textId="77777777" w:rsidR="00486A8D" w:rsidRDefault="00000000">
                            <w:pPr>
                              <w:spacing w:line="275" w:lineRule="auto"/>
                              <w:textDirection w:val="btLr"/>
                            </w:pPr>
                            <w:r>
                              <w:rPr>
                                <w:color w:val="000000"/>
                                <w:sz w:val="16"/>
                              </w:rPr>
                              <w:t>Utilidad neta</w:t>
                            </w:r>
                          </w:p>
                          <w:p w14:paraId="1B127A2D" w14:textId="77777777" w:rsidR="00486A8D" w:rsidRDefault="00000000">
                            <w:pPr>
                              <w:spacing w:line="275" w:lineRule="auto"/>
                              <w:textDirection w:val="btLr"/>
                            </w:pPr>
                            <w:r>
                              <w:rPr>
                                <w:color w:val="000000"/>
                                <w:sz w:val="16"/>
                              </w:rPr>
                              <w:t>+ Depreciación del período</w:t>
                            </w:r>
                          </w:p>
                          <w:p w14:paraId="2EE5DFA0" w14:textId="77777777" w:rsidR="00486A8D" w:rsidRDefault="00000000">
                            <w:pPr>
                              <w:spacing w:line="275" w:lineRule="auto"/>
                              <w:textDirection w:val="btLr"/>
                            </w:pPr>
                            <w:r>
                              <w:rPr>
                                <w:color w:val="000000"/>
                                <w:sz w:val="16"/>
                              </w:rPr>
                              <w:t>+ Amortizaciones diferidas del periodo</w:t>
                            </w:r>
                          </w:p>
                          <w:p w14:paraId="43C0B758" w14:textId="77777777" w:rsidR="00486A8D" w:rsidRDefault="00000000">
                            <w:pPr>
                              <w:spacing w:line="275" w:lineRule="auto"/>
                              <w:textDirection w:val="btLr"/>
                            </w:pPr>
                            <w:r>
                              <w:rPr>
                                <w:color w:val="000000"/>
                                <w:sz w:val="16"/>
                              </w:rPr>
                              <w:t>= GIF</w:t>
                            </w:r>
                          </w:p>
                        </w:txbxContent>
                      </wps:txbx>
                      <wps:bodyPr spcFirstLastPara="1" wrap="square" lIns="91425" tIns="45700" rIns="91425" bIns="45700" anchor="t" anchorCtr="0">
                        <a:noAutofit/>
                      </wps:bodyPr>
                    </wps:wsp>
                  </a:graphicData>
                </a:graphic>
              </wp:anchor>
            </w:drawing>
          </mc:Choice>
          <mc:Fallback>
            <w:pict>
              <v:rect w14:anchorId="099D3583" id="Rectángulo 174" o:spid="_x0000_s1032" style="position:absolute;left:0;text-align:left;margin-left:174pt;margin-top:10pt;width:88pt;height:83.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">
                <v:stroke startarrowwidth="narrow" startarrowlength="short" endarrowwidth="narrow" endarrowlength="short"/>
                <v:textbox inset="2.53958mm,1.2694mm,2.53958mm,1.2694mm">
                  <w:txbxContent>
                    <w:p w14:paraId="4924926F" w14:textId="77777777" w:rsidR="00486A8D" w:rsidRDefault="00000000">
                      <w:pPr>
                        <w:spacing w:line="275" w:lineRule="auto"/>
                        <w:textDirection w:val="btLr"/>
                      </w:pPr>
                      <w:r>
                        <w:rPr>
                          <w:color w:val="000000"/>
                          <w:sz w:val="16"/>
                        </w:rPr>
                        <w:t>Utilidad neta</w:t>
                      </w:r>
                    </w:p>
                    <w:p w14:paraId="1B127A2D" w14:textId="77777777" w:rsidR="00486A8D" w:rsidRDefault="00000000">
                      <w:pPr>
                        <w:spacing w:line="275" w:lineRule="auto"/>
                        <w:textDirection w:val="btLr"/>
                      </w:pPr>
                      <w:r>
                        <w:rPr>
                          <w:color w:val="000000"/>
                          <w:sz w:val="16"/>
                        </w:rPr>
                        <w:t>+ Depreciación del período</w:t>
                      </w:r>
                    </w:p>
                    <w:p w14:paraId="2EE5DFA0" w14:textId="77777777" w:rsidR="00486A8D" w:rsidRDefault="00000000">
                      <w:pPr>
                        <w:spacing w:line="275" w:lineRule="auto"/>
                        <w:textDirection w:val="btLr"/>
                      </w:pPr>
                      <w:r>
                        <w:rPr>
                          <w:color w:val="000000"/>
                          <w:sz w:val="16"/>
                        </w:rPr>
                        <w:t>+ Amortizaciones diferidas del periodo</w:t>
                      </w:r>
                    </w:p>
                    <w:p w14:paraId="43C0B758" w14:textId="77777777" w:rsidR="00486A8D" w:rsidRDefault="00000000">
                      <w:pPr>
                        <w:spacing w:line="275" w:lineRule="auto"/>
                        <w:textDirection w:val="btLr"/>
                      </w:pPr>
                      <w:r>
                        <w:rPr>
                          <w:color w:val="000000"/>
                          <w:sz w:val="16"/>
                        </w:rPr>
                        <w:t>= GIF</w:t>
                      </w:r>
                    </w:p>
                  </w:txbxContent>
                </v:textbox>
              </v:rect>
            </w:pict>
          </mc:Fallback>
        </mc:AlternateContent>
      </w:r>
    </w:p>
    <w:p w14:paraId="00000287" w14:textId="77777777" w:rsidR="00486A8D" w:rsidRDefault="00000000">
      <w:pPr>
        <w:spacing w:before="23" w:after="23" w:line="240" w:lineRule="auto"/>
        <w:ind w:firstLine="720"/>
        <w:jc w:val="both"/>
        <w:rPr>
          <w:sz w:val="20"/>
          <w:szCs w:val="20"/>
        </w:rPr>
      </w:pPr>
      <w:sdt>
        <w:sdtPr>
          <w:tag w:val="goog_rdk_9"/>
          <w:id w:val="-1500731313"/>
        </w:sdtPr>
        <w:sdtContent>
          <w:commentRangeStart w:id="9"/>
        </w:sdtContent>
      </w:sdt>
    </w:p>
    <w:commentRangeEnd w:id="9"/>
    <w:p w14:paraId="00000288" w14:textId="77777777" w:rsidR="00486A8D" w:rsidRDefault="00000000">
      <w:pPr>
        <w:spacing w:before="23" w:after="23" w:line="240" w:lineRule="auto"/>
        <w:ind w:firstLine="720"/>
        <w:jc w:val="both"/>
        <w:rPr>
          <w:sz w:val="20"/>
          <w:szCs w:val="20"/>
        </w:rPr>
      </w:pPr>
      <w:r>
        <w:commentReference w:id="9"/>
      </w:r>
    </w:p>
    <w:p w14:paraId="00000289" w14:textId="77777777" w:rsidR="00486A8D" w:rsidRDefault="00486A8D">
      <w:pPr>
        <w:spacing w:before="23" w:after="23" w:line="240" w:lineRule="auto"/>
        <w:ind w:firstLine="720"/>
        <w:jc w:val="both"/>
        <w:rPr>
          <w:sz w:val="20"/>
          <w:szCs w:val="20"/>
        </w:rPr>
      </w:pPr>
    </w:p>
    <w:p w14:paraId="0000028A" w14:textId="77777777" w:rsidR="00486A8D" w:rsidRDefault="00486A8D">
      <w:pPr>
        <w:spacing w:before="23" w:after="23" w:line="240" w:lineRule="auto"/>
        <w:ind w:firstLine="720"/>
        <w:jc w:val="both"/>
        <w:rPr>
          <w:sz w:val="20"/>
          <w:szCs w:val="20"/>
        </w:rPr>
      </w:pPr>
    </w:p>
    <w:p w14:paraId="0000028B" w14:textId="77777777" w:rsidR="00486A8D" w:rsidRDefault="00486A8D">
      <w:pPr>
        <w:spacing w:before="23" w:after="23" w:line="240" w:lineRule="auto"/>
        <w:jc w:val="both"/>
        <w:rPr>
          <w:sz w:val="20"/>
          <w:szCs w:val="20"/>
        </w:rPr>
      </w:pPr>
    </w:p>
    <w:p w14:paraId="0000028C" w14:textId="77777777" w:rsidR="00486A8D" w:rsidRDefault="00486A8D">
      <w:pPr>
        <w:spacing w:before="23" w:after="23" w:line="240" w:lineRule="auto"/>
        <w:ind w:left="3544"/>
      </w:pPr>
    </w:p>
    <w:p w14:paraId="0000028D" w14:textId="77777777" w:rsidR="00486A8D" w:rsidRDefault="00486A8D">
      <w:pPr>
        <w:spacing w:before="23" w:after="23" w:line="240" w:lineRule="auto"/>
        <w:ind w:left="3544"/>
      </w:pPr>
    </w:p>
    <w:p w14:paraId="0000028E" w14:textId="77777777" w:rsidR="00486A8D" w:rsidRDefault="00000000">
      <w:pPr>
        <w:spacing w:before="23" w:after="23" w:line="240" w:lineRule="auto"/>
        <w:ind w:left="3544"/>
      </w:pPr>
      <w:r>
        <w:rPr>
          <w:noProof/>
        </w:rPr>
        <w:drawing>
          <wp:inline distT="0" distB="0" distL="0" distR="0" wp14:anchorId="69946080" wp14:editId="7C47094E">
            <wp:extent cx="2495550" cy="2286000"/>
            <wp:effectExtent l="0" t="0" r="0" b="0"/>
            <wp:docPr id="21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2495550" cy="2286000"/>
                    </a:xfrm>
                    <a:prstGeom prst="rect">
                      <a:avLst/>
                    </a:prstGeom>
                    <a:ln/>
                  </pic:spPr>
                </pic:pic>
              </a:graphicData>
            </a:graphic>
          </wp:inline>
        </w:drawing>
      </w:r>
    </w:p>
    <w:p w14:paraId="0000028F" w14:textId="77777777" w:rsidR="00486A8D" w:rsidRDefault="00486A8D">
      <w:pPr>
        <w:spacing w:before="23" w:after="23" w:line="240" w:lineRule="auto"/>
        <w:ind w:left="3544"/>
      </w:pPr>
    </w:p>
    <w:p w14:paraId="00000290" w14:textId="77777777" w:rsidR="00486A8D" w:rsidRDefault="00486A8D">
      <w:pPr>
        <w:spacing w:before="23" w:after="23" w:line="240" w:lineRule="auto"/>
        <w:ind w:left="3544"/>
      </w:pPr>
    </w:p>
    <w:p w14:paraId="00000291" w14:textId="77777777" w:rsidR="00486A8D" w:rsidRDefault="00000000">
      <w:pPr>
        <w:spacing w:before="23" w:after="23" w:line="240" w:lineRule="auto"/>
        <w:jc w:val="both"/>
        <w:rPr>
          <w:sz w:val="20"/>
          <w:szCs w:val="20"/>
        </w:rPr>
      </w:pPr>
      <w:r>
        <w:rPr>
          <w:sz w:val="20"/>
          <w:szCs w:val="20"/>
        </w:rPr>
        <w:t>La calidad de las decisiones gerenciales relacionadas con EFAF están orientadas a realizar una eficiente gestión de los recursos que tienen una directriz y es que los fondos de corto plazo se deben aplicar o utilizar en usos de corto plazo y los fondos de largo plazo debieran financiar las aplicaciones de largo plazo.</w:t>
      </w:r>
    </w:p>
    <w:p w14:paraId="00000292" w14:textId="77777777" w:rsidR="00486A8D" w:rsidRDefault="00486A8D">
      <w:pPr>
        <w:spacing w:before="23" w:after="23" w:line="240" w:lineRule="auto"/>
        <w:ind w:firstLine="720"/>
        <w:jc w:val="both"/>
        <w:rPr>
          <w:sz w:val="20"/>
          <w:szCs w:val="20"/>
        </w:rPr>
      </w:pPr>
    </w:p>
    <w:p w14:paraId="00000293" w14:textId="77777777" w:rsidR="00486A8D" w:rsidRDefault="00000000">
      <w:pPr>
        <w:spacing w:before="23" w:after="23" w:line="240" w:lineRule="auto"/>
        <w:jc w:val="both"/>
        <w:rPr>
          <w:sz w:val="20"/>
          <w:szCs w:val="20"/>
        </w:rPr>
      </w:pPr>
      <w:r>
        <w:rPr>
          <w:sz w:val="20"/>
          <w:szCs w:val="20"/>
        </w:rPr>
        <w:t>También existe el EFAF con base en los cambios en el capital de trabajo que se dedica a expresar el aumento o disminución en el capital de trabajo, que radica su limitación en que la fórmula para calcular al capital de trabajo:</w:t>
      </w:r>
    </w:p>
    <w:p w14:paraId="00000294" w14:textId="77777777" w:rsidR="00486A8D" w:rsidRDefault="00000000">
      <w:pPr>
        <w:spacing w:before="23" w:after="23" w:line="240" w:lineRule="auto"/>
        <w:ind w:firstLine="720"/>
        <w:jc w:val="both"/>
        <w:rPr>
          <w:sz w:val="20"/>
          <w:szCs w:val="20"/>
        </w:rPr>
      </w:pPr>
      <w:r>
        <w:rPr>
          <w:noProof/>
        </w:rPr>
        <mc:AlternateContent>
          <mc:Choice Requires="wps">
            <w:drawing>
              <wp:anchor distT="0" distB="0" distL="114300" distR="114300" simplePos="0" relativeHeight="251669504" behindDoc="0" locked="0" layoutInCell="1" hidden="0" allowOverlap="1" wp14:anchorId="4C3CEA60" wp14:editId="57F83439">
                <wp:simplePos x="0" y="0"/>
                <wp:positionH relativeFrom="column">
                  <wp:posOffset>1320800</wp:posOffset>
                </wp:positionH>
                <wp:positionV relativeFrom="paragraph">
                  <wp:posOffset>76200</wp:posOffset>
                </wp:positionV>
                <wp:extent cx="3526155" cy="414020"/>
                <wp:effectExtent l="0" t="0" r="0" b="0"/>
                <wp:wrapNone/>
                <wp:docPr id="173" name="Rectángulo 173"/>
                <wp:cNvGraphicFramePr/>
                <a:graphic xmlns:a="http://schemas.openxmlformats.org/drawingml/2006/main">
                  <a:graphicData uri="http://schemas.microsoft.com/office/word/2010/wordprocessingShape">
                    <wps:wsp>
                      <wps:cNvSpPr/>
                      <wps:spPr>
                        <a:xfrm>
                          <a:off x="3595623" y="3585690"/>
                          <a:ext cx="3500755" cy="388620"/>
                        </a:xfrm>
                        <a:prstGeom prst="rect">
                          <a:avLst/>
                        </a:prstGeom>
                        <a:gradFill>
                          <a:gsLst>
                            <a:gs pos="0">
                              <a:schemeClr val="lt1"/>
                            </a:gs>
                            <a:gs pos="100000">
                              <a:srgbClr val="FBD4B4"/>
                            </a:gs>
                          </a:gsLst>
                          <a:lin ang="5400000" scaled="0"/>
                        </a:gradFill>
                        <a:ln w="12700" cap="flat" cmpd="sng">
                          <a:solidFill>
                            <a:srgbClr val="FABF8E"/>
                          </a:solidFill>
                          <a:prstDash val="solid"/>
                          <a:miter lim="800000"/>
                          <a:headEnd type="none" w="sm" len="sm"/>
                          <a:tailEnd type="none" w="sm" len="sm"/>
                        </a:ln>
                        <a:effectLst>
                          <a:outerShdw dist="28398" dir="3806097" algn="ctr" rotWithShape="0">
                            <a:srgbClr val="974805">
                              <a:alpha val="49411"/>
                            </a:srgbClr>
                          </a:outerShdw>
                        </a:effectLst>
                      </wps:spPr>
                      <wps:txbx>
                        <w:txbxContent>
                          <w:p w14:paraId="166EF530" w14:textId="77777777" w:rsidR="00486A8D" w:rsidRDefault="00000000">
                            <w:pPr>
                              <w:spacing w:before="22" w:after="22" w:line="240" w:lineRule="auto"/>
                              <w:jc w:val="center"/>
                              <w:textDirection w:val="btLr"/>
                            </w:pPr>
                            <w:r>
                              <w:rPr>
                                <w:b/>
                                <w:color w:val="000000"/>
                                <w:sz w:val="20"/>
                              </w:rPr>
                              <w:t>KW = Activo corriente – Pasivo corriente</w:t>
                            </w:r>
                          </w:p>
                          <w:p w14:paraId="39C0FB1E" w14:textId="77777777" w:rsidR="00486A8D" w:rsidRDefault="00486A8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4C3CEA60" id="Rectángulo 173" o:spid="_x0000_s1033" style="position:absolute;left:0;text-align:left;margin-left:104pt;margin-top:6pt;width:277.65pt;height:3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" fillcolor="white [3201]" strokecolor="#fabf8e" strokeweight="1pt">
                <v:fill color2="#fbd4b4" focus="100%" type="gradient">
                  <o:fill v:ext="view" type="gradientUnscaled"/>
                </v:fill>
                <v:stroke startarrowwidth="narrow" startarrowlength="short" endarrowwidth="narrow" endarrowlength="short"/>
                <v:shadow on="t" color="#974805" opacity="32381f" offset="1pt"/>
                <v:textbox inset="2.53958mm,1.2694mm,2.53958mm,1.2694mm">
                  <w:txbxContent>
                    <w:p w14:paraId="166EF530" w14:textId="77777777" w:rsidR="00486A8D" w:rsidRDefault="00000000">
                      <w:pPr>
                        <w:spacing w:before="22" w:after="22" w:line="240" w:lineRule="auto"/>
                        <w:jc w:val="center"/>
                        <w:textDirection w:val="btLr"/>
                      </w:pPr>
                      <w:r>
                        <w:rPr>
                          <w:b/>
                          <w:color w:val="000000"/>
                          <w:sz w:val="20"/>
                        </w:rPr>
                        <w:t>KW = Activo corriente – Pasivo corriente</w:t>
                      </w:r>
                    </w:p>
                    <w:p w14:paraId="39C0FB1E" w14:textId="77777777" w:rsidR="00486A8D" w:rsidRDefault="00486A8D">
                      <w:pPr>
                        <w:spacing w:line="275" w:lineRule="auto"/>
                        <w:textDirection w:val="btLr"/>
                      </w:pPr>
                    </w:p>
                  </w:txbxContent>
                </v:textbox>
              </v:rect>
            </w:pict>
          </mc:Fallback>
        </mc:AlternateContent>
      </w:r>
    </w:p>
    <w:p w14:paraId="00000295" w14:textId="77777777" w:rsidR="00486A8D" w:rsidRDefault="00486A8D">
      <w:pPr>
        <w:spacing w:before="23" w:after="23" w:line="240" w:lineRule="auto"/>
        <w:ind w:firstLine="720"/>
        <w:jc w:val="both"/>
        <w:rPr>
          <w:sz w:val="20"/>
          <w:szCs w:val="20"/>
        </w:rPr>
      </w:pPr>
    </w:p>
    <w:p w14:paraId="00000296" w14:textId="77777777" w:rsidR="00486A8D" w:rsidRDefault="00486A8D">
      <w:pPr>
        <w:spacing w:before="23" w:after="23" w:line="240" w:lineRule="auto"/>
        <w:ind w:firstLine="720"/>
        <w:jc w:val="both"/>
        <w:rPr>
          <w:sz w:val="20"/>
          <w:szCs w:val="20"/>
        </w:rPr>
      </w:pPr>
    </w:p>
    <w:p w14:paraId="00000297" w14:textId="77777777" w:rsidR="00486A8D" w:rsidRDefault="00486A8D">
      <w:pPr>
        <w:spacing w:before="23" w:after="23" w:line="240" w:lineRule="auto"/>
        <w:jc w:val="center"/>
        <w:rPr>
          <w:b/>
          <w:sz w:val="20"/>
          <w:szCs w:val="20"/>
        </w:rPr>
      </w:pPr>
    </w:p>
    <w:p w14:paraId="00000298" w14:textId="77777777" w:rsidR="00486A8D" w:rsidRDefault="00486A8D">
      <w:pPr>
        <w:spacing w:before="23" w:after="23" w:line="240" w:lineRule="auto"/>
        <w:jc w:val="both"/>
        <w:rPr>
          <w:sz w:val="20"/>
          <w:szCs w:val="20"/>
        </w:rPr>
      </w:pPr>
    </w:p>
    <w:p w14:paraId="00000299" w14:textId="77777777" w:rsidR="00486A8D" w:rsidRDefault="00000000">
      <w:pPr>
        <w:spacing w:before="23" w:after="23" w:line="240" w:lineRule="auto"/>
        <w:jc w:val="both"/>
        <w:rPr>
          <w:sz w:val="20"/>
          <w:szCs w:val="20"/>
        </w:rPr>
      </w:pPr>
      <w:r>
        <w:rPr>
          <w:sz w:val="20"/>
          <w:szCs w:val="20"/>
        </w:rPr>
        <w:lastRenderedPageBreak/>
        <w:t>Este indicador permite hallar la disminución o riesgo que tiene la empresa de utilizar los recursos en actividades diferentes a la operación del negocio lo que conduce a arriesgar la operatividad de la empresa y su trayectoria en el tiempo.</w:t>
      </w:r>
    </w:p>
    <w:p w14:paraId="0000029A" w14:textId="77777777" w:rsidR="00486A8D" w:rsidRDefault="00486A8D">
      <w:pPr>
        <w:spacing w:before="23" w:after="23" w:line="240" w:lineRule="auto"/>
        <w:jc w:val="both"/>
        <w:rPr>
          <w:sz w:val="20"/>
          <w:szCs w:val="20"/>
        </w:rPr>
      </w:pPr>
    </w:p>
    <w:p w14:paraId="0000029B"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1.1. Revelaciones</w:t>
      </w:r>
    </w:p>
    <w:p w14:paraId="0000029C" w14:textId="77777777" w:rsidR="00486A8D" w:rsidRDefault="00486A8D">
      <w:pPr>
        <w:pBdr>
          <w:top w:val="nil"/>
          <w:left w:val="nil"/>
          <w:bottom w:val="nil"/>
          <w:right w:val="nil"/>
          <w:between w:val="nil"/>
        </w:pBdr>
        <w:spacing w:before="23" w:after="23" w:line="240" w:lineRule="auto"/>
        <w:rPr>
          <w:sz w:val="20"/>
          <w:szCs w:val="20"/>
        </w:rPr>
      </w:pPr>
    </w:p>
    <w:p w14:paraId="0000029D"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Las revelaciones son la información o explicación que se presenta en las notas a los estados financieros las cuales son señales, se deben presentar de manera ordenada, secuencial, congruente conforme se presenta la información financiera. Corresponden a comentarios que se incluyen en los estados financieros de una organización para ampliar información acerca de datos específicos que presentan estos informes.</w:t>
      </w:r>
    </w:p>
    <w:p w14:paraId="0000029E"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29F"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Su función es brindar información comprensible que devele, entre otras, el fundamento para elaborar los estados financieros, políticas contables, de cartera, de proveedores, de inversiones y todas las que sea necesario precisar para brindar una información clara, verídica y completa, así como la información que no fue incluida en los estados financieros, además de las prácticas contables y todo lo que sea necesario para aportar a las decisiones de tipo económico.</w:t>
      </w:r>
    </w:p>
    <w:p w14:paraId="000002A0"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10"/>
          <w:id w:val="1994143463"/>
        </w:sdtPr>
        <w:sdtContent>
          <w:commentRangeStart w:id="10"/>
        </w:sdtContent>
      </w:sdt>
    </w:p>
    <w:commentRangeEnd w:id="10"/>
    <w:p w14:paraId="000002A1" w14:textId="77777777" w:rsidR="00486A8D" w:rsidRDefault="00000000">
      <w:pPr>
        <w:spacing w:before="23" w:after="23" w:line="240" w:lineRule="auto"/>
        <w:jc w:val="both"/>
        <w:rPr>
          <w:sz w:val="20"/>
          <w:szCs w:val="20"/>
        </w:rPr>
      </w:pPr>
      <w:r>
        <w:commentReference w:id="10"/>
      </w:r>
      <w:r>
        <w:rPr>
          <w:sz w:val="20"/>
          <w:szCs w:val="20"/>
        </w:rPr>
        <w:t>Estas son notas o narraciones que deben ser claras y concretas, estar numeradas o claramente identificadas en orden secuencial. Las notas, son parte integral de todos y cada uno de los estados financieros, partidas extraordinarias, primas de descuentos causados pendientes de amortizar. La información suministrada debe cumplir con el fundamento de la información financiera, las descripciones de esta deben ser útiles, gracias a su concepción, identificación y valuación de los componentes de los estados financieros, y en especial del capital y su protección.</w:t>
      </w:r>
      <w:r>
        <w:rPr>
          <w:noProof/>
        </w:rPr>
        <w:drawing>
          <wp:anchor distT="0" distB="0" distL="114300" distR="114300" simplePos="0" relativeHeight="251670528" behindDoc="0" locked="0" layoutInCell="1" hidden="0" allowOverlap="1" wp14:anchorId="67F85641" wp14:editId="3D11FCDD">
            <wp:simplePos x="0" y="0"/>
            <wp:positionH relativeFrom="column">
              <wp:posOffset>95489</wp:posOffset>
            </wp:positionH>
            <wp:positionV relativeFrom="paragraph">
              <wp:posOffset>52553</wp:posOffset>
            </wp:positionV>
            <wp:extent cx="1606550" cy="1071245"/>
            <wp:effectExtent l="0" t="0" r="0" b="0"/>
            <wp:wrapSquare wrapText="bothSides" distT="0" distB="0" distL="114300" distR="114300"/>
            <wp:docPr id="203"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4"/>
                    <a:srcRect/>
                    <a:stretch>
                      <a:fillRect/>
                    </a:stretch>
                  </pic:blipFill>
                  <pic:spPr>
                    <a:xfrm>
                      <a:off x="0" y="0"/>
                      <a:ext cx="1606550" cy="1071245"/>
                    </a:xfrm>
                    <a:prstGeom prst="rect">
                      <a:avLst/>
                    </a:prstGeom>
                    <a:ln/>
                  </pic:spPr>
                </pic:pic>
              </a:graphicData>
            </a:graphic>
          </wp:anchor>
        </w:drawing>
      </w:r>
    </w:p>
    <w:p w14:paraId="000002A2" w14:textId="77777777" w:rsidR="00486A8D" w:rsidRDefault="00486A8D">
      <w:pPr>
        <w:spacing w:before="23" w:after="23" w:line="240" w:lineRule="auto"/>
        <w:ind w:firstLine="720"/>
        <w:jc w:val="both"/>
        <w:rPr>
          <w:sz w:val="20"/>
          <w:szCs w:val="20"/>
        </w:rPr>
      </w:pPr>
    </w:p>
    <w:p w14:paraId="000002A3" w14:textId="77777777" w:rsidR="00486A8D" w:rsidRDefault="00000000">
      <w:pPr>
        <w:spacing w:before="23" w:after="23" w:line="240" w:lineRule="auto"/>
        <w:jc w:val="both"/>
        <w:rPr>
          <w:sz w:val="20"/>
          <w:szCs w:val="20"/>
        </w:rPr>
      </w:pPr>
      <w:r>
        <w:rPr>
          <w:sz w:val="20"/>
          <w:szCs w:val="20"/>
        </w:rPr>
        <w:t>Las revelaciones cobran vital importancia en la gestión financiera gracias a que influyen en la toma de decisiones por las partes interesadas de la información tomando un carácter predictivo, confirmatorio o ambos. Pero la descripción o inclusión inapropiada de la información financiera y sus revelaciones pueden influir en decisiones erróneas por parte de los usuarios de la información.</w:t>
      </w:r>
    </w:p>
    <w:p w14:paraId="000002A4" w14:textId="77777777" w:rsidR="00486A8D" w:rsidRDefault="00486A8D">
      <w:pPr>
        <w:pBdr>
          <w:top w:val="nil"/>
          <w:left w:val="nil"/>
          <w:bottom w:val="nil"/>
          <w:right w:val="nil"/>
          <w:between w:val="nil"/>
        </w:pBdr>
        <w:spacing w:before="23" w:after="23" w:line="240" w:lineRule="auto"/>
        <w:rPr>
          <w:b/>
          <w:sz w:val="20"/>
          <w:szCs w:val="20"/>
        </w:rPr>
      </w:pPr>
    </w:p>
    <w:p w14:paraId="000002A5" w14:textId="77777777" w:rsidR="00486A8D" w:rsidRDefault="00486A8D">
      <w:pPr>
        <w:pBdr>
          <w:top w:val="nil"/>
          <w:left w:val="nil"/>
          <w:bottom w:val="nil"/>
          <w:right w:val="nil"/>
          <w:between w:val="nil"/>
        </w:pBdr>
        <w:spacing w:before="23" w:after="23" w:line="240" w:lineRule="auto"/>
        <w:rPr>
          <w:b/>
          <w:sz w:val="20"/>
          <w:szCs w:val="20"/>
        </w:rPr>
      </w:pPr>
    </w:p>
    <w:p w14:paraId="000002A6" w14:textId="77777777" w:rsidR="00486A8D" w:rsidRDefault="00486A8D">
      <w:pPr>
        <w:pBdr>
          <w:top w:val="nil"/>
          <w:left w:val="nil"/>
          <w:bottom w:val="nil"/>
          <w:right w:val="nil"/>
          <w:between w:val="nil"/>
        </w:pBdr>
        <w:spacing w:before="23" w:after="23" w:line="240" w:lineRule="auto"/>
        <w:rPr>
          <w:b/>
          <w:sz w:val="20"/>
          <w:szCs w:val="20"/>
        </w:rPr>
      </w:pPr>
    </w:p>
    <w:p w14:paraId="000002A7" w14:textId="77777777" w:rsidR="00486A8D" w:rsidRDefault="00486A8D">
      <w:pPr>
        <w:pBdr>
          <w:top w:val="nil"/>
          <w:left w:val="nil"/>
          <w:bottom w:val="nil"/>
          <w:right w:val="nil"/>
          <w:between w:val="nil"/>
        </w:pBdr>
        <w:spacing w:before="23" w:after="23" w:line="240" w:lineRule="auto"/>
        <w:rPr>
          <w:b/>
          <w:sz w:val="20"/>
          <w:szCs w:val="20"/>
        </w:rPr>
      </w:pPr>
    </w:p>
    <w:p w14:paraId="000002A8" w14:textId="77777777" w:rsidR="00486A8D" w:rsidRDefault="00486A8D">
      <w:pPr>
        <w:pBdr>
          <w:top w:val="nil"/>
          <w:left w:val="nil"/>
          <w:bottom w:val="nil"/>
          <w:right w:val="nil"/>
          <w:between w:val="nil"/>
        </w:pBdr>
        <w:spacing w:before="23" w:after="23" w:line="240" w:lineRule="auto"/>
        <w:rPr>
          <w:b/>
          <w:sz w:val="20"/>
          <w:szCs w:val="20"/>
        </w:rPr>
      </w:pPr>
    </w:p>
    <w:p w14:paraId="000002A9" w14:textId="77777777" w:rsidR="00486A8D" w:rsidRDefault="00486A8D">
      <w:pPr>
        <w:pBdr>
          <w:top w:val="nil"/>
          <w:left w:val="nil"/>
          <w:bottom w:val="nil"/>
          <w:right w:val="nil"/>
          <w:between w:val="nil"/>
        </w:pBdr>
        <w:spacing w:before="23" w:after="23" w:line="240" w:lineRule="auto"/>
        <w:rPr>
          <w:b/>
          <w:sz w:val="20"/>
          <w:szCs w:val="20"/>
        </w:rPr>
      </w:pPr>
    </w:p>
    <w:p w14:paraId="000002AA" w14:textId="77777777" w:rsidR="00486A8D" w:rsidRDefault="00486A8D">
      <w:pPr>
        <w:pBdr>
          <w:top w:val="nil"/>
          <w:left w:val="nil"/>
          <w:bottom w:val="nil"/>
          <w:right w:val="nil"/>
          <w:between w:val="nil"/>
        </w:pBdr>
        <w:spacing w:before="23" w:after="23" w:line="240" w:lineRule="auto"/>
        <w:rPr>
          <w:b/>
          <w:sz w:val="20"/>
          <w:szCs w:val="20"/>
        </w:rPr>
      </w:pPr>
    </w:p>
    <w:p w14:paraId="000002AB"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Criterios para realizar revelaciones de los estados financieros</w:t>
      </w:r>
    </w:p>
    <w:p w14:paraId="000002AC" w14:textId="77777777" w:rsidR="00486A8D" w:rsidRDefault="00486A8D">
      <w:pPr>
        <w:pBdr>
          <w:top w:val="nil"/>
          <w:left w:val="nil"/>
          <w:bottom w:val="nil"/>
          <w:right w:val="nil"/>
          <w:between w:val="nil"/>
        </w:pBdr>
        <w:spacing w:before="23" w:after="23" w:line="240" w:lineRule="auto"/>
        <w:rPr>
          <w:b/>
          <w:sz w:val="20"/>
          <w:szCs w:val="20"/>
        </w:rPr>
      </w:pPr>
    </w:p>
    <w:p w14:paraId="000002AD"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Los criterios para definir la información a revelar en los estados financieros deben estar ordenados y clasificados según:</w:t>
      </w:r>
    </w:p>
    <w:p w14:paraId="000002AE" w14:textId="77777777" w:rsidR="00486A8D" w:rsidRDefault="00486A8D">
      <w:pPr>
        <w:pBdr>
          <w:top w:val="nil"/>
          <w:left w:val="nil"/>
          <w:bottom w:val="nil"/>
          <w:right w:val="nil"/>
          <w:between w:val="nil"/>
        </w:pBdr>
        <w:spacing w:before="23" w:after="23" w:line="240" w:lineRule="auto"/>
        <w:jc w:val="both"/>
        <w:rPr>
          <w:sz w:val="20"/>
          <w:szCs w:val="20"/>
        </w:rPr>
      </w:pPr>
    </w:p>
    <w:p w14:paraId="000002AF" w14:textId="77777777" w:rsidR="00486A8D" w:rsidRDefault="00000000">
      <w:pPr>
        <w:numPr>
          <w:ilvl w:val="0"/>
          <w:numId w:val="3"/>
        </w:numPr>
        <w:pBdr>
          <w:top w:val="nil"/>
          <w:left w:val="nil"/>
          <w:bottom w:val="nil"/>
          <w:right w:val="nil"/>
          <w:between w:val="nil"/>
        </w:pBdr>
        <w:spacing w:before="23" w:line="240" w:lineRule="auto"/>
        <w:jc w:val="both"/>
        <w:rPr>
          <w:color w:val="000000"/>
          <w:sz w:val="20"/>
          <w:szCs w:val="20"/>
        </w:rPr>
      </w:pPr>
      <w:r>
        <w:rPr>
          <w:color w:val="000000"/>
          <w:sz w:val="20"/>
          <w:szCs w:val="20"/>
        </w:rPr>
        <w:t>Los activos y pasivos más importantes de acuerdo con el uso que se destinan, la exigibilidad o liquidación, término de tiempo y valores.</w:t>
      </w:r>
    </w:p>
    <w:p w14:paraId="000002B0" w14:textId="77777777" w:rsidR="00486A8D" w:rsidRDefault="00000000">
      <w:pPr>
        <w:numPr>
          <w:ilvl w:val="0"/>
          <w:numId w:val="3"/>
        </w:numPr>
        <w:pBdr>
          <w:top w:val="nil"/>
          <w:left w:val="nil"/>
          <w:bottom w:val="nil"/>
          <w:right w:val="nil"/>
          <w:between w:val="nil"/>
        </w:pBdr>
        <w:spacing w:line="240" w:lineRule="auto"/>
        <w:jc w:val="both"/>
        <w:rPr>
          <w:color w:val="000000"/>
          <w:sz w:val="20"/>
          <w:szCs w:val="20"/>
        </w:rPr>
      </w:pPr>
      <w:r>
        <w:rPr>
          <w:color w:val="000000"/>
          <w:sz w:val="20"/>
          <w:szCs w:val="20"/>
        </w:rPr>
        <w:t>La fecha de corte o periodo al cual pertenecen.</w:t>
      </w:r>
    </w:p>
    <w:p w14:paraId="000002B1" w14:textId="77777777" w:rsidR="00486A8D" w:rsidRDefault="00000000">
      <w:pPr>
        <w:numPr>
          <w:ilvl w:val="0"/>
          <w:numId w:val="3"/>
        </w:numPr>
        <w:pBdr>
          <w:top w:val="nil"/>
          <w:left w:val="nil"/>
          <w:bottom w:val="nil"/>
          <w:right w:val="nil"/>
          <w:between w:val="nil"/>
        </w:pBdr>
        <w:spacing w:line="240" w:lineRule="auto"/>
        <w:jc w:val="both"/>
        <w:rPr>
          <w:color w:val="000000"/>
          <w:sz w:val="20"/>
          <w:szCs w:val="20"/>
        </w:rPr>
      </w:pPr>
      <w:r>
        <w:rPr>
          <w:color w:val="000000"/>
          <w:sz w:val="20"/>
          <w:szCs w:val="20"/>
        </w:rPr>
        <w:t>Principales prácticas y políticas contables con énfasis en las modificaciones contables que hubiesen ocurrido.</w:t>
      </w:r>
    </w:p>
    <w:p w14:paraId="000002B2" w14:textId="77777777" w:rsidR="00486A8D" w:rsidRDefault="00000000">
      <w:pPr>
        <w:numPr>
          <w:ilvl w:val="0"/>
          <w:numId w:val="3"/>
        </w:numPr>
        <w:pBdr>
          <w:top w:val="nil"/>
          <w:left w:val="nil"/>
          <w:bottom w:val="nil"/>
          <w:right w:val="nil"/>
          <w:between w:val="nil"/>
        </w:pBdr>
        <w:spacing w:line="240" w:lineRule="auto"/>
        <w:jc w:val="both"/>
        <w:rPr>
          <w:color w:val="000000"/>
          <w:sz w:val="20"/>
          <w:szCs w:val="20"/>
        </w:rPr>
      </w:pPr>
      <w:r>
        <w:rPr>
          <w:color w:val="000000"/>
          <w:sz w:val="20"/>
          <w:szCs w:val="20"/>
        </w:rPr>
        <w:t>Los ingresos y gastos principales.</w:t>
      </w:r>
    </w:p>
    <w:p w14:paraId="000002B3" w14:textId="77777777" w:rsidR="00486A8D" w:rsidRDefault="00000000">
      <w:pPr>
        <w:numPr>
          <w:ilvl w:val="0"/>
          <w:numId w:val="3"/>
        </w:numPr>
        <w:pBdr>
          <w:top w:val="nil"/>
          <w:left w:val="nil"/>
          <w:bottom w:val="nil"/>
          <w:right w:val="nil"/>
          <w:between w:val="nil"/>
        </w:pBdr>
        <w:spacing w:line="240" w:lineRule="auto"/>
        <w:jc w:val="both"/>
        <w:rPr>
          <w:color w:val="000000"/>
          <w:sz w:val="20"/>
          <w:szCs w:val="20"/>
        </w:rPr>
      </w:pPr>
      <w:r>
        <w:rPr>
          <w:color w:val="000000"/>
          <w:sz w:val="20"/>
          <w:szCs w:val="20"/>
        </w:rPr>
        <w:t>Los activos y pasivos descontados que sean objeto de devolución o compensación, al igual que las garantías y contingencias.</w:t>
      </w:r>
    </w:p>
    <w:p w14:paraId="000002B4" w14:textId="77777777" w:rsidR="00486A8D" w:rsidRDefault="00000000">
      <w:pPr>
        <w:numPr>
          <w:ilvl w:val="0"/>
          <w:numId w:val="3"/>
        </w:numPr>
        <w:pBdr>
          <w:top w:val="nil"/>
          <w:left w:val="nil"/>
          <w:bottom w:val="nil"/>
          <w:right w:val="nil"/>
          <w:between w:val="nil"/>
        </w:pBdr>
        <w:spacing w:after="23" w:line="240" w:lineRule="auto"/>
        <w:jc w:val="both"/>
        <w:rPr>
          <w:color w:val="000000"/>
          <w:sz w:val="20"/>
          <w:szCs w:val="20"/>
        </w:rPr>
      </w:pPr>
      <w:r>
        <w:rPr>
          <w:color w:val="000000"/>
          <w:sz w:val="20"/>
          <w:szCs w:val="20"/>
        </w:rPr>
        <w:t>Errores de vigencias anteriores.</w:t>
      </w:r>
    </w:p>
    <w:p w14:paraId="000002B5" w14:textId="77777777" w:rsidR="00486A8D" w:rsidRDefault="00486A8D">
      <w:pPr>
        <w:pBdr>
          <w:top w:val="nil"/>
          <w:left w:val="nil"/>
          <w:bottom w:val="nil"/>
          <w:right w:val="nil"/>
          <w:between w:val="nil"/>
        </w:pBdr>
        <w:spacing w:before="23" w:after="23" w:line="240" w:lineRule="auto"/>
        <w:rPr>
          <w:b/>
          <w:sz w:val="20"/>
          <w:szCs w:val="20"/>
        </w:rPr>
      </w:pPr>
    </w:p>
    <w:p w14:paraId="000002B6"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1.2. Indicadores financieros</w:t>
      </w:r>
      <w:sdt>
        <w:sdtPr>
          <w:tag w:val="goog_rdk_11"/>
          <w:id w:val="-1296208960"/>
        </w:sdtPr>
        <w:sdtContent>
          <w:commentRangeStart w:id="11"/>
        </w:sdtContent>
      </w:sdt>
    </w:p>
    <w:commentRangeEnd w:id="11"/>
    <w:p w14:paraId="000002B7" w14:textId="77777777" w:rsidR="00486A8D" w:rsidRDefault="00000000">
      <w:pPr>
        <w:spacing w:before="23" w:after="23" w:line="240" w:lineRule="auto"/>
        <w:jc w:val="both"/>
        <w:rPr>
          <w:sz w:val="20"/>
          <w:szCs w:val="20"/>
        </w:rPr>
      </w:pPr>
      <w:r>
        <w:lastRenderedPageBreak/>
        <w:commentReference w:id="11"/>
      </w:r>
      <w:r>
        <w:rPr>
          <w:noProof/>
        </w:rPr>
        <w:drawing>
          <wp:anchor distT="0" distB="0" distL="114300" distR="114300" simplePos="0" relativeHeight="251671552" behindDoc="0" locked="0" layoutInCell="1" hidden="0" allowOverlap="1" wp14:anchorId="761E90C9" wp14:editId="0DA55B72">
            <wp:simplePos x="0" y="0"/>
            <wp:positionH relativeFrom="column">
              <wp:posOffset>3</wp:posOffset>
            </wp:positionH>
            <wp:positionV relativeFrom="paragraph">
              <wp:posOffset>72390</wp:posOffset>
            </wp:positionV>
            <wp:extent cx="1779270" cy="873125"/>
            <wp:effectExtent l="0" t="0" r="0" b="0"/>
            <wp:wrapSquare wrapText="bothSides" distT="0" distB="0" distL="114300" distR="114300"/>
            <wp:docPr id="202" name="image41.png" descr="Interfaz de usuario gráfica, Sitio web&#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1.png" descr="Interfaz de usuario gráfica, Sitio web&#10;&#10;Descripción generada automáticamente"/>
                    <pic:cNvPicPr preferRelativeResize="0"/>
                  </pic:nvPicPr>
                  <pic:blipFill>
                    <a:blip r:embed="rId25"/>
                    <a:srcRect/>
                    <a:stretch>
                      <a:fillRect/>
                    </a:stretch>
                  </pic:blipFill>
                  <pic:spPr>
                    <a:xfrm>
                      <a:off x="0" y="0"/>
                      <a:ext cx="1779270" cy="873125"/>
                    </a:xfrm>
                    <a:prstGeom prst="rect">
                      <a:avLst/>
                    </a:prstGeom>
                    <a:ln/>
                  </pic:spPr>
                </pic:pic>
              </a:graphicData>
            </a:graphic>
          </wp:anchor>
        </w:drawing>
      </w:r>
    </w:p>
    <w:p w14:paraId="000002B8" w14:textId="77777777" w:rsidR="00486A8D" w:rsidRDefault="00000000">
      <w:pPr>
        <w:spacing w:before="23" w:after="23" w:line="240" w:lineRule="auto"/>
        <w:jc w:val="both"/>
        <w:rPr>
          <w:sz w:val="20"/>
          <w:szCs w:val="20"/>
        </w:rPr>
      </w:pPr>
      <w:r>
        <w:rPr>
          <w:sz w:val="20"/>
          <w:szCs w:val="20"/>
        </w:rPr>
        <w:t>Los indicadores financieros son instrumentos que facilitan el análisis financiero al comparar datos diferentes lo que hace que también se les conozca como razones financieras, por medio de ellos se identifican puntos fuertes y débiles de la empresa y comparados con periodos o resultados anteriores permiten determinar probabilidades y tendencias. Aportan a realizar una comparación lógica; es decir, dentro de datos que tengan relación o que cuenten con las mismas características, lo que daría lugar a realizar comparaciones para determinar su incremento, variación, decremento y el impacto que estas han generado en la organización.</w:t>
      </w:r>
    </w:p>
    <w:p w14:paraId="000002B9" w14:textId="77777777" w:rsidR="00486A8D" w:rsidRDefault="00486A8D">
      <w:pPr>
        <w:spacing w:before="23" w:after="23" w:line="240" w:lineRule="auto"/>
        <w:jc w:val="both"/>
        <w:rPr>
          <w:sz w:val="20"/>
          <w:szCs w:val="20"/>
        </w:rPr>
      </w:pPr>
    </w:p>
    <w:p w14:paraId="000002BA" w14:textId="476C4AD7" w:rsidR="00486A8D" w:rsidRDefault="00000000">
      <w:pPr>
        <w:spacing w:before="23" w:after="23" w:line="240" w:lineRule="auto"/>
        <w:jc w:val="both"/>
        <w:rPr>
          <w:sz w:val="20"/>
          <w:szCs w:val="20"/>
        </w:rPr>
      </w:pPr>
      <w:r>
        <w:rPr>
          <w:sz w:val="20"/>
          <w:szCs w:val="20"/>
        </w:rPr>
        <w:t>A continuación, se realiza una presentación generalizada de estos indicadores, los cuales cumplen una función específica y permiten realizar hallazgos determinantes para la organización:</w:t>
      </w:r>
    </w:p>
    <w:p w14:paraId="000002BB" w14:textId="329854E0" w:rsidR="00486A8D" w:rsidRDefault="00486A8D">
      <w:pPr>
        <w:spacing w:before="23" w:after="23" w:line="240" w:lineRule="auto"/>
        <w:ind w:firstLine="720"/>
        <w:jc w:val="both"/>
        <w:rPr>
          <w:sz w:val="20"/>
          <w:szCs w:val="20"/>
        </w:rPr>
      </w:pPr>
    </w:p>
    <w:p w14:paraId="000002BC" w14:textId="61A89AF4" w:rsidR="00486A8D" w:rsidRDefault="00486A8D">
      <w:pPr>
        <w:spacing w:before="23" w:after="23" w:line="240" w:lineRule="auto"/>
        <w:ind w:firstLine="720"/>
        <w:jc w:val="both"/>
        <w:rPr>
          <w:sz w:val="20"/>
          <w:szCs w:val="20"/>
        </w:rPr>
      </w:pPr>
    </w:p>
    <w:p w14:paraId="000002BD" w14:textId="6741E5C8" w:rsidR="00486A8D" w:rsidRDefault="00486A8D">
      <w:pPr>
        <w:spacing w:before="23" w:after="23" w:line="240" w:lineRule="auto"/>
        <w:ind w:firstLine="720"/>
        <w:jc w:val="both"/>
        <w:rPr>
          <w:sz w:val="20"/>
          <w:szCs w:val="20"/>
        </w:rPr>
      </w:pPr>
    </w:p>
    <w:p w14:paraId="000002BE" w14:textId="435B70B8" w:rsidR="00486A8D" w:rsidRDefault="00000000">
      <w:pPr>
        <w:spacing w:before="23" w:after="23" w:line="240" w:lineRule="auto"/>
        <w:jc w:val="both"/>
        <w:rPr>
          <w:sz w:val="20"/>
          <w:szCs w:val="20"/>
        </w:rPr>
      </w:pPr>
      <w:sdt>
        <w:sdtPr>
          <w:tag w:val="goog_rdk_12"/>
          <w:id w:val="236219081"/>
        </w:sdtPr>
        <w:sdtContent>
          <w:commentRangeStart w:id="12"/>
        </w:sdtContent>
      </w:sdt>
      <w:sdt>
        <w:sdtPr>
          <w:tag w:val="goog_rdk_13"/>
          <w:id w:val="-256603293"/>
        </w:sdtPr>
        <w:sdtContent>
          <w:commentRangeStart w:id="13"/>
        </w:sdtContent>
      </w:sdt>
      <w:r>
        <w:rPr>
          <w:noProof/>
        </w:rPr>
        <w:drawing>
          <wp:anchor distT="0" distB="0" distL="114300" distR="114300" simplePos="0" relativeHeight="251672576" behindDoc="0" locked="0" layoutInCell="1" hidden="0" allowOverlap="1" wp14:anchorId="1BB1D199" wp14:editId="0FC2A25E">
            <wp:simplePos x="0" y="0"/>
            <wp:positionH relativeFrom="column">
              <wp:posOffset>3</wp:posOffset>
            </wp:positionH>
            <wp:positionV relativeFrom="paragraph">
              <wp:posOffset>-313536</wp:posOffset>
            </wp:positionV>
            <wp:extent cx="5023485" cy="438785"/>
            <wp:effectExtent l="0" t="0" r="0" b="0"/>
            <wp:wrapSquare wrapText="bothSides" distT="0" distB="0" distL="114300" distR="114300"/>
            <wp:docPr id="20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023485" cy="438785"/>
                    </a:xfrm>
                    <a:prstGeom prst="rect">
                      <a:avLst/>
                    </a:prstGeom>
                    <a:ln/>
                  </pic:spPr>
                </pic:pic>
              </a:graphicData>
            </a:graphic>
          </wp:anchor>
        </w:drawing>
      </w:r>
    </w:p>
    <w:commentRangeEnd w:id="12"/>
    <w:p w14:paraId="000002BF" w14:textId="4ED80B4B" w:rsidR="00486A8D" w:rsidRDefault="00000000">
      <w:pPr>
        <w:spacing w:before="23" w:after="23" w:line="240" w:lineRule="auto"/>
        <w:jc w:val="both"/>
        <w:rPr>
          <w:sz w:val="20"/>
          <w:szCs w:val="20"/>
        </w:rPr>
      </w:pPr>
      <w:r>
        <w:commentReference w:id="12"/>
      </w:r>
      <w:commentRangeEnd w:id="13"/>
      <w:r>
        <w:commentReference w:id="13"/>
      </w:r>
      <w:r>
        <w:rPr>
          <w:noProof/>
        </w:rPr>
        <mc:AlternateContent>
          <mc:Choice Requires="wps">
            <w:drawing>
              <wp:anchor distT="0" distB="0" distL="114300" distR="114300" simplePos="0" relativeHeight="251673600" behindDoc="0" locked="0" layoutInCell="1" hidden="0" allowOverlap="1" wp14:anchorId="38DBA413" wp14:editId="5C9A0BF0">
                <wp:simplePos x="0" y="0"/>
                <wp:positionH relativeFrom="column">
                  <wp:posOffset>495300</wp:posOffset>
                </wp:positionH>
                <wp:positionV relativeFrom="paragraph">
                  <wp:posOffset>520700</wp:posOffset>
                </wp:positionV>
                <wp:extent cx="4813631" cy="559684"/>
                <wp:effectExtent l="0" t="0" r="0" b="0"/>
                <wp:wrapNone/>
                <wp:docPr id="170" name="Rectángulo 170"/>
                <wp:cNvGraphicFramePr/>
                <a:graphic xmlns:a="http://schemas.openxmlformats.org/drawingml/2006/main">
                  <a:graphicData uri="http://schemas.microsoft.com/office/word/2010/wordprocessingShape">
                    <wps:wsp>
                      <wps:cNvSpPr/>
                      <wps:spPr>
                        <a:xfrm>
                          <a:off x="0" y="0"/>
                          <a:ext cx="4813631" cy="559684"/>
                        </a:xfrm>
                        <a:prstGeom prst="rect">
                          <a:avLst/>
                        </a:prstGeom>
                        <a:solidFill>
                          <a:schemeClr val="lt1"/>
                        </a:solidFill>
                        <a:ln w="25400" cap="flat" cmpd="sng">
                          <a:solidFill>
                            <a:schemeClr val="accent1"/>
                          </a:solidFill>
                          <a:prstDash val="solid"/>
                          <a:round/>
                          <a:headEnd type="none" w="sm" len="sm"/>
                          <a:tailEnd type="none" w="sm" len="sm"/>
                        </a:ln>
                      </wps:spPr>
                      <wps:txbx>
                        <w:txbxContent>
                          <w:p w14:paraId="32BB87F3" w14:textId="77777777" w:rsidR="00486A8D" w:rsidRDefault="00000000">
                            <w:pPr>
                              <w:spacing w:line="275" w:lineRule="auto"/>
                              <w:jc w:val="center"/>
                              <w:textDirection w:val="btLr"/>
                            </w:pPr>
                            <w:r>
                              <w:rPr>
                                <w:color w:val="000000"/>
                              </w:rPr>
                              <w:t xml:space="preserve">Ahora, veamos representados los indicadores consolidados, para ello haz clic en el botón </w:t>
                            </w:r>
                            <w:r>
                              <w:rPr>
                                <w:b/>
                                <w:color w:val="000000"/>
                              </w:rPr>
                              <w:t>Descargar</w:t>
                            </w:r>
                            <w:r>
                              <w:rPr>
                                <w:color w:val="000000"/>
                              </w:rPr>
                              <w:t>.</w:t>
                            </w:r>
                          </w:p>
                        </w:txbxContent>
                      </wps:txbx>
                      <wps:bodyPr spcFirstLastPara="1" wrap="square" lIns="91425" tIns="45700" rIns="91425" bIns="45700" anchor="ctr" anchorCtr="0">
                        <a:noAutofit/>
                      </wps:bodyPr>
                    </wps:wsp>
                  </a:graphicData>
                </a:graphic>
              </wp:anchor>
            </w:drawing>
          </mc:Choice>
          <mc:Fallback>
            <w:pict>
              <v:rect w14:anchorId="38DBA413" id="Rectángulo 170" o:spid="_x0000_s1034" style="position:absolute;left:0;text-align:left;margin-left:39pt;margin-top:41pt;width:379.05pt;height:44.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" fillcolor="white [3201]" strokecolor="#4f81bd [3204]" strokeweight="2pt">
                <v:stroke startarrowwidth="narrow" startarrowlength="short" endarrowwidth="narrow" endarrowlength="short" joinstyle="round"/>
                <v:textbox inset="2.53958mm,1.2694mm,2.53958mm,1.2694mm">
                  <w:txbxContent>
                    <w:p w14:paraId="32BB87F3" w14:textId="77777777" w:rsidR="00486A8D" w:rsidRDefault="00000000">
                      <w:pPr>
                        <w:spacing w:line="275" w:lineRule="auto"/>
                        <w:jc w:val="center"/>
                        <w:textDirection w:val="btLr"/>
                      </w:pPr>
                      <w:r>
                        <w:rPr>
                          <w:color w:val="000000"/>
                        </w:rPr>
                        <w:t xml:space="preserve">Ahora, veamos representados los indicadores consolidados, para ello haz clic en el botón </w:t>
                      </w:r>
                      <w:r>
                        <w:rPr>
                          <w:b/>
                          <w:color w:val="000000"/>
                        </w:rPr>
                        <w:t>Descargar</w:t>
                      </w:r>
                      <w:r>
                        <w:rPr>
                          <w:color w:val="000000"/>
                        </w:rPr>
                        <w:t>.</w:t>
                      </w:r>
                    </w:p>
                  </w:txbxContent>
                </v:textbox>
              </v:rect>
            </w:pict>
          </mc:Fallback>
        </mc:AlternateContent>
      </w:r>
    </w:p>
    <w:p w14:paraId="000002C0" w14:textId="7A92193C" w:rsidR="00486A8D" w:rsidRDefault="00486A8D">
      <w:pPr>
        <w:pBdr>
          <w:top w:val="nil"/>
          <w:left w:val="nil"/>
          <w:bottom w:val="nil"/>
          <w:right w:val="nil"/>
          <w:between w:val="nil"/>
        </w:pBdr>
        <w:spacing w:before="23" w:after="23" w:line="240" w:lineRule="auto"/>
        <w:rPr>
          <w:b/>
          <w:sz w:val="20"/>
          <w:szCs w:val="20"/>
        </w:rPr>
      </w:pPr>
    </w:p>
    <w:p w14:paraId="6B6F0F82" w14:textId="18AB6E67" w:rsidR="00F049DF" w:rsidRDefault="00F049DF">
      <w:pPr>
        <w:pBdr>
          <w:top w:val="nil"/>
          <w:left w:val="nil"/>
          <w:bottom w:val="nil"/>
          <w:right w:val="nil"/>
          <w:between w:val="nil"/>
        </w:pBdr>
        <w:spacing w:before="23" w:after="23" w:line="240" w:lineRule="auto"/>
        <w:rPr>
          <w:b/>
          <w:sz w:val="20"/>
          <w:szCs w:val="20"/>
        </w:rPr>
      </w:pPr>
    </w:p>
    <w:p w14:paraId="777440CE" w14:textId="18B5D9E3" w:rsidR="00F049DF" w:rsidRDefault="00F049DF">
      <w:pPr>
        <w:pBdr>
          <w:top w:val="nil"/>
          <w:left w:val="nil"/>
          <w:bottom w:val="nil"/>
          <w:right w:val="nil"/>
          <w:between w:val="nil"/>
        </w:pBdr>
        <w:spacing w:before="23" w:after="23" w:line="240" w:lineRule="auto"/>
        <w:rPr>
          <w:b/>
          <w:sz w:val="20"/>
          <w:szCs w:val="20"/>
        </w:rPr>
      </w:pPr>
    </w:p>
    <w:p w14:paraId="5BA9E847" w14:textId="7617D506" w:rsidR="00F049DF" w:rsidRDefault="00F049DF">
      <w:pPr>
        <w:pBdr>
          <w:top w:val="nil"/>
          <w:left w:val="nil"/>
          <w:bottom w:val="nil"/>
          <w:right w:val="nil"/>
          <w:between w:val="nil"/>
        </w:pBdr>
        <w:spacing w:before="23" w:after="23" w:line="240" w:lineRule="auto"/>
        <w:rPr>
          <w:b/>
          <w:sz w:val="20"/>
          <w:szCs w:val="20"/>
        </w:rPr>
      </w:pPr>
    </w:p>
    <w:p w14:paraId="6FE7C9A6" w14:textId="513611BD" w:rsidR="00F049DF" w:rsidRDefault="00F049DF">
      <w:pPr>
        <w:pBdr>
          <w:top w:val="nil"/>
          <w:left w:val="nil"/>
          <w:bottom w:val="nil"/>
          <w:right w:val="nil"/>
          <w:between w:val="nil"/>
        </w:pBdr>
        <w:spacing w:before="23" w:after="23" w:line="240" w:lineRule="auto"/>
        <w:rPr>
          <w:b/>
          <w:sz w:val="20"/>
          <w:szCs w:val="20"/>
        </w:rPr>
      </w:pPr>
      <w:r>
        <w:rPr>
          <w:noProof/>
        </w:rPr>
        <w:drawing>
          <wp:anchor distT="0" distB="0" distL="114300" distR="114300" simplePos="0" relativeHeight="251674624" behindDoc="0" locked="0" layoutInCell="1" hidden="0" allowOverlap="1" wp14:anchorId="5D324205" wp14:editId="66AF434E">
            <wp:simplePos x="0" y="0"/>
            <wp:positionH relativeFrom="column">
              <wp:posOffset>-101600</wp:posOffset>
            </wp:positionH>
            <wp:positionV relativeFrom="paragraph">
              <wp:posOffset>292100</wp:posOffset>
            </wp:positionV>
            <wp:extent cx="6336665" cy="1200150"/>
            <wp:effectExtent l="0" t="0" r="0" b="0"/>
            <wp:wrapSquare wrapText="bothSides" distT="0" distB="0" distL="114300" distR="114300"/>
            <wp:docPr id="20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6336665" cy="1200150"/>
                    </a:xfrm>
                    <a:prstGeom prst="rect">
                      <a:avLst/>
                    </a:prstGeom>
                    <a:ln/>
                  </pic:spPr>
                </pic:pic>
              </a:graphicData>
            </a:graphic>
          </wp:anchor>
        </w:drawing>
      </w:r>
    </w:p>
    <w:p w14:paraId="0B115791" w14:textId="35538A34" w:rsidR="00F049DF" w:rsidRDefault="00F049DF">
      <w:pPr>
        <w:pBdr>
          <w:top w:val="nil"/>
          <w:left w:val="nil"/>
          <w:bottom w:val="nil"/>
          <w:right w:val="nil"/>
          <w:between w:val="nil"/>
        </w:pBdr>
        <w:spacing w:before="23" w:after="23" w:line="240" w:lineRule="auto"/>
        <w:rPr>
          <w:b/>
          <w:sz w:val="20"/>
          <w:szCs w:val="20"/>
        </w:rPr>
      </w:pPr>
    </w:p>
    <w:p w14:paraId="000002C1" w14:textId="50F8C048" w:rsidR="00486A8D" w:rsidRDefault="00000000">
      <w:pPr>
        <w:spacing w:before="23" w:after="23" w:line="240" w:lineRule="auto"/>
        <w:jc w:val="both"/>
        <w:rPr>
          <w:sz w:val="20"/>
          <w:szCs w:val="20"/>
        </w:rPr>
      </w:pPr>
      <w:sdt>
        <w:sdtPr>
          <w:tag w:val="goog_rdk_14"/>
          <w:id w:val="-1095395692"/>
        </w:sdtPr>
        <w:sdtContent>
          <w:commentRangeStart w:id="14"/>
        </w:sdtContent>
      </w:sdt>
      <w:r>
        <w:rPr>
          <w:sz w:val="20"/>
          <w:szCs w:val="20"/>
        </w:rPr>
        <w:t>Los indicadores son instrumentos efectivos que aportan al análisis financiero de la organización, pero individualmente es poco su aporte, por esa razón es necesario establecer parámetros de comparación los cuales deben estar apoyados en el criterio del analista, tener en cuenta que los indicadores deben ser resultados de la misma empresa, de periodos anteriores y también pueden compararse con indicadores promedio de la industria a la que pertenece la organización.</w:t>
      </w:r>
      <w:commentRangeEnd w:id="14"/>
      <w:r>
        <w:commentReference w:id="14"/>
      </w:r>
    </w:p>
    <w:p w14:paraId="000002C2" w14:textId="1F810701" w:rsidR="00486A8D" w:rsidRDefault="00486A8D">
      <w:pPr>
        <w:spacing w:before="23" w:after="23" w:line="240" w:lineRule="auto"/>
        <w:jc w:val="both"/>
      </w:pPr>
    </w:p>
    <w:p w14:paraId="000002C3" w14:textId="4E5FC845" w:rsidR="00486A8D" w:rsidRDefault="00486A8D">
      <w:pPr>
        <w:spacing w:before="23" w:after="23" w:line="240" w:lineRule="auto"/>
        <w:jc w:val="both"/>
      </w:pPr>
    </w:p>
    <w:p w14:paraId="000002C4" w14:textId="62A9FBFC" w:rsidR="00486A8D" w:rsidRDefault="00486A8D">
      <w:pPr>
        <w:spacing w:before="23" w:after="23" w:line="240" w:lineRule="auto"/>
        <w:jc w:val="both"/>
      </w:pPr>
    </w:p>
    <w:p w14:paraId="000002C5" w14:textId="77777777" w:rsidR="00486A8D" w:rsidRDefault="00000000">
      <w:pPr>
        <w:spacing w:before="23" w:after="23" w:line="240" w:lineRule="auto"/>
        <w:jc w:val="both"/>
        <w:rPr>
          <w:b/>
          <w:sz w:val="20"/>
          <w:szCs w:val="20"/>
        </w:rPr>
      </w:pPr>
      <w:r>
        <w:rPr>
          <w:b/>
        </w:rPr>
        <w:t>2.</w:t>
      </w:r>
      <w:r>
        <w:t xml:space="preserve"> </w:t>
      </w:r>
      <w:r>
        <w:rPr>
          <w:b/>
          <w:sz w:val="20"/>
          <w:szCs w:val="20"/>
        </w:rPr>
        <w:t>Matemática financiera</w:t>
      </w:r>
    </w:p>
    <w:p w14:paraId="000002C6" w14:textId="77777777" w:rsidR="00486A8D" w:rsidRDefault="00486A8D">
      <w:pPr>
        <w:spacing w:before="23" w:after="23" w:line="240" w:lineRule="auto"/>
        <w:jc w:val="both"/>
        <w:rPr>
          <w:b/>
          <w:sz w:val="20"/>
          <w:szCs w:val="20"/>
        </w:rPr>
      </w:pPr>
    </w:p>
    <w:p w14:paraId="000002C7" w14:textId="77777777" w:rsidR="00486A8D" w:rsidRDefault="00000000">
      <w:pPr>
        <w:spacing w:before="23" w:after="23" w:line="240" w:lineRule="auto"/>
        <w:jc w:val="both"/>
        <w:rPr>
          <w:b/>
          <w:sz w:val="20"/>
          <w:szCs w:val="20"/>
        </w:rPr>
      </w:pPr>
      <w:r>
        <w:rPr>
          <w:noProof/>
        </w:rPr>
        <w:drawing>
          <wp:anchor distT="0" distB="0" distL="114300" distR="114300" simplePos="0" relativeHeight="251675648" behindDoc="0" locked="0" layoutInCell="1" hidden="0" allowOverlap="1" wp14:anchorId="6C1BA0D7" wp14:editId="7AF64EF0">
            <wp:simplePos x="0" y="0"/>
            <wp:positionH relativeFrom="column">
              <wp:posOffset>387629</wp:posOffset>
            </wp:positionH>
            <wp:positionV relativeFrom="paragraph">
              <wp:posOffset>36068</wp:posOffset>
            </wp:positionV>
            <wp:extent cx="2716530" cy="1496060"/>
            <wp:effectExtent l="0" t="0" r="0" b="0"/>
            <wp:wrapSquare wrapText="bothSides" distT="0" distB="0" distL="114300" distR="114300"/>
            <wp:docPr id="198" name="image32.png" descr="Diagrama,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2.png" descr="Diagrama, Texto&#10;&#10;Descripción generada automáticamente"/>
                    <pic:cNvPicPr preferRelativeResize="0"/>
                  </pic:nvPicPr>
                  <pic:blipFill>
                    <a:blip r:embed="rId28"/>
                    <a:srcRect/>
                    <a:stretch>
                      <a:fillRect/>
                    </a:stretch>
                  </pic:blipFill>
                  <pic:spPr>
                    <a:xfrm>
                      <a:off x="0" y="0"/>
                      <a:ext cx="2716530" cy="1496060"/>
                    </a:xfrm>
                    <a:prstGeom prst="rect">
                      <a:avLst/>
                    </a:prstGeom>
                    <a:ln/>
                  </pic:spPr>
                </pic:pic>
              </a:graphicData>
            </a:graphic>
          </wp:anchor>
        </w:drawing>
      </w:r>
    </w:p>
    <w:p w14:paraId="000002C8" w14:textId="77777777" w:rsidR="00486A8D" w:rsidRDefault="00486A8D">
      <w:pPr>
        <w:pBdr>
          <w:top w:val="nil"/>
          <w:left w:val="nil"/>
          <w:bottom w:val="nil"/>
          <w:right w:val="nil"/>
          <w:between w:val="nil"/>
        </w:pBdr>
        <w:spacing w:before="23" w:after="23" w:line="240" w:lineRule="auto"/>
        <w:jc w:val="both"/>
        <w:rPr>
          <w:b/>
          <w:color w:val="000000"/>
          <w:sz w:val="20"/>
          <w:szCs w:val="20"/>
        </w:rPr>
      </w:pPr>
    </w:p>
    <w:p w14:paraId="000002C9" w14:textId="77777777" w:rsidR="00486A8D" w:rsidRDefault="00000000">
      <w:pPr>
        <w:pBdr>
          <w:top w:val="nil"/>
          <w:left w:val="nil"/>
          <w:bottom w:val="nil"/>
          <w:right w:val="nil"/>
          <w:between w:val="nil"/>
        </w:pBdr>
        <w:spacing w:before="23" w:after="23" w:line="240" w:lineRule="auto"/>
        <w:jc w:val="both"/>
        <w:rPr>
          <w:b/>
          <w:color w:val="000000"/>
          <w:sz w:val="20"/>
          <w:szCs w:val="20"/>
        </w:rPr>
      </w:pPr>
      <w:sdt>
        <w:sdtPr>
          <w:tag w:val="goog_rdk_15"/>
          <w:id w:val="1982348207"/>
        </w:sdtPr>
        <w:sdtContent>
          <w:commentRangeStart w:id="15"/>
        </w:sdtContent>
      </w:sdt>
      <w:sdt>
        <w:sdtPr>
          <w:tag w:val="goog_rdk_16"/>
          <w:id w:val="-407300336"/>
        </w:sdtPr>
        <w:sdtContent>
          <w:commentRangeStart w:id="16"/>
        </w:sdtContent>
      </w:sdt>
    </w:p>
    <w:commentRangeEnd w:id="15"/>
    <w:p w14:paraId="000002CA" w14:textId="77777777" w:rsidR="00486A8D" w:rsidRDefault="00000000">
      <w:pPr>
        <w:pBdr>
          <w:top w:val="nil"/>
          <w:left w:val="nil"/>
          <w:bottom w:val="nil"/>
          <w:right w:val="nil"/>
          <w:between w:val="nil"/>
        </w:pBdr>
        <w:spacing w:before="23" w:after="23" w:line="240" w:lineRule="auto"/>
        <w:jc w:val="both"/>
        <w:rPr>
          <w:color w:val="000000"/>
          <w:sz w:val="20"/>
          <w:szCs w:val="20"/>
        </w:rPr>
      </w:pPr>
      <w:r>
        <w:commentReference w:id="15"/>
      </w:r>
      <w:commentRangeEnd w:id="16"/>
      <w:r>
        <w:commentReference w:id="16"/>
      </w:r>
    </w:p>
    <w:p w14:paraId="000002CB"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CC"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CD"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CE"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CF"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D0"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D1"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D2" w14:textId="77777777" w:rsidR="00486A8D" w:rsidRDefault="00000000">
      <w:pPr>
        <w:pBdr>
          <w:top w:val="nil"/>
          <w:left w:val="nil"/>
          <w:bottom w:val="nil"/>
          <w:right w:val="nil"/>
          <w:between w:val="nil"/>
        </w:pBdr>
        <w:spacing w:before="23" w:after="23" w:line="240" w:lineRule="auto"/>
        <w:jc w:val="both"/>
        <w:rPr>
          <w:color w:val="000000"/>
          <w:sz w:val="20"/>
          <w:szCs w:val="20"/>
        </w:rPr>
      </w:pPr>
      <w:r>
        <w:rPr>
          <w:color w:val="000000"/>
          <w:sz w:val="20"/>
          <w:szCs w:val="20"/>
        </w:rPr>
        <w:t>Dado lo anterior se recibe, entonces, como beneficio un valor adicional, lo que implica que el dinero en mención es el capital, el excedente a recibir es un beneficio y que este surge por causa de la tasa de interés.</w:t>
      </w:r>
    </w:p>
    <w:p w14:paraId="000002D3"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D4" w14:textId="77777777" w:rsidR="00486A8D" w:rsidRDefault="00000000">
      <w:pPr>
        <w:pBdr>
          <w:top w:val="nil"/>
          <w:left w:val="nil"/>
          <w:bottom w:val="nil"/>
          <w:right w:val="nil"/>
          <w:between w:val="nil"/>
        </w:pBdr>
        <w:spacing w:before="23" w:after="23" w:line="240" w:lineRule="auto"/>
        <w:jc w:val="both"/>
        <w:rPr>
          <w:color w:val="000000"/>
          <w:sz w:val="20"/>
          <w:szCs w:val="20"/>
        </w:rPr>
      </w:pPr>
      <w:r>
        <w:rPr>
          <w:color w:val="000000"/>
          <w:sz w:val="20"/>
          <w:szCs w:val="20"/>
        </w:rPr>
        <w:t xml:space="preserve">De aquí la importancia de la matemática financiera en las organizaciones, pues brinda un panorama mucho más cercano a la realidad, a través de técnicas e instrumentos que permiten dilucidar el resultado de una decisión en un futuro. Para ello, se invita a observar los elementos que se integran en las matemáticas financieras para ser aplicadas: </w:t>
      </w:r>
    </w:p>
    <w:p w14:paraId="000002D5" w14:textId="77777777" w:rsidR="00486A8D" w:rsidRDefault="00486A8D">
      <w:pPr>
        <w:pBdr>
          <w:top w:val="nil"/>
          <w:left w:val="nil"/>
          <w:bottom w:val="nil"/>
          <w:right w:val="nil"/>
          <w:between w:val="nil"/>
        </w:pBdr>
        <w:spacing w:before="23" w:after="23" w:line="240" w:lineRule="auto"/>
        <w:jc w:val="both"/>
        <w:rPr>
          <w:color w:val="000000"/>
          <w:sz w:val="20"/>
          <w:szCs w:val="20"/>
        </w:rPr>
      </w:pPr>
    </w:p>
    <w:p w14:paraId="000002D6" w14:textId="77777777" w:rsidR="00486A8D" w:rsidRDefault="00486A8D">
      <w:pPr>
        <w:pBdr>
          <w:top w:val="nil"/>
          <w:left w:val="nil"/>
          <w:bottom w:val="nil"/>
          <w:right w:val="nil"/>
          <w:between w:val="nil"/>
        </w:pBdr>
        <w:spacing w:before="23" w:after="23" w:line="240" w:lineRule="auto"/>
        <w:rPr>
          <w:b/>
          <w:sz w:val="20"/>
          <w:szCs w:val="20"/>
        </w:rPr>
      </w:pPr>
    </w:p>
    <w:p w14:paraId="000002D7" w14:textId="77777777" w:rsidR="00486A8D" w:rsidRDefault="00486A8D">
      <w:pPr>
        <w:pBdr>
          <w:top w:val="nil"/>
          <w:left w:val="nil"/>
          <w:bottom w:val="nil"/>
          <w:right w:val="nil"/>
          <w:between w:val="nil"/>
        </w:pBdr>
        <w:spacing w:before="23" w:after="23" w:line="240" w:lineRule="auto"/>
        <w:rPr>
          <w:b/>
          <w:sz w:val="20"/>
          <w:szCs w:val="20"/>
        </w:rPr>
      </w:pPr>
    </w:p>
    <w:p w14:paraId="000002D8" w14:textId="77777777" w:rsidR="00486A8D" w:rsidRDefault="00000000">
      <w:pPr>
        <w:pBdr>
          <w:top w:val="nil"/>
          <w:left w:val="nil"/>
          <w:bottom w:val="nil"/>
          <w:right w:val="nil"/>
          <w:between w:val="nil"/>
        </w:pBdr>
        <w:spacing w:before="23" w:after="23" w:line="240" w:lineRule="auto"/>
        <w:rPr>
          <w:sz w:val="20"/>
          <w:szCs w:val="20"/>
        </w:rPr>
      </w:pPr>
      <w:r>
        <w:rPr>
          <w:noProof/>
        </w:rPr>
        <w:drawing>
          <wp:anchor distT="0" distB="0" distL="114300" distR="114300" simplePos="0" relativeHeight="251676672" behindDoc="0" locked="0" layoutInCell="1" hidden="0" allowOverlap="1" wp14:anchorId="563F50B0" wp14:editId="56074162">
            <wp:simplePos x="0" y="0"/>
            <wp:positionH relativeFrom="column">
              <wp:posOffset>3</wp:posOffset>
            </wp:positionH>
            <wp:positionV relativeFrom="paragraph">
              <wp:posOffset>-318920</wp:posOffset>
            </wp:positionV>
            <wp:extent cx="5023485" cy="438785"/>
            <wp:effectExtent l="0" t="0" r="0" b="0"/>
            <wp:wrapSquare wrapText="bothSides" distT="0" distB="0" distL="114300" distR="114300"/>
            <wp:docPr id="1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5023485" cy="438785"/>
                    </a:xfrm>
                    <a:prstGeom prst="rect">
                      <a:avLst/>
                    </a:prstGeom>
                    <a:ln/>
                  </pic:spPr>
                </pic:pic>
              </a:graphicData>
            </a:graphic>
          </wp:anchor>
        </w:drawing>
      </w:r>
    </w:p>
    <w:p w14:paraId="000002D9" w14:textId="77777777" w:rsidR="00486A8D" w:rsidRDefault="00486A8D">
      <w:pPr>
        <w:pBdr>
          <w:top w:val="nil"/>
          <w:left w:val="nil"/>
          <w:bottom w:val="nil"/>
          <w:right w:val="nil"/>
          <w:between w:val="nil"/>
        </w:pBdr>
        <w:spacing w:before="23" w:after="23" w:line="240" w:lineRule="auto"/>
        <w:rPr>
          <w:b/>
          <w:sz w:val="20"/>
          <w:szCs w:val="20"/>
        </w:rPr>
      </w:pPr>
    </w:p>
    <w:p w14:paraId="000002DA" w14:textId="77777777" w:rsidR="00486A8D" w:rsidRDefault="00000000">
      <w:pPr>
        <w:pBdr>
          <w:top w:val="nil"/>
          <w:left w:val="nil"/>
          <w:bottom w:val="nil"/>
          <w:right w:val="nil"/>
          <w:between w:val="nil"/>
        </w:pBdr>
        <w:spacing w:before="23" w:after="23" w:line="240" w:lineRule="auto"/>
        <w:rPr>
          <w:sz w:val="20"/>
          <w:szCs w:val="20"/>
        </w:rPr>
      </w:pPr>
      <w:r>
        <w:rPr>
          <w:b/>
          <w:sz w:val="20"/>
          <w:szCs w:val="20"/>
        </w:rPr>
        <w:t>Análisis</w:t>
      </w:r>
    </w:p>
    <w:p w14:paraId="000002DB" w14:textId="77777777" w:rsidR="00486A8D" w:rsidRDefault="00486A8D">
      <w:pPr>
        <w:pBdr>
          <w:top w:val="nil"/>
          <w:left w:val="nil"/>
          <w:bottom w:val="nil"/>
          <w:right w:val="nil"/>
          <w:between w:val="nil"/>
        </w:pBdr>
        <w:spacing w:before="23" w:after="23" w:line="240" w:lineRule="auto"/>
        <w:jc w:val="both"/>
        <w:rPr>
          <w:sz w:val="20"/>
          <w:szCs w:val="20"/>
        </w:rPr>
      </w:pPr>
    </w:p>
    <w:p w14:paraId="000002D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El análisis es la función principal que cumple la matemática financiera, ella proporciona diferentes herramientas que hacen posible conocer escenarios desconocidos en diferentes circunstancias los cuales aportan al exitoso desempeño organizacional. Para analizar los anteriores conceptos a continuación se desarrolla un ejercicio donde se utilizarán estos conceptos:</w:t>
      </w:r>
    </w:p>
    <w:p w14:paraId="000002DD"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2DE" w14:textId="77777777" w:rsidR="00486A8D" w:rsidRDefault="00000000">
      <w:pPr>
        <w:pBdr>
          <w:top w:val="nil"/>
          <w:left w:val="nil"/>
          <w:bottom w:val="nil"/>
          <w:right w:val="nil"/>
          <w:between w:val="nil"/>
        </w:pBdr>
        <w:spacing w:before="23" w:after="23" w:line="240" w:lineRule="auto"/>
        <w:ind w:firstLine="720"/>
        <w:jc w:val="both"/>
        <w:rPr>
          <w:sz w:val="20"/>
          <w:szCs w:val="20"/>
        </w:rPr>
      </w:pPr>
      <w:r>
        <w:rPr>
          <w:sz w:val="20"/>
          <w:szCs w:val="20"/>
        </w:rPr>
        <w:t>El inversionista está programando un viaje de turismo en un año que según cotizaciones le costará $15.000.000, actualmente cuenta con dinero disponible para invertir y desea que el beneficio sumado a la inversión corresponda mínimo al valor del viaje, para esto se ha informado que la tasa de interés efectivo anual es de 27,71%.</w:t>
      </w:r>
    </w:p>
    <w:p w14:paraId="000002DF"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17"/>
          <w:id w:val="18055226"/>
        </w:sdtPr>
        <w:sdtContent>
          <w:commentRangeStart w:id="17"/>
        </w:sdtContent>
      </w:sdt>
    </w:p>
    <w:commentRangeEnd w:id="17"/>
    <w:p w14:paraId="000002E0" w14:textId="77777777" w:rsidR="00486A8D" w:rsidRDefault="00000000">
      <w:pPr>
        <w:pBdr>
          <w:top w:val="nil"/>
          <w:left w:val="nil"/>
          <w:bottom w:val="nil"/>
          <w:right w:val="nil"/>
          <w:between w:val="nil"/>
        </w:pBdr>
        <w:spacing w:before="23" w:after="23" w:line="240" w:lineRule="auto"/>
        <w:jc w:val="both"/>
        <w:rPr>
          <w:sz w:val="20"/>
          <w:szCs w:val="20"/>
        </w:rPr>
      </w:pPr>
      <w:r>
        <w:commentReference w:id="17"/>
      </w:r>
      <w:r>
        <w:rPr>
          <w:noProof/>
        </w:rPr>
        <w:drawing>
          <wp:anchor distT="0" distB="0" distL="114300" distR="114300" simplePos="0" relativeHeight="251677696" behindDoc="0" locked="0" layoutInCell="1" hidden="0" allowOverlap="1" wp14:anchorId="6F643772" wp14:editId="72B0115D">
            <wp:simplePos x="0" y="0"/>
            <wp:positionH relativeFrom="column">
              <wp:posOffset>135843</wp:posOffset>
            </wp:positionH>
            <wp:positionV relativeFrom="paragraph">
              <wp:posOffset>9004</wp:posOffset>
            </wp:positionV>
            <wp:extent cx="798830" cy="2462530"/>
            <wp:effectExtent l="0" t="0" r="0" b="0"/>
            <wp:wrapSquare wrapText="bothSides" distT="0" distB="0" distL="114300" distR="114300"/>
            <wp:docPr id="196" name="image35.png" descr="Una caricatura de una person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5.png" descr="Una caricatura de una persona&#10;&#10;Descripción generada automáticamente con confianza media"/>
                    <pic:cNvPicPr preferRelativeResize="0"/>
                  </pic:nvPicPr>
                  <pic:blipFill>
                    <a:blip r:embed="rId30"/>
                    <a:srcRect/>
                    <a:stretch>
                      <a:fillRect/>
                    </a:stretch>
                  </pic:blipFill>
                  <pic:spPr>
                    <a:xfrm>
                      <a:off x="0" y="0"/>
                      <a:ext cx="798830" cy="2462530"/>
                    </a:xfrm>
                    <a:prstGeom prst="rect">
                      <a:avLst/>
                    </a:prstGeom>
                    <a:ln/>
                  </pic:spPr>
                </pic:pic>
              </a:graphicData>
            </a:graphic>
          </wp:anchor>
        </w:drawing>
      </w:r>
    </w:p>
    <w:p w14:paraId="000002E1"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F:  $15.000.000</w:t>
      </w:r>
    </w:p>
    <w:p w14:paraId="000002E2"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n: 12 meses</w:t>
      </w:r>
    </w:p>
    <w:p w14:paraId="000002E3"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i: 27,71% E.A.</w:t>
      </w:r>
    </w:p>
    <w:p w14:paraId="000002E4" w14:textId="77777777" w:rsidR="00486A8D" w:rsidRDefault="00486A8D">
      <w:pPr>
        <w:pBdr>
          <w:top w:val="nil"/>
          <w:left w:val="nil"/>
          <w:bottom w:val="nil"/>
          <w:right w:val="nil"/>
          <w:between w:val="nil"/>
        </w:pBdr>
        <w:spacing w:before="23" w:after="23" w:line="240" w:lineRule="auto"/>
        <w:jc w:val="both"/>
        <w:rPr>
          <w:sz w:val="20"/>
          <w:szCs w:val="20"/>
        </w:rPr>
      </w:pPr>
    </w:p>
    <w:p w14:paraId="000002E5"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El interés debe ser convertido a interés mensual debido a que los periodos se encuentran en meses, 1 año = 12 meses, por lo que en primer lugar se debe convertir la tasa efectiva anual a efectiva mensual:</w:t>
      </w:r>
    </w:p>
    <w:p w14:paraId="000002E6" w14:textId="77777777" w:rsidR="00486A8D" w:rsidRDefault="00486A8D">
      <w:pPr>
        <w:pBdr>
          <w:top w:val="nil"/>
          <w:left w:val="nil"/>
          <w:bottom w:val="nil"/>
          <w:right w:val="nil"/>
          <w:between w:val="nil"/>
        </w:pBdr>
        <w:spacing w:before="23" w:after="23" w:line="240" w:lineRule="auto"/>
        <w:jc w:val="both"/>
        <w:rPr>
          <w:sz w:val="20"/>
          <w:szCs w:val="20"/>
        </w:rPr>
      </w:pPr>
    </w:p>
    <w:p w14:paraId="000002E7" w14:textId="77777777" w:rsidR="00486A8D" w:rsidRDefault="00000000">
      <w:pPr>
        <w:pBdr>
          <w:top w:val="nil"/>
          <w:left w:val="nil"/>
          <w:bottom w:val="nil"/>
          <w:right w:val="nil"/>
          <w:between w:val="nil"/>
        </w:pBdr>
        <w:spacing w:before="23" w:after="23" w:line="240" w:lineRule="auto"/>
        <w:jc w:val="both"/>
        <w:rPr>
          <w:sz w:val="20"/>
          <w:szCs w:val="20"/>
          <w:vertAlign w:val="superscript"/>
        </w:rPr>
      </w:pPr>
      <w:r>
        <w:rPr>
          <w:sz w:val="20"/>
          <w:szCs w:val="20"/>
        </w:rPr>
        <w:t xml:space="preserve">i </w:t>
      </w:r>
      <w:proofErr w:type="gramStart"/>
      <w:r>
        <w:rPr>
          <w:sz w:val="20"/>
          <w:szCs w:val="20"/>
        </w:rPr>
        <w:t>=( 1</w:t>
      </w:r>
      <w:proofErr w:type="gramEnd"/>
      <w:r>
        <w:rPr>
          <w:sz w:val="20"/>
          <w:szCs w:val="20"/>
        </w:rPr>
        <w:t xml:space="preserve"> + 0,2771/12)</w:t>
      </w:r>
      <w:r>
        <w:rPr>
          <w:sz w:val="20"/>
          <w:szCs w:val="20"/>
          <w:vertAlign w:val="superscript"/>
        </w:rPr>
        <w:t>12</w:t>
      </w:r>
    </w:p>
    <w:p w14:paraId="000002E8" w14:textId="77777777" w:rsidR="00486A8D" w:rsidRDefault="00486A8D">
      <w:pPr>
        <w:pBdr>
          <w:top w:val="nil"/>
          <w:left w:val="nil"/>
          <w:bottom w:val="nil"/>
          <w:right w:val="nil"/>
          <w:between w:val="nil"/>
        </w:pBdr>
        <w:spacing w:before="23" w:after="23" w:line="240" w:lineRule="auto"/>
        <w:jc w:val="both"/>
        <w:rPr>
          <w:sz w:val="20"/>
          <w:szCs w:val="20"/>
          <w:vertAlign w:val="superscript"/>
        </w:rPr>
      </w:pPr>
    </w:p>
    <w:p w14:paraId="000002E9" w14:textId="77777777" w:rsidR="00486A8D" w:rsidRDefault="00000000">
      <w:pPr>
        <w:pBdr>
          <w:top w:val="nil"/>
          <w:left w:val="nil"/>
          <w:bottom w:val="nil"/>
          <w:right w:val="nil"/>
          <w:between w:val="nil"/>
        </w:pBdr>
        <w:spacing w:before="23" w:after="23" w:line="240" w:lineRule="auto"/>
        <w:jc w:val="both"/>
        <w:rPr>
          <w:sz w:val="20"/>
          <w:szCs w:val="20"/>
          <w:vertAlign w:val="superscript"/>
        </w:rPr>
      </w:pPr>
      <w:r>
        <w:rPr>
          <w:sz w:val="20"/>
          <w:szCs w:val="20"/>
        </w:rPr>
        <w:t xml:space="preserve">i = </w:t>
      </w:r>
      <w:proofErr w:type="gramStart"/>
      <w:r>
        <w:rPr>
          <w:sz w:val="20"/>
          <w:szCs w:val="20"/>
        </w:rPr>
        <w:t>( 1</w:t>
      </w:r>
      <w:proofErr w:type="gramEnd"/>
      <w:r>
        <w:rPr>
          <w:sz w:val="20"/>
          <w:szCs w:val="20"/>
        </w:rPr>
        <w:t xml:space="preserve"> + 0,023091666)</w:t>
      </w:r>
      <w:r>
        <w:rPr>
          <w:sz w:val="20"/>
          <w:szCs w:val="20"/>
          <w:vertAlign w:val="superscript"/>
        </w:rPr>
        <w:t xml:space="preserve"> 12</w:t>
      </w:r>
    </w:p>
    <w:p w14:paraId="000002EA" w14:textId="77777777" w:rsidR="00486A8D" w:rsidRDefault="00486A8D">
      <w:pPr>
        <w:pBdr>
          <w:top w:val="nil"/>
          <w:left w:val="nil"/>
          <w:bottom w:val="nil"/>
          <w:right w:val="nil"/>
          <w:between w:val="nil"/>
        </w:pBdr>
        <w:spacing w:before="23" w:after="23" w:line="240" w:lineRule="auto"/>
        <w:jc w:val="both"/>
        <w:rPr>
          <w:sz w:val="20"/>
          <w:szCs w:val="20"/>
          <w:vertAlign w:val="superscript"/>
        </w:rPr>
      </w:pPr>
    </w:p>
    <w:p w14:paraId="000002EB" w14:textId="77777777" w:rsidR="00486A8D" w:rsidRDefault="00000000">
      <w:pPr>
        <w:pBdr>
          <w:top w:val="nil"/>
          <w:left w:val="nil"/>
          <w:bottom w:val="nil"/>
          <w:right w:val="nil"/>
          <w:between w:val="nil"/>
        </w:pBdr>
        <w:tabs>
          <w:tab w:val="left" w:pos="6096"/>
        </w:tabs>
        <w:spacing w:before="23" w:after="23" w:line="240" w:lineRule="auto"/>
        <w:jc w:val="both"/>
        <w:rPr>
          <w:sz w:val="20"/>
          <w:szCs w:val="20"/>
        </w:rPr>
      </w:pPr>
      <w:r>
        <w:rPr>
          <w:sz w:val="20"/>
          <w:szCs w:val="20"/>
        </w:rPr>
        <w:t>i = 1,315</w:t>
      </w:r>
    </w:p>
    <w:p w14:paraId="000002EC" w14:textId="77777777" w:rsidR="00486A8D" w:rsidRDefault="00000000">
      <w:pPr>
        <w:pBdr>
          <w:top w:val="nil"/>
          <w:left w:val="nil"/>
          <w:bottom w:val="nil"/>
          <w:right w:val="nil"/>
          <w:between w:val="nil"/>
        </w:pBdr>
        <w:spacing w:before="23" w:after="23" w:line="240" w:lineRule="auto"/>
        <w:jc w:val="center"/>
        <w:rPr>
          <w:sz w:val="20"/>
          <w:szCs w:val="20"/>
        </w:rPr>
      </w:pPr>
      <w:r>
        <w:rPr>
          <w:noProof/>
        </w:rPr>
        <mc:AlternateContent>
          <mc:Choice Requires="wps">
            <w:drawing>
              <wp:anchor distT="45720" distB="45720" distL="114300" distR="114300" simplePos="0" relativeHeight="251678720" behindDoc="0" locked="0" layoutInCell="1" hidden="0" allowOverlap="1" wp14:anchorId="67970DDA" wp14:editId="28FB41C8">
                <wp:simplePos x="0" y="0"/>
                <wp:positionH relativeFrom="column">
                  <wp:posOffset>165100</wp:posOffset>
                </wp:positionH>
                <wp:positionV relativeFrom="paragraph">
                  <wp:posOffset>134620</wp:posOffset>
                </wp:positionV>
                <wp:extent cx="1386840" cy="552450"/>
                <wp:effectExtent l="0" t="0" r="0" b="0"/>
                <wp:wrapSquare wrapText="bothSides" distT="45720" distB="45720" distL="114300" distR="114300"/>
                <wp:docPr id="169" name="Rectángulo 169"/>
                <wp:cNvGraphicFramePr/>
                <a:graphic xmlns:a="http://schemas.openxmlformats.org/drawingml/2006/main">
                  <a:graphicData uri="http://schemas.microsoft.com/office/word/2010/wordprocessingShape">
                    <wps:wsp>
                      <wps:cNvSpPr/>
                      <wps:spPr>
                        <a:xfrm>
                          <a:off x="4662105" y="3513300"/>
                          <a:ext cx="1367790" cy="533400"/>
                        </a:xfrm>
                        <a:prstGeom prst="rect">
                          <a:avLst/>
                        </a:prstGeom>
                        <a:solidFill>
                          <a:srgbClr val="FFFFFF"/>
                        </a:solidFill>
                        <a:ln>
                          <a:noFill/>
                        </a:ln>
                      </wps:spPr>
                      <wps:txbx>
                        <w:txbxContent>
                          <w:p w14:paraId="2C060142" w14:textId="77777777" w:rsidR="00486A8D" w:rsidRDefault="00000000">
                            <w:pPr>
                              <w:spacing w:line="275" w:lineRule="auto"/>
                              <w:jc w:val="center"/>
                              <w:textDirection w:val="btLr"/>
                            </w:pPr>
                            <w:r>
                              <w:rPr>
                                <w:b/>
                                <w:color w:val="000000"/>
                              </w:rPr>
                              <w:t xml:space="preserve">     P =       F</w:t>
                            </w:r>
                          </w:p>
                          <w:p w14:paraId="7D6B0CE0" w14:textId="77777777" w:rsidR="00486A8D" w:rsidRDefault="00000000">
                            <w:pPr>
                              <w:spacing w:line="275" w:lineRule="auto"/>
                              <w:jc w:val="center"/>
                              <w:textDirection w:val="btLr"/>
                            </w:pPr>
                            <w:r>
                              <w:rPr>
                                <w:b/>
                                <w:color w:val="000000"/>
                              </w:rPr>
                              <w:t xml:space="preserve">                  (1 + </w:t>
                            </w:r>
                            <w:proofErr w:type="gramStart"/>
                            <w:r>
                              <w:rPr>
                                <w:b/>
                                <w:color w:val="000000"/>
                              </w:rPr>
                              <w:t>i)</w:t>
                            </w:r>
                            <w:r>
                              <w:rPr>
                                <w:b/>
                                <w:color w:val="000000"/>
                                <w:vertAlign w:val="superscript"/>
                              </w:rPr>
                              <w:t>n</w:t>
                            </w:r>
                            <w:proofErr w:type="gramEnd"/>
                          </w:p>
                        </w:txbxContent>
                      </wps:txbx>
                      <wps:bodyPr spcFirstLastPara="1" wrap="square" lIns="91425" tIns="45700" rIns="91425" bIns="45700" anchor="t" anchorCtr="0">
                        <a:noAutofit/>
                      </wps:bodyPr>
                    </wps:wsp>
                  </a:graphicData>
                </a:graphic>
              </wp:anchor>
            </w:drawing>
          </mc:Choice>
          <mc:Fallback>
            <w:pict>
              <v:rect w14:anchorId="67970DDA" id="Rectángulo 169" o:spid="_x0000_s1035" style="position:absolute;left:0;text-align:left;margin-left:13pt;margin-top:10.6pt;width:109.2pt;height:43.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" stroked="f">
                <v:textbox inset="2.53958mm,1.2694mm,2.53958mm,1.2694mm">
                  <w:txbxContent>
                    <w:p w14:paraId="2C060142" w14:textId="77777777" w:rsidR="00486A8D" w:rsidRDefault="00000000">
                      <w:pPr>
                        <w:spacing w:line="275" w:lineRule="auto"/>
                        <w:jc w:val="center"/>
                        <w:textDirection w:val="btLr"/>
                      </w:pPr>
                      <w:r>
                        <w:rPr>
                          <w:b/>
                          <w:color w:val="000000"/>
                        </w:rPr>
                        <w:t xml:space="preserve">     P =       F</w:t>
                      </w:r>
                    </w:p>
                    <w:p w14:paraId="7D6B0CE0" w14:textId="77777777" w:rsidR="00486A8D" w:rsidRDefault="00000000">
                      <w:pPr>
                        <w:spacing w:line="275" w:lineRule="auto"/>
                        <w:jc w:val="center"/>
                        <w:textDirection w:val="btLr"/>
                      </w:pPr>
                      <w:r>
                        <w:rPr>
                          <w:b/>
                          <w:color w:val="000000"/>
                        </w:rPr>
                        <w:t xml:space="preserve">                  (1 + </w:t>
                      </w:r>
                      <w:proofErr w:type="gramStart"/>
                      <w:r>
                        <w:rPr>
                          <w:b/>
                          <w:color w:val="000000"/>
                        </w:rPr>
                        <w:t>i)</w:t>
                      </w:r>
                      <w:r>
                        <w:rPr>
                          <w:b/>
                          <w:color w:val="000000"/>
                          <w:vertAlign w:val="superscript"/>
                        </w:rPr>
                        <w:t>n</w:t>
                      </w:r>
                      <w:proofErr w:type="gramEnd"/>
                    </w:p>
                  </w:txbxContent>
                </v:textbox>
                <w10:wrap type="square"/>
              </v:rect>
            </w:pict>
          </mc:Fallback>
        </mc:AlternateContent>
      </w:r>
    </w:p>
    <w:p w14:paraId="000002ED" w14:textId="77777777" w:rsidR="00486A8D" w:rsidRDefault="00000000">
      <w:pPr>
        <w:pBdr>
          <w:top w:val="nil"/>
          <w:left w:val="nil"/>
          <w:bottom w:val="nil"/>
          <w:right w:val="nil"/>
          <w:between w:val="nil"/>
        </w:pBdr>
        <w:spacing w:before="23" w:after="23" w:line="240" w:lineRule="auto"/>
        <w:jc w:val="center"/>
        <w:rPr>
          <w:sz w:val="20"/>
          <w:szCs w:val="20"/>
        </w:rPr>
      </w:pPr>
      <w:r>
        <w:rPr>
          <w:noProof/>
        </w:rPr>
        <mc:AlternateContent>
          <mc:Choice Requires="wps">
            <w:drawing>
              <wp:anchor distT="45720" distB="45720" distL="114300" distR="114300" simplePos="0" relativeHeight="251679744" behindDoc="0" locked="0" layoutInCell="1" hidden="0" allowOverlap="1" wp14:anchorId="4A176A7A" wp14:editId="7F5C9578">
                <wp:simplePos x="0" y="0"/>
                <wp:positionH relativeFrom="column">
                  <wp:posOffset>101601</wp:posOffset>
                </wp:positionH>
                <wp:positionV relativeFrom="paragraph">
                  <wp:posOffset>20321</wp:posOffset>
                </wp:positionV>
                <wp:extent cx="2937510" cy="552450"/>
                <wp:effectExtent l="0" t="0" r="0" b="0"/>
                <wp:wrapSquare wrapText="bothSides" distT="45720" distB="45720" distL="114300" distR="114300"/>
                <wp:docPr id="182" name="Rectángulo 182"/>
                <wp:cNvGraphicFramePr/>
                <a:graphic xmlns:a="http://schemas.openxmlformats.org/drawingml/2006/main">
                  <a:graphicData uri="http://schemas.microsoft.com/office/word/2010/wordprocessingShape">
                    <wps:wsp>
                      <wps:cNvSpPr/>
                      <wps:spPr>
                        <a:xfrm>
                          <a:off x="3886770" y="3513300"/>
                          <a:ext cx="2918460" cy="533400"/>
                        </a:xfrm>
                        <a:prstGeom prst="rect">
                          <a:avLst/>
                        </a:prstGeom>
                        <a:solidFill>
                          <a:srgbClr val="FFFFFF"/>
                        </a:solidFill>
                        <a:ln>
                          <a:noFill/>
                        </a:ln>
                      </wps:spPr>
                      <wps:txbx>
                        <w:txbxContent>
                          <w:p w14:paraId="7708C3F7" w14:textId="77777777" w:rsidR="00486A8D" w:rsidRDefault="00000000">
                            <w:pPr>
                              <w:spacing w:line="275" w:lineRule="auto"/>
                              <w:jc w:val="center"/>
                              <w:textDirection w:val="btLr"/>
                            </w:pPr>
                            <w:r>
                              <w:rPr>
                                <w:b/>
                                <w:color w:val="000000"/>
                              </w:rPr>
                              <w:t xml:space="preserve">                               P </w:t>
                            </w:r>
                            <w:proofErr w:type="gramStart"/>
                            <w:r>
                              <w:rPr>
                                <w:b/>
                                <w:color w:val="000000"/>
                              </w:rPr>
                              <w:t>=  15</w:t>
                            </w:r>
                            <w:proofErr w:type="gramEnd"/>
                            <w:r>
                              <w:rPr>
                                <w:b/>
                                <w:color w:val="000000"/>
                              </w:rPr>
                              <w:t xml:space="preserve">´000.000    </w:t>
                            </w:r>
                            <w:r>
                              <w:rPr>
                                <w:b/>
                                <w:color w:val="000000"/>
                                <w:u w:val="single"/>
                              </w:rPr>
                              <w:t xml:space="preserve"> </w:t>
                            </w:r>
                          </w:p>
                          <w:p w14:paraId="2652CFB2" w14:textId="77777777" w:rsidR="00486A8D" w:rsidRDefault="00000000">
                            <w:pPr>
                              <w:spacing w:line="275" w:lineRule="auto"/>
                              <w:jc w:val="center"/>
                              <w:textDirection w:val="btLr"/>
                            </w:pPr>
                            <w:r>
                              <w:rPr>
                                <w:b/>
                                <w:color w:val="000000"/>
                              </w:rPr>
                              <w:t xml:space="preserve">                                           (1 + 0,01315)</w:t>
                            </w:r>
                            <w:r>
                              <w:rPr>
                                <w:b/>
                                <w:color w:val="000000"/>
                                <w:vertAlign w:val="superscript"/>
                              </w:rPr>
                              <w:t>12</w:t>
                            </w:r>
                          </w:p>
                        </w:txbxContent>
                      </wps:txbx>
                      <wps:bodyPr spcFirstLastPara="1" wrap="square" lIns="91425" tIns="45700" rIns="91425" bIns="45700" anchor="t" anchorCtr="0">
                        <a:noAutofit/>
                      </wps:bodyPr>
                    </wps:wsp>
                  </a:graphicData>
                </a:graphic>
              </wp:anchor>
            </w:drawing>
          </mc:Choice>
          <mc:Fallback>
            <w:pict>
              <v:rect w14:anchorId="4A176A7A" id="Rectángulo 182" o:spid="_x0000_s1036" style="position:absolute;left:0;text-align:left;margin-left:8pt;margin-top:1.6pt;width:231.3pt;height:43.5pt;z-index:2516797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" stroked="f">
                <v:textbox inset="2.53958mm,1.2694mm,2.53958mm,1.2694mm">
                  <w:txbxContent>
                    <w:p w14:paraId="7708C3F7" w14:textId="77777777" w:rsidR="00486A8D" w:rsidRDefault="00000000">
                      <w:pPr>
                        <w:spacing w:line="275" w:lineRule="auto"/>
                        <w:jc w:val="center"/>
                        <w:textDirection w:val="btLr"/>
                      </w:pPr>
                      <w:r>
                        <w:rPr>
                          <w:b/>
                          <w:color w:val="000000"/>
                        </w:rPr>
                        <w:t xml:space="preserve">                               P </w:t>
                      </w:r>
                      <w:proofErr w:type="gramStart"/>
                      <w:r>
                        <w:rPr>
                          <w:b/>
                          <w:color w:val="000000"/>
                        </w:rPr>
                        <w:t>=  15</w:t>
                      </w:r>
                      <w:proofErr w:type="gramEnd"/>
                      <w:r>
                        <w:rPr>
                          <w:b/>
                          <w:color w:val="000000"/>
                        </w:rPr>
                        <w:t xml:space="preserve">´000.000    </w:t>
                      </w:r>
                      <w:r>
                        <w:rPr>
                          <w:b/>
                          <w:color w:val="000000"/>
                          <w:u w:val="single"/>
                        </w:rPr>
                        <w:t xml:space="preserve"> </w:t>
                      </w:r>
                    </w:p>
                    <w:p w14:paraId="2652CFB2" w14:textId="77777777" w:rsidR="00486A8D" w:rsidRDefault="00000000">
                      <w:pPr>
                        <w:spacing w:line="275" w:lineRule="auto"/>
                        <w:jc w:val="center"/>
                        <w:textDirection w:val="btLr"/>
                      </w:pPr>
                      <w:r>
                        <w:rPr>
                          <w:b/>
                          <w:color w:val="000000"/>
                        </w:rPr>
                        <w:t xml:space="preserve">                                           (1 + 0,01315)</w:t>
                      </w:r>
                      <w:r>
                        <w:rPr>
                          <w:b/>
                          <w:color w:val="000000"/>
                          <w:vertAlign w:val="superscript"/>
                        </w:rPr>
                        <w:t>12</w:t>
                      </w:r>
                    </w:p>
                  </w:txbxContent>
                </v:textbox>
                <w10:wrap type="square"/>
              </v:rect>
            </w:pict>
          </mc:Fallback>
        </mc:AlternateContent>
      </w:r>
    </w:p>
    <w:p w14:paraId="000002EE" w14:textId="77777777" w:rsidR="00486A8D" w:rsidRDefault="00000000">
      <w:pPr>
        <w:pBdr>
          <w:top w:val="nil"/>
          <w:left w:val="nil"/>
          <w:bottom w:val="nil"/>
          <w:right w:val="nil"/>
          <w:between w:val="nil"/>
        </w:pBdr>
        <w:spacing w:before="23" w:after="23" w:line="240" w:lineRule="auto"/>
        <w:rPr>
          <w:sz w:val="20"/>
          <w:szCs w:val="20"/>
        </w:rPr>
      </w:pPr>
      <w:r>
        <w:rPr>
          <w:sz w:val="20"/>
          <w:szCs w:val="20"/>
        </w:rPr>
        <w:t xml:space="preserve">= </w:t>
      </w:r>
      <w:r>
        <w:rPr>
          <w:b/>
          <w:sz w:val="20"/>
          <w:szCs w:val="20"/>
        </w:rPr>
        <w:t>12´823.266,57</w:t>
      </w:r>
      <w:r>
        <w:rPr>
          <w:noProof/>
        </w:rPr>
        <mc:AlternateContent>
          <mc:Choice Requires="wps">
            <w:drawing>
              <wp:anchor distT="4294967295" distB="4294967295" distL="114300" distR="114300" simplePos="0" relativeHeight="251680768" behindDoc="0" locked="0" layoutInCell="1" hidden="0" allowOverlap="1" wp14:anchorId="1DDF23EB" wp14:editId="1471A3A6">
                <wp:simplePos x="0" y="0"/>
                <wp:positionH relativeFrom="column">
                  <wp:posOffset>-647699</wp:posOffset>
                </wp:positionH>
                <wp:positionV relativeFrom="paragraph">
                  <wp:posOffset>55896</wp:posOffset>
                </wp:positionV>
                <wp:extent cx="0" cy="25400"/>
                <wp:effectExtent l="0" t="0" r="0" b="0"/>
                <wp:wrapNone/>
                <wp:docPr id="176" name="Conector recto de flecha 176"/>
                <wp:cNvGraphicFramePr/>
                <a:graphic xmlns:a="http://schemas.openxmlformats.org/drawingml/2006/main">
                  <a:graphicData uri="http://schemas.microsoft.com/office/word/2010/wordprocessingShape">
                    <wps:wsp>
                      <wps:cNvCnPr/>
                      <wps:spPr>
                        <a:xfrm>
                          <a:off x="5115495" y="3780000"/>
                          <a:ext cx="46101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-647699</wp:posOffset>
                </wp:positionH>
                <wp:positionV relativeFrom="paragraph">
                  <wp:posOffset>55896</wp:posOffset>
                </wp:positionV>
                <wp:extent cx="0" cy="25400"/>
                <wp:effectExtent b="0" l="0" r="0" t="0"/>
                <wp:wrapNone/>
                <wp:docPr id="176" name="image29.png"/>
                <a:graphic>
                  <a:graphicData uri="http://schemas.openxmlformats.org/drawingml/2006/picture">
                    <pic:pic>
                      <pic:nvPicPr>
                        <pic:cNvPr id="0" name="image29.png"/>
                        <pic:cNvPicPr preferRelativeResize="0"/>
                      </pic:nvPicPr>
                      <pic:blipFill>
                        <a:blip r:embed="rId40"/>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4294967295" distB="4294967295" distL="114300" distR="114300" simplePos="0" relativeHeight="251681792" behindDoc="0" locked="0" layoutInCell="1" hidden="0" allowOverlap="1" wp14:anchorId="669FD066" wp14:editId="1C0AC2A2">
                <wp:simplePos x="0" y="0"/>
                <wp:positionH relativeFrom="column">
                  <wp:posOffset>3708400</wp:posOffset>
                </wp:positionH>
                <wp:positionV relativeFrom="paragraph">
                  <wp:posOffset>55896</wp:posOffset>
                </wp:positionV>
                <wp:extent cx="0" cy="25400"/>
                <wp:effectExtent l="0" t="0" r="0" b="0"/>
                <wp:wrapNone/>
                <wp:docPr id="178" name="Conector recto de flecha 178"/>
                <wp:cNvGraphicFramePr/>
                <a:graphic xmlns:a="http://schemas.openxmlformats.org/drawingml/2006/main">
                  <a:graphicData uri="http://schemas.microsoft.com/office/word/2010/wordprocessingShape">
                    <wps:wsp>
                      <wps:cNvCnPr/>
                      <wps:spPr>
                        <a:xfrm>
                          <a:off x="4940870" y="3780000"/>
                          <a:ext cx="810260" cy="0"/>
                        </a:xfrm>
                        <a:prstGeom prst="straightConnector1">
                          <a:avLst/>
                        </a:prstGeom>
                        <a:noFill/>
                        <a:ln w="25400"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3708400</wp:posOffset>
                </wp:positionH>
                <wp:positionV relativeFrom="paragraph">
                  <wp:posOffset>55896</wp:posOffset>
                </wp:positionV>
                <wp:extent cx="0" cy="25400"/>
                <wp:effectExtent b="0" l="0" r="0" t="0"/>
                <wp:wrapNone/>
                <wp:docPr id="178" name="image37.png"/>
                <a:graphic>
                  <a:graphicData uri="http://schemas.openxmlformats.org/drawingml/2006/picture">
                    <pic:pic>
                      <pic:nvPicPr>
                        <pic:cNvPr id="0" name="image37.png"/>
                        <pic:cNvPicPr preferRelativeResize="0"/>
                      </pic:nvPicPr>
                      <pic:blipFill>
                        <a:blip r:embed="rId41"/>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0" distB="0" distL="114300" distR="114300" simplePos="0" relativeHeight="251682816" behindDoc="0" locked="0" layoutInCell="1" hidden="0" allowOverlap="1" wp14:anchorId="63D971B4" wp14:editId="27EBF0B7">
                <wp:simplePos x="0" y="0"/>
                <wp:positionH relativeFrom="column">
                  <wp:posOffset>-3873499</wp:posOffset>
                </wp:positionH>
                <wp:positionV relativeFrom="paragraph">
                  <wp:posOffset>38100</wp:posOffset>
                </wp:positionV>
                <wp:extent cx="6350" cy="12700"/>
                <wp:effectExtent l="0" t="0" r="0" b="0"/>
                <wp:wrapNone/>
                <wp:docPr id="179" name="Conector recto de flecha 179"/>
                <wp:cNvGraphicFramePr/>
                <a:graphic xmlns:a="http://schemas.openxmlformats.org/drawingml/2006/main">
                  <a:graphicData uri="http://schemas.microsoft.com/office/word/2010/wordprocessingShape">
                    <wps:wsp>
                      <wps:cNvCnPr/>
                      <wps:spPr>
                        <a:xfrm>
                          <a:off x="5049138" y="3776825"/>
                          <a:ext cx="593725" cy="635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-3873499</wp:posOffset>
                </wp:positionH>
                <wp:positionV relativeFrom="paragraph">
                  <wp:posOffset>38100</wp:posOffset>
                </wp:positionV>
                <wp:extent cx="6350" cy="12700"/>
                <wp:effectExtent b="0" l="0" r="0" t="0"/>
                <wp:wrapNone/>
                <wp:docPr id="179" name="image38.png"/>
                <a:graphic>
                  <a:graphicData uri="http://schemas.openxmlformats.org/drawingml/2006/picture">
                    <pic:pic>
                      <pic:nvPicPr>
                        <pic:cNvPr id="0" name="image38.png"/>
                        <pic:cNvPicPr preferRelativeResize="0"/>
                      </pic:nvPicPr>
                      <pic:blipFill>
                        <a:blip r:embed="rId42"/>
                        <a:srcRect/>
                        <a:stretch>
                          <a:fillRect/>
                        </a:stretch>
                      </pic:blipFill>
                      <pic:spPr>
                        <a:xfrm>
                          <a:off x="0" y="0"/>
                          <a:ext cx="6350" cy="12700"/>
                        </a:xfrm>
                        <a:prstGeom prst="rect"/>
                        <a:ln/>
                      </pic:spPr>
                    </pic:pic>
                  </a:graphicData>
                </a:graphic>
              </wp:anchor>
            </w:drawing>
          </mc:Fallback>
        </mc:AlternateContent>
      </w:r>
      <w:r>
        <w:rPr>
          <w:noProof/>
        </w:rPr>
        <mc:AlternateContent>
          <mc:Choice Requires="wps">
            <w:drawing>
              <wp:anchor distT="0" distB="0" distL="114300" distR="114300" simplePos="0" relativeHeight="251683840" behindDoc="0" locked="0" layoutInCell="1" hidden="0" allowOverlap="1" wp14:anchorId="217E6CA8" wp14:editId="0A1B2A26">
                <wp:simplePos x="0" y="0"/>
                <wp:positionH relativeFrom="column">
                  <wp:posOffset>-1231899</wp:posOffset>
                </wp:positionH>
                <wp:positionV relativeFrom="paragraph">
                  <wp:posOffset>50800</wp:posOffset>
                </wp:positionV>
                <wp:extent cx="0" cy="12700"/>
                <wp:effectExtent l="0" t="0" r="0" b="0"/>
                <wp:wrapNone/>
                <wp:docPr id="180" name="Conector recto de flecha 180"/>
                <wp:cNvGraphicFramePr/>
                <a:graphic xmlns:a="http://schemas.openxmlformats.org/drawingml/2006/main">
                  <a:graphicData uri="http://schemas.microsoft.com/office/word/2010/wordprocessingShape">
                    <wps:wsp>
                      <wps:cNvCnPr/>
                      <wps:spPr>
                        <a:xfrm>
                          <a:off x="4858003" y="3780000"/>
                          <a:ext cx="97599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-1231899</wp:posOffset>
                </wp:positionH>
                <wp:positionV relativeFrom="paragraph">
                  <wp:posOffset>50800</wp:posOffset>
                </wp:positionV>
                <wp:extent cx="0" cy="12700"/>
                <wp:effectExtent b="0" l="0" r="0" t="0"/>
                <wp:wrapNone/>
                <wp:docPr id="180"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0" cy="12700"/>
                        </a:xfrm>
                        <a:prstGeom prst="rect"/>
                        <a:ln/>
                      </pic:spPr>
                    </pic:pic>
                  </a:graphicData>
                </a:graphic>
              </wp:anchor>
            </w:drawing>
          </mc:Fallback>
        </mc:AlternateContent>
      </w:r>
    </w:p>
    <w:p w14:paraId="000002EF" w14:textId="77777777" w:rsidR="00486A8D" w:rsidRDefault="00486A8D">
      <w:pPr>
        <w:pBdr>
          <w:top w:val="nil"/>
          <w:left w:val="nil"/>
          <w:bottom w:val="nil"/>
          <w:right w:val="nil"/>
          <w:between w:val="nil"/>
        </w:pBdr>
        <w:spacing w:before="23" w:after="23" w:line="240" w:lineRule="auto"/>
        <w:rPr>
          <w:sz w:val="20"/>
          <w:szCs w:val="20"/>
        </w:rPr>
      </w:pPr>
    </w:p>
    <w:p w14:paraId="000002F0" w14:textId="77777777" w:rsidR="00486A8D" w:rsidRDefault="00486A8D">
      <w:pPr>
        <w:pBdr>
          <w:top w:val="nil"/>
          <w:left w:val="nil"/>
          <w:bottom w:val="nil"/>
          <w:right w:val="nil"/>
          <w:between w:val="nil"/>
        </w:pBdr>
        <w:spacing w:before="23" w:after="23" w:line="240" w:lineRule="auto"/>
        <w:rPr>
          <w:sz w:val="20"/>
          <w:szCs w:val="20"/>
        </w:rPr>
      </w:pPr>
    </w:p>
    <w:p w14:paraId="000002F1"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 decir, para que el inversionista cuente con $15.000.000 en un año a una tasa de interés de 1,1315% efectiva mensual equivalente al 27,71% efectivo anual, en un período de 12 meses debe invertir $12.823.266,57. Para comprobarlo se utiliza la fórmula de valor futuro.</w:t>
      </w:r>
    </w:p>
    <w:p w14:paraId="000002F2" w14:textId="77777777" w:rsidR="00486A8D" w:rsidRDefault="00486A8D">
      <w:pPr>
        <w:pBdr>
          <w:top w:val="nil"/>
          <w:left w:val="nil"/>
          <w:bottom w:val="nil"/>
          <w:right w:val="nil"/>
          <w:between w:val="nil"/>
        </w:pBdr>
        <w:spacing w:before="23" w:after="23" w:line="240" w:lineRule="auto"/>
        <w:jc w:val="both"/>
        <w:rPr>
          <w:b/>
          <w:sz w:val="20"/>
          <w:szCs w:val="20"/>
        </w:rPr>
      </w:pPr>
    </w:p>
    <w:p w14:paraId="000002F3" w14:textId="77777777" w:rsidR="00486A8D" w:rsidRDefault="00000000">
      <w:pPr>
        <w:pBdr>
          <w:top w:val="nil"/>
          <w:left w:val="nil"/>
          <w:bottom w:val="nil"/>
          <w:right w:val="nil"/>
          <w:between w:val="nil"/>
        </w:pBdr>
        <w:spacing w:before="23" w:after="23" w:line="240" w:lineRule="auto"/>
        <w:jc w:val="center"/>
        <w:rPr>
          <w:b/>
          <w:sz w:val="20"/>
          <w:szCs w:val="20"/>
          <w:vertAlign w:val="superscript"/>
        </w:rPr>
      </w:pPr>
      <w:r>
        <w:rPr>
          <w:b/>
          <w:sz w:val="20"/>
          <w:szCs w:val="20"/>
        </w:rPr>
        <w:t xml:space="preserve">F = </w:t>
      </w:r>
      <w:proofErr w:type="gramStart"/>
      <w:r>
        <w:rPr>
          <w:b/>
          <w:sz w:val="20"/>
          <w:szCs w:val="20"/>
        </w:rPr>
        <w:t>P(</w:t>
      </w:r>
      <w:proofErr w:type="gramEnd"/>
      <w:r>
        <w:rPr>
          <w:b/>
          <w:sz w:val="20"/>
          <w:szCs w:val="20"/>
        </w:rPr>
        <w:t>1 ´+ i)</w:t>
      </w:r>
      <w:r>
        <w:rPr>
          <w:b/>
          <w:sz w:val="20"/>
          <w:szCs w:val="20"/>
          <w:vertAlign w:val="superscript"/>
        </w:rPr>
        <w:t>n</w:t>
      </w:r>
      <w:r>
        <w:rPr>
          <w:b/>
          <w:sz w:val="20"/>
          <w:szCs w:val="20"/>
        </w:rPr>
        <w:t>,          F = 12´823.266,57(1 + 0,01315147813)</w:t>
      </w:r>
      <w:r>
        <w:rPr>
          <w:b/>
          <w:sz w:val="20"/>
          <w:szCs w:val="20"/>
          <w:vertAlign w:val="superscript"/>
        </w:rPr>
        <w:t xml:space="preserve">12     </w:t>
      </w:r>
      <w:r>
        <w:rPr>
          <w:b/>
          <w:sz w:val="20"/>
          <w:szCs w:val="20"/>
        </w:rPr>
        <w:t>= $15.000.000</w:t>
      </w:r>
    </w:p>
    <w:p w14:paraId="000002F4" w14:textId="77777777" w:rsidR="00486A8D" w:rsidRDefault="00486A8D">
      <w:pPr>
        <w:pBdr>
          <w:top w:val="nil"/>
          <w:left w:val="nil"/>
          <w:bottom w:val="nil"/>
          <w:right w:val="nil"/>
          <w:between w:val="nil"/>
        </w:pBdr>
        <w:spacing w:before="23" w:after="23" w:line="240" w:lineRule="auto"/>
        <w:jc w:val="center"/>
        <w:rPr>
          <w:b/>
          <w:sz w:val="20"/>
          <w:szCs w:val="20"/>
        </w:rPr>
      </w:pPr>
    </w:p>
    <w:p w14:paraId="000002F5"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lastRenderedPageBreak/>
        <w:t>Se puede comprobar que el cálculo estuvo bien ejecutado, pero es importante aclarar que la cifra en decimales debe tener la totalidad de números para obtener este resultado. Observe con el siguiente video cómo se pueden realizar estas conversiones y su aporte a las finanzas:</w:t>
      </w:r>
    </w:p>
    <w:p w14:paraId="000002F6" w14:textId="77777777" w:rsidR="00486A8D" w:rsidRDefault="00000000">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84864" behindDoc="0" locked="0" layoutInCell="1" hidden="0" allowOverlap="1" wp14:anchorId="4F2CA15C" wp14:editId="7E37310B">
            <wp:simplePos x="0" y="0"/>
            <wp:positionH relativeFrom="column">
              <wp:posOffset>169943</wp:posOffset>
            </wp:positionH>
            <wp:positionV relativeFrom="paragraph">
              <wp:posOffset>12094</wp:posOffset>
            </wp:positionV>
            <wp:extent cx="5137785" cy="3275965"/>
            <wp:effectExtent l="0" t="0" r="0" b="0"/>
            <wp:wrapSquare wrapText="bothSides" distT="0" distB="0" distL="114300" distR="114300"/>
            <wp:docPr id="186" name="image4.jp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jpg" descr="Interfaz de usuario gráfica&#10;&#10;Descripción generada automáticamente"/>
                    <pic:cNvPicPr preferRelativeResize="0"/>
                  </pic:nvPicPr>
                  <pic:blipFill>
                    <a:blip r:embed="rId44"/>
                    <a:srcRect/>
                    <a:stretch>
                      <a:fillRect/>
                    </a:stretch>
                  </pic:blipFill>
                  <pic:spPr>
                    <a:xfrm>
                      <a:off x="0" y="0"/>
                      <a:ext cx="5137785" cy="3275965"/>
                    </a:xfrm>
                    <a:prstGeom prst="rect">
                      <a:avLst/>
                    </a:prstGeom>
                    <a:ln/>
                  </pic:spPr>
                </pic:pic>
              </a:graphicData>
            </a:graphic>
          </wp:anchor>
        </w:drawing>
      </w:r>
    </w:p>
    <w:p w14:paraId="000002F7" w14:textId="77777777" w:rsidR="00486A8D" w:rsidRDefault="00486A8D">
      <w:pPr>
        <w:pBdr>
          <w:top w:val="nil"/>
          <w:left w:val="nil"/>
          <w:bottom w:val="nil"/>
          <w:right w:val="nil"/>
          <w:between w:val="nil"/>
        </w:pBdr>
        <w:spacing w:before="23" w:after="23" w:line="240" w:lineRule="auto"/>
        <w:jc w:val="both"/>
        <w:rPr>
          <w:sz w:val="20"/>
          <w:szCs w:val="20"/>
        </w:rPr>
      </w:pPr>
    </w:p>
    <w:p w14:paraId="000002F8" w14:textId="77777777" w:rsidR="00486A8D" w:rsidRDefault="00486A8D">
      <w:pPr>
        <w:pBdr>
          <w:top w:val="nil"/>
          <w:left w:val="nil"/>
          <w:bottom w:val="nil"/>
          <w:right w:val="nil"/>
          <w:between w:val="nil"/>
        </w:pBdr>
        <w:spacing w:before="23" w:after="23" w:line="240" w:lineRule="auto"/>
        <w:jc w:val="both"/>
        <w:rPr>
          <w:sz w:val="20"/>
          <w:szCs w:val="20"/>
        </w:rPr>
      </w:pPr>
    </w:p>
    <w:p w14:paraId="000002F9" w14:textId="77777777" w:rsidR="00486A8D" w:rsidRDefault="00486A8D">
      <w:pPr>
        <w:pBdr>
          <w:top w:val="nil"/>
          <w:left w:val="nil"/>
          <w:bottom w:val="nil"/>
          <w:right w:val="nil"/>
          <w:between w:val="nil"/>
        </w:pBdr>
        <w:spacing w:before="23" w:after="23" w:line="240" w:lineRule="auto"/>
        <w:jc w:val="both"/>
        <w:rPr>
          <w:sz w:val="20"/>
          <w:szCs w:val="20"/>
        </w:rPr>
      </w:pPr>
    </w:p>
    <w:p w14:paraId="000002FA" w14:textId="77777777" w:rsidR="00486A8D" w:rsidRDefault="00000000">
      <w:pPr>
        <w:pBdr>
          <w:top w:val="nil"/>
          <w:left w:val="nil"/>
          <w:bottom w:val="nil"/>
          <w:right w:val="nil"/>
          <w:between w:val="nil"/>
        </w:pBdr>
        <w:spacing w:before="23" w:after="23" w:line="240" w:lineRule="auto"/>
        <w:jc w:val="both"/>
        <w:rPr>
          <w:sz w:val="20"/>
          <w:szCs w:val="20"/>
        </w:rPr>
      </w:pPr>
      <w:sdt>
        <w:sdtPr>
          <w:tag w:val="goog_rdk_18"/>
          <w:id w:val="-1544749780"/>
        </w:sdtPr>
        <w:sdtContent>
          <w:commentRangeStart w:id="18"/>
        </w:sdtContent>
      </w:sdt>
    </w:p>
    <w:commentRangeEnd w:id="18"/>
    <w:p w14:paraId="000002FB" w14:textId="77777777" w:rsidR="00486A8D" w:rsidRDefault="00000000">
      <w:pPr>
        <w:pBdr>
          <w:top w:val="nil"/>
          <w:left w:val="nil"/>
          <w:bottom w:val="nil"/>
          <w:right w:val="nil"/>
          <w:between w:val="nil"/>
        </w:pBdr>
        <w:spacing w:before="23" w:after="23" w:line="240" w:lineRule="auto"/>
        <w:jc w:val="both"/>
        <w:rPr>
          <w:sz w:val="20"/>
          <w:szCs w:val="20"/>
        </w:rPr>
      </w:pPr>
      <w:r>
        <w:commentReference w:id="18"/>
      </w:r>
    </w:p>
    <w:p w14:paraId="000002FC" w14:textId="77777777" w:rsidR="00486A8D" w:rsidRDefault="00486A8D">
      <w:pPr>
        <w:pBdr>
          <w:top w:val="nil"/>
          <w:left w:val="nil"/>
          <w:bottom w:val="nil"/>
          <w:right w:val="nil"/>
          <w:between w:val="nil"/>
        </w:pBdr>
        <w:spacing w:before="23" w:after="23" w:line="240" w:lineRule="auto"/>
        <w:rPr>
          <w:b/>
          <w:sz w:val="20"/>
          <w:szCs w:val="20"/>
        </w:rPr>
      </w:pPr>
    </w:p>
    <w:p w14:paraId="000002FD" w14:textId="77777777" w:rsidR="00486A8D" w:rsidRDefault="00486A8D">
      <w:pPr>
        <w:pBdr>
          <w:top w:val="nil"/>
          <w:left w:val="nil"/>
          <w:bottom w:val="nil"/>
          <w:right w:val="nil"/>
          <w:between w:val="nil"/>
        </w:pBdr>
        <w:spacing w:before="23" w:after="23" w:line="240" w:lineRule="auto"/>
        <w:rPr>
          <w:b/>
          <w:sz w:val="20"/>
          <w:szCs w:val="20"/>
        </w:rPr>
      </w:pPr>
    </w:p>
    <w:p w14:paraId="000002FE" w14:textId="77777777" w:rsidR="00486A8D" w:rsidRDefault="00486A8D">
      <w:pPr>
        <w:pBdr>
          <w:top w:val="nil"/>
          <w:left w:val="nil"/>
          <w:bottom w:val="nil"/>
          <w:right w:val="nil"/>
          <w:between w:val="nil"/>
        </w:pBdr>
        <w:spacing w:before="23" w:after="23" w:line="240" w:lineRule="auto"/>
        <w:rPr>
          <w:b/>
          <w:sz w:val="20"/>
          <w:szCs w:val="20"/>
        </w:rPr>
      </w:pPr>
    </w:p>
    <w:p w14:paraId="000002FF" w14:textId="77777777" w:rsidR="00486A8D" w:rsidRDefault="00486A8D">
      <w:pPr>
        <w:pBdr>
          <w:top w:val="nil"/>
          <w:left w:val="nil"/>
          <w:bottom w:val="nil"/>
          <w:right w:val="nil"/>
          <w:between w:val="nil"/>
        </w:pBdr>
        <w:spacing w:before="23" w:after="23" w:line="240" w:lineRule="auto"/>
        <w:rPr>
          <w:b/>
          <w:sz w:val="20"/>
          <w:szCs w:val="20"/>
        </w:rPr>
      </w:pPr>
    </w:p>
    <w:p w14:paraId="00000300" w14:textId="77777777" w:rsidR="00486A8D" w:rsidRDefault="00486A8D">
      <w:pPr>
        <w:pBdr>
          <w:top w:val="nil"/>
          <w:left w:val="nil"/>
          <w:bottom w:val="nil"/>
          <w:right w:val="nil"/>
          <w:between w:val="nil"/>
        </w:pBdr>
        <w:spacing w:before="23" w:after="23" w:line="240" w:lineRule="auto"/>
        <w:rPr>
          <w:b/>
          <w:sz w:val="20"/>
          <w:szCs w:val="20"/>
        </w:rPr>
      </w:pPr>
    </w:p>
    <w:p w14:paraId="00000301" w14:textId="77777777" w:rsidR="00486A8D" w:rsidRDefault="00486A8D">
      <w:pPr>
        <w:pBdr>
          <w:top w:val="nil"/>
          <w:left w:val="nil"/>
          <w:bottom w:val="nil"/>
          <w:right w:val="nil"/>
          <w:between w:val="nil"/>
        </w:pBdr>
        <w:spacing w:before="23" w:after="23" w:line="240" w:lineRule="auto"/>
        <w:rPr>
          <w:b/>
          <w:sz w:val="20"/>
          <w:szCs w:val="20"/>
        </w:rPr>
      </w:pPr>
    </w:p>
    <w:p w14:paraId="00000302" w14:textId="77777777" w:rsidR="00486A8D" w:rsidRDefault="00486A8D">
      <w:pPr>
        <w:pBdr>
          <w:top w:val="nil"/>
          <w:left w:val="nil"/>
          <w:bottom w:val="nil"/>
          <w:right w:val="nil"/>
          <w:between w:val="nil"/>
        </w:pBdr>
        <w:spacing w:before="23" w:after="23" w:line="240" w:lineRule="auto"/>
        <w:rPr>
          <w:b/>
          <w:sz w:val="20"/>
          <w:szCs w:val="20"/>
        </w:rPr>
      </w:pPr>
    </w:p>
    <w:p w14:paraId="00000303" w14:textId="77777777" w:rsidR="00486A8D" w:rsidRDefault="00486A8D">
      <w:pPr>
        <w:pBdr>
          <w:top w:val="nil"/>
          <w:left w:val="nil"/>
          <w:bottom w:val="nil"/>
          <w:right w:val="nil"/>
          <w:between w:val="nil"/>
        </w:pBdr>
        <w:spacing w:before="23" w:after="23" w:line="240" w:lineRule="auto"/>
        <w:rPr>
          <w:b/>
          <w:sz w:val="20"/>
          <w:szCs w:val="20"/>
        </w:rPr>
      </w:pPr>
    </w:p>
    <w:p w14:paraId="00000304" w14:textId="77777777" w:rsidR="00486A8D" w:rsidRDefault="00486A8D">
      <w:pPr>
        <w:pBdr>
          <w:top w:val="nil"/>
          <w:left w:val="nil"/>
          <w:bottom w:val="nil"/>
          <w:right w:val="nil"/>
          <w:between w:val="nil"/>
        </w:pBdr>
        <w:spacing w:before="23" w:after="23" w:line="240" w:lineRule="auto"/>
        <w:rPr>
          <w:b/>
          <w:sz w:val="20"/>
          <w:szCs w:val="20"/>
        </w:rPr>
      </w:pPr>
    </w:p>
    <w:p w14:paraId="00000305" w14:textId="77777777" w:rsidR="00486A8D" w:rsidRDefault="00486A8D">
      <w:pPr>
        <w:pBdr>
          <w:top w:val="nil"/>
          <w:left w:val="nil"/>
          <w:bottom w:val="nil"/>
          <w:right w:val="nil"/>
          <w:between w:val="nil"/>
        </w:pBdr>
        <w:spacing w:before="23" w:after="23" w:line="240" w:lineRule="auto"/>
        <w:rPr>
          <w:b/>
          <w:sz w:val="20"/>
          <w:szCs w:val="20"/>
        </w:rPr>
      </w:pPr>
    </w:p>
    <w:p w14:paraId="00000306" w14:textId="77777777" w:rsidR="00486A8D" w:rsidRDefault="00486A8D">
      <w:pPr>
        <w:pBdr>
          <w:top w:val="nil"/>
          <w:left w:val="nil"/>
          <w:bottom w:val="nil"/>
          <w:right w:val="nil"/>
          <w:between w:val="nil"/>
        </w:pBdr>
        <w:spacing w:before="23" w:after="23" w:line="240" w:lineRule="auto"/>
        <w:rPr>
          <w:b/>
          <w:sz w:val="20"/>
          <w:szCs w:val="20"/>
        </w:rPr>
      </w:pPr>
    </w:p>
    <w:p w14:paraId="00000307" w14:textId="77777777" w:rsidR="00486A8D" w:rsidRDefault="00486A8D">
      <w:pPr>
        <w:pBdr>
          <w:top w:val="nil"/>
          <w:left w:val="nil"/>
          <w:bottom w:val="nil"/>
          <w:right w:val="nil"/>
          <w:between w:val="nil"/>
        </w:pBdr>
        <w:spacing w:before="23" w:after="23" w:line="240" w:lineRule="auto"/>
        <w:rPr>
          <w:b/>
          <w:sz w:val="20"/>
          <w:szCs w:val="20"/>
        </w:rPr>
      </w:pPr>
    </w:p>
    <w:p w14:paraId="00000308" w14:textId="77777777" w:rsidR="00486A8D" w:rsidRDefault="00486A8D">
      <w:pPr>
        <w:pBdr>
          <w:top w:val="nil"/>
          <w:left w:val="nil"/>
          <w:bottom w:val="nil"/>
          <w:right w:val="nil"/>
          <w:between w:val="nil"/>
        </w:pBdr>
        <w:spacing w:before="23" w:after="23" w:line="240" w:lineRule="auto"/>
        <w:rPr>
          <w:b/>
          <w:sz w:val="20"/>
          <w:szCs w:val="20"/>
        </w:rPr>
      </w:pPr>
    </w:p>
    <w:p w14:paraId="00000309" w14:textId="77777777" w:rsidR="00486A8D" w:rsidRDefault="00486A8D">
      <w:pPr>
        <w:pBdr>
          <w:top w:val="nil"/>
          <w:left w:val="nil"/>
          <w:bottom w:val="nil"/>
          <w:right w:val="nil"/>
          <w:between w:val="nil"/>
        </w:pBdr>
        <w:spacing w:before="23" w:after="23" w:line="240" w:lineRule="auto"/>
        <w:rPr>
          <w:b/>
          <w:sz w:val="20"/>
          <w:szCs w:val="20"/>
        </w:rPr>
      </w:pPr>
    </w:p>
    <w:p w14:paraId="0000030A" w14:textId="77777777" w:rsidR="00486A8D" w:rsidRDefault="00486A8D">
      <w:pPr>
        <w:pBdr>
          <w:top w:val="nil"/>
          <w:left w:val="nil"/>
          <w:bottom w:val="nil"/>
          <w:right w:val="nil"/>
          <w:between w:val="nil"/>
        </w:pBdr>
        <w:spacing w:before="23" w:after="23" w:line="240" w:lineRule="auto"/>
        <w:rPr>
          <w:b/>
          <w:sz w:val="20"/>
          <w:szCs w:val="20"/>
        </w:rPr>
      </w:pPr>
    </w:p>
    <w:p w14:paraId="0000030B"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3. Evaluación financiera y social</w:t>
      </w:r>
    </w:p>
    <w:p w14:paraId="0000030C" w14:textId="77777777" w:rsidR="00486A8D" w:rsidRDefault="00486A8D">
      <w:pPr>
        <w:pBdr>
          <w:top w:val="nil"/>
          <w:left w:val="nil"/>
          <w:bottom w:val="nil"/>
          <w:right w:val="nil"/>
          <w:between w:val="nil"/>
        </w:pBdr>
        <w:spacing w:before="23" w:after="23" w:line="240" w:lineRule="auto"/>
        <w:rPr>
          <w:b/>
          <w:sz w:val="20"/>
          <w:szCs w:val="20"/>
        </w:rPr>
      </w:pPr>
    </w:p>
    <w:p w14:paraId="0000030D"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La evaluación financiera y social se basa en realizar estimaciones de lo que proyecta el futuro, los beneficios y costos asociados durante un horizonte de tiempo. Al plantearlas el analista debe conocer la actividad económica a la que se dedica la empresa, el entorno en que se desempeña la organización, así como el comportamiento de los precios, la ubicación y acceso a los insumos, prever los avances tecnológicos, la evolución de la demanda, el comportamiento de la competencia, cambios de gobierno o de política económica y social, leyes aplicables al sector y demás variables del entorno; todos ellos influyen en las alternativas planteadas por los analistas que seguramente no van a coincidir. </w:t>
      </w:r>
    </w:p>
    <w:p w14:paraId="0000030E"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0F"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Estas permiten determinar, de manera objetiva, las magnitudes numéricas de los resultados a obtener, apoyadas en cálculos matemáticos donde se validarán supuestos que han tenido origen en la realidad organizacional con el fin de tener una correcta valuación de los beneficios esperados.</w:t>
      </w:r>
    </w:p>
    <w:p w14:paraId="00000310"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1"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Como se ha planteado en anteriores apartados de este componente, antes de embarcarse en este viaje de la evaluación financiera y social es necesario definir el objetivo de estas para tener claro el o los criterios de evaluación, anotando que ambas tienen marcadas diferencias, pero siempre tendrá mayor relevancia la alternativa que se enmarque en la realidad económica e institucional de una nación de acuerdo con las ventajas y desventajas cualitativas y cuantitativas que impliquen la designación de recursos. </w:t>
      </w:r>
    </w:p>
    <w:p w14:paraId="00000312"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3"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4" w14:textId="77777777" w:rsidR="00486A8D" w:rsidRDefault="00000000">
      <w:pPr>
        <w:pBdr>
          <w:top w:val="nil"/>
          <w:left w:val="nil"/>
          <w:bottom w:val="nil"/>
          <w:right w:val="nil"/>
          <w:between w:val="nil"/>
        </w:pBdr>
        <w:spacing w:before="23" w:after="23" w:line="240" w:lineRule="auto"/>
        <w:ind w:firstLine="720"/>
        <w:jc w:val="both"/>
        <w:rPr>
          <w:sz w:val="20"/>
          <w:szCs w:val="20"/>
        </w:rPr>
      </w:pPr>
      <w:r>
        <w:rPr>
          <w:noProof/>
        </w:rPr>
        <mc:AlternateContent>
          <mc:Choice Requires="wps">
            <w:drawing>
              <wp:anchor distT="0" distB="0" distL="114300" distR="114300" simplePos="0" relativeHeight="251685888" behindDoc="0" locked="0" layoutInCell="1" hidden="0" allowOverlap="1" wp14:anchorId="26615F0B" wp14:editId="00880024">
                <wp:simplePos x="0" y="0"/>
                <wp:positionH relativeFrom="column">
                  <wp:posOffset>558800</wp:posOffset>
                </wp:positionH>
                <wp:positionV relativeFrom="paragraph">
                  <wp:posOffset>-114299</wp:posOffset>
                </wp:positionV>
                <wp:extent cx="5054600" cy="1079500"/>
                <wp:effectExtent l="0" t="0" r="0" b="0"/>
                <wp:wrapNone/>
                <wp:docPr id="161" name="Rectángulo 161"/>
                <wp:cNvGraphicFramePr/>
                <a:graphic xmlns:a="http://schemas.openxmlformats.org/drawingml/2006/main">
                  <a:graphicData uri="http://schemas.microsoft.com/office/word/2010/wordprocessingShape">
                    <wps:wsp>
                      <wps:cNvSpPr/>
                      <wps:spPr>
                        <a:xfrm>
                          <a:off x="2831400" y="3252950"/>
                          <a:ext cx="5029200" cy="1054100"/>
                        </a:xfrm>
                        <a:prstGeom prst="rect">
                          <a:avLst/>
                        </a:prstGeom>
                        <a:gradFill>
                          <a:gsLst>
                            <a:gs pos="0">
                              <a:schemeClr val="lt1"/>
                            </a:gs>
                            <a:gs pos="100000">
                              <a:srgbClr val="CCC0D9"/>
                            </a:gs>
                          </a:gsLst>
                          <a:lin ang="5400000" scaled="0"/>
                        </a:gradFill>
                        <a:ln w="12700" cap="flat" cmpd="sng">
                          <a:solidFill>
                            <a:srgbClr val="B2A0C7"/>
                          </a:solidFill>
                          <a:prstDash val="solid"/>
                          <a:miter lim="800000"/>
                          <a:headEnd type="none" w="sm" len="sm"/>
                          <a:tailEnd type="none" w="sm" len="sm"/>
                        </a:ln>
                        <a:effectLst>
                          <a:outerShdw dist="28398" dir="3806097" algn="ctr" rotWithShape="0">
                            <a:srgbClr val="3E3151">
                              <a:alpha val="49411"/>
                            </a:srgbClr>
                          </a:outerShdw>
                        </a:effectLst>
                      </wps:spPr>
                      <wps:txbx>
                        <w:txbxContent>
                          <w:p w14:paraId="067E8F17" w14:textId="77777777" w:rsidR="00486A8D" w:rsidRDefault="00000000">
                            <w:pPr>
                              <w:spacing w:before="22" w:after="22" w:line="240" w:lineRule="auto"/>
                              <w:jc w:val="both"/>
                              <w:textDirection w:val="btLr"/>
                            </w:pPr>
                            <w:r>
                              <w:rPr>
                                <w:color w:val="000000"/>
                                <w:sz w:val="20"/>
                              </w:rPr>
                              <w:t>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14:paraId="40440BCB" w14:textId="77777777" w:rsidR="00486A8D" w:rsidRDefault="00486A8D">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26615F0B" id="Rectángulo 161" o:spid="_x0000_s1037" style="position:absolute;left:0;text-align:left;margin-left:44pt;margin-top:-9pt;width:398pt;height:8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" fillcolor="white [3201]" strokecolor="#b2a0c7" strokeweight="1pt">
                <v:fill color2="#ccc0d9" focus="100%" type="gradient">
                  <o:fill v:ext="view" type="gradientUnscaled"/>
                </v:fill>
                <v:stroke startarrowwidth="narrow" startarrowlength="short" endarrowwidth="narrow" endarrowlength="short"/>
                <v:shadow on="t" color="#3e3151" opacity="32381f" offset="1pt"/>
                <v:textbox inset="2.53958mm,1.2694mm,2.53958mm,1.2694mm">
                  <w:txbxContent>
                    <w:p w14:paraId="067E8F17" w14:textId="77777777" w:rsidR="00486A8D" w:rsidRDefault="00000000">
                      <w:pPr>
                        <w:spacing w:before="22" w:after="22" w:line="240" w:lineRule="auto"/>
                        <w:jc w:val="both"/>
                        <w:textDirection w:val="btLr"/>
                      </w:pPr>
                      <w:r>
                        <w:rPr>
                          <w:color w:val="000000"/>
                          <w:sz w:val="20"/>
                        </w:rPr>
                        <w:t>Para realizar la evaluación financiera y social el inversionista no acude a la información que le brinda los estados financieros de la situación financiera y de resultados que en un proyecto de inversión o una empresa en marcha serían proyecciones de las probabilidades de éxito que se podría alcanzar con x alternativa de inversión. En esta parte de la evaluación financiera y social la herramienta básica para evaluar una alternativa de inversiones el flujo de caja o de efectivo.</w:t>
                      </w:r>
                    </w:p>
                    <w:p w14:paraId="40440BCB" w14:textId="77777777" w:rsidR="00486A8D" w:rsidRDefault="00486A8D">
                      <w:pPr>
                        <w:spacing w:line="275" w:lineRule="auto"/>
                        <w:textDirection w:val="btLr"/>
                      </w:pPr>
                    </w:p>
                  </w:txbxContent>
                </v:textbox>
              </v:rect>
            </w:pict>
          </mc:Fallback>
        </mc:AlternateContent>
      </w:r>
    </w:p>
    <w:p w14:paraId="00000315"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6"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7"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8"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9"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A"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B"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1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Este estado financiero conocido según las NIIF como flujo de efectivo que en síntesis es la consolidación de ingresos y egresos para que la organización pueda proyectarse acerca de los ingresos que recibirá y de los costos y gastos que deberá asumir para garantizar la operatividad de la empresa. Como complemento, observe con el siguiente video los elementos a tener presente dentro de la información financiera desde el uso de las NIF en las empresas:</w:t>
      </w:r>
    </w:p>
    <w:p w14:paraId="0000031D" w14:textId="77777777" w:rsidR="00486A8D" w:rsidRDefault="00486A8D">
      <w:pPr>
        <w:pBdr>
          <w:top w:val="nil"/>
          <w:left w:val="nil"/>
          <w:bottom w:val="nil"/>
          <w:right w:val="nil"/>
          <w:between w:val="nil"/>
        </w:pBdr>
        <w:spacing w:before="23" w:after="23" w:line="240" w:lineRule="auto"/>
        <w:jc w:val="both"/>
        <w:rPr>
          <w:sz w:val="20"/>
          <w:szCs w:val="20"/>
        </w:rPr>
      </w:pPr>
    </w:p>
    <w:p w14:paraId="0000031E" w14:textId="77777777" w:rsidR="00486A8D" w:rsidRDefault="00000000">
      <w:pPr>
        <w:ind w:left="1560"/>
      </w:pPr>
      <w:r>
        <w:rPr>
          <w:noProof/>
        </w:rPr>
        <w:drawing>
          <wp:inline distT="0" distB="0" distL="0" distR="0" wp14:anchorId="7C7A2211" wp14:editId="7479E0D5">
            <wp:extent cx="4184421" cy="2229084"/>
            <wp:effectExtent l="0" t="0" r="0" b="0"/>
            <wp:docPr id="195" name="image34.png" descr="C:\Users\Usuario\Downloads\ss.png"/>
            <wp:cNvGraphicFramePr/>
            <a:graphic xmlns:a="http://schemas.openxmlformats.org/drawingml/2006/main">
              <a:graphicData uri="http://schemas.openxmlformats.org/drawingml/2006/picture">
                <pic:pic xmlns:pic="http://schemas.openxmlformats.org/drawingml/2006/picture">
                  <pic:nvPicPr>
                    <pic:cNvPr id="0" name="image34.png" descr="C:\Users\Usuario\Downloads\ss.png"/>
                    <pic:cNvPicPr preferRelativeResize="0"/>
                  </pic:nvPicPr>
                  <pic:blipFill>
                    <a:blip r:embed="rId45"/>
                    <a:srcRect/>
                    <a:stretch>
                      <a:fillRect/>
                    </a:stretch>
                  </pic:blipFill>
                  <pic:spPr>
                    <a:xfrm>
                      <a:off x="0" y="0"/>
                      <a:ext cx="4184421" cy="2229084"/>
                    </a:xfrm>
                    <a:prstGeom prst="rect">
                      <a:avLst/>
                    </a:prstGeom>
                    <a:ln/>
                  </pic:spPr>
                </pic:pic>
              </a:graphicData>
            </a:graphic>
          </wp:inline>
        </w:drawing>
      </w:r>
    </w:p>
    <w:p w14:paraId="0000031F" w14:textId="77777777" w:rsidR="00486A8D" w:rsidRDefault="00000000">
      <w:pPr>
        <w:pBdr>
          <w:top w:val="nil"/>
          <w:left w:val="nil"/>
          <w:bottom w:val="nil"/>
          <w:right w:val="nil"/>
          <w:between w:val="nil"/>
        </w:pBdr>
        <w:spacing w:before="23" w:after="23" w:line="240" w:lineRule="auto"/>
        <w:jc w:val="both"/>
        <w:rPr>
          <w:sz w:val="20"/>
          <w:szCs w:val="20"/>
        </w:rPr>
      </w:pPr>
      <w:sdt>
        <w:sdtPr>
          <w:tag w:val="goog_rdk_19"/>
          <w:id w:val="453679968"/>
        </w:sdtPr>
        <w:sdtContent>
          <w:commentRangeStart w:id="19"/>
        </w:sdtContent>
      </w:sdt>
    </w:p>
    <w:commentRangeEnd w:id="19"/>
    <w:p w14:paraId="00000320" w14:textId="77777777" w:rsidR="00486A8D" w:rsidRDefault="00000000">
      <w:pPr>
        <w:pBdr>
          <w:top w:val="nil"/>
          <w:left w:val="nil"/>
          <w:bottom w:val="nil"/>
          <w:right w:val="nil"/>
          <w:between w:val="nil"/>
        </w:pBdr>
        <w:spacing w:before="23" w:after="23" w:line="240" w:lineRule="auto"/>
        <w:jc w:val="both"/>
        <w:rPr>
          <w:b/>
          <w:sz w:val="20"/>
          <w:szCs w:val="20"/>
        </w:rPr>
      </w:pPr>
      <w:r>
        <w:commentReference w:id="19"/>
      </w:r>
    </w:p>
    <w:p w14:paraId="00000321"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Flujo de fondos, flujo de efectivo o flujo de caja libre</w:t>
      </w:r>
    </w:p>
    <w:p w14:paraId="00000322" w14:textId="77777777" w:rsidR="00486A8D" w:rsidRDefault="00486A8D">
      <w:pPr>
        <w:pBdr>
          <w:top w:val="nil"/>
          <w:left w:val="nil"/>
          <w:bottom w:val="nil"/>
          <w:right w:val="nil"/>
          <w:between w:val="nil"/>
        </w:pBdr>
        <w:spacing w:before="23" w:after="23" w:line="240" w:lineRule="auto"/>
        <w:jc w:val="both"/>
        <w:rPr>
          <w:b/>
          <w:sz w:val="20"/>
          <w:szCs w:val="20"/>
        </w:rPr>
      </w:pPr>
    </w:p>
    <w:p w14:paraId="00000323"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Este es un estado financiero de mucha importancia para la evaluación financiera de un proyecto de inversión, ya que es el instrumento que arroja la información o resultados sobre los que se determinan los beneficios a recibir por el proyecto, en los que, además de incluir ingresos y gastos, es necesario incluir la depreciación, amortización del activo nominal, valor residual, utilidades y pérdidas.</w:t>
      </w:r>
    </w:p>
    <w:p w14:paraId="00000324"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25"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Este ejercicio tiene su grado de complejidad, ya que requiere de la elaboración de un flujo de acuerdo con su fin; es decir, un flujo de caja para medir la rentabilidad, otro para evaluar los resultados de los recursos propios y el último para definir la capacidad de pago frente a obligaciones financieras; estos también difieren si la evaluación se realiza sobre un proyecto a implementar o sobre una actividad económica en marcha.</w:t>
      </w:r>
    </w:p>
    <w:p w14:paraId="00000326" w14:textId="77777777" w:rsidR="00486A8D" w:rsidRDefault="00486A8D">
      <w:pPr>
        <w:pBdr>
          <w:top w:val="nil"/>
          <w:left w:val="nil"/>
          <w:bottom w:val="nil"/>
          <w:right w:val="nil"/>
          <w:between w:val="nil"/>
        </w:pBdr>
        <w:spacing w:before="23" w:after="23" w:line="240" w:lineRule="auto"/>
        <w:jc w:val="both"/>
        <w:rPr>
          <w:sz w:val="20"/>
          <w:szCs w:val="20"/>
        </w:rPr>
      </w:pPr>
    </w:p>
    <w:p w14:paraId="00000327"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Los elementos para la construcción de un flujo de caja son cuatro:</w:t>
      </w:r>
    </w:p>
    <w:p w14:paraId="00000328" w14:textId="77777777" w:rsidR="00486A8D" w:rsidRDefault="00486A8D">
      <w:pPr>
        <w:pBdr>
          <w:top w:val="nil"/>
          <w:left w:val="nil"/>
          <w:bottom w:val="nil"/>
          <w:right w:val="nil"/>
          <w:between w:val="nil"/>
        </w:pBdr>
        <w:spacing w:before="23" w:after="23" w:line="240" w:lineRule="auto"/>
        <w:jc w:val="both"/>
        <w:rPr>
          <w:sz w:val="20"/>
          <w:szCs w:val="20"/>
        </w:rPr>
      </w:pPr>
    </w:p>
    <w:p w14:paraId="00000329" w14:textId="77777777" w:rsidR="00486A8D" w:rsidRDefault="00000000">
      <w:pPr>
        <w:numPr>
          <w:ilvl w:val="0"/>
          <w:numId w:val="1"/>
        </w:numPr>
        <w:pBdr>
          <w:top w:val="nil"/>
          <w:left w:val="nil"/>
          <w:bottom w:val="nil"/>
          <w:right w:val="nil"/>
          <w:between w:val="nil"/>
        </w:pBdr>
        <w:spacing w:before="23" w:line="240" w:lineRule="auto"/>
        <w:jc w:val="both"/>
        <w:rPr>
          <w:color w:val="000000"/>
          <w:sz w:val="20"/>
          <w:szCs w:val="20"/>
        </w:rPr>
      </w:pPr>
      <w:r>
        <w:rPr>
          <w:color w:val="000000"/>
          <w:sz w:val="20"/>
          <w:szCs w:val="20"/>
        </w:rPr>
        <w:t>Ingresos iniciales o inversión.</w:t>
      </w:r>
    </w:p>
    <w:p w14:paraId="0000032A" w14:textId="77777777" w:rsidR="00486A8D"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Ingresos y gastos de operación.</w:t>
      </w:r>
    </w:p>
    <w:p w14:paraId="0000032B" w14:textId="77777777" w:rsidR="00486A8D" w:rsidRDefault="00000000">
      <w:pPr>
        <w:numPr>
          <w:ilvl w:val="0"/>
          <w:numId w:val="1"/>
        </w:numPr>
        <w:pBdr>
          <w:top w:val="nil"/>
          <w:left w:val="nil"/>
          <w:bottom w:val="nil"/>
          <w:right w:val="nil"/>
          <w:between w:val="nil"/>
        </w:pBdr>
        <w:spacing w:line="240" w:lineRule="auto"/>
        <w:jc w:val="both"/>
        <w:rPr>
          <w:color w:val="000000"/>
          <w:sz w:val="20"/>
          <w:szCs w:val="20"/>
        </w:rPr>
      </w:pPr>
      <w:r>
        <w:rPr>
          <w:color w:val="000000"/>
          <w:sz w:val="20"/>
          <w:szCs w:val="20"/>
        </w:rPr>
        <w:t>Tiempo o momento en el que se reciben los ingresos y se realizan las erogaciones.</w:t>
      </w:r>
    </w:p>
    <w:p w14:paraId="0000032C" w14:textId="77777777" w:rsidR="00486A8D" w:rsidRDefault="00000000">
      <w:pPr>
        <w:numPr>
          <w:ilvl w:val="0"/>
          <w:numId w:val="1"/>
        </w:numPr>
        <w:pBdr>
          <w:top w:val="nil"/>
          <w:left w:val="nil"/>
          <w:bottom w:val="nil"/>
          <w:right w:val="nil"/>
          <w:between w:val="nil"/>
        </w:pBdr>
        <w:spacing w:after="23" w:line="240" w:lineRule="auto"/>
        <w:jc w:val="both"/>
        <w:rPr>
          <w:color w:val="000000"/>
          <w:sz w:val="20"/>
          <w:szCs w:val="20"/>
        </w:rPr>
      </w:pPr>
      <w:r>
        <w:rPr>
          <w:color w:val="000000"/>
          <w:sz w:val="20"/>
          <w:szCs w:val="20"/>
        </w:rPr>
        <w:t>El valor de desecho o salvamento del proyecto de inversión.</w:t>
      </w:r>
    </w:p>
    <w:p w14:paraId="0000032D" w14:textId="77777777" w:rsidR="00486A8D" w:rsidRDefault="00486A8D">
      <w:pPr>
        <w:pBdr>
          <w:top w:val="nil"/>
          <w:left w:val="nil"/>
          <w:bottom w:val="nil"/>
          <w:right w:val="nil"/>
          <w:between w:val="nil"/>
        </w:pBdr>
        <w:spacing w:before="23" w:after="23" w:line="240" w:lineRule="auto"/>
        <w:jc w:val="both"/>
        <w:rPr>
          <w:sz w:val="20"/>
          <w:szCs w:val="20"/>
        </w:rPr>
      </w:pPr>
    </w:p>
    <w:p w14:paraId="0000032E"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Para construir el flujo de fondos se necesita conocer el horizonte de evaluación.</w:t>
      </w:r>
    </w:p>
    <w:p w14:paraId="0000032F" w14:textId="77777777" w:rsidR="00486A8D" w:rsidRDefault="00000000">
      <w:pPr>
        <w:pBdr>
          <w:top w:val="nil"/>
          <w:left w:val="nil"/>
          <w:bottom w:val="nil"/>
          <w:right w:val="nil"/>
          <w:between w:val="nil"/>
        </w:pBdr>
        <w:spacing w:before="23" w:after="23" w:line="240" w:lineRule="auto"/>
        <w:jc w:val="both"/>
        <w:rPr>
          <w:b/>
          <w:sz w:val="20"/>
          <w:szCs w:val="20"/>
        </w:rPr>
      </w:pPr>
      <w:r>
        <w:rPr>
          <w:sz w:val="20"/>
          <w:szCs w:val="20"/>
        </w:rPr>
        <w:br/>
      </w:r>
      <w:r>
        <w:rPr>
          <w:b/>
          <w:sz w:val="20"/>
          <w:szCs w:val="20"/>
        </w:rPr>
        <w:t>Estructura de flujo de caja</w:t>
      </w:r>
    </w:p>
    <w:p w14:paraId="00000330" w14:textId="77777777" w:rsidR="00486A8D" w:rsidRDefault="00486A8D">
      <w:pPr>
        <w:pBdr>
          <w:top w:val="nil"/>
          <w:left w:val="nil"/>
          <w:bottom w:val="nil"/>
          <w:right w:val="nil"/>
          <w:between w:val="nil"/>
        </w:pBdr>
        <w:spacing w:before="23" w:after="23" w:line="240" w:lineRule="auto"/>
        <w:jc w:val="both"/>
        <w:rPr>
          <w:sz w:val="20"/>
          <w:szCs w:val="20"/>
        </w:rPr>
      </w:pPr>
    </w:p>
    <w:p w14:paraId="00000331"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La elaboración de un flujo de caja se puede realizar teniendo en cuenta esta estructura general, la cual tiene utilidad de acuerdo con el fin de la evaluación y el objetivo del proyecto, así:</w:t>
      </w:r>
    </w:p>
    <w:p w14:paraId="00000332" w14:textId="77777777" w:rsidR="00486A8D" w:rsidRDefault="00486A8D">
      <w:pPr>
        <w:pBdr>
          <w:top w:val="nil"/>
          <w:left w:val="nil"/>
          <w:bottom w:val="nil"/>
          <w:right w:val="nil"/>
          <w:between w:val="nil"/>
        </w:pBdr>
        <w:spacing w:before="23" w:after="23" w:line="240" w:lineRule="auto"/>
        <w:jc w:val="both"/>
        <w:rPr>
          <w:sz w:val="20"/>
          <w:szCs w:val="20"/>
        </w:rPr>
      </w:pPr>
    </w:p>
    <w:p w14:paraId="00000333"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sdt>
        <w:sdtPr>
          <w:tag w:val="goog_rdk_20"/>
          <w:id w:val="-210879025"/>
        </w:sdtPr>
        <w:sdtContent>
          <w:commentRangeStart w:id="20"/>
        </w:sdtContent>
      </w:sdt>
      <w:r>
        <w:rPr>
          <w:sz w:val="20"/>
          <w:szCs w:val="20"/>
        </w:rPr>
        <w:t>+ Ingresos sujetos a impuestos.</w:t>
      </w:r>
    </w:p>
    <w:p w14:paraId="00000334" w14:textId="77777777" w:rsidR="00486A8D" w:rsidRDefault="00000000">
      <w:pPr>
        <w:numPr>
          <w:ilvl w:val="0"/>
          <w:numId w:val="4"/>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Egresos sujetos a impuestos.</w:t>
      </w:r>
    </w:p>
    <w:p w14:paraId="00000335"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lastRenderedPageBreak/>
        <w:t>= Ebitda.</w:t>
      </w:r>
    </w:p>
    <w:p w14:paraId="00000336" w14:textId="77777777" w:rsidR="00486A8D" w:rsidRDefault="00000000">
      <w:pPr>
        <w:numPr>
          <w:ilvl w:val="0"/>
          <w:numId w:val="4"/>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Gastos no desembolsables.</w:t>
      </w:r>
    </w:p>
    <w:p w14:paraId="00000337"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Resultado o utilidad antes de impuesto.</w:t>
      </w:r>
    </w:p>
    <w:p w14:paraId="00000338" w14:textId="77777777" w:rsidR="00486A8D" w:rsidRDefault="00000000">
      <w:pPr>
        <w:numPr>
          <w:ilvl w:val="0"/>
          <w:numId w:val="4"/>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Impuestos.</w:t>
      </w:r>
    </w:p>
    <w:p w14:paraId="00000339"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Resultado después de impuesto.</w:t>
      </w:r>
    </w:p>
    <w:p w14:paraId="0000033A"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Ajustes por gastos no desembolsables.</w:t>
      </w:r>
    </w:p>
    <w:p w14:paraId="0000033B"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Resultado operacional neto.</w:t>
      </w:r>
    </w:p>
    <w:p w14:paraId="0000033C" w14:textId="77777777" w:rsidR="00486A8D" w:rsidRDefault="00000000">
      <w:pPr>
        <w:numPr>
          <w:ilvl w:val="0"/>
          <w:numId w:val="4"/>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Egresos no sujetos a impuestos.</w:t>
      </w:r>
    </w:p>
    <w:p w14:paraId="0000033D"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Beneficios no sujetos a impuestos.</w:t>
      </w:r>
    </w:p>
    <w:p w14:paraId="0000033E"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Flujo de caja</w:t>
      </w:r>
      <w:commentRangeEnd w:id="20"/>
      <w:r>
        <w:commentReference w:id="20"/>
      </w:r>
      <w:r>
        <w:rPr>
          <w:sz w:val="20"/>
          <w:szCs w:val="20"/>
        </w:rPr>
        <w:t>.</w:t>
      </w:r>
    </w:p>
    <w:p w14:paraId="0000033F" w14:textId="77777777" w:rsidR="00486A8D" w:rsidRDefault="00486A8D">
      <w:pPr>
        <w:pBdr>
          <w:top w:val="nil"/>
          <w:left w:val="nil"/>
          <w:bottom w:val="nil"/>
          <w:right w:val="nil"/>
          <w:between w:val="nil"/>
        </w:pBdr>
        <w:spacing w:before="23" w:after="23" w:line="240" w:lineRule="auto"/>
        <w:jc w:val="both"/>
        <w:rPr>
          <w:b/>
          <w:sz w:val="20"/>
          <w:szCs w:val="20"/>
        </w:rPr>
      </w:pPr>
    </w:p>
    <w:p w14:paraId="00000340"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Para ello es importante tener en cuenta: </w:t>
      </w:r>
      <w:r>
        <w:rPr>
          <w:noProof/>
        </w:rPr>
        <w:drawing>
          <wp:anchor distT="0" distB="0" distL="114300" distR="114300" simplePos="0" relativeHeight="251686912" behindDoc="0" locked="0" layoutInCell="1" hidden="0" allowOverlap="1" wp14:anchorId="02B33E19" wp14:editId="3161FC28">
            <wp:simplePos x="0" y="0"/>
            <wp:positionH relativeFrom="column">
              <wp:posOffset>429905</wp:posOffset>
            </wp:positionH>
            <wp:positionV relativeFrom="paragraph">
              <wp:posOffset>278717</wp:posOffset>
            </wp:positionV>
            <wp:extent cx="5023485" cy="438785"/>
            <wp:effectExtent l="0" t="0" r="0" b="0"/>
            <wp:wrapSquare wrapText="bothSides" distT="0" distB="0" distL="114300" distR="114300"/>
            <wp:docPr id="18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023485" cy="438785"/>
                    </a:xfrm>
                    <a:prstGeom prst="rect">
                      <a:avLst/>
                    </a:prstGeom>
                    <a:ln/>
                  </pic:spPr>
                </pic:pic>
              </a:graphicData>
            </a:graphic>
          </wp:anchor>
        </w:drawing>
      </w:r>
    </w:p>
    <w:p w14:paraId="00000341" w14:textId="77777777" w:rsidR="00486A8D" w:rsidRDefault="00486A8D">
      <w:pPr>
        <w:pBdr>
          <w:top w:val="nil"/>
          <w:left w:val="nil"/>
          <w:bottom w:val="nil"/>
          <w:right w:val="nil"/>
          <w:between w:val="nil"/>
        </w:pBdr>
        <w:spacing w:before="23" w:after="23" w:line="240" w:lineRule="auto"/>
        <w:jc w:val="both"/>
        <w:rPr>
          <w:sz w:val="20"/>
          <w:szCs w:val="20"/>
        </w:rPr>
      </w:pPr>
    </w:p>
    <w:p w14:paraId="00000342" w14:textId="77777777" w:rsidR="00486A8D" w:rsidRDefault="00486A8D">
      <w:pPr>
        <w:pBdr>
          <w:top w:val="nil"/>
          <w:left w:val="nil"/>
          <w:bottom w:val="nil"/>
          <w:right w:val="nil"/>
          <w:between w:val="nil"/>
        </w:pBdr>
        <w:spacing w:before="23" w:after="23" w:line="240" w:lineRule="auto"/>
        <w:jc w:val="both"/>
        <w:rPr>
          <w:sz w:val="20"/>
          <w:szCs w:val="20"/>
        </w:rPr>
      </w:pPr>
    </w:p>
    <w:p w14:paraId="00000343" w14:textId="77777777" w:rsidR="00486A8D" w:rsidRDefault="00486A8D">
      <w:pPr>
        <w:pBdr>
          <w:top w:val="nil"/>
          <w:left w:val="nil"/>
          <w:bottom w:val="nil"/>
          <w:right w:val="nil"/>
          <w:between w:val="nil"/>
        </w:pBdr>
        <w:spacing w:before="23" w:after="23" w:line="240" w:lineRule="auto"/>
        <w:jc w:val="both"/>
        <w:rPr>
          <w:b/>
          <w:sz w:val="20"/>
          <w:szCs w:val="20"/>
        </w:rPr>
      </w:pPr>
    </w:p>
    <w:p w14:paraId="00000344" w14:textId="77777777" w:rsidR="00486A8D" w:rsidRDefault="00486A8D">
      <w:pPr>
        <w:pBdr>
          <w:top w:val="nil"/>
          <w:left w:val="nil"/>
          <w:bottom w:val="nil"/>
          <w:right w:val="nil"/>
          <w:between w:val="nil"/>
        </w:pBdr>
        <w:spacing w:before="23" w:after="23" w:line="240" w:lineRule="auto"/>
        <w:jc w:val="both"/>
        <w:rPr>
          <w:b/>
          <w:sz w:val="20"/>
          <w:szCs w:val="20"/>
        </w:rPr>
      </w:pPr>
    </w:p>
    <w:p w14:paraId="00000345"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 xml:space="preserve">Beneficios no sujetos a impuestos son el valor de desecho del proyecto </w:t>
      </w:r>
    </w:p>
    <w:p w14:paraId="00000346" w14:textId="77777777" w:rsidR="00486A8D" w:rsidRDefault="00486A8D">
      <w:pPr>
        <w:pBdr>
          <w:top w:val="nil"/>
          <w:left w:val="nil"/>
          <w:bottom w:val="nil"/>
          <w:right w:val="nil"/>
          <w:between w:val="nil"/>
        </w:pBdr>
        <w:spacing w:before="23" w:after="23" w:line="240" w:lineRule="auto"/>
        <w:jc w:val="both"/>
        <w:rPr>
          <w:sz w:val="20"/>
          <w:szCs w:val="20"/>
        </w:rPr>
      </w:pPr>
    </w:p>
    <w:p w14:paraId="00000347"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El valor de desecho del proyecto de inversión se refiere al valor que tienen los activos adquiridos en el proyecto por el inversionista para conocer luego de sustraer la depreciación a una tasa de retorno solicitada el cual se calcula por tres vías o métodos, a saber:</w:t>
      </w:r>
    </w:p>
    <w:p w14:paraId="00000348" w14:textId="77777777" w:rsidR="00486A8D" w:rsidRDefault="00000000">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87936" behindDoc="0" locked="0" layoutInCell="1" hidden="0" allowOverlap="1" wp14:anchorId="1713516B" wp14:editId="5B2739E8">
            <wp:simplePos x="0" y="0"/>
            <wp:positionH relativeFrom="column">
              <wp:posOffset>525439</wp:posOffset>
            </wp:positionH>
            <wp:positionV relativeFrom="paragraph">
              <wp:posOffset>73082</wp:posOffset>
            </wp:positionV>
            <wp:extent cx="5023485" cy="798830"/>
            <wp:effectExtent l="0" t="0" r="0" b="0"/>
            <wp:wrapSquare wrapText="bothSides" distT="0" distB="0" distL="114300" distR="114300"/>
            <wp:docPr id="1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5023485" cy="798830"/>
                    </a:xfrm>
                    <a:prstGeom prst="rect">
                      <a:avLst/>
                    </a:prstGeom>
                    <a:ln/>
                  </pic:spPr>
                </pic:pic>
              </a:graphicData>
            </a:graphic>
          </wp:anchor>
        </w:drawing>
      </w:r>
    </w:p>
    <w:p w14:paraId="00000349"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A"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B"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C"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D"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E"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4F" w14:textId="77777777" w:rsidR="00486A8D" w:rsidRDefault="00486A8D">
      <w:pPr>
        <w:pBdr>
          <w:top w:val="nil"/>
          <w:left w:val="nil"/>
          <w:bottom w:val="nil"/>
          <w:right w:val="nil"/>
          <w:between w:val="nil"/>
        </w:pBdr>
        <w:tabs>
          <w:tab w:val="left" w:pos="3010"/>
        </w:tabs>
        <w:spacing w:before="23" w:after="23" w:line="240" w:lineRule="auto"/>
        <w:jc w:val="both"/>
        <w:rPr>
          <w:b/>
          <w:sz w:val="20"/>
          <w:szCs w:val="20"/>
        </w:rPr>
      </w:pPr>
    </w:p>
    <w:p w14:paraId="00000350" w14:textId="77777777" w:rsidR="00486A8D" w:rsidRDefault="00000000">
      <w:pPr>
        <w:pBdr>
          <w:top w:val="nil"/>
          <w:left w:val="nil"/>
          <w:bottom w:val="nil"/>
          <w:right w:val="nil"/>
          <w:between w:val="nil"/>
        </w:pBdr>
        <w:tabs>
          <w:tab w:val="left" w:pos="3010"/>
        </w:tabs>
        <w:spacing w:before="23" w:after="23" w:line="240" w:lineRule="auto"/>
        <w:jc w:val="both"/>
        <w:rPr>
          <w:b/>
          <w:sz w:val="20"/>
          <w:szCs w:val="20"/>
        </w:rPr>
      </w:pPr>
      <w:r>
        <w:rPr>
          <w:b/>
          <w:sz w:val="20"/>
          <w:szCs w:val="20"/>
        </w:rPr>
        <w:t>Flujo de caja del inversionista</w:t>
      </w:r>
    </w:p>
    <w:p w14:paraId="00000351" w14:textId="77777777" w:rsidR="00486A8D" w:rsidRDefault="00486A8D">
      <w:pPr>
        <w:pBdr>
          <w:top w:val="nil"/>
          <w:left w:val="nil"/>
          <w:bottom w:val="nil"/>
          <w:right w:val="nil"/>
          <w:between w:val="nil"/>
        </w:pBdr>
        <w:spacing w:before="23" w:after="23" w:line="240" w:lineRule="auto"/>
        <w:jc w:val="both"/>
        <w:rPr>
          <w:sz w:val="20"/>
          <w:szCs w:val="20"/>
        </w:rPr>
      </w:pPr>
    </w:p>
    <w:p w14:paraId="00000352"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Este flujo de caja nace de la necesidad de conocer la rentabilidad que recibirá un inversionista al colocar sus recursos propios en un proyecto de inversión para lo cual es necesario incluir el efecto del financiamiento con el fin de incluir el impacto de la deuda. De esta manera, se incluye el costo de la financiación separando el valor de la cuota que asume los gastos financieros y el de amortización o disminución del capital de la obligación financiera.</w:t>
      </w:r>
    </w:p>
    <w:p w14:paraId="00000353"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21"/>
          <w:id w:val="1334117421"/>
        </w:sdtPr>
        <w:sdtContent>
          <w:commentRangeStart w:id="21"/>
        </w:sdtContent>
      </w:sdt>
    </w:p>
    <w:commentRangeEnd w:id="21"/>
    <w:p w14:paraId="00000354" w14:textId="77777777" w:rsidR="00486A8D" w:rsidRDefault="00000000">
      <w:pPr>
        <w:pBdr>
          <w:top w:val="nil"/>
          <w:left w:val="nil"/>
          <w:bottom w:val="nil"/>
          <w:right w:val="nil"/>
          <w:between w:val="nil"/>
        </w:pBdr>
        <w:spacing w:before="23" w:after="23" w:line="240" w:lineRule="auto"/>
        <w:jc w:val="both"/>
        <w:rPr>
          <w:sz w:val="20"/>
          <w:szCs w:val="20"/>
        </w:rPr>
      </w:pPr>
      <w:r>
        <w:lastRenderedPageBreak/>
        <w:commentReference w:id="21"/>
      </w:r>
      <w:r>
        <w:rPr>
          <w:noProof/>
        </w:rPr>
        <mc:AlternateContent>
          <mc:Choice Requires="wps">
            <w:drawing>
              <wp:anchor distT="0" distB="0" distL="114300" distR="114300" simplePos="0" relativeHeight="251688960" behindDoc="0" locked="0" layoutInCell="1" hidden="0" allowOverlap="1" wp14:anchorId="0AE5506D" wp14:editId="1A4B2298">
                <wp:simplePos x="0" y="0"/>
                <wp:positionH relativeFrom="column">
                  <wp:posOffset>3098800</wp:posOffset>
                </wp:positionH>
                <wp:positionV relativeFrom="paragraph">
                  <wp:posOffset>406400</wp:posOffset>
                </wp:positionV>
                <wp:extent cx="3041650" cy="2195830"/>
                <wp:effectExtent l="0" t="0" r="0" b="0"/>
                <wp:wrapNone/>
                <wp:docPr id="162" name="Rectángulo 162"/>
                <wp:cNvGraphicFramePr/>
                <a:graphic xmlns:a="http://schemas.openxmlformats.org/drawingml/2006/main">
                  <a:graphicData uri="http://schemas.microsoft.com/office/word/2010/wordprocessingShape">
                    <wps:wsp>
                      <wps:cNvSpPr/>
                      <wps:spPr>
                        <a:xfrm>
                          <a:off x="3834700" y="2691610"/>
                          <a:ext cx="3022600" cy="217678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243599F" w14:textId="77777777" w:rsidR="00486A8D" w:rsidRDefault="00000000">
                            <w:pPr>
                              <w:spacing w:line="275" w:lineRule="auto"/>
                              <w:textDirection w:val="btLr"/>
                            </w:pPr>
                            <w:r>
                              <w:rPr>
                                <w:color w:val="000000"/>
                                <w:sz w:val="16"/>
                              </w:rPr>
                              <w:t>+ Ingresos sujetos a impuestos.</w:t>
                            </w:r>
                          </w:p>
                          <w:p w14:paraId="2CD1F4AA" w14:textId="77777777" w:rsidR="00486A8D" w:rsidRDefault="00000000">
                            <w:pPr>
                              <w:spacing w:line="275" w:lineRule="auto"/>
                              <w:textDirection w:val="btLr"/>
                            </w:pPr>
                            <w:r>
                              <w:rPr>
                                <w:color w:val="000000"/>
                                <w:sz w:val="16"/>
                              </w:rPr>
                              <w:t>-Egresos sujetos a impuestos.</w:t>
                            </w:r>
                          </w:p>
                          <w:p w14:paraId="0DA3F7AD" w14:textId="77777777" w:rsidR="00486A8D" w:rsidRDefault="00000000">
                            <w:pPr>
                              <w:spacing w:line="275" w:lineRule="auto"/>
                              <w:textDirection w:val="btLr"/>
                            </w:pPr>
                            <w:r>
                              <w:rPr>
                                <w:color w:val="000000"/>
                                <w:sz w:val="16"/>
                              </w:rPr>
                              <w:t>= Ebitda.</w:t>
                            </w:r>
                          </w:p>
                          <w:p w14:paraId="66615A1F" w14:textId="77777777" w:rsidR="00486A8D" w:rsidRDefault="00000000">
                            <w:pPr>
                              <w:spacing w:line="275" w:lineRule="auto"/>
                              <w:textDirection w:val="btLr"/>
                            </w:pPr>
                            <w:r>
                              <w:rPr>
                                <w:color w:val="000000"/>
                                <w:sz w:val="16"/>
                              </w:rPr>
                              <w:t>- Intereses de la obligación.</w:t>
                            </w:r>
                          </w:p>
                          <w:p w14:paraId="3FCB52E5" w14:textId="77777777" w:rsidR="00486A8D" w:rsidRDefault="00000000">
                            <w:pPr>
                              <w:spacing w:line="275" w:lineRule="auto"/>
                              <w:textDirection w:val="btLr"/>
                            </w:pPr>
                            <w:r>
                              <w:rPr>
                                <w:color w:val="000000"/>
                                <w:sz w:val="16"/>
                              </w:rPr>
                              <w:t>- Gastos no desembolsables.</w:t>
                            </w:r>
                          </w:p>
                          <w:p w14:paraId="7637E9CA" w14:textId="77777777" w:rsidR="00486A8D" w:rsidRDefault="00000000">
                            <w:pPr>
                              <w:spacing w:line="275" w:lineRule="auto"/>
                              <w:textDirection w:val="btLr"/>
                            </w:pPr>
                            <w:r>
                              <w:rPr>
                                <w:color w:val="000000"/>
                                <w:sz w:val="16"/>
                              </w:rPr>
                              <w:t>= Resultado antes de impuesto.</w:t>
                            </w:r>
                          </w:p>
                          <w:p w14:paraId="5A10D8FA" w14:textId="77777777" w:rsidR="00486A8D" w:rsidRDefault="00000000">
                            <w:pPr>
                              <w:spacing w:line="275" w:lineRule="auto"/>
                              <w:textDirection w:val="btLr"/>
                            </w:pPr>
                            <w:r>
                              <w:rPr>
                                <w:color w:val="000000"/>
                                <w:sz w:val="16"/>
                              </w:rPr>
                              <w:t>- Impuesto.</w:t>
                            </w:r>
                          </w:p>
                          <w:p w14:paraId="5360CC8E" w14:textId="77777777" w:rsidR="00486A8D" w:rsidRDefault="00000000">
                            <w:pPr>
                              <w:spacing w:line="275" w:lineRule="auto"/>
                              <w:textDirection w:val="btLr"/>
                            </w:pPr>
                            <w:r>
                              <w:rPr>
                                <w:color w:val="000000"/>
                                <w:sz w:val="16"/>
                              </w:rPr>
                              <w:t>= Resultado después de impuesto.</w:t>
                            </w:r>
                          </w:p>
                          <w:p w14:paraId="43944657" w14:textId="77777777" w:rsidR="00486A8D" w:rsidRDefault="00000000">
                            <w:pPr>
                              <w:spacing w:line="275" w:lineRule="auto"/>
                              <w:textDirection w:val="btLr"/>
                            </w:pPr>
                            <w:r>
                              <w:rPr>
                                <w:color w:val="000000"/>
                                <w:sz w:val="16"/>
                              </w:rPr>
                              <w:t>+ Ajustes por gastos no desembolsables.</w:t>
                            </w:r>
                          </w:p>
                          <w:p w14:paraId="2A5B60E2" w14:textId="77777777" w:rsidR="00486A8D" w:rsidRDefault="00000000">
                            <w:pPr>
                              <w:spacing w:line="275" w:lineRule="auto"/>
                              <w:textDirection w:val="btLr"/>
                            </w:pPr>
                            <w:r>
                              <w:rPr>
                                <w:color w:val="000000"/>
                                <w:sz w:val="16"/>
                              </w:rPr>
                              <w:t>- Egresos no sujetos a impuestos.</w:t>
                            </w:r>
                          </w:p>
                          <w:p w14:paraId="0EA07973" w14:textId="77777777" w:rsidR="00486A8D" w:rsidRDefault="00000000">
                            <w:pPr>
                              <w:spacing w:line="275" w:lineRule="auto"/>
                              <w:textDirection w:val="btLr"/>
                            </w:pPr>
                            <w:r>
                              <w:rPr>
                                <w:color w:val="000000"/>
                                <w:sz w:val="16"/>
                              </w:rPr>
                              <w:t>+ Beneficios no sujetos a impuestos.</w:t>
                            </w:r>
                          </w:p>
                          <w:p w14:paraId="3D5FDEDC" w14:textId="77777777" w:rsidR="00486A8D" w:rsidRDefault="00000000">
                            <w:pPr>
                              <w:spacing w:line="275" w:lineRule="auto"/>
                              <w:textDirection w:val="btLr"/>
                            </w:pPr>
                            <w:r>
                              <w:rPr>
                                <w:color w:val="000000"/>
                                <w:sz w:val="16"/>
                              </w:rPr>
                              <w:t>+ Préstamo.</w:t>
                            </w:r>
                          </w:p>
                          <w:p w14:paraId="21F56C99" w14:textId="77777777" w:rsidR="00486A8D" w:rsidRDefault="00000000">
                            <w:pPr>
                              <w:spacing w:line="275" w:lineRule="auto"/>
                              <w:textDirection w:val="btLr"/>
                            </w:pPr>
                            <w:r>
                              <w:rPr>
                                <w:color w:val="000000"/>
                                <w:sz w:val="16"/>
                              </w:rPr>
                              <w:t>- Amortización de la obligación.</w:t>
                            </w:r>
                          </w:p>
                          <w:p w14:paraId="5F53F8C8" w14:textId="77777777" w:rsidR="00486A8D" w:rsidRDefault="00000000">
                            <w:pPr>
                              <w:spacing w:line="275" w:lineRule="auto"/>
                              <w:textDirection w:val="btLr"/>
                            </w:pPr>
                            <w:r>
                              <w:rPr>
                                <w:color w:val="000000"/>
                                <w:sz w:val="16"/>
                              </w:rPr>
                              <w:t>= Flujo de caja.</w:t>
                            </w:r>
                          </w:p>
                        </w:txbxContent>
                      </wps:txbx>
                      <wps:bodyPr spcFirstLastPara="1" wrap="square" lIns="91425" tIns="45700" rIns="91425" bIns="45700" anchor="t" anchorCtr="0">
                        <a:noAutofit/>
                      </wps:bodyPr>
                    </wps:wsp>
                  </a:graphicData>
                </a:graphic>
              </wp:anchor>
            </w:drawing>
          </mc:Choice>
          <mc:Fallback>
            <w:pict>
              <v:rect w14:anchorId="0AE5506D" id="Rectángulo 162" o:spid="_x0000_s1038" style="position:absolute;left:0;text-align:left;margin-left:244pt;margin-top:32pt;width:239.5pt;height:172.9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">
                <v:stroke startarrowwidth="narrow" startarrowlength="short" endarrowwidth="narrow" endarrowlength="short"/>
                <v:textbox inset="2.53958mm,1.2694mm,2.53958mm,1.2694mm">
                  <w:txbxContent>
                    <w:p w14:paraId="4243599F" w14:textId="77777777" w:rsidR="00486A8D" w:rsidRDefault="00000000">
                      <w:pPr>
                        <w:spacing w:line="275" w:lineRule="auto"/>
                        <w:textDirection w:val="btLr"/>
                      </w:pPr>
                      <w:r>
                        <w:rPr>
                          <w:color w:val="000000"/>
                          <w:sz w:val="16"/>
                        </w:rPr>
                        <w:t>+ Ingresos sujetos a impuestos.</w:t>
                      </w:r>
                    </w:p>
                    <w:p w14:paraId="2CD1F4AA" w14:textId="77777777" w:rsidR="00486A8D" w:rsidRDefault="00000000">
                      <w:pPr>
                        <w:spacing w:line="275" w:lineRule="auto"/>
                        <w:textDirection w:val="btLr"/>
                      </w:pPr>
                      <w:r>
                        <w:rPr>
                          <w:color w:val="000000"/>
                          <w:sz w:val="16"/>
                        </w:rPr>
                        <w:t>-Egresos sujetos a impuestos.</w:t>
                      </w:r>
                    </w:p>
                    <w:p w14:paraId="0DA3F7AD" w14:textId="77777777" w:rsidR="00486A8D" w:rsidRDefault="00000000">
                      <w:pPr>
                        <w:spacing w:line="275" w:lineRule="auto"/>
                        <w:textDirection w:val="btLr"/>
                      </w:pPr>
                      <w:r>
                        <w:rPr>
                          <w:color w:val="000000"/>
                          <w:sz w:val="16"/>
                        </w:rPr>
                        <w:t>= Ebitda.</w:t>
                      </w:r>
                    </w:p>
                    <w:p w14:paraId="66615A1F" w14:textId="77777777" w:rsidR="00486A8D" w:rsidRDefault="00000000">
                      <w:pPr>
                        <w:spacing w:line="275" w:lineRule="auto"/>
                        <w:textDirection w:val="btLr"/>
                      </w:pPr>
                      <w:r>
                        <w:rPr>
                          <w:color w:val="000000"/>
                          <w:sz w:val="16"/>
                        </w:rPr>
                        <w:t>- Intereses de la obligación.</w:t>
                      </w:r>
                    </w:p>
                    <w:p w14:paraId="3FCB52E5" w14:textId="77777777" w:rsidR="00486A8D" w:rsidRDefault="00000000">
                      <w:pPr>
                        <w:spacing w:line="275" w:lineRule="auto"/>
                        <w:textDirection w:val="btLr"/>
                      </w:pPr>
                      <w:r>
                        <w:rPr>
                          <w:color w:val="000000"/>
                          <w:sz w:val="16"/>
                        </w:rPr>
                        <w:t>- Gastos no desembolsables.</w:t>
                      </w:r>
                    </w:p>
                    <w:p w14:paraId="7637E9CA" w14:textId="77777777" w:rsidR="00486A8D" w:rsidRDefault="00000000">
                      <w:pPr>
                        <w:spacing w:line="275" w:lineRule="auto"/>
                        <w:textDirection w:val="btLr"/>
                      </w:pPr>
                      <w:r>
                        <w:rPr>
                          <w:color w:val="000000"/>
                          <w:sz w:val="16"/>
                        </w:rPr>
                        <w:t>= Resultado antes de impuesto.</w:t>
                      </w:r>
                    </w:p>
                    <w:p w14:paraId="5A10D8FA" w14:textId="77777777" w:rsidR="00486A8D" w:rsidRDefault="00000000">
                      <w:pPr>
                        <w:spacing w:line="275" w:lineRule="auto"/>
                        <w:textDirection w:val="btLr"/>
                      </w:pPr>
                      <w:r>
                        <w:rPr>
                          <w:color w:val="000000"/>
                          <w:sz w:val="16"/>
                        </w:rPr>
                        <w:t>- Impuesto.</w:t>
                      </w:r>
                    </w:p>
                    <w:p w14:paraId="5360CC8E" w14:textId="77777777" w:rsidR="00486A8D" w:rsidRDefault="00000000">
                      <w:pPr>
                        <w:spacing w:line="275" w:lineRule="auto"/>
                        <w:textDirection w:val="btLr"/>
                      </w:pPr>
                      <w:r>
                        <w:rPr>
                          <w:color w:val="000000"/>
                          <w:sz w:val="16"/>
                        </w:rPr>
                        <w:t>= Resultado después de impuesto.</w:t>
                      </w:r>
                    </w:p>
                    <w:p w14:paraId="43944657" w14:textId="77777777" w:rsidR="00486A8D" w:rsidRDefault="00000000">
                      <w:pPr>
                        <w:spacing w:line="275" w:lineRule="auto"/>
                        <w:textDirection w:val="btLr"/>
                      </w:pPr>
                      <w:r>
                        <w:rPr>
                          <w:color w:val="000000"/>
                          <w:sz w:val="16"/>
                        </w:rPr>
                        <w:t>+ Ajustes por gastos no desembolsables.</w:t>
                      </w:r>
                    </w:p>
                    <w:p w14:paraId="2A5B60E2" w14:textId="77777777" w:rsidR="00486A8D" w:rsidRDefault="00000000">
                      <w:pPr>
                        <w:spacing w:line="275" w:lineRule="auto"/>
                        <w:textDirection w:val="btLr"/>
                      </w:pPr>
                      <w:r>
                        <w:rPr>
                          <w:color w:val="000000"/>
                          <w:sz w:val="16"/>
                        </w:rPr>
                        <w:t>- Egresos no sujetos a impuestos.</w:t>
                      </w:r>
                    </w:p>
                    <w:p w14:paraId="0EA07973" w14:textId="77777777" w:rsidR="00486A8D" w:rsidRDefault="00000000">
                      <w:pPr>
                        <w:spacing w:line="275" w:lineRule="auto"/>
                        <w:textDirection w:val="btLr"/>
                      </w:pPr>
                      <w:r>
                        <w:rPr>
                          <w:color w:val="000000"/>
                          <w:sz w:val="16"/>
                        </w:rPr>
                        <w:t>+ Beneficios no sujetos a impuestos.</w:t>
                      </w:r>
                    </w:p>
                    <w:p w14:paraId="3D5FDEDC" w14:textId="77777777" w:rsidR="00486A8D" w:rsidRDefault="00000000">
                      <w:pPr>
                        <w:spacing w:line="275" w:lineRule="auto"/>
                        <w:textDirection w:val="btLr"/>
                      </w:pPr>
                      <w:r>
                        <w:rPr>
                          <w:color w:val="000000"/>
                          <w:sz w:val="16"/>
                        </w:rPr>
                        <w:t>+ Préstamo.</w:t>
                      </w:r>
                    </w:p>
                    <w:p w14:paraId="21F56C99" w14:textId="77777777" w:rsidR="00486A8D" w:rsidRDefault="00000000">
                      <w:pPr>
                        <w:spacing w:line="275" w:lineRule="auto"/>
                        <w:textDirection w:val="btLr"/>
                      </w:pPr>
                      <w:r>
                        <w:rPr>
                          <w:color w:val="000000"/>
                          <w:sz w:val="16"/>
                        </w:rPr>
                        <w:t>- Amortización de la obligación.</w:t>
                      </w:r>
                    </w:p>
                    <w:p w14:paraId="5F53F8C8" w14:textId="77777777" w:rsidR="00486A8D" w:rsidRDefault="00000000">
                      <w:pPr>
                        <w:spacing w:line="275" w:lineRule="auto"/>
                        <w:textDirection w:val="btLr"/>
                      </w:pPr>
                      <w:r>
                        <w:rPr>
                          <w:color w:val="000000"/>
                          <w:sz w:val="16"/>
                        </w:rPr>
                        <w:t>= Flujo de caja.</w:t>
                      </w:r>
                    </w:p>
                  </w:txbxContent>
                </v:textbox>
              </v:rect>
            </w:pict>
          </mc:Fallback>
        </mc:AlternateContent>
      </w:r>
      <w:r>
        <w:rPr>
          <w:noProof/>
        </w:rPr>
        <w:drawing>
          <wp:anchor distT="0" distB="0" distL="114300" distR="114300" simplePos="0" relativeHeight="251689984" behindDoc="0" locked="0" layoutInCell="1" hidden="0" allowOverlap="1" wp14:anchorId="4F7ACF26" wp14:editId="3569CBE8">
            <wp:simplePos x="0" y="0"/>
            <wp:positionH relativeFrom="column">
              <wp:posOffset>326296</wp:posOffset>
            </wp:positionH>
            <wp:positionV relativeFrom="paragraph">
              <wp:posOffset>172749</wp:posOffset>
            </wp:positionV>
            <wp:extent cx="6454775" cy="2394585"/>
            <wp:effectExtent l="0" t="0" r="0" b="0"/>
            <wp:wrapSquare wrapText="bothSides" distT="0" distB="0" distL="114300" distR="114300"/>
            <wp:docPr id="191" name="image18.jpg" descr="Businesswoman Calculating Invoices"/>
            <wp:cNvGraphicFramePr/>
            <a:graphic xmlns:a="http://schemas.openxmlformats.org/drawingml/2006/main">
              <a:graphicData uri="http://schemas.openxmlformats.org/drawingml/2006/picture">
                <pic:pic xmlns:pic="http://schemas.openxmlformats.org/drawingml/2006/picture">
                  <pic:nvPicPr>
                    <pic:cNvPr id="0" name="image18.jpg" descr="Businesswoman Calculating Invoices"/>
                    <pic:cNvPicPr preferRelativeResize="0"/>
                  </pic:nvPicPr>
                  <pic:blipFill>
                    <a:blip r:embed="rId48"/>
                    <a:srcRect/>
                    <a:stretch>
                      <a:fillRect/>
                    </a:stretch>
                  </pic:blipFill>
                  <pic:spPr>
                    <a:xfrm>
                      <a:off x="0" y="0"/>
                      <a:ext cx="6454775" cy="2394585"/>
                    </a:xfrm>
                    <a:prstGeom prst="rect">
                      <a:avLst/>
                    </a:prstGeom>
                    <a:ln/>
                  </pic:spPr>
                </pic:pic>
              </a:graphicData>
            </a:graphic>
          </wp:anchor>
        </w:drawing>
      </w:r>
    </w:p>
    <w:p w14:paraId="00000355" w14:textId="77777777" w:rsidR="00486A8D" w:rsidRDefault="00486A8D">
      <w:pPr>
        <w:pBdr>
          <w:top w:val="nil"/>
          <w:left w:val="nil"/>
          <w:bottom w:val="nil"/>
          <w:right w:val="nil"/>
          <w:between w:val="nil"/>
        </w:pBdr>
        <w:spacing w:before="23" w:after="23" w:line="240" w:lineRule="auto"/>
        <w:jc w:val="both"/>
        <w:rPr>
          <w:b/>
          <w:sz w:val="20"/>
          <w:szCs w:val="20"/>
        </w:rPr>
      </w:pPr>
    </w:p>
    <w:p w14:paraId="00000356"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Flujo de caja de proyectos de inversión en empresa en marcha</w:t>
      </w:r>
    </w:p>
    <w:p w14:paraId="00000357" w14:textId="77777777" w:rsidR="00486A8D" w:rsidRDefault="00486A8D">
      <w:pPr>
        <w:pBdr>
          <w:top w:val="nil"/>
          <w:left w:val="nil"/>
          <w:bottom w:val="nil"/>
          <w:right w:val="nil"/>
          <w:between w:val="nil"/>
        </w:pBdr>
        <w:spacing w:before="23" w:after="23" w:line="240" w:lineRule="auto"/>
        <w:jc w:val="both"/>
        <w:rPr>
          <w:sz w:val="20"/>
          <w:szCs w:val="20"/>
        </w:rPr>
      </w:pPr>
    </w:p>
    <w:p w14:paraId="00000358"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El flujo de caja difiere del inversionista, ya que algunos rubros o conceptos ya están siendo asumidos por la operación de la empresa como los gastos de remuneración del conductor de la empresa que viene desarrollando una actividad o proceso en la organización.</w:t>
      </w:r>
    </w:p>
    <w:p w14:paraId="00000359"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5A"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De esta manera, los conceptos que tienen cabida en este estado financiero son las inversiones que se realizan por reemplazo, ampliación, tercerización de procesos y los de abandono, permitiendo identificar </w:t>
      </w:r>
      <w:proofErr w:type="gramStart"/>
      <w:r>
        <w:rPr>
          <w:sz w:val="20"/>
          <w:szCs w:val="20"/>
        </w:rPr>
        <w:t>los  proyectos</w:t>
      </w:r>
      <w:proofErr w:type="gramEnd"/>
      <w:r>
        <w:rPr>
          <w:sz w:val="20"/>
          <w:szCs w:val="20"/>
        </w:rPr>
        <w:t xml:space="preserve"> de inversión de reemplazo que tienen origen debido a la reducción del nivel de producción causando el incremento en los costos productivos por inactividad para la realización de mantenimiento asociados a la vida útil agotada del equipo y la obsolescencia.</w:t>
      </w:r>
    </w:p>
    <w:p w14:paraId="0000035B" w14:textId="77777777" w:rsidR="00486A8D" w:rsidRDefault="00486A8D">
      <w:pPr>
        <w:pBdr>
          <w:top w:val="nil"/>
          <w:left w:val="nil"/>
          <w:bottom w:val="nil"/>
          <w:right w:val="nil"/>
          <w:between w:val="nil"/>
        </w:pBdr>
        <w:spacing w:before="23" w:after="23" w:line="240" w:lineRule="auto"/>
        <w:jc w:val="both"/>
        <w:rPr>
          <w:sz w:val="20"/>
          <w:szCs w:val="20"/>
        </w:rPr>
      </w:pPr>
    </w:p>
    <w:p w14:paraId="0000035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Los proyectos de reemplazo especialmente nacen por las siguientes razones:</w:t>
      </w:r>
    </w:p>
    <w:p w14:paraId="0000035D" w14:textId="77777777" w:rsidR="00486A8D" w:rsidRDefault="00486A8D">
      <w:pPr>
        <w:pBdr>
          <w:top w:val="nil"/>
          <w:left w:val="nil"/>
          <w:bottom w:val="nil"/>
          <w:right w:val="nil"/>
          <w:between w:val="nil"/>
        </w:pBdr>
        <w:spacing w:before="23" w:after="23" w:line="240" w:lineRule="auto"/>
        <w:jc w:val="both"/>
        <w:rPr>
          <w:sz w:val="20"/>
          <w:szCs w:val="20"/>
        </w:rPr>
      </w:pPr>
    </w:p>
    <w:p w14:paraId="0000035E"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a) Sustitución de activos sin cambios en los niveles de operación ni de ingresos.</w:t>
      </w:r>
    </w:p>
    <w:p w14:paraId="0000035F"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b) Sustitución de activos con modificaciones en la productividad, ventas e ingresos.</w:t>
      </w:r>
    </w:p>
    <w:p w14:paraId="00000360"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c) Requerida sustitución de activos con o sin cambio en el nivel operativo.</w:t>
      </w:r>
    </w:p>
    <w:p w14:paraId="00000361" w14:textId="77777777" w:rsidR="00486A8D" w:rsidRDefault="00486A8D">
      <w:pPr>
        <w:pBdr>
          <w:top w:val="nil"/>
          <w:left w:val="nil"/>
          <w:bottom w:val="nil"/>
          <w:right w:val="nil"/>
          <w:between w:val="nil"/>
        </w:pBdr>
        <w:spacing w:before="23" w:after="23" w:line="240" w:lineRule="auto"/>
        <w:jc w:val="both"/>
        <w:rPr>
          <w:sz w:val="20"/>
          <w:szCs w:val="20"/>
        </w:rPr>
      </w:pPr>
    </w:p>
    <w:p w14:paraId="00000362"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Además de relacionar lo que representa: </w:t>
      </w:r>
    </w:p>
    <w:p w14:paraId="00000363" w14:textId="77777777" w:rsidR="00486A8D" w:rsidRDefault="00486A8D">
      <w:pPr>
        <w:pBdr>
          <w:top w:val="nil"/>
          <w:left w:val="nil"/>
          <w:bottom w:val="nil"/>
          <w:right w:val="nil"/>
          <w:between w:val="nil"/>
        </w:pBdr>
        <w:spacing w:before="23" w:after="23" w:line="240" w:lineRule="auto"/>
        <w:jc w:val="both"/>
        <w:rPr>
          <w:sz w:val="20"/>
          <w:szCs w:val="20"/>
        </w:rPr>
      </w:pPr>
    </w:p>
    <w:p w14:paraId="00000364"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22"/>
          <w:id w:val="1727489966"/>
        </w:sdtPr>
        <w:sdtContent>
          <w:commentRangeStart w:id="22"/>
        </w:sdtContent>
      </w:sdt>
      <w:r>
        <w:rPr>
          <w:b/>
          <w:sz w:val="20"/>
          <w:szCs w:val="20"/>
        </w:rPr>
        <w:t>La ampliación:</w:t>
      </w:r>
      <w:r>
        <w:rPr>
          <w:sz w:val="20"/>
          <w:szCs w:val="20"/>
        </w:rPr>
        <w:t xml:space="preserve"> </w:t>
      </w:r>
      <w:commentRangeEnd w:id="22"/>
      <w:r>
        <w:commentReference w:id="22"/>
      </w:r>
      <w:r>
        <w:rPr>
          <w:sz w:val="20"/>
          <w:szCs w:val="20"/>
        </w:rPr>
        <w:t>surge cuando la tecnología vigente tiene poca capacidad, o para complementar e incrementar los niveles de producción.</w:t>
      </w:r>
    </w:p>
    <w:p w14:paraId="00000365"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66"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23"/>
          <w:id w:val="-1356345687"/>
        </w:sdtPr>
        <w:sdtContent>
          <w:commentRangeStart w:id="23"/>
        </w:sdtContent>
      </w:sdt>
      <w:r>
        <w:rPr>
          <w:b/>
          <w:sz w:val="20"/>
          <w:szCs w:val="20"/>
        </w:rPr>
        <w:t>La tercerización</w:t>
      </w:r>
      <w:commentRangeEnd w:id="23"/>
      <w:r>
        <w:commentReference w:id="23"/>
      </w:r>
      <w:r>
        <w:rPr>
          <w:b/>
          <w:sz w:val="20"/>
          <w:szCs w:val="20"/>
        </w:rPr>
        <w:t>:</w:t>
      </w:r>
      <w:r>
        <w:rPr>
          <w:sz w:val="20"/>
          <w:szCs w:val="20"/>
        </w:rPr>
        <w:t xml:space="preserve"> trae beneficios al permitir la concentración de esfuerzos, compartir riesgos de inversión con proveedores, liberar recursos de compromisos para dedicarlos a nuevas actividades, generar ingresos por venta de activos e incrementar la eficiencia al entregar actividades de la organización a expertos.</w:t>
      </w:r>
    </w:p>
    <w:p w14:paraId="00000367"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68" w14:textId="77777777" w:rsidR="00486A8D" w:rsidRDefault="00000000">
      <w:pPr>
        <w:pBdr>
          <w:top w:val="nil"/>
          <w:left w:val="nil"/>
          <w:bottom w:val="nil"/>
          <w:right w:val="nil"/>
          <w:between w:val="nil"/>
        </w:pBdr>
        <w:spacing w:before="23" w:after="23" w:line="240" w:lineRule="auto"/>
        <w:ind w:firstLine="720"/>
        <w:jc w:val="both"/>
        <w:rPr>
          <w:sz w:val="20"/>
          <w:szCs w:val="20"/>
        </w:rPr>
      </w:pPr>
      <w:sdt>
        <w:sdtPr>
          <w:tag w:val="goog_rdk_24"/>
          <w:id w:val="-262141039"/>
        </w:sdtPr>
        <w:sdtContent>
          <w:commentRangeStart w:id="24"/>
        </w:sdtContent>
      </w:sdt>
      <w:r>
        <w:rPr>
          <w:b/>
          <w:sz w:val="20"/>
          <w:szCs w:val="20"/>
        </w:rPr>
        <w:t>Los proyectos de abandono</w:t>
      </w:r>
      <w:commentRangeEnd w:id="24"/>
      <w:r>
        <w:commentReference w:id="24"/>
      </w:r>
      <w:r>
        <w:rPr>
          <w:b/>
          <w:sz w:val="20"/>
          <w:szCs w:val="20"/>
        </w:rPr>
        <w:t>:</w:t>
      </w:r>
      <w:r>
        <w:rPr>
          <w:sz w:val="20"/>
          <w:szCs w:val="20"/>
        </w:rPr>
        <w:t xml:space="preserve"> se caracterizan por eliminar áreas de negocio no rentables liberando recursos para invertirlos en proyectos más rentables.</w:t>
      </w:r>
    </w:p>
    <w:p w14:paraId="00000369"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6A"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Para este caso los flujos de caja pueden ser de proyecto puro antes conocido como de la situación actual sin proyecto y de la situación con proyecto conocido actualmente como flujo de caja de proyecto puro cuando la inversión por reemplazo se realiza en el año cero (0), realizados con el fin de evidenciar en los mismo las inversiones en el momento real que se realizan y sus efectos en los flujos de caja, así:</w:t>
      </w:r>
    </w:p>
    <w:p w14:paraId="0000036B"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6C" w14:textId="77777777" w:rsidR="00486A8D" w:rsidRDefault="00000000">
      <w:pPr>
        <w:pBdr>
          <w:top w:val="nil"/>
          <w:left w:val="nil"/>
          <w:bottom w:val="nil"/>
          <w:right w:val="nil"/>
          <w:between w:val="nil"/>
        </w:pBdr>
        <w:spacing w:before="23" w:after="23" w:line="240" w:lineRule="auto"/>
        <w:jc w:val="center"/>
        <w:rPr>
          <w:b/>
          <w:sz w:val="20"/>
          <w:szCs w:val="20"/>
        </w:rPr>
      </w:pPr>
      <w:r>
        <w:rPr>
          <w:b/>
          <w:sz w:val="20"/>
          <w:szCs w:val="20"/>
        </w:rPr>
        <w:t xml:space="preserve">Estructura del flujo de caja proyecto puro </w:t>
      </w:r>
    </w:p>
    <w:p w14:paraId="0000036D" w14:textId="77777777" w:rsidR="00486A8D" w:rsidRDefault="00486A8D">
      <w:pPr>
        <w:pBdr>
          <w:top w:val="nil"/>
          <w:left w:val="nil"/>
          <w:bottom w:val="nil"/>
          <w:right w:val="nil"/>
          <w:between w:val="nil"/>
        </w:pBdr>
        <w:spacing w:before="23" w:after="23" w:line="240" w:lineRule="auto"/>
        <w:jc w:val="center"/>
        <w:rPr>
          <w:sz w:val="20"/>
          <w:szCs w:val="20"/>
        </w:rPr>
      </w:pPr>
    </w:p>
    <w:p w14:paraId="0000036E"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14:paraId="0000036F" w14:textId="77777777" w:rsidR="00486A8D" w:rsidRDefault="00000000">
      <w:pPr>
        <w:numPr>
          <w:ilvl w:val="0"/>
          <w:numId w:val="4"/>
        </w:numPr>
        <w:pBdr>
          <w:top w:val="nil"/>
          <w:left w:val="nil"/>
          <w:bottom w:val="nil"/>
          <w:right w:val="nil"/>
          <w:between w:val="nil"/>
        </w:pBdr>
        <w:spacing w:before="23" w:line="240" w:lineRule="auto"/>
        <w:ind w:left="142" w:firstLine="2552"/>
        <w:jc w:val="both"/>
        <w:rPr>
          <w:color w:val="000000"/>
          <w:sz w:val="20"/>
          <w:szCs w:val="20"/>
        </w:rPr>
      </w:pPr>
      <w:r>
        <w:rPr>
          <w:color w:val="000000"/>
          <w:sz w:val="20"/>
          <w:szCs w:val="20"/>
        </w:rPr>
        <w:t>Egresos sujetos a impuestos.</w:t>
      </w:r>
    </w:p>
    <w:p w14:paraId="00000370" w14:textId="77777777" w:rsidR="00486A8D" w:rsidRDefault="00000000">
      <w:pPr>
        <w:numPr>
          <w:ilvl w:val="0"/>
          <w:numId w:val="4"/>
        </w:numPr>
        <w:pBdr>
          <w:top w:val="nil"/>
          <w:left w:val="nil"/>
          <w:bottom w:val="nil"/>
          <w:right w:val="nil"/>
          <w:between w:val="nil"/>
        </w:pBdr>
        <w:spacing w:line="240" w:lineRule="auto"/>
        <w:ind w:left="142" w:firstLine="2552"/>
        <w:jc w:val="both"/>
        <w:rPr>
          <w:color w:val="000000"/>
          <w:sz w:val="20"/>
          <w:szCs w:val="20"/>
        </w:rPr>
      </w:pPr>
      <w:r>
        <w:rPr>
          <w:color w:val="000000"/>
          <w:sz w:val="20"/>
          <w:szCs w:val="20"/>
        </w:rPr>
        <w:t>Gastos no desembolsables.</w:t>
      </w:r>
    </w:p>
    <w:p w14:paraId="00000371" w14:textId="77777777" w:rsidR="00486A8D" w:rsidRDefault="00000000">
      <w:pPr>
        <w:numPr>
          <w:ilvl w:val="0"/>
          <w:numId w:val="4"/>
        </w:numPr>
        <w:pBdr>
          <w:top w:val="nil"/>
          <w:left w:val="nil"/>
          <w:bottom w:val="nil"/>
          <w:right w:val="nil"/>
          <w:between w:val="nil"/>
        </w:pBdr>
        <w:spacing w:line="240" w:lineRule="auto"/>
        <w:ind w:left="142" w:firstLine="2552"/>
        <w:jc w:val="both"/>
        <w:rPr>
          <w:color w:val="000000"/>
          <w:sz w:val="20"/>
          <w:szCs w:val="20"/>
        </w:rPr>
      </w:pPr>
      <w:r>
        <w:rPr>
          <w:color w:val="000000"/>
          <w:sz w:val="20"/>
          <w:szCs w:val="20"/>
        </w:rPr>
        <w:t>Depreciación.</w:t>
      </w:r>
    </w:p>
    <w:p w14:paraId="00000372" w14:textId="77777777" w:rsidR="00486A8D" w:rsidRDefault="00000000">
      <w:pPr>
        <w:numPr>
          <w:ilvl w:val="0"/>
          <w:numId w:val="4"/>
        </w:numPr>
        <w:pBdr>
          <w:top w:val="nil"/>
          <w:left w:val="nil"/>
          <w:bottom w:val="nil"/>
          <w:right w:val="nil"/>
          <w:between w:val="nil"/>
        </w:pBdr>
        <w:spacing w:after="23" w:line="240" w:lineRule="auto"/>
        <w:ind w:left="142" w:firstLine="2552"/>
        <w:jc w:val="both"/>
        <w:rPr>
          <w:color w:val="000000"/>
          <w:sz w:val="20"/>
          <w:szCs w:val="20"/>
        </w:rPr>
      </w:pPr>
      <w:r>
        <w:rPr>
          <w:color w:val="000000"/>
          <w:sz w:val="20"/>
          <w:szCs w:val="20"/>
        </w:rPr>
        <w:t>Valor en libros.</w:t>
      </w:r>
    </w:p>
    <w:p w14:paraId="00000373"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Resultado/Utilidad antes de impuesto.</w:t>
      </w:r>
    </w:p>
    <w:p w14:paraId="00000374"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14:paraId="00000375" w14:textId="77777777" w:rsidR="00486A8D" w:rsidRDefault="00000000">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Resultado después de Impuesto.</w:t>
      </w:r>
    </w:p>
    <w:p w14:paraId="00000376"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14:paraId="00000377"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14:paraId="00000378"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Flujo de caja.</w:t>
      </w:r>
    </w:p>
    <w:p w14:paraId="00000379" w14:textId="77777777" w:rsidR="00486A8D" w:rsidRDefault="00000000">
      <w:pPr>
        <w:pBdr>
          <w:top w:val="nil"/>
          <w:left w:val="nil"/>
          <w:bottom w:val="nil"/>
          <w:right w:val="nil"/>
          <w:between w:val="nil"/>
        </w:pBdr>
        <w:spacing w:before="23" w:after="23" w:line="240" w:lineRule="auto"/>
        <w:rPr>
          <w:sz w:val="20"/>
          <w:szCs w:val="20"/>
        </w:rPr>
      </w:pPr>
      <w:r>
        <w:rPr>
          <w:sz w:val="20"/>
          <w:szCs w:val="20"/>
        </w:rPr>
        <w:t>* Los ingresos corresponden a la venta de activos que por ser originados por reemplazo se realizaría en el último año del horizonte del proyecto.</w:t>
      </w:r>
    </w:p>
    <w:p w14:paraId="0000037A" w14:textId="77777777" w:rsidR="00486A8D" w:rsidRDefault="00486A8D">
      <w:pPr>
        <w:pBdr>
          <w:top w:val="nil"/>
          <w:left w:val="nil"/>
          <w:bottom w:val="nil"/>
          <w:right w:val="nil"/>
          <w:between w:val="nil"/>
        </w:pBdr>
        <w:spacing w:before="23" w:after="23" w:line="240" w:lineRule="auto"/>
        <w:jc w:val="both"/>
        <w:rPr>
          <w:sz w:val="20"/>
          <w:szCs w:val="20"/>
        </w:rPr>
      </w:pPr>
    </w:p>
    <w:p w14:paraId="0000037B" w14:textId="77777777" w:rsidR="00486A8D" w:rsidRDefault="00000000">
      <w:pPr>
        <w:pBdr>
          <w:top w:val="nil"/>
          <w:left w:val="nil"/>
          <w:bottom w:val="nil"/>
          <w:right w:val="nil"/>
          <w:between w:val="nil"/>
        </w:pBdr>
        <w:spacing w:before="23" w:after="23" w:line="240" w:lineRule="auto"/>
        <w:jc w:val="center"/>
        <w:rPr>
          <w:b/>
          <w:sz w:val="20"/>
          <w:szCs w:val="20"/>
        </w:rPr>
      </w:pPr>
      <w:r>
        <w:rPr>
          <w:b/>
          <w:sz w:val="20"/>
          <w:szCs w:val="20"/>
        </w:rPr>
        <w:t>Estructura del flujo de caja de la situación con proyecto</w:t>
      </w:r>
    </w:p>
    <w:p w14:paraId="0000037C" w14:textId="77777777" w:rsidR="00486A8D" w:rsidRDefault="00486A8D">
      <w:pPr>
        <w:pBdr>
          <w:top w:val="nil"/>
          <w:left w:val="nil"/>
          <w:bottom w:val="nil"/>
          <w:right w:val="nil"/>
          <w:between w:val="nil"/>
        </w:pBdr>
        <w:spacing w:before="23" w:after="23" w:line="240" w:lineRule="auto"/>
        <w:jc w:val="center"/>
        <w:rPr>
          <w:sz w:val="20"/>
          <w:szCs w:val="20"/>
        </w:rPr>
      </w:pPr>
    </w:p>
    <w:p w14:paraId="0000037D"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14:paraId="0000037E"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Ahorro costos.</w:t>
      </w:r>
    </w:p>
    <w:p w14:paraId="0000037F"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Gastos no desembolsables.</w:t>
      </w:r>
    </w:p>
    <w:p w14:paraId="00000380" w14:textId="77777777" w:rsidR="00486A8D" w:rsidRDefault="00000000">
      <w:pPr>
        <w:numPr>
          <w:ilvl w:val="0"/>
          <w:numId w:val="4"/>
        </w:numPr>
        <w:pBdr>
          <w:top w:val="nil"/>
          <w:left w:val="nil"/>
          <w:bottom w:val="nil"/>
          <w:right w:val="nil"/>
          <w:between w:val="nil"/>
        </w:pBdr>
        <w:spacing w:before="23" w:after="23" w:line="240" w:lineRule="auto"/>
        <w:ind w:left="142" w:firstLine="2552"/>
        <w:jc w:val="both"/>
        <w:rPr>
          <w:color w:val="000000"/>
          <w:sz w:val="20"/>
          <w:szCs w:val="20"/>
        </w:rPr>
      </w:pPr>
      <w:r>
        <w:rPr>
          <w:color w:val="000000"/>
          <w:sz w:val="20"/>
          <w:szCs w:val="20"/>
        </w:rPr>
        <w:t>Valor en libros.</w:t>
      </w:r>
    </w:p>
    <w:p w14:paraId="00000381"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Resultado antes de impuesto.</w:t>
      </w:r>
    </w:p>
    <w:p w14:paraId="00000382"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14:paraId="00000383" w14:textId="77777777" w:rsidR="00486A8D" w:rsidRDefault="00000000">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Resultado después de impuesto.</w:t>
      </w:r>
    </w:p>
    <w:p w14:paraId="00000384"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14:paraId="00000385"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14:paraId="00000386"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Flujo de caja.</w:t>
      </w:r>
    </w:p>
    <w:p w14:paraId="00000387" w14:textId="77777777" w:rsidR="00486A8D" w:rsidRDefault="00486A8D">
      <w:pPr>
        <w:pBdr>
          <w:top w:val="nil"/>
          <w:left w:val="nil"/>
          <w:bottom w:val="nil"/>
          <w:right w:val="nil"/>
          <w:between w:val="nil"/>
        </w:pBdr>
        <w:spacing w:before="23" w:after="23" w:line="240" w:lineRule="auto"/>
        <w:ind w:left="142" w:firstLine="2552"/>
        <w:jc w:val="both"/>
        <w:rPr>
          <w:sz w:val="20"/>
          <w:szCs w:val="20"/>
        </w:rPr>
      </w:pPr>
    </w:p>
    <w:p w14:paraId="00000388"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Los ingresos corresponden a la venta del equipo vigente y el impuesto por pagar por la venta que deben ser incorporados en el año cero (0), porque se realiza la inversión en la compra del activo de reemplazo.</w:t>
      </w:r>
    </w:p>
    <w:p w14:paraId="00000389" w14:textId="77777777" w:rsidR="00486A8D" w:rsidRDefault="00486A8D">
      <w:pPr>
        <w:pBdr>
          <w:top w:val="nil"/>
          <w:left w:val="nil"/>
          <w:bottom w:val="nil"/>
          <w:right w:val="nil"/>
          <w:between w:val="nil"/>
        </w:pBdr>
        <w:spacing w:before="23" w:after="23" w:line="240" w:lineRule="auto"/>
        <w:rPr>
          <w:b/>
          <w:sz w:val="20"/>
          <w:szCs w:val="20"/>
        </w:rPr>
      </w:pPr>
    </w:p>
    <w:p w14:paraId="0000038A" w14:textId="77777777" w:rsidR="00486A8D" w:rsidRDefault="00486A8D">
      <w:pPr>
        <w:pBdr>
          <w:top w:val="nil"/>
          <w:left w:val="nil"/>
          <w:bottom w:val="nil"/>
          <w:right w:val="nil"/>
          <w:between w:val="nil"/>
        </w:pBdr>
        <w:spacing w:before="23" w:after="23" w:line="240" w:lineRule="auto"/>
        <w:jc w:val="center"/>
        <w:rPr>
          <w:b/>
          <w:sz w:val="20"/>
          <w:szCs w:val="20"/>
        </w:rPr>
      </w:pPr>
    </w:p>
    <w:p w14:paraId="0000038B" w14:textId="77777777" w:rsidR="00486A8D" w:rsidRDefault="00486A8D">
      <w:pPr>
        <w:pBdr>
          <w:top w:val="nil"/>
          <w:left w:val="nil"/>
          <w:bottom w:val="nil"/>
          <w:right w:val="nil"/>
          <w:between w:val="nil"/>
        </w:pBdr>
        <w:spacing w:before="23" w:after="23" w:line="240" w:lineRule="auto"/>
        <w:jc w:val="both"/>
        <w:rPr>
          <w:sz w:val="20"/>
          <w:szCs w:val="20"/>
        </w:rPr>
      </w:pPr>
    </w:p>
    <w:p w14:paraId="0000038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Es pertinente anotar que para tomar decisiones de inversión en el caso del reemplazo se hace necesario comparar a través de flujo diferencial para evaluar el impacto de la decisión, este se realiza tomando los flujos de caja netos de la situación sin proyecto o en este caso sin reemplazo y debajo se ubican los flujos de caja netos de la situación con proyecto o para este caso con reemplazo lo que permite calcular las diferencias y valorar el flujo incremental el cual se construye así:</w:t>
      </w:r>
    </w:p>
    <w:p w14:paraId="0000038D" w14:textId="77777777" w:rsidR="00486A8D" w:rsidRDefault="00486A8D">
      <w:pPr>
        <w:pBdr>
          <w:top w:val="nil"/>
          <w:left w:val="nil"/>
          <w:bottom w:val="nil"/>
          <w:right w:val="nil"/>
          <w:between w:val="nil"/>
        </w:pBdr>
        <w:spacing w:before="23" w:after="23" w:line="240" w:lineRule="auto"/>
        <w:jc w:val="both"/>
        <w:rPr>
          <w:sz w:val="20"/>
          <w:szCs w:val="20"/>
        </w:rPr>
      </w:pPr>
    </w:p>
    <w:p w14:paraId="0000038E" w14:textId="77777777" w:rsidR="00486A8D" w:rsidRDefault="00000000">
      <w:pPr>
        <w:pBdr>
          <w:top w:val="nil"/>
          <w:left w:val="nil"/>
          <w:bottom w:val="nil"/>
          <w:right w:val="nil"/>
          <w:between w:val="nil"/>
        </w:pBdr>
        <w:spacing w:before="23" w:after="23" w:line="240" w:lineRule="auto"/>
        <w:jc w:val="center"/>
        <w:rPr>
          <w:b/>
          <w:sz w:val="20"/>
          <w:szCs w:val="20"/>
        </w:rPr>
      </w:pPr>
      <w:r>
        <w:rPr>
          <w:b/>
          <w:sz w:val="20"/>
          <w:szCs w:val="20"/>
        </w:rPr>
        <w:t>Flujo de caja incremental</w:t>
      </w:r>
    </w:p>
    <w:p w14:paraId="0000038F" w14:textId="77777777" w:rsidR="00486A8D" w:rsidRDefault="00486A8D">
      <w:pPr>
        <w:pBdr>
          <w:top w:val="nil"/>
          <w:left w:val="nil"/>
          <w:bottom w:val="nil"/>
          <w:right w:val="nil"/>
          <w:between w:val="nil"/>
        </w:pBdr>
        <w:spacing w:before="23" w:after="23" w:line="240" w:lineRule="auto"/>
        <w:jc w:val="center"/>
        <w:rPr>
          <w:b/>
          <w:sz w:val="20"/>
          <w:szCs w:val="20"/>
        </w:rPr>
      </w:pPr>
    </w:p>
    <w:p w14:paraId="00000390"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Ingresos sujetos a impuestos*.</w:t>
      </w:r>
    </w:p>
    <w:p w14:paraId="00000391" w14:textId="77777777" w:rsidR="00486A8D" w:rsidRDefault="00000000">
      <w:pPr>
        <w:pBdr>
          <w:top w:val="nil"/>
          <w:left w:val="nil"/>
          <w:bottom w:val="nil"/>
          <w:right w:val="nil"/>
          <w:between w:val="nil"/>
        </w:pBdr>
        <w:spacing w:before="23" w:line="240" w:lineRule="auto"/>
        <w:ind w:left="2694"/>
        <w:jc w:val="both"/>
        <w:rPr>
          <w:color w:val="000000"/>
          <w:sz w:val="20"/>
          <w:szCs w:val="20"/>
        </w:rPr>
      </w:pPr>
      <w:r>
        <w:rPr>
          <w:color w:val="000000"/>
          <w:sz w:val="20"/>
          <w:szCs w:val="20"/>
        </w:rPr>
        <w:t>+ Ahorro costos.</w:t>
      </w:r>
    </w:p>
    <w:p w14:paraId="00000392" w14:textId="77777777" w:rsidR="00486A8D" w:rsidRDefault="00000000">
      <w:pPr>
        <w:pBdr>
          <w:top w:val="nil"/>
          <w:left w:val="nil"/>
          <w:bottom w:val="nil"/>
          <w:right w:val="nil"/>
          <w:between w:val="nil"/>
        </w:pBdr>
        <w:spacing w:line="240" w:lineRule="auto"/>
        <w:ind w:left="2694"/>
        <w:jc w:val="both"/>
        <w:rPr>
          <w:color w:val="000000"/>
          <w:sz w:val="20"/>
          <w:szCs w:val="20"/>
        </w:rPr>
      </w:pPr>
      <w:r>
        <w:rPr>
          <w:color w:val="000000"/>
          <w:sz w:val="20"/>
          <w:szCs w:val="20"/>
        </w:rPr>
        <w:t>+ Gastos no desembolsables/Depreciación.</w:t>
      </w:r>
    </w:p>
    <w:p w14:paraId="00000393" w14:textId="77777777" w:rsidR="00486A8D" w:rsidRDefault="00000000">
      <w:pPr>
        <w:numPr>
          <w:ilvl w:val="0"/>
          <w:numId w:val="4"/>
        </w:numPr>
        <w:pBdr>
          <w:top w:val="nil"/>
          <w:left w:val="nil"/>
          <w:bottom w:val="nil"/>
          <w:right w:val="nil"/>
          <w:between w:val="nil"/>
        </w:pBdr>
        <w:spacing w:after="23" w:line="240" w:lineRule="auto"/>
        <w:ind w:left="142" w:firstLine="2552"/>
        <w:jc w:val="both"/>
        <w:rPr>
          <w:color w:val="000000"/>
          <w:sz w:val="20"/>
          <w:szCs w:val="20"/>
        </w:rPr>
      </w:pPr>
      <w:r>
        <w:rPr>
          <w:color w:val="000000"/>
          <w:sz w:val="20"/>
          <w:szCs w:val="20"/>
        </w:rPr>
        <w:t>Valor en libros.</w:t>
      </w:r>
    </w:p>
    <w:p w14:paraId="00000394"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Utilidad antes de impuesto.</w:t>
      </w:r>
    </w:p>
    <w:p w14:paraId="00000395"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Impuesto.</w:t>
      </w:r>
    </w:p>
    <w:p w14:paraId="00000396" w14:textId="77777777" w:rsidR="00486A8D" w:rsidRDefault="00000000">
      <w:pPr>
        <w:pBdr>
          <w:top w:val="nil"/>
          <w:left w:val="nil"/>
          <w:bottom w:val="nil"/>
          <w:right w:val="nil"/>
          <w:between w:val="nil"/>
        </w:pBdr>
        <w:spacing w:before="23" w:after="23" w:line="240" w:lineRule="auto"/>
        <w:ind w:left="2694"/>
        <w:jc w:val="both"/>
        <w:rPr>
          <w:color w:val="000000"/>
          <w:sz w:val="20"/>
          <w:szCs w:val="20"/>
        </w:rPr>
      </w:pPr>
      <w:r>
        <w:rPr>
          <w:color w:val="000000"/>
          <w:sz w:val="20"/>
          <w:szCs w:val="20"/>
        </w:rPr>
        <w:t>= Utilidad neta.</w:t>
      </w:r>
    </w:p>
    <w:p w14:paraId="00000397"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Depreciación.</w:t>
      </w:r>
    </w:p>
    <w:p w14:paraId="00000398" w14:textId="77777777" w:rsidR="00486A8D" w:rsidRDefault="00000000">
      <w:pPr>
        <w:pBdr>
          <w:top w:val="nil"/>
          <w:left w:val="nil"/>
          <w:bottom w:val="nil"/>
          <w:right w:val="nil"/>
          <w:between w:val="nil"/>
        </w:pBdr>
        <w:spacing w:before="23" w:after="23" w:line="240" w:lineRule="auto"/>
        <w:ind w:left="142" w:firstLine="2552"/>
        <w:jc w:val="both"/>
        <w:rPr>
          <w:sz w:val="20"/>
          <w:szCs w:val="20"/>
        </w:rPr>
      </w:pPr>
      <w:r>
        <w:rPr>
          <w:sz w:val="20"/>
          <w:szCs w:val="20"/>
        </w:rPr>
        <w:t>+ Valor en libros.</w:t>
      </w:r>
    </w:p>
    <w:p w14:paraId="00000399" w14:textId="77777777" w:rsidR="00486A8D" w:rsidRDefault="00000000">
      <w:pPr>
        <w:numPr>
          <w:ilvl w:val="0"/>
          <w:numId w:val="4"/>
        </w:numPr>
        <w:pBdr>
          <w:top w:val="nil"/>
          <w:left w:val="nil"/>
          <w:bottom w:val="nil"/>
          <w:right w:val="nil"/>
          <w:between w:val="nil"/>
        </w:pBdr>
        <w:spacing w:before="23" w:line="240" w:lineRule="auto"/>
        <w:ind w:left="142" w:firstLine="2552"/>
        <w:jc w:val="both"/>
        <w:rPr>
          <w:color w:val="000000"/>
          <w:sz w:val="20"/>
          <w:szCs w:val="20"/>
        </w:rPr>
      </w:pPr>
      <w:r>
        <w:rPr>
          <w:color w:val="000000"/>
          <w:sz w:val="20"/>
          <w:szCs w:val="20"/>
        </w:rPr>
        <w:lastRenderedPageBreak/>
        <w:t>Inversión.</w:t>
      </w:r>
    </w:p>
    <w:p w14:paraId="0000039A" w14:textId="77777777" w:rsidR="00486A8D" w:rsidRDefault="00000000">
      <w:pPr>
        <w:pBdr>
          <w:top w:val="nil"/>
          <w:left w:val="nil"/>
          <w:bottom w:val="nil"/>
          <w:right w:val="nil"/>
          <w:between w:val="nil"/>
        </w:pBdr>
        <w:spacing w:after="23" w:line="240" w:lineRule="auto"/>
        <w:ind w:left="2694"/>
        <w:jc w:val="both"/>
        <w:rPr>
          <w:color w:val="000000"/>
          <w:sz w:val="20"/>
          <w:szCs w:val="20"/>
        </w:rPr>
      </w:pPr>
      <w:r>
        <w:rPr>
          <w:color w:val="000000"/>
          <w:sz w:val="20"/>
          <w:szCs w:val="20"/>
        </w:rPr>
        <w:t>= Flujo de caja.</w:t>
      </w:r>
    </w:p>
    <w:p w14:paraId="0000039B" w14:textId="77777777" w:rsidR="00486A8D" w:rsidRDefault="00486A8D">
      <w:pPr>
        <w:pBdr>
          <w:top w:val="nil"/>
          <w:left w:val="nil"/>
          <w:bottom w:val="nil"/>
          <w:right w:val="nil"/>
          <w:between w:val="nil"/>
        </w:pBdr>
        <w:spacing w:before="23" w:after="23" w:line="240" w:lineRule="auto"/>
        <w:jc w:val="center"/>
        <w:rPr>
          <w:b/>
          <w:sz w:val="20"/>
          <w:szCs w:val="20"/>
        </w:rPr>
      </w:pPr>
    </w:p>
    <w:p w14:paraId="0000039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La financiación de un proyecto depende de la mejor alternativa que el inversionista debe hallar a partir de la elaboración de los flujos de costos de cada opción de financiación con el fin de elegir las más apropiada siendo esta la que represente el menor valor actual de costos de capital.</w:t>
      </w:r>
    </w:p>
    <w:p w14:paraId="0000039D" w14:textId="77777777" w:rsidR="00486A8D" w:rsidRDefault="00486A8D">
      <w:pPr>
        <w:pBdr>
          <w:top w:val="nil"/>
          <w:left w:val="nil"/>
          <w:bottom w:val="nil"/>
          <w:right w:val="nil"/>
          <w:between w:val="nil"/>
        </w:pBdr>
        <w:spacing w:before="23" w:after="23" w:line="240" w:lineRule="auto"/>
        <w:jc w:val="both"/>
        <w:rPr>
          <w:sz w:val="20"/>
          <w:szCs w:val="20"/>
        </w:rPr>
      </w:pPr>
    </w:p>
    <w:p w14:paraId="0000039E"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Evaluación financiera</w:t>
      </w:r>
    </w:p>
    <w:p w14:paraId="0000039F" w14:textId="77777777" w:rsidR="00486A8D" w:rsidRDefault="00486A8D">
      <w:pPr>
        <w:pBdr>
          <w:top w:val="nil"/>
          <w:left w:val="nil"/>
          <w:bottom w:val="nil"/>
          <w:right w:val="nil"/>
          <w:between w:val="nil"/>
        </w:pBdr>
        <w:spacing w:before="23" w:after="23" w:line="240" w:lineRule="auto"/>
        <w:jc w:val="both"/>
        <w:rPr>
          <w:sz w:val="20"/>
          <w:szCs w:val="20"/>
        </w:rPr>
      </w:pPr>
    </w:p>
    <w:p w14:paraId="000003A0"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Al tener un proyecto de inversión se tiene claro que esta se realiza con el objeto de lograr un incremento de la inversión generando valor a la organización. Es decir, no es suficiente que al evaluar los flujos de caja anualmente estos sean positivos sin desconocer que muchos de ellos proyectos a emprender en una empresa están ligados a la incertidumbre de los resultados existen dos instrumentos altamente aceptados para realizar este análisis en su evaluación: valor presente neto y tasa interna de retorno. A continuación, se detalla cómo se presenta la evaluación financiera. </w:t>
      </w:r>
    </w:p>
    <w:p w14:paraId="000003A1" w14:textId="77777777" w:rsidR="00486A8D" w:rsidRDefault="00486A8D">
      <w:pPr>
        <w:pBdr>
          <w:top w:val="nil"/>
          <w:left w:val="nil"/>
          <w:bottom w:val="nil"/>
          <w:right w:val="nil"/>
          <w:between w:val="nil"/>
        </w:pBdr>
        <w:spacing w:before="23" w:after="23" w:line="240" w:lineRule="auto"/>
        <w:jc w:val="both"/>
        <w:rPr>
          <w:sz w:val="20"/>
          <w:szCs w:val="20"/>
        </w:rPr>
      </w:pPr>
    </w:p>
    <w:p w14:paraId="000003A2" w14:textId="77777777" w:rsidR="00486A8D" w:rsidRDefault="00000000">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91008" behindDoc="0" locked="0" layoutInCell="1" hidden="0" allowOverlap="1" wp14:anchorId="36C05AB9" wp14:editId="0C654413">
            <wp:simplePos x="0" y="0"/>
            <wp:positionH relativeFrom="column">
              <wp:posOffset>573206</wp:posOffset>
            </wp:positionH>
            <wp:positionV relativeFrom="paragraph">
              <wp:posOffset>4549</wp:posOffset>
            </wp:positionV>
            <wp:extent cx="5023485" cy="438785"/>
            <wp:effectExtent l="0" t="0" r="0" b="0"/>
            <wp:wrapSquare wrapText="bothSides" distT="0" distB="0" distL="114300" distR="114300"/>
            <wp:docPr id="19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023485" cy="438785"/>
                    </a:xfrm>
                    <a:prstGeom prst="rect">
                      <a:avLst/>
                    </a:prstGeom>
                    <a:ln/>
                  </pic:spPr>
                </pic:pic>
              </a:graphicData>
            </a:graphic>
          </wp:anchor>
        </w:drawing>
      </w:r>
    </w:p>
    <w:p w14:paraId="000003A3" w14:textId="77777777" w:rsidR="00486A8D" w:rsidRDefault="00486A8D">
      <w:pPr>
        <w:pBdr>
          <w:top w:val="nil"/>
          <w:left w:val="nil"/>
          <w:bottom w:val="nil"/>
          <w:right w:val="nil"/>
          <w:between w:val="nil"/>
        </w:pBdr>
        <w:spacing w:before="23" w:after="23" w:line="240" w:lineRule="auto"/>
        <w:jc w:val="both"/>
        <w:rPr>
          <w:sz w:val="20"/>
          <w:szCs w:val="20"/>
        </w:rPr>
      </w:pPr>
    </w:p>
    <w:p w14:paraId="000003A4" w14:textId="77777777" w:rsidR="00486A8D" w:rsidRDefault="00486A8D">
      <w:pPr>
        <w:pBdr>
          <w:top w:val="nil"/>
          <w:left w:val="nil"/>
          <w:bottom w:val="nil"/>
          <w:right w:val="nil"/>
          <w:between w:val="nil"/>
        </w:pBdr>
        <w:spacing w:before="23" w:after="23" w:line="240" w:lineRule="auto"/>
        <w:jc w:val="both"/>
        <w:rPr>
          <w:sz w:val="20"/>
          <w:szCs w:val="20"/>
        </w:rPr>
      </w:pPr>
    </w:p>
    <w:p w14:paraId="000003A5" w14:textId="77777777" w:rsidR="00486A8D" w:rsidRDefault="00486A8D">
      <w:pPr>
        <w:pBdr>
          <w:top w:val="nil"/>
          <w:left w:val="nil"/>
          <w:bottom w:val="nil"/>
          <w:right w:val="nil"/>
          <w:between w:val="nil"/>
        </w:pBdr>
        <w:spacing w:before="23" w:after="23" w:line="240" w:lineRule="auto"/>
        <w:jc w:val="both"/>
        <w:rPr>
          <w:color w:val="FF0000"/>
          <w:sz w:val="20"/>
          <w:szCs w:val="20"/>
        </w:rPr>
      </w:pPr>
    </w:p>
    <w:p w14:paraId="000003A6"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Costo Promedio de Capital (CPC)</w:t>
      </w:r>
    </w:p>
    <w:p w14:paraId="000003A7" w14:textId="77777777" w:rsidR="00486A8D" w:rsidRDefault="00486A8D">
      <w:pPr>
        <w:pBdr>
          <w:top w:val="nil"/>
          <w:left w:val="nil"/>
          <w:bottom w:val="nil"/>
          <w:right w:val="nil"/>
          <w:between w:val="nil"/>
        </w:pBdr>
        <w:spacing w:before="23" w:after="23" w:line="240" w:lineRule="auto"/>
        <w:jc w:val="both"/>
        <w:rPr>
          <w:b/>
          <w:sz w:val="20"/>
          <w:szCs w:val="20"/>
        </w:rPr>
      </w:pPr>
    </w:p>
    <w:p w14:paraId="000003A8"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Se define con el fin de determinar el costo del patrimonio siendo los dueños quienes fijan la tasa de retorno superior a la fijada por los acreedores. Para calcularlo se toma el costo de cada pasivo costoso y la tasa de oportunidad (TIO) esperada por los socios, luego cada renglón se pondera por su respectiva participación del total de recursos costosos. Para calcularlo se va a tomar la información del estado de situación financiera de </w:t>
      </w:r>
      <w:proofErr w:type="spellStart"/>
      <w:r>
        <w:rPr>
          <w:sz w:val="20"/>
          <w:szCs w:val="20"/>
        </w:rPr>
        <w:t>Saloan</w:t>
      </w:r>
      <w:proofErr w:type="spellEnd"/>
      <w:r>
        <w:rPr>
          <w:sz w:val="20"/>
          <w:szCs w:val="20"/>
        </w:rPr>
        <w:t>:</w:t>
      </w:r>
    </w:p>
    <w:p w14:paraId="000003A9" w14:textId="77777777" w:rsidR="00486A8D" w:rsidRDefault="00486A8D">
      <w:pPr>
        <w:pBdr>
          <w:top w:val="nil"/>
          <w:left w:val="nil"/>
          <w:bottom w:val="nil"/>
          <w:right w:val="nil"/>
          <w:between w:val="nil"/>
        </w:pBdr>
        <w:spacing w:before="23" w:after="23" w:line="240" w:lineRule="auto"/>
        <w:jc w:val="both"/>
        <w:rPr>
          <w:sz w:val="20"/>
          <w:szCs w:val="20"/>
        </w:rPr>
      </w:pPr>
    </w:p>
    <w:p w14:paraId="000003AA" w14:textId="77777777" w:rsidR="00486A8D" w:rsidRDefault="00486A8D">
      <w:pPr>
        <w:pBdr>
          <w:top w:val="nil"/>
          <w:left w:val="nil"/>
          <w:bottom w:val="nil"/>
          <w:right w:val="nil"/>
          <w:between w:val="nil"/>
        </w:pBdr>
        <w:spacing w:before="23" w:after="23" w:line="240" w:lineRule="auto"/>
        <w:jc w:val="both"/>
        <w:rPr>
          <w:sz w:val="20"/>
          <w:szCs w:val="20"/>
        </w:rPr>
      </w:pPr>
    </w:p>
    <w:p w14:paraId="000003AB" w14:textId="77777777" w:rsidR="00486A8D" w:rsidRDefault="00486A8D">
      <w:pPr>
        <w:pBdr>
          <w:top w:val="nil"/>
          <w:left w:val="nil"/>
          <w:bottom w:val="nil"/>
          <w:right w:val="nil"/>
          <w:between w:val="nil"/>
        </w:pBdr>
        <w:spacing w:before="23" w:after="23" w:line="240" w:lineRule="auto"/>
        <w:jc w:val="both"/>
        <w:rPr>
          <w:sz w:val="20"/>
          <w:szCs w:val="20"/>
        </w:rPr>
      </w:pPr>
    </w:p>
    <w:p w14:paraId="000003AC"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 xml:space="preserve">Tabla 6. </w:t>
      </w:r>
    </w:p>
    <w:p w14:paraId="000003AD" w14:textId="77777777" w:rsidR="00486A8D" w:rsidRDefault="00000000">
      <w:pPr>
        <w:pBdr>
          <w:top w:val="nil"/>
          <w:left w:val="nil"/>
          <w:bottom w:val="nil"/>
          <w:right w:val="nil"/>
          <w:between w:val="nil"/>
        </w:pBdr>
        <w:spacing w:before="23" w:after="23" w:line="240" w:lineRule="auto"/>
        <w:rPr>
          <w:i/>
          <w:sz w:val="20"/>
          <w:szCs w:val="20"/>
        </w:rPr>
      </w:pPr>
      <w:r>
        <w:rPr>
          <w:i/>
          <w:sz w:val="20"/>
          <w:szCs w:val="20"/>
        </w:rPr>
        <w:t>Costo promedio de capital</w:t>
      </w:r>
    </w:p>
    <w:p w14:paraId="000003AE" w14:textId="77777777" w:rsidR="00486A8D" w:rsidRDefault="00486A8D">
      <w:pPr>
        <w:pBdr>
          <w:top w:val="nil"/>
          <w:left w:val="nil"/>
          <w:bottom w:val="nil"/>
          <w:right w:val="nil"/>
          <w:between w:val="nil"/>
        </w:pBdr>
        <w:spacing w:before="23" w:after="23" w:line="240" w:lineRule="auto"/>
        <w:jc w:val="both"/>
        <w:rPr>
          <w:sz w:val="20"/>
          <w:szCs w:val="20"/>
        </w:rPr>
      </w:pPr>
    </w:p>
    <w:tbl>
      <w:tblPr>
        <w:tblStyle w:val="af5"/>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9"/>
        <w:gridCol w:w="1555"/>
        <w:gridCol w:w="1713"/>
        <w:gridCol w:w="2111"/>
        <w:gridCol w:w="2082"/>
      </w:tblGrid>
      <w:tr w:rsidR="00486A8D" w14:paraId="32FFB722" w14:textId="77777777">
        <w:tc>
          <w:tcPr>
            <w:tcW w:w="3444" w:type="dxa"/>
            <w:gridSpan w:val="2"/>
          </w:tcPr>
          <w:p w14:paraId="000003AF" w14:textId="77777777" w:rsidR="00486A8D" w:rsidRDefault="00000000">
            <w:pPr>
              <w:spacing w:before="23" w:after="23"/>
              <w:jc w:val="center"/>
              <w:rPr>
                <w:sz w:val="20"/>
                <w:szCs w:val="20"/>
              </w:rPr>
            </w:pPr>
            <w:r>
              <w:rPr>
                <w:sz w:val="20"/>
                <w:szCs w:val="20"/>
              </w:rPr>
              <w:t>Recurso</w:t>
            </w:r>
          </w:p>
        </w:tc>
        <w:tc>
          <w:tcPr>
            <w:tcW w:w="1713" w:type="dxa"/>
          </w:tcPr>
          <w:p w14:paraId="000003B1" w14:textId="77777777" w:rsidR="00486A8D" w:rsidRDefault="00000000">
            <w:pPr>
              <w:spacing w:before="23" w:after="23"/>
              <w:jc w:val="center"/>
              <w:rPr>
                <w:sz w:val="20"/>
                <w:szCs w:val="20"/>
              </w:rPr>
            </w:pPr>
            <w:r>
              <w:rPr>
                <w:sz w:val="20"/>
                <w:szCs w:val="20"/>
              </w:rPr>
              <w:t>Tasa</w:t>
            </w:r>
          </w:p>
        </w:tc>
        <w:tc>
          <w:tcPr>
            <w:tcW w:w="2111" w:type="dxa"/>
          </w:tcPr>
          <w:p w14:paraId="000003B2" w14:textId="77777777" w:rsidR="00486A8D" w:rsidRDefault="00000000">
            <w:pPr>
              <w:spacing w:before="23" w:after="23"/>
              <w:jc w:val="center"/>
              <w:rPr>
                <w:sz w:val="20"/>
                <w:szCs w:val="20"/>
              </w:rPr>
            </w:pPr>
            <w:r>
              <w:rPr>
                <w:sz w:val="20"/>
                <w:szCs w:val="20"/>
              </w:rPr>
              <w:t>Participación</w:t>
            </w:r>
          </w:p>
        </w:tc>
        <w:tc>
          <w:tcPr>
            <w:tcW w:w="2082" w:type="dxa"/>
          </w:tcPr>
          <w:p w14:paraId="000003B3" w14:textId="77777777" w:rsidR="00486A8D" w:rsidRDefault="00000000">
            <w:pPr>
              <w:spacing w:before="23" w:after="23"/>
              <w:jc w:val="center"/>
              <w:rPr>
                <w:sz w:val="20"/>
                <w:szCs w:val="20"/>
              </w:rPr>
            </w:pPr>
            <w:r>
              <w:rPr>
                <w:sz w:val="20"/>
                <w:szCs w:val="20"/>
              </w:rPr>
              <w:t>Ponderación</w:t>
            </w:r>
          </w:p>
        </w:tc>
      </w:tr>
      <w:tr w:rsidR="00486A8D" w14:paraId="172164CD" w14:textId="77777777">
        <w:tc>
          <w:tcPr>
            <w:tcW w:w="1889" w:type="dxa"/>
          </w:tcPr>
          <w:p w14:paraId="000003B4" w14:textId="77777777" w:rsidR="00486A8D" w:rsidRDefault="00000000">
            <w:pPr>
              <w:spacing w:before="23" w:after="23"/>
              <w:jc w:val="both"/>
              <w:rPr>
                <w:b w:val="0"/>
                <w:sz w:val="20"/>
                <w:szCs w:val="20"/>
              </w:rPr>
            </w:pPr>
            <w:r>
              <w:rPr>
                <w:b w:val="0"/>
                <w:sz w:val="20"/>
                <w:szCs w:val="20"/>
              </w:rPr>
              <w:t>Pasivo corriente</w:t>
            </w:r>
          </w:p>
        </w:tc>
        <w:tc>
          <w:tcPr>
            <w:tcW w:w="1555" w:type="dxa"/>
          </w:tcPr>
          <w:p w14:paraId="000003B5" w14:textId="77777777" w:rsidR="00486A8D" w:rsidRDefault="00000000">
            <w:pPr>
              <w:spacing w:before="23" w:after="23"/>
              <w:jc w:val="center"/>
              <w:rPr>
                <w:b w:val="0"/>
                <w:sz w:val="20"/>
                <w:szCs w:val="20"/>
              </w:rPr>
            </w:pPr>
            <w:r>
              <w:rPr>
                <w:b w:val="0"/>
                <w:sz w:val="20"/>
                <w:szCs w:val="20"/>
              </w:rPr>
              <w:t>25.000.000</w:t>
            </w:r>
          </w:p>
        </w:tc>
        <w:tc>
          <w:tcPr>
            <w:tcW w:w="1713" w:type="dxa"/>
          </w:tcPr>
          <w:p w14:paraId="000003B6" w14:textId="77777777" w:rsidR="00486A8D" w:rsidRDefault="00000000">
            <w:pPr>
              <w:spacing w:before="23" w:after="23"/>
              <w:jc w:val="center"/>
              <w:rPr>
                <w:b w:val="0"/>
                <w:sz w:val="20"/>
                <w:szCs w:val="20"/>
              </w:rPr>
            </w:pPr>
            <w:r>
              <w:rPr>
                <w:b w:val="0"/>
                <w:sz w:val="20"/>
                <w:szCs w:val="20"/>
              </w:rPr>
              <w:t>26,82%</w:t>
            </w:r>
          </w:p>
        </w:tc>
        <w:tc>
          <w:tcPr>
            <w:tcW w:w="2111" w:type="dxa"/>
          </w:tcPr>
          <w:p w14:paraId="000003B7" w14:textId="77777777" w:rsidR="00486A8D" w:rsidRDefault="00000000">
            <w:pPr>
              <w:spacing w:before="23" w:after="23"/>
              <w:jc w:val="center"/>
              <w:rPr>
                <w:b w:val="0"/>
                <w:sz w:val="20"/>
                <w:szCs w:val="20"/>
              </w:rPr>
            </w:pPr>
            <w:r>
              <w:rPr>
                <w:b w:val="0"/>
                <w:sz w:val="20"/>
                <w:szCs w:val="20"/>
              </w:rPr>
              <w:t>14,88%</w:t>
            </w:r>
          </w:p>
        </w:tc>
        <w:tc>
          <w:tcPr>
            <w:tcW w:w="2082" w:type="dxa"/>
          </w:tcPr>
          <w:p w14:paraId="000003B8" w14:textId="77777777" w:rsidR="00486A8D" w:rsidRDefault="00000000">
            <w:pPr>
              <w:spacing w:before="23" w:after="23"/>
              <w:jc w:val="center"/>
              <w:rPr>
                <w:b w:val="0"/>
                <w:sz w:val="20"/>
                <w:szCs w:val="20"/>
              </w:rPr>
            </w:pPr>
            <w:r>
              <w:rPr>
                <w:b w:val="0"/>
                <w:sz w:val="20"/>
                <w:szCs w:val="20"/>
              </w:rPr>
              <w:t>3,99</w:t>
            </w:r>
          </w:p>
        </w:tc>
      </w:tr>
      <w:tr w:rsidR="00486A8D" w14:paraId="7724D0F4" w14:textId="77777777">
        <w:tc>
          <w:tcPr>
            <w:tcW w:w="1889" w:type="dxa"/>
          </w:tcPr>
          <w:p w14:paraId="000003B9" w14:textId="77777777" w:rsidR="00486A8D" w:rsidRDefault="00000000">
            <w:pPr>
              <w:spacing w:before="23" w:after="23"/>
              <w:jc w:val="both"/>
              <w:rPr>
                <w:b w:val="0"/>
                <w:sz w:val="20"/>
                <w:szCs w:val="20"/>
              </w:rPr>
            </w:pPr>
            <w:r>
              <w:rPr>
                <w:b w:val="0"/>
                <w:sz w:val="20"/>
                <w:szCs w:val="20"/>
              </w:rPr>
              <w:t>Pasivo a Largo Plazo</w:t>
            </w:r>
          </w:p>
        </w:tc>
        <w:tc>
          <w:tcPr>
            <w:tcW w:w="1555" w:type="dxa"/>
          </w:tcPr>
          <w:p w14:paraId="000003BA" w14:textId="77777777" w:rsidR="00486A8D" w:rsidRDefault="00486A8D">
            <w:pPr>
              <w:spacing w:before="23" w:after="23"/>
              <w:jc w:val="center"/>
              <w:rPr>
                <w:b w:val="0"/>
                <w:sz w:val="20"/>
                <w:szCs w:val="20"/>
              </w:rPr>
            </w:pPr>
          </w:p>
          <w:p w14:paraId="000003BB" w14:textId="77777777" w:rsidR="00486A8D" w:rsidRDefault="00000000">
            <w:pPr>
              <w:spacing w:before="23" w:after="23"/>
              <w:jc w:val="center"/>
              <w:rPr>
                <w:b w:val="0"/>
                <w:sz w:val="20"/>
                <w:szCs w:val="20"/>
              </w:rPr>
            </w:pPr>
            <w:r>
              <w:rPr>
                <w:b w:val="0"/>
                <w:sz w:val="20"/>
                <w:szCs w:val="20"/>
              </w:rPr>
              <w:t>50.000.000</w:t>
            </w:r>
          </w:p>
        </w:tc>
        <w:tc>
          <w:tcPr>
            <w:tcW w:w="1713" w:type="dxa"/>
          </w:tcPr>
          <w:p w14:paraId="000003BC" w14:textId="77777777" w:rsidR="00486A8D" w:rsidRDefault="00000000">
            <w:pPr>
              <w:spacing w:before="23" w:after="23"/>
              <w:jc w:val="center"/>
              <w:rPr>
                <w:b w:val="0"/>
                <w:sz w:val="20"/>
                <w:szCs w:val="20"/>
              </w:rPr>
            </w:pPr>
            <w:r>
              <w:rPr>
                <w:b w:val="0"/>
                <w:sz w:val="20"/>
                <w:szCs w:val="20"/>
              </w:rPr>
              <w:t>26,82%</w:t>
            </w:r>
          </w:p>
        </w:tc>
        <w:tc>
          <w:tcPr>
            <w:tcW w:w="2111" w:type="dxa"/>
          </w:tcPr>
          <w:p w14:paraId="000003BD" w14:textId="77777777" w:rsidR="00486A8D" w:rsidRDefault="00000000">
            <w:pPr>
              <w:spacing w:before="23" w:after="23"/>
              <w:jc w:val="center"/>
              <w:rPr>
                <w:b w:val="0"/>
                <w:sz w:val="20"/>
                <w:szCs w:val="20"/>
              </w:rPr>
            </w:pPr>
            <w:r>
              <w:rPr>
                <w:b w:val="0"/>
                <w:sz w:val="20"/>
                <w:szCs w:val="20"/>
              </w:rPr>
              <w:t>29,76%</w:t>
            </w:r>
          </w:p>
        </w:tc>
        <w:tc>
          <w:tcPr>
            <w:tcW w:w="2082" w:type="dxa"/>
          </w:tcPr>
          <w:p w14:paraId="000003BE" w14:textId="77777777" w:rsidR="00486A8D" w:rsidRDefault="00000000">
            <w:pPr>
              <w:spacing w:before="23" w:after="23"/>
              <w:jc w:val="center"/>
              <w:rPr>
                <w:b w:val="0"/>
                <w:sz w:val="20"/>
                <w:szCs w:val="20"/>
              </w:rPr>
            </w:pPr>
            <w:r>
              <w:rPr>
                <w:b w:val="0"/>
                <w:sz w:val="20"/>
                <w:szCs w:val="20"/>
              </w:rPr>
              <w:t>7,98</w:t>
            </w:r>
          </w:p>
        </w:tc>
      </w:tr>
      <w:tr w:rsidR="00486A8D" w14:paraId="5A712197" w14:textId="77777777">
        <w:tc>
          <w:tcPr>
            <w:tcW w:w="1889" w:type="dxa"/>
          </w:tcPr>
          <w:p w14:paraId="000003BF" w14:textId="77777777" w:rsidR="00486A8D" w:rsidRDefault="00000000">
            <w:pPr>
              <w:spacing w:before="23" w:after="23"/>
              <w:ind w:left="720" w:hanging="720"/>
              <w:jc w:val="both"/>
              <w:rPr>
                <w:b w:val="0"/>
                <w:sz w:val="20"/>
                <w:szCs w:val="20"/>
              </w:rPr>
            </w:pPr>
            <w:r>
              <w:rPr>
                <w:b w:val="0"/>
                <w:sz w:val="20"/>
                <w:szCs w:val="20"/>
              </w:rPr>
              <w:t>Patrimonio</w:t>
            </w:r>
          </w:p>
        </w:tc>
        <w:tc>
          <w:tcPr>
            <w:tcW w:w="1555" w:type="dxa"/>
          </w:tcPr>
          <w:p w14:paraId="000003C0" w14:textId="77777777" w:rsidR="00486A8D" w:rsidRDefault="00000000">
            <w:pPr>
              <w:spacing w:before="23" w:after="23"/>
              <w:jc w:val="center"/>
              <w:rPr>
                <w:b w:val="0"/>
                <w:sz w:val="20"/>
                <w:szCs w:val="20"/>
              </w:rPr>
            </w:pPr>
            <w:r>
              <w:rPr>
                <w:b w:val="0"/>
                <w:sz w:val="20"/>
                <w:szCs w:val="20"/>
              </w:rPr>
              <w:t>93.000.000</w:t>
            </w:r>
          </w:p>
        </w:tc>
        <w:tc>
          <w:tcPr>
            <w:tcW w:w="1713" w:type="dxa"/>
          </w:tcPr>
          <w:p w14:paraId="000003C1" w14:textId="77777777" w:rsidR="00486A8D" w:rsidRDefault="00000000">
            <w:pPr>
              <w:spacing w:before="23" w:after="23"/>
              <w:jc w:val="center"/>
              <w:rPr>
                <w:b w:val="0"/>
                <w:sz w:val="20"/>
                <w:szCs w:val="20"/>
              </w:rPr>
            </w:pPr>
            <w:r>
              <w:rPr>
                <w:b w:val="0"/>
                <w:sz w:val="20"/>
                <w:szCs w:val="20"/>
              </w:rPr>
              <w:t>29%</w:t>
            </w:r>
          </w:p>
        </w:tc>
        <w:tc>
          <w:tcPr>
            <w:tcW w:w="2111" w:type="dxa"/>
          </w:tcPr>
          <w:p w14:paraId="000003C2" w14:textId="77777777" w:rsidR="00486A8D" w:rsidRDefault="00000000">
            <w:pPr>
              <w:spacing w:before="23" w:after="23"/>
              <w:jc w:val="center"/>
              <w:rPr>
                <w:b w:val="0"/>
                <w:sz w:val="20"/>
                <w:szCs w:val="20"/>
              </w:rPr>
            </w:pPr>
            <w:r>
              <w:rPr>
                <w:b w:val="0"/>
                <w:sz w:val="20"/>
                <w:szCs w:val="20"/>
              </w:rPr>
              <w:t>55,36%</w:t>
            </w:r>
          </w:p>
        </w:tc>
        <w:tc>
          <w:tcPr>
            <w:tcW w:w="2082" w:type="dxa"/>
          </w:tcPr>
          <w:p w14:paraId="000003C3" w14:textId="77777777" w:rsidR="00486A8D" w:rsidRDefault="00000000">
            <w:pPr>
              <w:spacing w:before="23" w:after="23"/>
              <w:jc w:val="center"/>
              <w:rPr>
                <w:b w:val="0"/>
                <w:sz w:val="20"/>
                <w:szCs w:val="20"/>
              </w:rPr>
            </w:pPr>
            <w:r>
              <w:rPr>
                <w:b w:val="0"/>
                <w:sz w:val="20"/>
                <w:szCs w:val="20"/>
              </w:rPr>
              <w:t>16,05</w:t>
            </w:r>
          </w:p>
        </w:tc>
      </w:tr>
      <w:tr w:rsidR="00486A8D" w14:paraId="41228EEC" w14:textId="77777777">
        <w:tc>
          <w:tcPr>
            <w:tcW w:w="1889" w:type="dxa"/>
          </w:tcPr>
          <w:p w14:paraId="000003C4" w14:textId="77777777" w:rsidR="00486A8D" w:rsidRDefault="00000000">
            <w:pPr>
              <w:spacing w:before="23" w:after="23"/>
              <w:jc w:val="center"/>
              <w:rPr>
                <w:sz w:val="20"/>
                <w:szCs w:val="20"/>
              </w:rPr>
            </w:pPr>
            <w:r>
              <w:rPr>
                <w:sz w:val="20"/>
                <w:szCs w:val="20"/>
              </w:rPr>
              <w:t>Totales</w:t>
            </w:r>
          </w:p>
        </w:tc>
        <w:tc>
          <w:tcPr>
            <w:tcW w:w="1555" w:type="dxa"/>
          </w:tcPr>
          <w:p w14:paraId="000003C5" w14:textId="77777777" w:rsidR="00486A8D" w:rsidRDefault="00000000">
            <w:pPr>
              <w:spacing w:before="23" w:after="23"/>
              <w:jc w:val="center"/>
              <w:rPr>
                <w:sz w:val="20"/>
                <w:szCs w:val="20"/>
              </w:rPr>
            </w:pPr>
            <w:r>
              <w:rPr>
                <w:sz w:val="20"/>
                <w:szCs w:val="20"/>
              </w:rPr>
              <w:t>168.000.000</w:t>
            </w:r>
          </w:p>
        </w:tc>
        <w:tc>
          <w:tcPr>
            <w:tcW w:w="1713" w:type="dxa"/>
          </w:tcPr>
          <w:p w14:paraId="000003C6" w14:textId="77777777" w:rsidR="00486A8D" w:rsidRDefault="00000000">
            <w:pPr>
              <w:spacing w:before="23" w:after="23"/>
              <w:jc w:val="center"/>
              <w:rPr>
                <w:sz w:val="20"/>
                <w:szCs w:val="20"/>
              </w:rPr>
            </w:pPr>
            <w:r>
              <w:rPr>
                <w:sz w:val="20"/>
                <w:szCs w:val="20"/>
              </w:rPr>
              <w:t>27,54%</w:t>
            </w:r>
          </w:p>
        </w:tc>
        <w:tc>
          <w:tcPr>
            <w:tcW w:w="2111" w:type="dxa"/>
          </w:tcPr>
          <w:p w14:paraId="000003C7" w14:textId="77777777" w:rsidR="00486A8D" w:rsidRDefault="00000000">
            <w:pPr>
              <w:spacing w:before="23" w:after="23"/>
              <w:jc w:val="center"/>
              <w:rPr>
                <w:sz w:val="20"/>
                <w:szCs w:val="20"/>
              </w:rPr>
            </w:pPr>
            <w:r>
              <w:rPr>
                <w:sz w:val="20"/>
                <w:szCs w:val="20"/>
              </w:rPr>
              <w:t>100%</w:t>
            </w:r>
          </w:p>
        </w:tc>
        <w:tc>
          <w:tcPr>
            <w:tcW w:w="2082" w:type="dxa"/>
          </w:tcPr>
          <w:p w14:paraId="000003C8" w14:textId="77777777" w:rsidR="00486A8D" w:rsidRDefault="00000000">
            <w:pPr>
              <w:spacing w:before="23" w:after="23"/>
              <w:jc w:val="center"/>
              <w:rPr>
                <w:sz w:val="20"/>
                <w:szCs w:val="20"/>
              </w:rPr>
            </w:pPr>
            <w:r>
              <w:rPr>
                <w:sz w:val="20"/>
                <w:szCs w:val="20"/>
              </w:rPr>
              <w:t>28,02%</w:t>
            </w:r>
          </w:p>
        </w:tc>
      </w:tr>
    </w:tbl>
    <w:p w14:paraId="000003C9" w14:textId="77777777" w:rsidR="00486A8D" w:rsidRDefault="00000000">
      <w:pPr>
        <w:pBdr>
          <w:top w:val="nil"/>
          <w:left w:val="nil"/>
          <w:bottom w:val="nil"/>
          <w:right w:val="nil"/>
          <w:between w:val="nil"/>
        </w:pBdr>
        <w:spacing w:before="23" w:after="23" w:line="240" w:lineRule="auto"/>
        <w:jc w:val="center"/>
        <w:rPr>
          <w:sz w:val="20"/>
          <w:szCs w:val="20"/>
        </w:rPr>
      </w:pPr>
      <w:r>
        <w:rPr>
          <w:sz w:val="20"/>
          <w:szCs w:val="20"/>
        </w:rPr>
        <w:t>Fuente: Propia</w:t>
      </w:r>
    </w:p>
    <w:p w14:paraId="000003CA"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Para calcular la TIO primero se investigó acerca de la tasa efectiva anual que cobran actualmente las entidades financieras siendo esta de 26,82% como la tasa de los socios debe ser superior se fija en 2,18 puntos por encima, luego se calcular el promedio realizando la sumatoria de las tasas y dividiendo en 3 que son el número de recursos registrados.  </w:t>
      </w:r>
    </w:p>
    <w:p w14:paraId="000003CB"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CC"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Para calcular la participación del recurso se divide el valor de cada recurso sobre el valor total convirtiendo a porcentaje ese resultado, la sumatoria de la participación debe ser igual a 100%.</w:t>
      </w:r>
    </w:p>
    <w:p w14:paraId="000003CD"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3CE"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La ponderación se obtiene de multiplicar la tasa de cada recurso por su participación esto nos arroja un nuevo porcentaje o ponderación.</w:t>
      </w:r>
    </w:p>
    <w:p w14:paraId="000003CF" w14:textId="77777777" w:rsidR="00486A8D" w:rsidRDefault="00486A8D">
      <w:pPr>
        <w:pBdr>
          <w:top w:val="nil"/>
          <w:left w:val="nil"/>
          <w:bottom w:val="nil"/>
          <w:right w:val="nil"/>
          <w:between w:val="nil"/>
        </w:pBdr>
        <w:spacing w:before="23" w:after="23" w:line="240" w:lineRule="auto"/>
        <w:jc w:val="both"/>
        <w:rPr>
          <w:sz w:val="20"/>
          <w:szCs w:val="20"/>
        </w:rPr>
      </w:pPr>
    </w:p>
    <w:p w14:paraId="000003D0"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lastRenderedPageBreak/>
        <w:t>La interpretación de este indicador se facilita cuando hay dos o más alternativas de inversión donde se aplique y se defina cuál de ellas es la menos costosa para la organización. Sin embargo, este componente o indicador individual aporta al cálculo del EVA que se estará tratando más adelante.</w:t>
      </w:r>
    </w:p>
    <w:p w14:paraId="000003D1" w14:textId="77777777" w:rsidR="00486A8D" w:rsidRDefault="00486A8D">
      <w:pPr>
        <w:pBdr>
          <w:top w:val="nil"/>
          <w:left w:val="nil"/>
          <w:bottom w:val="nil"/>
          <w:right w:val="nil"/>
          <w:between w:val="nil"/>
        </w:pBdr>
        <w:spacing w:before="23" w:after="23" w:line="240" w:lineRule="auto"/>
        <w:jc w:val="both"/>
        <w:rPr>
          <w:b/>
          <w:sz w:val="20"/>
          <w:szCs w:val="20"/>
        </w:rPr>
      </w:pPr>
    </w:p>
    <w:p w14:paraId="000003D2"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Utilidad Neta Ajustada (UNA)</w:t>
      </w:r>
    </w:p>
    <w:p w14:paraId="000003D3" w14:textId="77777777" w:rsidR="00486A8D" w:rsidRDefault="00486A8D">
      <w:pPr>
        <w:pBdr>
          <w:top w:val="nil"/>
          <w:left w:val="nil"/>
          <w:bottom w:val="nil"/>
          <w:right w:val="nil"/>
          <w:between w:val="nil"/>
        </w:pBdr>
        <w:spacing w:before="23" w:after="23" w:line="240" w:lineRule="auto"/>
        <w:jc w:val="both"/>
        <w:rPr>
          <w:sz w:val="20"/>
          <w:szCs w:val="20"/>
        </w:rPr>
      </w:pPr>
    </w:p>
    <w:p w14:paraId="000003D4"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Se refiere a la utilidad antes de impuestos y de gastos financieros. Lo que se pretende es definir si esta utilidad neta ajustada es suficiente para atender el costo de los recursos en pasivos, patrimonio y aportar a la generación de riqueza en la organización. Para su cálculo se necesita:</w:t>
      </w:r>
    </w:p>
    <w:p w14:paraId="000003D5" w14:textId="77777777" w:rsidR="00486A8D" w:rsidRDefault="00486A8D">
      <w:pPr>
        <w:pBdr>
          <w:top w:val="nil"/>
          <w:left w:val="nil"/>
          <w:bottom w:val="nil"/>
          <w:right w:val="nil"/>
          <w:between w:val="nil"/>
        </w:pBdr>
        <w:spacing w:before="23" w:after="23" w:line="240" w:lineRule="auto"/>
        <w:jc w:val="both"/>
        <w:rPr>
          <w:sz w:val="20"/>
          <w:szCs w:val="20"/>
        </w:rPr>
      </w:pPr>
    </w:p>
    <w:p w14:paraId="000003D6" w14:textId="77777777" w:rsidR="00486A8D" w:rsidRDefault="00000000">
      <w:pPr>
        <w:pBdr>
          <w:top w:val="nil"/>
          <w:left w:val="nil"/>
          <w:bottom w:val="nil"/>
          <w:right w:val="nil"/>
          <w:between w:val="nil"/>
        </w:pBdr>
        <w:spacing w:before="23" w:after="23" w:line="240" w:lineRule="auto"/>
        <w:jc w:val="center"/>
        <w:rPr>
          <w:b/>
          <w:sz w:val="20"/>
          <w:szCs w:val="20"/>
        </w:rPr>
      </w:pPr>
      <w:r>
        <w:rPr>
          <w:b/>
          <w:sz w:val="20"/>
          <w:szCs w:val="20"/>
        </w:rPr>
        <w:t>UNA = Utilidad neta + Gastos financieros</w:t>
      </w:r>
    </w:p>
    <w:p w14:paraId="000003D7" w14:textId="77777777" w:rsidR="00486A8D" w:rsidRDefault="00486A8D">
      <w:pPr>
        <w:pBdr>
          <w:top w:val="nil"/>
          <w:left w:val="nil"/>
          <w:bottom w:val="nil"/>
          <w:right w:val="nil"/>
          <w:between w:val="nil"/>
        </w:pBdr>
        <w:spacing w:before="23" w:after="23" w:line="240" w:lineRule="auto"/>
        <w:jc w:val="both"/>
        <w:rPr>
          <w:sz w:val="20"/>
          <w:szCs w:val="20"/>
        </w:rPr>
      </w:pPr>
    </w:p>
    <w:p w14:paraId="000003D8"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EVA</w:t>
      </w:r>
    </w:p>
    <w:p w14:paraId="000003D9" w14:textId="77777777" w:rsidR="00486A8D" w:rsidRDefault="00486A8D">
      <w:pPr>
        <w:pBdr>
          <w:top w:val="nil"/>
          <w:left w:val="nil"/>
          <w:bottom w:val="nil"/>
          <w:right w:val="nil"/>
          <w:between w:val="nil"/>
        </w:pBdr>
        <w:spacing w:before="23" w:after="23" w:line="240" w:lineRule="auto"/>
        <w:jc w:val="both"/>
        <w:rPr>
          <w:sz w:val="20"/>
          <w:szCs w:val="20"/>
        </w:rPr>
      </w:pPr>
    </w:p>
    <w:p w14:paraId="000003DA"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Quiere decir valor económico agregado, es un indicador creado para crear riqueza basado en la eficiencia y productividad de los bienes y derechos de la empresa o activos, la estructura del capital y el medio al que la empresa pertenece. Su fórmula es:</w:t>
      </w:r>
    </w:p>
    <w:p w14:paraId="000003DB" w14:textId="77777777" w:rsidR="00486A8D" w:rsidRDefault="00486A8D">
      <w:pPr>
        <w:pBdr>
          <w:top w:val="nil"/>
          <w:left w:val="nil"/>
          <w:bottom w:val="nil"/>
          <w:right w:val="nil"/>
          <w:between w:val="nil"/>
        </w:pBdr>
        <w:spacing w:before="23" w:after="23" w:line="240" w:lineRule="auto"/>
        <w:jc w:val="both"/>
        <w:rPr>
          <w:sz w:val="20"/>
          <w:szCs w:val="20"/>
        </w:rPr>
      </w:pPr>
    </w:p>
    <w:p w14:paraId="000003DC" w14:textId="77777777" w:rsidR="00486A8D" w:rsidRDefault="00000000">
      <w:pPr>
        <w:pBdr>
          <w:top w:val="nil"/>
          <w:left w:val="nil"/>
          <w:bottom w:val="nil"/>
          <w:right w:val="nil"/>
          <w:between w:val="nil"/>
        </w:pBdr>
        <w:spacing w:before="23" w:after="23" w:line="240" w:lineRule="auto"/>
        <w:jc w:val="center"/>
        <w:rPr>
          <w:b/>
          <w:sz w:val="20"/>
          <w:szCs w:val="20"/>
        </w:rPr>
      </w:pPr>
      <w:r>
        <w:rPr>
          <w:b/>
          <w:sz w:val="20"/>
          <w:szCs w:val="20"/>
        </w:rPr>
        <w:t>EVA = UNA – (ANF × CPC)</w:t>
      </w:r>
    </w:p>
    <w:p w14:paraId="000003DD" w14:textId="77777777" w:rsidR="00486A8D" w:rsidRDefault="00486A8D">
      <w:pPr>
        <w:pBdr>
          <w:top w:val="nil"/>
          <w:left w:val="nil"/>
          <w:bottom w:val="nil"/>
          <w:right w:val="nil"/>
          <w:between w:val="nil"/>
        </w:pBdr>
        <w:spacing w:before="23" w:after="23" w:line="240" w:lineRule="auto"/>
        <w:jc w:val="center"/>
        <w:rPr>
          <w:b/>
          <w:sz w:val="20"/>
          <w:szCs w:val="20"/>
        </w:rPr>
      </w:pPr>
    </w:p>
    <w:p w14:paraId="000003DE" w14:textId="77777777" w:rsidR="00486A8D" w:rsidRDefault="00000000">
      <w:pPr>
        <w:pBdr>
          <w:top w:val="nil"/>
          <w:left w:val="nil"/>
          <w:bottom w:val="nil"/>
          <w:right w:val="nil"/>
          <w:between w:val="nil"/>
        </w:pBdr>
        <w:spacing w:before="23" w:after="23" w:line="240" w:lineRule="auto"/>
        <w:rPr>
          <w:sz w:val="20"/>
          <w:szCs w:val="20"/>
        </w:rPr>
      </w:pPr>
      <w:r>
        <w:rPr>
          <w:sz w:val="20"/>
          <w:szCs w:val="20"/>
        </w:rPr>
        <w:t xml:space="preserve">EVA: </w:t>
      </w:r>
      <w:proofErr w:type="spellStart"/>
      <w:r>
        <w:rPr>
          <w:sz w:val="20"/>
          <w:szCs w:val="20"/>
        </w:rPr>
        <w:t>Economic</w:t>
      </w:r>
      <w:proofErr w:type="spellEnd"/>
      <w:r>
        <w:rPr>
          <w:sz w:val="20"/>
          <w:szCs w:val="20"/>
        </w:rPr>
        <w:t xml:space="preserve"> </w:t>
      </w:r>
      <w:proofErr w:type="spellStart"/>
      <w:r>
        <w:rPr>
          <w:sz w:val="20"/>
          <w:szCs w:val="20"/>
        </w:rPr>
        <w:t>Value</w:t>
      </w:r>
      <w:proofErr w:type="spellEnd"/>
      <w:r>
        <w:rPr>
          <w:sz w:val="20"/>
          <w:szCs w:val="20"/>
        </w:rPr>
        <w:t xml:space="preserve"> </w:t>
      </w:r>
      <w:proofErr w:type="spellStart"/>
      <w:r>
        <w:rPr>
          <w:sz w:val="20"/>
          <w:szCs w:val="20"/>
        </w:rPr>
        <w:t>Added</w:t>
      </w:r>
      <w:proofErr w:type="spellEnd"/>
      <w:r>
        <w:rPr>
          <w:sz w:val="20"/>
          <w:szCs w:val="20"/>
        </w:rPr>
        <w:t xml:space="preserve"> (valor económico agregado).</w:t>
      </w:r>
    </w:p>
    <w:p w14:paraId="000003DF" w14:textId="77777777" w:rsidR="00486A8D" w:rsidRDefault="00000000">
      <w:pPr>
        <w:pBdr>
          <w:top w:val="nil"/>
          <w:left w:val="nil"/>
          <w:bottom w:val="nil"/>
          <w:right w:val="nil"/>
          <w:between w:val="nil"/>
        </w:pBdr>
        <w:spacing w:before="23" w:after="23" w:line="240" w:lineRule="auto"/>
        <w:rPr>
          <w:sz w:val="20"/>
          <w:szCs w:val="20"/>
        </w:rPr>
      </w:pPr>
      <w:r>
        <w:rPr>
          <w:sz w:val="20"/>
          <w:szCs w:val="20"/>
        </w:rPr>
        <w:t>UNA: Utilidad Neta Ajustada.</w:t>
      </w:r>
    </w:p>
    <w:p w14:paraId="000003E0" w14:textId="77777777" w:rsidR="00486A8D" w:rsidRDefault="00000000">
      <w:pPr>
        <w:pBdr>
          <w:top w:val="nil"/>
          <w:left w:val="nil"/>
          <w:bottom w:val="nil"/>
          <w:right w:val="nil"/>
          <w:between w:val="nil"/>
        </w:pBdr>
        <w:spacing w:before="23" w:after="23" w:line="240" w:lineRule="auto"/>
        <w:rPr>
          <w:sz w:val="20"/>
          <w:szCs w:val="20"/>
        </w:rPr>
      </w:pPr>
      <w:r>
        <w:rPr>
          <w:sz w:val="20"/>
          <w:szCs w:val="20"/>
        </w:rPr>
        <w:t>ANF: Activo Neto Financiado.</w:t>
      </w:r>
    </w:p>
    <w:p w14:paraId="000003E1" w14:textId="77777777" w:rsidR="00486A8D" w:rsidRDefault="00000000">
      <w:pPr>
        <w:pBdr>
          <w:top w:val="nil"/>
          <w:left w:val="nil"/>
          <w:bottom w:val="nil"/>
          <w:right w:val="nil"/>
          <w:between w:val="nil"/>
        </w:pBdr>
        <w:spacing w:before="23" w:after="23" w:line="240" w:lineRule="auto"/>
        <w:rPr>
          <w:sz w:val="20"/>
          <w:szCs w:val="20"/>
        </w:rPr>
      </w:pPr>
      <w:r>
        <w:rPr>
          <w:sz w:val="20"/>
          <w:szCs w:val="20"/>
        </w:rPr>
        <w:t>CPC: Costo Promedio de Capital.</w:t>
      </w:r>
    </w:p>
    <w:p w14:paraId="000003E2" w14:textId="77777777" w:rsidR="00486A8D" w:rsidRDefault="00486A8D">
      <w:pPr>
        <w:pBdr>
          <w:top w:val="nil"/>
          <w:left w:val="nil"/>
          <w:bottom w:val="nil"/>
          <w:right w:val="nil"/>
          <w:between w:val="nil"/>
        </w:pBdr>
        <w:spacing w:before="23" w:after="23" w:line="240" w:lineRule="auto"/>
        <w:jc w:val="both"/>
        <w:rPr>
          <w:sz w:val="20"/>
          <w:szCs w:val="20"/>
        </w:rPr>
      </w:pPr>
    </w:p>
    <w:p w14:paraId="000003E3"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Su fin es evaluar las estrategias a implementar tendientes a aumentar el valor de la empresa basado en los objetivos estratégicos, operacionales y financieros, los recursos invertidos, el riesgo y el beneficio a obtener.</w:t>
      </w:r>
    </w:p>
    <w:p w14:paraId="000003E4" w14:textId="77777777" w:rsidR="00486A8D" w:rsidRDefault="00486A8D">
      <w:pPr>
        <w:pBdr>
          <w:top w:val="nil"/>
          <w:left w:val="nil"/>
          <w:bottom w:val="nil"/>
          <w:right w:val="nil"/>
          <w:between w:val="nil"/>
        </w:pBdr>
        <w:spacing w:before="23" w:after="23" w:line="240" w:lineRule="auto"/>
        <w:jc w:val="both"/>
        <w:rPr>
          <w:sz w:val="20"/>
          <w:szCs w:val="20"/>
        </w:rPr>
      </w:pPr>
    </w:p>
    <w:p w14:paraId="000003E5"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A continuación, se desarrolla un ejemplo para ampliar la aplicación de indicadores y su interpretación:</w:t>
      </w:r>
      <w:sdt>
        <w:sdtPr>
          <w:tag w:val="goog_rdk_25"/>
          <w:id w:val="-878544215"/>
        </w:sdtPr>
        <w:sdtContent>
          <w:commentRangeStart w:id="25"/>
        </w:sdtContent>
      </w:sdt>
    </w:p>
    <w:commentRangeEnd w:id="25"/>
    <w:p w14:paraId="000003E6" w14:textId="77777777" w:rsidR="00486A8D" w:rsidRDefault="00000000">
      <w:pPr>
        <w:pBdr>
          <w:top w:val="nil"/>
          <w:left w:val="nil"/>
          <w:bottom w:val="nil"/>
          <w:right w:val="nil"/>
          <w:between w:val="nil"/>
        </w:pBdr>
        <w:spacing w:before="23" w:after="23" w:line="240" w:lineRule="auto"/>
        <w:jc w:val="both"/>
        <w:rPr>
          <w:sz w:val="20"/>
          <w:szCs w:val="20"/>
        </w:rPr>
      </w:pPr>
      <w:r>
        <w:commentReference w:id="25"/>
      </w:r>
      <w:r>
        <w:rPr>
          <w:noProof/>
        </w:rPr>
        <w:drawing>
          <wp:anchor distT="0" distB="0" distL="0" distR="0" simplePos="0" relativeHeight="251692032" behindDoc="1" locked="0" layoutInCell="1" hidden="0" allowOverlap="1" wp14:anchorId="23F150B7" wp14:editId="7BB23EB7">
            <wp:simplePos x="0" y="0"/>
            <wp:positionH relativeFrom="column">
              <wp:posOffset>1092200</wp:posOffset>
            </wp:positionH>
            <wp:positionV relativeFrom="paragraph">
              <wp:posOffset>77470</wp:posOffset>
            </wp:positionV>
            <wp:extent cx="4431939" cy="2485390"/>
            <wp:effectExtent l="0" t="0" r="0" b="0"/>
            <wp:wrapNone/>
            <wp:docPr id="1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4431939" cy="2485390"/>
                    </a:xfrm>
                    <a:prstGeom prst="rect">
                      <a:avLst/>
                    </a:prstGeom>
                    <a:ln/>
                  </pic:spPr>
                </pic:pic>
              </a:graphicData>
            </a:graphic>
          </wp:anchor>
        </w:drawing>
      </w:r>
    </w:p>
    <w:p w14:paraId="000003E7" w14:textId="77777777" w:rsidR="00486A8D" w:rsidRDefault="00486A8D">
      <w:pPr>
        <w:pBdr>
          <w:top w:val="nil"/>
          <w:left w:val="nil"/>
          <w:bottom w:val="nil"/>
          <w:right w:val="nil"/>
          <w:between w:val="nil"/>
        </w:pBdr>
        <w:spacing w:before="23" w:after="23" w:line="240" w:lineRule="auto"/>
        <w:jc w:val="both"/>
        <w:rPr>
          <w:sz w:val="20"/>
          <w:szCs w:val="20"/>
        </w:rPr>
      </w:pPr>
    </w:p>
    <w:p w14:paraId="000003E8" w14:textId="77777777" w:rsidR="00486A8D" w:rsidRDefault="00486A8D">
      <w:pPr>
        <w:pBdr>
          <w:top w:val="nil"/>
          <w:left w:val="nil"/>
          <w:bottom w:val="nil"/>
          <w:right w:val="nil"/>
          <w:between w:val="nil"/>
        </w:pBdr>
        <w:spacing w:before="23" w:after="23" w:line="240" w:lineRule="auto"/>
        <w:jc w:val="both"/>
        <w:rPr>
          <w:sz w:val="20"/>
          <w:szCs w:val="20"/>
        </w:rPr>
      </w:pPr>
    </w:p>
    <w:p w14:paraId="000003E9" w14:textId="77777777" w:rsidR="00486A8D" w:rsidRDefault="00486A8D">
      <w:pPr>
        <w:pBdr>
          <w:top w:val="nil"/>
          <w:left w:val="nil"/>
          <w:bottom w:val="nil"/>
          <w:right w:val="nil"/>
          <w:between w:val="nil"/>
        </w:pBdr>
        <w:spacing w:before="23" w:after="23" w:line="240" w:lineRule="auto"/>
        <w:jc w:val="both"/>
        <w:rPr>
          <w:sz w:val="20"/>
          <w:szCs w:val="20"/>
        </w:rPr>
      </w:pPr>
    </w:p>
    <w:p w14:paraId="000003EA" w14:textId="77777777" w:rsidR="00486A8D" w:rsidRDefault="00486A8D">
      <w:pPr>
        <w:pBdr>
          <w:top w:val="nil"/>
          <w:left w:val="nil"/>
          <w:bottom w:val="nil"/>
          <w:right w:val="nil"/>
          <w:between w:val="nil"/>
        </w:pBdr>
        <w:spacing w:before="23" w:after="23" w:line="240" w:lineRule="auto"/>
        <w:jc w:val="both"/>
        <w:rPr>
          <w:sz w:val="20"/>
          <w:szCs w:val="20"/>
        </w:rPr>
      </w:pPr>
    </w:p>
    <w:p w14:paraId="000003EB" w14:textId="77777777" w:rsidR="00486A8D" w:rsidRDefault="00486A8D">
      <w:pPr>
        <w:pBdr>
          <w:top w:val="nil"/>
          <w:left w:val="nil"/>
          <w:bottom w:val="nil"/>
          <w:right w:val="nil"/>
          <w:between w:val="nil"/>
        </w:pBdr>
        <w:spacing w:before="23" w:after="23" w:line="240" w:lineRule="auto"/>
        <w:jc w:val="both"/>
        <w:rPr>
          <w:sz w:val="20"/>
          <w:szCs w:val="20"/>
        </w:rPr>
      </w:pPr>
    </w:p>
    <w:p w14:paraId="000003EC" w14:textId="77777777" w:rsidR="00486A8D" w:rsidRDefault="00486A8D">
      <w:pPr>
        <w:pBdr>
          <w:top w:val="nil"/>
          <w:left w:val="nil"/>
          <w:bottom w:val="nil"/>
          <w:right w:val="nil"/>
          <w:between w:val="nil"/>
        </w:pBdr>
        <w:spacing w:before="23" w:after="23" w:line="240" w:lineRule="auto"/>
        <w:jc w:val="both"/>
        <w:rPr>
          <w:sz w:val="20"/>
          <w:szCs w:val="20"/>
        </w:rPr>
      </w:pPr>
    </w:p>
    <w:p w14:paraId="000003ED" w14:textId="77777777" w:rsidR="00486A8D" w:rsidRDefault="00486A8D">
      <w:pPr>
        <w:pBdr>
          <w:top w:val="nil"/>
          <w:left w:val="nil"/>
          <w:bottom w:val="nil"/>
          <w:right w:val="nil"/>
          <w:between w:val="nil"/>
        </w:pBdr>
        <w:spacing w:before="23" w:after="23" w:line="240" w:lineRule="auto"/>
        <w:jc w:val="both"/>
        <w:rPr>
          <w:sz w:val="20"/>
          <w:szCs w:val="20"/>
        </w:rPr>
      </w:pPr>
    </w:p>
    <w:p w14:paraId="000003EE" w14:textId="77777777" w:rsidR="00486A8D" w:rsidRDefault="00486A8D">
      <w:pPr>
        <w:pBdr>
          <w:top w:val="nil"/>
          <w:left w:val="nil"/>
          <w:bottom w:val="nil"/>
          <w:right w:val="nil"/>
          <w:between w:val="nil"/>
        </w:pBdr>
        <w:spacing w:before="23" w:after="23" w:line="240" w:lineRule="auto"/>
        <w:jc w:val="both"/>
        <w:rPr>
          <w:sz w:val="20"/>
          <w:szCs w:val="20"/>
        </w:rPr>
      </w:pPr>
    </w:p>
    <w:p w14:paraId="000003EF" w14:textId="77777777" w:rsidR="00486A8D" w:rsidRDefault="00486A8D">
      <w:pPr>
        <w:pBdr>
          <w:top w:val="nil"/>
          <w:left w:val="nil"/>
          <w:bottom w:val="nil"/>
          <w:right w:val="nil"/>
          <w:between w:val="nil"/>
        </w:pBdr>
        <w:spacing w:before="23" w:after="23" w:line="240" w:lineRule="auto"/>
        <w:jc w:val="both"/>
        <w:rPr>
          <w:sz w:val="20"/>
          <w:szCs w:val="20"/>
        </w:rPr>
      </w:pPr>
    </w:p>
    <w:p w14:paraId="000003F0" w14:textId="77777777" w:rsidR="00486A8D" w:rsidRDefault="00486A8D">
      <w:pPr>
        <w:pBdr>
          <w:top w:val="nil"/>
          <w:left w:val="nil"/>
          <w:bottom w:val="nil"/>
          <w:right w:val="nil"/>
          <w:between w:val="nil"/>
        </w:pBdr>
        <w:spacing w:before="23" w:after="23" w:line="240" w:lineRule="auto"/>
        <w:jc w:val="both"/>
        <w:rPr>
          <w:sz w:val="20"/>
          <w:szCs w:val="20"/>
        </w:rPr>
      </w:pPr>
    </w:p>
    <w:p w14:paraId="000003F1" w14:textId="77777777" w:rsidR="00486A8D" w:rsidRDefault="00486A8D">
      <w:pPr>
        <w:pBdr>
          <w:top w:val="nil"/>
          <w:left w:val="nil"/>
          <w:bottom w:val="nil"/>
          <w:right w:val="nil"/>
          <w:between w:val="nil"/>
        </w:pBdr>
        <w:spacing w:before="23" w:after="23" w:line="240" w:lineRule="auto"/>
        <w:jc w:val="both"/>
        <w:rPr>
          <w:sz w:val="20"/>
          <w:szCs w:val="20"/>
        </w:rPr>
      </w:pPr>
    </w:p>
    <w:p w14:paraId="000003F2" w14:textId="77777777" w:rsidR="00486A8D" w:rsidRDefault="00486A8D">
      <w:pPr>
        <w:pBdr>
          <w:top w:val="nil"/>
          <w:left w:val="nil"/>
          <w:bottom w:val="nil"/>
          <w:right w:val="nil"/>
          <w:between w:val="nil"/>
        </w:pBdr>
        <w:spacing w:before="23" w:after="23" w:line="240" w:lineRule="auto"/>
        <w:jc w:val="both"/>
        <w:rPr>
          <w:sz w:val="20"/>
          <w:szCs w:val="20"/>
        </w:rPr>
      </w:pPr>
    </w:p>
    <w:p w14:paraId="000003F3" w14:textId="77777777" w:rsidR="00486A8D" w:rsidRDefault="00486A8D">
      <w:pPr>
        <w:pBdr>
          <w:top w:val="nil"/>
          <w:left w:val="nil"/>
          <w:bottom w:val="nil"/>
          <w:right w:val="nil"/>
          <w:between w:val="nil"/>
        </w:pBdr>
        <w:spacing w:before="23" w:after="23" w:line="240" w:lineRule="auto"/>
        <w:jc w:val="both"/>
        <w:rPr>
          <w:sz w:val="20"/>
          <w:szCs w:val="20"/>
        </w:rPr>
      </w:pPr>
    </w:p>
    <w:p w14:paraId="000003F4" w14:textId="77777777" w:rsidR="00486A8D" w:rsidRDefault="00486A8D">
      <w:pPr>
        <w:pBdr>
          <w:top w:val="nil"/>
          <w:left w:val="nil"/>
          <w:bottom w:val="nil"/>
          <w:right w:val="nil"/>
          <w:between w:val="nil"/>
        </w:pBdr>
        <w:spacing w:before="23" w:after="23" w:line="240" w:lineRule="auto"/>
        <w:jc w:val="both"/>
        <w:rPr>
          <w:sz w:val="20"/>
          <w:szCs w:val="20"/>
        </w:rPr>
      </w:pPr>
    </w:p>
    <w:p w14:paraId="000003F5" w14:textId="77777777" w:rsidR="00486A8D" w:rsidRDefault="00486A8D">
      <w:pPr>
        <w:pBdr>
          <w:top w:val="nil"/>
          <w:left w:val="nil"/>
          <w:bottom w:val="nil"/>
          <w:right w:val="nil"/>
          <w:between w:val="nil"/>
        </w:pBdr>
        <w:spacing w:before="23" w:after="23" w:line="240" w:lineRule="auto"/>
        <w:jc w:val="both"/>
        <w:rPr>
          <w:sz w:val="20"/>
          <w:szCs w:val="20"/>
        </w:rPr>
      </w:pPr>
    </w:p>
    <w:p w14:paraId="000003F6"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Para desarrollar el ejercicio se debe elaborar la tabla de amortización de la obligación. En este caso no se requiere realizar la conversión de tasa de interés porque la cancelación se realizará con 1 cuota anual durante 4 años; por tanto, se utiliza una tasa del 26,82% EA.</w:t>
      </w:r>
    </w:p>
    <w:p w14:paraId="000003F7" w14:textId="77777777" w:rsidR="00486A8D" w:rsidRDefault="00486A8D">
      <w:pPr>
        <w:pBdr>
          <w:top w:val="nil"/>
          <w:left w:val="nil"/>
          <w:bottom w:val="nil"/>
          <w:right w:val="nil"/>
          <w:between w:val="nil"/>
        </w:pBdr>
        <w:spacing w:before="23" w:after="23" w:line="240" w:lineRule="auto"/>
        <w:jc w:val="both"/>
        <w:rPr>
          <w:sz w:val="20"/>
          <w:szCs w:val="20"/>
        </w:rPr>
      </w:pPr>
    </w:p>
    <w:p w14:paraId="000003F8"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Para construir la tabla del crédito se necesita conocer al valor de la cuota en los términos del crédito, así:</w:t>
      </w:r>
    </w:p>
    <w:p w14:paraId="000003F9" w14:textId="77777777" w:rsidR="00486A8D" w:rsidRDefault="00486A8D">
      <w:pPr>
        <w:pBdr>
          <w:top w:val="nil"/>
          <w:left w:val="nil"/>
          <w:bottom w:val="nil"/>
          <w:right w:val="nil"/>
          <w:between w:val="nil"/>
        </w:pBdr>
        <w:spacing w:before="23" w:after="23" w:line="240" w:lineRule="auto"/>
        <w:jc w:val="both"/>
        <w:rPr>
          <w:sz w:val="20"/>
          <w:szCs w:val="20"/>
        </w:rPr>
      </w:pPr>
    </w:p>
    <w:p w14:paraId="000003FA"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lastRenderedPageBreak/>
        <w:t xml:space="preserve">A = P         i </w:t>
      </w:r>
      <w:proofErr w:type="gramStart"/>
      <w:r>
        <w:rPr>
          <w:b/>
          <w:sz w:val="20"/>
          <w:szCs w:val="20"/>
        </w:rPr>
        <w:t>( 1</w:t>
      </w:r>
      <w:proofErr w:type="gramEnd"/>
      <w:r>
        <w:rPr>
          <w:b/>
          <w:sz w:val="20"/>
          <w:szCs w:val="20"/>
        </w:rPr>
        <w:t xml:space="preserve"> + i )</w:t>
      </w:r>
      <w:r>
        <w:rPr>
          <w:b/>
          <w:sz w:val="20"/>
          <w:szCs w:val="20"/>
          <w:vertAlign w:val="superscript"/>
        </w:rPr>
        <w:t>n</w:t>
      </w:r>
      <w:r>
        <w:rPr>
          <w:b/>
          <w:sz w:val="20"/>
          <w:szCs w:val="20"/>
        </w:rPr>
        <w:t xml:space="preserve">  </w:t>
      </w:r>
      <w:r>
        <w:rPr>
          <w:noProof/>
        </w:rPr>
        <mc:AlternateContent>
          <mc:Choice Requires="wps">
            <w:drawing>
              <wp:anchor distT="0" distB="0" distL="114300" distR="114300" simplePos="0" relativeHeight="251693056" behindDoc="0" locked="0" layoutInCell="1" hidden="0" allowOverlap="1" wp14:anchorId="001CE234" wp14:editId="6F1E91C5">
                <wp:simplePos x="0" y="0"/>
                <wp:positionH relativeFrom="column">
                  <wp:posOffset>533400</wp:posOffset>
                </wp:positionH>
                <wp:positionV relativeFrom="paragraph">
                  <wp:posOffset>0</wp:posOffset>
                </wp:positionV>
                <wp:extent cx="814705" cy="535940"/>
                <wp:effectExtent l="0" t="0" r="0" b="0"/>
                <wp:wrapNone/>
                <wp:docPr id="163" name="Corchetes 163"/>
                <wp:cNvGraphicFramePr/>
                <a:graphic xmlns:a="http://schemas.openxmlformats.org/drawingml/2006/main">
                  <a:graphicData uri="http://schemas.microsoft.com/office/word/2010/wordprocessingShape">
                    <wps:wsp>
                      <wps:cNvSpPr/>
                      <wps:spPr>
                        <a:xfrm>
                          <a:off x="4948173" y="3521555"/>
                          <a:ext cx="795655" cy="516890"/>
                        </a:xfrm>
                        <a:prstGeom prst="bracketPair">
                          <a:avLst/>
                        </a:prstGeom>
                        <a:noFill/>
                        <a:ln w="9525" cap="flat" cmpd="sng">
                          <a:solidFill>
                            <a:srgbClr val="000000"/>
                          </a:solidFill>
                          <a:prstDash val="solid"/>
                          <a:round/>
                          <a:headEnd type="none" w="sm" len="sm"/>
                          <a:tailEnd type="none" w="sm" len="sm"/>
                        </a:ln>
                      </wps:spPr>
                      <wps:txbx>
                        <w:txbxContent>
                          <w:p w14:paraId="1C0C0883" w14:textId="77777777" w:rsidR="00486A8D" w:rsidRDefault="00486A8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type w14:anchorId="001CE23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163" o:spid="_x0000_s1039" type="#_x0000_t185" style="position:absolute;left:0;text-align:left;margin-left:42pt;margin-top:0;width:64.15pt;height:42.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">
                <v:stroke startarrowwidth="narrow" startarrowlength="short" endarrowwidth="narrow" endarrowlength="short"/>
                <v:textbox inset="2.53958mm,2.53958mm,2.53958mm,2.53958mm">
                  <w:txbxContent>
                    <w:p w14:paraId="1C0C0883" w14:textId="77777777" w:rsidR="00486A8D" w:rsidRDefault="00486A8D">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94080" behindDoc="0" locked="0" layoutInCell="1" hidden="0" allowOverlap="1" wp14:anchorId="02CB2B35" wp14:editId="47453CB0">
                <wp:simplePos x="0" y="0"/>
                <wp:positionH relativeFrom="column">
                  <wp:posOffset>2311400</wp:posOffset>
                </wp:positionH>
                <wp:positionV relativeFrom="paragraph">
                  <wp:posOffset>25400</wp:posOffset>
                </wp:positionV>
                <wp:extent cx="1013460" cy="535940"/>
                <wp:effectExtent l="0" t="0" r="0" b="0"/>
                <wp:wrapNone/>
                <wp:docPr id="164" name="Corchetes 164"/>
                <wp:cNvGraphicFramePr/>
                <a:graphic xmlns:a="http://schemas.openxmlformats.org/drawingml/2006/main">
                  <a:graphicData uri="http://schemas.microsoft.com/office/word/2010/wordprocessingShape">
                    <wps:wsp>
                      <wps:cNvSpPr/>
                      <wps:spPr>
                        <a:xfrm>
                          <a:off x="4848795" y="3521555"/>
                          <a:ext cx="994410" cy="516890"/>
                        </a:xfrm>
                        <a:prstGeom prst="bracketPair">
                          <a:avLst/>
                        </a:prstGeom>
                        <a:noFill/>
                        <a:ln w="9525" cap="flat" cmpd="sng">
                          <a:solidFill>
                            <a:srgbClr val="000000"/>
                          </a:solidFill>
                          <a:prstDash val="solid"/>
                          <a:round/>
                          <a:headEnd type="none" w="sm" len="sm"/>
                          <a:tailEnd type="none" w="sm" len="sm"/>
                        </a:ln>
                      </wps:spPr>
                      <wps:txbx>
                        <w:txbxContent>
                          <w:p w14:paraId="6B5411F7" w14:textId="77777777" w:rsidR="00486A8D" w:rsidRDefault="00486A8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02CB2B35" id="Corchetes 164" o:spid="_x0000_s1040" type="#_x0000_t185" style="position:absolute;left:0;text-align:left;margin-left:182pt;margin-top:2pt;width:79.8pt;height:42.2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">
                <v:stroke startarrowwidth="narrow" startarrowlength="short" endarrowwidth="narrow" endarrowlength="short"/>
                <v:textbox inset="2.53958mm,2.53958mm,2.53958mm,2.53958mm">
                  <w:txbxContent>
                    <w:p w14:paraId="6B5411F7" w14:textId="77777777" w:rsidR="00486A8D" w:rsidRDefault="00486A8D">
                      <w:pPr>
                        <w:spacing w:line="240" w:lineRule="auto"/>
                        <w:textDirection w:val="btLr"/>
                      </w:pPr>
                    </w:p>
                  </w:txbxContent>
                </v:textbox>
              </v:shape>
            </w:pict>
          </mc:Fallback>
        </mc:AlternateContent>
      </w:r>
      <w:r>
        <w:rPr>
          <w:noProof/>
        </w:rPr>
        <mc:AlternateContent>
          <mc:Choice Requires="wps">
            <w:drawing>
              <wp:anchor distT="0" distB="0" distL="114300" distR="114300" simplePos="0" relativeHeight="251695104" behindDoc="0" locked="0" layoutInCell="1" hidden="0" allowOverlap="1" wp14:anchorId="4635FAC4" wp14:editId="1FE1FEFB">
                <wp:simplePos x="0" y="0"/>
                <wp:positionH relativeFrom="column">
                  <wp:posOffset>4152900</wp:posOffset>
                </wp:positionH>
                <wp:positionV relativeFrom="paragraph">
                  <wp:posOffset>63500</wp:posOffset>
                </wp:positionV>
                <wp:extent cx="936625" cy="535940"/>
                <wp:effectExtent l="0" t="0" r="0" b="0"/>
                <wp:wrapNone/>
                <wp:docPr id="160" name="Corchetes 160"/>
                <wp:cNvGraphicFramePr/>
                <a:graphic xmlns:a="http://schemas.openxmlformats.org/drawingml/2006/main">
                  <a:graphicData uri="http://schemas.microsoft.com/office/word/2010/wordprocessingShape">
                    <wps:wsp>
                      <wps:cNvSpPr/>
                      <wps:spPr>
                        <a:xfrm>
                          <a:off x="4887213" y="3521555"/>
                          <a:ext cx="917575" cy="516890"/>
                        </a:xfrm>
                        <a:prstGeom prst="bracketPair">
                          <a:avLst/>
                        </a:prstGeom>
                        <a:noFill/>
                        <a:ln w="9525" cap="flat" cmpd="sng">
                          <a:solidFill>
                            <a:srgbClr val="000000"/>
                          </a:solidFill>
                          <a:prstDash val="solid"/>
                          <a:round/>
                          <a:headEnd type="none" w="sm" len="sm"/>
                          <a:tailEnd type="none" w="sm" len="sm"/>
                        </a:ln>
                      </wps:spPr>
                      <wps:txbx>
                        <w:txbxContent>
                          <w:p w14:paraId="74D7F303" w14:textId="77777777" w:rsidR="00486A8D" w:rsidRDefault="00486A8D">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shape w14:anchorId="4635FAC4" id="Corchetes 160" o:spid="_x0000_s1041" type="#_x0000_t185" style="position:absolute;left:0;text-align:left;margin-left:327pt;margin-top:5pt;width:73.75pt;height:42.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">
                <v:stroke startarrowwidth="narrow" startarrowlength="short" endarrowwidth="narrow" endarrowlength="short"/>
                <v:textbox inset="2.53958mm,2.53958mm,2.53958mm,2.53958mm">
                  <w:txbxContent>
                    <w:p w14:paraId="74D7F303" w14:textId="77777777" w:rsidR="00486A8D" w:rsidRDefault="00486A8D">
                      <w:pPr>
                        <w:spacing w:line="240" w:lineRule="auto"/>
                        <w:textDirection w:val="btLr"/>
                      </w:pPr>
                    </w:p>
                  </w:txbxContent>
                </v:textbox>
              </v:shape>
            </w:pict>
          </mc:Fallback>
        </mc:AlternateContent>
      </w:r>
    </w:p>
    <w:p w14:paraId="000003FB"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 xml:space="preserve">                                         = 40.000.000     0,2682(1,2682)</w:t>
      </w:r>
      <w:r>
        <w:rPr>
          <w:b/>
          <w:sz w:val="20"/>
          <w:szCs w:val="20"/>
          <w:vertAlign w:val="superscript"/>
        </w:rPr>
        <w:t>4</w:t>
      </w:r>
      <w:r>
        <w:rPr>
          <w:b/>
          <w:sz w:val="20"/>
          <w:szCs w:val="20"/>
        </w:rPr>
        <w:t xml:space="preserve">    = 40.000.000   0,693760819</w:t>
      </w:r>
      <w:r>
        <w:rPr>
          <w:noProof/>
        </w:rPr>
        <mc:AlternateContent>
          <mc:Choice Requires="wps">
            <w:drawing>
              <wp:anchor distT="4294967295" distB="4294967295" distL="114300" distR="114300" simplePos="0" relativeHeight="251696128" behindDoc="0" locked="0" layoutInCell="1" hidden="0" allowOverlap="1" wp14:anchorId="3BFFAB7D" wp14:editId="5A62BF1D">
                <wp:simplePos x="0" y="0"/>
                <wp:positionH relativeFrom="column">
                  <wp:posOffset>647700</wp:posOffset>
                </wp:positionH>
                <wp:positionV relativeFrom="paragraph">
                  <wp:posOffset>55896</wp:posOffset>
                </wp:positionV>
                <wp:extent cx="0" cy="25400"/>
                <wp:effectExtent l="0" t="0" r="0" b="0"/>
                <wp:wrapNone/>
                <wp:docPr id="166" name="Conector recto de flecha 166"/>
                <wp:cNvGraphicFramePr/>
                <a:graphic xmlns:a="http://schemas.openxmlformats.org/drawingml/2006/main">
                  <a:graphicData uri="http://schemas.microsoft.com/office/word/2010/wordprocessingShape">
                    <wps:wsp>
                      <wps:cNvCnPr/>
                      <wps:spPr>
                        <a:xfrm>
                          <a:off x="5022785" y="3780000"/>
                          <a:ext cx="646430" cy="0"/>
                        </a:xfrm>
                        <a:prstGeom prst="straightConnector1">
                          <a:avLst/>
                        </a:prstGeom>
                        <a:noFill/>
                        <a:ln w="25400" cap="flat" cmpd="sng">
                          <a:solidFill>
                            <a:schemeClr val="accent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647700</wp:posOffset>
                </wp:positionH>
                <wp:positionV relativeFrom="paragraph">
                  <wp:posOffset>55896</wp:posOffset>
                </wp:positionV>
                <wp:extent cx="0" cy="25400"/>
                <wp:effectExtent b="0" l="0" r="0" t="0"/>
                <wp:wrapNone/>
                <wp:docPr id="166" name="image11.png"/>
                <a:graphic>
                  <a:graphicData uri="http://schemas.openxmlformats.org/drawingml/2006/picture">
                    <pic:pic>
                      <pic:nvPicPr>
                        <pic:cNvPr id="0" name="image11.png"/>
                        <pic:cNvPicPr preferRelativeResize="0"/>
                      </pic:nvPicPr>
                      <pic:blipFill>
                        <a:blip r:embed="rId56"/>
                        <a:srcRect/>
                        <a:stretch>
                          <a:fillRect/>
                        </a:stretch>
                      </pic:blipFill>
                      <pic:spPr>
                        <a:xfrm>
                          <a:off x="0" y="0"/>
                          <a:ext cx="0" cy="25400"/>
                        </a:xfrm>
                        <a:prstGeom prst="rect"/>
                        <a:ln/>
                      </pic:spPr>
                    </pic:pic>
                  </a:graphicData>
                </a:graphic>
              </wp:anchor>
            </w:drawing>
          </mc:Fallback>
        </mc:AlternateContent>
      </w:r>
      <w:r>
        <w:rPr>
          <w:noProof/>
        </w:rPr>
        <mc:AlternateContent>
          <mc:Choice Requires="wps">
            <w:drawing>
              <wp:anchor distT="0" distB="0" distL="114300" distR="114300" simplePos="0" relativeHeight="251697152" behindDoc="0" locked="0" layoutInCell="1" hidden="0" allowOverlap="1" wp14:anchorId="194A9A2C" wp14:editId="5E094D45">
                <wp:simplePos x="0" y="0"/>
                <wp:positionH relativeFrom="column">
                  <wp:posOffset>2324100</wp:posOffset>
                </wp:positionH>
                <wp:positionV relativeFrom="paragraph">
                  <wp:posOffset>152400</wp:posOffset>
                </wp:positionV>
                <wp:extent cx="0" cy="12700"/>
                <wp:effectExtent l="0" t="0" r="0" b="0"/>
                <wp:wrapNone/>
                <wp:docPr id="167" name="Conector recto de flecha 167"/>
                <wp:cNvGraphicFramePr/>
                <a:graphic xmlns:a="http://schemas.openxmlformats.org/drawingml/2006/main">
                  <a:graphicData uri="http://schemas.microsoft.com/office/word/2010/wordprocessingShape">
                    <wps:wsp>
                      <wps:cNvCnPr/>
                      <wps:spPr>
                        <a:xfrm>
                          <a:off x="4879910" y="3780000"/>
                          <a:ext cx="93218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2324100</wp:posOffset>
                </wp:positionH>
                <wp:positionV relativeFrom="paragraph">
                  <wp:posOffset>152400</wp:posOffset>
                </wp:positionV>
                <wp:extent cx="0" cy="12700"/>
                <wp:effectExtent b="0" l="0" r="0" t="0"/>
                <wp:wrapNone/>
                <wp:docPr id="167" name="image12.png"/>
                <a:graphic>
                  <a:graphicData uri="http://schemas.openxmlformats.org/drawingml/2006/picture">
                    <pic:pic>
                      <pic:nvPicPr>
                        <pic:cNvPr id="0" name="image12.png"/>
                        <pic:cNvPicPr preferRelativeResize="0"/>
                      </pic:nvPicPr>
                      <pic:blipFill>
                        <a:blip r:embed="rId57"/>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98176" behindDoc="0" locked="0" layoutInCell="1" hidden="0" allowOverlap="1" wp14:anchorId="25E62E41" wp14:editId="0A893375">
                <wp:simplePos x="0" y="0"/>
                <wp:positionH relativeFrom="column">
                  <wp:posOffset>4216400</wp:posOffset>
                </wp:positionH>
                <wp:positionV relativeFrom="paragraph">
                  <wp:posOffset>139700</wp:posOffset>
                </wp:positionV>
                <wp:extent cx="0" cy="12700"/>
                <wp:effectExtent l="0" t="0" r="0" b="0"/>
                <wp:wrapNone/>
                <wp:docPr id="165" name="Conector recto de flecha 165"/>
                <wp:cNvGraphicFramePr/>
                <a:graphic xmlns:a="http://schemas.openxmlformats.org/drawingml/2006/main">
                  <a:graphicData uri="http://schemas.microsoft.com/office/word/2010/wordprocessingShape">
                    <wps:wsp>
                      <wps:cNvCnPr/>
                      <wps:spPr>
                        <a:xfrm>
                          <a:off x="4916423" y="3780000"/>
                          <a:ext cx="859155"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4216400</wp:posOffset>
                </wp:positionH>
                <wp:positionV relativeFrom="paragraph">
                  <wp:posOffset>139700</wp:posOffset>
                </wp:positionV>
                <wp:extent cx="0" cy="12700"/>
                <wp:effectExtent b="0" l="0" r="0" t="0"/>
                <wp:wrapNone/>
                <wp:docPr id="165" name="image10.png"/>
                <a:graphic>
                  <a:graphicData uri="http://schemas.openxmlformats.org/drawingml/2006/picture">
                    <pic:pic>
                      <pic:nvPicPr>
                        <pic:cNvPr id="0" name="image10.png"/>
                        <pic:cNvPicPr preferRelativeResize="0"/>
                      </pic:nvPicPr>
                      <pic:blipFill>
                        <a:blip r:embed="rId58"/>
                        <a:srcRect/>
                        <a:stretch>
                          <a:fillRect/>
                        </a:stretch>
                      </pic:blipFill>
                      <pic:spPr>
                        <a:xfrm>
                          <a:off x="0" y="0"/>
                          <a:ext cx="0" cy="12700"/>
                        </a:xfrm>
                        <a:prstGeom prst="rect"/>
                        <a:ln/>
                      </pic:spPr>
                    </pic:pic>
                  </a:graphicData>
                </a:graphic>
              </wp:anchor>
            </w:drawing>
          </mc:Fallback>
        </mc:AlternateContent>
      </w:r>
    </w:p>
    <w:p w14:paraId="000003FC" w14:textId="77777777" w:rsidR="00486A8D" w:rsidRDefault="00000000">
      <w:pPr>
        <w:rPr>
          <w:sz w:val="20"/>
          <w:szCs w:val="20"/>
        </w:rPr>
      </w:pPr>
      <w:r>
        <w:rPr>
          <w:b/>
          <w:sz w:val="20"/>
          <w:szCs w:val="20"/>
        </w:rPr>
        <w:t xml:space="preserve">                    (1 + I)</w:t>
      </w:r>
      <w:r>
        <w:rPr>
          <w:sz w:val="20"/>
          <w:szCs w:val="20"/>
          <w:vertAlign w:val="superscript"/>
        </w:rPr>
        <w:t xml:space="preserve"> </w:t>
      </w:r>
      <w:proofErr w:type="gramStart"/>
      <w:r>
        <w:rPr>
          <w:sz w:val="20"/>
          <w:szCs w:val="20"/>
          <w:vertAlign w:val="superscript"/>
        </w:rPr>
        <w:t>n</w:t>
      </w:r>
      <w:r>
        <w:rPr>
          <w:sz w:val="20"/>
          <w:szCs w:val="20"/>
        </w:rPr>
        <w:t xml:space="preserve">  -</w:t>
      </w:r>
      <w:proofErr w:type="gramEnd"/>
      <w:r>
        <w:rPr>
          <w:sz w:val="20"/>
          <w:szCs w:val="20"/>
        </w:rPr>
        <w:t>1                                  (1,2682)</w:t>
      </w:r>
      <w:r>
        <w:rPr>
          <w:sz w:val="20"/>
          <w:szCs w:val="20"/>
          <w:vertAlign w:val="superscript"/>
        </w:rPr>
        <w:t xml:space="preserve">4 </w:t>
      </w:r>
      <w:r>
        <w:rPr>
          <w:sz w:val="20"/>
          <w:szCs w:val="20"/>
        </w:rPr>
        <w:t>– 1                              1,586729378</w:t>
      </w:r>
    </w:p>
    <w:p w14:paraId="000003FD" w14:textId="77777777" w:rsidR="00486A8D" w:rsidRDefault="00486A8D">
      <w:pPr>
        <w:pBdr>
          <w:top w:val="nil"/>
          <w:left w:val="nil"/>
          <w:bottom w:val="nil"/>
          <w:right w:val="nil"/>
          <w:between w:val="nil"/>
        </w:pBdr>
        <w:spacing w:before="23" w:after="23" w:line="240" w:lineRule="auto"/>
        <w:jc w:val="both"/>
        <w:rPr>
          <w:sz w:val="20"/>
          <w:szCs w:val="20"/>
        </w:rPr>
      </w:pPr>
    </w:p>
    <w:p w14:paraId="000003FE" w14:textId="77777777" w:rsidR="00486A8D" w:rsidRDefault="00000000">
      <w:pPr>
        <w:pBdr>
          <w:top w:val="nil"/>
          <w:left w:val="nil"/>
          <w:bottom w:val="nil"/>
          <w:right w:val="nil"/>
          <w:between w:val="nil"/>
        </w:pBdr>
        <w:spacing w:before="23" w:after="23" w:line="240" w:lineRule="auto"/>
        <w:jc w:val="both"/>
        <w:rPr>
          <w:sz w:val="20"/>
          <w:szCs w:val="20"/>
        </w:rPr>
      </w:pPr>
      <w:r>
        <w:rPr>
          <w:b/>
          <w:sz w:val="20"/>
          <w:szCs w:val="20"/>
        </w:rPr>
        <w:t xml:space="preserve">A </w:t>
      </w:r>
      <w:r>
        <w:rPr>
          <w:sz w:val="20"/>
          <w:szCs w:val="20"/>
        </w:rPr>
        <w:t>= 40´000.000 (0,</w:t>
      </w:r>
      <w:proofErr w:type="gramStart"/>
      <w:r>
        <w:rPr>
          <w:sz w:val="20"/>
          <w:szCs w:val="20"/>
        </w:rPr>
        <w:t>437226932)=</w:t>
      </w:r>
      <w:proofErr w:type="gramEnd"/>
      <w:r>
        <w:rPr>
          <w:sz w:val="20"/>
          <w:szCs w:val="20"/>
        </w:rPr>
        <w:t xml:space="preserve"> </w:t>
      </w:r>
      <w:r>
        <w:rPr>
          <w:b/>
          <w:sz w:val="20"/>
          <w:szCs w:val="20"/>
        </w:rPr>
        <w:t>$17´489.077,31</w:t>
      </w:r>
    </w:p>
    <w:p w14:paraId="000003FF" w14:textId="77777777" w:rsidR="00486A8D" w:rsidRDefault="00486A8D">
      <w:pPr>
        <w:pBdr>
          <w:top w:val="nil"/>
          <w:left w:val="nil"/>
          <w:bottom w:val="nil"/>
          <w:right w:val="nil"/>
          <w:between w:val="nil"/>
        </w:pBdr>
        <w:spacing w:before="23" w:after="23" w:line="240" w:lineRule="auto"/>
        <w:jc w:val="both"/>
        <w:rPr>
          <w:b/>
          <w:sz w:val="20"/>
          <w:szCs w:val="20"/>
        </w:rPr>
      </w:pPr>
    </w:p>
    <w:p w14:paraId="00000400"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Tabla 7</w:t>
      </w:r>
    </w:p>
    <w:p w14:paraId="00000401" w14:textId="77777777" w:rsidR="00486A8D" w:rsidRDefault="00000000">
      <w:pPr>
        <w:pBdr>
          <w:top w:val="nil"/>
          <w:left w:val="nil"/>
          <w:bottom w:val="nil"/>
          <w:right w:val="nil"/>
          <w:between w:val="nil"/>
        </w:pBdr>
        <w:spacing w:before="23" w:after="23" w:line="240" w:lineRule="auto"/>
        <w:rPr>
          <w:i/>
          <w:sz w:val="20"/>
          <w:szCs w:val="20"/>
        </w:rPr>
      </w:pPr>
      <w:r>
        <w:rPr>
          <w:i/>
          <w:sz w:val="20"/>
          <w:szCs w:val="20"/>
        </w:rPr>
        <w:t>Amortización</w:t>
      </w:r>
    </w:p>
    <w:p w14:paraId="00000402" w14:textId="77777777" w:rsidR="00486A8D" w:rsidRDefault="00486A8D">
      <w:pPr>
        <w:pBdr>
          <w:top w:val="nil"/>
          <w:left w:val="nil"/>
          <w:bottom w:val="nil"/>
          <w:right w:val="nil"/>
          <w:between w:val="nil"/>
        </w:pBdr>
        <w:spacing w:before="23" w:after="23" w:line="240" w:lineRule="auto"/>
        <w:jc w:val="center"/>
        <w:rPr>
          <w:b/>
          <w:sz w:val="20"/>
          <w:szCs w:val="20"/>
        </w:rPr>
      </w:pPr>
    </w:p>
    <w:tbl>
      <w:tblPr>
        <w:tblStyle w:val="af6"/>
        <w:tblW w:w="672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7"/>
        <w:gridCol w:w="1507"/>
        <w:gridCol w:w="1395"/>
        <w:gridCol w:w="1496"/>
        <w:gridCol w:w="1507"/>
      </w:tblGrid>
      <w:tr w:rsidR="00486A8D" w14:paraId="1B92A683" w14:textId="77777777">
        <w:trPr>
          <w:jc w:val="center"/>
        </w:trPr>
        <w:tc>
          <w:tcPr>
            <w:tcW w:w="817" w:type="dxa"/>
            <w:shd w:val="clear" w:color="auto" w:fill="BFBFBF"/>
          </w:tcPr>
          <w:p w14:paraId="00000403" w14:textId="77777777" w:rsidR="00486A8D" w:rsidRDefault="00000000">
            <w:pPr>
              <w:spacing w:before="23" w:after="23"/>
              <w:jc w:val="center"/>
              <w:rPr>
                <w:sz w:val="20"/>
                <w:szCs w:val="20"/>
              </w:rPr>
            </w:pPr>
            <w:r>
              <w:rPr>
                <w:sz w:val="20"/>
                <w:szCs w:val="20"/>
              </w:rPr>
              <w:t>n</w:t>
            </w:r>
          </w:p>
        </w:tc>
        <w:tc>
          <w:tcPr>
            <w:tcW w:w="1507" w:type="dxa"/>
            <w:shd w:val="clear" w:color="auto" w:fill="BFBFBF"/>
          </w:tcPr>
          <w:p w14:paraId="00000404" w14:textId="77777777" w:rsidR="00486A8D" w:rsidRDefault="00000000">
            <w:pPr>
              <w:spacing w:before="23" w:after="23"/>
              <w:jc w:val="center"/>
              <w:rPr>
                <w:sz w:val="20"/>
                <w:szCs w:val="20"/>
              </w:rPr>
            </w:pPr>
            <w:r>
              <w:rPr>
                <w:sz w:val="20"/>
                <w:szCs w:val="20"/>
              </w:rPr>
              <w:t>Serie de cuotas o anualidades</w:t>
            </w:r>
          </w:p>
          <w:p w14:paraId="00000405" w14:textId="77777777" w:rsidR="00486A8D" w:rsidRDefault="00000000">
            <w:pPr>
              <w:spacing w:before="23" w:after="23"/>
              <w:jc w:val="center"/>
              <w:rPr>
                <w:sz w:val="20"/>
                <w:szCs w:val="20"/>
              </w:rPr>
            </w:pPr>
            <w:r>
              <w:rPr>
                <w:sz w:val="20"/>
                <w:szCs w:val="20"/>
                <w:highlight w:val="yellow"/>
              </w:rPr>
              <w:t>A</w:t>
            </w:r>
          </w:p>
        </w:tc>
        <w:tc>
          <w:tcPr>
            <w:tcW w:w="1395" w:type="dxa"/>
            <w:shd w:val="clear" w:color="auto" w:fill="BFBFBF"/>
          </w:tcPr>
          <w:p w14:paraId="00000406" w14:textId="77777777" w:rsidR="00486A8D" w:rsidRDefault="00000000">
            <w:pPr>
              <w:spacing w:before="23" w:after="23"/>
              <w:jc w:val="center"/>
              <w:rPr>
                <w:sz w:val="20"/>
                <w:szCs w:val="20"/>
              </w:rPr>
            </w:pPr>
            <w:r>
              <w:rPr>
                <w:sz w:val="20"/>
                <w:szCs w:val="20"/>
              </w:rPr>
              <w:t xml:space="preserve">Interés </w:t>
            </w:r>
          </w:p>
          <w:p w14:paraId="00000407" w14:textId="77777777" w:rsidR="00486A8D" w:rsidRDefault="00486A8D">
            <w:pPr>
              <w:spacing w:before="23" w:after="23"/>
              <w:jc w:val="center"/>
              <w:rPr>
                <w:sz w:val="20"/>
                <w:szCs w:val="20"/>
              </w:rPr>
            </w:pPr>
          </w:p>
          <w:p w14:paraId="00000408" w14:textId="77777777" w:rsidR="00486A8D" w:rsidRDefault="00000000">
            <w:pPr>
              <w:spacing w:before="23" w:after="23"/>
              <w:jc w:val="center"/>
              <w:rPr>
                <w:sz w:val="20"/>
                <w:szCs w:val="20"/>
              </w:rPr>
            </w:pPr>
            <w:r>
              <w:rPr>
                <w:sz w:val="20"/>
                <w:szCs w:val="20"/>
                <w:highlight w:val="yellow"/>
              </w:rPr>
              <w:t>B</w:t>
            </w:r>
          </w:p>
        </w:tc>
        <w:tc>
          <w:tcPr>
            <w:tcW w:w="1496" w:type="dxa"/>
            <w:shd w:val="clear" w:color="auto" w:fill="BFBFBF"/>
          </w:tcPr>
          <w:p w14:paraId="00000409" w14:textId="77777777" w:rsidR="00486A8D" w:rsidRDefault="00000000">
            <w:pPr>
              <w:spacing w:before="23" w:after="23"/>
              <w:jc w:val="center"/>
              <w:rPr>
                <w:sz w:val="20"/>
                <w:szCs w:val="20"/>
              </w:rPr>
            </w:pPr>
            <w:r>
              <w:rPr>
                <w:sz w:val="20"/>
                <w:szCs w:val="20"/>
              </w:rPr>
              <w:t>Amortización</w:t>
            </w:r>
          </w:p>
          <w:p w14:paraId="0000040A" w14:textId="77777777" w:rsidR="00486A8D" w:rsidRDefault="00486A8D">
            <w:pPr>
              <w:spacing w:before="23" w:after="23"/>
              <w:jc w:val="center"/>
              <w:rPr>
                <w:sz w:val="20"/>
                <w:szCs w:val="20"/>
              </w:rPr>
            </w:pPr>
          </w:p>
          <w:p w14:paraId="0000040B" w14:textId="77777777" w:rsidR="00486A8D" w:rsidRDefault="00000000">
            <w:pPr>
              <w:spacing w:before="23" w:after="23"/>
              <w:jc w:val="center"/>
              <w:rPr>
                <w:sz w:val="20"/>
                <w:szCs w:val="20"/>
              </w:rPr>
            </w:pPr>
            <w:r>
              <w:rPr>
                <w:sz w:val="20"/>
                <w:szCs w:val="20"/>
                <w:highlight w:val="yellow"/>
              </w:rPr>
              <w:t>C = A -B</w:t>
            </w:r>
          </w:p>
        </w:tc>
        <w:tc>
          <w:tcPr>
            <w:tcW w:w="1507" w:type="dxa"/>
            <w:shd w:val="clear" w:color="auto" w:fill="BFBFBF"/>
          </w:tcPr>
          <w:p w14:paraId="0000040C" w14:textId="77777777" w:rsidR="00486A8D" w:rsidRDefault="00000000">
            <w:pPr>
              <w:spacing w:before="23" w:after="23"/>
              <w:jc w:val="center"/>
              <w:rPr>
                <w:sz w:val="20"/>
                <w:szCs w:val="20"/>
              </w:rPr>
            </w:pPr>
            <w:r>
              <w:rPr>
                <w:sz w:val="20"/>
                <w:szCs w:val="20"/>
              </w:rPr>
              <w:t>Saldo</w:t>
            </w:r>
          </w:p>
          <w:p w14:paraId="0000040D" w14:textId="77777777" w:rsidR="00486A8D" w:rsidRDefault="00486A8D">
            <w:pPr>
              <w:spacing w:before="23" w:after="23"/>
              <w:jc w:val="center"/>
              <w:rPr>
                <w:sz w:val="20"/>
                <w:szCs w:val="20"/>
              </w:rPr>
            </w:pPr>
          </w:p>
          <w:p w14:paraId="0000040E" w14:textId="77777777" w:rsidR="00486A8D" w:rsidRDefault="00000000">
            <w:pPr>
              <w:spacing w:before="23" w:after="23"/>
              <w:jc w:val="center"/>
              <w:rPr>
                <w:sz w:val="20"/>
                <w:szCs w:val="20"/>
              </w:rPr>
            </w:pPr>
            <w:r>
              <w:rPr>
                <w:sz w:val="20"/>
                <w:szCs w:val="20"/>
                <w:highlight w:val="yellow"/>
              </w:rPr>
              <w:t>= n - C</w:t>
            </w:r>
          </w:p>
        </w:tc>
      </w:tr>
      <w:tr w:rsidR="00486A8D" w14:paraId="640AC322" w14:textId="77777777">
        <w:trPr>
          <w:jc w:val="center"/>
        </w:trPr>
        <w:tc>
          <w:tcPr>
            <w:tcW w:w="817" w:type="dxa"/>
          </w:tcPr>
          <w:p w14:paraId="0000040F" w14:textId="77777777" w:rsidR="00486A8D" w:rsidRDefault="00000000">
            <w:pPr>
              <w:spacing w:before="23" w:after="23"/>
              <w:jc w:val="center"/>
              <w:rPr>
                <w:sz w:val="20"/>
                <w:szCs w:val="20"/>
              </w:rPr>
            </w:pPr>
            <w:r>
              <w:rPr>
                <w:sz w:val="20"/>
                <w:szCs w:val="20"/>
              </w:rPr>
              <w:t>0</w:t>
            </w:r>
          </w:p>
        </w:tc>
        <w:tc>
          <w:tcPr>
            <w:tcW w:w="1507" w:type="dxa"/>
          </w:tcPr>
          <w:p w14:paraId="00000410" w14:textId="77777777" w:rsidR="00486A8D" w:rsidRDefault="00000000">
            <w:pPr>
              <w:spacing w:before="23" w:after="23"/>
              <w:jc w:val="center"/>
              <w:rPr>
                <w:sz w:val="20"/>
                <w:szCs w:val="20"/>
              </w:rPr>
            </w:pPr>
            <w:r>
              <w:rPr>
                <w:sz w:val="20"/>
                <w:szCs w:val="20"/>
              </w:rPr>
              <w:t>-</w:t>
            </w:r>
          </w:p>
        </w:tc>
        <w:tc>
          <w:tcPr>
            <w:tcW w:w="1395" w:type="dxa"/>
          </w:tcPr>
          <w:p w14:paraId="00000411" w14:textId="77777777" w:rsidR="00486A8D" w:rsidRDefault="00000000">
            <w:pPr>
              <w:spacing w:before="23" w:after="23"/>
              <w:jc w:val="center"/>
              <w:rPr>
                <w:sz w:val="20"/>
                <w:szCs w:val="20"/>
              </w:rPr>
            </w:pPr>
            <w:r>
              <w:rPr>
                <w:sz w:val="20"/>
                <w:szCs w:val="20"/>
              </w:rPr>
              <w:t>-</w:t>
            </w:r>
          </w:p>
        </w:tc>
        <w:tc>
          <w:tcPr>
            <w:tcW w:w="1496" w:type="dxa"/>
          </w:tcPr>
          <w:p w14:paraId="00000412" w14:textId="77777777" w:rsidR="00486A8D" w:rsidRDefault="00000000">
            <w:pPr>
              <w:spacing w:before="23" w:after="23"/>
              <w:jc w:val="center"/>
              <w:rPr>
                <w:sz w:val="20"/>
                <w:szCs w:val="20"/>
              </w:rPr>
            </w:pPr>
            <w:r>
              <w:rPr>
                <w:sz w:val="20"/>
                <w:szCs w:val="20"/>
              </w:rPr>
              <w:t>-</w:t>
            </w:r>
          </w:p>
        </w:tc>
        <w:tc>
          <w:tcPr>
            <w:tcW w:w="1507" w:type="dxa"/>
          </w:tcPr>
          <w:p w14:paraId="00000413" w14:textId="77777777" w:rsidR="00486A8D" w:rsidRDefault="00000000">
            <w:pPr>
              <w:spacing w:before="23" w:after="23"/>
              <w:jc w:val="center"/>
              <w:rPr>
                <w:sz w:val="20"/>
                <w:szCs w:val="20"/>
              </w:rPr>
            </w:pPr>
            <w:r>
              <w:rPr>
                <w:sz w:val="20"/>
                <w:szCs w:val="20"/>
              </w:rPr>
              <w:t>40.000.000</w:t>
            </w:r>
          </w:p>
        </w:tc>
      </w:tr>
      <w:tr w:rsidR="00486A8D" w14:paraId="0BECDD80" w14:textId="77777777">
        <w:trPr>
          <w:jc w:val="center"/>
        </w:trPr>
        <w:tc>
          <w:tcPr>
            <w:tcW w:w="817" w:type="dxa"/>
          </w:tcPr>
          <w:p w14:paraId="00000414" w14:textId="77777777" w:rsidR="00486A8D" w:rsidRDefault="00000000">
            <w:pPr>
              <w:spacing w:before="23" w:after="23"/>
              <w:jc w:val="center"/>
              <w:rPr>
                <w:sz w:val="20"/>
                <w:szCs w:val="20"/>
              </w:rPr>
            </w:pPr>
            <w:r>
              <w:rPr>
                <w:sz w:val="20"/>
                <w:szCs w:val="20"/>
              </w:rPr>
              <w:t>1</w:t>
            </w:r>
          </w:p>
        </w:tc>
        <w:tc>
          <w:tcPr>
            <w:tcW w:w="1507" w:type="dxa"/>
          </w:tcPr>
          <w:p w14:paraId="00000415" w14:textId="77777777" w:rsidR="00486A8D" w:rsidRDefault="00000000">
            <w:pPr>
              <w:spacing w:before="23" w:after="23"/>
              <w:jc w:val="center"/>
              <w:rPr>
                <w:sz w:val="20"/>
                <w:szCs w:val="20"/>
              </w:rPr>
            </w:pPr>
            <w:r>
              <w:rPr>
                <w:sz w:val="20"/>
                <w:szCs w:val="20"/>
              </w:rPr>
              <w:t>17.489.077,31</w:t>
            </w:r>
          </w:p>
        </w:tc>
        <w:tc>
          <w:tcPr>
            <w:tcW w:w="1395" w:type="dxa"/>
          </w:tcPr>
          <w:p w14:paraId="00000416" w14:textId="77777777" w:rsidR="00486A8D" w:rsidRDefault="00000000">
            <w:pPr>
              <w:spacing w:before="23" w:after="23"/>
              <w:jc w:val="center"/>
              <w:rPr>
                <w:sz w:val="20"/>
                <w:szCs w:val="20"/>
              </w:rPr>
            </w:pPr>
            <w:r>
              <w:rPr>
                <w:sz w:val="20"/>
                <w:szCs w:val="20"/>
              </w:rPr>
              <w:t>10.728.000</w:t>
            </w:r>
          </w:p>
        </w:tc>
        <w:tc>
          <w:tcPr>
            <w:tcW w:w="1496" w:type="dxa"/>
          </w:tcPr>
          <w:p w14:paraId="00000417" w14:textId="77777777" w:rsidR="00486A8D" w:rsidRDefault="00000000">
            <w:pPr>
              <w:spacing w:before="23" w:after="23"/>
              <w:jc w:val="center"/>
              <w:rPr>
                <w:sz w:val="20"/>
                <w:szCs w:val="20"/>
              </w:rPr>
            </w:pPr>
            <w:r>
              <w:rPr>
                <w:sz w:val="20"/>
                <w:szCs w:val="20"/>
              </w:rPr>
              <w:t>6.761.077,31</w:t>
            </w:r>
          </w:p>
        </w:tc>
        <w:tc>
          <w:tcPr>
            <w:tcW w:w="1507" w:type="dxa"/>
          </w:tcPr>
          <w:p w14:paraId="00000418" w14:textId="77777777" w:rsidR="00486A8D" w:rsidRDefault="00000000">
            <w:pPr>
              <w:spacing w:before="23" w:after="23"/>
              <w:jc w:val="center"/>
              <w:rPr>
                <w:sz w:val="20"/>
                <w:szCs w:val="20"/>
              </w:rPr>
            </w:pPr>
            <w:r>
              <w:rPr>
                <w:sz w:val="20"/>
                <w:szCs w:val="20"/>
              </w:rPr>
              <w:t>33.238.922,69</w:t>
            </w:r>
          </w:p>
        </w:tc>
      </w:tr>
      <w:tr w:rsidR="00486A8D" w14:paraId="18FA2B6E" w14:textId="77777777">
        <w:trPr>
          <w:jc w:val="center"/>
        </w:trPr>
        <w:tc>
          <w:tcPr>
            <w:tcW w:w="817" w:type="dxa"/>
          </w:tcPr>
          <w:p w14:paraId="00000419" w14:textId="77777777" w:rsidR="00486A8D" w:rsidRDefault="00000000">
            <w:pPr>
              <w:spacing w:before="23" w:after="23"/>
              <w:jc w:val="center"/>
              <w:rPr>
                <w:sz w:val="20"/>
                <w:szCs w:val="20"/>
              </w:rPr>
            </w:pPr>
            <w:r>
              <w:rPr>
                <w:sz w:val="20"/>
                <w:szCs w:val="20"/>
              </w:rPr>
              <w:t>2</w:t>
            </w:r>
          </w:p>
        </w:tc>
        <w:tc>
          <w:tcPr>
            <w:tcW w:w="1507" w:type="dxa"/>
          </w:tcPr>
          <w:p w14:paraId="0000041A" w14:textId="77777777" w:rsidR="00486A8D" w:rsidRDefault="00000000">
            <w:pPr>
              <w:spacing w:before="23" w:after="23"/>
              <w:jc w:val="center"/>
              <w:rPr>
                <w:sz w:val="20"/>
                <w:szCs w:val="20"/>
              </w:rPr>
            </w:pPr>
            <w:r>
              <w:rPr>
                <w:sz w:val="20"/>
                <w:szCs w:val="20"/>
              </w:rPr>
              <w:t>17.489.077,31</w:t>
            </w:r>
          </w:p>
        </w:tc>
        <w:tc>
          <w:tcPr>
            <w:tcW w:w="1395" w:type="dxa"/>
          </w:tcPr>
          <w:p w14:paraId="0000041B" w14:textId="77777777" w:rsidR="00486A8D" w:rsidRDefault="00000000">
            <w:pPr>
              <w:spacing w:before="23" w:after="23"/>
              <w:jc w:val="center"/>
              <w:rPr>
                <w:sz w:val="20"/>
                <w:szCs w:val="20"/>
              </w:rPr>
            </w:pPr>
            <w:r>
              <w:rPr>
                <w:sz w:val="20"/>
                <w:szCs w:val="20"/>
              </w:rPr>
              <w:t>8.914.679,07</w:t>
            </w:r>
          </w:p>
        </w:tc>
        <w:tc>
          <w:tcPr>
            <w:tcW w:w="1496" w:type="dxa"/>
          </w:tcPr>
          <w:p w14:paraId="0000041C" w14:textId="77777777" w:rsidR="00486A8D" w:rsidRDefault="00000000">
            <w:pPr>
              <w:spacing w:before="23" w:after="23"/>
              <w:jc w:val="center"/>
              <w:rPr>
                <w:sz w:val="20"/>
                <w:szCs w:val="20"/>
              </w:rPr>
            </w:pPr>
            <w:r>
              <w:rPr>
                <w:sz w:val="20"/>
                <w:szCs w:val="20"/>
              </w:rPr>
              <w:t>8.574.398,25</w:t>
            </w:r>
          </w:p>
        </w:tc>
        <w:tc>
          <w:tcPr>
            <w:tcW w:w="1507" w:type="dxa"/>
          </w:tcPr>
          <w:p w14:paraId="0000041D" w14:textId="77777777" w:rsidR="00486A8D" w:rsidRDefault="00000000">
            <w:pPr>
              <w:spacing w:before="23" w:after="23"/>
              <w:jc w:val="center"/>
              <w:rPr>
                <w:sz w:val="20"/>
                <w:szCs w:val="20"/>
              </w:rPr>
            </w:pPr>
            <w:r>
              <w:rPr>
                <w:sz w:val="20"/>
                <w:szCs w:val="20"/>
              </w:rPr>
              <w:t>24.664.524,44</w:t>
            </w:r>
          </w:p>
        </w:tc>
      </w:tr>
      <w:tr w:rsidR="00486A8D" w14:paraId="5060C9B7" w14:textId="77777777">
        <w:trPr>
          <w:jc w:val="center"/>
        </w:trPr>
        <w:tc>
          <w:tcPr>
            <w:tcW w:w="817" w:type="dxa"/>
          </w:tcPr>
          <w:p w14:paraId="0000041E" w14:textId="77777777" w:rsidR="00486A8D" w:rsidRDefault="00000000">
            <w:pPr>
              <w:spacing w:before="23" w:after="23"/>
              <w:jc w:val="center"/>
              <w:rPr>
                <w:sz w:val="20"/>
                <w:szCs w:val="20"/>
              </w:rPr>
            </w:pPr>
            <w:r>
              <w:rPr>
                <w:sz w:val="20"/>
                <w:szCs w:val="20"/>
              </w:rPr>
              <w:t>3</w:t>
            </w:r>
          </w:p>
        </w:tc>
        <w:tc>
          <w:tcPr>
            <w:tcW w:w="1507" w:type="dxa"/>
          </w:tcPr>
          <w:p w14:paraId="0000041F" w14:textId="77777777" w:rsidR="00486A8D" w:rsidRDefault="00000000">
            <w:pPr>
              <w:spacing w:before="23" w:after="23"/>
              <w:jc w:val="center"/>
              <w:rPr>
                <w:sz w:val="20"/>
                <w:szCs w:val="20"/>
              </w:rPr>
            </w:pPr>
            <w:r>
              <w:rPr>
                <w:sz w:val="20"/>
                <w:szCs w:val="20"/>
              </w:rPr>
              <w:t>17.489.077,31</w:t>
            </w:r>
          </w:p>
        </w:tc>
        <w:tc>
          <w:tcPr>
            <w:tcW w:w="1395" w:type="dxa"/>
          </w:tcPr>
          <w:p w14:paraId="00000420" w14:textId="77777777" w:rsidR="00486A8D" w:rsidRDefault="00000000">
            <w:pPr>
              <w:spacing w:before="23" w:after="23"/>
              <w:jc w:val="center"/>
              <w:rPr>
                <w:sz w:val="20"/>
                <w:szCs w:val="20"/>
              </w:rPr>
            </w:pPr>
            <w:r>
              <w:rPr>
                <w:sz w:val="20"/>
                <w:szCs w:val="20"/>
              </w:rPr>
              <w:t>6.615.025,46</w:t>
            </w:r>
          </w:p>
        </w:tc>
        <w:tc>
          <w:tcPr>
            <w:tcW w:w="1496" w:type="dxa"/>
          </w:tcPr>
          <w:p w14:paraId="00000421" w14:textId="77777777" w:rsidR="00486A8D" w:rsidRDefault="00000000">
            <w:pPr>
              <w:spacing w:before="23" w:after="23"/>
              <w:jc w:val="center"/>
              <w:rPr>
                <w:sz w:val="20"/>
                <w:szCs w:val="20"/>
              </w:rPr>
            </w:pPr>
            <w:r>
              <w:rPr>
                <w:sz w:val="20"/>
                <w:szCs w:val="20"/>
              </w:rPr>
              <w:t>10.874.051,85</w:t>
            </w:r>
          </w:p>
        </w:tc>
        <w:tc>
          <w:tcPr>
            <w:tcW w:w="1507" w:type="dxa"/>
          </w:tcPr>
          <w:p w14:paraId="00000422" w14:textId="77777777" w:rsidR="00486A8D" w:rsidRDefault="00000000">
            <w:pPr>
              <w:spacing w:before="23" w:after="23"/>
              <w:jc w:val="center"/>
              <w:rPr>
                <w:sz w:val="20"/>
                <w:szCs w:val="20"/>
              </w:rPr>
            </w:pPr>
            <w:r>
              <w:rPr>
                <w:sz w:val="20"/>
                <w:szCs w:val="20"/>
              </w:rPr>
              <w:t>13.790.472,59</w:t>
            </w:r>
          </w:p>
        </w:tc>
      </w:tr>
      <w:tr w:rsidR="00486A8D" w14:paraId="2C275882" w14:textId="77777777">
        <w:trPr>
          <w:jc w:val="center"/>
        </w:trPr>
        <w:tc>
          <w:tcPr>
            <w:tcW w:w="817" w:type="dxa"/>
          </w:tcPr>
          <w:p w14:paraId="00000423" w14:textId="77777777" w:rsidR="00486A8D" w:rsidRDefault="00000000">
            <w:pPr>
              <w:spacing w:before="23" w:after="23"/>
              <w:jc w:val="center"/>
              <w:rPr>
                <w:sz w:val="20"/>
                <w:szCs w:val="20"/>
              </w:rPr>
            </w:pPr>
            <w:r>
              <w:rPr>
                <w:sz w:val="20"/>
                <w:szCs w:val="20"/>
              </w:rPr>
              <w:t>4</w:t>
            </w:r>
          </w:p>
        </w:tc>
        <w:tc>
          <w:tcPr>
            <w:tcW w:w="1507" w:type="dxa"/>
          </w:tcPr>
          <w:p w14:paraId="00000424" w14:textId="77777777" w:rsidR="00486A8D" w:rsidRDefault="00000000">
            <w:pPr>
              <w:spacing w:before="23" w:after="23"/>
              <w:jc w:val="center"/>
              <w:rPr>
                <w:sz w:val="20"/>
                <w:szCs w:val="20"/>
              </w:rPr>
            </w:pPr>
            <w:r>
              <w:rPr>
                <w:sz w:val="20"/>
                <w:szCs w:val="20"/>
              </w:rPr>
              <w:t>17.489.077,31</w:t>
            </w:r>
          </w:p>
        </w:tc>
        <w:tc>
          <w:tcPr>
            <w:tcW w:w="1395" w:type="dxa"/>
          </w:tcPr>
          <w:p w14:paraId="00000425" w14:textId="77777777" w:rsidR="00486A8D" w:rsidRDefault="00000000">
            <w:pPr>
              <w:spacing w:before="23" w:after="23"/>
              <w:jc w:val="center"/>
              <w:rPr>
                <w:sz w:val="20"/>
                <w:szCs w:val="20"/>
              </w:rPr>
            </w:pPr>
            <w:r>
              <w:rPr>
                <w:sz w:val="20"/>
                <w:szCs w:val="20"/>
              </w:rPr>
              <w:t>3.698.604,75</w:t>
            </w:r>
          </w:p>
        </w:tc>
        <w:tc>
          <w:tcPr>
            <w:tcW w:w="1496" w:type="dxa"/>
          </w:tcPr>
          <w:p w14:paraId="00000426" w14:textId="77777777" w:rsidR="00486A8D" w:rsidRDefault="00000000">
            <w:pPr>
              <w:spacing w:before="23" w:after="23"/>
              <w:jc w:val="center"/>
              <w:rPr>
                <w:sz w:val="20"/>
                <w:szCs w:val="20"/>
              </w:rPr>
            </w:pPr>
            <w:r>
              <w:rPr>
                <w:sz w:val="20"/>
                <w:szCs w:val="20"/>
              </w:rPr>
              <w:t>13.790.472,59</w:t>
            </w:r>
          </w:p>
        </w:tc>
        <w:tc>
          <w:tcPr>
            <w:tcW w:w="1507" w:type="dxa"/>
          </w:tcPr>
          <w:p w14:paraId="00000427" w14:textId="77777777" w:rsidR="00486A8D" w:rsidRDefault="00000000">
            <w:pPr>
              <w:spacing w:before="23" w:after="23"/>
              <w:jc w:val="center"/>
              <w:rPr>
                <w:sz w:val="20"/>
                <w:szCs w:val="20"/>
              </w:rPr>
            </w:pPr>
            <w:r>
              <w:rPr>
                <w:sz w:val="20"/>
                <w:szCs w:val="20"/>
              </w:rPr>
              <w:t>0</w:t>
            </w:r>
          </w:p>
        </w:tc>
      </w:tr>
    </w:tbl>
    <w:p w14:paraId="00000428" w14:textId="77777777" w:rsidR="00486A8D" w:rsidRDefault="00486A8D">
      <w:pPr>
        <w:pBdr>
          <w:top w:val="nil"/>
          <w:left w:val="nil"/>
          <w:bottom w:val="nil"/>
          <w:right w:val="nil"/>
          <w:between w:val="nil"/>
        </w:pBdr>
        <w:spacing w:before="23" w:after="23" w:line="240" w:lineRule="auto"/>
        <w:jc w:val="both"/>
        <w:rPr>
          <w:sz w:val="20"/>
          <w:szCs w:val="20"/>
        </w:rPr>
      </w:pPr>
    </w:p>
    <w:p w14:paraId="00000429"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La tabla de amortización siempre debe dar en su saldo final cero, por esa razón se utilizan todos los decimales parecer algo imperceptible, pero al tomar solo dos decimales la cuota era por $17.492.000 y al finalizar arrojaba un saldo final de $17.000, aproximadamente.</w:t>
      </w:r>
    </w:p>
    <w:p w14:paraId="0000042A" w14:textId="77777777" w:rsidR="00486A8D" w:rsidRDefault="00486A8D">
      <w:pPr>
        <w:pBdr>
          <w:top w:val="nil"/>
          <w:left w:val="nil"/>
          <w:bottom w:val="nil"/>
          <w:right w:val="nil"/>
          <w:between w:val="nil"/>
        </w:pBdr>
        <w:spacing w:before="23" w:after="23" w:line="240" w:lineRule="auto"/>
        <w:jc w:val="both"/>
        <w:rPr>
          <w:sz w:val="20"/>
          <w:szCs w:val="20"/>
        </w:rPr>
      </w:pPr>
    </w:p>
    <w:p w14:paraId="0000042B" w14:textId="77777777" w:rsidR="00486A8D" w:rsidRDefault="00486A8D">
      <w:pPr>
        <w:pBdr>
          <w:top w:val="nil"/>
          <w:left w:val="nil"/>
          <w:bottom w:val="nil"/>
          <w:right w:val="nil"/>
          <w:between w:val="nil"/>
        </w:pBdr>
        <w:spacing w:before="23" w:after="23" w:line="240" w:lineRule="auto"/>
        <w:jc w:val="both"/>
        <w:rPr>
          <w:b/>
          <w:sz w:val="20"/>
          <w:szCs w:val="20"/>
        </w:rPr>
      </w:pPr>
    </w:p>
    <w:p w14:paraId="0000042C"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Tabla 8</w:t>
      </w:r>
    </w:p>
    <w:p w14:paraId="0000042D" w14:textId="77777777" w:rsidR="00486A8D" w:rsidRDefault="00000000">
      <w:pPr>
        <w:pBdr>
          <w:top w:val="nil"/>
          <w:left w:val="nil"/>
          <w:bottom w:val="nil"/>
          <w:right w:val="nil"/>
          <w:between w:val="nil"/>
        </w:pBdr>
        <w:spacing w:before="23" w:after="23" w:line="240" w:lineRule="auto"/>
        <w:rPr>
          <w:i/>
          <w:sz w:val="20"/>
          <w:szCs w:val="20"/>
        </w:rPr>
      </w:pPr>
      <w:r>
        <w:rPr>
          <w:i/>
          <w:sz w:val="20"/>
          <w:szCs w:val="20"/>
        </w:rPr>
        <w:t xml:space="preserve">Flujo de caja </w:t>
      </w:r>
    </w:p>
    <w:p w14:paraId="0000042E" w14:textId="77777777" w:rsidR="00486A8D" w:rsidRDefault="00486A8D">
      <w:pPr>
        <w:pBdr>
          <w:top w:val="nil"/>
          <w:left w:val="nil"/>
          <w:bottom w:val="nil"/>
          <w:right w:val="nil"/>
          <w:between w:val="nil"/>
        </w:pBdr>
        <w:spacing w:before="23" w:after="23" w:line="240" w:lineRule="auto"/>
        <w:rPr>
          <w:i/>
          <w:sz w:val="20"/>
          <w:szCs w:val="20"/>
        </w:rPr>
      </w:pPr>
    </w:p>
    <w:tbl>
      <w:tblPr>
        <w:tblStyle w:val="af7"/>
        <w:tblW w:w="9144" w:type="dxa"/>
        <w:tblInd w:w="70" w:type="dxa"/>
        <w:tblLayout w:type="fixed"/>
        <w:tblLook w:val="0400" w:firstRow="0" w:lastRow="0" w:firstColumn="0" w:lastColumn="0" w:noHBand="0" w:noVBand="1"/>
      </w:tblPr>
      <w:tblGrid>
        <w:gridCol w:w="399"/>
        <w:gridCol w:w="1643"/>
        <w:gridCol w:w="723"/>
        <w:gridCol w:w="1276"/>
        <w:gridCol w:w="1256"/>
        <w:gridCol w:w="1253"/>
        <w:gridCol w:w="1318"/>
        <w:gridCol w:w="1276"/>
      </w:tblGrid>
      <w:tr w:rsidR="00486A8D" w14:paraId="7C7B43B2" w14:textId="77777777">
        <w:trPr>
          <w:trHeight w:val="315"/>
        </w:trPr>
        <w:tc>
          <w:tcPr>
            <w:tcW w:w="399" w:type="dxa"/>
            <w:tcBorders>
              <w:top w:val="nil"/>
              <w:left w:val="nil"/>
              <w:bottom w:val="nil"/>
              <w:right w:val="nil"/>
            </w:tcBorders>
            <w:shd w:val="clear" w:color="auto" w:fill="auto"/>
            <w:vAlign w:val="center"/>
          </w:tcPr>
          <w:p w14:paraId="0000042F" w14:textId="77777777" w:rsidR="00486A8D" w:rsidRDefault="00486A8D">
            <w:pPr>
              <w:rPr>
                <w:rFonts w:ascii="Times New Roman" w:eastAsia="Times New Roman" w:hAnsi="Times New Roman" w:cs="Times New Roman"/>
              </w:rPr>
            </w:pPr>
          </w:p>
        </w:tc>
        <w:tc>
          <w:tcPr>
            <w:tcW w:w="1643"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430" w14:textId="77777777" w:rsidR="00486A8D" w:rsidRDefault="00000000">
            <w:pPr>
              <w:jc w:val="center"/>
              <w:rPr>
                <w:color w:val="000000"/>
                <w:sz w:val="16"/>
                <w:szCs w:val="16"/>
              </w:rPr>
            </w:pPr>
            <w:r>
              <w:rPr>
                <w:color w:val="000000"/>
                <w:sz w:val="16"/>
                <w:szCs w:val="16"/>
              </w:rPr>
              <w:t>Concepto</w:t>
            </w:r>
          </w:p>
        </w:tc>
        <w:tc>
          <w:tcPr>
            <w:tcW w:w="723" w:type="dxa"/>
            <w:tcBorders>
              <w:top w:val="single" w:sz="8" w:space="0" w:color="000000"/>
              <w:left w:val="nil"/>
              <w:bottom w:val="single" w:sz="8" w:space="0" w:color="000000"/>
              <w:right w:val="single" w:sz="8" w:space="0" w:color="000000"/>
            </w:tcBorders>
            <w:shd w:val="clear" w:color="auto" w:fill="auto"/>
            <w:vAlign w:val="center"/>
          </w:tcPr>
          <w:p w14:paraId="00000431" w14:textId="77777777" w:rsidR="00486A8D" w:rsidRDefault="00000000">
            <w:pPr>
              <w:jc w:val="center"/>
              <w:rPr>
                <w:color w:val="000000"/>
                <w:sz w:val="16"/>
                <w:szCs w:val="16"/>
              </w:rPr>
            </w:pPr>
            <w:r>
              <w:rPr>
                <w:color w:val="000000"/>
                <w:sz w:val="16"/>
                <w:szCs w:val="16"/>
              </w:rPr>
              <w:t>Año 0</w:t>
            </w:r>
          </w:p>
        </w:tc>
        <w:tc>
          <w:tcPr>
            <w:tcW w:w="1276" w:type="dxa"/>
            <w:tcBorders>
              <w:top w:val="single" w:sz="8" w:space="0" w:color="000000"/>
              <w:left w:val="nil"/>
              <w:bottom w:val="single" w:sz="8" w:space="0" w:color="000000"/>
              <w:right w:val="single" w:sz="8" w:space="0" w:color="000000"/>
            </w:tcBorders>
            <w:shd w:val="clear" w:color="auto" w:fill="auto"/>
            <w:vAlign w:val="center"/>
          </w:tcPr>
          <w:p w14:paraId="00000432" w14:textId="77777777" w:rsidR="00486A8D" w:rsidRDefault="00000000">
            <w:pPr>
              <w:jc w:val="center"/>
              <w:rPr>
                <w:color w:val="000000"/>
                <w:sz w:val="16"/>
                <w:szCs w:val="16"/>
              </w:rPr>
            </w:pPr>
            <w:r>
              <w:rPr>
                <w:color w:val="000000"/>
                <w:sz w:val="16"/>
                <w:szCs w:val="16"/>
              </w:rPr>
              <w:t>Año 1</w:t>
            </w:r>
          </w:p>
        </w:tc>
        <w:tc>
          <w:tcPr>
            <w:tcW w:w="1256" w:type="dxa"/>
            <w:tcBorders>
              <w:top w:val="single" w:sz="8" w:space="0" w:color="000000"/>
              <w:left w:val="nil"/>
              <w:bottom w:val="single" w:sz="8" w:space="0" w:color="000000"/>
              <w:right w:val="single" w:sz="8" w:space="0" w:color="000000"/>
            </w:tcBorders>
            <w:shd w:val="clear" w:color="auto" w:fill="auto"/>
            <w:vAlign w:val="center"/>
          </w:tcPr>
          <w:p w14:paraId="00000433" w14:textId="77777777" w:rsidR="00486A8D" w:rsidRDefault="00000000">
            <w:pPr>
              <w:jc w:val="center"/>
              <w:rPr>
                <w:color w:val="000000"/>
                <w:sz w:val="16"/>
                <w:szCs w:val="16"/>
              </w:rPr>
            </w:pPr>
            <w:r>
              <w:rPr>
                <w:color w:val="000000"/>
                <w:sz w:val="16"/>
                <w:szCs w:val="16"/>
              </w:rPr>
              <w:t>Año 2</w:t>
            </w:r>
          </w:p>
        </w:tc>
        <w:tc>
          <w:tcPr>
            <w:tcW w:w="1253" w:type="dxa"/>
            <w:tcBorders>
              <w:top w:val="single" w:sz="8" w:space="0" w:color="000000"/>
              <w:left w:val="nil"/>
              <w:bottom w:val="single" w:sz="8" w:space="0" w:color="000000"/>
              <w:right w:val="single" w:sz="8" w:space="0" w:color="000000"/>
            </w:tcBorders>
            <w:shd w:val="clear" w:color="auto" w:fill="auto"/>
            <w:vAlign w:val="center"/>
          </w:tcPr>
          <w:p w14:paraId="00000434" w14:textId="77777777" w:rsidR="00486A8D" w:rsidRDefault="00000000">
            <w:pPr>
              <w:jc w:val="center"/>
              <w:rPr>
                <w:color w:val="000000"/>
                <w:sz w:val="16"/>
                <w:szCs w:val="16"/>
              </w:rPr>
            </w:pPr>
            <w:r>
              <w:rPr>
                <w:color w:val="000000"/>
                <w:sz w:val="16"/>
                <w:szCs w:val="16"/>
              </w:rPr>
              <w:t>Año 3</w:t>
            </w:r>
          </w:p>
        </w:tc>
        <w:tc>
          <w:tcPr>
            <w:tcW w:w="1318" w:type="dxa"/>
            <w:tcBorders>
              <w:top w:val="single" w:sz="8" w:space="0" w:color="000000"/>
              <w:left w:val="nil"/>
              <w:bottom w:val="single" w:sz="8" w:space="0" w:color="000000"/>
              <w:right w:val="single" w:sz="8" w:space="0" w:color="000000"/>
            </w:tcBorders>
            <w:shd w:val="clear" w:color="auto" w:fill="auto"/>
            <w:vAlign w:val="center"/>
          </w:tcPr>
          <w:p w14:paraId="00000435" w14:textId="77777777" w:rsidR="00486A8D" w:rsidRDefault="00000000">
            <w:pPr>
              <w:jc w:val="center"/>
              <w:rPr>
                <w:color w:val="000000"/>
                <w:sz w:val="16"/>
                <w:szCs w:val="16"/>
              </w:rPr>
            </w:pPr>
            <w:r>
              <w:rPr>
                <w:color w:val="000000"/>
                <w:sz w:val="16"/>
                <w:szCs w:val="16"/>
              </w:rPr>
              <w:t>Año 4</w:t>
            </w:r>
          </w:p>
        </w:tc>
        <w:tc>
          <w:tcPr>
            <w:tcW w:w="1276" w:type="dxa"/>
            <w:tcBorders>
              <w:top w:val="single" w:sz="8" w:space="0" w:color="000000"/>
              <w:left w:val="nil"/>
              <w:bottom w:val="single" w:sz="8" w:space="0" w:color="000000"/>
              <w:right w:val="single" w:sz="8" w:space="0" w:color="000000"/>
            </w:tcBorders>
            <w:shd w:val="clear" w:color="auto" w:fill="auto"/>
            <w:vAlign w:val="center"/>
          </w:tcPr>
          <w:p w14:paraId="00000436" w14:textId="77777777" w:rsidR="00486A8D" w:rsidRDefault="00000000">
            <w:pPr>
              <w:jc w:val="center"/>
              <w:rPr>
                <w:color w:val="000000"/>
                <w:sz w:val="16"/>
                <w:szCs w:val="16"/>
              </w:rPr>
            </w:pPr>
            <w:r>
              <w:rPr>
                <w:color w:val="000000"/>
                <w:sz w:val="16"/>
                <w:szCs w:val="16"/>
              </w:rPr>
              <w:t>Año 5</w:t>
            </w:r>
          </w:p>
        </w:tc>
      </w:tr>
      <w:tr w:rsidR="00486A8D" w14:paraId="1FE10704" w14:textId="77777777">
        <w:trPr>
          <w:trHeight w:val="690"/>
        </w:trPr>
        <w:tc>
          <w:tcPr>
            <w:tcW w:w="39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43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38" w14:textId="77777777" w:rsidR="00486A8D" w:rsidRDefault="00000000">
            <w:pPr>
              <w:jc w:val="both"/>
              <w:rPr>
                <w:color w:val="000000"/>
                <w:sz w:val="16"/>
                <w:szCs w:val="16"/>
              </w:rPr>
            </w:pPr>
            <w:r>
              <w:rPr>
                <w:color w:val="000000"/>
                <w:sz w:val="16"/>
                <w:szCs w:val="16"/>
              </w:rPr>
              <w:t>Ingresos sujetos a impuestos</w:t>
            </w:r>
          </w:p>
        </w:tc>
        <w:tc>
          <w:tcPr>
            <w:tcW w:w="723" w:type="dxa"/>
            <w:tcBorders>
              <w:top w:val="nil"/>
              <w:left w:val="nil"/>
              <w:bottom w:val="single" w:sz="8" w:space="0" w:color="000000"/>
              <w:right w:val="single" w:sz="8" w:space="0" w:color="000000"/>
            </w:tcBorders>
            <w:shd w:val="clear" w:color="auto" w:fill="auto"/>
            <w:vAlign w:val="center"/>
          </w:tcPr>
          <w:p w14:paraId="0000043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3A" w14:textId="77777777" w:rsidR="00486A8D" w:rsidRDefault="00000000">
            <w:pPr>
              <w:jc w:val="right"/>
              <w:rPr>
                <w:color w:val="000000"/>
                <w:sz w:val="16"/>
                <w:szCs w:val="16"/>
              </w:rPr>
            </w:pPr>
            <w:r>
              <w:rPr>
                <w:color w:val="000000"/>
                <w:sz w:val="16"/>
                <w:szCs w:val="16"/>
              </w:rPr>
              <w:t>49.995.000,00</w:t>
            </w:r>
          </w:p>
        </w:tc>
        <w:tc>
          <w:tcPr>
            <w:tcW w:w="1256" w:type="dxa"/>
            <w:tcBorders>
              <w:top w:val="nil"/>
              <w:left w:val="nil"/>
              <w:bottom w:val="single" w:sz="8" w:space="0" w:color="000000"/>
              <w:right w:val="single" w:sz="8" w:space="0" w:color="000000"/>
            </w:tcBorders>
            <w:shd w:val="clear" w:color="auto" w:fill="auto"/>
            <w:vAlign w:val="center"/>
          </w:tcPr>
          <w:p w14:paraId="0000043B" w14:textId="77777777" w:rsidR="00486A8D" w:rsidRDefault="00000000">
            <w:pPr>
              <w:jc w:val="right"/>
              <w:rPr>
                <w:color w:val="000000"/>
                <w:sz w:val="16"/>
                <w:szCs w:val="16"/>
              </w:rPr>
            </w:pPr>
            <w:r>
              <w:rPr>
                <w:color w:val="000000"/>
                <w:sz w:val="16"/>
                <w:szCs w:val="16"/>
              </w:rPr>
              <w:t>49.995.000,00</w:t>
            </w:r>
          </w:p>
        </w:tc>
        <w:tc>
          <w:tcPr>
            <w:tcW w:w="1253" w:type="dxa"/>
            <w:tcBorders>
              <w:top w:val="nil"/>
              <w:left w:val="nil"/>
              <w:bottom w:val="single" w:sz="8" w:space="0" w:color="000000"/>
              <w:right w:val="single" w:sz="8" w:space="0" w:color="000000"/>
            </w:tcBorders>
            <w:shd w:val="clear" w:color="auto" w:fill="auto"/>
            <w:vAlign w:val="center"/>
          </w:tcPr>
          <w:p w14:paraId="0000043C" w14:textId="77777777" w:rsidR="00486A8D" w:rsidRDefault="00000000">
            <w:pPr>
              <w:jc w:val="right"/>
              <w:rPr>
                <w:color w:val="000000"/>
                <w:sz w:val="16"/>
                <w:szCs w:val="16"/>
              </w:rPr>
            </w:pPr>
            <w:r>
              <w:rPr>
                <w:color w:val="000000"/>
                <w:sz w:val="16"/>
                <w:szCs w:val="16"/>
              </w:rPr>
              <w:t>49.995.000,00</w:t>
            </w:r>
          </w:p>
        </w:tc>
        <w:tc>
          <w:tcPr>
            <w:tcW w:w="1318" w:type="dxa"/>
            <w:tcBorders>
              <w:top w:val="nil"/>
              <w:left w:val="nil"/>
              <w:bottom w:val="single" w:sz="8" w:space="0" w:color="000000"/>
              <w:right w:val="single" w:sz="8" w:space="0" w:color="000000"/>
            </w:tcBorders>
            <w:shd w:val="clear" w:color="auto" w:fill="auto"/>
            <w:vAlign w:val="center"/>
          </w:tcPr>
          <w:p w14:paraId="0000043D" w14:textId="77777777" w:rsidR="00486A8D" w:rsidRDefault="00000000">
            <w:pPr>
              <w:jc w:val="right"/>
              <w:rPr>
                <w:color w:val="000000"/>
                <w:sz w:val="16"/>
                <w:szCs w:val="16"/>
              </w:rPr>
            </w:pPr>
            <w:r>
              <w:rPr>
                <w:color w:val="000000"/>
                <w:sz w:val="16"/>
                <w:szCs w:val="16"/>
              </w:rPr>
              <w:t>74.992.500,00</w:t>
            </w:r>
          </w:p>
        </w:tc>
        <w:tc>
          <w:tcPr>
            <w:tcW w:w="1276" w:type="dxa"/>
            <w:tcBorders>
              <w:top w:val="nil"/>
              <w:left w:val="nil"/>
              <w:bottom w:val="single" w:sz="8" w:space="0" w:color="000000"/>
              <w:right w:val="single" w:sz="8" w:space="0" w:color="000000"/>
            </w:tcBorders>
            <w:shd w:val="clear" w:color="auto" w:fill="auto"/>
            <w:vAlign w:val="center"/>
          </w:tcPr>
          <w:p w14:paraId="0000043E" w14:textId="77777777" w:rsidR="00486A8D" w:rsidRDefault="00000000">
            <w:pPr>
              <w:jc w:val="right"/>
              <w:rPr>
                <w:color w:val="000000"/>
                <w:sz w:val="16"/>
                <w:szCs w:val="16"/>
              </w:rPr>
            </w:pPr>
            <w:r>
              <w:rPr>
                <w:color w:val="000000"/>
                <w:sz w:val="16"/>
                <w:szCs w:val="16"/>
              </w:rPr>
              <w:t>74.992.500,00</w:t>
            </w:r>
          </w:p>
        </w:tc>
      </w:tr>
      <w:tr w:rsidR="00486A8D" w14:paraId="16D6E7F7"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3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40" w14:textId="77777777" w:rsidR="00486A8D" w:rsidRDefault="00000000">
            <w:pPr>
              <w:jc w:val="both"/>
              <w:rPr>
                <w:color w:val="000000"/>
                <w:sz w:val="16"/>
                <w:szCs w:val="16"/>
              </w:rPr>
            </w:pPr>
            <w:r>
              <w:rPr>
                <w:color w:val="000000"/>
                <w:sz w:val="16"/>
                <w:szCs w:val="16"/>
              </w:rPr>
              <w:t>Venta de activo</w:t>
            </w:r>
          </w:p>
        </w:tc>
        <w:tc>
          <w:tcPr>
            <w:tcW w:w="723" w:type="dxa"/>
            <w:tcBorders>
              <w:top w:val="nil"/>
              <w:left w:val="nil"/>
              <w:bottom w:val="single" w:sz="8" w:space="0" w:color="000000"/>
              <w:right w:val="single" w:sz="8" w:space="0" w:color="000000"/>
            </w:tcBorders>
            <w:shd w:val="clear" w:color="auto" w:fill="auto"/>
            <w:vAlign w:val="center"/>
          </w:tcPr>
          <w:p w14:paraId="00000441"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42" w14:textId="77777777" w:rsidR="00486A8D" w:rsidRDefault="00000000">
            <w:pPr>
              <w:jc w:val="right"/>
              <w:rPr>
                <w:color w:val="000000"/>
                <w:sz w:val="16"/>
                <w:szCs w:val="16"/>
              </w:rPr>
            </w:pPr>
            <w:r>
              <w:rPr>
                <w:color w:val="000000"/>
                <w:sz w:val="16"/>
                <w:szCs w:val="16"/>
              </w:rPr>
              <w:t> </w:t>
            </w:r>
          </w:p>
        </w:tc>
        <w:tc>
          <w:tcPr>
            <w:tcW w:w="1256" w:type="dxa"/>
            <w:tcBorders>
              <w:top w:val="nil"/>
              <w:left w:val="nil"/>
              <w:bottom w:val="single" w:sz="8" w:space="0" w:color="000000"/>
              <w:right w:val="single" w:sz="8" w:space="0" w:color="000000"/>
            </w:tcBorders>
            <w:shd w:val="clear" w:color="auto" w:fill="auto"/>
            <w:vAlign w:val="center"/>
          </w:tcPr>
          <w:p w14:paraId="00000443" w14:textId="77777777" w:rsidR="00486A8D" w:rsidRDefault="00000000">
            <w:pPr>
              <w:jc w:val="right"/>
              <w:rPr>
                <w:color w:val="000000"/>
                <w:sz w:val="16"/>
                <w:szCs w:val="16"/>
              </w:rPr>
            </w:pPr>
            <w:r>
              <w:rPr>
                <w:color w:val="000000"/>
                <w:sz w:val="16"/>
                <w:szCs w:val="16"/>
              </w:rPr>
              <w:t> </w:t>
            </w:r>
          </w:p>
        </w:tc>
        <w:tc>
          <w:tcPr>
            <w:tcW w:w="1253" w:type="dxa"/>
            <w:tcBorders>
              <w:top w:val="nil"/>
              <w:left w:val="nil"/>
              <w:bottom w:val="single" w:sz="8" w:space="0" w:color="000000"/>
              <w:right w:val="single" w:sz="8" w:space="0" w:color="000000"/>
            </w:tcBorders>
            <w:shd w:val="clear" w:color="auto" w:fill="auto"/>
            <w:vAlign w:val="center"/>
          </w:tcPr>
          <w:p w14:paraId="00000444" w14:textId="77777777" w:rsidR="00486A8D" w:rsidRDefault="00000000">
            <w:pPr>
              <w:jc w:val="right"/>
              <w:rPr>
                <w:color w:val="000000"/>
                <w:sz w:val="16"/>
                <w:szCs w:val="16"/>
              </w:rPr>
            </w:pPr>
            <w:r>
              <w:rPr>
                <w:color w:val="000000"/>
                <w:sz w:val="16"/>
                <w:szCs w:val="16"/>
              </w:rPr>
              <w:t>8.000.000,00</w:t>
            </w:r>
          </w:p>
        </w:tc>
        <w:tc>
          <w:tcPr>
            <w:tcW w:w="1318" w:type="dxa"/>
            <w:tcBorders>
              <w:top w:val="nil"/>
              <w:left w:val="nil"/>
              <w:bottom w:val="single" w:sz="8" w:space="0" w:color="000000"/>
              <w:right w:val="single" w:sz="8" w:space="0" w:color="000000"/>
            </w:tcBorders>
            <w:shd w:val="clear" w:color="auto" w:fill="auto"/>
            <w:vAlign w:val="center"/>
          </w:tcPr>
          <w:p w14:paraId="00000445"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46" w14:textId="77777777" w:rsidR="00486A8D" w:rsidRDefault="00000000">
            <w:pPr>
              <w:jc w:val="right"/>
              <w:rPr>
                <w:color w:val="000000"/>
                <w:sz w:val="16"/>
                <w:szCs w:val="16"/>
              </w:rPr>
            </w:pPr>
            <w:r>
              <w:rPr>
                <w:color w:val="000000"/>
                <w:sz w:val="16"/>
                <w:szCs w:val="16"/>
              </w:rPr>
              <w:t> </w:t>
            </w:r>
          </w:p>
        </w:tc>
      </w:tr>
      <w:tr w:rsidR="00486A8D" w14:paraId="4D8DBB75"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4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48" w14:textId="77777777" w:rsidR="00486A8D" w:rsidRDefault="00000000">
            <w:pPr>
              <w:jc w:val="both"/>
              <w:rPr>
                <w:color w:val="000000"/>
                <w:sz w:val="16"/>
                <w:szCs w:val="16"/>
              </w:rPr>
            </w:pPr>
            <w:proofErr w:type="gramStart"/>
            <w:r>
              <w:rPr>
                <w:color w:val="000000"/>
                <w:sz w:val="16"/>
                <w:szCs w:val="16"/>
              </w:rPr>
              <w:t>Costos  de</w:t>
            </w:r>
            <w:proofErr w:type="gramEnd"/>
            <w:r>
              <w:rPr>
                <w:color w:val="000000"/>
                <w:sz w:val="16"/>
                <w:szCs w:val="16"/>
              </w:rPr>
              <w:t xml:space="preserve"> producción</w:t>
            </w:r>
          </w:p>
        </w:tc>
        <w:tc>
          <w:tcPr>
            <w:tcW w:w="723" w:type="dxa"/>
            <w:tcBorders>
              <w:top w:val="nil"/>
              <w:left w:val="nil"/>
              <w:bottom w:val="single" w:sz="8" w:space="0" w:color="000000"/>
              <w:right w:val="single" w:sz="8" w:space="0" w:color="000000"/>
            </w:tcBorders>
            <w:shd w:val="clear" w:color="auto" w:fill="auto"/>
            <w:vAlign w:val="center"/>
          </w:tcPr>
          <w:p w14:paraId="0000044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4A" w14:textId="77777777" w:rsidR="00486A8D" w:rsidRDefault="00000000">
            <w:pPr>
              <w:jc w:val="right"/>
              <w:rPr>
                <w:color w:val="000000"/>
                <w:sz w:val="16"/>
                <w:szCs w:val="16"/>
              </w:rPr>
            </w:pPr>
            <w:r>
              <w:rPr>
                <w:color w:val="000000"/>
                <w:sz w:val="16"/>
                <w:szCs w:val="16"/>
              </w:rPr>
              <w:t>-39.996.000,00</w:t>
            </w:r>
          </w:p>
        </w:tc>
        <w:tc>
          <w:tcPr>
            <w:tcW w:w="1256" w:type="dxa"/>
            <w:tcBorders>
              <w:top w:val="nil"/>
              <w:left w:val="nil"/>
              <w:bottom w:val="single" w:sz="8" w:space="0" w:color="000000"/>
              <w:right w:val="single" w:sz="8" w:space="0" w:color="000000"/>
            </w:tcBorders>
            <w:shd w:val="clear" w:color="auto" w:fill="auto"/>
            <w:vAlign w:val="center"/>
          </w:tcPr>
          <w:p w14:paraId="0000044B" w14:textId="77777777" w:rsidR="00486A8D" w:rsidRDefault="00000000">
            <w:pPr>
              <w:jc w:val="right"/>
              <w:rPr>
                <w:color w:val="000000"/>
                <w:sz w:val="16"/>
                <w:szCs w:val="16"/>
              </w:rPr>
            </w:pPr>
            <w:r>
              <w:rPr>
                <w:color w:val="000000"/>
                <w:sz w:val="16"/>
                <w:szCs w:val="16"/>
              </w:rPr>
              <w:t>-39.996.000,00</w:t>
            </w:r>
          </w:p>
        </w:tc>
        <w:tc>
          <w:tcPr>
            <w:tcW w:w="1253" w:type="dxa"/>
            <w:tcBorders>
              <w:top w:val="nil"/>
              <w:left w:val="nil"/>
              <w:bottom w:val="single" w:sz="8" w:space="0" w:color="000000"/>
              <w:right w:val="single" w:sz="8" w:space="0" w:color="000000"/>
            </w:tcBorders>
            <w:shd w:val="clear" w:color="auto" w:fill="auto"/>
            <w:vAlign w:val="center"/>
          </w:tcPr>
          <w:p w14:paraId="0000044C" w14:textId="77777777" w:rsidR="00486A8D" w:rsidRDefault="00000000">
            <w:pPr>
              <w:jc w:val="right"/>
              <w:rPr>
                <w:color w:val="000000"/>
                <w:sz w:val="16"/>
                <w:szCs w:val="16"/>
              </w:rPr>
            </w:pPr>
            <w:r>
              <w:rPr>
                <w:color w:val="000000"/>
                <w:sz w:val="16"/>
                <w:szCs w:val="16"/>
              </w:rPr>
              <w:t>-39.996.000,00</w:t>
            </w:r>
          </w:p>
        </w:tc>
        <w:tc>
          <w:tcPr>
            <w:tcW w:w="1318" w:type="dxa"/>
            <w:tcBorders>
              <w:top w:val="nil"/>
              <w:left w:val="nil"/>
              <w:bottom w:val="single" w:sz="8" w:space="0" w:color="000000"/>
              <w:right w:val="single" w:sz="8" w:space="0" w:color="000000"/>
            </w:tcBorders>
            <w:shd w:val="clear" w:color="auto" w:fill="auto"/>
            <w:vAlign w:val="center"/>
          </w:tcPr>
          <w:p w14:paraId="0000044D" w14:textId="77777777" w:rsidR="00486A8D" w:rsidRDefault="00000000">
            <w:pPr>
              <w:jc w:val="right"/>
              <w:rPr>
                <w:color w:val="000000"/>
                <w:sz w:val="16"/>
                <w:szCs w:val="16"/>
              </w:rPr>
            </w:pPr>
            <w:r>
              <w:rPr>
                <w:color w:val="000000"/>
                <w:sz w:val="16"/>
                <w:szCs w:val="16"/>
              </w:rPr>
              <w:t>-19.998.000,00</w:t>
            </w:r>
          </w:p>
        </w:tc>
        <w:tc>
          <w:tcPr>
            <w:tcW w:w="1276" w:type="dxa"/>
            <w:tcBorders>
              <w:top w:val="nil"/>
              <w:left w:val="nil"/>
              <w:bottom w:val="single" w:sz="8" w:space="0" w:color="000000"/>
              <w:right w:val="single" w:sz="8" w:space="0" w:color="000000"/>
            </w:tcBorders>
            <w:shd w:val="clear" w:color="auto" w:fill="auto"/>
            <w:vAlign w:val="center"/>
          </w:tcPr>
          <w:p w14:paraId="0000044E" w14:textId="77777777" w:rsidR="00486A8D" w:rsidRDefault="00000000">
            <w:pPr>
              <w:jc w:val="right"/>
              <w:rPr>
                <w:color w:val="000000"/>
                <w:sz w:val="16"/>
                <w:szCs w:val="16"/>
              </w:rPr>
            </w:pPr>
            <w:r>
              <w:rPr>
                <w:color w:val="000000"/>
                <w:sz w:val="16"/>
                <w:szCs w:val="16"/>
              </w:rPr>
              <w:t>-19.998.000,00</w:t>
            </w:r>
          </w:p>
        </w:tc>
      </w:tr>
      <w:tr w:rsidR="00486A8D" w14:paraId="515D5158"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4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50" w14:textId="77777777" w:rsidR="00486A8D" w:rsidRDefault="00000000">
            <w:pPr>
              <w:jc w:val="both"/>
              <w:rPr>
                <w:color w:val="000000"/>
                <w:sz w:val="16"/>
                <w:szCs w:val="16"/>
              </w:rPr>
            </w:pPr>
            <w:r>
              <w:rPr>
                <w:color w:val="000000"/>
                <w:sz w:val="16"/>
                <w:szCs w:val="16"/>
              </w:rPr>
              <w:t>Gastos de administración</w:t>
            </w:r>
          </w:p>
        </w:tc>
        <w:tc>
          <w:tcPr>
            <w:tcW w:w="723" w:type="dxa"/>
            <w:tcBorders>
              <w:top w:val="nil"/>
              <w:left w:val="nil"/>
              <w:bottom w:val="single" w:sz="8" w:space="0" w:color="000000"/>
              <w:right w:val="single" w:sz="8" w:space="0" w:color="000000"/>
            </w:tcBorders>
            <w:shd w:val="clear" w:color="auto" w:fill="auto"/>
            <w:vAlign w:val="center"/>
          </w:tcPr>
          <w:p w14:paraId="00000451"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52" w14:textId="77777777" w:rsidR="00486A8D" w:rsidRDefault="00000000">
            <w:pPr>
              <w:jc w:val="right"/>
              <w:rPr>
                <w:color w:val="000000"/>
                <w:sz w:val="16"/>
                <w:szCs w:val="16"/>
              </w:rPr>
            </w:pPr>
            <w:r>
              <w:rPr>
                <w:color w:val="000000"/>
                <w:sz w:val="16"/>
                <w:szCs w:val="16"/>
              </w:rPr>
              <w:t>-7.499.250,00</w:t>
            </w:r>
          </w:p>
        </w:tc>
        <w:tc>
          <w:tcPr>
            <w:tcW w:w="1256" w:type="dxa"/>
            <w:tcBorders>
              <w:top w:val="nil"/>
              <w:left w:val="nil"/>
              <w:bottom w:val="single" w:sz="8" w:space="0" w:color="000000"/>
              <w:right w:val="single" w:sz="8" w:space="0" w:color="000000"/>
            </w:tcBorders>
            <w:shd w:val="clear" w:color="auto" w:fill="auto"/>
            <w:vAlign w:val="center"/>
          </w:tcPr>
          <w:p w14:paraId="00000453" w14:textId="77777777" w:rsidR="00486A8D" w:rsidRDefault="00000000">
            <w:pPr>
              <w:jc w:val="right"/>
              <w:rPr>
                <w:color w:val="000000"/>
                <w:sz w:val="16"/>
                <w:szCs w:val="16"/>
              </w:rPr>
            </w:pPr>
            <w:r>
              <w:rPr>
                <w:color w:val="000000"/>
                <w:sz w:val="16"/>
                <w:szCs w:val="16"/>
              </w:rPr>
              <w:t>-7.499.250,00</w:t>
            </w:r>
          </w:p>
        </w:tc>
        <w:tc>
          <w:tcPr>
            <w:tcW w:w="1253" w:type="dxa"/>
            <w:tcBorders>
              <w:top w:val="nil"/>
              <w:left w:val="nil"/>
              <w:bottom w:val="single" w:sz="8" w:space="0" w:color="000000"/>
              <w:right w:val="single" w:sz="8" w:space="0" w:color="000000"/>
            </w:tcBorders>
            <w:shd w:val="clear" w:color="auto" w:fill="auto"/>
            <w:vAlign w:val="center"/>
          </w:tcPr>
          <w:p w14:paraId="00000454" w14:textId="77777777" w:rsidR="00486A8D" w:rsidRDefault="00000000">
            <w:pPr>
              <w:jc w:val="right"/>
              <w:rPr>
                <w:color w:val="000000"/>
                <w:sz w:val="16"/>
                <w:szCs w:val="16"/>
              </w:rPr>
            </w:pPr>
            <w:r>
              <w:rPr>
                <w:color w:val="000000"/>
                <w:sz w:val="16"/>
                <w:szCs w:val="16"/>
              </w:rPr>
              <w:t>-7.499.250,00</w:t>
            </w:r>
          </w:p>
        </w:tc>
        <w:tc>
          <w:tcPr>
            <w:tcW w:w="1318" w:type="dxa"/>
            <w:tcBorders>
              <w:top w:val="nil"/>
              <w:left w:val="nil"/>
              <w:bottom w:val="single" w:sz="8" w:space="0" w:color="000000"/>
              <w:right w:val="single" w:sz="8" w:space="0" w:color="000000"/>
            </w:tcBorders>
            <w:shd w:val="clear" w:color="auto" w:fill="auto"/>
            <w:vAlign w:val="center"/>
          </w:tcPr>
          <w:p w14:paraId="00000455" w14:textId="77777777" w:rsidR="00486A8D" w:rsidRDefault="00000000">
            <w:pPr>
              <w:jc w:val="right"/>
              <w:rPr>
                <w:color w:val="000000"/>
                <w:sz w:val="16"/>
                <w:szCs w:val="16"/>
              </w:rPr>
            </w:pPr>
            <w:r>
              <w:rPr>
                <w:color w:val="000000"/>
                <w:sz w:val="16"/>
                <w:szCs w:val="16"/>
              </w:rPr>
              <w:t>-7.499.250,00</w:t>
            </w:r>
          </w:p>
        </w:tc>
        <w:tc>
          <w:tcPr>
            <w:tcW w:w="1276" w:type="dxa"/>
            <w:tcBorders>
              <w:top w:val="nil"/>
              <w:left w:val="nil"/>
              <w:bottom w:val="single" w:sz="8" w:space="0" w:color="000000"/>
              <w:right w:val="single" w:sz="8" w:space="0" w:color="000000"/>
            </w:tcBorders>
            <w:shd w:val="clear" w:color="auto" w:fill="auto"/>
            <w:vAlign w:val="center"/>
          </w:tcPr>
          <w:p w14:paraId="00000456" w14:textId="77777777" w:rsidR="00486A8D" w:rsidRDefault="00000000">
            <w:pPr>
              <w:jc w:val="right"/>
              <w:rPr>
                <w:color w:val="000000"/>
                <w:sz w:val="16"/>
                <w:szCs w:val="16"/>
              </w:rPr>
            </w:pPr>
            <w:r>
              <w:rPr>
                <w:color w:val="000000"/>
                <w:sz w:val="16"/>
                <w:szCs w:val="16"/>
              </w:rPr>
              <w:t>-7.499.250,00</w:t>
            </w:r>
          </w:p>
        </w:tc>
      </w:tr>
      <w:tr w:rsidR="00486A8D" w14:paraId="04066EA5" w14:textId="77777777">
        <w:trPr>
          <w:trHeight w:val="690"/>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5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58" w14:textId="77777777" w:rsidR="00486A8D" w:rsidRDefault="00000000">
            <w:pPr>
              <w:jc w:val="both"/>
              <w:rPr>
                <w:color w:val="000000"/>
                <w:sz w:val="16"/>
                <w:szCs w:val="16"/>
              </w:rPr>
            </w:pPr>
            <w:r>
              <w:rPr>
                <w:color w:val="000000"/>
                <w:sz w:val="16"/>
                <w:szCs w:val="16"/>
              </w:rPr>
              <w:t>Gastos Financieros obligación</w:t>
            </w:r>
          </w:p>
        </w:tc>
        <w:tc>
          <w:tcPr>
            <w:tcW w:w="723" w:type="dxa"/>
            <w:tcBorders>
              <w:top w:val="nil"/>
              <w:left w:val="nil"/>
              <w:bottom w:val="single" w:sz="8" w:space="0" w:color="000000"/>
              <w:right w:val="single" w:sz="8" w:space="0" w:color="000000"/>
            </w:tcBorders>
            <w:shd w:val="clear" w:color="auto" w:fill="auto"/>
            <w:vAlign w:val="center"/>
          </w:tcPr>
          <w:p w14:paraId="0000045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5A" w14:textId="77777777" w:rsidR="00486A8D" w:rsidRDefault="00000000">
            <w:pPr>
              <w:jc w:val="right"/>
              <w:rPr>
                <w:color w:val="000000"/>
                <w:sz w:val="16"/>
                <w:szCs w:val="16"/>
              </w:rPr>
            </w:pPr>
            <w:r>
              <w:rPr>
                <w:color w:val="000000"/>
                <w:sz w:val="16"/>
                <w:szCs w:val="16"/>
              </w:rPr>
              <w:t>-10.728.000,00</w:t>
            </w:r>
          </w:p>
        </w:tc>
        <w:tc>
          <w:tcPr>
            <w:tcW w:w="1256" w:type="dxa"/>
            <w:tcBorders>
              <w:top w:val="nil"/>
              <w:left w:val="nil"/>
              <w:bottom w:val="single" w:sz="8" w:space="0" w:color="000000"/>
              <w:right w:val="single" w:sz="8" w:space="0" w:color="000000"/>
            </w:tcBorders>
            <w:shd w:val="clear" w:color="auto" w:fill="auto"/>
            <w:vAlign w:val="center"/>
          </w:tcPr>
          <w:p w14:paraId="0000045B" w14:textId="77777777" w:rsidR="00486A8D" w:rsidRDefault="00000000">
            <w:pPr>
              <w:jc w:val="right"/>
              <w:rPr>
                <w:color w:val="000000"/>
                <w:sz w:val="16"/>
                <w:szCs w:val="16"/>
              </w:rPr>
            </w:pPr>
            <w:r>
              <w:rPr>
                <w:color w:val="000000"/>
                <w:sz w:val="16"/>
                <w:szCs w:val="16"/>
              </w:rPr>
              <w:t>-8.914.679,07</w:t>
            </w:r>
          </w:p>
        </w:tc>
        <w:tc>
          <w:tcPr>
            <w:tcW w:w="1253" w:type="dxa"/>
            <w:tcBorders>
              <w:top w:val="nil"/>
              <w:left w:val="nil"/>
              <w:bottom w:val="single" w:sz="8" w:space="0" w:color="000000"/>
              <w:right w:val="single" w:sz="8" w:space="0" w:color="000000"/>
            </w:tcBorders>
            <w:shd w:val="clear" w:color="auto" w:fill="auto"/>
            <w:vAlign w:val="center"/>
          </w:tcPr>
          <w:p w14:paraId="0000045C" w14:textId="77777777" w:rsidR="00486A8D" w:rsidRDefault="00000000">
            <w:pPr>
              <w:jc w:val="right"/>
              <w:rPr>
                <w:color w:val="000000"/>
                <w:sz w:val="16"/>
                <w:szCs w:val="16"/>
              </w:rPr>
            </w:pPr>
            <w:r>
              <w:rPr>
                <w:color w:val="000000"/>
                <w:sz w:val="16"/>
                <w:szCs w:val="16"/>
              </w:rPr>
              <w:t>-6.615.025,46</w:t>
            </w:r>
          </w:p>
        </w:tc>
        <w:tc>
          <w:tcPr>
            <w:tcW w:w="1318" w:type="dxa"/>
            <w:tcBorders>
              <w:top w:val="nil"/>
              <w:left w:val="nil"/>
              <w:bottom w:val="single" w:sz="8" w:space="0" w:color="000000"/>
              <w:right w:val="single" w:sz="8" w:space="0" w:color="000000"/>
            </w:tcBorders>
            <w:shd w:val="clear" w:color="auto" w:fill="auto"/>
            <w:vAlign w:val="center"/>
          </w:tcPr>
          <w:p w14:paraId="0000045D" w14:textId="77777777" w:rsidR="00486A8D" w:rsidRDefault="00000000">
            <w:pPr>
              <w:jc w:val="right"/>
              <w:rPr>
                <w:color w:val="000000"/>
                <w:sz w:val="16"/>
                <w:szCs w:val="16"/>
              </w:rPr>
            </w:pPr>
            <w:r>
              <w:rPr>
                <w:color w:val="000000"/>
                <w:sz w:val="16"/>
                <w:szCs w:val="16"/>
              </w:rPr>
              <w:t>-3.698.604,75</w:t>
            </w:r>
          </w:p>
        </w:tc>
        <w:tc>
          <w:tcPr>
            <w:tcW w:w="1276" w:type="dxa"/>
            <w:tcBorders>
              <w:top w:val="nil"/>
              <w:left w:val="nil"/>
              <w:bottom w:val="single" w:sz="8" w:space="0" w:color="000000"/>
              <w:right w:val="single" w:sz="8" w:space="0" w:color="000000"/>
            </w:tcBorders>
            <w:shd w:val="clear" w:color="auto" w:fill="auto"/>
            <w:vAlign w:val="center"/>
          </w:tcPr>
          <w:p w14:paraId="0000045E" w14:textId="77777777" w:rsidR="00486A8D" w:rsidRDefault="00000000">
            <w:pPr>
              <w:jc w:val="center"/>
              <w:rPr>
                <w:color w:val="000000"/>
                <w:sz w:val="16"/>
                <w:szCs w:val="16"/>
              </w:rPr>
            </w:pPr>
            <w:r>
              <w:rPr>
                <w:color w:val="000000"/>
                <w:sz w:val="16"/>
                <w:szCs w:val="16"/>
              </w:rPr>
              <w:t>-</w:t>
            </w:r>
          </w:p>
        </w:tc>
      </w:tr>
      <w:tr w:rsidR="00486A8D" w14:paraId="05CF62F9" w14:textId="77777777">
        <w:trPr>
          <w:trHeight w:val="31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5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60" w14:textId="77777777" w:rsidR="00486A8D" w:rsidRDefault="00000000">
            <w:pPr>
              <w:jc w:val="both"/>
              <w:rPr>
                <w:color w:val="000000"/>
                <w:sz w:val="16"/>
                <w:szCs w:val="16"/>
              </w:rPr>
            </w:pPr>
            <w:r>
              <w:rPr>
                <w:color w:val="000000"/>
                <w:sz w:val="16"/>
                <w:szCs w:val="16"/>
              </w:rPr>
              <w:t>Depreciación</w:t>
            </w:r>
          </w:p>
        </w:tc>
        <w:tc>
          <w:tcPr>
            <w:tcW w:w="723" w:type="dxa"/>
            <w:tcBorders>
              <w:top w:val="nil"/>
              <w:left w:val="nil"/>
              <w:bottom w:val="single" w:sz="8" w:space="0" w:color="000000"/>
              <w:right w:val="single" w:sz="8" w:space="0" w:color="000000"/>
            </w:tcBorders>
            <w:shd w:val="clear" w:color="auto" w:fill="auto"/>
            <w:vAlign w:val="center"/>
          </w:tcPr>
          <w:p w14:paraId="00000461"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62" w14:textId="77777777" w:rsidR="00486A8D" w:rsidRDefault="00000000">
            <w:pPr>
              <w:jc w:val="right"/>
              <w:rPr>
                <w:color w:val="000000"/>
                <w:sz w:val="16"/>
                <w:szCs w:val="16"/>
              </w:rPr>
            </w:pPr>
            <w:r>
              <w:rPr>
                <w:color w:val="000000"/>
                <w:sz w:val="16"/>
                <w:szCs w:val="16"/>
              </w:rPr>
              <w:t>-12.000.000,00</w:t>
            </w:r>
          </w:p>
        </w:tc>
        <w:tc>
          <w:tcPr>
            <w:tcW w:w="1256" w:type="dxa"/>
            <w:tcBorders>
              <w:top w:val="nil"/>
              <w:left w:val="nil"/>
              <w:bottom w:val="single" w:sz="8" w:space="0" w:color="000000"/>
              <w:right w:val="single" w:sz="8" w:space="0" w:color="000000"/>
            </w:tcBorders>
            <w:shd w:val="clear" w:color="auto" w:fill="auto"/>
            <w:vAlign w:val="center"/>
          </w:tcPr>
          <w:p w14:paraId="00000463" w14:textId="77777777" w:rsidR="00486A8D" w:rsidRDefault="00000000">
            <w:pPr>
              <w:jc w:val="right"/>
              <w:rPr>
                <w:color w:val="000000"/>
                <w:sz w:val="16"/>
                <w:szCs w:val="16"/>
              </w:rPr>
            </w:pPr>
            <w:r>
              <w:rPr>
                <w:color w:val="000000"/>
                <w:sz w:val="16"/>
                <w:szCs w:val="16"/>
              </w:rPr>
              <w:t>-12.000.000,00</w:t>
            </w:r>
          </w:p>
        </w:tc>
        <w:tc>
          <w:tcPr>
            <w:tcW w:w="1253" w:type="dxa"/>
            <w:tcBorders>
              <w:top w:val="nil"/>
              <w:left w:val="nil"/>
              <w:bottom w:val="single" w:sz="8" w:space="0" w:color="000000"/>
              <w:right w:val="single" w:sz="8" w:space="0" w:color="000000"/>
            </w:tcBorders>
            <w:shd w:val="clear" w:color="auto" w:fill="auto"/>
            <w:vAlign w:val="center"/>
          </w:tcPr>
          <w:p w14:paraId="00000464" w14:textId="77777777" w:rsidR="00486A8D" w:rsidRDefault="00000000">
            <w:pPr>
              <w:jc w:val="right"/>
              <w:rPr>
                <w:color w:val="000000"/>
                <w:sz w:val="16"/>
                <w:szCs w:val="16"/>
              </w:rPr>
            </w:pPr>
            <w:r>
              <w:rPr>
                <w:color w:val="000000"/>
                <w:sz w:val="16"/>
                <w:szCs w:val="16"/>
              </w:rPr>
              <w:t>-12.000.000,00</w:t>
            </w:r>
          </w:p>
        </w:tc>
        <w:tc>
          <w:tcPr>
            <w:tcW w:w="1318" w:type="dxa"/>
            <w:tcBorders>
              <w:top w:val="nil"/>
              <w:left w:val="nil"/>
              <w:bottom w:val="single" w:sz="8" w:space="0" w:color="000000"/>
              <w:right w:val="single" w:sz="8" w:space="0" w:color="000000"/>
            </w:tcBorders>
            <w:shd w:val="clear" w:color="auto" w:fill="auto"/>
            <w:vAlign w:val="center"/>
          </w:tcPr>
          <w:p w14:paraId="00000465" w14:textId="77777777" w:rsidR="00486A8D" w:rsidRDefault="00000000">
            <w:pPr>
              <w:jc w:val="right"/>
              <w:rPr>
                <w:color w:val="000000"/>
                <w:sz w:val="16"/>
                <w:szCs w:val="16"/>
              </w:rPr>
            </w:pPr>
            <w:r>
              <w:rPr>
                <w:color w:val="000000"/>
                <w:sz w:val="16"/>
                <w:szCs w:val="16"/>
              </w:rPr>
              <w:t>-12.000.000,00</w:t>
            </w:r>
          </w:p>
        </w:tc>
        <w:tc>
          <w:tcPr>
            <w:tcW w:w="1276" w:type="dxa"/>
            <w:tcBorders>
              <w:top w:val="nil"/>
              <w:left w:val="nil"/>
              <w:bottom w:val="single" w:sz="8" w:space="0" w:color="000000"/>
              <w:right w:val="single" w:sz="8" w:space="0" w:color="000000"/>
            </w:tcBorders>
            <w:shd w:val="clear" w:color="auto" w:fill="auto"/>
            <w:vAlign w:val="center"/>
          </w:tcPr>
          <w:p w14:paraId="00000466" w14:textId="77777777" w:rsidR="00486A8D" w:rsidRDefault="00000000">
            <w:pPr>
              <w:jc w:val="right"/>
              <w:rPr>
                <w:color w:val="000000"/>
                <w:sz w:val="16"/>
                <w:szCs w:val="16"/>
              </w:rPr>
            </w:pPr>
            <w:r>
              <w:rPr>
                <w:color w:val="000000"/>
                <w:sz w:val="16"/>
                <w:szCs w:val="16"/>
              </w:rPr>
              <w:t>-12.000.000,00</w:t>
            </w:r>
          </w:p>
        </w:tc>
      </w:tr>
      <w:tr w:rsidR="00486A8D" w14:paraId="00149253" w14:textId="77777777">
        <w:trPr>
          <w:trHeight w:val="31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6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68" w14:textId="77777777" w:rsidR="00486A8D" w:rsidRDefault="00000000">
            <w:pPr>
              <w:jc w:val="both"/>
              <w:rPr>
                <w:color w:val="000000"/>
                <w:sz w:val="16"/>
                <w:szCs w:val="16"/>
              </w:rPr>
            </w:pPr>
            <w:r>
              <w:rPr>
                <w:color w:val="000000"/>
                <w:sz w:val="16"/>
                <w:szCs w:val="16"/>
              </w:rPr>
              <w:t>Valor en libros</w:t>
            </w:r>
          </w:p>
        </w:tc>
        <w:tc>
          <w:tcPr>
            <w:tcW w:w="723" w:type="dxa"/>
            <w:tcBorders>
              <w:top w:val="nil"/>
              <w:left w:val="nil"/>
              <w:bottom w:val="single" w:sz="8" w:space="0" w:color="000000"/>
              <w:right w:val="single" w:sz="8" w:space="0" w:color="000000"/>
            </w:tcBorders>
            <w:shd w:val="clear" w:color="auto" w:fill="auto"/>
            <w:vAlign w:val="center"/>
          </w:tcPr>
          <w:p w14:paraId="0000046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6A" w14:textId="77777777" w:rsidR="00486A8D" w:rsidRDefault="00000000">
            <w:pPr>
              <w:jc w:val="right"/>
              <w:rPr>
                <w:color w:val="000000"/>
                <w:sz w:val="16"/>
                <w:szCs w:val="16"/>
              </w:rPr>
            </w:pPr>
            <w:r>
              <w:rPr>
                <w:color w:val="000000"/>
                <w:sz w:val="16"/>
                <w:szCs w:val="16"/>
              </w:rPr>
              <w:t> </w:t>
            </w:r>
          </w:p>
        </w:tc>
        <w:tc>
          <w:tcPr>
            <w:tcW w:w="1256" w:type="dxa"/>
            <w:tcBorders>
              <w:top w:val="nil"/>
              <w:left w:val="nil"/>
              <w:bottom w:val="single" w:sz="8" w:space="0" w:color="000000"/>
              <w:right w:val="single" w:sz="8" w:space="0" w:color="000000"/>
            </w:tcBorders>
            <w:shd w:val="clear" w:color="auto" w:fill="auto"/>
            <w:vAlign w:val="center"/>
          </w:tcPr>
          <w:p w14:paraId="0000046B" w14:textId="77777777" w:rsidR="00486A8D" w:rsidRDefault="00000000">
            <w:pPr>
              <w:jc w:val="right"/>
              <w:rPr>
                <w:color w:val="000000"/>
                <w:sz w:val="16"/>
                <w:szCs w:val="16"/>
              </w:rPr>
            </w:pPr>
            <w:r>
              <w:rPr>
                <w:color w:val="000000"/>
                <w:sz w:val="16"/>
                <w:szCs w:val="16"/>
              </w:rPr>
              <w:t> </w:t>
            </w:r>
          </w:p>
        </w:tc>
        <w:tc>
          <w:tcPr>
            <w:tcW w:w="1253" w:type="dxa"/>
            <w:tcBorders>
              <w:top w:val="nil"/>
              <w:left w:val="nil"/>
              <w:bottom w:val="single" w:sz="8" w:space="0" w:color="000000"/>
              <w:right w:val="single" w:sz="8" w:space="0" w:color="000000"/>
            </w:tcBorders>
            <w:shd w:val="clear" w:color="auto" w:fill="auto"/>
            <w:vAlign w:val="center"/>
          </w:tcPr>
          <w:p w14:paraId="0000046C" w14:textId="77777777" w:rsidR="00486A8D" w:rsidRDefault="00000000">
            <w:pPr>
              <w:jc w:val="right"/>
              <w:rPr>
                <w:color w:val="000000"/>
                <w:sz w:val="16"/>
                <w:szCs w:val="16"/>
              </w:rPr>
            </w:pPr>
            <w:r>
              <w:rPr>
                <w:color w:val="000000"/>
                <w:sz w:val="16"/>
                <w:szCs w:val="16"/>
              </w:rPr>
              <w:t>-4.000.000,00</w:t>
            </w:r>
          </w:p>
        </w:tc>
        <w:tc>
          <w:tcPr>
            <w:tcW w:w="1318" w:type="dxa"/>
            <w:tcBorders>
              <w:top w:val="nil"/>
              <w:left w:val="nil"/>
              <w:bottom w:val="single" w:sz="8" w:space="0" w:color="000000"/>
              <w:right w:val="single" w:sz="8" w:space="0" w:color="000000"/>
            </w:tcBorders>
            <w:shd w:val="clear" w:color="auto" w:fill="auto"/>
            <w:vAlign w:val="center"/>
          </w:tcPr>
          <w:p w14:paraId="0000046D"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6E" w14:textId="77777777" w:rsidR="00486A8D" w:rsidRDefault="00000000">
            <w:pPr>
              <w:jc w:val="center"/>
              <w:rPr>
                <w:color w:val="000000"/>
                <w:sz w:val="16"/>
                <w:szCs w:val="16"/>
              </w:rPr>
            </w:pPr>
            <w:r>
              <w:rPr>
                <w:color w:val="000000"/>
                <w:sz w:val="16"/>
                <w:szCs w:val="16"/>
              </w:rPr>
              <w:t> </w:t>
            </w:r>
          </w:p>
        </w:tc>
      </w:tr>
      <w:tr w:rsidR="00486A8D" w14:paraId="303E1F8B" w14:textId="77777777">
        <w:trPr>
          <w:trHeight w:val="690"/>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6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70" w14:textId="77777777" w:rsidR="00486A8D" w:rsidRDefault="00000000">
            <w:pPr>
              <w:jc w:val="center"/>
              <w:rPr>
                <w:color w:val="000000"/>
                <w:sz w:val="16"/>
                <w:szCs w:val="16"/>
              </w:rPr>
            </w:pPr>
            <w:r>
              <w:rPr>
                <w:color w:val="000000"/>
                <w:sz w:val="16"/>
                <w:szCs w:val="16"/>
              </w:rPr>
              <w:t>Resultado antes de impuesto</w:t>
            </w:r>
          </w:p>
        </w:tc>
        <w:tc>
          <w:tcPr>
            <w:tcW w:w="723" w:type="dxa"/>
            <w:tcBorders>
              <w:top w:val="nil"/>
              <w:left w:val="nil"/>
              <w:bottom w:val="single" w:sz="8" w:space="0" w:color="000000"/>
              <w:right w:val="single" w:sz="8" w:space="0" w:color="000000"/>
            </w:tcBorders>
            <w:shd w:val="clear" w:color="auto" w:fill="auto"/>
            <w:vAlign w:val="center"/>
          </w:tcPr>
          <w:p w14:paraId="00000471" w14:textId="77777777" w:rsidR="00486A8D" w:rsidRDefault="00000000">
            <w:pPr>
              <w:jc w:val="center"/>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72" w14:textId="77777777" w:rsidR="00486A8D" w:rsidRDefault="00000000">
            <w:pPr>
              <w:jc w:val="center"/>
              <w:rPr>
                <w:color w:val="000000"/>
                <w:sz w:val="16"/>
                <w:szCs w:val="16"/>
              </w:rPr>
            </w:pPr>
            <w:r>
              <w:rPr>
                <w:color w:val="000000"/>
                <w:sz w:val="16"/>
                <w:szCs w:val="16"/>
              </w:rPr>
              <w:t>-20.228.250,00</w:t>
            </w:r>
          </w:p>
        </w:tc>
        <w:tc>
          <w:tcPr>
            <w:tcW w:w="1256" w:type="dxa"/>
            <w:tcBorders>
              <w:top w:val="nil"/>
              <w:left w:val="nil"/>
              <w:bottom w:val="single" w:sz="8" w:space="0" w:color="000000"/>
              <w:right w:val="single" w:sz="8" w:space="0" w:color="000000"/>
            </w:tcBorders>
            <w:shd w:val="clear" w:color="auto" w:fill="auto"/>
            <w:vAlign w:val="center"/>
          </w:tcPr>
          <w:p w14:paraId="00000473" w14:textId="77777777" w:rsidR="00486A8D" w:rsidRDefault="00000000">
            <w:pPr>
              <w:jc w:val="center"/>
              <w:rPr>
                <w:color w:val="000000"/>
                <w:sz w:val="16"/>
                <w:szCs w:val="16"/>
              </w:rPr>
            </w:pPr>
            <w:r>
              <w:rPr>
                <w:color w:val="000000"/>
                <w:sz w:val="16"/>
                <w:szCs w:val="16"/>
              </w:rPr>
              <w:t>-18.414.929,07</w:t>
            </w:r>
          </w:p>
        </w:tc>
        <w:tc>
          <w:tcPr>
            <w:tcW w:w="1253" w:type="dxa"/>
            <w:tcBorders>
              <w:top w:val="nil"/>
              <w:left w:val="nil"/>
              <w:bottom w:val="single" w:sz="8" w:space="0" w:color="000000"/>
              <w:right w:val="single" w:sz="8" w:space="0" w:color="000000"/>
            </w:tcBorders>
            <w:shd w:val="clear" w:color="auto" w:fill="auto"/>
            <w:vAlign w:val="center"/>
          </w:tcPr>
          <w:p w14:paraId="00000474" w14:textId="77777777" w:rsidR="00486A8D" w:rsidRDefault="00000000">
            <w:pPr>
              <w:jc w:val="center"/>
              <w:rPr>
                <w:color w:val="000000"/>
                <w:sz w:val="16"/>
                <w:szCs w:val="16"/>
              </w:rPr>
            </w:pPr>
            <w:r>
              <w:rPr>
                <w:color w:val="000000"/>
                <w:sz w:val="16"/>
                <w:szCs w:val="16"/>
              </w:rPr>
              <w:t>-12.115.275,46</w:t>
            </w:r>
          </w:p>
        </w:tc>
        <w:tc>
          <w:tcPr>
            <w:tcW w:w="1318" w:type="dxa"/>
            <w:tcBorders>
              <w:top w:val="nil"/>
              <w:left w:val="nil"/>
              <w:bottom w:val="single" w:sz="8" w:space="0" w:color="000000"/>
              <w:right w:val="single" w:sz="8" w:space="0" w:color="000000"/>
            </w:tcBorders>
            <w:shd w:val="clear" w:color="auto" w:fill="auto"/>
            <w:vAlign w:val="center"/>
          </w:tcPr>
          <w:p w14:paraId="00000475" w14:textId="77777777" w:rsidR="00486A8D" w:rsidRDefault="00000000">
            <w:pPr>
              <w:jc w:val="center"/>
              <w:rPr>
                <w:color w:val="000000"/>
                <w:sz w:val="16"/>
                <w:szCs w:val="16"/>
              </w:rPr>
            </w:pPr>
            <w:r>
              <w:rPr>
                <w:color w:val="000000"/>
                <w:sz w:val="16"/>
                <w:szCs w:val="16"/>
              </w:rPr>
              <w:t>31.796.645,25</w:t>
            </w:r>
          </w:p>
        </w:tc>
        <w:tc>
          <w:tcPr>
            <w:tcW w:w="1276" w:type="dxa"/>
            <w:tcBorders>
              <w:top w:val="nil"/>
              <w:left w:val="nil"/>
              <w:bottom w:val="single" w:sz="8" w:space="0" w:color="000000"/>
              <w:right w:val="single" w:sz="8" w:space="0" w:color="000000"/>
            </w:tcBorders>
            <w:shd w:val="clear" w:color="auto" w:fill="auto"/>
            <w:vAlign w:val="center"/>
          </w:tcPr>
          <w:p w14:paraId="00000476" w14:textId="77777777" w:rsidR="00486A8D" w:rsidRDefault="00000000">
            <w:pPr>
              <w:jc w:val="center"/>
              <w:rPr>
                <w:color w:val="000000"/>
                <w:sz w:val="16"/>
                <w:szCs w:val="16"/>
              </w:rPr>
            </w:pPr>
            <w:r>
              <w:rPr>
                <w:color w:val="000000"/>
                <w:sz w:val="16"/>
                <w:szCs w:val="16"/>
              </w:rPr>
              <w:t>35.495.250,00</w:t>
            </w:r>
          </w:p>
        </w:tc>
      </w:tr>
      <w:tr w:rsidR="00486A8D" w14:paraId="5A4CE379" w14:textId="77777777">
        <w:trPr>
          <w:trHeight w:val="31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77" w14:textId="77777777" w:rsidR="00486A8D" w:rsidRDefault="00000000">
            <w:pPr>
              <w:jc w:val="center"/>
              <w:rPr>
                <w:color w:val="000000"/>
                <w:sz w:val="16"/>
                <w:szCs w:val="16"/>
              </w:rPr>
            </w:pPr>
            <w:r>
              <w:rPr>
                <w:color w:val="000000"/>
                <w:sz w:val="16"/>
                <w:szCs w:val="16"/>
              </w:rPr>
              <w:lastRenderedPageBreak/>
              <w:t>-</w:t>
            </w:r>
          </w:p>
        </w:tc>
        <w:tc>
          <w:tcPr>
            <w:tcW w:w="1643" w:type="dxa"/>
            <w:tcBorders>
              <w:top w:val="nil"/>
              <w:left w:val="nil"/>
              <w:bottom w:val="single" w:sz="8" w:space="0" w:color="000000"/>
              <w:right w:val="single" w:sz="8" w:space="0" w:color="000000"/>
            </w:tcBorders>
            <w:shd w:val="clear" w:color="auto" w:fill="auto"/>
            <w:vAlign w:val="center"/>
          </w:tcPr>
          <w:p w14:paraId="00000478" w14:textId="77777777" w:rsidR="00486A8D" w:rsidRDefault="00000000">
            <w:pPr>
              <w:jc w:val="center"/>
              <w:rPr>
                <w:color w:val="000000"/>
                <w:sz w:val="16"/>
                <w:szCs w:val="16"/>
              </w:rPr>
            </w:pPr>
            <w:r>
              <w:rPr>
                <w:color w:val="000000"/>
                <w:sz w:val="16"/>
                <w:szCs w:val="16"/>
              </w:rPr>
              <w:t>Impuesto</w:t>
            </w:r>
          </w:p>
        </w:tc>
        <w:tc>
          <w:tcPr>
            <w:tcW w:w="723" w:type="dxa"/>
            <w:tcBorders>
              <w:top w:val="nil"/>
              <w:left w:val="nil"/>
              <w:bottom w:val="single" w:sz="8" w:space="0" w:color="000000"/>
              <w:right w:val="single" w:sz="8" w:space="0" w:color="000000"/>
            </w:tcBorders>
            <w:shd w:val="clear" w:color="auto" w:fill="auto"/>
            <w:vAlign w:val="center"/>
          </w:tcPr>
          <w:p w14:paraId="00000479" w14:textId="77777777" w:rsidR="00486A8D" w:rsidRDefault="00000000">
            <w:pPr>
              <w:jc w:val="center"/>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7A" w14:textId="77777777" w:rsidR="00486A8D" w:rsidRDefault="00000000">
            <w:pPr>
              <w:jc w:val="center"/>
              <w:rPr>
                <w:color w:val="000000"/>
                <w:sz w:val="16"/>
                <w:szCs w:val="16"/>
              </w:rPr>
            </w:pPr>
            <w:r>
              <w:rPr>
                <w:color w:val="000000"/>
                <w:sz w:val="16"/>
                <w:szCs w:val="16"/>
              </w:rPr>
              <w:t>-7.079.887,50</w:t>
            </w:r>
          </w:p>
        </w:tc>
        <w:tc>
          <w:tcPr>
            <w:tcW w:w="1256" w:type="dxa"/>
            <w:tcBorders>
              <w:top w:val="nil"/>
              <w:left w:val="nil"/>
              <w:bottom w:val="single" w:sz="8" w:space="0" w:color="000000"/>
              <w:right w:val="single" w:sz="8" w:space="0" w:color="000000"/>
            </w:tcBorders>
            <w:shd w:val="clear" w:color="auto" w:fill="auto"/>
            <w:vAlign w:val="center"/>
          </w:tcPr>
          <w:p w14:paraId="0000047B" w14:textId="77777777" w:rsidR="00486A8D" w:rsidRDefault="00000000">
            <w:pPr>
              <w:jc w:val="center"/>
              <w:rPr>
                <w:color w:val="000000"/>
                <w:sz w:val="16"/>
                <w:szCs w:val="16"/>
              </w:rPr>
            </w:pPr>
            <w:r>
              <w:rPr>
                <w:color w:val="000000"/>
                <w:sz w:val="16"/>
                <w:szCs w:val="16"/>
              </w:rPr>
              <w:t>-6.445.225,17</w:t>
            </w:r>
          </w:p>
        </w:tc>
        <w:tc>
          <w:tcPr>
            <w:tcW w:w="1253" w:type="dxa"/>
            <w:tcBorders>
              <w:top w:val="nil"/>
              <w:left w:val="nil"/>
              <w:bottom w:val="single" w:sz="8" w:space="0" w:color="000000"/>
              <w:right w:val="single" w:sz="8" w:space="0" w:color="000000"/>
            </w:tcBorders>
            <w:shd w:val="clear" w:color="auto" w:fill="auto"/>
            <w:vAlign w:val="center"/>
          </w:tcPr>
          <w:p w14:paraId="0000047C" w14:textId="77777777" w:rsidR="00486A8D" w:rsidRDefault="00000000">
            <w:pPr>
              <w:jc w:val="center"/>
              <w:rPr>
                <w:color w:val="000000"/>
                <w:sz w:val="16"/>
                <w:szCs w:val="16"/>
              </w:rPr>
            </w:pPr>
            <w:r>
              <w:rPr>
                <w:color w:val="000000"/>
                <w:sz w:val="16"/>
                <w:szCs w:val="16"/>
              </w:rPr>
              <w:t>-4.240.346,41</w:t>
            </w:r>
          </w:p>
        </w:tc>
        <w:tc>
          <w:tcPr>
            <w:tcW w:w="1318" w:type="dxa"/>
            <w:tcBorders>
              <w:top w:val="nil"/>
              <w:left w:val="nil"/>
              <w:bottom w:val="single" w:sz="8" w:space="0" w:color="000000"/>
              <w:right w:val="single" w:sz="8" w:space="0" w:color="000000"/>
            </w:tcBorders>
            <w:shd w:val="clear" w:color="auto" w:fill="auto"/>
            <w:vAlign w:val="center"/>
          </w:tcPr>
          <w:p w14:paraId="0000047D" w14:textId="77777777" w:rsidR="00486A8D" w:rsidRDefault="00000000">
            <w:pPr>
              <w:jc w:val="center"/>
              <w:rPr>
                <w:color w:val="000000"/>
                <w:sz w:val="16"/>
                <w:szCs w:val="16"/>
              </w:rPr>
            </w:pPr>
            <w:r>
              <w:rPr>
                <w:color w:val="000000"/>
                <w:sz w:val="16"/>
                <w:szCs w:val="16"/>
              </w:rPr>
              <w:t>-11.128.825,84</w:t>
            </w:r>
          </w:p>
        </w:tc>
        <w:tc>
          <w:tcPr>
            <w:tcW w:w="1276" w:type="dxa"/>
            <w:tcBorders>
              <w:top w:val="nil"/>
              <w:left w:val="nil"/>
              <w:bottom w:val="single" w:sz="8" w:space="0" w:color="000000"/>
              <w:right w:val="single" w:sz="8" w:space="0" w:color="000000"/>
            </w:tcBorders>
            <w:shd w:val="clear" w:color="auto" w:fill="auto"/>
            <w:vAlign w:val="center"/>
          </w:tcPr>
          <w:p w14:paraId="0000047E" w14:textId="77777777" w:rsidR="00486A8D" w:rsidRDefault="00000000">
            <w:pPr>
              <w:jc w:val="center"/>
              <w:rPr>
                <w:color w:val="000000"/>
                <w:sz w:val="16"/>
                <w:szCs w:val="16"/>
              </w:rPr>
            </w:pPr>
            <w:r>
              <w:rPr>
                <w:color w:val="000000"/>
                <w:sz w:val="16"/>
                <w:szCs w:val="16"/>
              </w:rPr>
              <w:t>-12.423.337,50</w:t>
            </w:r>
          </w:p>
        </w:tc>
      </w:tr>
      <w:tr w:rsidR="00486A8D" w14:paraId="52BF877A"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7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80" w14:textId="77777777" w:rsidR="00486A8D" w:rsidRDefault="00000000">
            <w:pPr>
              <w:jc w:val="center"/>
              <w:rPr>
                <w:color w:val="000000"/>
                <w:sz w:val="16"/>
                <w:szCs w:val="16"/>
              </w:rPr>
            </w:pPr>
            <w:r>
              <w:rPr>
                <w:color w:val="000000"/>
                <w:sz w:val="16"/>
                <w:szCs w:val="16"/>
              </w:rPr>
              <w:t>Resultado neto</w:t>
            </w:r>
          </w:p>
        </w:tc>
        <w:tc>
          <w:tcPr>
            <w:tcW w:w="723" w:type="dxa"/>
            <w:tcBorders>
              <w:top w:val="nil"/>
              <w:left w:val="nil"/>
              <w:bottom w:val="single" w:sz="8" w:space="0" w:color="000000"/>
              <w:right w:val="single" w:sz="8" w:space="0" w:color="000000"/>
            </w:tcBorders>
            <w:shd w:val="clear" w:color="auto" w:fill="auto"/>
            <w:vAlign w:val="center"/>
          </w:tcPr>
          <w:p w14:paraId="00000481" w14:textId="77777777" w:rsidR="00486A8D" w:rsidRDefault="00000000">
            <w:pPr>
              <w:jc w:val="center"/>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82" w14:textId="77777777" w:rsidR="00486A8D" w:rsidRDefault="00000000">
            <w:pPr>
              <w:jc w:val="center"/>
              <w:rPr>
                <w:color w:val="000000"/>
                <w:sz w:val="16"/>
                <w:szCs w:val="16"/>
              </w:rPr>
            </w:pPr>
            <w:r>
              <w:rPr>
                <w:color w:val="000000"/>
                <w:sz w:val="16"/>
                <w:szCs w:val="16"/>
              </w:rPr>
              <w:t>-27.308.137,50</w:t>
            </w:r>
          </w:p>
        </w:tc>
        <w:tc>
          <w:tcPr>
            <w:tcW w:w="1256" w:type="dxa"/>
            <w:tcBorders>
              <w:top w:val="nil"/>
              <w:left w:val="nil"/>
              <w:bottom w:val="single" w:sz="8" w:space="0" w:color="000000"/>
              <w:right w:val="single" w:sz="8" w:space="0" w:color="000000"/>
            </w:tcBorders>
            <w:shd w:val="clear" w:color="auto" w:fill="auto"/>
            <w:vAlign w:val="center"/>
          </w:tcPr>
          <w:p w14:paraId="00000483" w14:textId="77777777" w:rsidR="00486A8D" w:rsidRDefault="00000000">
            <w:pPr>
              <w:jc w:val="center"/>
              <w:rPr>
                <w:color w:val="000000"/>
                <w:sz w:val="16"/>
                <w:szCs w:val="16"/>
              </w:rPr>
            </w:pPr>
            <w:r>
              <w:rPr>
                <w:color w:val="000000"/>
                <w:sz w:val="16"/>
                <w:szCs w:val="16"/>
              </w:rPr>
              <w:t>-24.860.154,24</w:t>
            </w:r>
          </w:p>
        </w:tc>
        <w:tc>
          <w:tcPr>
            <w:tcW w:w="1253" w:type="dxa"/>
            <w:tcBorders>
              <w:top w:val="nil"/>
              <w:left w:val="nil"/>
              <w:bottom w:val="single" w:sz="8" w:space="0" w:color="000000"/>
              <w:right w:val="single" w:sz="8" w:space="0" w:color="000000"/>
            </w:tcBorders>
            <w:shd w:val="clear" w:color="auto" w:fill="auto"/>
            <w:vAlign w:val="center"/>
          </w:tcPr>
          <w:p w14:paraId="00000484" w14:textId="77777777" w:rsidR="00486A8D" w:rsidRDefault="00000000">
            <w:pPr>
              <w:jc w:val="center"/>
              <w:rPr>
                <w:color w:val="000000"/>
                <w:sz w:val="16"/>
                <w:szCs w:val="16"/>
              </w:rPr>
            </w:pPr>
            <w:r>
              <w:rPr>
                <w:color w:val="000000"/>
                <w:sz w:val="16"/>
                <w:szCs w:val="16"/>
              </w:rPr>
              <w:t>-16.355.621,87</w:t>
            </w:r>
          </w:p>
        </w:tc>
        <w:tc>
          <w:tcPr>
            <w:tcW w:w="1318" w:type="dxa"/>
            <w:tcBorders>
              <w:top w:val="nil"/>
              <w:left w:val="nil"/>
              <w:bottom w:val="single" w:sz="8" w:space="0" w:color="000000"/>
              <w:right w:val="single" w:sz="8" w:space="0" w:color="000000"/>
            </w:tcBorders>
            <w:shd w:val="clear" w:color="auto" w:fill="auto"/>
            <w:vAlign w:val="center"/>
          </w:tcPr>
          <w:p w14:paraId="00000485" w14:textId="77777777" w:rsidR="00486A8D" w:rsidRDefault="00000000">
            <w:pPr>
              <w:jc w:val="center"/>
              <w:rPr>
                <w:color w:val="000000"/>
                <w:sz w:val="16"/>
                <w:szCs w:val="16"/>
              </w:rPr>
            </w:pPr>
            <w:r>
              <w:rPr>
                <w:color w:val="000000"/>
                <w:sz w:val="16"/>
                <w:szCs w:val="16"/>
              </w:rPr>
              <w:t>20.667.819,41</w:t>
            </w:r>
          </w:p>
        </w:tc>
        <w:tc>
          <w:tcPr>
            <w:tcW w:w="1276" w:type="dxa"/>
            <w:tcBorders>
              <w:top w:val="nil"/>
              <w:left w:val="nil"/>
              <w:bottom w:val="single" w:sz="8" w:space="0" w:color="000000"/>
              <w:right w:val="single" w:sz="8" w:space="0" w:color="000000"/>
            </w:tcBorders>
            <w:shd w:val="clear" w:color="auto" w:fill="auto"/>
            <w:vAlign w:val="center"/>
          </w:tcPr>
          <w:p w14:paraId="00000486" w14:textId="77777777" w:rsidR="00486A8D" w:rsidRDefault="00000000">
            <w:pPr>
              <w:jc w:val="center"/>
              <w:rPr>
                <w:color w:val="000000"/>
                <w:sz w:val="16"/>
                <w:szCs w:val="16"/>
              </w:rPr>
            </w:pPr>
            <w:r>
              <w:rPr>
                <w:color w:val="000000"/>
                <w:sz w:val="16"/>
                <w:szCs w:val="16"/>
              </w:rPr>
              <w:t>23.071.912,50</w:t>
            </w:r>
          </w:p>
        </w:tc>
      </w:tr>
      <w:tr w:rsidR="00486A8D" w14:paraId="18BD2A17" w14:textId="77777777">
        <w:trPr>
          <w:trHeight w:val="31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8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88" w14:textId="77777777" w:rsidR="00486A8D" w:rsidRDefault="00000000">
            <w:pPr>
              <w:jc w:val="both"/>
              <w:rPr>
                <w:color w:val="000000"/>
                <w:sz w:val="16"/>
                <w:szCs w:val="16"/>
              </w:rPr>
            </w:pPr>
            <w:r>
              <w:rPr>
                <w:color w:val="000000"/>
                <w:sz w:val="16"/>
                <w:szCs w:val="16"/>
              </w:rPr>
              <w:t>Depreciación</w:t>
            </w:r>
          </w:p>
        </w:tc>
        <w:tc>
          <w:tcPr>
            <w:tcW w:w="723" w:type="dxa"/>
            <w:tcBorders>
              <w:top w:val="nil"/>
              <w:left w:val="nil"/>
              <w:bottom w:val="single" w:sz="8" w:space="0" w:color="000000"/>
              <w:right w:val="single" w:sz="8" w:space="0" w:color="000000"/>
            </w:tcBorders>
            <w:shd w:val="clear" w:color="auto" w:fill="auto"/>
            <w:vAlign w:val="center"/>
          </w:tcPr>
          <w:p w14:paraId="0000048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8A" w14:textId="77777777" w:rsidR="00486A8D" w:rsidRDefault="00000000">
            <w:pPr>
              <w:jc w:val="right"/>
              <w:rPr>
                <w:color w:val="000000"/>
                <w:sz w:val="16"/>
                <w:szCs w:val="16"/>
              </w:rPr>
            </w:pPr>
            <w:r>
              <w:rPr>
                <w:color w:val="000000"/>
                <w:sz w:val="16"/>
                <w:szCs w:val="16"/>
              </w:rPr>
              <w:t>12.000.000,00</w:t>
            </w:r>
          </w:p>
        </w:tc>
        <w:tc>
          <w:tcPr>
            <w:tcW w:w="1256" w:type="dxa"/>
            <w:tcBorders>
              <w:top w:val="nil"/>
              <w:left w:val="nil"/>
              <w:bottom w:val="single" w:sz="8" w:space="0" w:color="000000"/>
              <w:right w:val="single" w:sz="8" w:space="0" w:color="000000"/>
            </w:tcBorders>
            <w:shd w:val="clear" w:color="auto" w:fill="auto"/>
            <w:vAlign w:val="center"/>
          </w:tcPr>
          <w:p w14:paraId="0000048B" w14:textId="77777777" w:rsidR="00486A8D" w:rsidRDefault="00000000">
            <w:pPr>
              <w:jc w:val="right"/>
              <w:rPr>
                <w:color w:val="000000"/>
                <w:sz w:val="16"/>
                <w:szCs w:val="16"/>
              </w:rPr>
            </w:pPr>
            <w:r>
              <w:rPr>
                <w:color w:val="000000"/>
                <w:sz w:val="16"/>
                <w:szCs w:val="16"/>
              </w:rPr>
              <w:t>12.000.000,00</w:t>
            </w:r>
          </w:p>
        </w:tc>
        <w:tc>
          <w:tcPr>
            <w:tcW w:w="1253" w:type="dxa"/>
            <w:tcBorders>
              <w:top w:val="nil"/>
              <w:left w:val="nil"/>
              <w:bottom w:val="single" w:sz="8" w:space="0" w:color="000000"/>
              <w:right w:val="single" w:sz="8" w:space="0" w:color="000000"/>
            </w:tcBorders>
            <w:shd w:val="clear" w:color="auto" w:fill="auto"/>
            <w:vAlign w:val="center"/>
          </w:tcPr>
          <w:p w14:paraId="0000048C" w14:textId="77777777" w:rsidR="00486A8D" w:rsidRDefault="00000000">
            <w:pPr>
              <w:jc w:val="right"/>
              <w:rPr>
                <w:color w:val="000000"/>
                <w:sz w:val="16"/>
                <w:szCs w:val="16"/>
              </w:rPr>
            </w:pPr>
            <w:r>
              <w:rPr>
                <w:color w:val="000000"/>
                <w:sz w:val="16"/>
                <w:szCs w:val="16"/>
              </w:rPr>
              <w:t>12.000.000,00</w:t>
            </w:r>
          </w:p>
        </w:tc>
        <w:tc>
          <w:tcPr>
            <w:tcW w:w="1318" w:type="dxa"/>
            <w:tcBorders>
              <w:top w:val="nil"/>
              <w:left w:val="nil"/>
              <w:bottom w:val="single" w:sz="8" w:space="0" w:color="000000"/>
              <w:right w:val="single" w:sz="8" w:space="0" w:color="000000"/>
            </w:tcBorders>
            <w:shd w:val="clear" w:color="auto" w:fill="auto"/>
            <w:vAlign w:val="center"/>
          </w:tcPr>
          <w:p w14:paraId="0000048D" w14:textId="77777777" w:rsidR="00486A8D" w:rsidRDefault="00000000">
            <w:pPr>
              <w:jc w:val="right"/>
              <w:rPr>
                <w:color w:val="000000"/>
                <w:sz w:val="16"/>
                <w:szCs w:val="16"/>
              </w:rPr>
            </w:pPr>
            <w:r>
              <w:rPr>
                <w:color w:val="000000"/>
                <w:sz w:val="16"/>
                <w:szCs w:val="16"/>
              </w:rPr>
              <w:t>12.000.000,00</w:t>
            </w:r>
          </w:p>
        </w:tc>
        <w:tc>
          <w:tcPr>
            <w:tcW w:w="1276" w:type="dxa"/>
            <w:tcBorders>
              <w:top w:val="nil"/>
              <w:left w:val="nil"/>
              <w:bottom w:val="single" w:sz="8" w:space="0" w:color="000000"/>
              <w:right w:val="single" w:sz="8" w:space="0" w:color="000000"/>
            </w:tcBorders>
            <w:shd w:val="clear" w:color="auto" w:fill="auto"/>
            <w:vAlign w:val="center"/>
          </w:tcPr>
          <w:p w14:paraId="0000048E" w14:textId="77777777" w:rsidR="00486A8D" w:rsidRDefault="00000000">
            <w:pPr>
              <w:jc w:val="right"/>
              <w:rPr>
                <w:color w:val="000000"/>
                <w:sz w:val="16"/>
                <w:szCs w:val="16"/>
              </w:rPr>
            </w:pPr>
            <w:r>
              <w:rPr>
                <w:color w:val="000000"/>
                <w:sz w:val="16"/>
                <w:szCs w:val="16"/>
              </w:rPr>
              <w:t>12.000.000,00</w:t>
            </w:r>
          </w:p>
        </w:tc>
      </w:tr>
      <w:tr w:rsidR="00486A8D" w14:paraId="2C0474DF"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8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90" w14:textId="77777777" w:rsidR="00486A8D" w:rsidRDefault="00000000">
            <w:pPr>
              <w:jc w:val="both"/>
              <w:rPr>
                <w:color w:val="000000"/>
                <w:sz w:val="16"/>
                <w:szCs w:val="16"/>
              </w:rPr>
            </w:pPr>
            <w:r>
              <w:rPr>
                <w:color w:val="000000"/>
                <w:sz w:val="16"/>
                <w:szCs w:val="16"/>
              </w:rPr>
              <w:t>Valor en libros</w:t>
            </w:r>
          </w:p>
        </w:tc>
        <w:tc>
          <w:tcPr>
            <w:tcW w:w="723" w:type="dxa"/>
            <w:tcBorders>
              <w:top w:val="nil"/>
              <w:left w:val="nil"/>
              <w:bottom w:val="single" w:sz="8" w:space="0" w:color="000000"/>
              <w:right w:val="single" w:sz="8" w:space="0" w:color="000000"/>
            </w:tcBorders>
            <w:shd w:val="clear" w:color="auto" w:fill="auto"/>
            <w:vAlign w:val="center"/>
          </w:tcPr>
          <w:p w14:paraId="00000491"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92" w14:textId="77777777" w:rsidR="00486A8D" w:rsidRDefault="00000000">
            <w:pPr>
              <w:jc w:val="right"/>
              <w:rPr>
                <w:color w:val="000000"/>
                <w:sz w:val="16"/>
                <w:szCs w:val="16"/>
              </w:rPr>
            </w:pPr>
            <w:r>
              <w:rPr>
                <w:color w:val="000000"/>
                <w:sz w:val="16"/>
                <w:szCs w:val="16"/>
              </w:rPr>
              <w:t> </w:t>
            </w:r>
          </w:p>
        </w:tc>
        <w:tc>
          <w:tcPr>
            <w:tcW w:w="1256" w:type="dxa"/>
            <w:tcBorders>
              <w:top w:val="nil"/>
              <w:left w:val="nil"/>
              <w:bottom w:val="single" w:sz="8" w:space="0" w:color="000000"/>
              <w:right w:val="single" w:sz="8" w:space="0" w:color="000000"/>
            </w:tcBorders>
            <w:shd w:val="clear" w:color="auto" w:fill="auto"/>
            <w:vAlign w:val="center"/>
          </w:tcPr>
          <w:p w14:paraId="00000493" w14:textId="77777777" w:rsidR="00486A8D" w:rsidRDefault="00000000">
            <w:pPr>
              <w:jc w:val="right"/>
              <w:rPr>
                <w:color w:val="000000"/>
                <w:sz w:val="16"/>
                <w:szCs w:val="16"/>
              </w:rPr>
            </w:pPr>
            <w:r>
              <w:rPr>
                <w:color w:val="000000"/>
                <w:sz w:val="16"/>
                <w:szCs w:val="16"/>
              </w:rPr>
              <w:t> </w:t>
            </w:r>
          </w:p>
        </w:tc>
        <w:tc>
          <w:tcPr>
            <w:tcW w:w="1253" w:type="dxa"/>
            <w:tcBorders>
              <w:top w:val="nil"/>
              <w:left w:val="nil"/>
              <w:bottom w:val="single" w:sz="8" w:space="0" w:color="000000"/>
              <w:right w:val="single" w:sz="8" w:space="0" w:color="000000"/>
            </w:tcBorders>
            <w:shd w:val="clear" w:color="auto" w:fill="auto"/>
            <w:vAlign w:val="center"/>
          </w:tcPr>
          <w:p w14:paraId="00000494" w14:textId="77777777" w:rsidR="00486A8D" w:rsidRDefault="00000000">
            <w:pPr>
              <w:jc w:val="center"/>
              <w:rPr>
                <w:color w:val="000000"/>
                <w:sz w:val="16"/>
                <w:szCs w:val="16"/>
              </w:rPr>
            </w:pPr>
            <w:r>
              <w:rPr>
                <w:color w:val="000000"/>
                <w:sz w:val="16"/>
                <w:szCs w:val="16"/>
              </w:rPr>
              <w:t>4.000.000,00</w:t>
            </w:r>
          </w:p>
        </w:tc>
        <w:tc>
          <w:tcPr>
            <w:tcW w:w="1318" w:type="dxa"/>
            <w:tcBorders>
              <w:top w:val="nil"/>
              <w:left w:val="nil"/>
              <w:bottom w:val="single" w:sz="8" w:space="0" w:color="000000"/>
              <w:right w:val="single" w:sz="8" w:space="0" w:color="000000"/>
            </w:tcBorders>
            <w:shd w:val="clear" w:color="auto" w:fill="auto"/>
            <w:vAlign w:val="center"/>
          </w:tcPr>
          <w:p w14:paraId="00000495" w14:textId="77777777" w:rsidR="00486A8D" w:rsidRDefault="00000000">
            <w:pPr>
              <w:jc w:val="center"/>
              <w:rPr>
                <w:color w:val="000000"/>
                <w:sz w:val="16"/>
                <w:szCs w:val="16"/>
              </w:rPr>
            </w:pPr>
            <w:r>
              <w:rPr>
                <w:color w:val="000000"/>
                <w:sz w:val="16"/>
                <w:szCs w:val="16"/>
              </w:rPr>
              <w:t>-</w:t>
            </w:r>
          </w:p>
        </w:tc>
        <w:tc>
          <w:tcPr>
            <w:tcW w:w="1276" w:type="dxa"/>
            <w:tcBorders>
              <w:top w:val="nil"/>
              <w:left w:val="nil"/>
              <w:bottom w:val="single" w:sz="8" w:space="0" w:color="000000"/>
              <w:right w:val="single" w:sz="8" w:space="0" w:color="000000"/>
            </w:tcBorders>
            <w:shd w:val="clear" w:color="auto" w:fill="auto"/>
            <w:vAlign w:val="center"/>
          </w:tcPr>
          <w:p w14:paraId="00000496" w14:textId="77777777" w:rsidR="00486A8D" w:rsidRDefault="00000000">
            <w:pPr>
              <w:jc w:val="center"/>
              <w:rPr>
                <w:color w:val="000000"/>
                <w:sz w:val="16"/>
                <w:szCs w:val="16"/>
              </w:rPr>
            </w:pPr>
            <w:r>
              <w:rPr>
                <w:color w:val="000000"/>
                <w:sz w:val="16"/>
                <w:szCs w:val="16"/>
              </w:rPr>
              <w:t>-</w:t>
            </w:r>
          </w:p>
        </w:tc>
      </w:tr>
      <w:tr w:rsidR="00486A8D" w14:paraId="4204518C"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9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98" w14:textId="77777777" w:rsidR="00486A8D" w:rsidRDefault="00000000">
            <w:pPr>
              <w:jc w:val="both"/>
              <w:rPr>
                <w:color w:val="000000"/>
                <w:sz w:val="16"/>
                <w:szCs w:val="16"/>
              </w:rPr>
            </w:pPr>
            <w:r>
              <w:rPr>
                <w:color w:val="000000"/>
                <w:sz w:val="16"/>
                <w:szCs w:val="16"/>
              </w:rPr>
              <w:t>Inversión de reemplazo</w:t>
            </w:r>
          </w:p>
        </w:tc>
        <w:tc>
          <w:tcPr>
            <w:tcW w:w="723" w:type="dxa"/>
            <w:tcBorders>
              <w:top w:val="nil"/>
              <w:left w:val="nil"/>
              <w:bottom w:val="single" w:sz="8" w:space="0" w:color="000000"/>
              <w:right w:val="single" w:sz="8" w:space="0" w:color="000000"/>
            </w:tcBorders>
            <w:shd w:val="clear" w:color="auto" w:fill="auto"/>
            <w:vAlign w:val="center"/>
          </w:tcPr>
          <w:p w14:paraId="00000499" w14:textId="77777777" w:rsidR="00486A8D" w:rsidRDefault="00000000">
            <w:pPr>
              <w:jc w:val="right"/>
              <w:rPr>
                <w:color w:val="000000"/>
                <w:sz w:val="16"/>
                <w:szCs w:val="16"/>
              </w:rPr>
            </w:pPr>
            <w:r>
              <w:rPr>
                <w:color w:val="000000"/>
                <w:sz w:val="16"/>
                <w:szCs w:val="16"/>
              </w:rPr>
              <w:t>-</w:t>
            </w:r>
          </w:p>
        </w:tc>
        <w:tc>
          <w:tcPr>
            <w:tcW w:w="1276" w:type="dxa"/>
            <w:tcBorders>
              <w:top w:val="nil"/>
              <w:left w:val="nil"/>
              <w:bottom w:val="single" w:sz="8" w:space="0" w:color="000000"/>
              <w:right w:val="single" w:sz="8" w:space="0" w:color="000000"/>
            </w:tcBorders>
            <w:shd w:val="clear" w:color="auto" w:fill="auto"/>
            <w:vAlign w:val="center"/>
          </w:tcPr>
          <w:p w14:paraId="0000049A" w14:textId="77777777" w:rsidR="00486A8D" w:rsidRDefault="00000000">
            <w:pPr>
              <w:jc w:val="center"/>
              <w:rPr>
                <w:color w:val="000000"/>
                <w:sz w:val="16"/>
                <w:szCs w:val="16"/>
              </w:rPr>
            </w:pPr>
            <w:r>
              <w:rPr>
                <w:color w:val="000000"/>
                <w:sz w:val="16"/>
                <w:szCs w:val="16"/>
              </w:rPr>
              <w:t>-</w:t>
            </w:r>
          </w:p>
        </w:tc>
        <w:tc>
          <w:tcPr>
            <w:tcW w:w="1256" w:type="dxa"/>
            <w:tcBorders>
              <w:top w:val="nil"/>
              <w:left w:val="nil"/>
              <w:bottom w:val="single" w:sz="8" w:space="0" w:color="000000"/>
              <w:right w:val="single" w:sz="8" w:space="0" w:color="000000"/>
            </w:tcBorders>
            <w:shd w:val="clear" w:color="auto" w:fill="auto"/>
            <w:vAlign w:val="center"/>
          </w:tcPr>
          <w:p w14:paraId="0000049B" w14:textId="77777777" w:rsidR="00486A8D" w:rsidRDefault="00000000">
            <w:pPr>
              <w:jc w:val="center"/>
              <w:rPr>
                <w:color w:val="000000"/>
                <w:sz w:val="16"/>
                <w:szCs w:val="16"/>
              </w:rPr>
            </w:pPr>
            <w:r>
              <w:rPr>
                <w:color w:val="000000"/>
                <w:sz w:val="16"/>
                <w:szCs w:val="16"/>
              </w:rPr>
              <w:t>-</w:t>
            </w:r>
          </w:p>
        </w:tc>
        <w:tc>
          <w:tcPr>
            <w:tcW w:w="1253" w:type="dxa"/>
            <w:tcBorders>
              <w:top w:val="nil"/>
              <w:left w:val="nil"/>
              <w:bottom w:val="single" w:sz="8" w:space="0" w:color="000000"/>
              <w:right w:val="single" w:sz="8" w:space="0" w:color="000000"/>
            </w:tcBorders>
            <w:shd w:val="clear" w:color="auto" w:fill="auto"/>
            <w:vAlign w:val="center"/>
          </w:tcPr>
          <w:p w14:paraId="0000049C" w14:textId="77777777" w:rsidR="00486A8D" w:rsidRDefault="00000000">
            <w:pPr>
              <w:jc w:val="center"/>
              <w:rPr>
                <w:color w:val="000000"/>
                <w:sz w:val="16"/>
                <w:szCs w:val="16"/>
              </w:rPr>
            </w:pPr>
            <w:r>
              <w:rPr>
                <w:color w:val="000000"/>
                <w:sz w:val="16"/>
                <w:szCs w:val="16"/>
              </w:rPr>
              <w:t>-100.000.000,00</w:t>
            </w:r>
          </w:p>
        </w:tc>
        <w:tc>
          <w:tcPr>
            <w:tcW w:w="1318" w:type="dxa"/>
            <w:tcBorders>
              <w:top w:val="nil"/>
              <w:left w:val="nil"/>
              <w:bottom w:val="single" w:sz="8" w:space="0" w:color="000000"/>
              <w:right w:val="single" w:sz="8" w:space="0" w:color="000000"/>
            </w:tcBorders>
            <w:shd w:val="clear" w:color="auto" w:fill="auto"/>
            <w:vAlign w:val="center"/>
          </w:tcPr>
          <w:p w14:paraId="0000049D" w14:textId="77777777" w:rsidR="00486A8D" w:rsidRDefault="00000000">
            <w:pPr>
              <w:jc w:val="center"/>
              <w:rPr>
                <w:color w:val="000000"/>
                <w:sz w:val="16"/>
                <w:szCs w:val="16"/>
              </w:rPr>
            </w:pPr>
            <w:r>
              <w:rPr>
                <w:color w:val="000000"/>
                <w:sz w:val="16"/>
                <w:szCs w:val="16"/>
              </w:rPr>
              <w:t>-</w:t>
            </w:r>
          </w:p>
        </w:tc>
        <w:tc>
          <w:tcPr>
            <w:tcW w:w="1276" w:type="dxa"/>
            <w:tcBorders>
              <w:top w:val="nil"/>
              <w:left w:val="nil"/>
              <w:bottom w:val="single" w:sz="8" w:space="0" w:color="000000"/>
              <w:right w:val="single" w:sz="8" w:space="0" w:color="000000"/>
            </w:tcBorders>
            <w:shd w:val="clear" w:color="auto" w:fill="auto"/>
            <w:vAlign w:val="center"/>
          </w:tcPr>
          <w:p w14:paraId="0000049E" w14:textId="77777777" w:rsidR="00486A8D" w:rsidRDefault="00000000">
            <w:pPr>
              <w:jc w:val="center"/>
              <w:rPr>
                <w:color w:val="000000"/>
                <w:sz w:val="16"/>
                <w:szCs w:val="16"/>
              </w:rPr>
            </w:pPr>
            <w:r>
              <w:rPr>
                <w:color w:val="000000"/>
                <w:sz w:val="16"/>
                <w:szCs w:val="16"/>
              </w:rPr>
              <w:t>-</w:t>
            </w:r>
          </w:p>
        </w:tc>
      </w:tr>
      <w:tr w:rsidR="00486A8D" w14:paraId="3AB94D17" w14:textId="77777777">
        <w:trPr>
          <w:trHeight w:val="31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9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A0" w14:textId="77777777" w:rsidR="00486A8D" w:rsidRDefault="00000000">
            <w:pPr>
              <w:jc w:val="both"/>
              <w:rPr>
                <w:color w:val="000000"/>
                <w:sz w:val="16"/>
                <w:szCs w:val="16"/>
              </w:rPr>
            </w:pPr>
            <w:r>
              <w:rPr>
                <w:color w:val="000000"/>
                <w:sz w:val="16"/>
                <w:szCs w:val="16"/>
              </w:rPr>
              <w:t>Préstamo</w:t>
            </w:r>
          </w:p>
        </w:tc>
        <w:tc>
          <w:tcPr>
            <w:tcW w:w="723" w:type="dxa"/>
            <w:tcBorders>
              <w:top w:val="nil"/>
              <w:left w:val="nil"/>
              <w:bottom w:val="single" w:sz="8" w:space="0" w:color="000000"/>
              <w:right w:val="single" w:sz="8" w:space="0" w:color="000000"/>
            </w:tcBorders>
            <w:shd w:val="clear" w:color="auto" w:fill="auto"/>
            <w:vAlign w:val="center"/>
          </w:tcPr>
          <w:p w14:paraId="000004A1" w14:textId="77777777" w:rsidR="00486A8D" w:rsidRDefault="00000000">
            <w:pPr>
              <w:jc w:val="right"/>
              <w:rPr>
                <w:color w:val="000000"/>
                <w:sz w:val="16"/>
                <w:szCs w:val="16"/>
              </w:rPr>
            </w:pPr>
            <w:r>
              <w:rPr>
                <w:color w:val="000000"/>
                <w:sz w:val="16"/>
                <w:szCs w:val="16"/>
              </w:rPr>
              <w:t>-</w:t>
            </w:r>
          </w:p>
        </w:tc>
        <w:tc>
          <w:tcPr>
            <w:tcW w:w="1276" w:type="dxa"/>
            <w:tcBorders>
              <w:top w:val="nil"/>
              <w:left w:val="nil"/>
              <w:bottom w:val="single" w:sz="8" w:space="0" w:color="000000"/>
              <w:right w:val="single" w:sz="8" w:space="0" w:color="000000"/>
            </w:tcBorders>
            <w:shd w:val="clear" w:color="auto" w:fill="auto"/>
            <w:vAlign w:val="center"/>
          </w:tcPr>
          <w:p w14:paraId="000004A2" w14:textId="77777777" w:rsidR="00486A8D" w:rsidRDefault="00000000">
            <w:pPr>
              <w:jc w:val="center"/>
              <w:rPr>
                <w:color w:val="000000"/>
                <w:sz w:val="16"/>
                <w:szCs w:val="16"/>
              </w:rPr>
            </w:pPr>
            <w:r>
              <w:rPr>
                <w:color w:val="000000"/>
                <w:sz w:val="16"/>
                <w:szCs w:val="16"/>
              </w:rPr>
              <w:t>-</w:t>
            </w:r>
          </w:p>
        </w:tc>
        <w:tc>
          <w:tcPr>
            <w:tcW w:w="1256" w:type="dxa"/>
            <w:tcBorders>
              <w:top w:val="nil"/>
              <w:left w:val="nil"/>
              <w:bottom w:val="single" w:sz="8" w:space="0" w:color="000000"/>
              <w:right w:val="single" w:sz="8" w:space="0" w:color="000000"/>
            </w:tcBorders>
            <w:shd w:val="clear" w:color="auto" w:fill="auto"/>
            <w:vAlign w:val="center"/>
          </w:tcPr>
          <w:p w14:paraId="000004A3" w14:textId="77777777" w:rsidR="00486A8D" w:rsidRDefault="00000000">
            <w:pPr>
              <w:jc w:val="center"/>
              <w:rPr>
                <w:color w:val="000000"/>
                <w:sz w:val="16"/>
                <w:szCs w:val="16"/>
              </w:rPr>
            </w:pPr>
            <w:r>
              <w:rPr>
                <w:color w:val="000000"/>
                <w:sz w:val="16"/>
                <w:szCs w:val="16"/>
              </w:rPr>
              <w:t>-</w:t>
            </w:r>
          </w:p>
        </w:tc>
        <w:tc>
          <w:tcPr>
            <w:tcW w:w="1253" w:type="dxa"/>
            <w:tcBorders>
              <w:top w:val="nil"/>
              <w:left w:val="nil"/>
              <w:bottom w:val="single" w:sz="8" w:space="0" w:color="000000"/>
              <w:right w:val="single" w:sz="8" w:space="0" w:color="000000"/>
            </w:tcBorders>
            <w:shd w:val="clear" w:color="auto" w:fill="auto"/>
            <w:vAlign w:val="center"/>
          </w:tcPr>
          <w:p w14:paraId="000004A4" w14:textId="77777777" w:rsidR="00486A8D" w:rsidRDefault="00000000">
            <w:pPr>
              <w:jc w:val="center"/>
              <w:rPr>
                <w:color w:val="000000"/>
                <w:sz w:val="16"/>
                <w:szCs w:val="16"/>
              </w:rPr>
            </w:pPr>
            <w:r>
              <w:rPr>
                <w:color w:val="000000"/>
                <w:sz w:val="16"/>
                <w:szCs w:val="16"/>
              </w:rPr>
              <w:t>40.000.000,00</w:t>
            </w:r>
          </w:p>
        </w:tc>
        <w:tc>
          <w:tcPr>
            <w:tcW w:w="1318" w:type="dxa"/>
            <w:tcBorders>
              <w:top w:val="nil"/>
              <w:left w:val="nil"/>
              <w:bottom w:val="single" w:sz="8" w:space="0" w:color="000000"/>
              <w:right w:val="single" w:sz="8" w:space="0" w:color="000000"/>
            </w:tcBorders>
            <w:shd w:val="clear" w:color="auto" w:fill="auto"/>
            <w:vAlign w:val="center"/>
          </w:tcPr>
          <w:p w14:paraId="000004A5" w14:textId="77777777" w:rsidR="00486A8D" w:rsidRDefault="00000000">
            <w:pPr>
              <w:jc w:val="center"/>
              <w:rPr>
                <w:color w:val="000000"/>
                <w:sz w:val="16"/>
                <w:szCs w:val="16"/>
              </w:rPr>
            </w:pPr>
            <w:r>
              <w:rPr>
                <w:color w:val="000000"/>
                <w:sz w:val="16"/>
                <w:szCs w:val="16"/>
              </w:rPr>
              <w:t>-</w:t>
            </w:r>
          </w:p>
        </w:tc>
        <w:tc>
          <w:tcPr>
            <w:tcW w:w="1276" w:type="dxa"/>
            <w:tcBorders>
              <w:top w:val="nil"/>
              <w:left w:val="nil"/>
              <w:bottom w:val="single" w:sz="8" w:space="0" w:color="000000"/>
              <w:right w:val="single" w:sz="8" w:space="0" w:color="000000"/>
            </w:tcBorders>
            <w:shd w:val="clear" w:color="auto" w:fill="auto"/>
            <w:vAlign w:val="center"/>
          </w:tcPr>
          <w:p w14:paraId="000004A6" w14:textId="77777777" w:rsidR="00486A8D" w:rsidRDefault="00000000">
            <w:pPr>
              <w:jc w:val="center"/>
              <w:rPr>
                <w:color w:val="000000"/>
                <w:sz w:val="16"/>
                <w:szCs w:val="16"/>
              </w:rPr>
            </w:pPr>
            <w:r>
              <w:rPr>
                <w:color w:val="000000"/>
                <w:sz w:val="16"/>
                <w:szCs w:val="16"/>
              </w:rPr>
              <w:t>-</w:t>
            </w:r>
          </w:p>
        </w:tc>
      </w:tr>
      <w:tr w:rsidR="00486A8D" w14:paraId="71CF2E0A" w14:textId="77777777">
        <w:trPr>
          <w:trHeight w:val="690"/>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A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A8" w14:textId="77777777" w:rsidR="00486A8D" w:rsidRDefault="00000000">
            <w:pPr>
              <w:jc w:val="both"/>
              <w:rPr>
                <w:color w:val="000000"/>
                <w:sz w:val="16"/>
                <w:szCs w:val="16"/>
              </w:rPr>
            </w:pPr>
            <w:r>
              <w:rPr>
                <w:color w:val="000000"/>
                <w:sz w:val="16"/>
                <w:szCs w:val="16"/>
              </w:rPr>
              <w:t>Amortización de la obligación</w:t>
            </w:r>
          </w:p>
        </w:tc>
        <w:tc>
          <w:tcPr>
            <w:tcW w:w="723" w:type="dxa"/>
            <w:tcBorders>
              <w:top w:val="nil"/>
              <w:left w:val="nil"/>
              <w:bottom w:val="single" w:sz="8" w:space="0" w:color="000000"/>
              <w:right w:val="single" w:sz="8" w:space="0" w:color="000000"/>
            </w:tcBorders>
            <w:shd w:val="clear" w:color="auto" w:fill="auto"/>
            <w:vAlign w:val="center"/>
          </w:tcPr>
          <w:p w14:paraId="000004A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AA" w14:textId="77777777" w:rsidR="00486A8D" w:rsidRDefault="00000000">
            <w:pPr>
              <w:jc w:val="right"/>
              <w:rPr>
                <w:color w:val="000000"/>
                <w:sz w:val="16"/>
                <w:szCs w:val="16"/>
              </w:rPr>
            </w:pPr>
            <w:r>
              <w:rPr>
                <w:color w:val="000000"/>
                <w:sz w:val="16"/>
                <w:szCs w:val="16"/>
              </w:rPr>
              <w:t>-6.761.077,31</w:t>
            </w:r>
          </w:p>
        </w:tc>
        <w:tc>
          <w:tcPr>
            <w:tcW w:w="1256" w:type="dxa"/>
            <w:tcBorders>
              <w:top w:val="nil"/>
              <w:left w:val="nil"/>
              <w:bottom w:val="single" w:sz="8" w:space="0" w:color="000000"/>
              <w:right w:val="single" w:sz="8" w:space="0" w:color="000000"/>
            </w:tcBorders>
            <w:shd w:val="clear" w:color="auto" w:fill="auto"/>
            <w:vAlign w:val="center"/>
          </w:tcPr>
          <w:p w14:paraId="000004AB" w14:textId="77777777" w:rsidR="00486A8D" w:rsidRDefault="00000000">
            <w:pPr>
              <w:jc w:val="right"/>
              <w:rPr>
                <w:color w:val="000000"/>
                <w:sz w:val="16"/>
                <w:szCs w:val="16"/>
              </w:rPr>
            </w:pPr>
            <w:r>
              <w:rPr>
                <w:color w:val="000000"/>
                <w:sz w:val="16"/>
                <w:szCs w:val="16"/>
              </w:rPr>
              <w:t>-8.574.398,25</w:t>
            </w:r>
          </w:p>
        </w:tc>
        <w:tc>
          <w:tcPr>
            <w:tcW w:w="1253" w:type="dxa"/>
            <w:tcBorders>
              <w:top w:val="nil"/>
              <w:left w:val="nil"/>
              <w:bottom w:val="single" w:sz="8" w:space="0" w:color="000000"/>
              <w:right w:val="single" w:sz="8" w:space="0" w:color="000000"/>
            </w:tcBorders>
            <w:shd w:val="clear" w:color="auto" w:fill="auto"/>
            <w:vAlign w:val="center"/>
          </w:tcPr>
          <w:p w14:paraId="000004AC" w14:textId="77777777" w:rsidR="00486A8D" w:rsidRDefault="00000000">
            <w:pPr>
              <w:jc w:val="right"/>
              <w:rPr>
                <w:color w:val="000000"/>
                <w:sz w:val="16"/>
                <w:szCs w:val="16"/>
              </w:rPr>
            </w:pPr>
            <w:r>
              <w:rPr>
                <w:color w:val="000000"/>
                <w:sz w:val="16"/>
                <w:szCs w:val="16"/>
              </w:rPr>
              <w:t>-10.874.051,85</w:t>
            </w:r>
          </w:p>
        </w:tc>
        <w:tc>
          <w:tcPr>
            <w:tcW w:w="1318" w:type="dxa"/>
            <w:tcBorders>
              <w:top w:val="nil"/>
              <w:left w:val="nil"/>
              <w:bottom w:val="single" w:sz="8" w:space="0" w:color="000000"/>
              <w:right w:val="single" w:sz="8" w:space="0" w:color="000000"/>
            </w:tcBorders>
            <w:shd w:val="clear" w:color="auto" w:fill="auto"/>
            <w:vAlign w:val="center"/>
          </w:tcPr>
          <w:p w14:paraId="000004AD" w14:textId="77777777" w:rsidR="00486A8D" w:rsidRDefault="00000000">
            <w:pPr>
              <w:jc w:val="right"/>
              <w:rPr>
                <w:color w:val="000000"/>
                <w:sz w:val="16"/>
                <w:szCs w:val="16"/>
              </w:rPr>
            </w:pPr>
            <w:r>
              <w:rPr>
                <w:color w:val="000000"/>
                <w:sz w:val="16"/>
                <w:szCs w:val="16"/>
              </w:rPr>
              <w:t>-13.790.472,59</w:t>
            </w:r>
          </w:p>
        </w:tc>
        <w:tc>
          <w:tcPr>
            <w:tcW w:w="1276" w:type="dxa"/>
            <w:tcBorders>
              <w:top w:val="nil"/>
              <w:left w:val="nil"/>
              <w:bottom w:val="single" w:sz="8" w:space="0" w:color="000000"/>
              <w:right w:val="single" w:sz="8" w:space="0" w:color="000000"/>
            </w:tcBorders>
            <w:shd w:val="clear" w:color="auto" w:fill="auto"/>
            <w:vAlign w:val="center"/>
          </w:tcPr>
          <w:p w14:paraId="000004AE" w14:textId="77777777" w:rsidR="00486A8D" w:rsidRDefault="00000000">
            <w:pPr>
              <w:jc w:val="right"/>
              <w:rPr>
                <w:color w:val="000000"/>
                <w:sz w:val="16"/>
                <w:szCs w:val="16"/>
              </w:rPr>
            </w:pPr>
            <w:r>
              <w:rPr>
                <w:color w:val="000000"/>
                <w:sz w:val="16"/>
                <w:szCs w:val="16"/>
              </w:rPr>
              <w:t>-</w:t>
            </w:r>
          </w:p>
        </w:tc>
      </w:tr>
      <w:tr w:rsidR="00486A8D" w14:paraId="342628CC"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AF"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B0" w14:textId="77777777" w:rsidR="00486A8D" w:rsidRDefault="00000000">
            <w:pPr>
              <w:jc w:val="both"/>
              <w:rPr>
                <w:color w:val="000000"/>
                <w:sz w:val="16"/>
                <w:szCs w:val="16"/>
              </w:rPr>
            </w:pPr>
            <w:r>
              <w:rPr>
                <w:color w:val="000000"/>
                <w:sz w:val="16"/>
                <w:szCs w:val="16"/>
              </w:rPr>
              <w:t>Valor de desecho</w:t>
            </w:r>
          </w:p>
        </w:tc>
        <w:tc>
          <w:tcPr>
            <w:tcW w:w="723" w:type="dxa"/>
            <w:tcBorders>
              <w:top w:val="nil"/>
              <w:left w:val="nil"/>
              <w:bottom w:val="single" w:sz="8" w:space="0" w:color="000000"/>
              <w:right w:val="single" w:sz="8" w:space="0" w:color="000000"/>
            </w:tcBorders>
            <w:shd w:val="clear" w:color="auto" w:fill="auto"/>
            <w:vAlign w:val="center"/>
          </w:tcPr>
          <w:p w14:paraId="000004B1"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B2" w14:textId="77777777" w:rsidR="00486A8D" w:rsidRDefault="00000000">
            <w:pPr>
              <w:jc w:val="right"/>
              <w:rPr>
                <w:color w:val="000000"/>
                <w:sz w:val="16"/>
                <w:szCs w:val="16"/>
              </w:rPr>
            </w:pPr>
            <w:r>
              <w:rPr>
                <w:color w:val="000000"/>
                <w:sz w:val="16"/>
                <w:szCs w:val="16"/>
              </w:rPr>
              <w:t> </w:t>
            </w:r>
          </w:p>
        </w:tc>
        <w:tc>
          <w:tcPr>
            <w:tcW w:w="1256" w:type="dxa"/>
            <w:tcBorders>
              <w:top w:val="nil"/>
              <w:left w:val="nil"/>
              <w:bottom w:val="single" w:sz="8" w:space="0" w:color="000000"/>
              <w:right w:val="single" w:sz="8" w:space="0" w:color="000000"/>
            </w:tcBorders>
            <w:shd w:val="clear" w:color="auto" w:fill="auto"/>
            <w:vAlign w:val="center"/>
          </w:tcPr>
          <w:p w14:paraId="000004B3" w14:textId="77777777" w:rsidR="00486A8D" w:rsidRDefault="00000000">
            <w:pPr>
              <w:jc w:val="right"/>
              <w:rPr>
                <w:color w:val="000000"/>
                <w:sz w:val="16"/>
                <w:szCs w:val="16"/>
              </w:rPr>
            </w:pPr>
            <w:r>
              <w:rPr>
                <w:color w:val="000000"/>
                <w:sz w:val="16"/>
                <w:szCs w:val="16"/>
              </w:rPr>
              <w:t> </w:t>
            </w:r>
          </w:p>
        </w:tc>
        <w:tc>
          <w:tcPr>
            <w:tcW w:w="1253" w:type="dxa"/>
            <w:tcBorders>
              <w:top w:val="nil"/>
              <w:left w:val="nil"/>
              <w:bottom w:val="single" w:sz="8" w:space="0" w:color="000000"/>
              <w:right w:val="single" w:sz="8" w:space="0" w:color="000000"/>
            </w:tcBorders>
            <w:shd w:val="clear" w:color="auto" w:fill="auto"/>
            <w:vAlign w:val="center"/>
          </w:tcPr>
          <w:p w14:paraId="000004B4" w14:textId="77777777" w:rsidR="00486A8D" w:rsidRDefault="00000000">
            <w:pPr>
              <w:jc w:val="right"/>
              <w:rPr>
                <w:color w:val="000000"/>
                <w:sz w:val="16"/>
                <w:szCs w:val="16"/>
              </w:rPr>
            </w:pPr>
            <w:r>
              <w:rPr>
                <w:color w:val="000000"/>
                <w:sz w:val="16"/>
                <w:szCs w:val="16"/>
              </w:rPr>
              <w:t> </w:t>
            </w:r>
          </w:p>
        </w:tc>
        <w:tc>
          <w:tcPr>
            <w:tcW w:w="1318" w:type="dxa"/>
            <w:tcBorders>
              <w:top w:val="nil"/>
              <w:left w:val="nil"/>
              <w:bottom w:val="single" w:sz="8" w:space="0" w:color="000000"/>
              <w:right w:val="single" w:sz="8" w:space="0" w:color="000000"/>
            </w:tcBorders>
            <w:shd w:val="clear" w:color="auto" w:fill="auto"/>
            <w:vAlign w:val="center"/>
          </w:tcPr>
          <w:p w14:paraId="000004B5"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B6" w14:textId="77777777" w:rsidR="00486A8D" w:rsidRDefault="00000000">
            <w:pPr>
              <w:jc w:val="right"/>
              <w:rPr>
                <w:color w:val="000000"/>
                <w:sz w:val="16"/>
                <w:szCs w:val="16"/>
              </w:rPr>
            </w:pPr>
            <w:r>
              <w:rPr>
                <w:color w:val="000000"/>
                <w:sz w:val="16"/>
                <w:szCs w:val="16"/>
              </w:rPr>
              <w:t>0,00</w:t>
            </w:r>
          </w:p>
        </w:tc>
      </w:tr>
      <w:tr w:rsidR="00486A8D" w14:paraId="36F7FAFE" w14:textId="77777777">
        <w:trPr>
          <w:trHeight w:val="465"/>
        </w:trPr>
        <w:tc>
          <w:tcPr>
            <w:tcW w:w="399" w:type="dxa"/>
            <w:tcBorders>
              <w:top w:val="nil"/>
              <w:left w:val="single" w:sz="8" w:space="0" w:color="000000"/>
              <w:bottom w:val="single" w:sz="8" w:space="0" w:color="000000"/>
              <w:right w:val="single" w:sz="8" w:space="0" w:color="000000"/>
            </w:tcBorders>
            <w:shd w:val="clear" w:color="auto" w:fill="auto"/>
            <w:vAlign w:val="center"/>
          </w:tcPr>
          <w:p w14:paraId="000004B7" w14:textId="77777777" w:rsidR="00486A8D" w:rsidRDefault="00000000">
            <w:pPr>
              <w:jc w:val="center"/>
              <w:rPr>
                <w:color w:val="000000"/>
                <w:sz w:val="16"/>
                <w:szCs w:val="16"/>
              </w:rPr>
            </w:pPr>
            <w:r>
              <w:rPr>
                <w:color w:val="000000"/>
                <w:sz w:val="16"/>
                <w:szCs w:val="16"/>
              </w:rPr>
              <w:t>=</w:t>
            </w:r>
          </w:p>
        </w:tc>
        <w:tc>
          <w:tcPr>
            <w:tcW w:w="1643" w:type="dxa"/>
            <w:tcBorders>
              <w:top w:val="nil"/>
              <w:left w:val="nil"/>
              <w:bottom w:val="single" w:sz="8" w:space="0" w:color="000000"/>
              <w:right w:val="single" w:sz="8" w:space="0" w:color="000000"/>
            </w:tcBorders>
            <w:shd w:val="clear" w:color="auto" w:fill="auto"/>
            <w:vAlign w:val="center"/>
          </w:tcPr>
          <w:p w14:paraId="000004B8" w14:textId="77777777" w:rsidR="00486A8D" w:rsidRDefault="00000000">
            <w:pPr>
              <w:jc w:val="both"/>
              <w:rPr>
                <w:color w:val="000000"/>
                <w:sz w:val="16"/>
                <w:szCs w:val="16"/>
              </w:rPr>
            </w:pPr>
            <w:r>
              <w:rPr>
                <w:color w:val="000000"/>
                <w:sz w:val="16"/>
                <w:szCs w:val="16"/>
              </w:rPr>
              <w:t>Flujo de caja</w:t>
            </w:r>
          </w:p>
        </w:tc>
        <w:tc>
          <w:tcPr>
            <w:tcW w:w="723" w:type="dxa"/>
            <w:tcBorders>
              <w:top w:val="nil"/>
              <w:left w:val="nil"/>
              <w:bottom w:val="single" w:sz="8" w:space="0" w:color="000000"/>
              <w:right w:val="single" w:sz="8" w:space="0" w:color="000000"/>
            </w:tcBorders>
            <w:shd w:val="clear" w:color="auto" w:fill="auto"/>
            <w:vAlign w:val="center"/>
          </w:tcPr>
          <w:p w14:paraId="000004B9" w14:textId="77777777" w:rsidR="00486A8D" w:rsidRDefault="00000000">
            <w:pPr>
              <w:jc w:val="right"/>
              <w:rPr>
                <w:color w:val="000000"/>
                <w:sz w:val="16"/>
                <w:szCs w:val="16"/>
              </w:rPr>
            </w:pPr>
            <w:r>
              <w:rPr>
                <w:color w:val="000000"/>
                <w:sz w:val="16"/>
                <w:szCs w:val="16"/>
              </w:rPr>
              <w:t> </w:t>
            </w:r>
          </w:p>
        </w:tc>
        <w:tc>
          <w:tcPr>
            <w:tcW w:w="1276" w:type="dxa"/>
            <w:tcBorders>
              <w:top w:val="nil"/>
              <w:left w:val="nil"/>
              <w:bottom w:val="single" w:sz="8" w:space="0" w:color="000000"/>
              <w:right w:val="single" w:sz="8" w:space="0" w:color="000000"/>
            </w:tcBorders>
            <w:shd w:val="clear" w:color="auto" w:fill="auto"/>
            <w:vAlign w:val="center"/>
          </w:tcPr>
          <w:p w14:paraId="000004BA" w14:textId="77777777" w:rsidR="00486A8D" w:rsidRDefault="00000000">
            <w:pPr>
              <w:jc w:val="right"/>
              <w:rPr>
                <w:color w:val="000000"/>
                <w:sz w:val="16"/>
                <w:szCs w:val="16"/>
              </w:rPr>
            </w:pPr>
            <w:r>
              <w:rPr>
                <w:color w:val="000000"/>
                <w:sz w:val="16"/>
                <w:szCs w:val="16"/>
              </w:rPr>
              <w:t>-14.989.327,31</w:t>
            </w:r>
          </w:p>
        </w:tc>
        <w:tc>
          <w:tcPr>
            <w:tcW w:w="1256" w:type="dxa"/>
            <w:tcBorders>
              <w:top w:val="nil"/>
              <w:left w:val="nil"/>
              <w:bottom w:val="single" w:sz="8" w:space="0" w:color="000000"/>
              <w:right w:val="single" w:sz="8" w:space="0" w:color="000000"/>
            </w:tcBorders>
            <w:shd w:val="clear" w:color="auto" w:fill="auto"/>
            <w:vAlign w:val="center"/>
          </w:tcPr>
          <w:p w14:paraId="000004BB" w14:textId="77777777" w:rsidR="00486A8D" w:rsidRDefault="00000000">
            <w:pPr>
              <w:jc w:val="right"/>
              <w:rPr>
                <w:color w:val="000000"/>
                <w:sz w:val="16"/>
                <w:szCs w:val="16"/>
              </w:rPr>
            </w:pPr>
            <w:r>
              <w:rPr>
                <w:color w:val="000000"/>
                <w:sz w:val="16"/>
                <w:szCs w:val="16"/>
              </w:rPr>
              <w:t>-14.989.327,32</w:t>
            </w:r>
          </w:p>
        </w:tc>
        <w:tc>
          <w:tcPr>
            <w:tcW w:w="1253" w:type="dxa"/>
            <w:tcBorders>
              <w:top w:val="nil"/>
              <w:left w:val="nil"/>
              <w:bottom w:val="single" w:sz="8" w:space="0" w:color="000000"/>
              <w:right w:val="single" w:sz="8" w:space="0" w:color="000000"/>
            </w:tcBorders>
            <w:shd w:val="clear" w:color="auto" w:fill="auto"/>
            <w:vAlign w:val="center"/>
          </w:tcPr>
          <w:p w14:paraId="000004BC" w14:textId="77777777" w:rsidR="00486A8D" w:rsidRDefault="00000000">
            <w:pPr>
              <w:jc w:val="right"/>
              <w:rPr>
                <w:color w:val="000000"/>
                <w:sz w:val="16"/>
                <w:szCs w:val="16"/>
              </w:rPr>
            </w:pPr>
            <w:r>
              <w:rPr>
                <w:color w:val="000000"/>
                <w:sz w:val="16"/>
                <w:szCs w:val="16"/>
              </w:rPr>
              <w:t>-66.989.327,31</w:t>
            </w:r>
          </w:p>
        </w:tc>
        <w:tc>
          <w:tcPr>
            <w:tcW w:w="1318" w:type="dxa"/>
            <w:tcBorders>
              <w:top w:val="nil"/>
              <w:left w:val="nil"/>
              <w:bottom w:val="single" w:sz="8" w:space="0" w:color="000000"/>
              <w:right w:val="single" w:sz="8" w:space="0" w:color="000000"/>
            </w:tcBorders>
            <w:shd w:val="clear" w:color="auto" w:fill="auto"/>
            <w:vAlign w:val="center"/>
          </w:tcPr>
          <w:p w14:paraId="000004BD" w14:textId="77777777" w:rsidR="00486A8D" w:rsidRDefault="00000000">
            <w:pPr>
              <w:jc w:val="right"/>
              <w:rPr>
                <w:color w:val="000000"/>
                <w:sz w:val="16"/>
                <w:szCs w:val="16"/>
              </w:rPr>
            </w:pPr>
            <w:r>
              <w:rPr>
                <w:color w:val="000000"/>
                <w:sz w:val="16"/>
                <w:szCs w:val="16"/>
              </w:rPr>
              <w:t>30.006.172,66</w:t>
            </w:r>
          </w:p>
        </w:tc>
        <w:tc>
          <w:tcPr>
            <w:tcW w:w="1276" w:type="dxa"/>
            <w:tcBorders>
              <w:top w:val="nil"/>
              <w:left w:val="nil"/>
              <w:bottom w:val="single" w:sz="8" w:space="0" w:color="000000"/>
              <w:right w:val="single" w:sz="8" w:space="0" w:color="000000"/>
            </w:tcBorders>
            <w:shd w:val="clear" w:color="auto" w:fill="auto"/>
            <w:vAlign w:val="center"/>
          </w:tcPr>
          <w:p w14:paraId="000004BE" w14:textId="77777777" w:rsidR="00486A8D" w:rsidRDefault="00000000">
            <w:pPr>
              <w:jc w:val="right"/>
              <w:rPr>
                <w:color w:val="000000"/>
                <w:sz w:val="16"/>
                <w:szCs w:val="16"/>
              </w:rPr>
            </w:pPr>
            <w:r>
              <w:rPr>
                <w:color w:val="000000"/>
                <w:sz w:val="16"/>
                <w:szCs w:val="16"/>
              </w:rPr>
              <w:t>47.495.250,00</w:t>
            </w:r>
          </w:p>
        </w:tc>
      </w:tr>
    </w:tbl>
    <w:p w14:paraId="000004BF" w14:textId="77777777" w:rsidR="00486A8D" w:rsidRDefault="00486A8D">
      <w:pPr>
        <w:pBdr>
          <w:top w:val="nil"/>
          <w:left w:val="nil"/>
          <w:bottom w:val="nil"/>
          <w:right w:val="nil"/>
          <w:between w:val="nil"/>
        </w:pBdr>
        <w:spacing w:before="23" w:after="23" w:line="240" w:lineRule="auto"/>
        <w:jc w:val="both"/>
        <w:rPr>
          <w:sz w:val="20"/>
          <w:szCs w:val="20"/>
        </w:rPr>
      </w:pPr>
    </w:p>
    <w:p w14:paraId="000004C0" w14:textId="77777777" w:rsidR="00486A8D" w:rsidRDefault="00486A8D">
      <w:pPr>
        <w:pBdr>
          <w:top w:val="nil"/>
          <w:left w:val="nil"/>
          <w:bottom w:val="nil"/>
          <w:right w:val="nil"/>
          <w:between w:val="nil"/>
        </w:pBdr>
        <w:spacing w:before="23" w:after="23" w:line="240" w:lineRule="auto"/>
        <w:jc w:val="both"/>
        <w:rPr>
          <w:b/>
          <w:sz w:val="20"/>
          <w:szCs w:val="20"/>
        </w:rPr>
      </w:pPr>
    </w:p>
    <w:p w14:paraId="000004C1"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VPN o VAN</w:t>
      </w:r>
    </w:p>
    <w:p w14:paraId="000004C2" w14:textId="77777777" w:rsidR="00486A8D" w:rsidRDefault="00000000">
      <w:pPr>
        <w:pBdr>
          <w:top w:val="nil"/>
          <w:left w:val="nil"/>
          <w:bottom w:val="nil"/>
          <w:right w:val="nil"/>
          <w:between w:val="nil"/>
        </w:pBdr>
        <w:spacing w:before="23" w:after="23" w:line="240" w:lineRule="auto"/>
        <w:jc w:val="center"/>
        <w:rPr>
          <w:b/>
          <w:sz w:val="20"/>
          <w:szCs w:val="20"/>
        </w:rPr>
      </w:pPr>
      <w:sdt>
        <w:sdtPr>
          <w:tag w:val="goog_rdk_26"/>
          <w:id w:val="-993486454"/>
        </w:sdtPr>
        <w:sdtContent>
          <w:commentRangeStart w:id="26"/>
        </w:sdtContent>
      </w:sdt>
      <w:r>
        <w:rPr>
          <w:b/>
          <w:sz w:val="20"/>
          <w:szCs w:val="20"/>
        </w:rPr>
        <w:t>VPN = - I</w:t>
      </w:r>
      <w:r>
        <w:rPr>
          <w:b/>
          <w:sz w:val="20"/>
          <w:szCs w:val="20"/>
          <w:vertAlign w:val="subscript"/>
        </w:rPr>
        <w:t>0</w:t>
      </w:r>
      <w:r>
        <w:rPr>
          <w:b/>
          <w:sz w:val="20"/>
          <w:szCs w:val="20"/>
        </w:rPr>
        <w:t xml:space="preserve"> + (F</w:t>
      </w:r>
      <w:proofErr w:type="gramStart"/>
      <w:r>
        <w:rPr>
          <w:b/>
          <w:sz w:val="20"/>
          <w:szCs w:val="20"/>
        </w:rPr>
        <w:t>/(</w:t>
      </w:r>
      <w:proofErr w:type="gramEnd"/>
      <w:r>
        <w:rPr>
          <w:b/>
          <w:sz w:val="20"/>
          <w:szCs w:val="20"/>
        </w:rPr>
        <w:t>1 + i)</w:t>
      </w:r>
      <w:r>
        <w:rPr>
          <w:b/>
          <w:sz w:val="20"/>
          <w:szCs w:val="20"/>
          <w:vertAlign w:val="superscript"/>
        </w:rPr>
        <w:t>n</w:t>
      </w:r>
      <w:r>
        <w:rPr>
          <w:b/>
          <w:sz w:val="20"/>
          <w:szCs w:val="20"/>
        </w:rPr>
        <w:t>) + (F/(1 + i)</w:t>
      </w:r>
      <w:r>
        <w:rPr>
          <w:b/>
          <w:sz w:val="20"/>
          <w:szCs w:val="20"/>
          <w:vertAlign w:val="superscript"/>
        </w:rPr>
        <w:t>n</w:t>
      </w:r>
      <w:r>
        <w:rPr>
          <w:b/>
          <w:sz w:val="20"/>
          <w:szCs w:val="20"/>
        </w:rPr>
        <w:t>) + (F/(1 + i)</w:t>
      </w:r>
      <w:r>
        <w:rPr>
          <w:b/>
          <w:sz w:val="20"/>
          <w:szCs w:val="20"/>
          <w:vertAlign w:val="superscript"/>
        </w:rPr>
        <w:t>n</w:t>
      </w:r>
      <w:r>
        <w:rPr>
          <w:b/>
          <w:sz w:val="20"/>
          <w:szCs w:val="20"/>
        </w:rPr>
        <w:t>) + …</w:t>
      </w:r>
    </w:p>
    <w:p w14:paraId="000004C3" w14:textId="77777777" w:rsidR="00486A8D" w:rsidRDefault="00486A8D">
      <w:pPr>
        <w:pBdr>
          <w:top w:val="nil"/>
          <w:left w:val="nil"/>
          <w:bottom w:val="nil"/>
          <w:right w:val="nil"/>
          <w:between w:val="nil"/>
        </w:pBdr>
        <w:spacing w:before="23" w:after="23" w:line="240" w:lineRule="auto"/>
        <w:jc w:val="both"/>
        <w:rPr>
          <w:sz w:val="20"/>
          <w:szCs w:val="20"/>
        </w:rPr>
      </w:pPr>
    </w:p>
    <w:p w14:paraId="000004C4" w14:textId="77777777" w:rsidR="00486A8D" w:rsidRDefault="00000000">
      <w:pPr>
        <w:pBdr>
          <w:top w:val="nil"/>
          <w:left w:val="nil"/>
          <w:bottom w:val="nil"/>
          <w:right w:val="nil"/>
          <w:between w:val="nil"/>
        </w:pBdr>
        <w:spacing w:before="23" w:after="23" w:line="240" w:lineRule="auto"/>
        <w:rPr>
          <w:sz w:val="20"/>
          <w:szCs w:val="20"/>
        </w:rPr>
      </w:pPr>
      <w:r>
        <w:rPr>
          <w:sz w:val="20"/>
          <w:szCs w:val="20"/>
        </w:rPr>
        <w:t>VPN = - 100.000.000 + (-14.989.327,31</w:t>
      </w:r>
      <w:proofErr w:type="gramStart"/>
      <w:r>
        <w:rPr>
          <w:sz w:val="20"/>
          <w:szCs w:val="20"/>
        </w:rPr>
        <w:t>/(</w:t>
      </w:r>
      <w:proofErr w:type="gramEnd"/>
      <w:r>
        <w:rPr>
          <w:sz w:val="20"/>
          <w:szCs w:val="20"/>
        </w:rPr>
        <w:t>1 + ,29)</w:t>
      </w:r>
      <w:r>
        <w:rPr>
          <w:sz w:val="20"/>
          <w:szCs w:val="20"/>
          <w:vertAlign w:val="superscript"/>
        </w:rPr>
        <w:t>1</w:t>
      </w:r>
      <w:r>
        <w:rPr>
          <w:sz w:val="20"/>
          <w:szCs w:val="20"/>
        </w:rPr>
        <w:t>) + (-14.989.327,32/(1 + .29)</w:t>
      </w:r>
      <w:r>
        <w:rPr>
          <w:sz w:val="20"/>
          <w:szCs w:val="20"/>
          <w:vertAlign w:val="superscript"/>
        </w:rPr>
        <w:t>2</w:t>
      </w:r>
      <w:r>
        <w:rPr>
          <w:sz w:val="20"/>
          <w:szCs w:val="20"/>
        </w:rPr>
        <w:t>) + (-66.989.327,31/(1 + i)</w:t>
      </w:r>
      <w:r>
        <w:rPr>
          <w:sz w:val="20"/>
          <w:szCs w:val="20"/>
          <w:vertAlign w:val="superscript"/>
        </w:rPr>
        <w:t>3</w:t>
      </w:r>
      <w:r>
        <w:rPr>
          <w:sz w:val="20"/>
          <w:szCs w:val="20"/>
        </w:rPr>
        <w:t>) + (30.006.172,66/(1 + ,29)</w:t>
      </w:r>
      <w:r>
        <w:rPr>
          <w:sz w:val="20"/>
          <w:szCs w:val="20"/>
          <w:vertAlign w:val="superscript"/>
        </w:rPr>
        <w:t>4</w:t>
      </w:r>
      <w:r>
        <w:rPr>
          <w:sz w:val="20"/>
          <w:szCs w:val="20"/>
        </w:rPr>
        <w:t>) +(47.495.250/(1 + ,29)</w:t>
      </w:r>
      <w:r>
        <w:rPr>
          <w:sz w:val="20"/>
          <w:szCs w:val="20"/>
          <w:vertAlign w:val="superscript"/>
        </w:rPr>
        <w:t>5</w:t>
      </w:r>
      <w:r>
        <w:rPr>
          <w:sz w:val="20"/>
          <w:szCs w:val="20"/>
        </w:rPr>
        <w:t>)</w:t>
      </w:r>
    </w:p>
    <w:p w14:paraId="000004C5" w14:textId="77777777" w:rsidR="00486A8D" w:rsidRDefault="00486A8D">
      <w:pPr>
        <w:pBdr>
          <w:top w:val="nil"/>
          <w:left w:val="nil"/>
          <w:bottom w:val="nil"/>
          <w:right w:val="nil"/>
          <w:between w:val="nil"/>
        </w:pBdr>
        <w:spacing w:before="23" w:after="23" w:line="240" w:lineRule="auto"/>
        <w:rPr>
          <w:sz w:val="20"/>
          <w:szCs w:val="20"/>
        </w:rPr>
      </w:pPr>
    </w:p>
    <w:p w14:paraId="000004C6" w14:textId="77777777" w:rsidR="00486A8D" w:rsidRDefault="00486A8D">
      <w:pPr>
        <w:pBdr>
          <w:top w:val="nil"/>
          <w:left w:val="nil"/>
          <w:bottom w:val="nil"/>
          <w:right w:val="nil"/>
          <w:between w:val="nil"/>
        </w:pBdr>
        <w:spacing w:before="23" w:after="23" w:line="240" w:lineRule="auto"/>
        <w:rPr>
          <w:sz w:val="20"/>
          <w:szCs w:val="20"/>
        </w:rPr>
      </w:pPr>
    </w:p>
    <w:p w14:paraId="000004C7" w14:textId="77777777" w:rsidR="00486A8D" w:rsidRDefault="00000000">
      <w:pPr>
        <w:pBdr>
          <w:top w:val="nil"/>
          <w:left w:val="nil"/>
          <w:bottom w:val="nil"/>
          <w:right w:val="nil"/>
          <w:between w:val="nil"/>
        </w:pBdr>
        <w:spacing w:before="23" w:after="23" w:line="240" w:lineRule="auto"/>
        <w:rPr>
          <w:sz w:val="20"/>
          <w:szCs w:val="20"/>
        </w:rPr>
      </w:pPr>
      <w:r>
        <w:rPr>
          <w:sz w:val="20"/>
          <w:szCs w:val="20"/>
        </w:rPr>
        <w:t>VPN = - 100.000.000 + (-11.619.633,57) + (-9.007.467.89) + (-31.205.588,71) + (</w:t>
      </w:r>
      <w:proofErr w:type="gramStart"/>
      <w:r>
        <w:rPr>
          <w:sz w:val="20"/>
          <w:szCs w:val="20"/>
        </w:rPr>
        <w:t>10.835.570)+(</w:t>
      </w:r>
      <w:proofErr w:type="gramEnd"/>
      <w:r>
        <w:rPr>
          <w:sz w:val="20"/>
          <w:szCs w:val="20"/>
        </w:rPr>
        <w:t>13.294.566,9)</w:t>
      </w:r>
    </w:p>
    <w:p w14:paraId="000004C8" w14:textId="77777777" w:rsidR="00486A8D" w:rsidRDefault="00000000">
      <w:pPr>
        <w:pBdr>
          <w:top w:val="nil"/>
          <w:left w:val="nil"/>
          <w:bottom w:val="nil"/>
          <w:right w:val="nil"/>
          <w:between w:val="nil"/>
        </w:pBdr>
        <w:spacing w:before="23" w:after="23" w:line="240" w:lineRule="auto"/>
        <w:rPr>
          <w:b/>
          <w:sz w:val="20"/>
          <w:szCs w:val="20"/>
        </w:rPr>
      </w:pPr>
      <w:r>
        <w:rPr>
          <w:b/>
          <w:sz w:val="20"/>
          <w:szCs w:val="20"/>
        </w:rPr>
        <w:t>VPN = -127.702.553,3</w:t>
      </w:r>
      <w:commentRangeEnd w:id="26"/>
      <w:r>
        <w:commentReference w:id="26"/>
      </w:r>
    </w:p>
    <w:p w14:paraId="000004C9" w14:textId="77777777" w:rsidR="00486A8D" w:rsidRDefault="00486A8D">
      <w:pPr>
        <w:pBdr>
          <w:top w:val="nil"/>
          <w:left w:val="nil"/>
          <w:bottom w:val="nil"/>
          <w:right w:val="nil"/>
          <w:between w:val="nil"/>
        </w:pBdr>
        <w:spacing w:before="23" w:after="23" w:line="240" w:lineRule="auto"/>
        <w:jc w:val="both"/>
        <w:rPr>
          <w:sz w:val="20"/>
          <w:szCs w:val="20"/>
        </w:rPr>
      </w:pPr>
    </w:p>
    <w:p w14:paraId="000004CA"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Según el indicador de VPN en el escenario que se plantea el proyecto y con una TIO de 29% en un horizonte de 5 años se debe rechazar el proyecto, si se revisa el flujo de caja la empresa se debe enfrentar a otras fuentes de financiación para ejecutar este proyecto, pero los resultados propuestos, según el flujo de caja son apropiados, es decir, el incremento en las ventas y la reducción de costos pero el proyecto en actuales condiciones requiere un horizonte más amplio para arrojar resultados beneficios para la empresa.</w:t>
      </w:r>
    </w:p>
    <w:p w14:paraId="000004CB" w14:textId="77777777" w:rsidR="00486A8D" w:rsidRDefault="00486A8D">
      <w:pPr>
        <w:pBdr>
          <w:top w:val="nil"/>
          <w:left w:val="nil"/>
          <w:bottom w:val="nil"/>
          <w:right w:val="nil"/>
          <w:between w:val="nil"/>
        </w:pBdr>
        <w:spacing w:before="23" w:after="23" w:line="240" w:lineRule="auto"/>
        <w:jc w:val="both"/>
        <w:rPr>
          <w:sz w:val="20"/>
          <w:szCs w:val="20"/>
        </w:rPr>
      </w:pPr>
    </w:p>
    <w:p w14:paraId="000004CC" w14:textId="77777777" w:rsidR="00486A8D" w:rsidRDefault="00000000">
      <w:pPr>
        <w:pBdr>
          <w:top w:val="nil"/>
          <w:left w:val="nil"/>
          <w:bottom w:val="nil"/>
          <w:right w:val="nil"/>
          <w:between w:val="nil"/>
        </w:pBdr>
        <w:spacing w:before="23" w:after="23" w:line="240" w:lineRule="auto"/>
        <w:jc w:val="center"/>
        <w:rPr>
          <w:b/>
          <w:sz w:val="20"/>
          <w:szCs w:val="20"/>
        </w:rPr>
      </w:pPr>
      <w:sdt>
        <w:sdtPr>
          <w:tag w:val="goog_rdk_27"/>
          <w:id w:val="-441458806"/>
        </w:sdtPr>
        <w:sdtContent>
          <w:commentRangeStart w:id="27"/>
        </w:sdtContent>
      </w:sdt>
      <w:r>
        <w:rPr>
          <w:b/>
          <w:sz w:val="20"/>
          <w:szCs w:val="20"/>
        </w:rPr>
        <w:t>TIR = - I</w:t>
      </w:r>
      <w:r>
        <w:rPr>
          <w:b/>
          <w:sz w:val="20"/>
          <w:szCs w:val="20"/>
          <w:vertAlign w:val="subscript"/>
        </w:rPr>
        <w:t>0</w:t>
      </w:r>
      <w:r>
        <w:rPr>
          <w:b/>
          <w:sz w:val="20"/>
          <w:szCs w:val="20"/>
        </w:rPr>
        <w:t xml:space="preserve"> +(F</w:t>
      </w:r>
      <w:proofErr w:type="gramStart"/>
      <w:r>
        <w:rPr>
          <w:b/>
          <w:sz w:val="20"/>
          <w:szCs w:val="20"/>
        </w:rPr>
        <w:t>/(</w:t>
      </w:r>
      <w:proofErr w:type="gramEnd"/>
      <w:r>
        <w:rPr>
          <w:b/>
          <w:sz w:val="20"/>
          <w:szCs w:val="20"/>
        </w:rPr>
        <w:t>1 + i)</w:t>
      </w:r>
      <w:r>
        <w:rPr>
          <w:b/>
          <w:sz w:val="20"/>
          <w:szCs w:val="20"/>
          <w:vertAlign w:val="superscript"/>
        </w:rPr>
        <w:t>n</w:t>
      </w:r>
      <w:r>
        <w:rPr>
          <w:b/>
          <w:sz w:val="20"/>
          <w:szCs w:val="20"/>
        </w:rPr>
        <w:t>) + (F/(1 + i)</w:t>
      </w:r>
      <w:r>
        <w:rPr>
          <w:b/>
          <w:sz w:val="20"/>
          <w:szCs w:val="20"/>
          <w:vertAlign w:val="superscript"/>
        </w:rPr>
        <w:t>n</w:t>
      </w:r>
      <w:r>
        <w:rPr>
          <w:b/>
          <w:sz w:val="20"/>
          <w:szCs w:val="20"/>
        </w:rPr>
        <w:t>) + (F/(1 + i)</w:t>
      </w:r>
      <w:r>
        <w:rPr>
          <w:b/>
          <w:sz w:val="20"/>
          <w:szCs w:val="20"/>
          <w:vertAlign w:val="superscript"/>
        </w:rPr>
        <w:t>n</w:t>
      </w:r>
      <w:r>
        <w:rPr>
          <w:b/>
          <w:sz w:val="20"/>
          <w:szCs w:val="20"/>
        </w:rPr>
        <w:t>)…</w:t>
      </w:r>
    </w:p>
    <w:p w14:paraId="000004CD" w14:textId="77777777" w:rsidR="00486A8D" w:rsidRDefault="00486A8D">
      <w:pPr>
        <w:pBdr>
          <w:top w:val="nil"/>
          <w:left w:val="nil"/>
          <w:bottom w:val="nil"/>
          <w:right w:val="nil"/>
          <w:between w:val="nil"/>
        </w:pBdr>
        <w:spacing w:before="23" w:after="23" w:line="240" w:lineRule="auto"/>
        <w:rPr>
          <w:b/>
          <w:sz w:val="20"/>
          <w:szCs w:val="20"/>
        </w:rPr>
      </w:pPr>
    </w:p>
    <w:p w14:paraId="000004CE" w14:textId="77777777" w:rsidR="00486A8D" w:rsidRDefault="00000000">
      <w:pPr>
        <w:pBdr>
          <w:top w:val="nil"/>
          <w:left w:val="nil"/>
          <w:bottom w:val="nil"/>
          <w:right w:val="nil"/>
          <w:between w:val="nil"/>
        </w:pBdr>
        <w:spacing w:before="23" w:after="23" w:line="240" w:lineRule="auto"/>
        <w:rPr>
          <w:sz w:val="20"/>
          <w:szCs w:val="20"/>
        </w:rPr>
      </w:pPr>
      <w:r>
        <w:rPr>
          <w:sz w:val="20"/>
          <w:szCs w:val="20"/>
        </w:rPr>
        <w:t>TIR = - 100.000.000 + (-14.989.327,31</w:t>
      </w:r>
      <w:proofErr w:type="gramStart"/>
      <w:r>
        <w:rPr>
          <w:sz w:val="20"/>
          <w:szCs w:val="20"/>
        </w:rPr>
        <w:t>/(</w:t>
      </w:r>
      <w:proofErr w:type="gramEnd"/>
      <w:r>
        <w:rPr>
          <w:sz w:val="20"/>
          <w:szCs w:val="20"/>
        </w:rPr>
        <w:t>1 + ,2682)</w:t>
      </w:r>
      <w:r>
        <w:rPr>
          <w:sz w:val="20"/>
          <w:szCs w:val="20"/>
          <w:vertAlign w:val="superscript"/>
        </w:rPr>
        <w:t>1</w:t>
      </w:r>
      <w:r>
        <w:rPr>
          <w:sz w:val="20"/>
          <w:szCs w:val="20"/>
        </w:rPr>
        <w:t>) + (-14.989.327,32/(1 +,2682)</w:t>
      </w:r>
      <w:r>
        <w:rPr>
          <w:sz w:val="20"/>
          <w:szCs w:val="20"/>
          <w:vertAlign w:val="superscript"/>
        </w:rPr>
        <w:t>2</w:t>
      </w:r>
      <w:r>
        <w:rPr>
          <w:sz w:val="20"/>
          <w:szCs w:val="20"/>
        </w:rPr>
        <w:t>) + (-66.989.327,31/(1 + ,2682)</w:t>
      </w:r>
      <w:r>
        <w:rPr>
          <w:sz w:val="20"/>
          <w:szCs w:val="20"/>
          <w:vertAlign w:val="superscript"/>
        </w:rPr>
        <w:t>3</w:t>
      </w:r>
      <w:r>
        <w:rPr>
          <w:sz w:val="20"/>
          <w:szCs w:val="20"/>
        </w:rPr>
        <w:t>) + (30.006.172,66/(1 + ,2682)</w:t>
      </w:r>
      <w:r>
        <w:rPr>
          <w:sz w:val="20"/>
          <w:szCs w:val="20"/>
          <w:vertAlign w:val="superscript"/>
        </w:rPr>
        <w:t>4</w:t>
      </w:r>
      <w:r>
        <w:rPr>
          <w:sz w:val="20"/>
          <w:szCs w:val="20"/>
        </w:rPr>
        <w:t>) +(47.495.250/(1 + ,2682)</w:t>
      </w:r>
      <w:r>
        <w:rPr>
          <w:sz w:val="20"/>
          <w:szCs w:val="20"/>
          <w:vertAlign w:val="superscript"/>
        </w:rPr>
        <w:t>5</w:t>
      </w:r>
      <w:r>
        <w:rPr>
          <w:sz w:val="20"/>
          <w:szCs w:val="20"/>
        </w:rPr>
        <w:t>)</w:t>
      </w:r>
    </w:p>
    <w:p w14:paraId="000004CF"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TIR = -100.000.000 + (-11.819.371,79) + (-9.319.801,14) + (-32.842.965,96) + (11.600.043,25) + (14.478.095,39)</w:t>
      </w:r>
    </w:p>
    <w:p w14:paraId="000004D0"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TIR = -127.904.000</w:t>
      </w:r>
      <w:commentRangeEnd w:id="27"/>
      <w:r>
        <w:commentReference w:id="27"/>
      </w:r>
    </w:p>
    <w:p w14:paraId="000004D1" w14:textId="77777777" w:rsidR="00486A8D" w:rsidRDefault="00486A8D">
      <w:pPr>
        <w:pBdr>
          <w:top w:val="nil"/>
          <w:left w:val="nil"/>
          <w:bottom w:val="nil"/>
          <w:right w:val="nil"/>
          <w:between w:val="nil"/>
        </w:pBdr>
        <w:spacing w:before="23" w:after="23" w:line="240" w:lineRule="auto"/>
        <w:rPr>
          <w:sz w:val="20"/>
          <w:szCs w:val="20"/>
        </w:rPr>
      </w:pPr>
    </w:p>
    <w:p w14:paraId="000004D2"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De acuerdo con el resultado de la TIR se confirma la conclusión dada con la aplicación del VPN si la empresa cuenta con fuentes para asumir el proyecto en las condiciones planteadas, puede ejecutar el proyecto si y solo si amplía el horizonte del proyecto.</w:t>
      </w:r>
    </w:p>
    <w:p w14:paraId="000004D3" w14:textId="77777777" w:rsidR="00486A8D" w:rsidRDefault="00486A8D">
      <w:pPr>
        <w:pBdr>
          <w:top w:val="nil"/>
          <w:left w:val="nil"/>
          <w:bottom w:val="nil"/>
          <w:right w:val="nil"/>
          <w:between w:val="nil"/>
        </w:pBdr>
        <w:spacing w:before="23" w:after="23" w:line="240" w:lineRule="auto"/>
        <w:jc w:val="both"/>
        <w:rPr>
          <w:b/>
          <w:sz w:val="20"/>
          <w:szCs w:val="20"/>
        </w:rPr>
      </w:pPr>
    </w:p>
    <w:p w14:paraId="000004D4" w14:textId="77777777" w:rsidR="00486A8D" w:rsidRDefault="00000000">
      <w:pPr>
        <w:pBdr>
          <w:top w:val="nil"/>
          <w:left w:val="nil"/>
          <w:bottom w:val="nil"/>
          <w:right w:val="nil"/>
          <w:between w:val="nil"/>
        </w:pBdr>
        <w:spacing w:before="23" w:after="23" w:line="240" w:lineRule="auto"/>
        <w:jc w:val="both"/>
        <w:rPr>
          <w:b/>
          <w:sz w:val="20"/>
          <w:szCs w:val="20"/>
        </w:rPr>
      </w:pPr>
      <w:r>
        <w:rPr>
          <w:b/>
          <w:sz w:val="20"/>
          <w:szCs w:val="20"/>
        </w:rPr>
        <w:t>Evaluación social</w:t>
      </w:r>
    </w:p>
    <w:p w14:paraId="000004D5" w14:textId="77777777" w:rsidR="00486A8D" w:rsidRDefault="00486A8D">
      <w:pPr>
        <w:pBdr>
          <w:top w:val="nil"/>
          <w:left w:val="nil"/>
          <w:bottom w:val="nil"/>
          <w:right w:val="nil"/>
          <w:between w:val="nil"/>
        </w:pBdr>
        <w:spacing w:before="23" w:after="23" w:line="240" w:lineRule="auto"/>
        <w:jc w:val="both"/>
        <w:rPr>
          <w:sz w:val="20"/>
          <w:szCs w:val="20"/>
        </w:rPr>
      </w:pPr>
    </w:p>
    <w:p w14:paraId="000004D6"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lastRenderedPageBreak/>
        <w:t>Se enfoca en analizar los beneficios y costos de un proyecto de inversión en determinada comunidad de un territorio. Este tipo de evaluación se enfoca a diferencia de la evaluación financiera en los precios sombra o sociales, valorando los efectos internos y las externalidades que generan bienestar a la comunidad.</w:t>
      </w:r>
    </w:p>
    <w:p w14:paraId="000004D7" w14:textId="77777777" w:rsidR="00486A8D" w:rsidRDefault="00486A8D">
      <w:pPr>
        <w:pBdr>
          <w:top w:val="nil"/>
          <w:left w:val="nil"/>
          <w:bottom w:val="nil"/>
          <w:right w:val="nil"/>
          <w:between w:val="nil"/>
        </w:pBdr>
        <w:spacing w:before="23" w:after="23" w:line="240" w:lineRule="auto"/>
        <w:ind w:firstLine="720"/>
        <w:jc w:val="both"/>
        <w:rPr>
          <w:sz w:val="20"/>
          <w:szCs w:val="20"/>
        </w:rPr>
      </w:pPr>
    </w:p>
    <w:p w14:paraId="000004D8" w14:textId="77777777" w:rsidR="00486A8D" w:rsidRDefault="00000000">
      <w:pPr>
        <w:pBdr>
          <w:top w:val="nil"/>
          <w:left w:val="nil"/>
          <w:bottom w:val="nil"/>
          <w:right w:val="nil"/>
          <w:between w:val="nil"/>
        </w:pBdr>
        <w:spacing w:before="23" w:after="23" w:line="240" w:lineRule="auto"/>
        <w:jc w:val="both"/>
        <w:rPr>
          <w:sz w:val="20"/>
          <w:szCs w:val="20"/>
        </w:rPr>
      </w:pPr>
      <w:r>
        <w:rPr>
          <w:sz w:val="20"/>
          <w:szCs w:val="20"/>
        </w:rPr>
        <w:t xml:space="preserve">Como es ampliamente conocido, aunque un proyecto sea financieramente viable no necesariamente lo es para la comunidad, para validar los beneficios de un proyecto o actividad económicamente rentable desde la evaluación social se pueden corregir los factores, aplicando un criterio de corrección definidos sobre beneficios directos, indirectos e intangibles y las externalidades. De esta manera, se hace necesario profundizar acerca de la evaluación social, con la siguiente información: </w:t>
      </w:r>
    </w:p>
    <w:p w14:paraId="000004D9" w14:textId="77777777" w:rsidR="00486A8D" w:rsidRDefault="00486A8D">
      <w:pPr>
        <w:pBdr>
          <w:top w:val="nil"/>
          <w:left w:val="nil"/>
          <w:bottom w:val="nil"/>
          <w:right w:val="nil"/>
          <w:between w:val="nil"/>
        </w:pBdr>
        <w:spacing w:before="23" w:after="23" w:line="240" w:lineRule="auto"/>
        <w:jc w:val="both"/>
        <w:rPr>
          <w:sz w:val="20"/>
          <w:szCs w:val="20"/>
        </w:rPr>
      </w:pPr>
    </w:p>
    <w:p w14:paraId="000004DA" w14:textId="77777777" w:rsidR="00486A8D" w:rsidRDefault="00486A8D">
      <w:pPr>
        <w:pBdr>
          <w:top w:val="nil"/>
          <w:left w:val="nil"/>
          <w:bottom w:val="nil"/>
          <w:right w:val="nil"/>
          <w:between w:val="nil"/>
        </w:pBdr>
        <w:spacing w:before="23" w:after="23" w:line="240" w:lineRule="auto"/>
        <w:jc w:val="both"/>
        <w:rPr>
          <w:sz w:val="20"/>
          <w:szCs w:val="20"/>
        </w:rPr>
      </w:pPr>
    </w:p>
    <w:p w14:paraId="000004DB" w14:textId="77777777" w:rsidR="00486A8D" w:rsidRDefault="00000000">
      <w:pPr>
        <w:pBdr>
          <w:top w:val="nil"/>
          <w:left w:val="nil"/>
          <w:bottom w:val="nil"/>
          <w:right w:val="nil"/>
          <w:between w:val="nil"/>
        </w:pBdr>
        <w:spacing w:before="23" w:after="23" w:line="240" w:lineRule="auto"/>
        <w:jc w:val="both"/>
        <w:rPr>
          <w:sz w:val="20"/>
          <w:szCs w:val="20"/>
        </w:rPr>
      </w:pPr>
      <w:r>
        <w:rPr>
          <w:noProof/>
        </w:rPr>
        <w:drawing>
          <wp:anchor distT="0" distB="0" distL="114300" distR="114300" simplePos="0" relativeHeight="251699200" behindDoc="0" locked="0" layoutInCell="1" hidden="0" allowOverlap="1" wp14:anchorId="4C87B9B0" wp14:editId="0DEB78E5">
            <wp:simplePos x="0" y="0"/>
            <wp:positionH relativeFrom="column">
              <wp:posOffset>416257</wp:posOffset>
            </wp:positionH>
            <wp:positionV relativeFrom="paragraph">
              <wp:posOffset>4909</wp:posOffset>
            </wp:positionV>
            <wp:extent cx="5791835" cy="438785"/>
            <wp:effectExtent l="0" t="0" r="0" b="0"/>
            <wp:wrapSquare wrapText="bothSides" distT="0" distB="0" distL="114300" distR="114300"/>
            <wp:docPr id="18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9"/>
                    <a:srcRect/>
                    <a:stretch>
                      <a:fillRect/>
                    </a:stretch>
                  </pic:blipFill>
                  <pic:spPr>
                    <a:xfrm>
                      <a:off x="0" y="0"/>
                      <a:ext cx="5791835" cy="438785"/>
                    </a:xfrm>
                    <a:prstGeom prst="rect">
                      <a:avLst/>
                    </a:prstGeom>
                    <a:ln/>
                  </pic:spPr>
                </pic:pic>
              </a:graphicData>
            </a:graphic>
          </wp:anchor>
        </w:drawing>
      </w:r>
    </w:p>
    <w:p w14:paraId="000004DC" w14:textId="77777777" w:rsidR="00486A8D" w:rsidRDefault="00486A8D">
      <w:pPr>
        <w:pBdr>
          <w:top w:val="nil"/>
          <w:left w:val="nil"/>
          <w:bottom w:val="nil"/>
          <w:right w:val="nil"/>
          <w:between w:val="nil"/>
        </w:pBdr>
        <w:spacing w:before="23" w:after="23" w:line="240" w:lineRule="auto"/>
        <w:jc w:val="both"/>
        <w:rPr>
          <w:sz w:val="20"/>
          <w:szCs w:val="20"/>
        </w:rPr>
      </w:pPr>
    </w:p>
    <w:p w14:paraId="000004DD" w14:textId="77777777" w:rsidR="00486A8D" w:rsidRDefault="00486A8D">
      <w:pPr>
        <w:pBdr>
          <w:top w:val="nil"/>
          <w:left w:val="nil"/>
          <w:bottom w:val="nil"/>
          <w:right w:val="nil"/>
          <w:between w:val="nil"/>
        </w:pBdr>
        <w:spacing w:before="23" w:after="23" w:line="240" w:lineRule="auto"/>
        <w:jc w:val="both"/>
        <w:rPr>
          <w:sz w:val="20"/>
          <w:szCs w:val="20"/>
        </w:rPr>
      </w:pPr>
    </w:p>
    <w:p w14:paraId="000004DE" w14:textId="77777777" w:rsidR="00486A8D" w:rsidRDefault="00486A8D">
      <w:pPr>
        <w:pBdr>
          <w:top w:val="nil"/>
          <w:left w:val="nil"/>
          <w:bottom w:val="nil"/>
          <w:right w:val="nil"/>
          <w:between w:val="nil"/>
        </w:pBdr>
        <w:spacing w:before="23" w:after="23" w:line="240" w:lineRule="auto"/>
        <w:jc w:val="both"/>
        <w:rPr>
          <w:sz w:val="20"/>
          <w:szCs w:val="20"/>
        </w:rPr>
      </w:pPr>
    </w:p>
    <w:p w14:paraId="000004DF" w14:textId="77777777" w:rsidR="00486A8D" w:rsidRDefault="00486A8D">
      <w:pPr>
        <w:pBdr>
          <w:top w:val="nil"/>
          <w:left w:val="nil"/>
          <w:bottom w:val="nil"/>
          <w:right w:val="nil"/>
          <w:between w:val="nil"/>
        </w:pBdr>
        <w:spacing w:before="23" w:after="23" w:line="240" w:lineRule="auto"/>
        <w:jc w:val="both"/>
        <w:rPr>
          <w:sz w:val="20"/>
          <w:szCs w:val="20"/>
        </w:rPr>
      </w:pPr>
    </w:p>
    <w:p w14:paraId="000004E0" w14:textId="77777777" w:rsidR="00486A8D" w:rsidRDefault="00486A8D">
      <w:pPr>
        <w:pBdr>
          <w:top w:val="nil"/>
          <w:left w:val="nil"/>
          <w:bottom w:val="nil"/>
          <w:right w:val="nil"/>
          <w:between w:val="nil"/>
        </w:pBdr>
        <w:spacing w:before="23" w:after="23" w:line="240" w:lineRule="auto"/>
        <w:jc w:val="both"/>
        <w:rPr>
          <w:sz w:val="20"/>
          <w:szCs w:val="20"/>
        </w:rPr>
      </w:pPr>
    </w:p>
    <w:p w14:paraId="000004E1" w14:textId="77777777" w:rsidR="00486A8D" w:rsidRDefault="00486A8D">
      <w:pPr>
        <w:pBdr>
          <w:top w:val="nil"/>
          <w:left w:val="nil"/>
          <w:bottom w:val="nil"/>
          <w:right w:val="nil"/>
          <w:between w:val="nil"/>
        </w:pBdr>
        <w:spacing w:before="23" w:after="23" w:line="240" w:lineRule="auto"/>
        <w:jc w:val="both"/>
        <w:rPr>
          <w:sz w:val="20"/>
          <w:szCs w:val="20"/>
        </w:rPr>
      </w:pPr>
    </w:p>
    <w:p w14:paraId="000004E2" w14:textId="77777777" w:rsidR="00486A8D" w:rsidRDefault="00486A8D">
      <w:pPr>
        <w:pBdr>
          <w:top w:val="nil"/>
          <w:left w:val="nil"/>
          <w:bottom w:val="nil"/>
          <w:right w:val="nil"/>
          <w:between w:val="nil"/>
        </w:pBdr>
        <w:spacing w:before="23" w:after="23" w:line="240" w:lineRule="auto"/>
        <w:jc w:val="both"/>
        <w:rPr>
          <w:sz w:val="20"/>
          <w:szCs w:val="20"/>
        </w:rPr>
      </w:pPr>
    </w:p>
    <w:p w14:paraId="000004E3" w14:textId="77777777" w:rsidR="00486A8D" w:rsidRDefault="00486A8D">
      <w:pPr>
        <w:pBdr>
          <w:top w:val="nil"/>
          <w:left w:val="nil"/>
          <w:bottom w:val="nil"/>
          <w:right w:val="nil"/>
          <w:between w:val="nil"/>
        </w:pBdr>
        <w:spacing w:before="23" w:after="23" w:line="240" w:lineRule="auto"/>
        <w:jc w:val="both"/>
        <w:rPr>
          <w:sz w:val="20"/>
          <w:szCs w:val="20"/>
        </w:rPr>
      </w:pPr>
    </w:p>
    <w:p w14:paraId="000004E4" w14:textId="77777777" w:rsidR="00486A8D" w:rsidRDefault="00486A8D">
      <w:pPr>
        <w:pBdr>
          <w:top w:val="nil"/>
          <w:left w:val="nil"/>
          <w:bottom w:val="nil"/>
          <w:right w:val="nil"/>
          <w:between w:val="nil"/>
        </w:pBdr>
        <w:spacing w:before="23" w:after="23" w:line="240" w:lineRule="auto"/>
        <w:jc w:val="both"/>
        <w:rPr>
          <w:sz w:val="20"/>
          <w:szCs w:val="20"/>
        </w:rPr>
      </w:pPr>
    </w:p>
    <w:p w14:paraId="000004E5" w14:textId="77777777" w:rsidR="00486A8D" w:rsidRDefault="00486A8D">
      <w:pPr>
        <w:pBdr>
          <w:top w:val="nil"/>
          <w:left w:val="nil"/>
          <w:bottom w:val="nil"/>
          <w:right w:val="nil"/>
          <w:between w:val="nil"/>
        </w:pBdr>
        <w:spacing w:before="23" w:after="23" w:line="240" w:lineRule="auto"/>
        <w:jc w:val="both"/>
        <w:rPr>
          <w:sz w:val="20"/>
          <w:szCs w:val="20"/>
        </w:rPr>
      </w:pPr>
    </w:p>
    <w:p w14:paraId="000004E6" w14:textId="77777777" w:rsidR="00486A8D" w:rsidRDefault="00486A8D">
      <w:pPr>
        <w:pBdr>
          <w:top w:val="nil"/>
          <w:left w:val="nil"/>
          <w:bottom w:val="nil"/>
          <w:right w:val="nil"/>
          <w:between w:val="nil"/>
        </w:pBdr>
        <w:spacing w:before="23" w:after="23" w:line="240" w:lineRule="auto"/>
        <w:jc w:val="both"/>
        <w:rPr>
          <w:sz w:val="20"/>
          <w:szCs w:val="20"/>
        </w:rPr>
      </w:pPr>
    </w:p>
    <w:p w14:paraId="000004E7" w14:textId="77777777" w:rsidR="00486A8D" w:rsidRDefault="00486A8D">
      <w:pPr>
        <w:pBdr>
          <w:top w:val="nil"/>
          <w:left w:val="nil"/>
          <w:bottom w:val="nil"/>
          <w:right w:val="nil"/>
          <w:between w:val="nil"/>
        </w:pBdr>
        <w:spacing w:before="23" w:after="23" w:line="240" w:lineRule="auto"/>
        <w:jc w:val="both"/>
        <w:rPr>
          <w:sz w:val="20"/>
          <w:szCs w:val="20"/>
        </w:rPr>
      </w:pPr>
    </w:p>
    <w:p w14:paraId="000004E8" w14:textId="77777777" w:rsidR="00486A8D" w:rsidRDefault="00486A8D">
      <w:pPr>
        <w:pBdr>
          <w:top w:val="nil"/>
          <w:left w:val="nil"/>
          <w:bottom w:val="nil"/>
          <w:right w:val="nil"/>
          <w:between w:val="nil"/>
        </w:pBdr>
        <w:spacing w:before="23" w:after="23" w:line="240" w:lineRule="auto"/>
        <w:jc w:val="both"/>
        <w:rPr>
          <w:sz w:val="20"/>
          <w:szCs w:val="20"/>
        </w:rPr>
      </w:pPr>
    </w:p>
    <w:p w14:paraId="000004E9" w14:textId="77777777" w:rsidR="00486A8D" w:rsidRDefault="00486A8D">
      <w:pPr>
        <w:pBdr>
          <w:top w:val="nil"/>
          <w:left w:val="nil"/>
          <w:bottom w:val="nil"/>
          <w:right w:val="nil"/>
          <w:between w:val="nil"/>
        </w:pBdr>
        <w:spacing w:before="23" w:after="23" w:line="240" w:lineRule="auto"/>
        <w:jc w:val="both"/>
        <w:rPr>
          <w:sz w:val="20"/>
          <w:szCs w:val="20"/>
        </w:rPr>
      </w:pPr>
    </w:p>
    <w:p w14:paraId="000004EA" w14:textId="77777777" w:rsidR="00486A8D" w:rsidRDefault="00486A8D">
      <w:pPr>
        <w:pBdr>
          <w:top w:val="nil"/>
          <w:left w:val="nil"/>
          <w:bottom w:val="nil"/>
          <w:right w:val="nil"/>
          <w:between w:val="nil"/>
        </w:pBdr>
        <w:spacing w:before="23" w:after="23" w:line="240" w:lineRule="auto"/>
        <w:jc w:val="both"/>
        <w:rPr>
          <w:sz w:val="20"/>
          <w:szCs w:val="20"/>
        </w:rPr>
      </w:pPr>
    </w:p>
    <w:p w14:paraId="000004EB" w14:textId="77777777" w:rsidR="00486A8D" w:rsidRDefault="00000000">
      <w:pPr>
        <w:numPr>
          <w:ilvl w:val="0"/>
          <w:numId w:val="2"/>
        </w:numPr>
        <w:pBdr>
          <w:top w:val="nil"/>
          <w:left w:val="nil"/>
          <w:bottom w:val="nil"/>
          <w:right w:val="nil"/>
          <w:between w:val="nil"/>
        </w:pBdr>
        <w:ind w:left="426"/>
        <w:rPr>
          <w:b/>
          <w:color w:val="000000"/>
        </w:rPr>
      </w:pPr>
      <w:r>
        <w:rPr>
          <w:b/>
          <w:color w:val="000000"/>
        </w:rPr>
        <w:t>Síntesis</w:t>
      </w:r>
    </w:p>
    <w:p w14:paraId="000004EC" w14:textId="77777777" w:rsidR="00486A8D" w:rsidRDefault="00486A8D">
      <w:pPr>
        <w:pBdr>
          <w:top w:val="nil"/>
          <w:left w:val="nil"/>
          <w:bottom w:val="nil"/>
          <w:right w:val="nil"/>
          <w:between w:val="nil"/>
        </w:pBdr>
        <w:tabs>
          <w:tab w:val="left" w:pos="7797"/>
        </w:tabs>
        <w:spacing w:before="23" w:after="23" w:line="240" w:lineRule="auto"/>
        <w:rPr>
          <w:sz w:val="20"/>
          <w:szCs w:val="20"/>
        </w:rPr>
      </w:pPr>
    </w:p>
    <w:p w14:paraId="000004ED" w14:textId="77777777" w:rsidR="00486A8D" w:rsidRDefault="00000000">
      <w:pPr>
        <w:pBdr>
          <w:top w:val="nil"/>
          <w:left w:val="nil"/>
          <w:bottom w:val="nil"/>
          <w:right w:val="nil"/>
          <w:between w:val="nil"/>
        </w:pBdr>
        <w:tabs>
          <w:tab w:val="left" w:pos="7797"/>
        </w:tabs>
        <w:spacing w:before="23" w:after="23" w:line="240" w:lineRule="auto"/>
        <w:rPr>
          <w:sz w:val="20"/>
          <w:szCs w:val="20"/>
        </w:rPr>
      </w:pPr>
      <w:r>
        <w:rPr>
          <w:sz w:val="20"/>
          <w:szCs w:val="20"/>
        </w:rPr>
        <w:t>A través del siguiente mapa, podrá observar de manera resumida y conceptual lo observado con la temática de este componente formativo:</w:t>
      </w:r>
    </w:p>
    <w:p w14:paraId="000004EE" w14:textId="77777777" w:rsidR="00486A8D" w:rsidRDefault="00486A8D">
      <w:pPr>
        <w:pBdr>
          <w:top w:val="nil"/>
          <w:left w:val="nil"/>
          <w:bottom w:val="nil"/>
          <w:right w:val="nil"/>
          <w:between w:val="nil"/>
        </w:pBdr>
        <w:tabs>
          <w:tab w:val="left" w:pos="7797"/>
        </w:tabs>
        <w:spacing w:before="23" w:after="23" w:line="240" w:lineRule="auto"/>
        <w:rPr>
          <w:sz w:val="20"/>
          <w:szCs w:val="20"/>
        </w:rPr>
      </w:pPr>
    </w:p>
    <w:p w14:paraId="000004EF" w14:textId="77777777" w:rsidR="00486A8D" w:rsidRDefault="00000000">
      <w:pPr>
        <w:jc w:val="center"/>
      </w:pPr>
      <w:sdt>
        <w:sdtPr>
          <w:tag w:val="goog_rdk_28"/>
          <w:id w:val="-1449080620"/>
        </w:sdtPr>
        <w:sdtContent>
          <w:commentRangeStart w:id="28"/>
        </w:sdtContent>
      </w:sdt>
      <w:r>
        <w:rPr>
          <w:b/>
          <w:noProof/>
          <w:sz w:val="20"/>
          <w:szCs w:val="20"/>
        </w:rPr>
        <w:drawing>
          <wp:inline distT="0" distB="0" distL="0" distR="0" wp14:anchorId="1D89A882" wp14:editId="4512495C">
            <wp:extent cx="4091940" cy="2799715"/>
            <wp:effectExtent l="0" t="0" r="0" b="0"/>
            <wp:docPr id="19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0"/>
                    <a:srcRect/>
                    <a:stretch>
                      <a:fillRect/>
                    </a:stretch>
                  </pic:blipFill>
                  <pic:spPr>
                    <a:xfrm>
                      <a:off x="0" y="0"/>
                      <a:ext cx="4091940" cy="2799715"/>
                    </a:xfrm>
                    <a:prstGeom prst="rect">
                      <a:avLst/>
                    </a:prstGeom>
                    <a:ln/>
                  </pic:spPr>
                </pic:pic>
              </a:graphicData>
            </a:graphic>
          </wp:inline>
        </w:drawing>
      </w:r>
      <w:commentRangeEnd w:id="28"/>
      <w:r>
        <w:commentReference w:id="28"/>
      </w:r>
    </w:p>
    <w:p w14:paraId="000004F0" w14:textId="77777777" w:rsidR="00486A8D" w:rsidRDefault="00486A8D">
      <w:pPr>
        <w:tabs>
          <w:tab w:val="left" w:pos="7797"/>
        </w:tabs>
        <w:rPr>
          <w:sz w:val="20"/>
          <w:szCs w:val="20"/>
        </w:rPr>
      </w:pPr>
    </w:p>
    <w:p w14:paraId="000004F1" w14:textId="77777777" w:rsidR="00486A8D" w:rsidRDefault="00486A8D">
      <w:pPr>
        <w:tabs>
          <w:tab w:val="left" w:pos="7797"/>
        </w:tabs>
        <w:rPr>
          <w:sz w:val="20"/>
          <w:szCs w:val="20"/>
        </w:rPr>
      </w:pPr>
    </w:p>
    <w:p w14:paraId="000004F2" w14:textId="77777777" w:rsidR="00486A8D" w:rsidRDefault="00000000">
      <w:pPr>
        <w:numPr>
          <w:ilvl w:val="0"/>
          <w:numId w:val="2"/>
        </w:numPr>
        <w:pBdr>
          <w:top w:val="nil"/>
          <w:left w:val="nil"/>
          <w:bottom w:val="nil"/>
          <w:right w:val="nil"/>
          <w:between w:val="nil"/>
        </w:pBdr>
        <w:tabs>
          <w:tab w:val="left" w:pos="7797"/>
        </w:tabs>
        <w:spacing w:before="23" w:after="23" w:line="240" w:lineRule="auto"/>
        <w:ind w:left="284" w:hanging="284"/>
        <w:jc w:val="both"/>
        <w:rPr>
          <w:b/>
          <w:color w:val="000000"/>
          <w:sz w:val="20"/>
          <w:szCs w:val="20"/>
        </w:rPr>
      </w:pPr>
      <w:r>
        <w:rPr>
          <w:b/>
          <w:color w:val="000000"/>
          <w:sz w:val="20"/>
          <w:szCs w:val="20"/>
        </w:rPr>
        <w:t>ACTIVIDAD DIDÁCTICA</w:t>
      </w:r>
    </w:p>
    <w:p w14:paraId="000004F3" w14:textId="77777777" w:rsidR="00486A8D" w:rsidRDefault="00486A8D">
      <w:pPr>
        <w:spacing w:before="23" w:after="23" w:line="240" w:lineRule="auto"/>
        <w:ind w:left="426"/>
        <w:jc w:val="both"/>
        <w:rPr>
          <w:color w:val="7F7F7F"/>
          <w:sz w:val="20"/>
          <w:szCs w:val="20"/>
        </w:rPr>
      </w:pPr>
    </w:p>
    <w:tbl>
      <w:tblPr>
        <w:tblStyle w:val="af8"/>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486A8D" w14:paraId="3A550149" w14:textId="77777777">
        <w:trPr>
          <w:trHeight w:val="298"/>
        </w:trPr>
        <w:tc>
          <w:tcPr>
            <w:tcW w:w="9541" w:type="dxa"/>
            <w:gridSpan w:val="2"/>
            <w:shd w:val="clear" w:color="auto" w:fill="FAC896"/>
            <w:vAlign w:val="center"/>
          </w:tcPr>
          <w:p w14:paraId="000004F4" w14:textId="77777777" w:rsidR="00486A8D" w:rsidRDefault="00000000">
            <w:pPr>
              <w:spacing w:before="23" w:after="23"/>
              <w:jc w:val="center"/>
              <w:rPr>
                <w:color w:val="000000"/>
                <w:sz w:val="20"/>
                <w:szCs w:val="20"/>
              </w:rPr>
            </w:pPr>
            <w:r>
              <w:rPr>
                <w:color w:val="000000"/>
                <w:sz w:val="20"/>
                <w:szCs w:val="20"/>
              </w:rPr>
              <w:t>DESCRIPCIÓN DE ACTIVIDAD DIDÁCTICA</w:t>
            </w:r>
          </w:p>
        </w:tc>
      </w:tr>
      <w:tr w:rsidR="00486A8D" w14:paraId="6A1F21A9" w14:textId="77777777">
        <w:trPr>
          <w:trHeight w:val="806"/>
        </w:trPr>
        <w:tc>
          <w:tcPr>
            <w:tcW w:w="2835" w:type="dxa"/>
            <w:shd w:val="clear" w:color="auto" w:fill="FAC896"/>
            <w:vAlign w:val="center"/>
          </w:tcPr>
          <w:p w14:paraId="000004F6" w14:textId="77777777" w:rsidR="00486A8D" w:rsidRDefault="00000000">
            <w:pPr>
              <w:spacing w:before="23" w:after="23"/>
              <w:rPr>
                <w:color w:val="000000"/>
                <w:sz w:val="20"/>
                <w:szCs w:val="20"/>
              </w:rPr>
            </w:pPr>
            <w:r>
              <w:rPr>
                <w:color w:val="000000"/>
                <w:sz w:val="20"/>
                <w:szCs w:val="20"/>
              </w:rPr>
              <w:t>Nombre de la Actividad</w:t>
            </w:r>
          </w:p>
        </w:tc>
        <w:tc>
          <w:tcPr>
            <w:tcW w:w="6706" w:type="dxa"/>
            <w:shd w:val="clear" w:color="auto" w:fill="auto"/>
            <w:vAlign w:val="center"/>
          </w:tcPr>
          <w:p w14:paraId="000004F7" w14:textId="77777777" w:rsidR="00486A8D" w:rsidRDefault="00000000">
            <w:pPr>
              <w:pBdr>
                <w:top w:val="nil"/>
                <w:left w:val="nil"/>
                <w:bottom w:val="nil"/>
                <w:right w:val="nil"/>
                <w:between w:val="nil"/>
              </w:pBdr>
              <w:rPr>
                <w:b w:val="0"/>
                <w:color w:val="000000"/>
                <w:sz w:val="20"/>
                <w:szCs w:val="20"/>
              </w:rPr>
            </w:pPr>
            <w:r>
              <w:rPr>
                <w:color w:val="000000"/>
                <w:sz w:val="20"/>
                <w:szCs w:val="20"/>
              </w:rPr>
              <w:t>Técnicas de análisis financiero</w:t>
            </w:r>
          </w:p>
        </w:tc>
      </w:tr>
      <w:tr w:rsidR="00486A8D" w14:paraId="475B4FEC" w14:textId="77777777">
        <w:trPr>
          <w:trHeight w:val="806"/>
        </w:trPr>
        <w:tc>
          <w:tcPr>
            <w:tcW w:w="2835" w:type="dxa"/>
            <w:shd w:val="clear" w:color="auto" w:fill="FAC896"/>
            <w:vAlign w:val="center"/>
          </w:tcPr>
          <w:p w14:paraId="000004F8" w14:textId="77777777" w:rsidR="00486A8D" w:rsidRDefault="00000000">
            <w:pPr>
              <w:spacing w:before="23" w:after="23"/>
              <w:rPr>
                <w:color w:val="000000"/>
                <w:sz w:val="20"/>
                <w:szCs w:val="20"/>
              </w:rPr>
            </w:pPr>
            <w:r>
              <w:rPr>
                <w:color w:val="000000"/>
                <w:sz w:val="20"/>
                <w:szCs w:val="20"/>
              </w:rPr>
              <w:t>Objetivo de la actividad</w:t>
            </w:r>
          </w:p>
        </w:tc>
        <w:tc>
          <w:tcPr>
            <w:tcW w:w="6706" w:type="dxa"/>
            <w:shd w:val="clear" w:color="auto" w:fill="auto"/>
            <w:vAlign w:val="center"/>
          </w:tcPr>
          <w:p w14:paraId="000004F9" w14:textId="77777777" w:rsidR="00486A8D" w:rsidRDefault="00000000">
            <w:pPr>
              <w:spacing w:before="23" w:after="23"/>
              <w:jc w:val="both"/>
              <w:rPr>
                <w:b w:val="0"/>
                <w:color w:val="000000"/>
                <w:sz w:val="20"/>
                <w:szCs w:val="20"/>
              </w:rPr>
            </w:pPr>
            <w:r>
              <w:rPr>
                <w:b w:val="0"/>
                <w:color w:val="000000"/>
                <w:sz w:val="20"/>
                <w:szCs w:val="20"/>
              </w:rPr>
              <w:t>Reconocer las técnicas de análisis financiero utilizadas en la organización a partir de la información financiera.</w:t>
            </w:r>
          </w:p>
        </w:tc>
      </w:tr>
      <w:tr w:rsidR="00486A8D" w14:paraId="1515F06C" w14:textId="77777777">
        <w:trPr>
          <w:trHeight w:val="806"/>
        </w:trPr>
        <w:tc>
          <w:tcPr>
            <w:tcW w:w="2835" w:type="dxa"/>
            <w:shd w:val="clear" w:color="auto" w:fill="FAC896"/>
            <w:vAlign w:val="center"/>
          </w:tcPr>
          <w:p w14:paraId="000004FA" w14:textId="77777777" w:rsidR="00486A8D" w:rsidRDefault="00000000">
            <w:pPr>
              <w:spacing w:before="23" w:after="23"/>
              <w:rPr>
                <w:color w:val="000000"/>
                <w:sz w:val="20"/>
                <w:szCs w:val="20"/>
              </w:rPr>
            </w:pPr>
            <w:r>
              <w:rPr>
                <w:color w:val="000000"/>
                <w:sz w:val="20"/>
                <w:szCs w:val="20"/>
              </w:rPr>
              <w:t>Tipo de actividad sugerida</w:t>
            </w:r>
          </w:p>
        </w:tc>
        <w:tc>
          <w:tcPr>
            <w:tcW w:w="6706" w:type="dxa"/>
            <w:shd w:val="clear" w:color="auto" w:fill="auto"/>
            <w:vAlign w:val="center"/>
          </w:tcPr>
          <w:p w14:paraId="000004FB" w14:textId="77777777" w:rsidR="00486A8D" w:rsidRDefault="00000000">
            <w:pPr>
              <w:spacing w:before="23" w:after="23"/>
              <w:rPr>
                <w:b w:val="0"/>
                <w:color w:val="000000"/>
                <w:sz w:val="20"/>
                <w:szCs w:val="20"/>
              </w:rPr>
            </w:pPr>
            <w:r>
              <w:rPr>
                <w:noProof/>
              </w:rPr>
              <w:drawing>
                <wp:anchor distT="0" distB="0" distL="114300" distR="114300" simplePos="0" relativeHeight="251700224" behindDoc="0" locked="0" layoutInCell="1" hidden="0" allowOverlap="1" wp14:anchorId="699528DC" wp14:editId="1A4D62FB">
                  <wp:simplePos x="0" y="0"/>
                  <wp:positionH relativeFrom="column">
                    <wp:posOffset>-631823</wp:posOffset>
                  </wp:positionH>
                  <wp:positionV relativeFrom="paragraph">
                    <wp:posOffset>115570</wp:posOffset>
                  </wp:positionV>
                  <wp:extent cx="882650" cy="729615"/>
                  <wp:effectExtent l="0" t="0" r="0" b="0"/>
                  <wp:wrapSquare wrapText="bothSides" distT="0" distB="0" distL="114300" distR="114300"/>
                  <wp:docPr id="18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1"/>
                          <a:srcRect/>
                          <a:stretch>
                            <a:fillRect/>
                          </a:stretch>
                        </pic:blipFill>
                        <pic:spPr>
                          <a:xfrm>
                            <a:off x="0" y="0"/>
                            <a:ext cx="882650" cy="729615"/>
                          </a:xfrm>
                          <a:prstGeom prst="rect">
                            <a:avLst/>
                          </a:prstGeom>
                          <a:ln/>
                        </pic:spPr>
                      </pic:pic>
                    </a:graphicData>
                  </a:graphic>
                </wp:anchor>
              </w:drawing>
            </w:r>
          </w:p>
          <w:p w14:paraId="000004FC" w14:textId="77777777" w:rsidR="00486A8D" w:rsidRDefault="00486A8D">
            <w:pPr>
              <w:spacing w:before="23" w:after="23"/>
              <w:rPr>
                <w:b w:val="0"/>
                <w:color w:val="000000"/>
                <w:sz w:val="20"/>
                <w:szCs w:val="20"/>
              </w:rPr>
            </w:pPr>
          </w:p>
          <w:p w14:paraId="000004FD" w14:textId="77777777" w:rsidR="00486A8D" w:rsidRDefault="00486A8D">
            <w:pPr>
              <w:spacing w:before="23" w:after="23"/>
              <w:rPr>
                <w:b w:val="0"/>
                <w:color w:val="000000"/>
                <w:sz w:val="20"/>
                <w:szCs w:val="20"/>
              </w:rPr>
            </w:pPr>
          </w:p>
          <w:p w14:paraId="000004FE" w14:textId="77777777" w:rsidR="00486A8D" w:rsidRDefault="00486A8D">
            <w:pPr>
              <w:spacing w:before="23" w:after="23"/>
              <w:rPr>
                <w:b w:val="0"/>
                <w:color w:val="000000"/>
                <w:sz w:val="20"/>
                <w:szCs w:val="20"/>
              </w:rPr>
            </w:pPr>
          </w:p>
          <w:p w14:paraId="000004FF" w14:textId="77777777" w:rsidR="00486A8D" w:rsidRDefault="00486A8D">
            <w:pPr>
              <w:spacing w:before="23" w:after="23"/>
              <w:rPr>
                <w:b w:val="0"/>
                <w:color w:val="000000"/>
                <w:sz w:val="20"/>
                <w:szCs w:val="20"/>
              </w:rPr>
            </w:pPr>
          </w:p>
          <w:p w14:paraId="00000500" w14:textId="77777777" w:rsidR="00486A8D" w:rsidRDefault="00486A8D">
            <w:pPr>
              <w:spacing w:before="23" w:after="23"/>
              <w:rPr>
                <w:b w:val="0"/>
                <w:color w:val="000000"/>
                <w:sz w:val="20"/>
                <w:szCs w:val="20"/>
              </w:rPr>
            </w:pPr>
          </w:p>
        </w:tc>
      </w:tr>
      <w:tr w:rsidR="00486A8D" w14:paraId="05B510FE" w14:textId="77777777">
        <w:trPr>
          <w:trHeight w:val="806"/>
        </w:trPr>
        <w:tc>
          <w:tcPr>
            <w:tcW w:w="2835" w:type="dxa"/>
            <w:shd w:val="clear" w:color="auto" w:fill="FAC896"/>
            <w:vAlign w:val="center"/>
          </w:tcPr>
          <w:p w14:paraId="00000501" w14:textId="77777777" w:rsidR="00486A8D" w:rsidRDefault="00000000">
            <w:pPr>
              <w:spacing w:before="23" w:after="23"/>
              <w:rPr>
                <w:color w:val="000000"/>
                <w:sz w:val="20"/>
                <w:szCs w:val="20"/>
              </w:rPr>
            </w:pPr>
            <w:r>
              <w:rPr>
                <w:color w:val="000000"/>
                <w:sz w:val="20"/>
                <w:szCs w:val="20"/>
              </w:rPr>
              <w:t xml:space="preserve">Archivo de la actividad </w:t>
            </w:r>
          </w:p>
          <w:p w14:paraId="00000502" w14:textId="77777777" w:rsidR="00486A8D" w:rsidRDefault="00000000">
            <w:pPr>
              <w:spacing w:before="23" w:after="23"/>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503" w14:textId="77777777" w:rsidR="00486A8D" w:rsidRDefault="00000000">
            <w:pPr>
              <w:spacing w:before="23" w:after="23"/>
              <w:rPr>
                <w:b w:val="0"/>
                <w:color w:val="999999"/>
                <w:sz w:val="20"/>
                <w:szCs w:val="20"/>
              </w:rPr>
            </w:pPr>
            <w:r>
              <w:rPr>
                <w:b w:val="0"/>
                <w:sz w:val="20"/>
                <w:szCs w:val="20"/>
              </w:rPr>
              <w:t>Anexos / ActividadDidacticaCF005</w:t>
            </w:r>
          </w:p>
        </w:tc>
      </w:tr>
    </w:tbl>
    <w:p w14:paraId="00000504" w14:textId="77777777" w:rsidR="00486A8D" w:rsidRDefault="00486A8D">
      <w:pPr>
        <w:spacing w:before="23" w:after="23" w:line="240" w:lineRule="auto"/>
        <w:ind w:left="426"/>
        <w:jc w:val="both"/>
        <w:rPr>
          <w:color w:val="7F7F7F"/>
          <w:sz w:val="20"/>
          <w:szCs w:val="20"/>
        </w:rPr>
      </w:pPr>
    </w:p>
    <w:p w14:paraId="00000505" w14:textId="77777777" w:rsidR="00486A8D" w:rsidRDefault="00486A8D">
      <w:pPr>
        <w:spacing w:before="23" w:after="23" w:line="240" w:lineRule="auto"/>
        <w:ind w:left="426"/>
        <w:jc w:val="both"/>
        <w:rPr>
          <w:color w:val="7F7F7F"/>
          <w:sz w:val="20"/>
          <w:szCs w:val="20"/>
        </w:rPr>
      </w:pPr>
    </w:p>
    <w:p w14:paraId="00000506" w14:textId="77777777" w:rsidR="00486A8D" w:rsidRDefault="00486A8D">
      <w:pPr>
        <w:spacing w:before="23" w:after="23" w:line="240" w:lineRule="auto"/>
        <w:ind w:left="426"/>
        <w:jc w:val="both"/>
        <w:rPr>
          <w:color w:val="7F7F7F"/>
          <w:sz w:val="20"/>
          <w:szCs w:val="20"/>
        </w:rPr>
      </w:pPr>
    </w:p>
    <w:p w14:paraId="00000507" w14:textId="77777777" w:rsidR="00486A8D" w:rsidRDefault="00486A8D">
      <w:pPr>
        <w:spacing w:before="23" w:after="23" w:line="240" w:lineRule="auto"/>
        <w:ind w:left="426"/>
        <w:jc w:val="both"/>
        <w:rPr>
          <w:color w:val="7F7F7F"/>
          <w:sz w:val="20"/>
          <w:szCs w:val="20"/>
        </w:rPr>
      </w:pPr>
    </w:p>
    <w:p w14:paraId="00000508" w14:textId="77777777" w:rsidR="00486A8D" w:rsidRDefault="00486A8D">
      <w:pPr>
        <w:spacing w:before="23" w:after="23" w:line="240" w:lineRule="auto"/>
        <w:ind w:left="426"/>
        <w:jc w:val="both"/>
        <w:rPr>
          <w:color w:val="7F7F7F"/>
          <w:sz w:val="20"/>
          <w:szCs w:val="20"/>
        </w:rPr>
      </w:pPr>
    </w:p>
    <w:p w14:paraId="00000509" w14:textId="77777777" w:rsidR="00486A8D" w:rsidRDefault="00486A8D">
      <w:pPr>
        <w:spacing w:before="23" w:after="23" w:line="240" w:lineRule="auto"/>
        <w:ind w:left="426"/>
        <w:jc w:val="both"/>
        <w:rPr>
          <w:color w:val="7F7F7F"/>
          <w:sz w:val="20"/>
          <w:szCs w:val="20"/>
        </w:rPr>
      </w:pPr>
    </w:p>
    <w:p w14:paraId="0000050A" w14:textId="77777777" w:rsidR="00486A8D" w:rsidRDefault="00486A8D">
      <w:pPr>
        <w:spacing w:before="23" w:after="23" w:line="240" w:lineRule="auto"/>
        <w:ind w:left="426"/>
        <w:jc w:val="both"/>
        <w:rPr>
          <w:color w:val="7F7F7F"/>
          <w:sz w:val="20"/>
          <w:szCs w:val="20"/>
        </w:rPr>
      </w:pPr>
    </w:p>
    <w:p w14:paraId="0000050B" w14:textId="77777777" w:rsidR="00486A8D" w:rsidRDefault="00486A8D">
      <w:pPr>
        <w:spacing w:before="23" w:after="23" w:line="240" w:lineRule="auto"/>
        <w:ind w:left="426"/>
        <w:jc w:val="both"/>
        <w:rPr>
          <w:color w:val="7F7F7F"/>
          <w:sz w:val="20"/>
          <w:szCs w:val="20"/>
        </w:rPr>
      </w:pPr>
    </w:p>
    <w:p w14:paraId="0000050C" w14:textId="77777777" w:rsidR="00486A8D" w:rsidRDefault="00486A8D">
      <w:pPr>
        <w:spacing w:before="23" w:after="23" w:line="240" w:lineRule="auto"/>
        <w:ind w:left="426"/>
        <w:jc w:val="both"/>
        <w:rPr>
          <w:color w:val="7F7F7F"/>
          <w:sz w:val="20"/>
          <w:szCs w:val="20"/>
        </w:rPr>
      </w:pPr>
    </w:p>
    <w:p w14:paraId="0000050D" w14:textId="77777777" w:rsidR="00486A8D" w:rsidRDefault="00000000">
      <w:pPr>
        <w:numPr>
          <w:ilvl w:val="0"/>
          <w:numId w:val="2"/>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MATERIAL COMPLEMENTARIO: </w:t>
      </w:r>
    </w:p>
    <w:p w14:paraId="0000050E" w14:textId="77777777" w:rsidR="00486A8D" w:rsidRDefault="00000000">
      <w:pPr>
        <w:spacing w:before="23" w:after="23" w:line="240" w:lineRule="auto"/>
        <w:rPr>
          <w:sz w:val="20"/>
          <w:szCs w:val="20"/>
        </w:rPr>
      </w:pPr>
      <w:r>
        <w:rPr>
          <w:sz w:val="20"/>
          <w:szCs w:val="20"/>
        </w:rPr>
        <w:t xml:space="preserve"> </w:t>
      </w:r>
    </w:p>
    <w:tbl>
      <w:tblPr>
        <w:tblStyle w:val="af9"/>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486A8D" w14:paraId="0E5984C4" w14:textId="77777777">
        <w:trPr>
          <w:trHeight w:val="658"/>
        </w:trPr>
        <w:tc>
          <w:tcPr>
            <w:tcW w:w="2517" w:type="dxa"/>
            <w:shd w:val="clear" w:color="auto" w:fill="F9CB9C"/>
            <w:tcMar>
              <w:top w:w="100" w:type="dxa"/>
              <w:left w:w="100" w:type="dxa"/>
              <w:bottom w:w="100" w:type="dxa"/>
              <w:right w:w="100" w:type="dxa"/>
            </w:tcMar>
            <w:vAlign w:val="center"/>
          </w:tcPr>
          <w:p w14:paraId="0000050F" w14:textId="77777777" w:rsidR="00486A8D" w:rsidRDefault="00000000">
            <w:pPr>
              <w:spacing w:before="23" w:after="23"/>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510" w14:textId="77777777" w:rsidR="00486A8D" w:rsidRDefault="00000000">
            <w:pPr>
              <w:spacing w:before="23" w:after="23"/>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511" w14:textId="77777777" w:rsidR="00486A8D" w:rsidRDefault="00000000">
            <w:pPr>
              <w:spacing w:before="23" w:after="23"/>
              <w:jc w:val="center"/>
              <w:rPr>
                <w:sz w:val="20"/>
                <w:szCs w:val="20"/>
              </w:rPr>
            </w:pPr>
            <w:r>
              <w:rPr>
                <w:sz w:val="20"/>
                <w:szCs w:val="20"/>
              </w:rPr>
              <w:t>Tipo de material</w:t>
            </w:r>
          </w:p>
          <w:p w14:paraId="00000512" w14:textId="77777777" w:rsidR="00486A8D" w:rsidRDefault="00000000">
            <w:pPr>
              <w:spacing w:before="23" w:after="23"/>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513" w14:textId="77777777" w:rsidR="00486A8D" w:rsidRDefault="00000000">
            <w:pPr>
              <w:spacing w:before="23" w:after="23"/>
              <w:jc w:val="center"/>
              <w:rPr>
                <w:sz w:val="20"/>
                <w:szCs w:val="20"/>
              </w:rPr>
            </w:pPr>
            <w:r>
              <w:rPr>
                <w:sz w:val="20"/>
                <w:szCs w:val="20"/>
              </w:rPr>
              <w:t>Enlace del Recurso o</w:t>
            </w:r>
          </w:p>
          <w:p w14:paraId="00000514" w14:textId="77777777" w:rsidR="00486A8D" w:rsidRDefault="00000000">
            <w:pPr>
              <w:spacing w:before="23" w:after="23"/>
              <w:jc w:val="center"/>
              <w:rPr>
                <w:color w:val="000000"/>
                <w:sz w:val="20"/>
                <w:szCs w:val="20"/>
              </w:rPr>
            </w:pPr>
            <w:r>
              <w:rPr>
                <w:sz w:val="20"/>
                <w:szCs w:val="20"/>
              </w:rPr>
              <w:t>Archivo del documento o material</w:t>
            </w:r>
          </w:p>
        </w:tc>
      </w:tr>
      <w:tr w:rsidR="00486A8D" w14:paraId="1B47184A" w14:textId="77777777">
        <w:trPr>
          <w:trHeight w:val="182"/>
        </w:trPr>
        <w:tc>
          <w:tcPr>
            <w:tcW w:w="2517" w:type="dxa"/>
            <w:tcMar>
              <w:top w:w="100" w:type="dxa"/>
              <w:left w:w="100" w:type="dxa"/>
              <w:bottom w:w="100" w:type="dxa"/>
              <w:right w:w="100" w:type="dxa"/>
            </w:tcMar>
          </w:tcPr>
          <w:p w14:paraId="00000515" w14:textId="77777777" w:rsidR="00486A8D" w:rsidRDefault="00000000">
            <w:pPr>
              <w:spacing w:before="23" w:after="23"/>
              <w:jc w:val="both"/>
              <w:rPr>
                <w:b w:val="0"/>
                <w:sz w:val="20"/>
                <w:szCs w:val="20"/>
              </w:rPr>
            </w:pPr>
            <w:r>
              <w:rPr>
                <w:sz w:val="20"/>
                <w:szCs w:val="20"/>
              </w:rPr>
              <w:t>1. Análisis financiero</w:t>
            </w:r>
          </w:p>
        </w:tc>
        <w:tc>
          <w:tcPr>
            <w:tcW w:w="2517" w:type="dxa"/>
            <w:tcMar>
              <w:top w:w="100" w:type="dxa"/>
              <w:left w:w="100" w:type="dxa"/>
              <w:bottom w:w="100" w:type="dxa"/>
              <w:right w:w="100" w:type="dxa"/>
            </w:tcMar>
          </w:tcPr>
          <w:p w14:paraId="00000516" w14:textId="77777777" w:rsidR="00486A8D" w:rsidRDefault="00000000">
            <w:pPr>
              <w:spacing w:before="23" w:after="23"/>
              <w:jc w:val="both"/>
              <w:rPr>
                <w:b w:val="0"/>
                <w:sz w:val="20"/>
                <w:szCs w:val="20"/>
              </w:rPr>
            </w:pPr>
            <w:r>
              <w:rPr>
                <w:b w:val="0"/>
                <w:sz w:val="20"/>
                <w:szCs w:val="20"/>
              </w:rPr>
              <w:t xml:space="preserve">Congreso de Colombia. (2009). Ley 1314 del 2009. Por la cual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 </w:t>
            </w:r>
            <w:hyperlink r:id="rId62">
              <w:r>
                <w:rPr>
                  <w:b w:val="0"/>
                  <w:color w:val="0000FF"/>
                  <w:sz w:val="20"/>
                  <w:szCs w:val="20"/>
                  <w:u w:val="single"/>
                </w:rPr>
                <w:t>http://www.secretariasena</w:t>
              </w:r>
              <w:r>
                <w:rPr>
                  <w:b w:val="0"/>
                  <w:color w:val="0000FF"/>
                  <w:sz w:val="20"/>
                  <w:szCs w:val="20"/>
                  <w:u w:val="single"/>
                </w:rPr>
                <w:lastRenderedPageBreak/>
                <w:t>do.gov.co/senado/basedoc/ley_1314_2009.html</w:t>
              </w:r>
            </w:hyperlink>
          </w:p>
        </w:tc>
        <w:tc>
          <w:tcPr>
            <w:tcW w:w="2519" w:type="dxa"/>
            <w:tcMar>
              <w:top w:w="100" w:type="dxa"/>
              <w:left w:w="100" w:type="dxa"/>
              <w:bottom w:w="100" w:type="dxa"/>
              <w:right w:w="100" w:type="dxa"/>
            </w:tcMar>
          </w:tcPr>
          <w:p w14:paraId="00000517" w14:textId="77777777" w:rsidR="00486A8D" w:rsidRDefault="00000000">
            <w:pPr>
              <w:spacing w:before="23" w:after="23"/>
              <w:jc w:val="both"/>
              <w:rPr>
                <w:b w:val="0"/>
                <w:sz w:val="20"/>
                <w:szCs w:val="20"/>
              </w:rPr>
            </w:pPr>
            <w:r>
              <w:rPr>
                <w:sz w:val="20"/>
                <w:szCs w:val="20"/>
              </w:rPr>
              <w:lastRenderedPageBreak/>
              <w:t xml:space="preserve">Ley </w:t>
            </w:r>
          </w:p>
        </w:tc>
        <w:tc>
          <w:tcPr>
            <w:tcW w:w="2519" w:type="dxa"/>
            <w:tcMar>
              <w:top w:w="100" w:type="dxa"/>
              <w:left w:w="100" w:type="dxa"/>
              <w:bottom w:w="100" w:type="dxa"/>
              <w:right w:w="100" w:type="dxa"/>
            </w:tcMar>
          </w:tcPr>
          <w:p w14:paraId="00000518" w14:textId="77777777" w:rsidR="00486A8D" w:rsidRDefault="00000000">
            <w:pPr>
              <w:spacing w:before="23" w:after="23"/>
              <w:jc w:val="both"/>
              <w:rPr>
                <w:b w:val="0"/>
                <w:sz w:val="20"/>
                <w:szCs w:val="20"/>
              </w:rPr>
            </w:pPr>
            <w:hyperlink r:id="rId63">
              <w:r>
                <w:rPr>
                  <w:color w:val="0000FF"/>
                  <w:sz w:val="20"/>
                  <w:szCs w:val="20"/>
                  <w:u w:val="single"/>
                </w:rPr>
                <w:t>http://www.secretariasenado.gov.co/senado/basedoc/ley_1314_2009.html</w:t>
              </w:r>
            </w:hyperlink>
          </w:p>
        </w:tc>
      </w:tr>
    </w:tbl>
    <w:p w14:paraId="00000519" w14:textId="77777777" w:rsidR="00486A8D" w:rsidRDefault="00486A8D">
      <w:pPr>
        <w:spacing w:before="23" w:after="23" w:line="240" w:lineRule="auto"/>
        <w:rPr>
          <w:sz w:val="20"/>
          <w:szCs w:val="20"/>
        </w:rPr>
      </w:pPr>
    </w:p>
    <w:p w14:paraId="0000051A" w14:textId="77777777" w:rsidR="00486A8D" w:rsidRDefault="00486A8D">
      <w:pPr>
        <w:spacing w:before="23" w:after="23" w:line="240" w:lineRule="auto"/>
        <w:rPr>
          <w:sz w:val="20"/>
          <w:szCs w:val="20"/>
        </w:rPr>
      </w:pPr>
    </w:p>
    <w:p w14:paraId="0000051B" w14:textId="77777777" w:rsidR="00486A8D" w:rsidRDefault="00486A8D">
      <w:pPr>
        <w:spacing w:before="23" w:after="23" w:line="240" w:lineRule="auto"/>
        <w:rPr>
          <w:sz w:val="20"/>
          <w:szCs w:val="20"/>
        </w:rPr>
      </w:pPr>
    </w:p>
    <w:p w14:paraId="0000051C" w14:textId="77777777" w:rsidR="00486A8D" w:rsidRDefault="00486A8D">
      <w:pPr>
        <w:spacing w:before="23" w:after="23" w:line="240" w:lineRule="auto"/>
        <w:rPr>
          <w:sz w:val="20"/>
          <w:szCs w:val="20"/>
        </w:rPr>
      </w:pPr>
    </w:p>
    <w:p w14:paraId="0000051D" w14:textId="77777777" w:rsidR="00486A8D" w:rsidRDefault="00000000">
      <w:pPr>
        <w:numPr>
          <w:ilvl w:val="0"/>
          <w:numId w:val="2"/>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GLOSARIO: </w:t>
      </w:r>
    </w:p>
    <w:p w14:paraId="0000051E" w14:textId="77777777" w:rsidR="00486A8D" w:rsidRDefault="00486A8D">
      <w:pPr>
        <w:pBdr>
          <w:top w:val="nil"/>
          <w:left w:val="nil"/>
          <w:bottom w:val="nil"/>
          <w:right w:val="nil"/>
          <w:between w:val="nil"/>
        </w:pBdr>
        <w:spacing w:before="23" w:after="23" w:line="240" w:lineRule="auto"/>
        <w:ind w:left="426"/>
        <w:jc w:val="both"/>
        <w:rPr>
          <w:color w:val="000000"/>
          <w:sz w:val="20"/>
          <w:szCs w:val="20"/>
        </w:rPr>
      </w:pPr>
    </w:p>
    <w:tbl>
      <w:tblPr>
        <w:tblStyle w:val="afa"/>
        <w:tblW w:w="977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513"/>
      </w:tblGrid>
      <w:tr w:rsidR="00486A8D" w14:paraId="117B947F" w14:textId="77777777">
        <w:trPr>
          <w:trHeight w:val="214"/>
        </w:trPr>
        <w:tc>
          <w:tcPr>
            <w:tcW w:w="2263" w:type="dxa"/>
            <w:shd w:val="clear" w:color="auto" w:fill="F9CB9C"/>
            <w:tcMar>
              <w:top w:w="100" w:type="dxa"/>
              <w:left w:w="100" w:type="dxa"/>
              <w:bottom w:w="100" w:type="dxa"/>
              <w:right w:w="100" w:type="dxa"/>
            </w:tcMar>
          </w:tcPr>
          <w:p w14:paraId="0000051F" w14:textId="77777777" w:rsidR="00486A8D" w:rsidRDefault="00000000">
            <w:pPr>
              <w:spacing w:before="23" w:after="23"/>
              <w:jc w:val="center"/>
              <w:rPr>
                <w:color w:val="000000"/>
                <w:sz w:val="20"/>
                <w:szCs w:val="20"/>
              </w:rPr>
            </w:pPr>
            <w:r>
              <w:rPr>
                <w:sz w:val="20"/>
                <w:szCs w:val="20"/>
              </w:rPr>
              <w:t>TÉRMINO</w:t>
            </w:r>
          </w:p>
        </w:tc>
        <w:tc>
          <w:tcPr>
            <w:tcW w:w="7513" w:type="dxa"/>
            <w:shd w:val="clear" w:color="auto" w:fill="F9CB9C"/>
            <w:tcMar>
              <w:top w:w="100" w:type="dxa"/>
              <w:left w:w="100" w:type="dxa"/>
              <w:bottom w:w="100" w:type="dxa"/>
              <w:right w:w="100" w:type="dxa"/>
            </w:tcMar>
          </w:tcPr>
          <w:p w14:paraId="00000520" w14:textId="77777777" w:rsidR="00486A8D" w:rsidRDefault="00000000">
            <w:pPr>
              <w:spacing w:before="23" w:after="23"/>
              <w:jc w:val="center"/>
              <w:rPr>
                <w:b w:val="0"/>
                <w:color w:val="000000"/>
                <w:sz w:val="20"/>
                <w:szCs w:val="20"/>
              </w:rPr>
            </w:pPr>
            <w:r>
              <w:rPr>
                <w:color w:val="000000"/>
                <w:sz w:val="20"/>
                <w:szCs w:val="20"/>
              </w:rPr>
              <w:t>SIGNIFICADO</w:t>
            </w:r>
          </w:p>
        </w:tc>
      </w:tr>
      <w:tr w:rsidR="00486A8D" w14:paraId="4CFC75CC" w14:textId="77777777">
        <w:trPr>
          <w:trHeight w:val="253"/>
        </w:trPr>
        <w:tc>
          <w:tcPr>
            <w:tcW w:w="2263" w:type="dxa"/>
            <w:tcMar>
              <w:top w:w="100" w:type="dxa"/>
              <w:left w:w="100" w:type="dxa"/>
              <w:bottom w:w="100" w:type="dxa"/>
              <w:right w:w="100" w:type="dxa"/>
            </w:tcMar>
            <w:vAlign w:val="center"/>
          </w:tcPr>
          <w:p w14:paraId="00000521" w14:textId="77777777" w:rsidR="00486A8D" w:rsidRDefault="00000000">
            <w:pPr>
              <w:spacing w:before="23" w:after="23"/>
              <w:rPr>
                <w:sz w:val="20"/>
                <w:szCs w:val="20"/>
              </w:rPr>
            </w:pPr>
            <w:r>
              <w:rPr>
                <w:sz w:val="20"/>
                <w:szCs w:val="20"/>
              </w:rPr>
              <w:t>Contabilidad</w:t>
            </w:r>
          </w:p>
        </w:tc>
        <w:tc>
          <w:tcPr>
            <w:tcW w:w="7513" w:type="dxa"/>
            <w:tcMar>
              <w:top w:w="100" w:type="dxa"/>
              <w:left w:w="100" w:type="dxa"/>
              <w:bottom w:w="100" w:type="dxa"/>
              <w:right w:w="100" w:type="dxa"/>
            </w:tcMar>
          </w:tcPr>
          <w:p w14:paraId="00000522" w14:textId="77777777" w:rsidR="00486A8D" w:rsidRDefault="00000000">
            <w:pPr>
              <w:spacing w:before="23" w:after="23"/>
              <w:jc w:val="both"/>
              <w:rPr>
                <w:b w:val="0"/>
                <w:sz w:val="20"/>
                <w:szCs w:val="20"/>
              </w:rPr>
            </w:pPr>
            <w:r>
              <w:rPr>
                <w:b w:val="0"/>
                <w:sz w:val="20"/>
                <w:szCs w:val="20"/>
              </w:rPr>
              <w:t xml:space="preserve">técnica que permite ordenar, clasificar y agrupar información contable con el fin de informar mediante estados financieros sobre los bienes que posee la empresa o activos, así como de la </w:t>
            </w:r>
            <w:proofErr w:type="gramStart"/>
            <w:r>
              <w:rPr>
                <w:b w:val="0"/>
                <w:sz w:val="20"/>
                <w:szCs w:val="20"/>
              </w:rPr>
              <w:t>financiación  en</w:t>
            </w:r>
            <w:proofErr w:type="gramEnd"/>
            <w:r>
              <w:rPr>
                <w:b w:val="0"/>
                <w:sz w:val="20"/>
                <w:szCs w:val="20"/>
              </w:rPr>
              <w:t xml:space="preserve"> que ha incurrido la organización y de los bienes que propios o aportados a los socios.</w:t>
            </w:r>
          </w:p>
        </w:tc>
      </w:tr>
      <w:tr w:rsidR="00486A8D" w14:paraId="0C3FECA7" w14:textId="77777777">
        <w:trPr>
          <w:trHeight w:val="253"/>
        </w:trPr>
        <w:tc>
          <w:tcPr>
            <w:tcW w:w="2263" w:type="dxa"/>
            <w:tcMar>
              <w:top w:w="100" w:type="dxa"/>
              <w:left w:w="100" w:type="dxa"/>
              <w:bottom w:w="100" w:type="dxa"/>
              <w:right w:w="100" w:type="dxa"/>
            </w:tcMar>
            <w:vAlign w:val="center"/>
          </w:tcPr>
          <w:p w14:paraId="00000523" w14:textId="77777777" w:rsidR="00486A8D" w:rsidRDefault="00000000">
            <w:pPr>
              <w:spacing w:before="23" w:after="23"/>
              <w:rPr>
                <w:sz w:val="20"/>
                <w:szCs w:val="20"/>
              </w:rPr>
            </w:pPr>
            <w:r>
              <w:rPr>
                <w:sz w:val="20"/>
                <w:szCs w:val="20"/>
              </w:rPr>
              <w:t>CTCP</w:t>
            </w:r>
          </w:p>
        </w:tc>
        <w:tc>
          <w:tcPr>
            <w:tcW w:w="7513" w:type="dxa"/>
            <w:tcMar>
              <w:top w:w="100" w:type="dxa"/>
              <w:left w:w="100" w:type="dxa"/>
              <w:bottom w:w="100" w:type="dxa"/>
              <w:right w:w="100" w:type="dxa"/>
            </w:tcMar>
          </w:tcPr>
          <w:p w14:paraId="00000524" w14:textId="77777777" w:rsidR="00486A8D" w:rsidRDefault="00000000">
            <w:pPr>
              <w:spacing w:before="23" w:after="23"/>
              <w:jc w:val="both"/>
              <w:rPr>
                <w:b w:val="0"/>
                <w:sz w:val="20"/>
                <w:szCs w:val="20"/>
              </w:rPr>
            </w:pPr>
            <w:r>
              <w:rPr>
                <w:b w:val="0"/>
                <w:sz w:val="20"/>
                <w:szCs w:val="20"/>
              </w:rPr>
              <w:t>Consejo Técnico de Contaduría Pública conformado en el año 2010 y encargado de reglamentar la ley a principios, posteriores comités técnicos del sector productivo y financiero y el MinCIT expide el Decreto 4926 para la aplicación voluntaria de las normas internacionales de información financiera.</w:t>
            </w:r>
          </w:p>
        </w:tc>
      </w:tr>
      <w:tr w:rsidR="00486A8D" w14:paraId="0B667878" w14:textId="77777777">
        <w:trPr>
          <w:trHeight w:val="253"/>
        </w:trPr>
        <w:tc>
          <w:tcPr>
            <w:tcW w:w="2263" w:type="dxa"/>
            <w:tcMar>
              <w:top w:w="100" w:type="dxa"/>
              <w:left w:w="100" w:type="dxa"/>
              <w:bottom w:w="100" w:type="dxa"/>
              <w:right w:w="100" w:type="dxa"/>
            </w:tcMar>
            <w:vAlign w:val="center"/>
          </w:tcPr>
          <w:p w14:paraId="00000525" w14:textId="77777777" w:rsidR="00486A8D" w:rsidRDefault="00000000">
            <w:pPr>
              <w:spacing w:before="23" w:after="23"/>
              <w:rPr>
                <w:sz w:val="20"/>
                <w:szCs w:val="20"/>
              </w:rPr>
            </w:pPr>
            <w:r>
              <w:rPr>
                <w:sz w:val="20"/>
                <w:szCs w:val="20"/>
              </w:rPr>
              <w:t>Depreciación</w:t>
            </w:r>
          </w:p>
        </w:tc>
        <w:tc>
          <w:tcPr>
            <w:tcW w:w="7513" w:type="dxa"/>
            <w:tcMar>
              <w:top w:w="100" w:type="dxa"/>
              <w:left w:w="100" w:type="dxa"/>
              <w:bottom w:w="100" w:type="dxa"/>
              <w:right w:w="100" w:type="dxa"/>
            </w:tcMar>
          </w:tcPr>
          <w:p w14:paraId="00000526" w14:textId="77777777" w:rsidR="00486A8D" w:rsidRDefault="00000000">
            <w:pPr>
              <w:spacing w:before="23" w:after="23"/>
              <w:jc w:val="both"/>
              <w:rPr>
                <w:b w:val="0"/>
                <w:sz w:val="20"/>
                <w:szCs w:val="20"/>
              </w:rPr>
            </w:pPr>
            <w:r>
              <w:rPr>
                <w:b w:val="0"/>
                <w:sz w:val="20"/>
                <w:szCs w:val="20"/>
              </w:rPr>
              <w:t xml:space="preserve">corresponde al gasto o pérdida de valor de los activos por su uso. </w:t>
            </w:r>
          </w:p>
        </w:tc>
      </w:tr>
      <w:tr w:rsidR="00486A8D" w14:paraId="7528571A" w14:textId="77777777">
        <w:trPr>
          <w:trHeight w:val="253"/>
        </w:trPr>
        <w:tc>
          <w:tcPr>
            <w:tcW w:w="2263" w:type="dxa"/>
            <w:tcMar>
              <w:top w:w="100" w:type="dxa"/>
              <w:left w:w="100" w:type="dxa"/>
              <w:bottom w:w="100" w:type="dxa"/>
              <w:right w:w="100" w:type="dxa"/>
            </w:tcMar>
            <w:vAlign w:val="center"/>
          </w:tcPr>
          <w:p w14:paraId="00000527" w14:textId="77777777" w:rsidR="00486A8D" w:rsidRDefault="00000000">
            <w:pPr>
              <w:spacing w:before="23" w:after="23"/>
              <w:rPr>
                <w:sz w:val="20"/>
                <w:szCs w:val="20"/>
              </w:rPr>
            </w:pPr>
            <w:r>
              <w:rPr>
                <w:sz w:val="20"/>
                <w:szCs w:val="20"/>
              </w:rPr>
              <w:t>Estados financieros</w:t>
            </w:r>
          </w:p>
        </w:tc>
        <w:tc>
          <w:tcPr>
            <w:tcW w:w="7513" w:type="dxa"/>
            <w:tcMar>
              <w:top w:w="100" w:type="dxa"/>
              <w:left w:w="100" w:type="dxa"/>
              <w:bottom w:w="100" w:type="dxa"/>
              <w:right w:w="100" w:type="dxa"/>
            </w:tcMar>
          </w:tcPr>
          <w:p w14:paraId="00000528" w14:textId="77777777" w:rsidR="00486A8D" w:rsidRDefault="00000000">
            <w:pPr>
              <w:spacing w:before="23" w:after="23"/>
              <w:jc w:val="both"/>
              <w:rPr>
                <w:b w:val="0"/>
                <w:sz w:val="20"/>
                <w:szCs w:val="20"/>
              </w:rPr>
            </w:pPr>
            <w:r>
              <w:rPr>
                <w:b w:val="0"/>
                <w:sz w:val="20"/>
                <w:szCs w:val="20"/>
              </w:rPr>
              <w:t>informes cuantitativos que consolidan información referente a la gestión de recursos a través de la operación de la empresa.</w:t>
            </w:r>
          </w:p>
        </w:tc>
      </w:tr>
      <w:tr w:rsidR="00486A8D" w14:paraId="27A27389" w14:textId="77777777">
        <w:trPr>
          <w:trHeight w:val="253"/>
        </w:trPr>
        <w:tc>
          <w:tcPr>
            <w:tcW w:w="2263" w:type="dxa"/>
            <w:tcMar>
              <w:top w:w="100" w:type="dxa"/>
              <w:left w:w="100" w:type="dxa"/>
              <w:bottom w:w="100" w:type="dxa"/>
              <w:right w:w="100" w:type="dxa"/>
            </w:tcMar>
            <w:vAlign w:val="center"/>
          </w:tcPr>
          <w:p w14:paraId="00000529" w14:textId="77777777" w:rsidR="00486A8D" w:rsidRDefault="00000000">
            <w:pPr>
              <w:spacing w:before="23" w:after="23"/>
              <w:rPr>
                <w:sz w:val="20"/>
                <w:szCs w:val="20"/>
              </w:rPr>
            </w:pPr>
            <w:r>
              <w:rPr>
                <w:sz w:val="20"/>
                <w:szCs w:val="20"/>
              </w:rPr>
              <w:t>Finanzas</w:t>
            </w:r>
          </w:p>
        </w:tc>
        <w:tc>
          <w:tcPr>
            <w:tcW w:w="7513" w:type="dxa"/>
            <w:tcMar>
              <w:top w:w="100" w:type="dxa"/>
              <w:left w:w="100" w:type="dxa"/>
              <w:bottom w:w="100" w:type="dxa"/>
              <w:right w:w="100" w:type="dxa"/>
            </w:tcMar>
          </w:tcPr>
          <w:p w14:paraId="0000052A" w14:textId="77777777" w:rsidR="00486A8D" w:rsidRDefault="00000000">
            <w:pPr>
              <w:spacing w:before="23" w:after="23"/>
              <w:jc w:val="both"/>
              <w:rPr>
                <w:b w:val="0"/>
                <w:sz w:val="20"/>
                <w:szCs w:val="20"/>
              </w:rPr>
            </w:pPr>
            <w:r>
              <w:rPr>
                <w:b w:val="0"/>
                <w:sz w:val="20"/>
                <w:szCs w:val="20"/>
              </w:rPr>
              <w:t>área de la </w:t>
            </w:r>
            <w:hyperlink r:id="rId64">
              <w:r>
                <w:rPr>
                  <w:b w:val="0"/>
                  <w:sz w:val="20"/>
                  <w:szCs w:val="20"/>
                </w:rPr>
                <w:t>economía</w:t>
              </w:r>
            </w:hyperlink>
            <w:r>
              <w:rPr>
                <w:b w:val="0"/>
                <w:sz w:val="20"/>
                <w:szCs w:val="20"/>
              </w:rPr>
              <w:t> que estudia la gestión del dinero y el capital, es decir, los recursos financieros. Estudia la obtención de esos recursos como su financiación, así como la inversión y la forma de producir riqueza con el capital de los accionistas o inversionistas.</w:t>
            </w:r>
          </w:p>
        </w:tc>
      </w:tr>
      <w:tr w:rsidR="00486A8D" w14:paraId="1E37289C" w14:textId="77777777">
        <w:trPr>
          <w:trHeight w:val="253"/>
        </w:trPr>
        <w:tc>
          <w:tcPr>
            <w:tcW w:w="2263" w:type="dxa"/>
            <w:tcMar>
              <w:top w:w="100" w:type="dxa"/>
              <w:left w:w="100" w:type="dxa"/>
              <w:bottom w:w="100" w:type="dxa"/>
              <w:right w:w="100" w:type="dxa"/>
            </w:tcMar>
            <w:vAlign w:val="center"/>
          </w:tcPr>
          <w:p w14:paraId="0000052B" w14:textId="77777777" w:rsidR="00486A8D" w:rsidRDefault="00000000">
            <w:pPr>
              <w:spacing w:before="23" w:after="23"/>
              <w:rPr>
                <w:sz w:val="20"/>
                <w:szCs w:val="20"/>
              </w:rPr>
            </w:pPr>
            <w:r>
              <w:rPr>
                <w:sz w:val="20"/>
                <w:szCs w:val="20"/>
              </w:rPr>
              <w:t>Ingresos y gastos sujetos a impuestos</w:t>
            </w:r>
          </w:p>
        </w:tc>
        <w:tc>
          <w:tcPr>
            <w:tcW w:w="7513" w:type="dxa"/>
            <w:tcMar>
              <w:top w:w="100" w:type="dxa"/>
              <w:left w:w="100" w:type="dxa"/>
              <w:bottom w:w="100" w:type="dxa"/>
              <w:right w:w="100" w:type="dxa"/>
            </w:tcMar>
            <w:vAlign w:val="center"/>
          </w:tcPr>
          <w:p w14:paraId="0000052C" w14:textId="77777777" w:rsidR="00486A8D" w:rsidRDefault="00000000">
            <w:pPr>
              <w:spacing w:before="23" w:after="23"/>
              <w:jc w:val="both"/>
              <w:rPr>
                <w:b w:val="0"/>
                <w:sz w:val="20"/>
                <w:szCs w:val="20"/>
              </w:rPr>
            </w:pPr>
            <w:r>
              <w:rPr>
                <w:b w:val="0"/>
                <w:sz w:val="20"/>
                <w:szCs w:val="20"/>
              </w:rPr>
              <w:t xml:space="preserve">son todos aquellos que aumentan o disminuyen la utilidad contable de la empresa. </w:t>
            </w:r>
          </w:p>
        </w:tc>
      </w:tr>
      <w:tr w:rsidR="00486A8D" w14:paraId="451DBA58" w14:textId="77777777">
        <w:trPr>
          <w:trHeight w:val="253"/>
        </w:trPr>
        <w:tc>
          <w:tcPr>
            <w:tcW w:w="2263" w:type="dxa"/>
            <w:tcMar>
              <w:top w:w="100" w:type="dxa"/>
              <w:left w:w="100" w:type="dxa"/>
              <w:bottom w:w="100" w:type="dxa"/>
              <w:right w:w="100" w:type="dxa"/>
            </w:tcMar>
            <w:vAlign w:val="center"/>
          </w:tcPr>
          <w:p w14:paraId="0000052D" w14:textId="77777777" w:rsidR="00486A8D" w:rsidRDefault="00000000">
            <w:pPr>
              <w:spacing w:before="23" w:after="23"/>
              <w:rPr>
                <w:sz w:val="20"/>
                <w:szCs w:val="20"/>
              </w:rPr>
            </w:pPr>
            <w:r>
              <w:rPr>
                <w:sz w:val="20"/>
                <w:szCs w:val="20"/>
              </w:rPr>
              <w:t>Gastos no desembolsables</w:t>
            </w:r>
          </w:p>
        </w:tc>
        <w:tc>
          <w:tcPr>
            <w:tcW w:w="7513" w:type="dxa"/>
            <w:tcMar>
              <w:top w:w="100" w:type="dxa"/>
              <w:left w:w="100" w:type="dxa"/>
              <w:bottom w:w="100" w:type="dxa"/>
              <w:right w:w="100" w:type="dxa"/>
            </w:tcMar>
            <w:vAlign w:val="center"/>
          </w:tcPr>
          <w:p w14:paraId="0000052E" w14:textId="77777777" w:rsidR="00486A8D" w:rsidRDefault="00000000">
            <w:pPr>
              <w:spacing w:before="23" w:after="23"/>
              <w:jc w:val="both"/>
              <w:rPr>
                <w:b w:val="0"/>
                <w:sz w:val="20"/>
                <w:szCs w:val="20"/>
              </w:rPr>
            </w:pPr>
            <w:r>
              <w:rPr>
                <w:b w:val="0"/>
                <w:sz w:val="20"/>
                <w:szCs w:val="20"/>
              </w:rPr>
              <w:t>son gastos deducibles en cuanto a tributación que no ocasionan erogaciones de dinero entre ellos están la depreciación, la amortización de los activos intangibles o el valor en libros del activo que se vende.</w:t>
            </w:r>
          </w:p>
        </w:tc>
      </w:tr>
      <w:tr w:rsidR="00486A8D" w14:paraId="20829B5C" w14:textId="77777777">
        <w:trPr>
          <w:trHeight w:val="253"/>
        </w:trPr>
        <w:tc>
          <w:tcPr>
            <w:tcW w:w="2263" w:type="dxa"/>
            <w:tcMar>
              <w:top w:w="100" w:type="dxa"/>
              <w:left w:w="100" w:type="dxa"/>
              <w:bottom w:w="100" w:type="dxa"/>
              <w:right w:w="100" w:type="dxa"/>
            </w:tcMar>
            <w:vAlign w:val="center"/>
          </w:tcPr>
          <w:p w14:paraId="0000052F" w14:textId="77777777" w:rsidR="00486A8D" w:rsidRDefault="00000000">
            <w:pPr>
              <w:spacing w:before="23" w:after="23"/>
              <w:rPr>
                <w:sz w:val="20"/>
                <w:szCs w:val="20"/>
              </w:rPr>
            </w:pPr>
            <w:r>
              <w:rPr>
                <w:sz w:val="20"/>
                <w:szCs w:val="20"/>
              </w:rPr>
              <w:t>Globalización</w:t>
            </w:r>
          </w:p>
        </w:tc>
        <w:tc>
          <w:tcPr>
            <w:tcW w:w="7513" w:type="dxa"/>
            <w:tcMar>
              <w:top w:w="100" w:type="dxa"/>
              <w:left w:w="100" w:type="dxa"/>
              <w:bottom w:w="100" w:type="dxa"/>
              <w:right w:w="100" w:type="dxa"/>
            </w:tcMar>
          </w:tcPr>
          <w:p w14:paraId="00000530" w14:textId="77777777" w:rsidR="00486A8D" w:rsidRDefault="00000000">
            <w:pPr>
              <w:spacing w:before="23" w:after="23"/>
              <w:jc w:val="both"/>
              <w:rPr>
                <w:b w:val="0"/>
                <w:sz w:val="20"/>
                <w:szCs w:val="20"/>
              </w:rPr>
            </w:pPr>
            <w:r>
              <w:rPr>
                <w:b w:val="0"/>
                <w:sz w:val="20"/>
                <w:szCs w:val="20"/>
              </w:rPr>
              <w:t>es un proceso de rompimiento de las barreras económicas que conllevan a una situación de mercado y apertura económica donde el mercado nacional se orienta al ámbito internacional para la generación de riqueza.</w:t>
            </w:r>
          </w:p>
        </w:tc>
      </w:tr>
      <w:tr w:rsidR="00486A8D" w14:paraId="4D8EE6A6" w14:textId="77777777">
        <w:trPr>
          <w:trHeight w:val="253"/>
        </w:trPr>
        <w:tc>
          <w:tcPr>
            <w:tcW w:w="2263" w:type="dxa"/>
            <w:tcMar>
              <w:top w:w="100" w:type="dxa"/>
              <w:left w:w="100" w:type="dxa"/>
              <w:bottom w:w="100" w:type="dxa"/>
              <w:right w:w="100" w:type="dxa"/>
            </w:tcMar>
            <w:vAlign w:val="center"/>
          </w:tcPr>
          <w:p w14:paraId="00000531" w14:textId="77777777" w:rsidR="00486A8D" w:rsidRDefault="00000000">
            <w:pPr>
              <w:spacing w:before="23" w:after="23"/>
              <w:rPr>
                <w:sz w:val="20"/>
                <w:szCs w:val="20"/>
              </w:rPr>
            </w:pPr>
            <w:r>
              <w:rPr>
                <w:sz w:val="20"/>
                <w:szCs w:val="20"/>
              </w:rPr>
              <w:t>IASB</w:t>
            </w:r>
          </w:p>
        </w:tc>
        <w:tc>
          <w:tcPr>
            <w:tcW w:w="7513" w:type="dxa"/>
            <w:tcMar>
              <w:top w:w="100" w:type="dxa"/>
              <w:left w:w="100" w:type="dxa"/>
              <w:bottom w:w="100" w:type="dxa"/>
              <w:right w:w="100" w:type="dxa"/>
            </w:tcMar>
          </w:tcPr>
          <w:p w14:paraId="00000532" w14:textId="77777777" w:rsidR="00486A8D" w:rsidRDefault="00000000">
            <w:pPr>
              <w:spacing w:before="23" w:after="23"/>
              <w:jc w:val="both"/>
              <w:rPr>
                <w:b w:val="0"/>
                <w:sz w:val="20"/>
                <w:szCs w:val="20"/>
              </w:rPr>
            </w:pPr>
            <w:r>
              <w:rPr>
                <w:b w:val="0"/>
                <w:sz w:val="20"/>
                <w:szCs w:val="20"/>
              </w:rPr>
              <w:t xml:space="preserve">International </w:t>
            </w:r>
            <w:proofErr w:type="spellStart"/>
            <w:r>
              <w:rPr>
                <w:b w:val="0"/>
                <w:sz w:val="20"/>
                <w:szCs w:val="20"/>
              </w:rPr>
              <w:t>Accounting</w:t>
            </w:r>
            <w:proofErr w:type="spellEnd"/>
            <w:r>
              <w:rPr>
                <w:b w:val="0"/>
                <w:sz w:val="20"/>
                <w:szCs w:val="20"/>
              </w:rPr>
              <w:t xml:space="preserve"> </w:t>
            </w:r>
            <w:proofErr w:type="spellStart"/>
            <w:r>
              <w:rPr>
                <w:b w:val="0"/>
                <w:sz w:val="20"/>
                <w:szCs w:val="20"/>
              </w:rPr>
              <w:t>Standards</w:t>
            </w:r>
            <w:proofErr w:type="spellEnd"/>
            <w:r>
              <w:rPr>
                <w:b w:val="0"/>
                <w:sz w:val="20"/>
                <w:szCs w:val="20"/>
              </w:rPr>
              <w:t xml:space="preserve"> </w:t>
            </w:r>
            <w:proofErr w:type="spellStart"/>
            <w:r>
              <w:rPr>
                <w:b w:val="0"/>
                <w:sz w:val="20"/>
                <w:szCs w:val="20"/>
              </w:rPr>
              <w:t>Committee</w:t>
            </w:r>
            <w:proofErr w:type="spellEnd"/>
            <w:r>
              <w:rPr>
                <w:b w:val="0"/>
                <w:sz w:val="20"/>
                <w:szCs w:val="20"/>
              </w:rPr>
              <w:t>, significa Junta de Normas Internacionales de Contabilidad, es un organismo independiente del sector privado que desarrolla y aprueba las Normas Internacionales de Información Financiera.</w:t>
            </w:r>
          </w:p>
        </w:tc>
      </w:tr>
      <w:tr w:rsidR="00486A8D" w14:paraId="7E333A0E" w14:textId="77777777">
        <w:trPr>
          <w:trHeight w:val="253"/>
        </w:trPr>
        <w:tc>
          <w:tcPr>
            <w:tcW w:w="2263" w:type="dxa"/>
            <w:tcMar>
              <w:top w:w="100" w:type="dxa"/>
              <w:left w:w="100" w:type="dxa"/>
              <w:bottom w:w="100" w:type="dxa"/>
              <w:right w:w="100" w:type="dxa"/>
            </w:tcMar>
            <w:vAlign w:val="center"/>
          </w:tcPr>
          <w:p w14:paraId="00000533" w14:textId="77777777" w:rsidR="00486A8D" w:rsidRDefault="00000000">
            <w:pPr>
              <w:spacing w:before="23" w:after="23"/>
              <w:rPr>
                <w:sz w:val="20"/>
                <w:szCs w:val="20"/>
              </w:rPr>
            </w:pPr>
            <w:r>
              <w:rPr>
                <w:sz w:val="20"/>
                <w:szCs w:val="20"/>
              </w:rPr>
              <w:t>IFRS</w:t>
            </w:r>
          </w:p>
        </w:tc>
        <w:tc>
          <w:tcPr>
            <w:tcW w:w="7513" w:type="dxa"/>
            <w:tcMar>
              <w:top w:w="100" w:type="dxa"/>
              <w:left w:w="100" w:type="dxa"/>
              <w:bottom w:w="100" w:type="dxa"/>
              <w:right w:w="100" w:type="dxa"/>
            </w:tcMar>
          </w:tcPr>
          <w:p w14:paraId="00000534" w14:textId="77777777" w:rsidR="00486A8D" w:rsidRDefault="00000000">
            <w:pPr>
              <w:spacing w:before="23" w:after="23"/>
              <w:jc w:val="both"/>
              <w:rPr>
                <w:b w:val="0"/>
                <w:sz w:val="20"/>
                <w:szCs w:val="20"/>
              </w:rPr>
            </w:pPr>
            <w:r>
              <w:rPr>
                <w:b w:val="0"/>
                <w:sz w:val="20"/>
                <w:szCs w:val="20"/>
              </w:rPr>
              <w:t xml:space="preserve">International </w:t>
            </w:r>
            <w:proofErr w:type="spellStart"/>
            <w:r>
              <w:rPr>
                <w:b w:val="0"/>
                <w:sz w:val="20"/>
                <w:szCs w:val="20"/>
              </w:rPr>
              <w:t>Financial</w:t>
            </w:r>
            <w:proofErr w:type="spellEnd"/>
            <w:r>
              <w:rPr>
                <w:b w:val="0"/>
                <w:sz w:val="20"/>
                <w:szCs w:val="20"/>
              </w:rPr>
              <w:t xml:space="preserve"> </w:t>
            </w:r>
            <w:proofErr w:type="spellStart"/>
            <w:r>
              <w:rPr>
                <w:b w:val="0"/>
                <w:sz w:val="20"/>
                <w:szCs w:val="20"/>
              </w:rPr>
              <w:t>Reporting</w:t>
            </w:r>
            <w:proofErr w:type="spellEnd"/>
            <w:r>
              <w:rPr>
                <w:b w:val="0"/>
                <w:sz w:val="20"/>
                <w:szCs w:val="20"/>
              </w:rPr>
              <w:t xml:space="preserve"> </w:t>
            </w:r>
            <w:proofErr w:type="spellStart"/>
            <w:r>
              <w:rPr>
                <w:b w:val="0"/>
                <w:sz w:val="20"/>
                <w:szCs w:val="20"/>
              </w:rPr>
              <w:t>Standars</w:t>
            </w:r>
            <w:proofErr w:type="spellEnd"/>
            <w:r>
              <w:rPr>
                <w:b w:val="0"/>
                <w:sz w:val="20"/>
                <w:szCs w:val="20"/>
              </w:rPr>
              <w:t xml:space="preserve"> o IAS International </w:t>
            </w:r>
            <w:proofErr w:type="spellStart"/>
            <w:r>
              <w:rPr>
                <w:b w:val="0"/>
                <w:sz w:val="20"/>
                <w:szCs w:val="20"/>
              </w:rPr>
              <w:t>Accouting</w:t>
            </w:r>
            <w:proofErr w:type="spellEnd"/>
            <w:r>
              <w:rPr>
                <w:b w:val="0"/>
                <w:sz w:val="20"/>
                <w:szCs w:val="20"/>
              </w:rPr>
              <w:t xml:space="preserve"> </w:t>
            </w:r>
            <w:proofErr w:type="spellStart"/>
            <w:r>
              <w:rPr>
                <w:b w:val="0"/>
                <w:sz w:val="20"/>
                <w:szCs w:val="20"/>
              </w:rPr>
              <w:t>Standards</w:t>
            </w:r>
            <w:proofErr w:type="spellEnd"/>
            <w:r>
              <w:rPr>
                <w:b w:val="0"/>
                <w:sz w:val="20"/>
                <w:szCs w:val="20"/>
              </w:rPr>
              <w:t xml:space="preserve"> y en conjunto se denominan IFRS. Establecen los requisitos de reconocimiento, medición, presentación e información a revelar que se refieren a las transacciones y sucesos económicos que son relevantes en los estados financieros.</w:t>
            </w:r>
          </w:p>
        </w:tc>
      </w:tr>
      <w:tr w:rsidR="00486A8D" w14:paraId="0E471D6E" w14:textId="77777777">
        <w:trPr>
          <w:trHeight w:val="253"/>
        </w:trPr>
        <w:tc>
          <w:tcPr>
            <w:tcW w:w="2263" w:type="dxa"/>
            <w:tcMar>
              <w:top w:w="100" w:type="dxa"/>
              <w:left w:w="100" w:type="dxa"/>
              <w:bottom w:w="100" w:type="dxa"/>
              <w:right w:w="100" w:type="dxa"/>
            </w:tcMar>
            <w:vAlign w:val="center"/>
          </w:tcPr>
          <w:p w14:paraId="00000535" w14:textId="77777777" w:rsidR="00486A8D" w:rsidRDefault="00000000">
            <w:pPr>
              <w:spacing w:before="23" w:after="23"/>
              <w:rPr>
                <w:sz w:val="20"/>
                <w:szCs w:val="20"/>
              </w:rPr>
            </w:pPr>
            <w:r>
              <w:rPr>
                <w:sz w:val="20"/>
                <w:szCs w:val="20"/>
              </w:rPr>
              <w:t>NIC</w:t>
            </w:r>
          </w:p>
        </w:tc>
        <w:tc>
          <w:tcPr>
            <w:tcW w:w="7513" w:type="dxa"/>
            <w:tcMar>
              <w:top w:w="100" w:type="dxa"/>
              <w:left w:w="100" w:type="dxa"/>
              <w:bottom w:w="100" w:type="dxa"/>
              <w:right w:w="100" w:type="dxa"/>
            </w:tcMar>
          </w:tcPr>
          <w:p w14:paraId="00000536" w14:textId="77777777" w:rsidR="00486A8D" w:rsidRDefault="00000000">
            <w:pPr>
              <w:spacing w:before="23" w:after="23"/>
              <w:jc w:val="both"/>
              <w:rPr>
                <w:b w:val="0"/>
                <w:sz w:val="20"/>
                <w:szCs w:val="20"/>
              </w:rPr>
            </w:pPr>
            <w:r>
              <w:rPr>
                <w:b w:val="0"/>
                <w:sz w:val="20"/>
                <w:szCs w:val="20"/>
              </w:rPr>
              <w:t>Normas Internacionales de Contabilidad.</w:t>
            </w:r>
          </w:p>
        </w:tc>
      </w:tr>
      <w:tr w:rsidR="00486A8D" w14:paraId="5940BFA1" w14:textId="77777777">
        <w:trPr>
          <w:trHeight w:val="253"/>
        </w:trPr>
        <w:tc>
          <w:tcPr>
            <w:tcW w:w="2263" w:type="dxa"/>
            <w:tcMar>
              <w:top w:w="100" w:type="dxa"/>
              <w:left w:w="100" w:type="dxa"/>
              <w:bottom w:w="100" w:type="dxa"/>
              <w:right w:w="100" w:type="dxa"/>
            </w:tcMar>
            <w:vAlign w:val="center"/>
          </w:tcPr>
          <w:p w14:paraId="00000537" w14:textId="77777777" w:rsidR="00486A8D" w:rsidRDefault="00000000">
            <w:pPr>
              <w:spacing w:before="23" w:after="23"/>
              <w:rPr>
                <w:sz w:val="20"/>
                <w:szCs w:val="20"/>
              </w:rPr>
            </w:pPr>
            <w:r>
              <w:rPr>
                <w:sz w:val="20"/>
                <w:szCs w:val="20"/>
              </w:rPr>
              <w:lastRenderedPageBreak/>
              <w:t>NIF</w:t>
            </w:r>
          </w:p>
        </w:tc>
        <w:tc>
          <w:tcPr>
            <w:tcW w:w="7513" w:type="dxa"/>
            <w:tcMar>
              <w:top w:w="100" w:type="dxa"/>
              <w:left w:w="100" w:type="dxa"/>
              <w:bottom w:w="100" w:type="dxa"/>
              <w:right w:w="100" w:type="dxa"/>
            </w:tcMar>
          </w:tcPr>
          <w:p w14:paraId="00000538" w14:textId="77777777" w:rsidR="00486A8D" w:rsidRDefault="00000000">
            <w:pPr>
              <w:spacing w:before="23" w:after="23"/>
              <w:jc w:val="both"/>
              <w:rPr>
                <w:b w:val="0"/>
                <w:sz w:val="20"/>
                <w:szCs w:val="20"/>
              </w:rPr>
            </w:pPr>
            <w:r>
              <w:rPr>
                <w:b w:val="0"/>
                <w:sz w:val="20"/>
                <w:szCs w:val="20"/>
              </w:rPr>
              <w:t>abreviatura de Normas de Información Internacional Financiera (NIIF) y Normas Información Financiera (NIF).</w:t>
            </w:r>
          </w:p>
        </w:tc>
      </w:tr>
      <w:tr w:rsidR="00486A8D" w14:paraId="240465F2" w14:textId="77777777">
        <w:trPr>
          <w:trHeight w:val="492"/>
        </w:trPr>
        <w:tc>
          <w:tcPr>
            <w:tcW w:w="2263" w:type="dxa"/>
            <w:tcMar>
              <w:top w:w="100" w:type="dxa"/>
              <w:left w:w="100" w:type="dxa"/>
              <w:bottom w:w="100" w:type="dxa"/>
              <w:right w:w="100" w:type="dxa"/>
            </w:tcMar>
            <w:vAlign w:val="center"/>
          </w:tcPr>
          <w:p w14:paraId="00000539" w14:textId="77777777" w:rsidR="00486A8D" w:rsidRDefault="00000000">
            <w:pPr>
              <w:spacing w:before="23" w:after="23"/>
              <w:rPr>
                <w:sz w:val="20"/>
                <w:szCs w:val="20"/>
              </w:rPr>
            </w:pPr>
            <w:r>
              <w:rPr>
                <w:sz w:val="20"/>
                <w:szCs w:val="20"/>
              </w:rPr>
              <w:t>NIIF</w:t>
            </w:r>
          </w:p>
        </w:tc>
        <w:tc>
          <w:tcPr>
            <w:tcW w:w="7513" w:type="dxa"/>
            <w:tcMar>
              <w:top w:w="100" w:type="dxa"/>
              <w:left w:w="100" w:type="dxa"/>
              <w:bottom w:w="100" w:type="dxa"/>
              <w:right w:w="100" w:type="dxa"/>
            </w:tcMar>
          </w:tcPr>
          <w:p w14:paraId="0000053A" w14:textId="77777777" w:rsidR="00486A8D" w:rsidRDefault="00000000">
            <w:pPr>
              <w:spacing w:before="23" w:after="23"/>
              <w:jc w:val="both"/>
              <w:rPr>
                <w:b w:val="0"/>
                <w:sz w:val="20"/>
                <w:szCs w:val="20"/>
              </w:rPr>
            </w:pPr>
            <w:r>
              <w:rPr>
                <w:b w:val="0"/>
                <w:sz w:val="20"/>
                <w:szCs w:val="20"/>
              </w:rPr>
              <w:t>son las normas e interpretaciones adoptadas por la Junta de Normas Internacionales de Contabilidad (IASB). Esas normas comprenden:</w:t>
            </w:r>
          </w:p>
          <w:p w14:paraId="0000053B" w14:textId="77777777" w:rsidR="00486A8D" w:rsidRDefault="00000000">
            <w:pPr>
              <w:spacing w:before="23" w:after="23"/>
              <w:jc w:val="both"/>
              <w:rPr>
                <w:b w:val="0"/>
                <w:sz w:val="20"/>
                <w:szCs w:val="20"/>
              </w:rPr>
            </w:pPr>
            <w:r>
              <w:rPr>
                <w:b w:val="0"/>
                <w:sz w:val="20"/>
                <w:szCs w:val="20"/>
              </w:rPr>
              <w:t>·         Las Normas Internacionales de Información Financiera;</w:t>
            </w:r>
          </w:p>
          <w:p w14:paraId="0000053C" w14:textId="77777777" w:rsidR="00486A8D" w:rsidRDefault="00000000">
            <w:pPr>
              <w:spacing w:before="23" w:after="23"/>
              <w:jc w:val="both"/>
              <w:rPr>
                <w:b w:val="0"/>
                <w:sz w:val="20"/>
                <w:szCs w:val="20"/>
              </w:rPr>
            </w:pPr>
            <w:r>
              <w:rPr>
                <w:b w:val="0"/>
                <w:sz w:val="20"/>
                <w:szCs w:val="20"/>
              </w:rPr>
              <w:t>·         Las Normas Internacionales de Contabilidad; y</w:t>
            </w:r>
          </w:p>
          <w:p w14:paraId="0000053D" w14:textId="77777777" w:rsidR="00486A8D" w:rsidRDefault="00000000">
            <w:pPr>
              <w:spacing w:before="23" w:after="23"/>
              <w:jc w:val="both"/>
              <w:rPr>
                <w:b w:val="0"/>
                <w:sz w:val="20"/>
                <w:szCs w:val="20"/>
              </w:rPr>
            </w:pPr>
            <w:r>
              <w:rPr>
                <w:b w:val="0"/>
                <w:sz w:val="20"/>
                <w:szCs w:val="20"/>
              </w:rPr>
              <w:t>·         Las Interpretaciones elaboradas por el Comité de Interpretaciones de las Normas Internacionales de Información Financiera (CINIIF-IFRIC) o el antiguo Comité de Interpretaciones (SIC).</w:t>
            </w:r>
          </w:p>
        </w:tc>
      </w:tr>
      <w:tr w:rsidR="00486A8D" w14:paraId="57C7C250" w14:textId="77777777">
        <w:trPr>
          <w:trHeight w:val="492"/>
        </w:trPr>
        <w:tc>
          <w:tcPr>
            <w:tcW w:w="2263" w:type="dxa"/>
            <w:tcMar>
              <w:top w:w="100" w:type="dxa"/>
              <w:left w:w="100" w:type="dxa"/>
              <w:bottom w:w="100" w:type="dxa"/>
              <w:right w:w="100" w:type="dxa"/>
            </w:tcMar>
            <w:vAlign w:val="center"/>
          </w:tcPr>
          <w:p w14:paraId="0000053E" w14:textId="77777777" w:rsidR="00486A8D" w:rsidRDefault="00000000">
            <w:pPr>
              <w:spacing w:before="23" w:after="23"/>
              <w:rPr>
                <w:sz w:val="20"/>
                <w:szCs w:val="20"/>
              </w:rPr>
            </w:pPr>
            <w:r>
              <w:rPr>
                <w:sz w:val="20"/>
                <w:szCs w:val="20"/>
              </w:rPr>
              <w:t>Precios sombra</w:t>
            </w:r>
          </w:p>
        </w:tc>
        <w:tc>
          <w:tcPr>
            <w:tcW w:w="7513" w:type="dxa"/>
            <w:tcMar>
              <w:top w:w="100" w:type="dxa"/>
              <w:left w:w="100" w:type="dxa"/>
              <w:bottom w:w="100" w:type="dxa"/>
              <w:right w:w="100" w:type="dxa"/>
            </w:tcMar>
          </w:tcPr>
          <w:p w14:paraId="0000053F" w14:textId="77777777" w:rsidR="00486A8D" w:rsidRDefault="00000000">
            <w:pPr>
              <w:spacing w:before="23" w:after="23"/>
              <w:jc w:val="both"/>
              <w:rPr>
                <w:b w:val="0"/>
                <w:sz w:val="20"/>
                <w:szCs w:val="20"/>
              </w:rPr>
            </w:pPr>
            <w:r>
              <w:rPr>
                <w:b w:val="0"/>
                <w:sz w:val="20"/>
                <w:szCs w:val="20"/>
              </w:rPr>
              <w:t>valor que representa un bien determinado debido a que no se encuentra precio definido a dicho bien en el mercado.</w:t>
            </w:r>
          </w:p>
        </w:tc>
      </w:tr>
      <w:tr w:rsidR="00486A8D" w14:paraId="25766941" w14:textId="77777777">
        <w:trPr>
          <w:trHeight w:val="492"/>
        </w:trPr>
        <w:tc>
          <w:tcPr>
            <w:tcW w:w="2263" w:type="dxa"/>
            <w:tcMar>
              <w:top w:w="100" w:type="dxa"/>
              <w:left w:w="100" w:type="dxa"/>
              <w:bottom w:w="100" w:type="dxa"/>
              <w:right w:w="100" w:type="dxa"/>
            </w:tcMar>
            <w:vAlign w:val="center"/>
          </w:tcPr>
          <w:p w14:paraId="00000540" w14:textId="77777777" w:rsidR="00486A8D" w:rsidRDefault="00000000">
            <w:pPr>
              <w:spacing w:before="23" w:after="23"/>
              <w:rPr>
                <w:sz w:val="20"/>
                <w:szCs w:val="20"/>
              </w:rPr>
            </w:pPr>
            <w:r>
              <w:rPr>
                <w:sz w:val="20"/>
                <w:szCs w:val="20"/>
              </w:rPr>
              <w:t>Revelaciones</w:t>
            </w:r>
          </w:p>
        </w:tc>
        <w:tc>
          <w:tcPr>
            <w:tcW w:w="7513" w:type="dxa"/>
            <w:tcMar>
              <w:top w:w="100" w:type="dxa"/>
              <w:left w:w="100" w:type="dxa"/>
              <w:bottom w:w="100" w:type="dxa"/>
              <w:right w:w="100" w:type="dxa"/>
            </w:tcMar>
          </w:tcPr>
          <w:p w14:paraId="00000541" w14:textId="77777777" w:rsidR="00486A8D" w:rsidRDefault="00000000">
            <w:pPr>
              <w:jc w:val="both"/>
              <w:rPr>
                <w:b w:val="0"/>
                <w:sz w:val="20"/>
                <w:szCs w:val="20"/>
              </w:rPr>
            </w:pPr>
            <w:r>
              <w:rPr>
                <w:b w:val="0"/>
                <w:sz w:val="20"/>
                <w:szCs w:val="20"/>
              </w:rPr>
              <w:t xml:space="preserve">notas que deben incluir el resumen de políticas contables más relevantes y demás información que sea considerada necesaria para la comprensión de la información financiera, información comparativa y el estado de situación financiera de inicio del periodo cuando en los estados financieros se trate una información retroactiva o una </w:t>
            </w:r>
            <w:proofErr w:type="spellStart"/>
            <w:r>
              <w:rPr>
                <w:b w:val="0"/>
                <w:sz w:val="20"/>
                <w:szCs w:val="20"/>
              </w:rPr>
              <w:t>reexpresión</w:t>
            </w:r>
            <w:proofErr w:type="spellEnd"/>
            <w:r>
              <w:rPr>
                <w:b w:val="0"/>
                <w:sz w:val="20"/>
                <w:szCs w:val="20"/>
              </w:rPr>
              <w:t xml:space="preserve"> retroactiva de los estados financieros. Da a conocer a los usuarios de la información cifras y datos sobre hechos y acontecimientos que desconocían acerca de la empresa con el fin de hacerla más comprensible.</w:t>
            </w:r>
          </w:p>
        </w:tc>
      </w:tr>
      <w:tr w:rsidR="00486A8D" w14:paraId="4AB0B58F" w14:textId="77777777">
        <w:trPr>
          <w:trHeight w:val="492"/>
        </w:trPr>
        <w:tc>
          <w:tcPr>
            <w:tcW w:w="2263" w:type="dxa"/>
            <w:tcMar>
              <w:top w:w="100" w:type="dxa"/>
              <w:left w:w="100" w:type="dxa"/>
              <w:bottom w:w="100" w:type="dxa"/>
              <w:right w:w="100" w:type="dxa"/>
            </w:tcMar>
            <w:vAlign w:val="center"/>
          </w:tcPr>
          <w:p w14:paraId="00000542" w14:textId="77777777" w:rsidR="00486A8D" w:rsidRDefault="00000000">
            <w:pPr>
              <w:spacing w:before="23" w:after="23"/>
              <w:rPr>
                <w:sz w:val="20"/>
                <w:szCs w:val="20"/>
              </w:rPr>
            </w:pPr>
            <w:r>
              <w:rPr>
                <w:sz w:val="20"/>
                <w:szCs w:val="20"/>
              </w:rPr>
              <w:t>Tasa de descuento</w:t>
            </w:r>
          </w:p>
        </w:tc>
        <w:tc>
          <w:tcPr>
            <w:tcW w:w="7513" w:type="dxa"/>
            <w:tcMar>
              <w:top w:w="100" w:type="dxa"/>
              <w:left w:w="100" w:type="dxa"/>
              <w:bottom w:w="100" w:type="dxa"/>
              <w:right w:w="100" w:type="dxa"/>
            </w:tcMar>
          </w:tcPr>
          <w:p w14:paraId="00000543" w14:textId="77777777" w:rsidR="00486A8D" w:rsidRDefault="00000000">
            <w:pPr>
              <w:jc w:val="both"/>
              <w:rPr>
                <w:b w:val="0"/>
                <w:sz w:val="20"/>
                <w:szCs w:val="20"/>
              </w:rPr>
            </w:pPr>
            <w:r>
              <w:rPr>
                <w:b w:val="0"/>
                <w:sz w:val="20"/>
                <w:szCs w:val="20"/>
              </w:rPr>
              <w:t>tasa o costo de capital que permite conocer el valor presente de unos flujos de caja futuros.</w:t>
            </w:r>
          </w:p>
        </w:tc>
      </w:tr>
    </w:tbl>
    <w:p w14:paraId="00000544" w14:textId="77777777" w:rsidR="00486A8D" w:rsidRDefault="00486A8D">
      <w:pPr>
        <w:spacing w:before="55" w:after="55" w:line="240" w:lineRule="auto"/>
        <w:rPr>
          <w:sz w:val="20"/>
          <w:szCs w:val="20"/>
        </w:rPr>
      </w:pPr>
    </w:p>
    <w:p w14:paraId="00000545" w14:textId="77777777" w:rsidR="00486A8D" w:rsidRDefault="00000000">
      <w:pPr>
        <w:numPr>
          <w:ilvl w:val="0"/>
          <w:numId w:val="2"/>
        </w:numPr>
        <w:pBdr>
          <w:top w:val="nil"/>
          <w:left w:val="nil"/>
          <w:bottom w:val="nil"/>
          <w:right w:val="nil"/>
          <w:between w:val="nil"/>
        </w:pBdr>
        <w:spacing w:before="55" w:after="55" w:line="240" w:lineRule="auto"/>
        <w:ind w:left="284" w:hanging="284"/>
        <w:jc w:val="both"/>
        <w:rPr>
          <w:b/>
          <w:color w:val="000000"/>
          <w:sz w:val="20"/>
          <w:szCs w:val="20"/>
        </w:rPr>
      </w:pPr>
      <w:r>
        <w:rPr>
          <w:b/>
          <w:color w:val="000000"/>
          <w:sz w:val="20"/>
          <w:szCs w:val="20"/>
        </w:rPr>
        <w:t xml:space="preserve">REFERENCIAS BIBLIOGRÁFICAS: </w:t>
      </w:r>
    </w:p>
    <w:p w14:paraId="00000546" w14:textId="77777777" w:rsidR="00486A8D" w:rsidRDefault="00486A8D">
      <w:pPr>
        <w:shd w:val="clear" w:color="auto" w:fill="FFFFFF"/>
        <w:spacing w:line="240" w:lineRule="auto"/>
        <w:rPr>
          <w:color w:val="000000"/>
          <w:sz w:val="20"/>
          <w:szCs w:val="20"/>
        </w:rPr>
      </w:pPr>
    </w:p>
    <w:p w14:paraId="00000547" w14:textId="77777777" w:rsidR="00486A8D" w:rsidRDefault="00000000">
      <w:pPr>
        <w:spacing w:before="23" w:after="23" w:line="240" w:lineRule="auto"/>
        <w:ind w:left="720" w:hanging="720"/>
        <w:jc w:val="both"/>
        <w:rPr>
          <w:sz w:val="20"/>
          <w:szCs w:val="20"/>
        </w:rPr>
      </w:pPr>
      <w:r>
        <w:rPr>
          <w:sz w:val="20"/>
          <w:szCs w:val="20"/>
        </w:rPr>
        <w:t xml:space="preserve">Calvo, C.  (s.f.). </w:t>
      </w:r>
      <w:r>
        <w:rPr>
          <w:i/>
          <w:sz w:val="20"/>
          <w:szCs w:val="20"/>
        </w:rPr>
        <w:t>Análisis e interpretación de los estados financieros</w:t>
      </w:r>
      <w:r>
        <w:rPr>
          <w:sz w:val="20"/>
          <w:szCs w:val="20"/>
        </w:rPr>
        <w:t xml:space="preserve">. </w:t>
      </w:r>
      <w:hyperlink r:id="rId65">
        <w:r>
          <w:rPr>
            <w:color w:val="0000FF"/>
            <w:sz w:val="20"/>
            <w:szCs w:val="20"/>
            <w:u w:val="single"/>
          </w:rPr>
          <w:t>https://elibro-net.bdigital.sena.edu.co/es/ereader/senavirtual/40674</w:t>
        </w:r>
      </w:hyperlink>
    </w:p>
    <w:p w14:paraId="00000548" w14:textId="77777777" w:rsidR="00486A8D" w:rsidRDefault="00486A8D">
      <w:pPr>
        <w:shd w:val="clear" w:color="auto" w:fill="FFFFFF"/>
        <w:spacing w:line="240" w:lineRule="auto"/>
        <w:ind w:left="720" w:hanging="720"/>
        <w:jc w:val="both"/>
        <w:rPr>
          <w:color w:val="000000"/>
          <w:sz w:val="20"/>
          <w:szCs w:val="20"/>
        </w:rPr>
      </w:pPr>
    </w:p>
    <w:p w14:paraId="00000549" w14:textId="77777777" w:rsidR="00486A8D" w:rsidRDefault="00000000">
      <w:pPr>
        <w:shd w:val="clear" w:color="auto" w:fill="FFFFFF"/>
        <w:spacing w:line="240" w:lineRule="auto"/>
        <w:ind w:left="720" w:hanging="720"/>
        <w:jc w:val="both"/>
        <w:rPr>
          <w:sz w:val="20"/>
          <w:szCs w:val="20"/>
        </w:rPr>
      </w:pPr>
      <w:r>
        <w:rPr>
          <w:color w:val="000000"/>
          <w:sz w:val="20"/>
          <w:szCs w:val="20"/>
        </w:rPr>
        <w:t xml:space="preserve">Carreño, J. (2015). </w:t>
      </w:r>
      <w:r>
        <w:rPr>
          <w:i/>
          <w:color w:val="000000"/>
          <w:sz w:val="20"/>
          <w:szCs w:val="20"/>
        </w:rPr>
        <w:t>Importancia de las revelaciones en los estados financieros bajo NIIF para la toma de decisiones.</w:t>
      </w:r>
      <w:r>
        <w:rPr>
          <w:color w:val="000000"/>
          <w:sz w:val="20"/>
          <w:szCs w:val="20"/>
        </w:rPr>
        <w:t xml:space="preserve"> Universidad Militar Nueva </w:t>
      </w:r>
      <w:proofErr w:type="gramStart"/>
      <w:r>
        <w:rPr>
          <w:color w:val="000000"/>
          <w:sz w:val="20"/>
          <w:szCs w:val="20"/>
        </w:rPr>
        <w:t>Granada..</w:t>
      </w:r>
      <w:proofErr w:type="gramEnd"/>
      <w:r>
        <w:rPr>
          <w:color w:val="000000"/>
          <w:sz w:val="20"/>
          <w:szCs w:val="20"/>
        </w:rPr>
        <w:t xml:space="preserve"> </w:t>
      </w:r>
      <w:hyperlink r:id="rId66">
        <w:r>
          <w:rPr>
            <w:color w:val="0000FF"/>
            <w:sz w:val="20"/>
            <w:szCs w:val="20"/>
            <w:u w:val="single"/>
          </w:rPr>
          <w:t>https://repository.unimilitar.edu.co/handle/10654/7236</w:t>
        </w:r>
      </w:hyperlink>
    </w:p>
    <w:p w14:paraId="0000054A" w14:textId="77777777" w:rsidR="00486A8D" w:rsidRDefault="00486A8D">
      <w:pPr>
        <w:spacing w:before="23" w:after="23" w:line="240" w:lineRule="auto"/>
        <w:ind w:left="720" w:hanging="720"/>
        <w:jc w:val="both"/>
        <w:rPr>
          <w:sz w:val="20"/>
          <w:szCs w:val="20"/>
        </w:rPr>
      </w:pPr>
    </w:p>
    <w:p w14:paraId="0000054B" w14:textId="77777777" w:rsidR="00486A8D" w:rsidRDefault="00000000">
      <w:pPr>
        <w:spacing w:before="23" w:after="23" w:line="240" w:lineRule="auto"/>
        <w:ind w:left="720" w:hanging="720"/>
        <w:jc w:val="both"/>
        <w:rPr>
          <w:sz w:val="20"/>
          <w:szCs w:val="20"/>
        </w:rPr>
      </w:pPr>
      <w:r>
        <w:rPr>
          <w:sz w:val="20"/>
          <w:szCs w:val="20"/>
        </w:rPr>
        <w:t xml:space="preserve">Sapag, N., Sapag, R., y Sapag, J. (s. f.). </w:t>
      </w:r>
      <w:r>
        <w:rPr>
          <w:i/>
          <w:sz w:val="20"/>
          <w:szCs w:val="20"/>
        </w:rPr>
        <w:t>Preparación y evaluación de proyectos.</w:t>
      </w:r>
      <w:r>
        <w:rPr>
          <w:sz w:val="20"/>
          <w:szCs w:val="20"/>
        </w:rPr>
        <w:t xml:space="preserve"> Universidad de Chile. </w:t>
      </w:r>
      <w:hyperlink r:id="rId67">
        <w:r>
          <w:rPr>
            <w:color w:val="0000FF"/>
            <w:sz w:val="20"/>
            <w:szCs w:val="20"/>
            <w:u w:val="single"/>
          </w:rPr>
          <w:t>http://repositorio.uasb.edu.bo:8080/bitstream/54000/1243/1/Sapag-proyectos%206ta%20edici%C3%B3n.pdf</w:t>
        </w:r>
      </w:hyperlink>
    </w:p>
    <w:p w14:paraId="0000054C" w14:textId="77777777" w:rsidR="00486A8D" w:rsidRDefault="00486A8D">
      <w:pPr>
        <w:spacing w:before="23" w:after="23" w:line="240" w:lineRule="auto"/>
        <w:jc w:val="both"/>
        <w:rPr>
          <w:color w:val="0000FF"/>
          <w:sz w:val="20"/>
          <w:szCs w:val="20"/>
          <w:u w:val="single"/>
        </w:rPr>
      </w:pPr>
    </w:p>
    <w:p w14:paraId="0000054D" w14:textId="77777777" w:rsidR="00486A8D" w:rsidRDefault="00486A8D">
      <w:pPr>
        <w:jc w:val="both"/>
        <w:rPr>
          <w:color w:val="333333"/>
          <w:sz w:val="20"/>
          <w:szCs w:val="20"/>
          <w:highlight w:val="white"/>
        </w:rPr>
      </w:pPr>
    </w:p>
    <w:p w14:paraId="0000054E" w14:textId="77777777" w:rsidR="00486A8D" w:rsidRDefault="00000000">
      <w:pPr>
        <w:numPr>
          <w:ilvl w:val="0"/>
          <w:numId w:val="2"/>
        </w:numPr>
        <w:pBdr>
          <w:top w:val="nil"/>
          <w:left w:val="nil"/>
          <w:bottom w:val="nil"/>
          <w:right w:val="nil"/>
          <w:between w:val="nil"/>
        </w:pBdr>
        <w:spacing w:before="23" w:after="23" w:line="240" w:lineRule="auto"/>
        <w:jc w:val="both"/>
        <w:rPr>
          <w:b/>
          <w:color w:val="000000"/>
          <w:sz w:val="20"/>
          <w:szCs w:val="20"/>
        </w:rPr>
      </w:pPr>
      <w:r>
        <w:rPr>
          <w:b/>
          <w:color w:val="000000"/>
          <w:sz w:val="20"/>
          <w:szCs w:val="20"/>
        </w:rPr>
        <w:t>CONTROL DEL DOCUMENTO</w:t>
      </w:r>
    </w:p>
    <w:p w14:paraId="0000054F" w14:textId="77777777" w:rsidR="00486A8D" w:rsidRDefault="00486A8D">
      <w:pPr>
        <w:spacing w:before="23" w:after="23" w:line="240" w:lineRule="auto"/>
        <w:jc w:val="both"/>
        <w:rPr>
          <w:b/>
          <w:sz w:val="20"/>
          <w:szCs w:val="20"/>
        </w:rPr>
      </w:pPr>
    </w:p>
    <w:tbl>
      <w:tblPr>
        <w:tblStyle w:val="a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486A8D" w14:paraId="78320BB5" w14:textId="77777777">
        <w:tc>
          <w:tcPr>
            <w:tcW w:w="1272" w:type="dxa"/>
            <w:tcBorders>
              <w:top w:val="nil"/>
              <w:left w:val="nil"/>
            </w:tcBorders>
          </w:tcPr>
          <w:p w14:paraId="00000550" w14:textId="77777777" w:rsidR="00486A8D" w:rsidRDefault="00486A8D">
            <w:pPr>
              <w:spacing w:before="23" w:after="23"/>
              <w:jc w:val="both"/>
              <w:rPr>
                <w:sz w:val="20"/>
                <w:szCs w:val="20"/>
              </w:rPr>
            </w:pPr>
          </w:p>
        </w:tc>
        <w:tc>
          <w:tcPr>
            <w:tcW w:w="1991" w:type="dxa"/>
            <w:vAlign w:val="center"/>
          </w:tcPr>
          <w:p w14:paraId="00000551" w14:textId="77777777" w:rsidR="00486A8D" w:rsidRDefault="00000000">
            <w:pPr>
              <w:spacing w:before="23" w:after="23"/>
              <w:rPr>
                <w:sz w:val="20"/>
                <w:szCs w:val="20"/>
              </w:rPr>
            </w:pPr>
            <w:r>
              <w:rPr>
                <w:sz w:val="20"/>
                <w:szCs w:val="20"/>
              </w:rPr>
              <w:t>Nombre</w:t>
            </w:r>
          </w:p>
        </w:tc>
        <w:tc>
          <w:tcPr>
            <w:tcW w:w="1559" w:type="dxa"/>
            <w:vAlign w:val="center"/>
          </w:tcPr>
          <w:p w14:paraId="00000552" w14:textId="77777777" w:rsidR="00486A8D" w:rsidRDefault="00000000">
            <w:pPr>
              <w:spacing w:before="23" w:after="23"/>
              <w:rPr>
                <w:sz w:val="20"/>
                <w:szCs w:val="20"/>
              </w:rPr>
            </w:pPr>
            <w:r>
              <w:rPr>
                <w:sz w:val="20"/>
                <w:szCs w:val="20"/>
              </w:rPr>
              <w:t>Cargo</w:t>
            </w:r>
          </w:p>
        </w:tc>
        <w:tc>
          <w:tcPr>
            <w:tcW w:w="3257" w:type="dxa"/>
            <w:vAlign w:val="center"/>
          </w:tcPr>
          <w:p w14:paraId="00000553" w14:textId="77777777" w:rsidR="00486A8D" w:rsidRDefault="00000000">
            <w:pPr>
              <w:spacing w:before="23" w:after="23"/>
              <w:rPr>
                <w:sz w:val="20"/>
                <w:szCs w:val="20"/>
              </w:rPr>
            </w:pPr>
            <w:r>
              <w:rPr>
                <w:sz w:val="20"/>
                <w:szCs w:val="20"/>
              </w:rPr>
              <w:t>Dependencia</w:t>
            </w:r>
          </w:p>
          <w:p w14:paraId="00000554" w14:textId="77777777" w:rsidR="00486A8D" w:rsidRDefault="00000000">
            <w:pPr>
              <w:spacing w:before="23" w:after="23"/>
              <w:rPr>
                <w:i/>
                <w:sz w:val="20"/>
                <w:szCs w:val="20"/>
              </w:rPr>
            </w:pPr>
            <w:r>
              <w:rPr>
                <w:i/>
                <w:color w:val="595959"/>
                <w:sz w:val="20"/>
                <w:szCs w:val="20"/>
              </w:rPr>
              <w:t>(Para el SENA indicar Regional y Centro de Formación)</w:t>
            </w:r>
          </w:p>
        </w:tc>
        <w:tc>
          <w:tcPr>
            <w:tcW w:w="1888" w:type="dxa"/>
            <w:vAlign w:val="center"/>
          </w:tcPr>
          <w:p w14:paraId="00000555" w14:textId="77777777" w:rsidR="00486A8D" w:rsidRDefault="00000000">
            <w:pPr>
              <w:spacing w:before="23" w:after="23"/>
              <w:rPr>
                <w:sz w:val="20"/>
                <w:szCs w:val="20"/>
              </w:rPr>
            </w:pPr>
            <w:r>
              <w:rPr>
                <w:sz w:val="20"/>
                <w:szCs w:val="20"/>
              </w:rPr>
              <w:t>Fecha</w:t>
            </w:r>
          </w:p>
        </w:tc>
      </w:tr>
      <w:tr w:rsidR="00486A8D" w14:paraId="32F81A03" w14:textId="77777777">
        <w:trPr>
          <w:trHeight w:val="340"/>
        </w:trPr>
        <w:tc>
          <w:tcPr>
            <w:tcW w:w="1272" w:type="dxa"/>
            <w:vMerge w:val="restart"/>
          </w:tcPr>
          <w:p w14:paraId="00000556" w14:textId="77777777" w:rsidR="00486A8D" w:rsidRDefault="00000000">
            <w:pPr>
              <w:spacing w:before="23" w:after="23"/>
              <w:jc w:val="both"/>
              <w:rPr>
                <w:sz w:val="20"/>
                <w:szCs w:val="20"/>
              </w:rPr>
            </w:pPr>
            <w:r>
              <w:rPr>
                <w:sz w:val="20"/>
                <w:szCs w:val="20"/>
              </w:rPr>
              <w:t>Autor (es)</w:t>
            </w:r>
          </w:p>
        </w:tc>
        <w:tc>
          <w:tcPr>
            <w:tcW w:w="1991" w:type="dxa"/>
          </w:tcPr>
          <w:p w14:paraId="00000557" w14:textId="77777777" w:rsidR="00486A8D" w:rsidRDefault="00000000">
            <w:pPr>
              <w:spacing w:before="23" w:after="23"/>
              <w:jc w:val="both"/>
              <w:rPr>
                <w:b w:val="0"/>
                <w:sz w:val="20"/>
                <w:szCs w:val="20"/>
              </w:rPr>
            </w:pPr>
            <w:r>
              <w:rPr>
                <w:b w:val="0"/>
                <w:sz w:val="20"/>
                <w:szCs w:val="20"/>
              </w:rPr>
              <w:t>Abel Fernando Becerra Carrillo</w:t>
            </w:r>
          </w:p>
        </w:tc>
        <w:tc>
          <w:tcPr>
            <w:tcW w:w="1559" w:type="dxa"/>
          </w:tcPr>
          <w:p w14:paraId="00000558" w14:textId="77777777" w:rsidR="00486A8D" w:rsidRDefault="00000000">
            <w:pPr>
              <w:spacing w:before="23" w:after="23"/>
              <w:jc w:val="both"/>
              <w:rPr>
                <w:b w:val="0"/>
                <w:sz w:val="20"/>
                <w:szCs w:val="20"/>
              </w:rPr>
            </w:pPr>
            <w:r>
              <w:rPr>
                <w:b w:val="0"/>
                <w:sz w:val="20"/>
                <w:szCs w:val="20"/>
              </w:rPr>
              <w:t xml:space="preserve">Experto Temático </w:t>
            </w:r>
          </w:p>
        </w:tc>
        <w:tc>
          <w:tcPr>
            <w:tcW w:w="3257" w:type="dxa"/>
          </w:tcPr>
          <w:p w14:paraId="00000559" w14:textId="77777777" w:rsidR="00486A8D" w:rsidRDefault="00000000">
            <w:pPr>
              <w:spacing w:before="23" w:after="23"/>
              <w:jc w:val="both"/>
              <w:rPr>
                <w:b w:val="0"/>
                <w:sz w:val="20"/>
                <w:szCs w:val="20"/>
              </w:rPr>
            </w:pPr>
            <w:r>
              <w:rPr>
                <w:b w:val="0"/>
                <w:sz w:val="20"/>
                <w:szCs w:val="20"/>
              </w:rPr>
              <w:t>Regional Norte de Santander - Centro de la Industria, la Empresa y los Servicios</w:t>
            </w:r>
          </w:p>
        </w:tc>
        <w:tc>
          <w:tcPr>
            <w:tcW w:w="1888" w:type="dxa"/>
          </w:tcPr>
          <w:p w14:paraId="0000055A" w14:textId="77777777" w:rsidR="00486A8D" w:rsidRDefault="00000000">
            <w:pPr>
              <w:spacing w:before="23" w:after="23"/>
              <w:jc w:val="both"/>
              <w:rPr>
                <w:b w:val="0"/>
                <w:sz w:val="20"/>
                <w:szCs w:val="20"/>
              </w:rPr>
            </w:pPr>
            <w:r>
              <w:rPr>
                <w:b w:val="0"/>
                <w:sz w:val="20"/>
                <w:szCs w:val="20"/>
              </w:rPr>
              <w:t>Mayo de 2022</w:t>
            </w:r>
          </w:p>
        </w:tc>
      </w:tr>
      <w:tr w:rsidR="00486A8D" w14:paraId="730AB749" w14:textId="77777777">
        <w:trPr>
          <w:trHeight w:val="340"/>
        </w:trPr>
        <w:tc>
          <w:tcPr>
            <w:tcW w:w="1272" w:type="dxa"/>
            <w:vMerge/>
          </w:tcPr>
          <w:p w14:paraId="0000055B"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5C" w14:textId="77777777" w:rsidR="00486A8D" w:rsidRDefault="00000000">
            <w:pPr>
              <w:spacing w:before="23" w:after="23"/>
              <w:jc w:val="both"/>
              <w:rPr>
                <w:b w:val="0"/>
                <w:sz w:val="20"/>
                <w:szCs w:val="20"/>
              </w:rPr>
            </w:pPr>
            <w:r>
              <w:rPr>
                <w:b w:val="0"/>
                <w:sz w:val="20"/>
                <w:szCs w:val="20"/>
              </w:rPr>
              <w:t>Fabiola Sierra Sarmiento</w:t>
            </w:r>
          </w:p>
        </w:tc>
        <w:tc>
          <w:tcPr>
            <w:tcW w:w="1559" w:type="dxa"/>
          </w:tcPr>
          <w:p w14:paraId="0000055D" w14:textId="77777777" w:rsidR="00486A8D" w:rsidRDefault="00000000">
            <w:pPr>
              <w:spacing w:before="23" w:after="23"/>
              <w:jc w:val="both"/>
              <w:rPr>
                <w:b w:val="0"/>
                <w:sz w:val="20"/>
                <w:szCs w:val="20"/>
              </w:rPr>
            </w:pPr>
            <w:r>
              <w:rPr>
                <w:b w:val="0"/>
                <w:sz w:val="20"/>
                <w:szCs w:val="20"/>
              </w:rPr>
              <w:t>Experta Temática</w:t>
            </w:r>
          </w:p>
        </w:tc>
        <w:tc>
          <w:tcPr>
            <w:tcW w:w="3257" w:type="dxa"/>
          </w:tcPr>
          <w:p w14:paraId="0000055E" w14:textId="77777777" w:rsidR="00486A8D" w:rsidRDefault="00000000">
            <w:pPr>
              <w:spacing w:before="23" w:after="23"/>
              <w:jc w:val="both"/>
              <w:rPr>
                <w:b w:val="0"/>
                <w:sz w:val="20"/>
                <w:szCs w:val="20"/>
              </w:rPr>
            </w:pPr>
            <w:r>
              <w:rPr>
                <w:b w:val="0"/>
                <w:sz w:val="20"/>
                <w:szCs w:val="20"/>
              </w:rPr>
              <w:t>Regional Norte de Santander - Centro de la Industria, la Empresa y los Servicios</w:t>
            </w:r>
          </w:p>
        </w:tc>
        <w:tc>
          <w:tcPr>
            <w:tcW w:w="1888" w:type="dxa"/>
          </w:tcPr>
          <w:p w14:paraId="0000055F" w14:textId="77777777" w:rsidR="00486A8D" w:rsidRDefault="00000000">
            <w:pPr>
              <w:spacing w:before="23" w:after="23"/>
              <w:jc w:val="both"/>
              <w:rPr>
                <w:b w:val="0"/>
                <w:sz w:val="20"/>
                <w:szCs w:val="20"/>
              </w:rPr>
            </w:pPr>
            <w:r>
              <w:rPr>
                <w:b w:val="0"/>
                <w:sz w:val="20"/>
                <w:szCs w:val="20"/>
              </w:rPr>
              <w:t>Mayo de 2022</w:t>
            </w:r>
          </w:p>
        </w:tc>
      </w:tr>
      <w:tr w:rsidR="00486A8D" w14:paraId="7D264F52" w14:textId="77777777">
        <w:trPr>
          <w:trHeight w:val="340"/>
        </w:trPr>
        <w:tc>
          <w:tcPr>
            <w:tcW w:w="1272" w:type="dxa"/>
            <w:vMerge/>
          </w:tcPr>
          <w:p w14:paraId="00000560"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61" w14:textId="77777777" w:rsidR="00486A8D" w:rsidRDefault="00000000">
            <w:pPr>
              <w:spacing w:before="23" w:after="23"/>
              <w:jc w:val="both"/>
              <w:rPr>
                <w:b w:val="0"/>
                <w:sz w:val="20"/>
                <w:szCs w:val="20"/>
              </w:rPr>
            </w:pPr>
            <w:r>
              <w:rPr>
                <w:b w:val="0"/>
                <w:sz w:val="20"/>
                <w:szCs w:val="20"/>
              </w:rPr>
              <w:t xml:space="preserve">Jair Yovanny Castro Morales </w:t>
            </w:r>
          </w:p>
        </w:tc>
        <w:tc>
          <w:tcPr>
            <w:tcW w:w="1559" w:type="dxa"/>
          </w:tcPr>
          <w:p w14:paraId="00000562" w14:textId="77777777" w:rsidR="00486A8D" w:rsidRDefault="00000000">
            <w:pPr>
              <w:spacing w:before="23" w:after="23"/>
              <w:jc w:val="both"/>
              <w:rPr>
                <w:b w:val="0"/>
                <w:sz w:val="20"/>
                <w:szCs w:val="20"/>
              </w:rPr>
            </w:pPr>
            <w:r>
              <w:rPr>
                <w:b w:val="0"/>
                <w:sz w:val="20"/>
                <w:szCs w:val="20"/>
              </w:rPr>
              <w:t>Experto Temático</w:t>
            </w:r>
          </w:p>
        </w:tc>
        <w:tc>
          <w:tcPr>
            <w:tcW w:w="3257" w:type="dxa"/>
          </w:tcPr>
          <w:p w14:paraId="00000563" w14:textId="77777777" w:rsidR="00486A8D" w:rsidRDefault="00000000">
            <w:pPr>
              <w:spacing w:before="23" w:after="23"/>
              <w:jc w:val="both"/>
              <w:rPr>
                <w:b w:val="0"/>
                <w:sz w:val="20"/>
                <w:szCs w:val="20"/>
              </w:rPr>
            </w:pPr>
            <w:r>
              <w:rPr>
                <w:b w:val="0"/>
                <w:sz w:val="20"/>
                <w:szCs w:val="20"/>
              </w:rPr>
              <w:t>Regional Tolima - Centro Agropecuario La Granja</w:t>
            </w:r>
          </w:p>
        </w:tc>
        <w:tc>
          <w:tcPr>
            <w:tcW w:w="1888" w:type="dxa"/>
          </w:tcPr>
          <w:p w14:paraId="00000564" w14:textId="77777777" w:rsidR="00486A8D" w:rsidRDefault="00000000">
            <w:pPr>
              <w:spacing w:before="23" w:after="23"/>
              <w:jc w:val="both"/>
              <w:rPr>
                <w:b w:val="0"/>
                <w:sz w:val="20"/>
                <w:szCs w:val="20"/>
              </w:rPr>
            </w:pPr>
            <w:r>
              <w:rPr>
                <w:b w:val="0"/>
                <w:sz w:val="20"/>
                <w:szCs w:val="20"/>
              </w:rPr>
              <w:t>Mayo de2022</w:t>
            </w:r>
          </w:p>
        </w:tc>
      </w:tr>
      <w:tr w:rsidR="00486A8D" w14:paraId="41BDFAE5" w14:textId="77777777">
        <w:trPr>
          <w:trHeight w:val="340"/>
        </w:trPr>
        <w:tc>
          <w:tcPr>
            <w:tcW w:w="1272" w:type="dxa"/>
            <w:vMerge/>
          </w:tcPr>
          <w:p w14:paraId="00000565"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66" w14:textId="77777777" w:rsidR="00486A8D" w:rsidRDefault="00000000">
            <w:pPr>
              <w:spacing w:before="23" w:after="23"/>
              <w:jc w:val="both"/>
              <w:rPr>
                <w:b w:val="0"/>
                <w:sz w:val="20"/>
                <w:szCs w:val="20"/>
              </w:rPr>
            </w:pPr>
            <w:r>
              <w:rPr>
                <w:b w:val="0"/>
                <w:sz w:val="20"/>
                <w:szCs w:val="20"/>
              </w:rPr>
              <w:t>Norma Constanza Morales Cruz</w:t>
            </w:r>
          </w:p>
        </w:tc>
        <w:tc>
          <w:tcPr>
            <w:tcW w:w="1559" w:type="dxa"/>
          </w:tcPr>
          <w:p w14:paraId="00000567" w14:textId="77777777" w:rsidR="00486A8D" w:rsidRDefault="00000000">
            <w:pPr>
              <w:spacing w:before="23" w:after="23"/>
              <w:jc w:val="both"/>
              <w:rPr>
                <w:b w:val="0"/>
                <w:sz w:val="20"/>
                <w:szCs w:val="20"/>
              </w:rPr>
            </w:pPr>
            <w:r>
              <w:rPr>
                <w:b w:val="0"/>
                <w:sz w:val="20"/>
                <w:szCs w:val="20"/>
              </w:rPr>
              <w:t>Experta Temática</w:t>
            </w:r>
          </w:p>
        </w:tc>
        <w:tc>
          <w:tcPr>
            <w:tcW w:w="3257" w:type="dxa"/>
          </w:tcPr>
          <w:p w14:paraId="00000568" w14:textId="77777777" w:rsidR="00486A8D" w:rsidRDefault="00000000">
            <w:pPr>
              <w:spacing w:before="23" w:after="23"/>
              <w:jc w:val="both"/>
              <w:rPr>
                <w:b w:val="0"/>
                <w:sz w:val="20"/>
                <w:szCs w:val="20"/>
              </w:rPr>
            </w:pPr>
            <w:r>
              <w:rPr>
                <w:b w:val="0"/>
                <w:sz w:val="20"/>
                <w:szCs w:val="20"/>
              </w:rPr>
              <w:t>Centro de comercio y servicios</w:t>
            </w:r>
          </w:p>
        </w:tc>
        <w:tc>
          <w:tcPr>
            <w:tcW w:w="1888" w:type="dxa"/>
          </w:tcPr>
          <w:p w14:paraId="00000569" w14:textId="77777777" w:rsidR="00486A8D" w:rsidRDefault="00000000">
            <w:pPr>
              <w:spacing w:before="23" w:after="23"/>
              <w:jc w:val="both"/>
              <w:rPr>
                <w:b w:val="0"/>
                <w:sz w:val="20"/>
                <w:szCs w:val="20"/>
              </w:rPr>
            </w:pPr>
            <w:r>
              <w:rPr>
                <w:b w:val="0"/>
                <w:sz w:val="20"/>
                <w:szCs w:val="20"/>
              </w:rPr>
              <w:t>Mayo de 2022</w:t>
            </w:r>
          </w:p>
        </w:tc>
      </w:tr>
      <w:tr w:rsidR="00486A8D" w14:paraId="304EF1A5" w14:textId="77777777">
        <w:trPr>
          <w:trHeight w:val="340"/>
        </w:trPr>
        <w:tc>
          <w:tcPr>
            <w:tcW w:w="1272" w:type="dxa"/>
            <w:vMerge/>
          </w:tcPr>
          <w:p w14:paraId="0000056A"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6B" w14:textId="77777777" w:rsidR="00486A8D" w:rsidRDefault="00000000">
            <w:pPr>
              <w:spacing w:before="23" w:after="23"/>
              <w:jc w:val="both"/>
              <w:rPr>
                <w:b w:val="0"/>
                <w:sz w:val="20"/>
                <w:szCs w:val="20"/>
              </w:rPr>
            </w:pPr>
            <w:r>
              <w:rPr>
                <w:b w:val="0"/>
                <w:sz w:val="20"/>
                <w:szCs w:val="20"/>
              </w:rPr>
              <w:t>Miroslava González Hernández</w:t>
            </w:r>
          </w:p>
        </w:tc>
        <w:tc>
          <w:tcPr>
            <w:tcW w:w="1559" w:type="dxa"/>
          </w:tcPr>
          <w:p w14:paraId="0000056C" w14:textId="77777777" w:rsidR="00486A8D" w:rsidRDefault="00000000">
            <w:pPr>
              <w:spacing w:before="23" w:after="23"/>
              <w:jc w:val="both"/>
              <w:rPr>
                <w:b w:val="0"/>
                <w:sz w:val="20"/>
                <w:szCs w:val="20"/>
              </w:rPr>
            </w:pPr>
            <w:r>
              <w:rPr>
                <w:b w:val="0"/>
                <w:sz w:val="20"/>
                <w:szCs w:val="20"/>
              </w:rPr>
              <w:t>Diseñadora Instruccional</w:t>
            </w:r>
          </w:p>
        </w:tc>
        <w:tc>
          <w:tcPr>
            <w:tcW w:w="3257" w:type="dxa"/>
          </w:tcPr>
          <w:p w14:paraId="0000056D" w14:textId="77777777" w:rsidR="00486A8D" w:rsidRDefault="00000000">
            <w:pPr>
              <w:spacing w:before="23" w:after="23"/>
              <w:jc w:val="both"/>
              <w:rPr>
                <w:b w:val="0"/>
                <w:sz w:val="20"/>
                <w:szCs w:val="20"/>
              </w:rPr>
            </w:pPr>
            <w:r>
              <w:rPr>
                <w:b w:val="0"/>
                <w:sz w:val="20"/>
                <w:szCs w:val="20"/>
              </w:rPr>
              <w:t>Regional Norte de Santander - Centro de la Industria, la Empresa y los Servicios</w:t>
            </w:r>
          </w:p>
        </w:tc>
        <w:tc>
          <w:tcPr>
            <w:tcW w:w="1888" w:type="dxa"/>
          </w:tcPr>
          <w:p w14:paraId="0000056E" w14:textId="77777777" w:rsidR="00486A8D" w:rsidRDefault="00000000">
            <w:pPr>
              <w:spacing w:before="23" w:after="23"/>
              <w:jc w:val="both"/>
              <w:rPr>
                <w:b w:val="0"/>
                <w:sz w:val="20"/>
                <w:szCs w:val="20"/>
              </w:rPr>
            </w:pPr>
            <w:r>
              <w:rPr>
                <w:b w:val="0"/>
                <w:sz w:val="20"/>
                <w:szCs w:val="20"/>
              </w:rPr>
              <w:t>Mayo de 2022</w:t>
            </w:r>
          </w:p>
        </w:tc>
      </w:tr>
      <w:tr w:rsidR="00486A8D" w14:paraId="5F99013C" w14:textId="77777777">
        <w:trPr>
          <w:trHeight w:val="340"/>
        </w:trPr>
        <w:tc>
          <w:tcPr>
            <w:tcW w:w="1272" w:type="dxa"/>
            <w:vMerge/>
          </w:tcPr>
          <w:p w14:paraId="0000056F"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70" w14:textId="77777777" w:rsidR="00486A8D" w:rsidRDefault="00000000">
            <w:pPr>
              <w:spacing w:before="23" w:after="23"/>
              <w:jc w:val="both"/>
              <w:rPr>
                <w:b w:val="0"/>
                <w:sz w:val="20"/>
                <w:szCs w:val="20"/>
              </w:rPr>
            </w:pPr>
            <w:proofErr w:type="spellStart"/>
            <w:r>
              <w:rPr>
                <w:b w:val="0"/>
                <w:sz w:val="20"/>
                <w:szCs w:val="20"/>
              </w:rPr>
              <w:t>Leydy</w:t>
            </w:r>
            <w:proofErr w:type="spellEnd"/>
            <w:r>
              <w:rPr>
                <w:b w:val="0"/>
                <w:sz w:val="20"/>
                <w:szCs w:val="20"/>
              </w:rPr>
              <w:t xml:space="preserve"> </w:t>
            </w:r>
            <w:proofErr w:type="spellStart"/>
            <w:r>
              <w:rPr>
                <w:b w:val="0"/>
                <w:sz w:val="20"/>
                <w:szCs w:val="20"/>
              </w:rPr>
              <w:t>Jhuliana</w:t>
            </w:r>
            <w:proofErr w:type="spellEnd"/>
            <w:r>
              <w:rPr>
                <w:b w:val="0"/>
                <w:sz w:val="20"/>
                <w:szCs w:val="20"/>
              </w:rPr>
              <w:t xml:space="preserve"> Jaramillo Mejía </w:t>
            </w:r>
          </w:p>
        </w:tc>
        <w:tc>
          <w:tcPr>
            <w:tcW w:w="1559" w:type="dxa"/>
          </w:tcPr>
          <w:p w14:paraId="00000571" w14:textId="77777777" w:rsidR="00486A8D" w:rsidRDefault="00000000">
            <w:pPr>
              <w:spacing w:before="23" w:after="23"/>
              <w:jc w:val="both"/>
              <w:rPr>
                <w:b w:val="0"/>
                <w:sz w:val="20"/>
                <w:szCs w:val="20"/>
              </w:rPr>
            </w:pPr>
            <w:r>
              <w:rPr>
                <w:b w:val="0"/>
                <w:sz w:val="20"/>
                <w:szCs w:val="20"/>
              </w:rPr>
              <w:t xml:space="preserve">Diseñadora instruccional </w:t>
            </w:r>
          </w:p>
        </w:tc>
        <w:tc>
          <w:tcPr>
            <w:tcW w:w="3257" w:type="dxa"/>
          </w:tcPr>
          <w:p w14:paraId="00000572" w14:textId="77777777" w:rsidR="00486A8D" w:rsidRDefault="00000000">
            <w:pPr>
              <w:spacing w:before="23" w:after="23"/>
              <w:jc w:val="both"/>
              <w:rPr>
                <w:b w:val="0"/>
                <w:sz w:val="20"/>
                <w:szCs w:val="20"/>
              </w:rPr>
            </w:pPr>
            <w:r>
              <w:rPr>
                <w:b w:val="0"/>
                <w:sz w:val="20"/>
                <w:szCs w:val="20"/>
              </w:rPr>
              <w:t>Regional Distrito Capital - Centro de Gestión Industrial</w:t>
            </w:r>
          </w:p>
        </w:tc>
        <w:tc>
          <w:tcPr>
            <w:tcW w:w="1888" w:type="dxa"/>
          </w:tcPr>
          <w:p w14:paraId="00000573" w14:textId="77777777" w:rsidR="00486A8D" w:rsidRDefault="00000000">
            <w:pPr>
              <w:spacing w:before="23" w:after="23"/>
              <w:jc w:val="both"/>
              <w:rPr>
                <w:b w:val="0"/>
                <w:sz w:val="20"/>
                <w:szCs w:val="20"/>
              </w:rPr>
            </w:pPr>
            <w:r>
              <w:rPr>
                <w:b w:val="0"/>
                <w:sz w:val="20"/>
                <w:szCs w:val="20"/>
              </w:rPr>
              <w:t>Junio de 2022</w:t>
            </w:r>
          </w:p>
        </w:tc>
      </w:tr>
      <w:tr w:rsidR="00486A8D" w14:paraId="0BD140C7" w14:textId="77777777">
        <w:trPr>
          <w:trHeight w:val="340"/>
        </w:trPr>
        <w:tc>
          <w:tcPr>
            <w:tcW w:w="1272" w:type="dxa"/>
            <w:vMerge/>
          </w:tcPr>
          <w:p w14:paraId="00000574"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75" w14:textId="77777777" w:rsidR="00486A8D" w:rsidRDefault="00000000">
            <w:pPr>
              <w:spacing w:before="23" w:after="23"/>
              <w:jc w:val="both"/>
              <w:rPr>
                <w:b w:val="0"/>
                <w:sz w:val="20"/>
                <w:szCs w:val="20"/>
              </w:rPr>
            </w:pPr>
            <w:r>
              <w:rPr>
                <w:b w:val="0"/>
                <w:sz w:val="20"/>
                <w:szCs w:val="20"/>
              </w:rPr>
              <w:t>Andrés Felipe Velandia Espitia</w:t>
            </w:r>
          </w:p>
        </w:tc>
        <w:tc>
          <w:tcPr>
            <w:tcW w:w="1559" w:type="dxa"/>
          </w:tcPr>
          <w:p w14:paraId="00000576" w14:textId="77777777" w:rsidR="00486A8D" w:rsidRDefault="00000000">
            <w:pPr>
              <w:spacing w:before="23" w:after="23"/>
              <w:jc w:val="both"/>
              <w:rPr>
                <w:b w:val="0"/>
                <w:sz w:val="20"/>
                <w:szCs w:val="20"/>
              </w:rPr>
            </w:pPr>
            <w:r>
              <w:rPr>
                <w:b w:val="0"/>
                <w:sz w:val="20"/>
                <w:szCs w:val="20"/>
              </w:rPr>
              <w:t>Regional Distrito Capital – Centro de Diseño y Metrología</w:t>
            </w:r>
          </w:p>
        </w:tc>
        <w:tc>
          <w:tcPr>
            <w:tcW w:w="3257" w:type="dxa"/>
          </w:tcPr>
          <w:p w14:paraId="00000577" w14:textId="77777777" w:rsidR="00486A8D" w:rsidRDefault="00000000">
            <w:pPr>
              <w:spacing w:before="23" w:after="23"/>
              <w:jc w:val="both"/>
              <w:rPr>
                <w:b w:val="0"/>
                <w:sz w:val="20"/>
                <w:szCs w:val="20"/>
              </w:rPr>
            </w:pPr>
            <w:r>
              <w:rPr>
                <w:b w:val="0"/>
                <w:sz w:val="20"/>
                <w:szCs w:val="20"/>
              </w:rPr>
              <w:t>Asesor Metodológico</w:t>
            </w:r>
          </w:p>
        </w:tc>
        <w:tc>
          <w:tcPr>
            <w:tcW w:w="1888" w:type="dxa"/>
          </w:tcPr>
          <w:p w14:paraId="00000578" w14:textId="77777777" w:rsidR="00486A8D" w:rsidRDefault="00000000">
            <w:pPr>
              <w:spacing w:before="23" w:after="23"/>
              <w:jc w:val="both"/>
              <w:rPr>
                <w:b w:val="0"/>
                <w:sz w:val="20"/>
                <w:szCs w:val="20"/>
              </w:rPr>
            </w:pPr>
            <w:r>
              <w:rPr>
                <w:b w:val="0"/>
                <w:sz w:val="20"/>
                <w:szCs w:val="20"/>
              </w:rPr>
              <w:t>Junio de 2022</w:t>
            </w:r>
          </w:p>
        </w:tc>
      </w:tr>
      <w:tr w:rsidR="00486A8D" w14:paraId="75AECDEF" w14:textId="77777777">
        <w:trPr>
          <w:trHeight w:val="340"/>
        </w:trPr>
        <w:tc>
          <w:tcPr>
            <w:tcW w:w="1272" w:type="dxa"/>
            <w:vMerge/>
          </w:tcPr>
          <w:p w14:paraId="00000579" w14:textId="77777777" w:rsidR="00486A8D" w:rsidRDefault="00486A8D">
            <w:pPr>
              <w:widowControl w:val="0"/>
              <w:pBdr>
                <w:top w:val="nil"/>
                <w:left w:val="nil"/>
                <w:bottom w:val="nil"/>
                <w:right w:val="nil"/>
                <w:between w:val="nil"/>
              </w:pBdr>
              <w:spacing w:line="276" w:lineRule="auto"/>
              <w:rPr>
                <w:b w:val="0"/>
                <w:sz w:val="20"/>
                <w:szCs w:val="20"/>
              </w:rPr>
            </w:pPr>
          </w:p>
        </w:tc>
        <w:tc>
          <w:tcPr>
            <w:tcW w:w="1991" w:type="dxa"/>
          </w:tcPr>
          <w:p w14:paraId="0000057A" w14:textId="77777777" w:rsidR="00486A8D" w:rsidRDefault="00000000">
            <w:pPr>
              <w:spacing w:before="23" w:after="23"/>
              <w:jc w:val="both"/>
              <w:rPr>
                <w:b w:val="0"/>
                <w:sz w:val="20"/>
                <w:szCs w:val="20"/>
              </w:rPr>
            </w:pPr>
            <w:r>
              <w:rPr>
                <w:b w:val="0"/>
                <w:sz w:val="20"/>
                <w:szCs w:val="20"/>
              </w:rPr>
              <w:t>Responsable Equipo Desarrollo Curricular</w:t>
            </w:r>
          </w:p>
        </w:tc>
        <w:tc>
          <w:tcPr>
            <w:tcW w:w="1559" w:type="dxa"/>
          </w:tcPr>
          <w:p w14:paraId="0000057B" w14:textId="77777777" w:rsidR="00486A8D" w:rsidRDefault="00000000">
            <w:pPr>
              <w:widowControl w:val="0"/>
              <w:spacing w:line="276" w:lineRule="auto"/>
              <w:jc w:val="both"/>
              <w:rPr>
                <w:b w:val="0"/>
                <w:sz w:val="20"/>
                <w:szCs w:val="20"/>
              </w:rPr>
            </w:pPr>
            <w:r>
              <w:rPr>
                <w:b w:val="0"/>
                <w:sz w:val="20"/>
                <w:szCs w:val="20"/>
              </w:rPr>
              <w:t xml:space="preserve">Regional Norte de Santander - Centro de la Industria, la Empresa y los Servicios </w:t>
            </w:r>
          </w:p>
          <w:p w14:paraId="0000057C" w14:textId="77777777" w:rsidR="00486A8D" w:rsidRDefault="00486A8D">
            <w:pPr>
              <w:spacing w:before="23" w:after="23"/>
              <w:jc w:val="both"/>
              <w:rPr>
                <w:b w:val="0"/>
                <w:sz w:val="20"/>
                <w:szCs w:val="20"/>
              </w:rPr>
            </w:pPr>
          </w:p>
        </w:tc>
        <w:tc>
          <w:tcPr>
            <w:tcW w:w="3257" w:type="dxa"/>
          </w:tcPr>
          <w:p w14:paraId="0000057D" w14:textId="77777777" w:rsidR="00486A8D" w:rsidRDefault="00000000">
            <w:pPr>
              <w:spacing w:before="23" w:after="23"/>
              <w:jc w:val="both"/>
              <w:rPr>
                <w:b w:val="0"/>
                <w:sz w:val="20"/>
                <w:szCs w:val="20"/>
              </w:rPr>
            </w:pPr>
            <w:r>
              <w:rPr>
                <w:b w:val="0"/>
                <w:sz w:val="20"/>
                <w:szCs w:val="20"/>
              </w:rPr>
              <w:t>Responsable Equipo Desarrollo Curricular</w:t>
            </w:r>
          </w:p>
        </w:tc>
        <w:tc>
          <w:tcPr>
            <w:tcW w:w="1888" w:type="dxa"/>
          </w:tcPr>
          <w:p w14:paraId="0000057E" w14:textId="77777777" w:rsidR="00486A8D" w:rsidRDefault="00000000">
            <w:pPr>
              <w:spacing w:before="23" w:after="23"/>
              <w:jc w:val="both"/>
              <w:rPr>
                <w:b w:val="0"/>
                <w:sz w:val="20"/>
                <w:szCs w:val="20"/>
              </w:rPr>
            </w:pPr>
            <w:r>
              <w:rPr>
                <w:b w:val="0"/>
                <w:sz w:val="20"/>
                <w:szCs w:val="20"/>
              </w:rPr>
              <w:t>Junio de 2022</w:t>
            </w:r>
          </w:p>
        </w:tc>
      </w:tr>
      <w:tr w:rsidR="00486A8D" w14:paraId="4E1F3A24" w14:textId="77777777">
        <w:trPr>
          <w:trHeight w:val="340"/>
        </w:trPr>
        <w:tc>
          <w:tcPr>
            <w:tcW w:w="1272" w:type="dxa"/>
          </w:tcPr>
          <w:p w14:paraId="0000057F" w14:textId="77777777" w:rsidR="00486A8D" w:rsidRDefault="00486A8D">
            <w:pPr>
              <w:widowControl w:val="0"/>
              <w:pBdr>
                <w:top w:val="nil"/>
                <w:left w:val="nil"/>
                <w:bottom w:val="nil"/>
                <w:right w:val="nil"/>
                <w:between w:val="nil"/>
              </w:pBdr>
              <w:spacing w:before="23" w:after="23"/>
              <w:rPr>
                <w:sz w:val="20"/>
                <w:szCs w:val="20"/>
              </w:rPr>
            </w:pPr>
          </w:p>
        </w:tc>
        <w:tc>
          <w:tcPr>
            <w:tcW w:w="1991" w:type="dxa"/>
          </w:tcPr>
          <w:p w14:paraId="00000580" w14:textId="77777777" w:rsidR="00486A8D" w:rsidRDefault="00000000">
            <w:pPr>
              <w:spacing w:before="23" w:after="23"/>
              <w:jc w:val="both"/>
              <w:rPr>
                <w:b w:val="0"/>
                <w:sz w:val="20"/>
                <w:szCs w:val="20"/>
              </w:rPr>
            </w:pPr>
            <w:r>
              <w:rPr>
                <w:b w:val="0"/>
                <w:sz w:val="20"/>
                <w:szCs w:val="20"/>
              </w:rPr>
              <w:t>José Gabriel Ortiz Abella</w:t>
            </w:r>
          </w:p>
        </w:tc>
        <w:tc>
          <w:tcPr>
            <w:tcW w:w="1559" w:type="dxa"/>
          </w:tcPr>
          <w:p w14:paraId="00000581" w14:textId="77777777" w:rsidR="00486A8D" w:rsidRDefault="00000000">
            <w:pPr>
              <w:widowControl w:val="0"/>
              <w:jc w:val="both"/>
              <w:rPr>
                <w:b w:val="0"/>
                <w:sz w:val="20"/>
                <w:szCs w:val="20"/>
              </w:rPr>
            </w:pPr>
            <w:r>
              <w:rPr>
                <w:b w:val="0"/>
                <w:sz w:val="20"/>
                <w:szCs w:val="20"/>
              </w:rPr>
              <w:t>Regional Distrito Capital - Centro de Diseño y Metrología.</w:t>
            </w:r>
          </w:p>
        </w:tc>
        <w:tc>
          <w:tcPr>
            <w:tcW w:w="3257" w:type="dxa"/>
          </w:tcPr>
          <w:p w14:paraId="00000582" w14:textId="77777777" w:rsidR="00486A8D" w:rsidRDefault="00000000">
            <w:pPr>
              <w:spacing w:before="23" w:after="23"/>
              <w:jc w:val="both"/>
              <w:rPr>
                <w:b w:val="0"/>
                <w:sz w:val="20"/>
                <w:szCs w:val="20"/>
              </w:rPr>
            </w:pPr>
            <w:r>
              <w:rPr>
                <w:b w:val="0"/>
                <w:sz w:val="20"/>
                <w:szCs w:val="20"/>
              </w:rPr>
              <w:t>Corrector de estilo</w:t>
            </w:r>
          </w:p>
        </w:tc>
        <w:tc>
          <w:tcPr>
            <w:tcW w:w="1888" w:type="dxa"/>
          </w:tcPr>
          <w:p w14:paraId="00000583" w14:textId="77777777" w:rsidR="00486A8D" w:rsidRDefault="00000000">
            <w:pPr>
              <w:spacing w:before="23" w:after="23"/>
              <w:jc w:val="both"/>
              <w:rPr>
                <w:b w:val="0"/>
                <w:sz w:val="20"/>
                <w:szCs w:val="20"/>
              </w:rPr>
            </w:pPr>
            <w:r>
              <w:rPr>
                <w:b w:val="0"/>
                <w:sz w:val="20"/>
                <w:szCs w:val="20"/>
              </w:rPr>
              <w:t>Junio del 2022</w:t>
            </w:r>
          </w:p>
        </w:tc>
      </w:tr>
    </w:tbl>
    <w:p w14:paraId="00000584" w14:textId="77777777" w:rsidR="00486A8D" w:rsidRDefault="00486A8D">
      <w:pPr>
        <w:spacing w:before="23" w:after="23" w:line="240" w:lineRule="auto"/>
        <w:rPr>
          <w:sz w:val="20"/>
          <w:szCs w:val="20"/>
        </w:rPr>
      </w:pPr>
    </w:p>
    <w:p w14:paraId="00000585" w14:textId="77777777" w:rsidR="00486A8D" w:rsidRDefault="00486A8D">
      <w:pPr>
        <w:spacing w:before="23" w:after="23" w:line="240" w:lineRule="auto"/>
        <w:rPr>
          <w:sz w:val="20"/>
          <w:szCs w:val="20"/>
        </w:rPr>
      </w:pPr>
    </w:p>
    <w:p w14:paraId="00000586" w14:textId="77777777" w:rsidR="00486A8D" w:rsidRDefault="00000000">
      <w:pPr>
        <w:numPr>
          <w:ilvl w:val="0"/>
          <w:numId w:val="2"/>
        </w:numPr>
        <w:pBdr>
          <w:top w:val="nil"/>
          <w:left w:val="nil"/>
          <w:bottom w:val="nil"/>
          <w:right w:val="nil"/>
          <w:between w:val="nil"/>
        </w:pBdr>
        <w:spacing w:before="23" w:after="23" w:line="240" w:lineRule="auto"/>
        <w:ind w:left="284" w:hanging="284"/>
        <w:jc w:val="both"/>
        <w:rPr>
          <w:b/>
          <w:color w:val="000000"/>
          <w:sz w:val="20"/>
          <w:szCs w:val="20"/>
        </w:rPr>
      </w:pPr>
      <w:r>
        <w:rPr>
          <w:b/>
          <w:color w:val="000000"/>
          <w:sz w:val="20"/>
          <w:szCs w:val="20"/>
        </w:rPr>
        <w:t xml:space="preserve">CONTROL DE CAMBIOS </w:t>
      </w:r>
    </w:p>
    <w:p w14:paraId="00000587" w14:textId="77777777" w:rsidR="00486A8D" w:rsidRDefault="00000000">
      <w:pPr>
        <w:pBdr>
          <w:top w:val="nil"/>
          <w:left w:val="nil"/>
          <w:bottom w:val="nil"/>
          <w:right w:val="nil"/>
          <w:between w:val="nil"/>
        </w:pBdr>
        <w:spacing w:before="23" w:after="23" w:line="240" w:lineRule="auto"/>
        <w:jc w:val="both"/>
        <w:rPr>
          <w:b/>
          <w:color w:val="808080"/>
          <w:sz w:val="20"/>
          <w:szCs w:val="20"/>
        </w:rPr>
      </w:pPr>
      <w:r>
        <w:rPr>
          <w:b/>
          <w:color w:val="808080"/>
          <w:sz w:val="20"/>
          <w:szCs w:val="20"/>
        </w:rPr>
        <w:t>(Diligenciar únicamente si realiza ajustes a la Unidad Temática)</w:t>
      </w:r>
    </w:p>
    <w:p w14:paraId="00000588" w14:textId="77777777" w:rsidR="00486A8D" w:rsidRDefault="00486A8D">
      <w:pPr>
        <w:spacing w:before="23" w:after="23" w:line="240" w:lineRule="auto"/>
        <w:rPr>
          <w:sz w:val="20"/>
          <w:szCs w:val="20"/>
        </w:rPr>
      </w:pPr>
    </w:p>
    <w:tbl>
      <w:tblPr>
        <w:tblStyle w:val="afc"/>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486A8D" w14:paraId="1F065BB6" w14:textId="77777777">
        <w:tc>
          <w:tcPr>
            <w:tcW w:w="1264" w:type="dxa"/>
            <w:tcBorders>
              <w:top w:val="nil"/>
              <w:left w:val="nil"/>
            </w:tcBorders>
          </w:tcPr>
          <w:p w14:paraId="00000589" w14:textId="77777777" w:rsidR="00486A8D" w:rsidRDefault="00486A8D">
            <w:pPr>
              <w:spacing w:before="23" w:after="23"/>
              <w:jc w:val="both"/>
              <w:rPr>
                <w:sz w:val="20"/>
                <w:szCs w:val="20"/>
              </w:rPr>
            </w:pPr>
          </w:p>
        </w:tc>
        <w:tc>
          <w:tcPr>
            <w:tcW w:w="2138" w:type="dxa"/>
          </w:tcPr>
          <w:p w14:paraId="0000058A" w14:textId="77777777" w:rsidR="00486A8D" w:rsidRDefault="00000000">
            <w:pPr>
              <w:spacing w:before="23" w:after="23"/>
              <w:jc w:val="both"/>
              <w:rPr>
                <w:sz w:val="20"/>
                <w:szCs w:val="20"/>
              </w:rPr>
            </w:pPr>
            <w:r>
              <w:rPr>
                <w:sz w:val="20"/>
                <w:szCs w:val="20"/>
              </w:rPr>
              <w:t>Nombre</w:t>
            </w:r>
          </w:p>
        </w:tc>
        <w:tc>
          <w:tcPr>
            <w:tcW w:w="1701" w:type="dxa"/>
          </w:tcPr>
          <w:p w14:paraId="0000058B" w14:textId="77777777" w:rsidR="00486A8D" w:rsidRDefault="00000000">
            <w:pPr>
              <w:spacing w:before="23" w:after="23"/>
              <w:jc w:val="both"/>
              <w:rPr>
                <w:sz w:val="20"/>
                <w:szCs w:val="20"/>
              </w:rPr>
            </w:pPr>
            <w:r>
              <w:rPr>
                <w:sz w:val="20"/>
                <w:szCs w:val="20"/>
              </w:rPr>
              <w:t>Cargo</w:t>
            </w:r>
          </w:p>
        </w:tc>
        <w:tc>
          <w:tcPr>
            <w:tcW w:w="1843" w:type="dxa"/>
          </w:tcPr>
          <w:p w14:paraId="0000058C" w14:textId="77777777" w:rsidR="00486A8D" w:rsidRDefault="00000000">
            <w:pPr>
              <w:spacing w:before="23" w:after="23"/>
              <w:jc w:val="both"/>
              <w:rPr>
                <w:sz w:val="20"/>
                <w:szCs w:val="20"/>
              </w:rPr>
            </w:pPr>
            <w:r>
              <w:rPr>
                <w:sz w:val="20"/>
                <w:szCs w:val="20"/>
              </w:rPr>
              <w:t>Dependencia</w:t>
            </w:r>
          </w:p>
        </w:tc>
        <w:tc>
          <w:tcPr>
            <w:tcW w:w="1044" w:type="dxa"/>
          </w:tcPr>
          <w:p w14:paraId="0000058D" w14:textId="77777777" w:rsidR="00486A8D" w:rsidRDefault="00000000">
            <w:pPr>
              <w:spacing w:before="23" w:after="23"/>
              <w:jc w:val="both"/>
              <w:rPr>
                <w:sz w:val="20"/>
                <w:szCs w:val="20"/>
              </w:rPr>
            </w:pPr>
            <w:r>
              <w:rPr>
                <w:sz w:val="20"/>
                <w:szCs w:val="20"/>
              </w:rPr>
              <w:t>Fecha</w:t>
            </w:r>
          </w:p>
        </w:tc>
        <w:tc>
          <w:tcPr>
            <w:tcW w:w="1977" w:type="dxa"/>
          </w:tcPr>
          <w:p w14:paraId="0000058E" w14:textId="77777777" w:rsidR="00486A8D" w:rsidRDefault="00000000">
            <w:pPr>
              <w:spacing w:before="23" w:after="23"/>
              <w:jc w:val="both"/>
              <w:rPr>
                <w:sz w:val="20"/>
                <w:szCs w:val="20"/>
              </w:rPr>
            </w:pPr>
            <w:r>
              <w:rPr>
                <w:sz w:val="20"/>
                <w:szCs w:val="20"/>
              </w:rPr>
              <w:t>Razón del Cambio</w:t>
            </w:r>
          </w:p>
        </w:tc>
      </w:tr>
      <w:tr w:rsidR="00486A8D" w14:paraId="51F9066B" w14:textId="77777777">
        <w:tc>
          <w:tcPr>
            <w:tcW w:w="1264" w:type="dxa"/>
          </w:tcPr>
          <w:p w14:paraId="0000058F" w14:textId="77777777" w:rsidR="00486A8D" w:rsidRDefault="00000000">
            <w:pPr>
              <w:spacing w:before="23" w:after="23"/>
              <w:jc w:val="both"/>
              <w:rPr>
                <w:sz w:val="20"/>
                <w:szCs w:val="20"/>
              </w:rPr>
            </w:pPr>
            <w:r>
              <w:rPr>
                <w:sz w:val="20"/>
                <w:szCs w:val="20"/>
              </w:rPr>
              <w:t>Autor (es)</w:t>
            </w:r>
          </w:p>
        </w:tc>
        <w:tc>
          <w:tcPr>
            <w:tcW w:w="2138" w:type="dxa"/>
          </w:tcPr>
          <w:p w14:paraId="00000590" w14:textId="77777777" w:rsidR="00486A8D" w:rsidRDefault="00486A8D">
            <w:pPr>
              <w:spacing w:before="23" w:after="23"/>
              <w:jc w:val="both"/>
              <w:rPr>
                <w:sz w:val="20"/>
                <w:szCs w:val="20"/>
              </w:rPr>
            </w:pPr>
          </w:p>
        </w:tc>
        <w:tc>
          <w:tcPr>
            <w:tcW w:w="1701" w:type="dxa"/>
          </w:tcPr>
          <w:p w14:paraId="00000591" w14:textId="77777777" w:rsidR="00486A8D" w:rsidRDefault="00486A8D">
            <w:pPr>
              <w:spacing w:before="23" w:after="23"/>
              <w:jc w:val="both"/>
              <w:rPr>
                <w:sz w:val="20"/>
                <w:szCs w:val="20"/>
              </w:rPr>
            </w:pPr>
          </w:p>
        </w:tc>
        <w:tc>
          <w:tcPr>
            <w:tcW w:w="1843" w:type="dxa"/>
          </w:tcPr>
          <w:p w14:paraId="00000592" w14:textId="77777777" w:rsidR="00486A8D" w:rsidRDefault="00486A8D">
            <w:pPr>
              <w:spacing w:before="23" w:after="23"/>
              <w:jc w:val="both"/>
              <w:rPr>
                <w:sz w:val="20"/>
                <w:szCs w:val="20"/>
              </w:rPr>
            </w:pPr>
          </w:p>
        </w:tc>
        <w:tc>
          <w:tcPr>
            <w:tcW w:w="1044" w:type="dxa"/>
          </w:tcPr>
          <w:p w14:paraId="00000593" w14:textId="77777777" w:rsidR="00486A8D" w:rsidRDefault="00486A8D">
            <w:pPr>
              <w:spacing w:before="23" w:after="23"/>
              <w:jc w:val="both"/>
              <w:rPr>
                <w:sz w:val="20"/>
                <w:szCs w:val="20"/>
              </w:rPr>
            </w:pPr>
          </w:p>
        </w:tc>
        <w:tc>
          <w:tcPr>
            <w:tcW w:w="1977" w:type="dxa"/>
          </w:tcPr>
          <w:p w14:paraId="00000594" w14:textId="77777777" w:rsidR="00486A8D" w:rsidRDefault="00486A8D">
            <w:pPr>
              <w:spacing w:before="23" w:after="23"/>
              <w:jc w:val="both"/>
              <w:rPr>
                <w:sz w:val="20"/>
                <w:szCs w:val="20"/>
              </w:rPr>
            </w:pPr>
          </w:p>
        </w:tc>
      </w:tr>
    </w:tbl>
    <w:p w14:paraId="00000595" w14:textId="77777777" w:rsidR="00486A8D" w:rsidRDefault="00486A8D">
      <w:pPr>
        <w:spacing w:before="23" w:after="23" w:line="240" w:lineRule="auto"/>
        <w:rPr>
          <w:color w:val="000000"/>
          <w:sz w:val="20"/>
          <w:szCs w:val="20"/>
        </w:rPr>
      </w:pPr>
    </w:p>
    <w:p w14:paraId="00000596" w14:textId="77777777" w:rsidR="00486A8D" w:rsidRDefault="00000000">
      <w:pPr>
        <w:spacing w:before="23" w:after="23" w:line="240" w:lineRule="auto"/>
        <w:rPr>
          <w:sz w:val="20"/>
          <w:szCs w:val="20"/>
        </w:rPr>
      </w:pPr>
      <w:r>
        <w:rPr>
          <w:b/>
          <w:sz w:val="20"/>
          <w:szCs w:val="20"/>
        </w:rPr>
        <w:t xml:space="preserve">Nota: </w:t>
      </w:r>
      <w:r>
        <w:rPr>
          <w:b/>
          <w:sz w:val="20"/>
          <w:szCs w:val="20"/>
        </w:rPr>
        <w:br/>
      </w:r>
      <w:r>
        <w:rPr>
          <w:sz w:val="20"/>
          <w:szCs w:val="20"/>
        </w:rPr>
        <w:t xml:space="preserve">Para la propuesta instruccional se deben tener en cuenta las métricas desarrolladas en el equipo: </w:t>
      </w:r>
    </w:p>
    <w:p w14:paraId="00000597" w14:textId="77777777" w:rsidR="00486A8D" w:rsidRDefault="00000000">
      <w:pPr>
        <w:spacing w:before="23" w:after="23" w:line="240" w:lineRule="auto"/>
        <w:rPr>
          <w:sz w:val="20"/>
          <w:szCs w:val="20"/>
        </w:rPr>
      </w:pPr>
      <w:hyperlink r:id="rId68">
        <w:r>
          <w:rPr>
            <w:color w:val="0000FF"/>
            <w:sz w:val="20"/>
            <w:szCs w:val="20"/>
            <w:u w:val="single"/>
          </w:rPr>
          <w:t>https://drive.google.com/drive/u/1/folders/1UiJvaklSCICR4BaQ7ga_q04JFa53h_u_</w:t>
        </w:r>
      </w:hyperlink>
      <w:r>
        <w:rPr>
          <w:sz w:val="20"/>
          <w:szCs w:val="20"/>
        </w:rPr>
        <w:t xml:space="preserve"> </w:t>
      </w:r>
    </w:p>
    <w:p w14:paraId="00000598" w14:textId="77777777" w:rsidR="00486A8D" w:rsidRDefault="00486A8D">
      <w:pPr>
        <w:spacing w:before="23" w:after="23" w:line="240" w:lineRule="auto"/>
        <w:rPr>
          <w:sz w:val="20"/>
          <w:szCs w:val="20"/>
        </w:rPr>
      </w:pPr>
    </w:p>
    <w:sectPr w:rsidR="00486A8D">
      <w:headerReference w:type="default" r:id="rId69"/>
      <w:footerReference w:type="default" r:id="rId70"/>
      <w:pgSz w:w="12240" w:h="15840"/>
      <w:pgMar w:top="1440" w:right="1440" w:bottom="1440" w:left="1440"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huliana Jaramillo" w:date="2022-05-31T21:25:00Z" w:initials="">
    <w:p w14:paraId="000005A0"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https://stock.adobe.com/co/search/images?k=finanzas&amp;search_type=usertyped&amp;asset_id=393579394</w:t>
      </w:r>
    </w:p>
  </w:comment>
  <w:comment w:id="1" w:author="Usuario" w:date="2022-06-13T08:20:00Z" w:initials="">
    <w:p w14:paraId="000005CD"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En este espacio hacer uso del siguiente vídeo del Ecosistema </w:t>
      </w:r>
    </w:p>
    <w:p w14:paraId="000005CE" w14:textId="77777777" w:rsidR="00486A8D" w:rsidRDefault="00000000">
      <w:pPr>
        <w:widowControl w:val="0"/>
        <w:pBdr>
          <w:top w:val="nil"/>
          <w:left w:val="nil"/>
          <w:bottom w:val="nil"/>
          <w:right w:val="nil"/>
          <w:between w:val="nil"/>
        </w:pBdr>
        <w:spacing w:line="240" w:lineRule="auto"/>
        <w:rPr>
          <w:color w:val="000000"/>
        </w:rPr>
      </w:pPr>
      <w:r>
        <w:rPr>
          <w:color w:val="000000"/>
        </w:rPr>
        <w:t>Análisis financiero y plan de mejora: introducción</w:t>
      </w:r>
    </w:p>
    <w:p w14:paraId="000005CF"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https://www.youtube.com/watch?v=b1BeYsrcNvo </w:t>
      </w:r>
    </w:p>
    <w:p w14:paraId="000005D0" w14:textId="77777777" w:rsidR="00486A8D" w:rsidRDefault="00000000">
      <w:pPr>
        <w:widowControl w:val="0"/>
        <w:pBdr>
          <w:top w:val="nil"/>
          <w:left w:val="nil"/>
          <w:bottom w:val="nil"/>
          <w:right w:val="nil"/>
          <w:between w:val="nil"/>
        </w:pBdr>
        <w:spacing w:line="240" w:lineRule="auto"/>
        <w:rPr>
          <w:color w:val="000000"/>
        </w:rPr>
      </w:pPr>
      <w:r>
        <w:rPr>
          <w:color w:val="000000"/>
        </w:rPr>
        <w:t>Al cuál se le debe ajustar la cortinilla de la introducción con el nombre del componente.</w:t>
      </w:r>
    </w:p>
  </w:comment>
  <w:comment w:id="2" w:author="Jhuliana Jaramillo" w:date="2022-05-31T21:41:00Z" w:initials="">
    <w:p w14:paraId="000005DE" w14:textId="77777777" w:rsidR="00486A8D" w:rsidRDefault="00000000">
      <w:pPr>
        <w:widowControl w:val="0"/>
        <w:pBdr>
          <w:top w:val="nil"/>
          <w:left w:val="nil"/>
          <w:bottom w:val="nil"/>
          <w:right w:val="nil"/>
          <w:between w:val="nil"/>
        </w:pBdr>
        <w:spacing w:line="240" w:lineRule="auto"/>
        <w:rPr>
          <w:color w:val="000000"/>
        </w:rPr>
      </w:pPr>
      <w:r>
        <w:rPr>
          <w:color w:val="000000"/>
        </w:rPr>
        <w:t>https://www.canva.com/design/DAFCUk4XZ8Y/Ohy5poLfNmvd9I49nwWhIg/edit?utm_content=DAFCUk4XZ8Y&amp;utm_campaign=designshare&amp;utm_medium=link2&amp;utm_source=sharebutton</w:t>
      </w:r>
    </w:p>
  </w:comment>
  <w:comment w:id="3" w:author="Jhuliana Jaramillo" w:date="2022-05-31T21:52:00Z" w:initials="">
    <w:p w14:paraId="000005AD" w14:textId="77777777" w:rsidR="00486A8D" w:rsidRDefault="00000000">
      <w:pPr>
        <w:widowControl w:val="0"/>
        <w:pBdr>
          <w:top w:val="nil"/>
          <w:left w:val="nil"/>
          <w:bottom w:val="nil"/>
          <w:right w:val="nil"/>
          <w:between w:val="nil"/>
        </w:pBdr>
        <w:spacing w:line="240" w:lineRule="auto"/>
        <w:rPr>
          <w:color w:val="000000"/>
        </w:rPr>
      </w:pPr>
      <w:r>
        <w:rPr>
          <w:color w:val="000000"/>
        </w:rPr>
        <w:t>Aplicar infografía estática</w:t>
      </w:r>
    </w:p>
    <w:p w14:paraId="000005AE" w14:textId="77777777" w:rsidR="00486A8D" w:rsidRDefault="00486A8D">
      <w:pPr>
        <w:widowControl w:val="0"/>
        <w:pBdr>
          <w:top w:val="nil"/>
          <w:left w:val="nil"/>
          <w:bottom w:val="nil"/>
          <w:right w:val="nil"/>
          <w:between w:val="nil"/>
        </w:pBdr>
        <w:spacing w:line="240" w:lineRule="auto"/>
        <w:rPr>
          <w:color w:val="000000"/>
        </w:rPr>
      </w:pPr>
    </w:p>
    <w:p w14:paraId="000005AF" w14:textId="77777777" w:rsidR="00486A8D" w:rsidRDefault="00000000">
      <w:pPr>
        <w:widowControl w:val="0"/>
        <w:pBdr>
          <w:top w:val="nil"/>
          <w:left w:val="nil"/>
          <w:bottom w:val="nil"/>
          <w:right w:val="nil"/>
          <w:between w:val="nil"/>
        </w:pBdr>
        <w:spacing w:line="240" w:lineRule="auto"/>
        <w:rPr>
          <w:color w:val="000000"/>
        </w:rPr>
      </w:pPr>
      <w:r>
        <w:rPr>
          <w:color w:val="000000"/>
        </w:rPr>
        <w:t>Texto</w:t>
      </w:r>
    </w:p>
    <w:p w14:paraId="000005B0" w14:textId="77777777" w:rsidR="00486A8D" w:rsidRDefault="00000000">
      <w:pPr>
        <w:widowControl w:val="0"/>
        <w:pBdr>
          <w:top w:val="nil"/>
          <w:left w:val="nil"/>
          <w:bottom w:val="nil"/>
          <w:right w:val="nil"/>
          <w:between w:val="nil"/>
        </w:pBdr>
        <w:spacing w:line="240" w:lineRule="auto"/>
        <w:rPr>
          <w:color w:val="000000"/>
        </w:rPr>
      </w:pPr>
      <w:r>
        <w:rPr>
          <w:color w:val="000000"/>
        </w:rPr>
        <w:t>Métodos de análisis</w:t>
      </w:r>
    </w:p>
    <w:p w14:paraId="000005B1"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 Métodos estadísticos </w:t>
      </w:r>
    </w:p>
    <w:p w14:paraId="000005B2"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1. Métodos de razones </w:t>
      </w:r>
    </w:p>
    <w:p w14:paraId="000005B3" w14:textId="77777777" w:rsidR="00486A8D" w:rsidRDefault="00000000">
      <w:pPr>
        <w:widowControl w:val="0"/>
        <w:pBdr>
          <w:top w:val="nil"/>
          <w:left w:val="nil"/>
          <w:bottom w:val="nil"/>
          <w:right w:val="nil"/>
          <w:between w:val="nil"/>
        </w:pBdr>
        <w:spacing w:line="240" w:lineRule="auto"/>
        <w:rPr>
          <w:color w:val="000000"/>
        </w:rPr>
      </w:pPr>
      <w:r>
        <w:rPr>
          <w:color w:val="000000"/>
        </w:rPr>
        <w:t>A. Razones simples.</w:t>
      </w:r>
    </w:p>
    <w:p w14:paraId="000005B4"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B. Razones estándar. </w:t>
      </w:r>
    </w:p>
    <w:p w14:paraId="000005B5"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C. Razones índices. </w:t>
      </w:r>
    </w:p>
    <w:p w14:paraId="000005B6" w14:textId="77777777" w:rsidR="00486A8D" w:rsidRDefault="00486A8D">
      <w:pPr>
        <w:widowControl w:val="0"/>
        <w:pBdr>
          <w:top w:val="nil"/>
          <w:left w:val="nil"/>
          <w:bottom w:val="nil"/>
          <w:right w:val="nil"/>
          <w:between w:val="nil"/>
        </w:pBdr>
        <w:spacing w:line="240" w:lineRule="auto"/>
        <w:rPr>
          <w:color w:val="000000"/>
        </w:rPr>
      </w:pPr>
    </w:p>
    <w:p w14:paraId="000005B7"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2. Método de por cientos integrales </w:t>
      </w:r>
    </w:p>
    <w:p w14:paraId="000005B8" w14:textId="77777777" w:rsidR="00486A8D" w:rsidRDefault="00000000">
      <w:pPr>
        <w:widowControl w:val="0"/>
        <w:pBdr>
          <w:top w:val="nil"/>
          <w:left w:val="nil"/>
          <w:bottom w:val="nil"/>
          <w:right w:val="nil"/>
          <w:between w:val="nil"/>
        </w:pBdr>
        <w:spacing w:line="240" w:lineRule="auto"/>
        <w:rPr>
          <w:color w:val="000000"/>
        </w:rPr>
      </w:pPr>
      <w:r>
        <w:rPr>
          <w:color w:val="000000"/>
        </w:rPr>
        <w:t>A. Totales.</w:t>
      </w:r>
    </w:p>
    <w:p w14:paraId="000005B9" w14:textId="77777777" w:rsidR="00486A8D" w:rsidRDefault="00000000">
      <w:pPr>
        <w:widowControl w:val="0"/>
        <w:pBdr>
          <w:top w:val="nil"/>
          <w:left w:val="nil"/>
          <w:bottom w:val="nil"/>
          <w:right w:val="nil"/>
          <w:between w:val="nil"/>
        </w:pBdr>
        <w:spacing w:line="240" w:lineRule="auto"/>
        <w:rPr>
          <w:color w:val="000000"/>
        </w:rPr>
      </w:pPr>
      <w:r>
        <w:rPr>
          <w:color w:val="000000"/>
        </w:rPr>
        <w:t>B. Parciales.</w:t>
      </w:r>
    </w:p>
    <w:p w14:paraId="000005BA" w14:textId="77777777" w:rsidR="00486A8D" w:rsidRDefault="00486A8D">
      <w:pPr>
        <w:widowControl w:val="0"/>
        <w:pBdr>
          <w:top w:val="nil"/>
          <w:left w:val="nil"/>
          <w:bottom w:val="nil"/>
          <w:right w:val="nil"/>
          <w:between w:val="nil"/>
        </w:pBdr>
        <w:spacing w:line="240" w:lineRule="auto"/>
        <w:rPr>
          <w:color w:val="000000"/>
        </w:rPr>
      </w:pPr>
    </w:p>
    <w:p w14:paraId="000005BB"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3. Estudio de puntos de equilibrio económico </w:t>
      </w:r>
    </w:p>
    <w:p w14:paraId="000005BC"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A. Fórmulas. </w:t>
      </w:r>
    </w:p>
    <w:p w14:paraId="000005BD"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B. Gráficas. </w:t>
      </w:r>
    </w:p>
    <w:p w14:paraId="000005BE" w14:textId="77777777" w:rsidR="00486A8D" w:rsidRDefault="00486A8D">
      <w:pPr>
        <w:widowControl w:val="0"/>
        <w:pBdr>
          <w:top w:val="nil"/>
          <w:left w:val="nil"/>
          <w:bottom w:val="nil"/>
          <w:right w:val="nil"/>
          <w:between w:val="nil"/>
        </w:pBdr>
        <w:spacing w:line="240" w:lineRule="auto"/>
        <w:rPr>
          <w:color w:val="000000"/>
        </w:rPr>
      </w:pPr>
    </w:p>
    <w:p w14:paraId="000005BF"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*Métodos dinámicos </w:t>
      </w:r>
    </w:p>
    <w:p w14:paraId="000005C0"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1. Método de aumentos y disminuciones </w:t>
      </w:r>
    </w:p>
    <w:p w14:paraId="000005C1"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A. Estado de origen y aplicación de recursos. </w:t>
      </w:r>
    </w:p>
    <w:p w14:paraId="000005C2"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B. Estados comparativos. </w:t>
      </w:r>
    </w:p>
    <w:p w14:paraId="000005C3" w14:textId="77777777" w:rsidR="00486A8D" w:rsidRDefault="00486A8D">
      <w:pPr>
        <w:widowControl w:val="0"/>
        <w:pBdr>
          <w:top w:val="nil"/>
          <w:left w:val="nil"/>
          <w:bottom w:val="nil"/>
          <w:right w:val="nil"/>
          <w:between w:val="nil"/>
        </w:pBdr>
        <w:spacing w:line="240" w:lineRule="auto"/>
        <w:rPr>
          <w:color w:val="000000"/>
        </w:rPr>
      </w:pPr>
    </w:p>
    <w:p w14:paraId="000005C4"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2. Métodos de tendencias </w:t>
      </w:r>
    </w:p>
    <w:p w14:paraId="000005C5"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 3. Estado de resultados por diferencias </w:t>
      </w:r>
    </w:p>
    <w:p w14:paraId="000005C6" w14:textId="77777777" w:rsidR="00486A8D" w:rsidRDefault="00486A8D">
      <w:pPr>
        <w:widowControl w:val="0"/>
        <w:pBdr>
          <w:top w:val="nil"/>
          <w:left w:val="nil"/>
          <w:bottom w:val="nil"/>
          <w:right w:val="nil"/>
          <w:between w:val="nil"/>
        </w:pBdr>
        <w:spacing w:line="240" w:lineRule="auto"/>
        <w:rPr>
          <w:color w:val="000000"/>
        </w:rPr>
      </w:pPr>
    </w:p>
    <w:p w14:paraId="000005C7" w14:textId="77777777" w:rsidR="00486A8D" w:rsidRDefault="00000000">
      <w:pPr>
        <w:widowControl w:val="0"/>
        <w:pBdr>
          <w:top w:val="nil"/>
          <w:left w:val="nil"/>
          <w:bottom w:val="nil"/>
          <w:right w:val="nil"/>
          <w:between w:val="nil"/>
        </w:pBdr>
        <w:spacing w:line="240" w:lineRule="auto"/>
        <w:rPr>
          <w:color w:val="000000"/>
        </w:rPr>
      </w:pPr>
      <w:r>
        <w:rPr>
          <w:color w:val="000000"/>
        </w:rPr>
        <w:t>4. Métodos gráficos.</w:t>
      </w:r>
    </w:p>
  </w:comment>
  <w:comment w:id="4" w:author="Jhuliana Jaramillo" w:date="2022-05-31T22:08:00Z" w:initials="">
    <w:p w14:paraId="000005E0"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FINANZAS&amp;order=relevance&amp;price%5B%24%5D=1&amp;safe_search=1&amp;serie_id=&amp;model_id=&amp;native_visual_search=&amp;similar_content_id=393579394&amp;find_similar_by=all&amp;limit=100&amp;search_page=1&amp;search_type=usertyped&amp;acp=&amp;aco=AVATAR+FINANZAS&amp;get_facets=0&amp;asset_id=307172802</w:t>
      </w:r>
    </w:p>
  </w:comment>
  <w:comment w:id="5" w:author="Jhuliana Jaramillo" w:date="2022-05-31T22:09:00Z" w:initials="">
    <w:p w14:paraId="000005A2"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Aplicar tabla </w:t>
      </w:r>
      <w:proofErr w:type="spellStart"/>
      <w:r>
        <w:rPr>
          <w:color w:val="000000"/>
        </w:rPr>
        <w:t>Tabla</w:t>
      </w:r>
      <w:proofErr w:type="spellEnd"/>
      <w:r>
        <w:rPr>
          <w:color w:val="000000"/>
        </w:rPr>
        <w:t xml:space="preserve"> B</w:t>
      </w:r>
    </w:p>
  </w:comment>
  <w:comment w:id="6" w:author="Jhuliana Jaramillo" w:date="2022-05-31T22:21:00Z" w:initials="">
    <w:p w14:paraId="000005CA"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Aplicar tabla </w:t>
      </w:r>
      <w:proofErr w:type="spellStart"/>
      <w:r>
        <w:rPr>
          <w:color w:val="000000"/>
        </w:rPr>
        <w:t>Tabla</w:t>
      </w:r>
      <w:proofErr w:type="spellEnd"/>
      <w:r>
        <w:rPr>
          <w:color w:val="000000"/>
        </w:rPr>
        <w:t xml:space="preserve"> B</w:t>
      </w:r>
    </w:p>
  </w:comment>
  <w:comment w:id="7" w:author="Jhuliana Jaramillo" w:date="2022-05-31T22:25:00Z" w:initials="">
    <w:p w14:paraId="000005D5" w14:textId="77777777" w:rsidR="00486A8D" w:rsidRDefault="00000000">
      <w:pPr>
        <w:widowControl w:val="0"/>
        <w:pBdr>
          <w:top w:val="nil"/>
          <w:left w:val="nil"/>
          <w:bottom w:val="nil"/>
          <w:right w:val="nil"/>
          <w:between w:val="nil"/>
        </w:pBdr>
        <w:spacing w:line="240" w:lineRule="auto"/>
        <w:rPr>
          <w:color w:val="000000"/>
        </w:rPr>
      </w:pPr>
      <w:r>
        <w:rPr>
          <w:color w:val="000000"/>
        </w:rPr>
        <w:t>Acompañar este recuadro con https://stock.adobe.com/co/search/images?filters%5Bcontent_type%3Aphoto%5D=1&amp;filters%5Bcontent_type%3Aillustration%5D=1&amp;filters%5Bcontent_type%3Azip_vector%5D=1&amp;filters%5Bcontent_type%3Avideo%5D=0&amp;filters%5Bcontent_type%3Atemplate%5D=0&amp;filters%5Bcontent_type%3A3d%5D=0&amp;filters%5Bcontent_type%3Aaudio%5D=0&amp;filters%5Bcontent_type%3Aimage%5D=1&amp;filters%5Binclude_stock_enterprise%5D=0&amp;filters%5Bis_editorial%5D=0&amp;k=AVATAR+FINANZAS&amp;order=relevance&amp;price%5B%24%5D=1&amp;safe_search=1&amp;serie_id=&amp;model_id=&amp;native_visual_search=&amp;similar_content_id=263687101&amp;find_similar_by=all&amp;search_page=1&amp;search_type=details-find-similar&amp;get_facets=0&amp;asset_id=366072700</w:t>
      </w:r>
    </w:p>
  </w:comment>
  <w:comment w:id="8" w:author="Jhuliana Jaramillo" w:date="2022-06-01T20:46:00Z" w:initials="">
    <w:p w14:paraId="000005A4"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Aplicar tabla </w:t>
      </w:r>
      <w:proofErr w:type="spellStart"/>
      <w:r>
        <w:rPr>
          <w:color w:val="000000"/>
        </w:rPr>
        <w:t>Tabla</w:t>
      </w:r>
      <w:proofErr w:type="spellEnd"/>
      <w:r>
        <w:rPr>
          <w:color w:val="000000"/>
        </w:rPr>
        <w:t xml:space="preserve"> B</w:t>
      </w:r>
    </w:p>
  </w:comment>
  <w:comment w:id="9" w:author="Jhuliana Jaramillo" w:date="2022-06-01T22:05:00Z" w:initials="">
    <w:p w14:paraId="000005C8"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financiero&amp;order=relevance&amp;price%5B%24%5D=1&amp;safe_search=1&amp;limit=100&amp;search_page=1&amp;search_type=usertyped&amp;acp=&amp;aco=avatar+financiero&amp;get_facets=0&amp;asset_id=500568472</w:t>
      </w:r>
    </w:p>
  </w:comment>
  <w:comment w:id="10" w:author="Jhuliana Jaramillo" w:date="2022-06-01T22:24:00Z" w:initials="">
    <w:p w14:paraId="000005D6"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NOTAS+FINANCIERS&amp;order=relevance&amp;price%5B%24%5D=1&amp;safe_search=1&amp;limit=100&amp;search_page=1&amp;search_type=usertyped&amp;acp=&amp;aco=NOTAS+FINANCIERS&amp;get_facets=0&amp;asset_id=502499136</w:t>
      </w:r>
    </w:p>
  </w:comment>
  <w:comment w:id="11" w:author="Jhuliana Jaramillo" w:date="2022-06-02T05:08:00Z" w:initials="">
    <w:p w14:paraId="000005D1"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comparar+datos&amp;order=relevance&amp;price%5B%24%5D=1&amp;safe_search=1&amp;similar_content_id=393579394&amp;search_page=1&amp;search_type=usertyped&amp;acp=&amp;aco=comparar+datos&amp;get_facets=1</w:t>
      </w:r>
    </w:p>
  </w:comment>
  <w:comment w:id="12" w:author="Usuario" w:date="2022-06-13T08:35:00Z" w:initials="">
    <w:p w14:paraId="000005A7" w14:textId="77777777" w:rsidR="00486A8D" w:rsidRDefault="00000000">
      <w:pPr>
        <w:widowControl w:val="0"/>
        <w:pBdr>
          <w:top w:val="nil"/>
          <w:left w:val="nil"/>
          <w:bottom w:val="nil"/>
          <w:right w:val="nil"/>
          <w:between w:val="nil"/>
        </w:pBdr>
        <w:spacing w:line="240" w:lineRule="auto"/>
        <w:rPr>
          <w:color w:val="000000"/>
        </w:rPr>
      </w:pPr>
      <w:r>
        <w:rPr>
          <w:color w:val="000000"/>
        </w:rPr>
        <w:t>La tabla se encuentra en la carpeta Anexos / Anexo_Tabla5_Indicadores_Financieros.</w:t>
      </w:r>
    </w:p>
    <w:p w14:paraId="000005A8" w14:textId="77777777" w:rsidR="00486A8D" w:rsidRDefault="00486A8D">
      <w:pPr>
        <w:widowControl w:val="0"/>
        <w:pBdr>
          <w:top w:val="nil"/>
          <w:left w:val="nil"/>
          <w:bottom w:val="nil"/>
          <w:right w:val="nil"/>
          <w:between w:val="nil"/>
        </w:pBdr>
        <w:spacing w:line="240" w:lineRule="auto"/>
        <w:rPr>
          <w:color w:val="000000"/>
        </w:rPr>
      </w:pPr>
    </w:p>
    <w:p w14:paraId="000005A9" w14:textId="77777777" w:rsidR="00486A8D" w:rsidRDefault="00000000">
      <w:pPr>
        <w:widowControl w:val="0"/>
        <w:pBdr>
          <w:top w:val="nil"/>
          <w:left w:val="nil"/>
          <w:bottom w:val="nil"/>
          <w:right w:val="nil"/>
          <w:between w:val="nil"/>
        </w:pBdr>
        <w:spacing w:line="240" w:lineRule="auto"/>
        <w:rPr>
          <w:color w:val="000000"/>
        </w:rPr>
      </w:pPr>
      <w:r>
        <w:rPr>
          <w:color w:val="000000"/>
        </w:rPr>
        <w:t>La idea es exportarla a PDF.</w:t>
      </w:r>
    </w:p>
  </w:comment>
  <w:comment w:id="13" w:author="Jhuliana Jaramillo" w:date="2022-06-10T14:49:00Z" w:initials="">
    <w:p w14:paraId="000005DF" w14:textId="77777777" w:rsidR="00486A8D" w:rsidRDefault="00000000">
      <w:pPr>
        <w:widowControl w:val="0"/>
        <w:pBdr>
          <w:top w:val="nil"/>
          <w:left w:val="nil"/>
          <w:bottom w:val="nil"/>
          <w:right w:val="nil"/>
          <w:between w:val="nil"/>
        </w:pBdr>
        <w:spacing w:line="240" w:lineRule="auto"/>
        <w:rPr>
          <w:color w:val="000000"/>
        </w:rPr>
      </w:pPr>
      <w:r>
        <w:rPr>
          <w:color w:val="000000"/>
        </w:rPr>
        <w:t>https://docs.google.com/document/u/3/d/1hjH9meRi54QBe5P-DGacpn6Lx-jpjn_9/edit?usp=drive_web&amp;ouid=109928399970575348118&amp;rtpof=true</w:t>
      </w:r>
    </w:p>
  </w:comment>
  <w:comment w:id="14" w:author="Jhuliana Jaramillo" w:date="2022-06-02T05:21:00Z" w:initials="">
    <w:p w14:paraId="000005C9" w14:textId="77777777" w:rsidR="00486A8D" w:rsidRDefault="00000000">
      <w:pPr>
        <w:widowControl w:val="0"/>
        <w:pBdr>
          <w:top w:val="nil"/>
          <w:left w:val="nil"/>
          <w:bottom w:val="nil"/>
          <w:right w:val="nil"/>
          <w:between w:val="nil"/>
        </w:pBdr>
        <w:spacing w:line="240" w:lineRule="auto"/>
        <w:rPr>
          <w:color w:val="000000"/>
        </w:rPr>
      </w:pPr>
      <w:r>
        <w:rPr>
          <w:color w:val="000000"/>
        </w:rPr>
        <w:t>Aplicar Cajón texto color</w:t>
      </w:r>
    </w:p>
  </w:comment>
  <w:comment w:id="15" w:author="Jhuliana Jaramillo" w:date="2022-06-02T15:47:00Z" w:initials="">
    <w:p w14:paraId="000005D8" w14:textId="77777777" w:rsidR="00486A8D" w:rsidRDefault="00000000">
      <w:pPr>
        <w:widowControl w:val="0"/>
        <w:pBdr>
          <w:top w:val="nil"/>
          <w:left w:val="nil"/>
          <w:bottom w:val="nil"/>
          <w:right w:val="nil"/>
          <w:between w:val="nil"/>
        </w:pBdr>
        <w:spacing w:line="240" w:lineRule="auto"/>
        <w:rPr>
          <w:color w:val="000000"/>
        </w:rPr>
      </w:pPr>
      <w:r>
        <w:rPr>
          <w:color w:val="000000"/>
        </w:rPr>
        <w:t>El gráfico se encuentra disponible https://www.canva.com/design/DAFCe1m-mgg/xMqKVIbfVuZNv7ewd9msIA/edit?utm_content=DAFCe1m-mgg&amp;utm_campaign=designshare&amp;utm_medium=link2&amp;utm_source=sharebutton</w:t>
      </w:r>
    </w:p>
  </w:comment>
  <w:comment w:id="16" w:author="JGOA" w:date="2022-06-13T20:02:00Z" w:initials="">
    <w:p w14:paraId="000005D9"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Material corregido en el </w:t>
      </w:r>
      <w:proofErr w:type="spellStart"/>
      <w:r>
        <w:rPr>
          <w:color w:val="000000"/>
        </w:rPr>
        <w:t>Canva</w:t>
      </w:r>
      <w:proofErr w:type="spellEnd"/>
      <w:r>
        <w:rPr>
          <w:color w:val="000000"/>
        </w:rPr>
        <w:t>.</w:t>
      </w:r>
    </w:p>
  </w:comment>
  <w:comment w:id="17" w:author="Jhuliana Jaramillo" w:date="2022-06-02T16:50:00Z" w:initials="">
    <w:p w14:paraId="000005CB"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avatar&amp;order=relevance&amp;price%5B%24%5D=1&amp;safe_search=1&amp;search_page=1&amp;search_type=usertyped&amp;acp=&amp;aco=avatar&amp;get_facets=0&amp;asset_id=286127297</w:t>
      </w:r>
    </w:p>
  </w:comment>
  <w:comment w:id="18" w:author="Jhuliana Jaramillo" w:date="2022-06-02T16:10:00Z" w:initials="">
    <w:p w14:paraId="000005AA" w14:textId="77777777" w:rsidR="00486A8D" w:rsidRDefault="00000000">
      <w:pPr>
        <w:widowControl w:val="0"/>
        <w:pBdr>
          <w:top w:val="nil"/>
          <w:left w:val="nil"/>
          <w:bottom w:val="nil"/>
          <w:right w:val="nil"/>
          <w:between w:val="nil"/>
        </w:pBdr>
        <w:spacing w:line="240" w:lineRule="auto"/>
        <w:rPr>
          <w:color w:val="000000"/>
        </w:rPr>
      </w:pPr>
      <w:r>
        <w:rPr>
          <w:color w:val="000000"/>
        </w:rPr>
        <w:t>En este espacio hacer uso del siguiente vídeo del Ecosistema, del cual se ajusta la cortinilla para el nombre de este CF</w:t>
      </w:r>
    </w:p>
    <w:p w14:paraId="000005AB" w14:textId="77777777" w:rsidR="00486A8D" w:rsidRDefault="00000000">
      <w:pPr>
        <w:widowControl w:val="0"/>
        <w:pBdr>
          <w:top w:val="nil"/>
          <w:left w:val="nil"/>
          <w:bottom w:val="nil"/>
          <w:right w:val="nil"/>
          <w:between w:val="nil"/>
        </w:pBdr>
        <w:spacing w:line="240" w:lineRule="auto"/>
        <w:rPr>
          <w:color w:val="000000"/>
        </w:rPr>
      </w:pPr>
      <w:r>
        <w:rPr>
          <w:color w:val="000000"/>
        </w:rPr>
        <w:t>CF2 - Conversión de tasas de interés anuales y periódicas</w:t>
      </w:r>
    </w:p>
    <w:p w14:paraId="000005AC" w14:textId="77777777" w:rsidR="00486A8D" w:rsidRDefault="00000000">
      <w:pPr>
        <w:widowControl w:val="0"/>
        <w:pBdr>
          <w:top w:val="nil"/>
          <w:left w:val="nil"/>
          <w:bottom w:val="nil"/>
          <w:right w:val="nil"/>
          <w:between w:val="nil"/>
        </w:pBdr>
        <w:spacing w:line="240" w:lineRule="auto"/>
        <w:rPr>
          <w:color w:val="000000"/>
        </w:rPr>
      </w:pPr>
      <w:r>
        <w:rPr>
          <w:color w:val="000000"/>
        </w:rPr>
        <w:t>https://www.youtube.com/watch?v=Hn0YGO7SYNQ</w:t>
      </w:r>
    </w:p>
  </w:comment>
  <w:comment w:id="19" w:author="Jhuliana Jaramillo" w:date="2022-06-01T22:21:00Z" w:initials="">
    <w:p w14:paraId="000005DA"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En este espacio hacer uso del siguiente vídeo del Ecosistema </w:t>
      </w:r>
    </w:p>
    <w:p w14:paraId="000005DB"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Material 02 - </w:t>
      </w:r>
      <w:proofErr w:type="spellStart"/>
      <w:r>
        <w:rPr>
          <w:color w:val="000000"/>
        </w:rPr>
        <w:t>Aplicación</w:t>
      </w:r>
      <w:proofErr w:type="spellEnd"/>
      <w:r>
        <w:rPr>
          <w:color w:val="000000"/>
        </w:rPr>
        <w:t xml:space="preserve"> de normas de </w:t>
      </w:r>
      <w:proofErr w:type="spellStart"/>
      <w:r>
        <w:rPr>
          <w:color w:val="000000"/>
        </w:rPr>
        <w:t>Información</w:t>
      </w:r>
      <w:proofErr w:type="spellEnd"/>
      <w:r>
        <w:rPr>
          <w:color w:val="000000"/>
        </w:rPr>
        <w:t xml:space="preserve"> financiera NIIF para microempresas</w:t>
      </w:r>
    </w:p>
    <w:p w14:paraId="000005DC" w14:textId="77777777" w:rsidR="00486A8D" w:rsidRDefault="00000000">
      <w:pPr>
        <w:widowControl w:val="0"/>
        <w:pBdr>
          <w:top w:val="nil"/>
          <w:left w:val="nil"/>
          <w:bottom w:val="nil"/>
          <w:right w:val="nil"/>
          <w:between w:val="nil"/>
        </w:pBdr>
        <w:spacing w:line="240" w:lineRule="auto"/>
        <w:rPr>
          <w:color w:val="000000"/>
        </w:rPr>
      </w:pPr>
      <w:r>
        <w:rPr>
          <w:color w:val="000000"/>
        </w:rPr>
        <w:t>https://www.youtube.com/watch?v=T1_bbWvXbTs</w:t>
      </w:r>
    </w:p>
    <w:p w14:paraId="000005DD" w14:textId="77777777" w:rsidR="00486A8D" w:rsidRDefault="00000000">
      <w:pPr>
        <w:widowControl w:val="0"/>
        <w:pBdr>
          <w:top w:val="nil"/>
          <w:left w:val="nil"/>
          <w:bottom w:val="nil"/>
          <w:right w:val="nil"/>
          <w:between w:val="nil"/>
        </w:pBdr>
        <w:spacing w:line="240" w:lineRule="auto"/>
        <w:rPr>
          <w:color w:val="000000"/>
        </w:rPr>
      </w:pPr>
      <w:r>
        <w:rPr>
          <w:color w:val="000000"/>
        </w:rPr>
        <w:t>Al cuál se le debe quitar en el nombre las palabras “Material 02”.</w:t>
      </w:r>
    </w:p>
  </w:comment>
  <w:comment w:id="20" w:author="Jhuliana Jaramillo" w:date="2022-06-02T16:55:00Z" w:initials="">
    <w:p w14:paraId="000005D2" w14:textId="77777777" w:rsidR="00486A8D" w:rsidRDefault="00000000">
      <w:pPr>
        <w:widowControl w:val="0"/>
        <w:pBdr>
          <w:top w:val="nil"/>
          <w:left w:val="nil"/>
          <w:bottom w:val="nil"/>
          <w:right w:val="nil"/>
          <w:between w:val="nil"/>
        </w:pBdr>
        <w:spacing w:line="240" w:lineRule="auto"/>
        <w:rPr>
          <w:color w:val="000000"/>
        </w:rPr>
      </w:pPr>
      <w:r>
        <w:rPr>
          <w:color w:val="000000"/>
        </w:rPr>
        <w:t>Aplicar Cajón texto color</w:t>
      </w:r>
    </w:p>
  </w:comment>
  <w:comment w:id="21" w:author="Jhuliana Jaramillo" w:date="2022-06-02T18:46:00Z" w:initials="">
    <w:p w14:paraId="000005D4" w14:textId="77777777" w:rsidR="00486A8D" w:rsidRDefault="00000000">
      <w:pPr>
        <w:widowControl w:val="0"/>
        <w:pBdr>
          <w:top w:val="nil"/>
          <w:left w:val="nil"/>
          <w:bottom w:val="nil"/>
          <w:right w:val="nil"/>
          <w:between w:val="nil"/>
        </w:pBdr>
        <w:spacing w:line="240" w:lineRule="auto"/>
        <w:rPr>
          <w:color w:val="000000"/>
        </w:rPr>
      </w:pPr>
      <w:r>
        <w:rPr>
          <w:color w:val="000000"/>
        </w:rPr>
        <w:t>https://stock.adobe.com/co/search/images?filters%5Bcontent_type%3Aphoto%5D=1&amp;filters%5Bcontent_type%3Aillustration%5D=1&amp;filters%5Bcontent_type%3Azip_vector%5D=1&amp;filters%5Bcontent_type%3Aimage%5D=1&amp;k=finanzas&amp;order=relevance&amp;price%5B%24%5D=1&amp;safe_search=1&amp;limit=100&amp;search_page=1&amp;search_type=usertyped&amp;acp=&amp;aco=finanzas&amp;get_facets=0&amp;asset_id=309491008</w:t>
      </w:r>
    </w:p>
  </w:comment>
  <w:comment w:id="22" w:author="Jhuliana Jaramillo" w:date="2022-06-10T20:54:00Z" w:initials="">
    <w:p w14:paraId="000005A5"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Usar </w:t>
      </w:r>
      <w:proofErr w:type="spellStart"/>
      <w:r>
        <w:rPr>
          <w:color w:val="000000"/>
        </w:rPr>
        <w:t>tabs</w:t>
      </w:r>
      <w:proofErr w:type="spellEnd"/>
    </w:p>
  </w:comment>
  <w:comment w:id="23" w:author="Jhuliana Jaramillo" w:date="2022-06-10T20:54:00Z" w:initials="">
    <w:p w14:paraId="000005D7"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Usar </w:t>
      </w:r>
      <w:proofErr w:type="spellStart"/>
      <w:r>
        <w:rPr>
          <w:color w:val="000000"/>
        </w:rPr>
        <w:t>tabs</w:t>
      </w:r>
      <w:proofErr w:type="spellEnd"/>
    </w:p>
  </w:comment>
  <w:comment w:id="24" w:author="Jhuliana Jaramillo" w:date="2022-06-10T20:54:00Z" w:initials="">
    <w:p w14:paraId="000005A1" w14:textId="77777777" w:rsidR="00486A8D" w:rsidRDefault="00000000">
      <w:pPr>
        <w:widowControl w:val="0"/>
        <w:pBdr>
          <w:top w:val="nil"/>
          <w:left w:val="nil"/>
          <w:bottom w:val="nil"/>
          <w:right w:val="nil"/>
          <w:between w:val="nil"/>
        </w:pBdr>
        <w:spacing w:line="240" w:lineRule="auto"/>
        <w:rPr>
          <w:color w:val="000000"/>
        </w:rPr>
      </w:pPr>
      <w:r>
        <w:rPr>
          <w:color w:val="000000"/>
        </w:rPr>
        <w:t xml:space="preserve">Usar </w:t>
      </w:r>
      <w:proofErr w:type="spellStart"/>
      <w:r>
        <w:rPr>
          <w:color w:val="000000"/>
        </w:rPr>
        <w:t>tabs</w:t>
      </w:r>
      <w:proofErr w:type="spellEnd"/>
    </w:p>
  </w:comment>
  <w:comment w:id="25" w:author="Jhuliana Jaramillo" w:date="2022-06-02T20:01:00Z" w:initials="">
    <w:p w14:paraId="000005CC" w14:textId="77777777" w:rsidR="00486A8D" w:rsidRDefault="00000000">
      <w:pPr>
        <w:widowControl w:val="0"/>
        <w:pBdr>
          <w:top w:val="nil"/>
          <w:left w:val="nil"/>
          <w:bottom w:val="nil"/>
          <w:right w:val="nil"/>
          <w:between w:val="nil"/>
        </w:pBdr>
        <w:spacing w:line="240" w:lineRule="auto"/>
        <w:rPr>
          <w:color w:val="000000"/>
        </w:rPr>
      </w:pPr>
      <w:r>
        <w:rPr>
          <w:color w:val="000000"/>
        </w:rPr>
        <w:t>Se encuentra disponible en https://www.canva.com/design/DAFCgB_Odhk/InEZjw2Rz-5EerNiDCrcNw/edit?utm_content=DAFCgB_Odhk&amp;utm_campaign=designshare&amp;utm_medium=link2&amp;utm_source=sharebutton</w:t>
      </w:r>
    </w:p>
  </w:comment>
  <w:comment w:id="26" w:author="Jhuliana Jaramillo" w:date="2022-06-02T20:03:00Z" w:initials="">
    <w:p w14:paraId="000005D3" w14:textId="77777777" w:rsidR="00486A8D" w:rsidRDefault="00000000">
      <w:pPr>
        <w:widowControl w:val="0"/>
        <w:pBdr>
          <w:top w:val="nil"/>
          <w:left w:val="nil"/>
          <w:bottom w:val="nil"/>
          <w:right w:val="nil"/>
          <w:between w:val="nil"/>
        </w:pBdr>
        <w:spacing w:line="240" w:lineRule="auto"/>
        <w:rPr>
          <w:color w:val="000000"/>
        </w:rPr>
      </w:pPr>
      <w:r>
        <w:rPr>
          <w:color w:val="000000"/>
        </w:rPr>
        <w:t>Aplicar Cajón texto color</w:t>
      </w:r>
    </w:p>
  </w:comment>
  <w:comment w:id="27" w:author="Jhuliana Jaramillo" w:date="2022-06-02T20:03:00Z" w:initials="">
    <w:p w14:paraId="000005A6" w14:textId="77777777" w:rsidR="00486A8D" w:rsidRDefault="00000000">
      <w:pPr>
        <w:widowControl w:val="0"/>
        <w:pBdr>
          <w:top w:val="nil"/>
          <w:left w:val="nil"/>
          <w:bottom w:val="nil"/>
          <w:right w:val="nil"/>
          <w:between w:val="nil"/>
        </w:pBdr>
        <w:spacing w:line="240" w:lineRule="auto"/>
        <w:rPr>
          <w:color w:val="000000"/>
        </w:rPr>
      </w:pPr>
      <w:r>
        <w:rPr>
          <w:color w:val="000000"/>
        </w:rPr>
        <w:t>Aplicar Cajón texto color</w:t>
      </w:r>
    </w:p>
  </w:comment>
  <w:comment w:id="28" w:author="Usuario" w:date="2022-06-04T09:49:00Z" w:initials="">
    <w:p w14:paraId="000005A3" w14:textId="77777777" w:rsidR="00486A8D" w:rsidRDefault="00000000">
      <w:pPr>
        <w:widowControl w:val="0"/>
        <w:pBdr>
          <w:top w:val="nil"/>
          <w:left w:val="nil"/>
          <w:bottom w:val="nil"/>
          <w:right w:val="nil"/>
          <w:between w:val="nil"/>
        </w:pBdr>
        <w:spacing w:line="240" w:lineRule="auto"/>
        <w:rPr>
          <w:color w:val="000000"/>
        </w:rPr>
      </w:pPr>
      <w:r>
        <w:rPr>
          <w:color w:val="000000"/>
        </w:rPr>
        <w:t>Editable en la carpeta Anexos / Síntesis CF005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5A0" w15:done="0"/>
  <w15:commentEx w15:paraId="000005D0" w15:done="0"/>
  <w15:commentEx w15:paraId="000005DE" w15:done="0"/>
  <w15:commentEx w15:paraId="000005C7" w15:done="0"/>
  <w15:commentEx w15:paraId="000005E0" w15:done="0"/>
  <w15:commentEx w15:paraId="000005A2" w15:done="0"/>
  <w15:commentEx w15:paraId="000005CA" w15:done="0"/>
  <w15:commentEx w15:paraId="000005D5" w15:done="0"/>
  <w15:commentEx w15:paraId="000005A4" w15:done="0"/>
  <w15:commentEx w15:paraId="000005C8" w15:done="0"/>
  <w15:commentEx w15:paraId="000005D6" w15:done="0"/>
  <w15:commentEx w15:paraId="000005D1" w15:done="0"/>
  <w15:commentEx w15:paraId="000005A9" w15:done="0"/>
  <w15:commentEx w15:paraId="000005DF" w15:done="0"/>
  <w15:commentEx w15:paraId="000005C9" w15:done="0"/>
  <w15:commentEx w15:paraId="000005D8" w15:done="0"/>
  <w15:commentEx w15:paraId="000005D9" w15:paraIdParent="000005D8" w15:done="0"/>
  <w15:commentEx w15:paraId="000005CB" w15:done="0"/>
  <w15:commentEx w15:paraId="000005AC" w15:done="0"/>
  <w15:commentEx w15:paraId="000005DD" w15:done="0"/>
  <w15:commentEx w15:paraId="000005D2" w15:done="0"/>
  <w15:commentEx w15:paraId="000005D4" w15:done="0"/>
  <w15:commentEx w15:paraId="000005A5" w15:done="0"/>
  <w15:commentEx w15:paraId="000005D7" w15:done="0"/>
  <w15:commentEx w15:paraId="000005A1" w15:done="0"/>
  <w15:commentEx w15:paraId="000005CC" w15:done="0"/>
  <w15:commentEx w15:paraId="000005D3" w15:done="0"/>
  <w15:commentEx w15:paraId="000005A6" w15:done="0"/>
  <w15:commentEx w15:paraId="000005A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5A0" w16cid:durableId="2694BF93"/>
  <w16cid:commentId w16cid:paraId="000005D0" w16cid:durableId="2694BF92"/>
  <w16cid:commentId w16cid:paraId="000005DE" w16cid:durableId="2694BF91"/>
  <w16cid:commentId w16cid:paraId="000005C7" w16cid:durableId="2694BF90"/>
  <w16cid:commentId w16cid:paraId="000005E0" w16cid:durableId="2694BF8F"/>
  <w16cid:commentId w16cid:paraId="000005A2" w16cid:durableId="2694BF8E"/>
  <w16cid:commentId w16cid:paraId="000005CA" w16cid:durableId="2694BF8D"/>
  <w16cid:commentId w16cid:paraId="000005D5" w16cid:durableId="2694BF8C"/>
  <w16cid:commentId w16cid:paraId="000005A4" w16cid:durableId="2694BF8B"/>
  <w16cid:commentId w16cid:paraId="000005C8" w16cid:durableId="2694BF8A"/>
  <w16cid:commentId w16cid:paraId="000005D6" w16cid:durableId="2694BF89"/>
  <w16cid:commentId w16cid:paraId="000005D1" w16cid:durableId="2694BF88"/>
  <w16cid:commentId w16cid:paraId="000005A9" w16cid:durableId="2694BF87"/>
  <w16cid:commentId w16cid:paraId="000005DF" w16cid:durableId="2694BF86"/>
  <w16cid:commentId w16cid:paraId="000005C9" w16cid:durableId="2694BF85"/>
  <w16cid:commentId w16cid:paraId="000005D8" w16cid:durableId="2694BF84"/>
  <w16cid:commentId w16cid:paraId="000005D9" w16cid:durableId="2694BF83"/>
  <w16cid:commentId w16cid:paraId="000005CB" w16cid:durableId="2694BF82"/>
  <w16cid:commentId w16cid:paraId="000005AC" w16cid:durableId="2694BF81"/>
  <w16cid:commentId w16cid:paraId="000005DD" w16cid:durableId="2694BF80"/>
  <w16cid:commentId w16cid:paraId="000005D2" w16cid:durableId="2694BF7F"/>
  <w16cid:commentId w16cid:paraId="000005D4" w16cid:durableId="2694BF7E"/>
  <w16cid:commentId w16cid:paraId="000005A5" w16cid:durableId="2694BF7D"/>
  <w16cid:commentId w16cid:paraId="000005D7" w16cid:durableId="2694BF7C"/>
  <w16cid:commentId w16cid:paraId="000005A1" w16cid:durableId="2694BF7B"/>
  <w16cid:commentId w16cid:paraId="000005CC" w16cid:durableId="2694BF7A"/>
  <w16cid:commentId w16cid:paraId="000005D3" w16cid:durableId="2694BF79"/>
  <w16cid:commentId w16cid:paraId="000005A6" w16cid:durableId="2694BF78"/>
  <w16cid:commentId w16cid:paraId="000005A3" w16cid:durableId="2694BF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FA286" w14:textId="77777777" w:rsidR="000C7FEA" w:rsidRDefault="000C7FEA">
      <w:pPr>
        <w:spacing w:line="240" w:lineRule="auto"/>
      </w:pPr>
      <w:r>
        <w:separator/>
      </w:r>
    </w:p>
  </w:endnote>
  <w:endnote w:type="continuationSeparator" w:id="0">
    <w:p w14:paraId="57C0F624" w14:textId="77777777" w:rsidR="000C7FEA" w:rsidRDefault="000C7F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9B" w14:textId="77777777" w:rsidR="00486A8D" w:rsidRDefault="00486A8D">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59C" w14:textId="77777777" w:rsidR="00486A8D" w:rsidRDefault="00486A8D">
    <w:pPr>
      <w:spacing w:line="240" w:lineRule="auto"/>
      <w:ind w:left="-2" w:hanging="2"/>
      <w:jc w:val="right"/>
      <w:rPr>
        <w:rFonts w:ascii="Times New Roman" w:eastAsia="Times New Roman" w:hAnsi="Times New Roman" w:cs="Times New Roman"/>
        <w:sz w:val="24"/>
        <w:szCs w:val="24"/>
      </w:rPr>
    </w:pPr>
  </w:p>
  <w:p w14:paraId="0000059D" w14:textId="77777777" w:rsidR="00486A8D" w:rsidRDefault="00486A8D">
    <w:pPr>
      <w:spacing w:line="240" w:lineRule="auto"/>
      <w:rPr>
        <w:rFonts w:ascii="Times New Roman" w:eastAsia="Times New Roman" w:hAnsi="Times New Roman" w:cs="Times New Roman"/>
        <w:sz w:val="24"/>
        <w:szCs w:val="24"/>
      </w:rPr>
    </w:pPr>
  </w:p>
  <w:p w14:paraId="0000059E" w14:textId="77777777" w:rsidR="00486A8D" w:rsidRDefault="00486A8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59F" w14:textId="77777777" w:rsidR="00486A8D" w:rsidRDefault="00486A8D">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3E683" w14:textId="77777777" w:rsidR="000C7FEA" w:rsidRDefault="000C7FEA">
      <w:pPr>
        <w:spacing w:line="240" w:lineRule="auto"/>
      </w:pPr>
      <w:r>
        <w:separator/>
      </w:r>
    </w:p>
  </w:footnote>
  <w:footnote w:type="continuationSeparator" w:id="0">
    <w:p w14:paraId="50403653" w14:textId="77777777" w:rsidR="000C7FEA" w:rsidRDefault="000C7F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99" w14:textId="77777777" w:rsidR="00486A8D"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5DAEF9B" wp14:editId="5B26DE88">
          <wp:simplePos x="0" y="0"/>
          <wp:positionH relativeFrom="margin">
            <wp:align>center</wp:align>
          </wp:positionH>
          <wp:positionV relativeFrom="page">
            <wp:posOffset>276225</wp:posOffset>
          </wp:positionV>
          <wp:extent cx="629920" cy="588645"/>
          <wp:effectExtent l="0" t="0" r="0" b="0"/>
          <wp:wrapNone/>
          <wp:docPr id="1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59A" w14:textId="77777777" w:rsidR="00486A8D" w:rsidRDefault="00486A8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69A1"/>
    <w:multiLevelType w:val="multilevel"/>
    <w:tmpl w:val="3B360126"/>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A52CB2"/>
    <w:multiLevelType w:val="multilevel"/>
    <w:tmpl w:val="B1F0B5D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decimal"/>
      <w:lvlText w:val="%6."/>
      <w:lvlJc w:val="right"/>
      <w:pPr>
        <w:ind w:left="4320" w:hanging="180"/>
      </w:pPr>
      <w:rPr>
        <w:rFonts w:ascii="Arial" w:eastAsia="Arial" w:hAnsi="Arial" w:cs="Arial"/>
      </w:r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C83E37"/>
    <w:multiLevelType w:val="multilevel"/>
    <w:tmpl w:val="FA923C84"/>
    <w:lvl w:ilvl="0">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5252B8E"/>
    <w:multiLevelType w:val="multilevel"/>
    <w:tmpl w:val="1F427782"/>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CFE710C"/>
    <w:multiLevelType w:val="multilevel"/>
    <w:tmpl w:val="3B5A59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8233230">
    <w:abstractNumId w:val="0"/>
  </w:num>
  <w:num w:numId="2" w16cid:durableId="344476588">
    <w:abstractNumId w:val="1"/>
  </w:num>
  <w:num w:numId="3" w16cid:durableId="1392464470">
    <w:abstractNumId w:val="4"/>
  </w:num>
  <w:num w:numId="4" w16cid:durableId="974915328">
    <w:abstractNumId w:val="2"/>
  </w:num>
  <w:num w:numId="5" w16cid:durableId="400058834">
    <w:abstractNumId w:val="3"/>
  </w:num>
  <w:num w:numId="6" w16cid:durableId="17482585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99604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A8D"/>
    <w:rsid w:val="000C7FEA"/>
    <w:rsid w:val="00486A8D"/>
    <w:rsid w:val="00934F36"/>
    <w:rsid w:val="00F049D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2B7C9"/>
  <w15:docId w15:val="{F123A0CF-1AFB-4A71-B60F-75E68BBD3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_tradnl"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33">
    <w:name w:val="33"/>
    <w:basedOn w:val="Tablanormal"/>
    <w:tblPr>
      <w:tblStyleRowBandSize w:val="1"/>
      <w:tblStyleColBandSize w:val="1"/>
      <w:tblCellMar>
        <w:top w:w="100" w:type="dxa"/>
        <w:left w:w="100" w:type="dxa"/>
        <w:bottom w:w="100" w:type="dxa"/>
        <w:right w:w="100" w:type="dxa"/>
      </w:tblCellMar>
    </w:tblPr>
  </w:style>
  <w:style w:type="table" w:customStyle="1" w:styleId="32">
    <w:name w:val="32"/>
    <w:basedOn w:val="Tablanormal"/>
    <w:tblPr>
      <w:tblStyleRowBandSize w:val="1"/>
      <w:tblStyleColBandSize w:val="1"/>
      <w:tblCellMar>
        <w:top w:w="100" w:type="dxa"/>
        <w:left w:w="100" w:type="dxa"/>
        <w:bottom w:w="100" w:type="dxa"/>
        <w:right w:w="100" w:type="dxa"/>
      </w:tblCellMar>
    </w:tblPr>
  </w:style>
  <w:style w:type="table" w:customStyle="1" w:styleId="31">
    <w:name w:val="3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30">
    <w:name w:val="3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9">
    <w:name w:val="2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8">
    <w:name w:val="2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7">
    <w:name w:val="2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6">
    <w:name w:val="26"/>
    <w:basedOn w:val="TableNormal10"/>
    <w:tblPr>
      <w:tblStyleRowBandSize w:val="1"/>
      <w:tblStyleColBandSize w:val="1"/>
      <w:tblCellMar>
        <w:left w:w="70" w:type="dxa"/>
        <w:right w:w="70" w:type="dxa"/>
      </w:tblCellMar>
    </w:tblPr>
  </w:style>
  <w:style w:type="table" w:customStyle="1" w:styleId="25">
    <w:name w:val="25"/>
    <w:basedOn w:val="TableNormal10"/>
    <w:tblPr>
      <w:tblStyleRowBandSize w:val="1"/>
      <w:tblStyleColBandSize w:val="1"/>
      <w:tblCellMar>
        <w:top w:w="15" w:type="dxa"/>
        <w:left w:w="15" w:type="dxa"/>
        <w:bottom w:w="15" w:type="dxa"/>
        <w:right w:w="15" w:type="dxa"/>
      </w:tblCellMar>
    </w:tblPr>
  </w:style>
  <w:style w:type="table" w:customStyle="1" w:styleId="24">
    <w:name w:val="24"/>
    <w:basedOn w:val="TableNormal10"/>
    <w:tblPr>
      <w:tblStyleRowBandSize w:val="1"/>
      <w:tblStyleColBandSize w:val="1"/>
      <w:tblCellMar>
        <w:top w:w="15" w:type="dxa"/>
        <w:left w:w="15" w:type="dxa"/>
        <w:bottom w:w="15" w:type="dxa"/>
        <w:right w:w="15" w:type="dxa"/>
      </w:tblCellMar>
    </w:tblPr>
  </w:style>
  <w:style w:type="table" w:customStyle="1" w:styleId="23">
    <w:name w:val="23"/>
    <w:basedOn w:val="TableNormal10"/>
    <w:tblPr>
      <w:tblStyleRowBandSize w:val="1"/>
      <w:tblStyleColBandSize w:val="1"/>
      <w:tblCellMar>
        <w:left w:w="115" w:type="dxa"/>
        <w:right w:w="115" w:type="dxa"/>
      </w:tblCellMar>
    </w:tblPr>
  </w:style>
  <w:style w:type="table" w:customStyle="1" w:styleId="22">
    <w:name w:val="22"/>
    <w:basedOn w:val="TableNormal10"/>
    <w:tblPr>
      <w:tblStyleRowBandSize w:val="1"/>
      <w:tblStyleColBandSize w:val="1"/>
      <w:tblCellMar>
        <w:left w:w="115" w:type="dxa"/>
        <w:right w:w="115" w:type="dxa"/>
      </w:tblCellMar>
    </w:tblPr>
  </w:style>
  <w:style w:type="table" w:customStyle="1" w:styleId="21">
    <w:name w:val="21"/>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0">
    <w:name w:val="20"/>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9">
    <w:name w:val="19"/>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8">
    <w:name w:val="18"/>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7">
    <w:name w:val="17"/>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6">
    <w:name w:val="16"/>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5">
    <w:name w:val="15"/>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4">
    <w:name w:val="14"/>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3">
    <w:name w:val="13"/>
    <w:basedOn w:val="TableNormal1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character" w:styleId="Textoennegrita">
    <w:name w:val="Strong"/>
    <w:basedOn w:val="Fuentedeprrafopredeter"/>
    <w:uiPriority w:val="22"/>
    <w:qFormat/>
    <w:rsid w:val="007862F6"/>
    <w:rPr>
      <w:b/>
      <w:bCs/>
    </w:rPr>
  </w:style>
  <w:style w:type="paragraph" w:customStyle="1" w:styleId="TableParagraph">
    <w:name w:val="Table Paragraph"/>
    <w:basedOn w:val="Normal"/>
    <w:uiPriority w:val="1"/>
    <w:qFormat/>
    <w:rsid w:val="00F831FB"/>
    <w:pPr>
      <w:widowControl w:val="0"/>
      <w:autoSpaceDE w:val="0"/>
      <w:autoSpaceDN w:val="0"/>
      <w:spacing w:line="240" w:lineRule="auto"/>
    </w:pPr>
    <w:rPr>
      <w:rFonts w:ascii="Calibri" w:eastAsia="Calibri" w:hAnsi="Calibri" w:cs="Calibri"/>
      <w:lang w:val="es-ES" w:eastAsia="en-US"/>
    </w:rPr>
  </w:style>
  <w:style w:type="table" w:customStyle="1" w:styleId="12">
    <w:name w:val="1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1">
    <w:name w:val="1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0">
    <w:name w:val="10"/>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9">
    <w:name w:val="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8">
    <w:name w:val="8"/>
    <w:basedOn w:val="TableNormal2"/>
    <w:tblPr>
      <w:tblStyleRowBandSize w:val="1"/>
      <w:tblStyleColBandSize w:val="1"/>
      <w:tblCellMar>
        <w:top w:w="15" w:type="dxa"/>
        <w:left w:w="15" w:type="dxa"/>
        <w:bottom w:w="15" w:type="dxa"/>
        <w:right w:w="15" w:type="dxa"/>
      </w:tblCellMar>
    </w:tblPr>
  </w:style>
  <w:style w:type="table" w:customStyle="1" w:styleId="7">
    <w:name w:val="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6">
    <w:name w:val="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5">
    <w:name w:val="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4">
    <w:name w:val="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3">
    <w:name w:val="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2">
    <w:name w:val="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1">
    <w:name w:val="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ytp-time-current">
    <w:name w:val="ytp-time-current"/>
    <w:basedOn w:val="Fuentedeprrafopredeter"/>
    <w:rsid w:val="004A2135"/>
  </w:style>
  <w:style w:type="character" w:customStyle="1" w:styleId="ytp-time-separator">
    <w:name w:val="ytp-time-separator"/>
    <w:basedOn w:val="Fuentedeprrafopredeter"/>
    <w:rsid w:val="004A2135"/>
  </w:style>
  <w:style w:type="character" w:customStyle="1" w:styleId="ytp-time-duration">
    <w:name w:val="ytp-time-duration"/>
    <w:basedOn w:val="Fuentedeprrafopredeter"/>
    <w:rsid w:val="004A2135"/>
  </w:style>
  <w:style w:type="character" w:styleId="nfasis">
    <w:name w:val="Emphasis"/>
    <w:basedOn w:val="Fuentedeprrafopredeter"/>
    <w:uiPriority w:val="20"/>
    <w:qFormat/>
    <w:rsid w:val="00A5165B"/>
    <w:rPr>
      <w:i/>
      <w:iCs/>
    </w:rPr>
  </w:style>
  <w:style w:type="paragraph" w:customStyle="1" w:styleId="trt0xe">
    <w:name w:val="trt0xe"/>
    <w:basedOn w:val="Normal"/>
    <w:rsid w:val="008F781B"/>
    <w:pPr>
      <w:spacing w:before="100" w:beforeAutospacing="1" w:after="100" w:afterAutospacing="1" w:line="240" w:lineRule="auto"/>
    </w:pPr>
    <w:rPr>
      <w:rFonts w:ascii="Times New Roman" w:eastAsia="Times New Roman" w:hAnsi="Times New Roman" w:cs="Times New Roman"/>
      <w:sz w:val="24"/>
      <w:szCs w:val="24"/>
    </w:rPr>
  </w:style>
  <w:style w:type="paragraph" w:styleId="Lista">
    <w:name w:val="List"/>
    <w:basedOn w:val="Normal"/>
    <w:uiPriority w:val="99"/>
    <w:unhideWhenUsed/>
    <w:rsid w:val="002E5528"/>
    <w:pPr>
      <w:ind w:left="283" w:hanging="283"/>
      <w:contextualSpacing/>
    </w:pPr>
  </w:style>
  <w:style w:type="paragraph" w:styleId="Lista2">
    <w:name w:val="List 2"/>
    <w:basedOn w:val="Normal"/>
    <w:uiPriority w:val="99"/>
    <w:unhideWhenUsed/>
    <w:rsid w:val="002E5528"/>
    <w:pPr>
      <w:ind w:left="566" w:hanging="283"/>
      <w:contextualSpacing/>
    </w:pPr>
  </w:style>
  <w:style w:type="paragraph" w:styleId="Lista3">
    <w:name w:val="List 3"/>
    <w:basedOn w:val="Normal"/>
    <w:uiPriority w:val="99"/>
    <w:unhideWhenUsed/>
    <w:rsid w:val="002E5528"/>
    <w:pPr>
      <w:ind w:left="849" w:hanging="283"/>
      <w:contextualSpacing/>
    </w:pPr>
  </w:style>
  <w:style w:type="paragraph" w:styleId="Lista4">
    <w:name w:val="List 4"/>
    <w:basedOn w:val="Normal"/>
    <w:uiPriority w:val="99"/>
    <w:unhideWhenUsed/>
    <w:rsid w:val="002E5528"/>
    <w:pPr>
      <w:ind w:left="1132" w:hanging="283"/>
      <w:contextualSpacing/>
    </w:pPr>
  </w:style>
  <w:style w:type="paragraph" w:styleId="Saludo">
    <w:name w:val="Salutation"/>
    <w:basedOn w:val="Normal"/>
    <w:next w:val="Normal"/>
    <w:link w:val="SaludoCar"/>
    <w:uiPriority w:val="99"/>
    <w:unhideWhenUsed/>
    <w:rsid w:val="002E5528"/>
  </w:style>
  <w:style w:type="character" w:customStyle="1" w:styleId="SaludoCar">
    <w:name w:val="Saludo Car"/>
    <w:basedOn w:val="Fuentedeprrafopredeter"/>
    <w:link w:val="Saludo"/>
    <w:uiPriority w:val="99"/>
    <w:rsid w:val="002E5528"/>
  </w:style>
  <w:style w:type="paragraph" w:styleId="Listaconvietas">
    <w:name w:val="List Bullet"/>
    <w:basedOn w:val="Normal"/>
    <w:uiPriority w:val="99"/>
    <w:unhideWhenUsed/>
    <w:rsid w:val="002E5528"/>
    <w:pPr>
      <w:numPr>
        <w:numId w:val="5"/>
      </w:numPr>
      <w:contextualSpacing/>
    </w:pPr>
  </w:style>
  <w:style w:type="paragraph" w:styleId="Listaconvietas2">
    <w:name w:val="List Bullet 2"/>
    <w:basedOn w:val="Normal"/>
    <w:uiPriority w:val="99"/>
    <w:unhideWhenUsed/>
    <w:rsid w:val="002E5528"/>
    <w:pPr>
      <w:tabs>
        <w:tab w:val="num" w:pos="720"/>
      </w:tabs>
      <w:ind w:left="720" w:hanging="720"/>
      <w:contextualSpacing/>
    </w:pPr>
  </w:style>
  <w:style w:type="paragraph" w:styleId="Listaconvietas4">
    <w:name w:val="List Bullet 4"/>
    <w:basedOn w:val="Normal"/>
    <w:uiPriority w:val="99"/>
    <w:unhideWhenUsed/>
    <w:rsid w:val="002E5528"/>
    <w:pPr>
      <w:tabs>
        <w:tab w:val="num" w:pos="720"/>
      </w:tabs>
      <w:ind w:left="720" w:hanging="720"/>
      <w:contextualSpacing/>
    </w:pPr>
  </w:style>
  <w:style w:type="paragraph" w:styleId="Continuarlista">
    <w:name w:val="List Continue"/>
    <w:basedOn w:val="Normal"/>
    <w:uiPriority w:val="99"/>
    <w:unhideWhenUsed/>
    <w:rsid w:val="002E5528"/>
    <w:pPr>
      <w:spacing w:after="120"/>
      <w:ind w:left="283"/>
      <w:contextualSpacing/>
    </w:pPr>
  </w:style>
  <w:style w:type="paragraph" w:styleId="Continuarlista2">
    <w:name w:val="List Continue 2"/>
    <w:basedOn w:val="Normal"/>
    <w:uiPriority w:val="99"/>
    <w:unhideWhenUsed/>
    <w:rsid w:val="002E5528"/>
    <w:pPr>
      <w:spacing w:after="120"/>
      <w:ind w:left="566"/>
      <w:contextualSpacing/>
    </w:pPr>
  </w:style>
  <w:style w:type="paragraph" w:styleId="Continuarlista3">
    <w:name w:val="List Continue 3"/>
    <w:basedOn w:val="Normal"/>
    <w:uiPriority w:val="99"/>
    <w:unhideWhenUsed/>
    <w:rsid w:val="002E5528"/>
    <w:pPr>
      <w:spacing w:after="120"/>
      <w:ind w:left="849"/>
      <w:contextualSpacing/>
    </w:pPr>
  </w:style>
  <w:style w:type="paragraph" w:styleId="Descripcin">
    <w:name w:val="caption"/>
    <w:basedOn w:val="Normal"/>
    <w:next w:val="Normal"/>
    <w:uiPriority w:val="35"/>
    <w:unhideWhenUsed/>
    <w:qFormat/>
    <w:rsid w:val="002E5528"/>
    <w:pPr>
      <w:spacing w:after="200" w:line="240" w:lineRule="auto"/>
    </w:pPr>
    <w:rPr>
      <w:i/>
      <w:iCs/>
      <w:color w:val="1F497D" w:themeColor="text2"/>
      <w:sz w:val="18"/>
      <w:szCs w:val="18"/>
    </w:rPr>
  </w:style>
  <w:style w:type="paragraph" w:styleId="Textoindependiente">
    <w:name w:val="Body Text"/>
    <w:basedOn w:val="Normal"/>
    <w:link w:val="TextoindependienteCar"/>
    <w:uiPriority w:val="99"/>
    <w:unhideWhenUsed/>
    <w:rsid w:val="002E5528"/>
    <w:pPr>
      <w:spacing w:after="120"/>
    </w:pPr>
  </w:style>
  <w:style w:type="character" w:customStyle="1" w:styleId="TextoindependienteCar">
    <w:name w:val="Texto independiente Car"/>
    <w:basedOn w:val="Fuentedeprrafopredeter"/>
    <w:link w:val="Textoindependiente"/>
    <w:uiPriority w:val="99"/>
    <w:rsid w:val="002E5528"/>
  </w:style>
  <w:style w:type="paragraph" w:styleId="Sangradetextonormal">
    <w:name w:val="Body Text Indent"/>
    <w:basedOn w:val="Normal"/>
    <w:link w:val="SangradetextonormalCar"/>
    <w:uiPriority w:val="99"/>
    <w:unhideWhenUsed/>
    <w:rsid w:val="002E5528"/>
    <w:pPr>
      <w:spacing w:after="120"/>
      <w:ind w:left="283"/>
    </w:pPr>
  </w:style>
  <w:style w:type="character" w:customStyle="1" w:styleId="SangradetextonormalCar">
    <w:name w:val="Sangría de texto normal Car"/>
    <w:basedOn w:val="Fuentedeprrafopredeter"/>
    <w:link w:val="Sangradetextonormal"/>
    <w:uiPriority w:val="99"/>
    <w:rsid w:val="002E5528"/>
  </w:style>
  <w:style w:type="paragraph" w:styleId="Textoindependienteprimerasangra2">
    <w:name w:val="Body Text First Indent 2"/>
    <w:basedOn w:val="Sangradetextonormal"/>
    <w:link w:val="Textoindependienteprimerasangra2Car"/>
    <w:uiPriority w:val="99"/>
    <w:unhideWhenUsed/>
    <w:rsid w:val="002E5528"/>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E5528"/>
  </w:style>
  <w:style w:type="paragraph" w:customStyle="1" w:styleId="transcripttextparagraph-sc-1jllhx4-1">
    <w:name w:val="transcripttext__paragraph-sc-1jllhx4-1"/>
    <w:basedOn w:val="Normal"/>
    <w:rsid w:val="00E04BB4"/>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BA1FB2"/>
    <w:pPr>
      <w:spacing w:line="240" w:lineRule="auto"/>
    </w:pPr>
  </w:style>
  <w:style w:type="character" w:customStyle="1" w:styleId="Mencinsinresolver3">
    <w:name w:val="Mención sin resolver3"/>
    <w:basedOn w:val="Fuentedeprrafopredeter"/>
    <w:uiPriority w:val="99"/>
    <w:semiHidden/>
    <w:unhideWhenUsed/>
    <w:rsid w:val="00A4169D"/>
    <w:rPr>
      <w:color w:val="605E5C"/>
      <w:shd w:val="clear" w:color="auto" w:fill="E1DFDD"/>
    </w:rPr>
  </w:style>
  <w:style w:type="paragraph" w:customStyle="1" w:styleId="pf0">
    <w:name w:val="pf0"/>
    <w:basedOn w:val="Normal"/>
    <w:rsid w:val="00D6050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D6050F"/>
    <w:rPr>
      <w:rFonts w:ascii="Segoe UI" w:hAnsi="Segoe UI" w:cs="Segoe UI" w:hint="default"/>
      <w:b/>
      <w:bCs/>
      <w:sz w:val="18"/>
      <w:szCs w:val="18"/>
    </w:rPr>
  </w:style>
  <w:style w:type="character" w:styleId="Mencinsinresolver">
    <w:name w:val="Unresolved Mention"/>
    <w:basedOn w:val="Fuentedeprrafopredeter"/>
    <w:uiPriority w:val="99"/>
    <w:semiHidden/>
    <w:unhideWhenUsed/>
    <w:rsid w:val="00724143"/>
    <w:rPr>
      <w:color w:val="605E5C"/>
      <w:shd w:val="clear" w:color="auto" w:fill="E1DFDD"/>
    </w:rPr>
  </w:style>
  <w:style w:type="table" w:customStyle="1" w:styleId="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tblPr>
      <w:tblStyleRowBandSize w:val="1"/>
      <w:tblStyleColBandSize w:val="1"/>
      <w:tblCellMar>
        <w:left w:w="70" w:type="dxa"/>
        <w:right w:w="70"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tblPr>
      <w:tblStyleRowBandSize w:val="1"/>
      <w:tblStyleColBandSize w:val="1"/>
      <w:tblCellMar>
        <w:left w:w="70" w:type="dxa"/>
        <w:right w:w="70" w:type="dxa"/>
      </w:tblCellMar>
    </w:tblPr>
  </w:style>
  <w:style w:type="table" w:customStyle="1" w:styleId="a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8">
    <w:basedOn w:val="TableNormal1"/>
    <w:tblPr>
      <w:tblStyleRowBandSize w:val="1"/>
      <w:tblStyleColBandSize w:val="1"/>
      <w:tblCellMar>
        <w:left w:w="70" w:type="dxa"/>
        <w:right w:w="70" w:type="dxa"/>
      </w:tblCellMar>
    </w:tblPr>
  </w:style>
  <w:style w:type="table" w:customStyle="1" w:styleId="a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8.png"/><Relationship Id="rId47" Type="http://schemas.openxmlformats.org/officeDocument/2006/relationships/image" Target="media/image24.png"/><Relationship Id="rId50" Type="http://schemas.openxmlformats.org/officeDocument/2006/relationships/image" Target="media/image27.png"/><Relationship Id="rId63" Type="http://schemas.openxmlformats.org/officeDocument/2006/relationships/hyperlink" Target="http://www.secretariasenado.gov.co/senado/basedoc/ley_1314_2009.html" TargetMode="External"/><Relationship Id="rId68" Type="http://schemas.openxmlformats.org/officeDocument/2006/relationships/hyperlink" Target="https://drive.google.com/drive/u/1/folders/1UiJvaklSCICR4BaQ7ga_q04JFa53h_u_"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jpg"/><Relationship Id="rId40" Type="http://schemas.openxmlformats.org/officeDocument/2006/relationships/image" Target="media/image29.png"/><Relationship Id="rId45" Type="http://schemas.openxmlformats.org/officeDocument/2006/relationships/image" Target="media/image22.png"/><Relationship Id="rId58" Type="http://schemas.openxmlformats.org/officeDocument/2006/relationships/image" Target="media/image100.png"/><Relationship Id="rId66" Type="http://schemas.openxmlformats.org/officeDocument/2006/relationships/hyperlink" Target="https://repository.unimilitar.edu.co/handle/10654/7236" TargetMode="Externa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43" Type="http://schemas.openxmlformats.org/officeDocument/2006/relationships/image" Target="media/image39.png"/><Relationship Id="rId48" Type="http://schemas.openxmlformats.org/officeDocument/2006/relationships/image" Target="media/image25.jpg"/><Relationship Id="rId56" Type="http://schemas.openxmlformats.org/officeDocument/2006/relationships/image" Target="media/image110.png"/><Relationship Id="rId64" Type="http://schemas.openxmlformats.org/officeDocument/2006/relationships/hyperlink" Target="https://economipedia.com/definiciones/economia.html" TargetMode="External"/><Relationship Id="rId69" Type="http://schemas.openxmlformats.org/officeDocument/2006/relationships/header" Target="header1.xml"/><Relationship Id="rId8" Type="http://schemas.openxmlformats.org/officeDocument/2006/relationships/comments" Target="comments.xm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28.png"/><Relationship Id="rId67" Type="http://schemas.openxmlformats.org/officeDocument/2006/relationships/hyperlink" Target="http://repositorio.uasb.edu.bo:8080/bitstream/54000/1243/1/Sapag-proyectos%206ta%20edici%C3%B3n.pdf" TargetMode="External"/><Relationship Id="rId20" Type="http://schemas.openxmlformats.org/officeDocument/2006/relationships/image" Target="media/image10.png"/><Relationship Id="rId41" Type="http://schemas.openxmlformats.org/officeDocument/2006/relationships/image" Target="media/image37.png"/><Relationship Id="rId62" Type="http://schemas.openxmlformats.org/officeDocument/2006/relationships/hyperlink" Target="http://www.secretariasenado.gov.co/senado/basedoc/ley_1314_2009.html"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12.png"/><Relationship Id="rId10" Type="http://schemas.microsoft.com/office/2016/09/relationships/commentsIds" Target="commentsIds.xml"/><Relationship Id="rId44" Type="http://schemas.openxmlformats.org/officeDocument/2006/relationships/image" Target="media/image21.jpg"/><Relationship Id="rId60" Type="http://schemas.openxmlformats.org/officeDocument/2006/relationships/image" Target="media/image30.png"/><Relationship Id="rId65" Type="http://schemas.openxmlformats.org/officeDocument/2006/relationships/hyperlink" Target="https://elibro-net.bdigital.sena.edu.co/es/ereader/senavirtual/4067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PPGGEpjAAF6GrE4NAWsz2PiGXg==">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29</Pages>
  <Words>6857</Words>
  <Characters>37719</Characters>
  <Application>Microsoft Office Word</Application>
  <DocSecurity>0</DocSecurity>
  <Lines>314</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Diego Fernando Velasco</cp:lastModifiedBy>
  <cp:revision>2</cp:revision>
  <dcterms:created xsi:type="dcterms:W3CDTF">2022-06-14T01:39:00Z</dcterms:created>
  <dcterms:modified xsi:type="dcterms:W3CDTF">2022-08-03T14:41:00Z</dcterms:modified>
</cp:coreProperties>
</file>