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E69CC" w:rsidRDefault="00082093" w14:paraId="00000001" w14:textId="77777777">
      <w:pPr>
        <w:pStyle w:val="Normal0"/>
        <w:spacing w:after="120"/>
        <w:jc w:val="center"/>
        <w:rPr>
          <w:b/>
          <w:sz w:val="20"/>
          <w:szCs w:val="20"/>
        </w:rPr>
      </w:pPr>
      <w:r>
        <w:rPr>
          <w:b/>
          <w:sz w:val="20"/>
          <w:szCs w:val="20"/>
        </w:rPr>
        <w:t>FORMATO PARA EL DESARROLLO DE COMPONENTE FORMATIVO</w:t>
      </w:r>
    </w:p>
    <w:p w:rsidR="005E69CC" w:rsidRDefault="005E69CC" w14:paraId="00000002" w14:textId="77777777">
      <w:pPr>
        <w:pStyle w:val="Normal0"/>
        <w:tabs>
          <w:tab w:val="left" w:pos="3224"/>
        </w:tabs>
        <w:spacing w:after="120"/>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E69CC" w14:paraId="24075619" w14:textId="77777777">
        <w:trPr>
          <w:trHeight w:val="340"/>
        </w:trPr>
        <w:tc>
          <w:tcPr>
            <w:tcW w:w="3397" w:type="dxa"/>
            <w:vAlign w:val="center"/>
          </w:tcPr>
          <w:p w:rsidR="005E69CC" w:rsidRDefault="00082093" w14:paraId="00000003" w14:textId="77777777">
            <w:pPr>
              <w:pStyle w:val="Normal0"/>
              <w:spacing w:after="120" w:line="276" w:lineRule="auto"/>
              <w:rPr>
                <w:color w:val="000000"/>
                <w:sz w:val="20"/>
                <w:szCs w:val="20"/>
              </w:rPr>
            </w:pPr>
            <w:r>
              <w:rPr>
                <w:color w:val="000000"/>
                <w:sz w:val="20"/>
                <w:szCs w:val="20"/>
              </w:rPr>
              <w:t>PROGRAMA DE FORMACIÓN</w:t>
            </w:r>
          </w:p>
        </w:tc>
        <w:tc>
          <w:tcPr>
            <w:tcW w:w="6565" w:type="dxa"/>
            <w:vAlign w:val="center"/>
          </w:tcPr>
          <w:p w:rsidR="005E69CC" w:rsidRDefault="00082093" w14:paraId="00000004" w14:textId="77777777">
            <w:pPr>
              <w:pStyle w:val="Normal0"/>
              <w:spacing w:after="120" w:line="276" w:lineRule="auto"/>
              <w:rPr>
                <w:b w:val="0"/>
                <w:color w:val="000000"/>
                <w:sz w:val="20"/>
                <w:szCs w:val="20"/>
              </w:rPr>
            </w:pPr>
            <w:r>
              <w:rPr>
                <w:b w:val="0"/>
                <w:color w:val="000000"/>
                <w:sz w:val="20"/>
                <w:szCs w:val="20"/>
              </w:rPr>
              <w:t xml:space="preserve">Tecnologia en </w:t>
            </w:r>
            <w:r>
              <w:rPr>
                <w:b w:val="0"/>
                <w:sz w:val="20"/>
                <w:szCs w:val="20"/>
              </w:rPr>
              <w:t>r</w:t>
            </w:r>
            <w:r>
              <w:rPr>
                <w:b w:val="0"/>
                <w:color w:val="000000"/>
                <w:sz w:val="20"/>
                <w:szCs w:val="20"/>
              </w:rPr>
              <w:t xml:space="preserve">egencia de </w:t>
            </w:r>
            <w:r>
              <w:rPr>
                <w:b w:val="0"/>
                <w:sz w:val="20"/>
                <w:szCs w:val="20"/>
              </w:rPr>
              <w:t>f</w:t>
            </w:r>
            <w:r>
              <w:rPr>
                <w:b w:val="0"/>
                <w:color w:val="000000"/>
                <w:sz w:val="20"/>
                <w:szCs w:val="20"/>
              </w:rPr>
              <w:t>armacia</w:t>
            </w:r>
          </w:p>
        </w:tc>
      </w:tr>
    </w:tbl>
    <w:p w:rsidR="005E69CC" w:rsidRDefault="005E69CC" w14:paraId="00000005" w14:textId="77777777">
      <w:pPr>
        <w:pStyle w:val="Normal0"/>
        <w:spacing w:after="120"/>
        <w:rPr>
          <w:color w:val="000000"/>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5E69CC" w14:paraId="1DBFE62C" w14:textId="77777777">
        <w:trPr>
          <w:trHeight w:val="340"/>
        </w:trPr>
        <w:tc>
          <w:tcPr>
            <w:tcW w:w="1838" w:type="dxa"/>
            <w:vAlign w:val="center"/>
          </w:tcPr>
          <w:p w:rsidR="005E69CC" w:rsidRDefault="00082093" w14:paraId="00000006" w14:textId="77777777">
            <w:pPr>
              <w:pStyle w:val="Normal0"/>
              <w:spacing w:after="120" w:line="276" w:lineRule="auto"/>
              <w:rPr>
                <w:color w:val="000000"/>
                <w:sz w:val="20"/>
                <w:szCs w:val="20"/>
              </w:rPr>
            </w:pPr>
            <w:r>
              <w:rPr>
                <w:color w:val="000000"/>
                <w:sz w:val="20"/>
                <w:szCs w:val="20"/>
              </w:rPr>
              <w:t>COMPETENCIA</w:t>
            </w:r>
          </w:p>
        </w:tc>
        <w:tc>
          <w:tcPr>
            <w:tcW w:w="2835" w:type="dxa"/>
            <w:vAlign w:val="center"/>
          </w:tcPr>
          <w:p w:rsidR="005E69CC" w:rsidRDefault="005E69CC" w14:paraId="00000007" w14:textId="77777777">
            <w:pPr>
              <w:pStyle w:val="Normal0"/>
              <w:widowControl w:val="0"/>
              <w:pBdr>
                <w:top w:val="nil"/>
                <w:left w:val="nil"/>
                <w:bottom w:val="nil"/>
                <w:right w:val="nil"/>
                <w:between w:val="nil"/>
              </w:pBdr>
              <w:spacing w:line="276" w:lineRule="auto"/>
              <w:rPr>
                <w:color w:val="000000"/>
                <w:sz w:val="20"/>
                <w:szCs w:val="20"/>
              </w:rPr>
            </w:pPr>
          </w:p>
          <w:tbl>
            <w:tblPr>
              <w:tblStyle w:val="ad"/>
              <w:tblW w:w="1982" w:type="dxa"/>
              <w:tblBorders>
                <w:top w:val="nil"/>
                <w:left w:val="nil"/>
                <w:bottom w:val="nil"/>
                <w:right w:val="nil"/>
              </w:tblBorders>
              <w:tblLayout w:type="fixed"/>
              <w:tblLook w:val="0000" w:firstRow="0" w:lastRow="0" w:firstColumn="0" w:lastColumn="0" w:noHBand="0" w:noVBand="0"/>
            </w:tblPr>
            <w:tblGrid>
              <w:gridCol w:w="1982"/>
            </w:tblGrid>
            <w:tr w:rsidR="005E69CC" w14:paraId="27ED3518" w14:textId="77777777">
              <w:trPr>
                <w:trHeight w:val="90"/>
              </w:trPr>
              <w:tc>
                <w:tcPr>
                  <w:tcW w:w="1982" w:type="dxa"/>
                </w:tcPr>
                <w:p w:rsidR="005E69CC" w:rsidRDefault="00082093" w14:paraId="00000008" w14:textId="77777777">
                  <w:pPr>
                    <w:pStyle w:val="Normal0"/>
                    <w:pBdr>
                      <w:top w:val="nil"/>
                      <w:left w:val="nil"/>
                      <w:bottom w:val="nil"/>
                      <w:right w:val="nil"/>
                      <w:between w:val="nil"/>
                    </w:pBdr>
                    <w:spacing w:after="120"/>
                    <w:rPr>
                      <w:color w:val="000000"/>
                      <w:sz w:val="20"/>
                      <w:szCs w:val="20"/>
                    </w:rPr>
                  </w:pPr>
                  <w:r>
                    <w:rPr>
                      <w:color w:val="000000"/>
                      <w:sz w:val="20"/>
                      <w:szCs w:val="20"/>
                    </w:rPr>
                    <w:t>230101267 - Asistir personas según protocolo de primer respondiente y normativa de salud.</w:t>
                  </w:r>
                </w:p>
              </w:tc>
            </w:tr>
          </w:tbl>
          <w:p w:rsidR="005E69CC" w:rsidRDefault="005E69CC" w14:paraId="00000009" w14:textId="77777777">
            <w:pPr>
              <w:pStyle w:val="Normal0"/>
              <w:spacing w:after="120" w:line="276" w:lineRule="auto"/>
              <w:rPr>
                <w:b w:val="0"/>
                <w:color w:val="000000"/>
                <w:sz w:val="20"/>
                <w:szCs w:val="20"/>
              </w:rPr>
            </w:pPr>
          </w:p>
        </w:tc>
        <w:tc>
          <w:tcPr>
            <w:tcW w:w="2126" w:type="dxa"/>
            <w:vAlign w:val="center"/>
          </w:tcPr>
          <w:p w:rsidR="005E69CC" w:rsidRDefault="00082093" w14:paraId="0000000A" w14:textId="77777777">
            <w:pPr>
              <w:pStyle w:val="Normal0"/>
              <w:spacing w:after="120" w:line="276" w:lineRule="auto"/>
              <w:rPr>
                <w:color w:val="000000"/>
                <w:sz w:val="20"/>
                <w:szCs w:val="20"/>
              </w:rPr>
            </w:pPr>
            <w:r>
              <w:rPr>
                <w:color w:val="000000"/>
                <w:sz w:val="20"/>
                <w:szCs w:val="20"/>
              </w:rPr>
              <w:t>RESULTADOS DE APRENDIZAJE</w:t>
            </w:r>
          </w:p>
        </w:tc>
        <w:tc>
          <w:tcPr>
            <w:tcW w:w="3163" w:type="dxa"/>
            <w:vAlign w:val="center"/>
          </w:tcPr>
          <w:p w:rsidR="005E69CC" w:rsidRDefault="00082093" w14:paraId="0000000B" w14:textId="77777777">
            <w:pPr>
              <w:pStyle w:val="Normal0"/>
              <w:spacing w:after="120" w:line="276" w:lineRule="auto"/>
              <w:ind w:left="66"/>
              <w:jc w:val="both"/>
              <w:rPr>
                <w:b w:val="0"/>
                <w:color w:val="000000"/>
                <w:sz w:val="20"/>
                <w:szCs w:val="20"/>
              </w:rPr>
            </w:pPr>
            <w:r>
              <w:rPr>
                <w:color w:val="000000"/>
                <w:sz w:val="20"/>
                <w:szCs w:val="20"/>
              </w:rPr>
              <w:t>230101267-01</w:t>
            </w:r>
            <w:r>
              <w:rPr>
                <w:b w:val="0"/>
                <w:color w:val="000000"/>
                <w:sz w:val="20"/>
                <w:szCs w:val="20"/>
              </w:rPr>
              <w:t xml:space="preserve"> Reconocer marco normativo general de la atención en primeros auxilios teniendo en cuenta lineamientos vigentes.</w:t>
            </w:r>
          </w:p>
          <w:p w:rsidR="005E69CC" w:rsidRDefault="00082093" w14:paraId="0000000C" w14:textId="77777777">
            <w:pPr>
              <w:pStyle w:val="Normal0"/>
              <w:spacing w:after="120" w:line="276" w:lineRule="auto"/>
              <w:ind w:left="66"/>
              <w:jc w:val="both"/>
              <w:rPr>
                <w:b w:val="0"/>
                <w:color w:val="000000"/>
                <w:sz w:val="20"/>
                <w:szCs w:val="20"/>
              </w:rPr>
            </w:pPr>
            <w:r>
              <w:rPr>
                <w:color w:val="000000"/>
                <w:sz w:val="20"/>
                <w:szCs w:val="20"/>
              </w:rPr>
              <w:t>230101267-02</w:t>
            </w:r>
            <w:r>
              <w:rPr>
                <w:b w:val="0"/>
                <w:color w:val="000000"/>
                <w:sz w:val="20"/>
                <w:szCs w:val="20"/>
              </w:rPr>
              <w:t xml:space="preserve"> </w:t>
            </w:r>
            <w:r>
              <w:rPr>
                <w:b w:val="0"/>
                <w:color w:val="000000"/>
                <w:sz w:val="20"/>
                <w:szCs w:val="20"/>
              </w:rPr>
              <w:t>Asegurar el escenario de emergencia y/o urgencia teniendo en cuenta situación, recursos disponibles y protocolos establecidos.</w:t>
            </w:r>
          </w:p>
        </w:tc>
      </w:tr>
    </w:tbl>
    <w:p w:rsidR="005E69CC" w:rsidRDefault="005E69CC" w14:paraId="0000000D" w14:textId="77777777">
      <w:pPr>
        <w:pStyle w:val="Normal0"/>
        <w:spacing w:after="120"/>
        <w:rPr>
          <w:color w:val="000000"/>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E69CC" w14:paraId="4CF30CC7" w14:textId="77777777">
        <w:trPr>
          <w:trHeight w:val="340"/>
        </w:trPr>
        <w:tc>
          <w:tcPr>
            <w:tcW w:w="3397" w:type="dxa"/>
            <w:vAlign w:val="center"/>
          </w:tcPr>
          <w:p w:rsidR="005E69CC" w:rsidRDefault="00082093" w14:paraId="0000000E" w14:textId="77777777">
            <w:pPr>
              <w:pStyle w:val="Normal0"/>
              <w:spacing w:after="120" w:line="276" w:lineRule="auto"/>
              <w:rPr>
                <w:color w:val="000000"/>
                <w:sz w:val="20"/>
                <w:szCs w:val="20"/>
              </w:rPr>
            </w:pPr>
            <w:r>
              <w:rPr>
                <w:color w:val="000000"/>
                <w:sz w:val="20"/>
                <w:szCs w:val="20"/>
              </w:rPr>
              <w:t>NÚMERO DEL COMPONENTE FORMATIVO</w:t>
            </w:r>
          </w:p>
        </w:tc>
        <w:tc>
          <w:tcPr>
            <w:tcW w:w="6565" w:type="dxa"/>
            <w:vAlign w:val="center"/>
          </w:tcPr>
          <w:p w:rsidR="005E69CC" w:rsidRDefault="00082093" w14:paraId="0000000F" w14:textId="77777777">
            <w:pPr>
              <w:pStyle w:val="Normal0"/>
              <w:spacing w:after="120" w:line="276" w:lineRule="auto"/>
              <w:rPr>
                <w:b w:val="0"/>
                <w:color w:val="000000"/>
                <w:sz w:val="20"/>
                <w:szCs w:val="20"/>
              </w:rPr>
            </w:pPr>
            <w:r>
              <w:rPr>
                <w:b w:val="0"/>
                <w:color w:val="000000"/>
                <w:sz w:val="20"/>
                <w:szCs w:val="20"/>
              </w:rPr>
              <w:t>5</w:t>
            </w:r>
          </w:p>
        </w:tc>
      </w:tr>
      <w:tr w:rsidR="005E69CC" w14:paraId="3BA448F7" w14:textId="77777777">
        <w:trPr>
          <w:trHeight w:val="340"/>
        </w:trPr>
        <w:tc>
          <w:tcPr>
            <w:tcW w:w="3397" w:type="dxa"/>
            <w:vAlign w:val="center"/>
          </w:tcPr>
          <w:p w:rsidR="005E69CC" w:rsidRDefault="00082093" w14:paraId="00000010" w14:textId="77777777">
            <w:pPr>
              <w:pStyle w:val="Normal0"/>
              <w:spacing w:after="120" w:line="276" w:lineRule="auto"/>
              <w:rPr>
                <w:color w:val="000000"/>
                <w:sz w:val="20"/>
                <w:szCs w:val="20"/>
              </w:rPr>
            </w:pPr>
            <w:r>
              <w:rPr>
                <w:color w:val="000000"/>
                <w:sz w:val="20"/>
                <w:szCs w:val="20"/>
              </w:rPr>
              <w:t>NOMBRE DEL COMPONENTE FORMATIVO</w:t>
            </w:r>
          </w:p>
        </w:tc>
        <w:tc>
          <w:tcPr>
            <w:tcW w:w="6565" w:type="dxa"/>
            <w:vAlign w:val="center"/>
          </w:tcPr>
          <w:p w:rsidR="005E69CC" w:rsidRDefault="00082093" w14:paraId="00000011" w14:textId="77777777">
            <w:pPr>
              <w:pStyle w:val="Normal0"/>
              <w:spacing w:after="120" w:line="276" w:lineRule="auto"/>
              <w:rPr>
                <w:b w:val="0"/>
                <w:color w:val="000000"/>
                <w:sz w:val="20"/>
                <w:szCs w:val="20"/>
              </w:rPr>
            </w:pPr>
            <w:r>
              <w:rPr>
                <w:b w:val="0"/>
                <w:color w:val="000000"/>
                <w:sz w:val="20"/>
                <w:szCs w:val="20"/>
              </w:rPr>
              <w:t>Sistema de emergencias médicas colombianas</w:t>
            </w:r>
          </w:p>
        </w:tc>
      </w:tr>
      <w:tr w:rsidR="005E69CC" w14:paraId="0BB6B78A" w14:textId="77777777">
        <w:trPr>
          <w:trHeight w:val="340"/>
        </w:trPr>
        <w:tc>
          <w:tcPr>
            <w:tcW w:w="3397" w:type="dxa"/>
            <w:vAlign w:val="center"/>
          </w:tcPr>
          <w:p w:rsidR="005E69CC" w:rsidRDefault="00082093" w14:paraId="00000012" w14:textId="77777777">
            <w:pPr>
              <w:pStyle w:val="Normal0"/>
              <w:spacing w:after="120" w:line="276" w:lineRule="auto"/>
              <w:rPr>
                <w:color w:val="000000"/>
                <w:sz w:val="20"/>
                <w:szCs w:val="20"/>
              </w:rPr>
            </w:pPr>
            <w:r>
              <w:rPr>
                <w:color w:val="000000"/>
                <w:sz w:val="20"/>
                <w:szCs w:val="20"/>
              </w:rPr>
              <w:t>BREVE DESCRIPCIÓN</w:t>
            </w:r>
          </w:p>
        </w:tc>
        <w:tc>
          <w:tcPr>
            <w:tcW w:w="6565" w:type="dxa"/>
            <w:vAlign w:val="center"/>
          </w:tcPr>
          <w:p w:rsidR="005E69CC" w:rsidRDefault="00082093" w14:paraId="00000013" w14:textId="77777777">
            <w:pPr>
              <w:pStyle w:val="Normal0"/>
              <w:spacing w:after="120" w:line="276" w:lineRule="auto"/>
              <w:rPr>
                <w:b w:val="0"/>
                <w:color w:val="000000"/>
                <w:sz w:val="20"/>
                <w:szCs w:val="20"/>
              </w:rPr>
            </w:pPr>
            <w:r>
              <w:rPr>
                <w:b w:val="0"/>
                <w:color w:val="000000"/>
                <w:sz w:val="20"/>
                <w:szCs w:val="20"/>
              </w:rPr>
              <w:t xml:space="preserve">En este componente formativo se abordan los conocimientos de la competencia de </w:t>
            </w:r>
            <w:r>
              <w:rPr>
                <w:b w:val="0"/>
                <w:sz w:val="20"/>
                <w:szCs w:val="20"/>
              </w:rPr>
              <w:t>a</w:t>
            </w:r>
            <w:r>
              <w:rPr>
                <w:b w:val="0"/>
                <w:color w:val="000000"/>
                <w:sz w:val="20"/>
                <w:szCs w:val="20"/>
              </w:rPr>
              <w:t xml:space="preserve">sistencia como </w:t>
            </w:r>
            <w:r>
              <w:rPr>
                <w:b w:val="0"/>
                <w:sz w:val="20"/>
                <w:szCs w:val="20"/>
              </w:rPr>
              <w:t>p</w:t>
            </w:r>
            <w:r>
              <w:rPr>
                <w:b w:val="0"/>
                <w:color w:val="000000"/>
                <w:sz w:val="20"/>
                <w:szCs w:val="20"/>
              </w:rPr>
              <w:t>rimer respondiente, la cual busca que los aprendices reconozcan y apliquen la normativa del sistem</w:t>
            </w:r>
            <w:r>
              <w:rPr>
                <w:b w:val="0"/>
                <w:color w:val="000000"/>
                <w:sz w:val="20"/>
                <w:szCs w:val="20"/>
              </w:rPr>
              <w:t xml:space="preserve">a de emergencias médicas en Colombia, durante la atención responsable y oportuna como </w:t>
            </w:r>
            <w:r>
              <w:rPr>
                <w:b w:val="0"/>
                <w:sz w:val="20"/>
                <w:szCs w:val="20"/>
              </w:rPr>
              <w:t>p</w:t>
            </w:r>
            <w:r>
              <w:rPr>
                <w:b w:val="0"/>
                <w:color w:val="000000"/>
                <w:sz w:val="20"/>
                <w:szCs w:val="20"/>
              </w:rPr>
              <w:t xml:space="preserve">rimer </w:t>
            </w:r>
            <w:r>
              <w:rPr>
                <w:b w:val="0"/>
                <w:sz w:val="20"/>
                <w:szCs w:val="20"/>
              </w:rPr>
              <w:t>r</w:t>
            </w:r>
            <w:r>
              <w:rPr>
                <w:b w:val="0"/>
                <w:color w:val="000000"/>
                <w:sz w:val="20"/>
                <w:szCs w:val="20"/>
              </w:rPr>
              <w:t>espondiente, ante situaciones de enfermedad súbita o lesiones en clientes o usuarios al servicio farmacéutico/ droguería.</w:t>
            </w:r>
          </w:p>
        </w:tc>
      </w:tr>
      <w:tr w:rsidR="005E69CC" w14:paraId="7FBB4AF4" w14:textId="77777777">
        <w:trPr>
          <w:trHeight w:val="340"/>
        </w:trPr>
        <w:tc>
          <w:tcPr>
            <w:tcW w:w="3397" w:type="dxa"/>
            <w:vAlign w:val="center"/>
          </w:tcPr>
          <w:p w:rsidR="005E69CC" w:rsidRDefault="00082093" w14:paraId="00000014" w14:textId="77777777">
            <w:pPr>
              <w:pStyle w:val="Normal0"/>
              <w:spacing w:after="120" w:line="276" w:lineRule="auto"/>
              <w:rPr>
                <w:color w:val="000000"/>
                <w:sz w:val="20"/>
                <w:szCs w:val="20"/>
              </w:rPr>
            </w:pPr>
            <w:r>
              <w:rPr>
                <w:color w:val="000000"/>
                <w:sz w:val="20"/>
                <w:szCs w:val="20"/>
              </w:rPr>
              <w:t>PALABRAS CLAVE</w:t>
            </w:r>
          </w:p>
        </w:tc>
        <w:tc>
          <w:tcPr>
            <w:tcW w:w="6565" w:type="dxa"/>
            <w:vAlign w:val="center"/>
          </w:tcPr>
          <w:p w:rsidR="005E69CC" w:rsidRDefault="00082093" w14:paraId="00000015" w14:textId="77777777">
            <w:pPr>
              <w:pStyle w:val="Normal0"/>
              <w:spacing w:after="120" w:line="276" w:lineRule="auto"/>
              <w:rPr>
                <w:b w:val="0"/>
                <w:color w:val="000000"/>
                <w:sz w:val="20"/>
                <w:szCs w:val="20"/>
              </w:rPr>
            </w:pPr>
            <w:r>
              <w:rPr>
                <w:b w:val="0"/>
                <w:color w:val="000000"/>
                <w:sz w:val="20"/>
                <w:szCs w:val="20"/>
              </w:rPr>
              <w:t>Emergencia, urgencia, prioridad, primer auxilio, primer respondiente.</w:t>
            </w:r>
          </w:p>
        </w:tc>
      </w:tr>
    </w:tbl>
    <w:p w:rsidR="005E69CC" w:rsidRDefault="005E69CC" w14:paraId="00000016" w14:textId="77777777">
      <w:pPr>
        <w:pStyle w:val="Normal0"/>
        <w:spacing w:after="120"/>
        <w:rPr>
          <w:color w:val="000000"/>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E69CC" w14:paraId="2E8E1A7B" w14:textId="77777777">
        <w:trPr>
          <w:trHeight w:val="340"/>
        </w:trPr>
        <w:tc>
          <w:tcPr>
            <w:tcW w:w="3397" w:type="dxa"/>
            <w:vAlign w:val="center"/>
          </w:tcPr>
          <w:p w:rsidR="005E69CC" w:rsidRDefault="00082093" w14:paraId="00000017" w14:textId="77777777">
            <w:pPr>
              <w:pStyle w:val="Normal0"/>
              <w:spacing w:after="120" w:line="276" w:lineRule="auto"/>
              <w:rPr>
                <w:color w:val="000000"/>
                <w:sz w:val="20"/>
                <w:szCs w:val="20"/>
              </w:rPr>
            </w:pPr>
            <w:r>
              <w:rPr>
                <w:color w:val="000000"/>
                <w:sz w:val="20"/>
                <w:szCs w:val="20"/>
              </w:rPr>
              <w:t>ÁREA OCUPACIONAL</w:t>
            </w:r>
          </w:p>
        </w:tc>
        <w:tc>
          <w:tcPr>
            <w:tcW w:w="6565" w:type="dxa"/>
            <w:vAlign w:val="center"/>
          </w:tcPr>
          <w:p w:rsidR="005E69CC" w:rsidRDefault="00082093" w14:paraId="00000018" w14:textId="77777777">
            <w:pPr>
              <w:pStyle w:val="Normal0"/>
              <w:spacing w:after="120" w:line="276" w:lineRule="auto"/>
              <w:rPr>
                <w:b w:val="0"/>
                <w:color w:val="000000"/>
                <w:sz w:val="20"/>
                <w:szCs w:val="20"/>
              </w:rPr>
            </w:pPr>
            <w:r>
              <w:rPr>
                <w:b w:val="0"/>
                <w:color w:val="000000"/>
                <w:sz w:val="20"/>
                <w:szCs w:val="20"/>
              </w:rPr>
              <w:t>3 - SALUD</w:t>
            </w:r>
          </w:p>
        </w:tc>
      </w:tr>
      <w:tr w:rsidR="005E69CC" w14:paraId="28F649EF" w14:textId="77777777">
        <w:trPr>
          <w:trHeight w:val="465"/>
        </w:trPr>
        <w:tc>
          <w:tcPr>
            <w:tcW w:w="3397" w:type="dxa"/>
            <w:vAlign w:val="center"/>
          </w:tcPr>
          <w:p w:rsidR="005E69CC" w:rsidRDefault="00082093" w14:paraId="00000019" w14:textId="77777777">
            <w:pPr>
              <w:pStyle w:val="Normal0"/>
              <w:spacing w:after="120" w:line="276" w:lineRule="auto"/>
              <w:rPr>
                <w:color w:val="000000"/>
                <w:sz w:val="20"/>
                <w:szCs w:val="20"/>
              </w:rPr>
            </w:pPr>
            <w:r>
              <w:rPr>
                <w:color w:val="000000"/>
                <w:sz w:val="20"/>
                <w:szCs w:val="20"/>
              </w:rPr>
              <w:t>IDIOMA</w:t>
            </w:r>
          </w:p>
        </w:tc>
        <w:tc>
          <w:tcPr>
            <w:tcW w:w="6565" w:type="dxa"/>
            <w:vAlign w:val="center"/>
          </w:tcPr>
          <w:p w:rsidR="005E69CC" w:rsidRDefault="00082093" w14:paraId="0000001A" w14:textId="77777777">
            <w:pPr>
              <w:pStyle w:val="Normal0"/>
              <w:spacing w:after="120" w:line="276" w:lineRule="auto"/>
              <w:rPr>
                <w:b w:val="0"/>
                <w:color w:val="000000"/>
                <w:sz w:val="20"/>
                <w:szCs w:val="20"/>
              </w:rPr>
            </w:pPr>
            <w:r>
              <w:rPr>
                <w:b w:val="0"/>
                <w:color w:val="000000"/>
                <w:sz w:val="20"/>
                <w:szCs w:val="20"/>
              </w:rPr>
              <w:t>Español</w:t>
            </w:r>
          </w:p>
        </w:tc>
      </w:tr>
    </w:tbl>
    <w:p w:rsidR="005E69CC" w:rsidRDefault="005E69CC" w14:paraId="0000001B" w14:textId="77777777">
      <w:pPr>
        <w:pStyle w:val="Normal0"/>
        <w:spacing w:after="120"/>
        <w:rPr>
          <w:sz w:val="20"/>
          <w:szCs w:val="20"/>
        </w:rPr>
      </w:pPr>
    </w:p>
    <w:p w:rsidR="005E69CC" w:rsidRDefault="00082093" w14:paraId="0000001C"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TABLA DE CONTENIDO: </w:t>
      </w:r>
    </w:p>
    <w:p w:rsidR="005E69CC" w:rsidRDefault="005E69CC" w14:paraId="0000001D" w14:textId="77777777">
      <w:pPr>
        <w:pStyle w:val="Normal0"/>
        <w:pBdr>
          <w:top w:val="nil"/>
          <w:left w:val="nil"/>
          <w:bottom w:val="nil"/>
          <w:right w:val="nil"/>
          <w:between w:val="nil"/>
        </w:pBdr>
        <w:spacing w:after="120"/>
        <w:rPr>
          <w:b/>
          <w:sz w:val="20"/>
          <w:szCs w:val="20"/>
        </w:rPr>
      </w:pPr>
    </w:p>
    <w:p w:rsidR="005E69CC" w:rsidRDefault="00082093" w14:paraId="0000001E" w14:textId="77777777">
      <w:pPr>
        <w:pStyle w:val="Normal0"/>
        <w:pBdr>
          <w:top w:val="nil"/>
          <w:left w:val="nil"/>
          <w:bottom w:val="nil"/>
          <w:right w:val="nil"/>
          <w:between w:val="nil"/>
        </w:pBdr>
        <w:spacing w:after="120"/>
        <w:rPr>
          <w:b/>
          <w:sz w:val="20"/>
          <w:szCs w:val="20"/>
        </w:rPr>
      </w:pPr>
      <w:bookmarkStart w:name="_heading=h.gjdgxs" w:colFirst="0" w:colLast="0" w:id="0"/>
      <w:bookmarkEnd w:id="0"/>
      <w:r>
        <w:rPr>
          <w:b/>
          <w:sz w:val="20"/>
          <w:szCs w:val="20"/>
        </w:rPr>
        <w:t>Introducción</w:t>
      </w:r>
    </w:p>
    <w:p w:rsidR="005E69CC" w:rsidRDefault="00082093" w14:paraId="0000001F" w14:textId="77777777">
      <w:pPr>
        <w:pStyle w:val="Normal0"/>
        <w:numPr>
          <w:ilvl w:val="0"/>
          <w:numId w:val="3"/>
        </w:numPr>
        <w:pBdr>
          <w:top w:val="nil"/>
          <w:left w:val="nil"/>
          <w:bottom w:val="nil"/>
          <w:right w:val="nil"/>
          <w:between w:val="nil"/>
        </w:pBdr>
        <w:spacing w:after="120"/>
        <w:ind w:left="0" w:firstLine="0"/>
        <w:rPr>
          <w:color w:val="000000"/>
          <w:sz w:val="20"/>
          <w:szCs w:val="20"/>
        </w:rPr>
      </w:pPr>
      <w:r>
        <w:rPr>
          <w:color w:val="000000"/>
          <w:sz w:val="20"/>
          <w:szCs w:val="20"/>
        </w:rPr>
        <w:t>Normatividad legal vigente para el primer respondiente</w:t>
      </w:r>
    </w:p>
    <w:p w:rsidR="005E69CC" w:rsidRDefault="00082093" w14:paraId="00000020" w14:textId="77777777">
      <w:pPr>
        <w:pStyle w:val="Normal0"/>
        <w:numPr>
          <w:ilvl w:val="1"/>
          <w:numId w:val="2"/>
        </w:numPr>
        <w:pBdr>
          <w:top w:val="nil"/>
          <w:left w:val="nil"/>
          <w:bottom w:val="nil"/>
          <w:right w:val="nil"/>
          <w:between w:val="nil"/>
        </w:pBdr>
        <w:spacing w:after="120"/>
        <w:ind w:left="0" w:firstLine="0"/>
        <w:jc w:val="both"/>
        <w:rPr>
          <w:color w:val="000000"/>
          <w:sz w:val="20"/>
          <w:szCs w:val="20"/>
        </w:rPr>
      </w:pPr>
      <w:r>
        <w:rPr>
          <w:color w:val="000000"/>
          <w:sz w:val="20"/>
          <w:szCs w:val="20"/>
        </w:rPr>
        <w:t>Primer respondiente</w:t>
      </w:r>
    </w:p>
    <w:p w:rsidR="005E69CC" w:rsidRDefault="00082093" w14:paraId="00000021" w14:textId="77777777">
      <w:pPr>
        <w:pStyle w:val="Normal0"/>
        <w:numPr>
          <w:ilvl w:val="1"/>
          <w:numId w:val="2"/>
        </w:numPr>
        <w:pBdr>
          <w:top w:val="nil"/>
          <w:left w:val="nil"/>
          <w:bottom w:val="nil"/>
          <w:right w:val="nil"/>
          <w:between w:val="nil"/>
        </w:pBdr>
        <w:spacing w:after="120"/>
        <w:ind w:left="0" w:firstLine="0"/>
        <w:jc w:val="both"/>
        <w:rPr>
          <w:color w:val="000000"/>
          <w:sz w:val="20"/>
          <w:szCs w:val="20"/>
        </w:rPr>
      </w:pPr>
      <w:r>
        <w:rPr>
          <w:color w:val="000000"/>
          <w:sz w:val="20"/>
          <w:szCs w:val="20"/>
        </w:rPr>
        <w:t>Código Penal Colombiano</w:t>
      </w:r>
    </w:p>
    <w:p w:rsidR="005E69CC" w:rsidRDefault="00082093" w14:paraId="00000022" w14:textId="77777777">
      <w:pPr>
        <w:pStyle w:val="Normal0"/>
        <w:numPr>
          <w:ilvl w:val="1"/>
          <w:numId w:val="2"/>
        </w:numPr>
        <w:pBdr>
          <w:top w:val="nil"/>
          <w:left w:val="nil"/>
          <w:bottom w:val="nil"/>
          <w:right w:val="nil"/>
          <w:between w:val="nil"/>
        </w:pBdr>
        <w:spacing w:after="120"/>
        <w:ind w:left="0" w:firstLine="0"/>
        <w:jc w:val="both"/>
        <w:rPr>
          <w:color w:val="000000"/>
          <w:sz w:val="20"/>
          <w:szCs w:val="20"/>
        </w:rPr>
      </w:pPr>
      <w:r>
        <w:rPr>
          <w:color w:val="000000"/>
          <w:sz w:val="20"/>
          <w:szCs w:val="20"/>
        </w:rPr>
        <w:t>Número único para emergencias</w:t>
      </w:r>
    </w:p>
    <w:p w:rsidR="005E69CC" w:rsidRDefault="00082093" w14:paraId="00000023" w14:textId="77777777">
      <w:pPr>
        <w:pStyle w:val="Normal0"/>
        <w:numPr>
          <w:ilvl w:val="1"/>
          <w:numId w:val="2"/>
        </w:numPr>
        <w:pBdr>
          <w:top w:val="nil"/>
          <w:left w:val="nil"/>
          <w:bottom w:val="nil"/>
          <w:right w:val="nil"/>
          <w:between w:val="nil"/>
        </w:pBdr>
        <w:spacing w:after="120"/>
        <w:ind w:left="0" w:firstLine="0"/>
        <w:jc w:val="both"/>
        <w:rPr>
          <w:color w:val="000000"/>
          <w:sz w:val="20"/>
          <w:szCs w:val="20"/>
        </w:rPr>
      </w:pPr>
      <w:r>
        <w:rPr>
          <w:color w:val="000000"/>
          <w:sz w:val="20"/>
          <w:szCs w:val="20"/>
        </w:rPr>
        <w:t>Principios básicos de la actuación del primer respondiente</w:t>
      </w:r>
    </w:p>
    <w:p w:rsidR="005E69CC" w:rsidRDefault="00082093" w14:paraId="00000024" w14:textId="77777777">
      <w:pPr>
        <w:pStyle w:val="Normal0"/>
        <w:pBdr>
          <w:top w:val="nil"/>
          <w:left w:val="nil"/>
          <w:bottom w:val="nil"/>
          <w:right w:val="nil"/>
          <w:between w:val="nil"/>
        </w:pBdr>
        <w:spacing w:after="120"/>
        <w:jc w:val="both"/>
        <w:rPr>
          <w:color w:val="000000"/>
          <w:sz w:val="20"/>
          <w:szCs w:val="20"/>
        </w:rPr>
      </w:pPr>
      <w:r>
        <w:rPr>
          <w:color w:val="000000"/>
          <w:sz w:val="20"/>
          <w:szCs w:val="20"/>
        </w:rPr>
        <w:t>2. Sistema de emergencias médicas</w:t>
      </w:r>
    </w:p>
    <w:p w:rsidR="005E69CC" w:rsidRDefault="00082093" w14:paraId="00000025" w14:textId="77777777">
      <w:pPr>
        <w:pStyle w:val="Normal0"/>
        <w:spacing w:after="120"/>
        <w:jc w:val="both"/>
        <w:rPr>
          <w:sz w:val="20"/>
          <w:szCs w:val="20"/>
        </w:rPr>
      </w:pPr>
      <w:r>
        <w:rPr>
          <w:sz w:val="20"/>
          <w:szCs w:val="20"/>
        </w:rPr>
        <w:t>2.1 ¿Qué es el SEM?</w:t>
      </w:r>
    </w:p>
    <w:p w:rsidR="005E69CC" w:rsidRDefault="00082093" w14:paraId="00000026" w14:textId="77777777">
      <w:pPr>
        <w:pStyle w:val="Normal0"/>
        <w:spacing w:after="120"/>
        <w:jc w:val="both"/>
        <w:rPr>
          <w:sz w:val="20"/>
          <w:szCs w:val="20"/>
        </w:rPr>
      </w:pPr>
      <w:r>
        <w:rPr>
          <w:sz w:val="20"/>
          <w:szCs w:val="20"/>
        </w:rPr>
        <w:t>2.2 Tipos de e</w:t>
      </w:r>
      <w:r>
        <w:rPr>
          <w:sz w:val="20"/>
          <w:szCs w:val="20"/>
        </w:rPr>
        <w:t>scenarios</w:t>
      </w:r>
    </w:p>
    <w:p w:rsidR="005E69CC" w:rsidRDefault="00082093" w14:paraId="00000027" w14:textId="77777777">
      <w:pPr>
        <w:pStyle w:val="Normal0"/>
        <w:spacing w:after="120"/>
        <w:jc w:val="both"/>
        <w:rPr>
          <w:sz w:val="20"/>
          <w:szCs w:val="20"/>
        </w:rPr>
      </w:pPr>
      <w:r>
        <w:rPr>
          <w:sz w:val="20"/>
          <w:szCs w:val="20"/>
        </w:rPr>
        <w:t>3. Riesgo y peligro</w:t>
      </w:r>
    </w:p>
    <w:p w:rsidR="005E69CC" w:rsidRDefault="00082093" w14:paraId="00000028" w14:textId="77777777">
      <w:pPr>
        <w:pStyle w:val="Normal0"/>
        <w:spacing w:after="120"/>
        <w:jc w:val="both"/>
        <w:rPr>
          <w:sz w:val="20"/>
          <w:szCs w:val="20"/>
        </w:rPr>
      </w:pPr>
      <w:r>
        <w:rPr>
          <w:sz w:val="20"/>
          <w:szCs w:val="20"/>
        </w:rPr>
        <w:t>3.1 Asegurar el área</w:t>
      </w:r>
    </w:p>
    <w:p w:rsidR="005E69CC" w:rsidRDefault="00082093" w14:paraId="00000029" w14:textId="77777777">
      <w:pPr>
        <w:pStyle w:val="Normal0"/>
        <w:spacing w:after="120"/>
        <w:jc w:val="both"/>
        <w:rPr>
          <w:sz w:val="20"/>
          <w:szCs w:val="20"/>
        </w:rPr>
      </w:pPr>
      <w:r>
        <w:rPr>
          <w:sz w:val="20"/>
          <w:szCs w:val="20"/>
        </w:rPr>
        <w:t>3.2 Valoración del entorno</w:t>
      </w:r>
    </w:p>
    <w:p w:rsidR="005E69CC" w:rsidRDefault="00082093" w14:paraId="0000002A" w14:textId="77777777">
      <w:pPr>
        <w:pStyle w:val="Normal0"/>
        <w:spacing w:after="120"/>
        <w:jc w:val="both"/>
        <w:rPr>
          <w:sz w:val="20"/>
          <w:szCs w:val="20"/>
        </w:rPr>
      </w:pPr>
      <w:r>
        <w:rPr>
          <w:sz w:val="20"/>
          <w:szCs w:val="20"/>
        </w:rPr>
        <w:t>4. Accidentes</w:t>
      </w:r>
    </w:p>
    <w:p w:rsidR="005E69CC" w:rsidRDefault="00082093" w14:paraId="0000002B" w14:textId="77777777">
      <w:pPr>
        <w:pStyle w:val="Normal0"/>
        <w:numPr>
          <w:ilvl w:val="0"/>
          <w:numId w:val="4"/>
        </w:numPr>
        <w:pBdr>
          <w:top w:val="nil"/>
          <w:left w:val="nil"/>
          <w:bottom w:val="nil"/>
          <w:right w:val="nil"/>
          <w:between w:val="nil"/>
        </w:pBdr>
        <w:spacing w:after="120"/>
        <w:ind w:left="357" w:hanging="357"/>
        <w:rPr>
          <w:color w:val="000000"/>
          <w:sz w:val="20"/>
          <w:szCs w:val="20"/>
        </w:rPr>
      </w:pPr>
      <w:r>
        <w:rPr>
          <w:color w:val="000000"/>
          <w:sz w:val="20"/>
          <w:szCs w:val="20"/>
        </w:rPr>
        <w:t>Botiquín</w:t>
      </w:r>
    </w:p>
    <w:p w:rsidR="005E69CC" w:rsidRDefault="005E69CC" w14:paraId="0000002C" w14:textId="77777777">
      <w:pPr>
        <w:pStyle w:val="Normal0"/>
        <w:pBdr>
          <w:top w:val="nil"/>
          <w:left w:val="nil"/>
          <w:bottom w:val="nil"/>
          <w:right w:val="nil"/>
          <w:between w:val="nil"/>
        </w:pBdr>
        <w:spacing w:after="120"/>
        <w:rPr>
          <w:b/>
          <w:sz w:val="20"/>
          <w:szCs w:val="20"/>
        </w:rPr>
      </w:pPr>
    </w:p>
    <w:p w:rsidR="005E69CC" w:rsidRDefault="00082093" w14:paraId="0000002D"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DESARROLLO DE CONTENIDO: </w:t>
      </w:r>
    </w:p>
    <w:p w:rsidR="005E69CC" w:rsidRDefault="005E69CC" w14:paraId="0000002E" w14:textId="77777777">
      <w:pPr>
        <w:pStyle w:val="Normal0"/>
        <w:spacing w:after="120"/>
        <w:jc w:val="both"/>
        <w:rPr>
          <w:color w:val="000000"/>
          <w:sz w:val="20"/>
          <w:szCs w:val="20"/>
        </w:rPr>
      </w:pPr>
    </w:p>
    <w:p w:rsidR="005E69CC" w:rsidRDefault="00082093" w14:paraId="0000002F" w14:textId="77777777">
      <w:pPr>
        <w:pStyle w:val="Normal0"/>
        <w:spacing w:after="120"/>
        <w:jc w:val="both"/>
        <w:rPr>
          <w:b/>
          <w:color w:val="000000"/>
          <w:sz w:val="20"/>
          <w:szCs w:val="20"/>
        </w:rPr>
      </w:pPr>
      <w:r>
        <w:rPr>
          <w:b/>
          <w:color w:val="000000"/>
          <w:sz w:val="20"/>
          <w:szCs w:val="20"/>
        </w:rPr>
        <w:t>Introducción</w:t>
      </w:r>
    </w:p>
    <w:p w:rsidR="005E69CC" w:rsidRDefault="00082093" w14:paraId="00000030" w14:textId="77777777">
      <w:pPr>
        <w:pStyle w:val="Normal0"/>
        <w:spacing w:after="120"/>
        <w:rPr>
          <w:b/>
          <w:color w:val="000000"/>
          <w:sz w:val="20"/>
          <w:szCs w:val="20"/>
        </w:rPr>
      </w:pPr>
      <w:r>
        <w:rPr>
          <w:b/>
          <w:color w:val="000000"/>
          <w:sz w:val="20"/>
          <w:szCs w:val="20"/>
        </w:rPr>
        <w:t xml:space="preserve">¿Quién es el primer respondiente? </w:t>
      </w:r>
    </w:p>
    <w:p w:rsidR="005E69CC" w:rsidRDefault="00082093" w14:paraId="00000031" w14:textId="77777777">
      <w:pPr>
        <w:pStyle w:val="Normal0"/>
        <w:spacing w:after="120"/>
        <w:jc w:val="both"/>
        <w:rPr>
          <w:color w:val="000000"/>
          <w:sz w:val="20"/>
          <w:szCs w:val="20"/>
        </w:rPr>
      </w:pPr>
      <w:r>
        <w:rPr>
          <w:color w:val="000000"/>
          <w:sz w:val="20"/>
          <w:szCs w:val="20"/>
        </w:rPr>
        <w:t>En este componente formativo, damos respuesta a esta pregunta, incluyendo cuál es la normatividad legal vigente que lo rige, y también los principios básicos con los que debe actuar ante situaciones de enfermedad súbita o lesiones, en clientes o usuarios a</w:t>
      </w:r>
      <w:r>
        <w:rPr>
          <w:color w:val="000000"/>
          <w:sz w:val="20"/>
          <w:szCs w:val="20"/>
        </w:rPr>
        <w:t>l servicio farmacéutico/droguería.</w:t>
      </w:r>
    </w:p>
    <w:p w:rsidR="005E69CC" w:rsidRDefault="00082093" w14:paraId="00000032" w14:textId="77777777">
      <w:pPr>
        <w:pStyle w:val="Normal0"/>
        <w:spacing w:after="120"/>
        <w:jc w:val="both"/>
        <w:rPr>
          <w:color w:val="000000"/>
          <w:sz w:val="20"/>
          <w:szCs w:val="20"/>
        </w:rPr>
      </w:pPr>
      <w:r>
        <w:rPr>
          <w:color w:val="000000"/>
          <w:sz w:val="20"/>
          <w:szCs w:val="20"/>
        </w:rPr>
        <w:t xml:space="preserve">También estudiaremos el Sistema de Emergencias Médicas, conoceremos qué es riesgo y peligro, los diferentes tipos de accidentes, y </w:t>
      </w:r>
      <w:r>
        <w:rPr>
          <w:sz w:val="20"/>
          <w:szCs w:val="20"/>
        </w:rPr>
        <w:t>finalizamos</w:t>
      </w:r>
      <w:r>
        <w:rPr>
          <w:color w:val="000000"/>
          <w:sz w:val="20"/>
          <w:szCs w:val="20"/>
        </w:rPr>
        <w:t xml:space="preserve"> con los elementos básicos que debe contener un botiquín.</w:t>
      </w:r>
    </w:p>
    <w:p w:rsidR="005E69CC" w:rsidRDefault="00082093" w14:paraId="00000033" w14:textId="77777777">
      <w:pPr>
        <w:pStyle w:val="Normal0"/>
        <w:pBdr>
          <w:top w:val="nil"/>
          <w:left w:val="nil"/>
          <w:bottom w:val="nil"/>
          <w:right w:val="nil"/>
          <w:between w:val="nil"/>
        </w:pBdr>
        <w:spacing w:after="120"/>
        <w:jc w:val="both"/>
        <w:rPr>
          <w:color w:val="000000"/>
          <w:sz w:val="20"/>
          <w:szCs w:val="20"/>
        </w:rPr>
      </w:pPr>
      <w:r>
        <w:rPr>
          <w:color w:val="000000"/>
          <w:sz w:val="20"/>
          <w:szCs w:val="20"/>
        </w:rPr>
        <w:t>¡Muchos éxitos en est</w:t>
      </w:r>
      <w:r>
        <w:rPr>
          <w:color w:val="000000"/>
          <w:sz w:val="20"/>
          <w:szCs w:val="20"/>
        </w:rPr>
        <w:t>e proceso de aprendizaje!</w:t>
      </w:r>
    </w:p>
    <w:p w:rsidR="005E69CC" w:rsidRDefault="005E69CC" w14:paraId="00000034" w14:textId="77777777">
      <w:pPr>
        <w:pStyle w:val="Normal0"/>
        <w:spacing w:after="120"/>
        <w:jc w:val="both"/>
        <w:rPr>
          <w:b/>
          <w:sz w:val="20"/>
          <w:szCs w:val="20"/>
        </w:rPr>
      </w:pPr>
    </w:p>
    <w:p w:rsidR="005E69CC" w:rsidRDefault="00082093" w14:paraId="00000035" w14:textId="77777777">
      <w:pPr>
        <w:pStyle w:val="Normal0"/>
        <w:numPr>
          <w:ilvl w:val="3"/>
          <w:numId w:val="1"/>
        </w:numPr>
        <w:pBdr>
          <w:top w:val="nil"/>
          <w:left w:val="nil"/>
          <w:bottom w:val="nil"/>
          <w:right w:val="nil"/>
          <w:between w:val="nil"/>
        </w:pBdr>
        <w:spacing w:after="120"/>
        <w:ind w:left="357" w:hanging="357"/>
        <w:jc w:val="both"/>
        <w:rPr>
          <w:b/>
          <w:color w:val="000000"/>
          <w:sz w:val="20"/>
          <w:szCs w:val="20"/>
        </w:rPr>
      </w:pPr>
      <w:r>
        <w:rPr>
          <w:b/>
          <w:color w:val="000000"/>
          <w:sz w:val="20"/>
          <w:szCs w:val="20"/>
        </w:rPr>
        <w:t>Normatividad legal vigente para el primer respondiente</w:t>
      </w:r>
    </w:p>
    <w:p w:rsidR="005E69CC" w:rsidRDefault="00082093" w14:paraId="00000036" w14:textId="77777777">
      <w:pPr>
        <w:pStyle w:val="Normal0"/>
        <w:spacing w:after="120"/>
        <w:jc w:val="both"/>
        <w:rPr>
          <w:sz w:val="20"/>
          <w:szCs w:val="20"/>
        </w:rPr>
      </w:pPr>
      <w:r>
        <w:rPr>
          <w:sz w:val="20"/>
          <w:szCs w:val="20"/>
        </w:rPr>
        <w:t>¿Sabías que todos los días, los individuos y la comunidad, en general, están sujetos a una enorme cantidad de intimidaciones de procedencia natural y a otras tantas más, prov</w:t>
      </w:r>
      <w:r>
        <w:rPr>
          <w:sz w:val="20"/>
          <w:szCs w:val="20"/>
        </w:rPr>
        <w:t>ocadas por los seres humanos?</w:t>
      </w:r>
    </w:p>
    <w:p w:rsidR="005E69CC" w:rsidRDefault="005E69CC" w14:paraId="00000037" w14:textId="77777777">
      <w:pPr>
        <w:pStyle w:val="Normal0"/>
        <w:spacing w:after="120"/>
        <w:jc w:val="both"/>
        <w:rPr>
          <w:sz w:val="20"/>
          <w:szCs w:val="20"/>
        </w:rPr>
      </w:pPr>
    </w:p>
    <w:p w:rsidR="005E69CC" w:rsidRDefault="00082093" w14:paraId="00000038" w14:textId="77777777">
      <w:pPr>
        <w:pStyle w:val="Normal0"/>
        <w:spacing w:after="120"/>
        <w:jc w:val="center"/>
        <w:rPr>
          <w:rFonts w:ascii="Times New Roman" w:hAnsi="Times New Roman" w:eastAsia="Times New Roman" w:cs="Times New Roman"/>
          <w:sz w:val="24"/>
          <w:szCs w:val="24"/>
        </w:rPr>
      </w:pPr>
      <w:sdt>
        <w:sdtPr>
          <w:tag w:val="goog_rdk_0"/>
          <w:id w:val="79953362"/>
        </w:sdtPr>
        <w:sdtEndPr/>
        <w:sdtContent>
          <w:commentRangeStart w:id="1"/>
        </w:sdtContent>
      </w:sdt>
      <w:r>
        <w:rPr>
          <w:rFonts w:ascii="Times New Roman" w:hAnsi="Times New Roman" w:eastAsia="Times New Roman" w:cs="Times New Roman"/>
          <w:noProof/>
          <w:sz w:val="24"/>
          <w:szCs w:val="24"/>
        </w:rPr>
        <w:drawing>
          <wp:inline distT="0" distB="0" distL="0" distR="0" wp14:anchorId="2F6D1A19" wp14:editId="07777777">
            <wp:extent cx="4971427" cy="1512262"/>
            <wp:effectExtent l="0" t="0" r="0" b="0"/>
            <wp:docPr id="129" name="image17.jpg" descr="irst aid set with ambulance cars and doctors assisting people  illustr"/>
            <wp:cNvGraphicFramePr/>
            <a:graphic xmlns:a="http://schemas.openxmlformats.org/drawingml/2006/main">
              <a:graphicData uri="http://schemas.openxmlformats.org/drawingml/2006/picture">
                <pic:pic xmlns:pic="http://schemas.openxmlformats.org/drawingml/2006/picture">
                  <pic:nvPicPr>
                    <pic:cNvPr id="0" name="image17.jpg" descr="irst aid set with ambulance cars and doctors assisting people  illustr"/>
                    <pic:cNvPicPr preferRelativeResize="0"/>
                  </pic:nvPicPr>
                  <pic:blipFill>
                    <a:blip r:embed="rId11"/>
                    <a:srcRect l="8498" t="6850" r="8226" b="16912"/>
                    <a:stretch>
                      <a:fillRect/>
                    </a:stretch>
                  </pic:blipFill>
                  <pic:spPr>
                    <a:xfrm>
                      <a:off x="0" y="0"/>
                      <a:ext cx="4971427" cy="1512262"/>
                    </a:xfrm>
                    <a:prstGeom prst="rect">
                      <a:avLst/>
                    </a:prstGeom>
                    <a:ln/>
                  </pic:spPr>
                </pic:pic>
              </a:graphicData>
            </a:graphic>
          </wp:inline>
        </w:drawing>
      </w:r>
      <w:commentRangeEnd w:id="1"/>
      <w:r>
        <w:commentReference w:id="1"/>
      </w:r>
    </w:p>
    <w:p w:rsidR="005E69CC" w:rsidRDefault="005E69CC" w14:paraId="00000039" w14:textId="77777777">
      <w:pPr>
        <w:pStyle w:val="Normal0"/>
        <w:spacing w:after="120"/>
        <w:jc w:val="both"/>
        <w:rPr>
          <w:sz w:val="20"/>
          <w:szCs w:val="20"/>
        </w:rPr>
      </w:pPr>
    </w:p>
    <w:p w:rsidR="005E69CC" w:rsidRDefault="00082093" w14:paraId="0000003A" w14:textId="77777777">
      <w:pPr>
        <w:pStyle w:val="Normal0"/>
        <w:spacing w:after="120"/>
        <w:jc w:val="both"/>
        <w:rPr>
          <w:sz w:val="20"/>
          <w:szCs w:val="20"/>
        </w:rPr>
      </w:pPr>
      <w:r>
        <w:rPr>
          <w:sz w:val="20"/>
          <w:szCs w:val="20"/>
        </w:rPr>
        <w:t>En alguna circunstancia, podríamos ser testigos de incidentes o contingencias en el hogar, en la vía, en el trabajo, en la academia y, por lo tanto, debemos prepararnos para enfrentarlos y controlarlos desde un inicio</w:t>
      </w:r>
      <w:r>
        <w:rPr>
          <w:sz w:val="20"/>
          <w:szCs w:val="20"/>
        </w:rPr>
        <w:t>.</w:t>
      </w:r>
    </w:p>
    <w:p w:rsidR="005E69CC" w:rsidRDefault="00082093" w14:paraId="0000003B" w14:textId="77777777">
      <w:pPr>
        <w:pStyle w:val="Normal0"/>
        <w:spacing w:after="120"/>
        <w:jc w:val="both"/>
        <w:rPr>
          <w:sz w:val="20"/>
          <w:szCs w:val="20"/>
        </w:rPr>
      </w:pPr>
      <w:r>
        <w:rPr>
          <w:sz w:val="20"/>
          <w:szCs w:val="20"/>
        </w:rPr>
        <w:t>Los escrutinios señalan cómo una gran cantidad de las causas de mortandad, en los territorios, pueden prevenirse. Según datos del DANE y del Ministerio de Salud y Protección Social, la Enfermedad Isquémica y la Cerebrovascular se adueñan, de los dos prim</w:t>
      </w:r>
      <w:r>
        <w:rPr>
          <w:sz w:val="20"/>
          <w:szCs w:val="20"/>
        </w:rPr>
        <w:t>eros lugares, como causa de muerte en ciudades como Bogotá, Medellín o Barranquilla; les siguen las agresiones o violencia y una cantidad substancial de accidentes de tránsito. Con frecuencia, estas muertes o accidentes, podrían haberse evitado si se hubie</w:t>
      </w:r>
      <w:r>
        <w:rPr>
          <w:sz w:val="20"/>
          <w:szCs w:val="20"/>
        </w:rPr>
        <w:t>ran llevado a cabo las medidas preventivas, acertadas y convenientes.</w:t>
      </w:r>
    </w:p>
    <w:p w:rsidR="005E69CC" w:rsidRDefault="00082093" w14:paraId="0000003C" w14:textId="77777777">
      <w:pPr>
        <w:pStyle w:val="Normal0"/>
        <w:spacing w:after="120"/>
        <w:jc w:val="both"/>
        <w:rPr>
          <w:sz w:val="20"/>
          <w:szCs w:val="20"/>
        </w:rPr>
      </w:pPr>
      <w:r>
        <w:rPr>
          <w:sz w:val="20"/>
          <w:szCs w:val="20"/>
        </w:rPr>
        <w:t>En el actual Sistema de Emergencias Médicas Colombianas y de acuerdo con la Resolución 926 del 2017 del Ministerio de Salud y Protección Social, “</w:t>
      </w:r>
      <w:r>
        <w:rPr>
          <w:i/>
          <w:sz w:val="20"/>
          <w:szCs w:val="20"/>
        </w:rPr>
        <w:t xml:space="preserve">por la cual se reglamenta el desarrollo </w:t>
      </w:r>
      <w:r>
        <w:rPr>
          <w:i/>
          <w:sz w:val="20"/>
          <w:szCs w:val="20"/>
        </w:rPr>
        <w:t>y operación del Sistema de Emergencias Médicas”,</w:t>
      </w:r>
      <w:r>
        <w:rPr>
          <w:sz w:val="20"/>
          <w:szCs w:val="20"/>
        </w:rPr>
        <w:t xml:space="preserve"> la atención de un lesionado, durante una emergencia, implica desde el punto de vista legal la aplicación de unos deberes y derechos, tanto para la víctima como para el auxiliador.</w:t>
      </w:r>
    </w:p>
    <w:p w:rsidR="005E69CC" w:rsidRDefault="005E69CC" w14:paraId="0000003D" w14:textId="77777777">
      <w:pPr>
        <w:pStyle w:val="Normal0"/>
        <w:spacing w:after="120"/>
        <w:jc w:val="both"/>
        <w:rPr>
          <w:sz w:val="20"/>
          <w:szCs w:val="20"/>
        </w:rPr>
      </w:pPr>
    </w:p>
    <w:p w:rsidR="005E69CC" w:rsidRDefault="00082093" w14:paraId="0000003E" w14:textId="77777777">
      <w:pPr>
        <w:pStyle w:val="Normal0"/>
        <w:spacing w:after="120"/>
        <w:jc w:val="both"/>
        <w:rPr>
          <w:b/>
          <w:sz w:val="20"/>
          <w:szCs w:val="20"/>
        </w:rPr>
      </w:pPr>
      <w:r>
        <w:rPr>
          <w:b/>
          <w:sz w:val="20"/>
          <w:szCs w:val="20"/>
        </w:rPr>
        <w:t>1.1 Primer respondiente</w:t>
      </w:r>
    </w:p>
    <w:p w:rsidR="005E69CC" w:rsidRDefault="00082093" w14:paraId="0000003F" w14:textId="77777777">
      <w:pPr>
        <w:pStyle w:val="Normal0"/>
        <w:spacing w:after="120"/>
        <w:jc w:val="both"/>
        <w:rPr>
          <w:sz w:val="20"/>
          <w:szCs w:val="20"/>
        </w:rPr>
      </w:pPr>
      <w:r>
        <w:rPr>
          <w:sz w:val="20"/>
          <w:szCs w:val="20"/>
        </w:rPr>
        <w:t>¿Sabes quien es el primer respondiente?</w:t>
      </w:r>
    </w:p>
    <w:p w:rsidR="005E69CC" w:rsidRDefault="00082093" w14:paraId="00000040" w14:textId="77777777">
      <w:pPr>
        <w:pStyle w:val="Normal0"/>
        <w:spacing w:after="120"/>
        <w:jc w:val="both"/>
        <w:rPr>
          <w:sz w:val="20"/>
          <w:szCs w:val="20"/>
        </w:rPr>
      </w:pPr>
      <w:r>
        <w:rPr>
          <w:sz w:val="20"/>
          <w:szCs w:val="20"/>
        </w:rPr>
        <w:t xml:space="preserve">Artículo 13. Resolución 926 del 2017: </w:t>
      </w:r>
    </w:p>
    <w:p w:rsidR="005E69CC" w:rsidRDefault="00082093" w14:paraId="00000041" w14:textId="77777777">
      <w:pPr>
        <w:pStyle w:val="Normal0"/>
        <w:spacing w:after="120"/>
        <w:ind w:left="566"/>
        <w:jc w:val="both"/>
        <w:rPr>
          <w:sz w:val="20"/>
          <w:szCs w:val="20"/>
        </w:rPr>
      </w:pPr>
      <w:r>
        <w:rPr>
          <w:sz w:val="20"/>
          <w:szCs w:val="20"/>
        </w:rPr>
        <w:t>Primer respondiente. Es la persona capacitada que en forma solidaria decide participar en la atención inicial de alguien que ha sufrido una alteración de la integridad física y/o mental, y puede, o no, ser un profesional de la salud. Activará el SEM, apoya</w:t>
      </w:r>
      <w:r>
        <w:rPr>
          <w:sz w:val="20"/>
          <w:szCs w:val="20"/>
        </w:rPr>
        <w:t>rá en la valoración de los riesgos asociados al evento y brindará ayuda inicial al afectado</w:t>
      </w:r>
    </w:p>
    <w:p w:rsidR="005E69CC" w:rsidRDefault="00082093" w14:paraId="00000042" w14:textId="77777777">
      <w:pPr>
        <w:pStyle w:val="Normal0"/>
        <w:spacing w:after="120"/>
        <w:jc w:val="both"/>
        <w:rPr>
          <w:sz w:val="20"/>
          <w:szCs w:val="20"/>
        </w:rPr>
      </w:pPr>
      <w:r>
        <w:rPr>
          <w:sz w:val="20"/>
          <w:szCs w:val="20"/>
        </w:rPr>
        <w:t>Tenga en cuenta: el desconocimiento de los límites en la atención básica por parte de los primeros respondientes, conlleva al deterioro del estado de salud de la pe</w:t>
      </w:r>
      <w:r>
        <w:rPr>
          <w:sz w:val="20"/>
          <w:szCs w:val="20"/>
        </w:rPr>
        <w:t>rsona con patología médica o traumática; esto puede suceder por “exceso o por defecto” en las acciones para la estabilización del lesionado.</w:t>
      </w:r>
    </w:p>
    <w:p w:rsidR="005E69CC" w:rsidRDefault="00082093" w14:paraId="00000043" w14:textId="77777777">
      <w:pPr>
        <w:pStyle w:val="Normal0"/>
        <w:spacing w:after="120"/>
        <w:jc w:val="both"/>
        <w:rPr>
          <w:sz w:val="20"/>
          <w:szCs w:val="20"/>
        </w:rPr>
      </w:pPr>
      <w:r>
        <w:rPr>
          <w:sz w:val="20"/>
          <w:szCs w:val="20"/>
        </w:rPr>
        <w:t>La siguiente imagen nos presenta más información sobre el primer respondiente.</w:t>
      </w:r>
    </w:p>
    <w:p w:rsidR="005E69CC" w:rsidRDefault="005E69CC" w14:paraId="00000044" w14:textId="77777777">
      <w:pPr>
        <w:pStyle w:val="Normal0"/>
        <w:spacing w:after="120"/>
        <w:jc w:val="both"/>
        <w:rPr>
          <w:sz w:val="20"/>
          <w:szCs w:val="20"/>
        </w:rPr>
      </w:pPr>
    </w:p>
    <w:p w:rsidR="005E69CC" w:rsidRDefault="00082093" w14:paraId="00000045" w14:textId="77777777">
      <w:pPr>
        <w:pStyle w:val="Normal0"/>
        <w:spacing w:after="120"/>
        <w:jc w:val="both"/>
        <w:rPr>
          <w:b/>
          <w:sz w:val="20"/>
          <w:szCs w:val="20"/>
        </w:rPr>
      </w:pPr>
      <w:r>
        <w:rPr>
          <w:b/>
          <w:sz w:val="20"/>
          <w:szCs w:val="20"/>
        </w:rPr>
        <w:t>Figura 1</w:t>
      </w:r>
    </w:p>
    <w:p w:rsidR="005E69CC" w:rsidRDefault="00082093" w14:paraId="00000046" w14:textId="77777777">
      <w:pPr>
        <w:pStyle w:val="Normal0"/>
        <w:spacing w:after="120"/>
        <w:jc w:val="both"/>
        <w:rPr>
          <w:i/>
          <w:sz w:val="20"/>
          <w:szCs w:val="20"/>
        </w:rPr>
      </w:pPr>
      <w:r>
        <w:rPr>
          <w:i/>
          <w:sz w:val="20"/>
          <w:szCs w:val="20"/>
        </w:rPr>
        <w:t xml:space="preserve">Infografía </w:t>
      </w:r>
    </w:p>
    <w:p w:rsidR="005E69CC" w:rsidRDefault="00082093" w14:paraId="00000047" w14:textId="77777777">
      <w:pPr>
        <w:pStyle w:val="Normal0"/>
        <w:spacing w:after="120"/>
        <w:jc w:val="center"/>
        <w:rPr>
          <w:sz w:val="20"/>
          <w:szCs w:val="20"/>
        </w:rPr>
      </w:pPr>
      <w:r>
        <w:rPr>
          <w:noProof/>
          <w:sz w:val="20"/>
          <w:szCs w:val="20"/>
        </w:rPr>
        <w:drawing>
          <wp:inline distT="0" distB="0" distL="0" distR="0" wp14:anchorId="45B02E4E" wp14:editId="07777777">
            <wp:extent cx="4949382" cy="871083"/>
            <wp:effectExtent l="0" t="0" r="0" b="0"/>
            <wp:docPr id="131" name="image16.png" descr="../../../../../../../Desktop/Screen%20Shot%202021-07-09%20at%2010.25"/>
            <wp:cNvGraphicFramePr/>
            <a:graphic xmlns:a="http://schemas.openxmlformats.org/drawingml/2006/main">
              <a:graphicData uri="http://schemas.openxmlformats.org/drawingml/2006/picture">
                <pic:pic xmlns:pic="http://schemas.openxmlformats.org/drawingml/2006/picture">
                  <pic:nvPicPr>
                    <pic:cNvPr id="0" name="image16.png" descr="../../../../../../../Desktop/Screen%20Shot%202021-07-09%20at%2010.25"/>
                    <pic:cNvPicPr preferRelativeResize="0"/>
                  </pic:nvPicPr>
                  <pic:blipFill>
                    <a:blip r:embed="rId15"/>
                    <a:srcRect/>
                    <a:stretch>
                      <a:fillRect/>
                    </a:stretch>
                  </pic:blipFill>
                  <pic:spPr>
                    <a:xfrm>
                      <a:off x="0" y="0"/>
                      <a:ext cx="4949382" cy="871083"/>
                    </a:xfrm>
                    <a:prstGeom prst="rect">
                      <a:avLst/>
                    </a:prstGeom>
                    <a:ln/>
                  </pic:spPr>
                </pic:pic>
              </a:graphicData>
            </a:graphic>
          </wp:inline>
        </w:drawing>
      </w:r>
    </w:p>
    <w:p w:rsidR="005E69CC" w:rsidRDefault="00082093" w14:paraId="00000048" w14:textId="77777777">
      <w:pPr>
        <w:pStyle w:val="Normal0"/>
        <w:spacing w:after="120"/>
        <w:jc w:val="center"/>
        <w:rPr>
          <w:sz w:val="20"/>
          <w:szCs w:val="20"/>
        </w:rPr>
      </w:pPr>
      <w:r>
        <w:rPr>
          <w:sz w:val="20"/>
          <w:szCs w:val="20"/>
        </w:rPr>
        <w:t>Nota. Sena (</w:t>
      </w:r>
      <w:r>
        <w:rPr>
          <w:sz w:val="20"/>
          <w:szCs w:val="20"/>
        </w:rPr>
        <w:t>2021)</w:t>
      </w:r>
    </w:p>
    <w:p w:rsidR="005E69CC" w:rsidRDefault="005E69CC" w14:paraId="00000049" w14:textId="77777777">
      <w:pPr>
        <w:pStyle w:val="Normal0"/>
        <w:spacing w:after="120"/>
        <w:jc w:val="center"/>
        <w:rPr>
          <w:sz w:val="20"/>
          <w:szCs w:val="20"/>
        </w:rPr>
      </w:pPr>
    </w:p>
    <w:p w:rsidR="005E69CC" w:rsidRDefault="00082093" w14:paraId="0000004A" w14:textId="77777777">
      <w:pPr>
        <w:pStyle w:val="Normal0"/>
        <w:spacing w:after="120"/>
        <w:rPr>
          <w:b/>
          <w:sz w:val="20"/>
          <w:szCs w:val="20"/>
        </w:rPr>
      </w:pPr>
      <w:r>
        <w:rPr>
          <w:b/>
          <w:sz w:val="20"/>
          <w:szCs w:val="20"/>
        </w:rPr>
        <w:t>1.2 Código Penal Colombiano</w:t>
      </w:r>
    </w:p>
    <w:p w:rsidR="005E69CC" w:rsidRDefault="00082093" w14:paraId="0000004B" w14:textId="77777777">
      <w:pPr>
        <w:pStyle w:val="Normal0"/>
        <w:spacing w:after="120"/>
        <w:jc w:val="both"/>
        <w:rPr>
          <w:sz w:val="20"/>
          <w:szCs w:val="20"/>
        </w:rPr>
      </w:pPr>
      <w:r>
        <w:rPr>
          <w:sz w:val="20"/>
          <w:szCs w:val="20"/>
        </w:rPr>
        <w:t>Es importante resaltar y aclarar que el Código Penal Colombiano:</w:t>
      </w:r>
    </w:p>
    <w:p w:rsidR="005E69CC" w:rsidRDefault="00082093" w14:paraId="0000004C" w14:textId="77777777">
      <w:pPr>
        <w:pStyle w:val="Normal0"/>
        <w:spacing w:after="120"/>
        <w:ind w:left="708"/>
        <w:jc w:val="both"/>
        <w:rPr>
          <w:sz w:val="20"/>
          <w:szCs w:val="20"/>
        </w:rPr>
      </w:pPr>
      <w:r>
        <w:rPr>
          <w:sz w:val="20"/>
          <w:szCs w:val="20"/>
        </w:rPr>
        <w:t xml:space="preserve">Artículo 131: </w:t>
      </w:r>
      <w:r>
        <w:rPr>
          <w:sz w:val="20"/>
          <w:szCs w:val="20"/>
          <w:u w:val="single"/>
        </w:rPr>
        <w:t>Omisión de socorro</w:t>
      </w:r>
      <w:r>
        <w:rPr>
          <w:sz w:val="20"/>
          <w:szCs w:val="20"/>
        </w:rPr>
        <w:t xml:space="preserve">. (Penas aumentadas por el artículo 14 de la ley 890 de 2004) </w:t>
      </w:r>
      <w:r>
        <w:rPr>
          <w:i/>
          <w:sz w:val="20"/>
          <w:szCs w:val="20"/>
        </w:rPr>
        <w:t xml:space="preserve">El que omitiere, sin justa causa, auxiliar a una persona cuya </w:t>
      </w:r>
      <w:r>
        <w:rPr>
          <w:i/>
          <w:sz w:val="20"/>
          <w:szCs w:val="20"/>
        </w:rPr>
        <w:t>vida o salud se encontrare en grave peligro, incurrirá en prisión de treinta y dos (32) a setenta y dos (72) meses.</w:t>
      </w:r>
      <w:r>
        <w:rPr>
          <w:sz w:val="20"/>
          <w:szCs w:val="20"/>
        </w:rPr>
        <w:t xml:space="preserve"> </w:t>
      </w:r>
    </w:p>
    <w:p w:rsidR="005E69CC" w:rsidRDefault="00082093" w14:paraId="0000004D" w14:textId="77777777">
      <w:pPr>
        <w:pStyle w:val="Normal0"/>
        <w:spacing w:after="120"/>
        <w:ind w:left="708"/>
        <w:jc w:val="both"/>
        <w:rPr>
          <w:sz w:val="20"/>
          <w:szCs w:val="20"/>
        </w:rPr>
      </w:pPr>
      <w:r>
        <w:rPr>
          <w:sz w:val="20"/>
          <w:szCs w:val="20"/>
        </w:rPr>
        <w:t xml:space="preserve">Artículo 120. </w:t>
      </w:r>
      <w:r>
        <w:rPr>
          <w:sz w:val="20"/>
          <w:szCs w:val="20"/>
          <w:u w:val="single"/>
        </w:rPr>
        <w:t>Lesiones culposas</w:t>
      </w:r>
      <w:r>
        <w:rPr>
          <w:sz w:val="20"/>
          <w:szCs w:val="20"/>
        </w:rPr>
        <w:t xml:space="preserve">. (Penas aumentadas por el artículo 14 de la ley 890 de 2004) </w:t>
      </w:r>
      <w:r>
        <w:rPr>
          <w:i/>
          <w:sz w:val="20"/>
          <w:szCs w:val="20"/>
        </w:rPr>
        <w:t>El que por culpa cause a otro alguna de las le</w:t>
      </w:r>
      <w:r>
        <w:rPr>
          <w:i/>
          <w:sz w:val="20"/>
          <w:szCs w:val="20"/>
        </w:rPr>
        <w:t>siones a las que se refieren los artículos anteriores, incurrirá en la respectiva pena disminuida de las cuatro quintas, a las tres cuartas partes.</w:t>
      </w:r>
      <w:r>
        <w:rPr>
          <w:sz w:val="20"/>
          <w:szCs w:val="20"/>
        </w:rPr>
        <w:t xml:space="preserve"> </w:t>
      </w:r>
    </w:p>
    <w:p w:rsidR="005E69CC" w:rsidRDefault="00082093" w14:paraId="0000004E" w14:textId="77777777">
      <w:pPr>
        <w:pStyle w:val="Normal0"/>
        <w:spacing w:after="120"/>
        <w:jc w:val="both"/>
        <w:rPr>
          <w:sz w:val="20"/>
          <w:szCs w:val="20"/>
        </w:rPr>
      </w:pPr>
      <w:r>
        <w:rPr>
          <w:sz w:val="20"/>
          <w:szCs w:val="20"/>
        </w:rPr>
        <w:t>Para poseer una mejor comprensión del párrafo anterior, debemos tener claros varios conceptos que estudiare</w:t>
      </w:r>
      <w:r>
        <w:rPr>
          <w:sz w:val="20"/>
          <w:szCs w:val="20"/>
        </w:rPr>
        <w:t>mos a continuación.</w:t>
      </w:r>
    </w:p>
    <w:p w:rsidR="005E69CC" w:rsidRDefault="00082093" w14:paraId="0000004F" w14:textId="77777777">
      <w:pPr>
        <w:pStyle w:val="Normal0"/>
        <w:spacing w:after="120"/>
        <w:jc w:val="both"/>
        <w:rPr>
          <w:b/>
          <w:sz w:val="20"/>
          <w:szCs w:val="20"/>
        </w:rPr>
      </w:pPr>
      <w:r>
        <w:rPr>
          <w:b/>
          <w:sz w:val="20"/>
          <w:szCs w:val="20"/>
        </w:rPr>
        <w:t xml:space="preserve">Culpa </w:t>
      </w:r>
    </w:p>
    <w:p w:rsidR="005E69CC" w:rsidRDefault="00082093" w14:paraId="00000050" w14:textId="77777777">
      <w:pPr>
        <w:pStyle w:val="Normal0"/>
        <w:spacing w:after="120"/>
        <w:jc w:val="both"/>
        <w:rPr>
          <w:sz w:val="20"/>
          <w:szCs w:val="20"/>
        </w:rPr>
      </w:pPr>
      <w:r>
        <w:rPr>
          <w:sz w:val="20"/>
          <w:szCs w:val="20"/>
        </w:rPr>
        <w:t>La culpa es definida como una acción criminal que se lleva a cabo sin tener el cuidado necesario para prevenir y eludir el daño. Se manifiesta por imprudencia, descuido, ineptitud, abandono.</w:t>
      </w:r>
    </w:p>
    <w:p w:rsidR="005E69CC" w:rsidRDefault="00082093" w14:paraId="00000051" w14:textId="77777777">
      <w:pPr>
        <w:pStyle w:val="Normal0"/>
        <w:spacing w:after="120"/>
        <w:jc w:val="both"/>
        <w:rPr>
          <w:sz w:val="20"/>
          <w:szCs w:val="20"/>
        </w:rPr>
      </w:pPr>
      <w:r>
        <w:rPr>
          <w:sz w:val="20"/>
          <w:szCs w:val="20"/>
        </w:rPr>
        <w:t>Las formas en que se presenta la culpa</w:t>
      </w:r>
      <w:r>
        <w:rPr>
          <w:sz w:val="20"/>
          <w:szCs w:val="20"/>
        </w:rPr>
        <w:t xml:space="preserve"> son:</w:t>
      </w:r>
    </w:p>
    <w:p w:rsidR="005E69CC" w:rsidRDefault="00082093" w14:paraId="00000052" w14:textId="77777777">
      <w:pPr>
        <w:pStyle w:val="Normal0"/>
        <w:spacing w:after="120"/>
        <w:jc w:val="center"/>
        <w:rPr>
          <w:sz w:val="20"/>
          <w:szCs w:val="20"/>
        </w:rPr>
      </w:pPr>
      <w:sdt>
        <w:sdtPr>
          <w:tag w:val="goog_rdk_1"/>
          <w:id w:val="57193231"/>
        </w:sdtPr>
        <w:sdtEndPr/>
        <w:sdtContent>
          <w:commentRangeStart w:id="2"/>
        </w:sdtContent>
      </w:sdt>
      <w:r>
        <w:rPr>
          <w:noProof/>
          <w:sz w:val="20"/>
          <w:szCs w:val="20"/>
        </w:rPr>
        <w:drawing>
          <wp:inline distT="0" distB="0" distL="0" distR="0" wp14:anchorId="5726BC9D" wp14:editId="07777777">
            <wp:extent cx="4909771" cy="842928"/>
            <wp:effectExtent l="0" t="0" r="0" b="0"/>
            <wp:docPr id="130" name="image15.png" descr="../../../../../../../Desktop/Screen%20Shot%202021-07-09%20at%2011.52"/>
            <wp:cNvGraphicFramePr/>
            <a:graphic xmlns:a="http://schemas.openxmlformats.org/drawingml/2006/main">
              <a:graphicData uri="http://schemas.openxmlformats.org/drawingml/2006/picture">
                <pic:pic xmlns:pic="http://schemas.openxmlformats.org/drawingml/2006/picture">
                  <pic:nvPicPr>
                    <pic:cNvPr id="0" name="image15.png" descr="../../../../../../../Desktop/Screen%20Shot%202021-07-09%20at%2011.52"/>
                    <pic:cNvPicPr preferRelativeResize="0"/>
                  </pic:nvPicPr>
                  <pic:blipFill>
                    <a:blip r:embed="rId16"/>
                    <a:srcRect/>
                    <a:stretch>
                      <a:fillRect/>
                    </a:stretch>
                  </pic:blipFill>
                  <pic:spPr>
                    <a:xfrm>
                      <a:off x="0" y="0"/>
                      <a:ext cx="4909771" cy="842928"/>
                    </a:xfrm>
                    <a:prstGeom prst="rect">
                      <a:avLst/>
                    </a:prstGeom>
                    <a:ln/>
                  </pic:spPr>
                </pic:pic>
              </a:graphicData>
            </a:graphic>
          </wp:inline>
        </w:drawing>
      </w:r>
      <w:commentRangeEnd w:id="2"/>
      <w:r>
        <w:commentReference w:id="2"/>
      </w:r>
    </w:p>
    <w:p w:rsidR="005E69CC" w:rsidRDefault="005E69CC" w14:paraId="00000053" w14:textId="77777777">
      <w:pPr>
        <w:pStyle w:val="Normal0"/>
        <w:spacing w:after="120"/>
        <w:jc w:val="both"/>
        <w:rPr>
          <w:b/>
          <w:sz w:val="20"/>
          <w:szCs w:val="20"/>
          <w:u w:val="single"/>
        </w:rPr>
      </w:pPr>
    </w:p>
    <w:p w:rsidR="005E69CC" w:rsidRDefault="00082093" w14:paraId="00000054" w14:textId="77777777">
      <w:pPr>
        <w:pStyle w:val="Normal0"/>
        <w:spacing w:after="120"/>
        <w:jc w:val="both"/>
        <w:rPr>
          <w:sz w:val="20"/>
          <w:szCs w:val="20"/>
        </w:rPr>
      </w:pPr>
      <w:r>
        <w:rPr>
          <w:b/>
          <w:sz w:val="20"/>
          <w:szCs w:val="20"/>
        </w:rPr>
        <w:t>Dolo</w:t>
      </w:r>
    </w:p>
    <w:p w:rsidR="005E69CC" w:rsidRDefault="00082093" w14:paraId="00000055" w14:textId="77777777">
      <w:pPr>
        <w:pStyle w:val="Normal0"/>
        <w:spacing w:after="120"/>
        <w:jc w:val="both"/>
        <w:rPr>
          <w:i/>
          <w:sz w:val="20"/>
          <w:szCs w:val="20"/>
        </w:rPr>
      </w:pPr>
      <w:r>
        <w:rPr>
          <w:sz w:val="20"/>
          <w:szCs w:val="20"/>
        </w:rPr>
        <w:t xml:space="preserve">El Código Penal Colombiano establece en su artículo 22 la definición de dolo, como: </w:t>
      </w:r>
      <w:r>
        <w:rPr>
          <w:i/>
          <w:sz w:val="20"/>
          <w:szCs w:val="20"/>
        </w:rPr>
        <w:t>la conducta de realizar cualquier hecho constitutivo de infracción penal, de forma intencional.</w:t>
      </w:r>
    </w:p>
    <w:p w:rsidR="005E69CC" w:rsidRDefault="00082093" w14:paraId="00000056" w14:textId="77777777">
      <w:pPr>
        <w:pStyle w:val="Normal0"/>
        <w:spacing w:after="120"/>
        <w:jc w:val="both"/>
        <w:rPr>
          <w:sz w:val="20"/>
          <w:szCs w:val="20"/>
        </w:rPr>
      </w:pPr>
      <w:r>
        <w:rPr>
          <w:sz w:val="20"/>
          <w:szCs w:val="20"/>
        </w:rPr>
        <w:t>Existen tres tipos de dolo:</w:t>
      </w:r>
    </w:p>
    <w:p w:rsidR="005E69CC" w:rsidRDefault="00082093" w14:paraId="00000057" w14:textId="77777777">
      <w:pPr>
        <w:pStyle w:val="Normal0"/>
        <w:spacing w:after="120"/>
        <w:jc w:val="center"/>
        <w:rPr>
          <w:sz w:val="20"/>
          <w:szCs w:val="20"/>
        </w:rPr>
      </w:pPr>
      <w:r>
        <w:rPr>
          <w:noProof/>
          <w:sz w:val="20"/>
          <w:szCs w:val="20"/>
        </w:rPr>
        <w:drawing>
          <wp:inline distT="0" distB="0" distL="0" distR="0" wp14:anchorId="1AEEE487" wp14:editId="07777777">
            <wp:extent cx="1506512" cy="392274"/>
            <wp:effectExtent l="0" t="0" r="0" b="0"/>
            <wp:docPr id="133" name="image20.png" descr="../../../../../../../Desktop/Screen%20Shot%202021-07-09%20at%201.42"/>
            <wp:cNvGraphicFramePr/>
            <a:graphic xmlns:a="http://schemas.openxmlformats.org/drawingml/2006/main">
              <a:graphicData uri="http://schemas.openxmlformats.org/drawingml/2006/picture">
                <pic:pic xmlns:pic="http://schemas.openxmlformats.org/drawingml/2006/picture">
                  <pic:nvPicPr>
                    <pic:cNvPr id="0" name="image20.png" descr="../../../../../../../Desktop/Screen%20Shot%202021-07-09%20at%201.42"/>
                    <pic:cNvPicPr preferRelativeResize="0"/>
                  </pic:nvPicPr>
                  <pic:blipFill>
                    <a:blip r:embed="rId17"/>
                    <a:srcRect/>
                    <a:stretch>
                      <a:fillRect/>
                    </a:stretch>
                  </pic:blipFill>
                  <pic:spPr>
                    <a:xfrm>
                      <a:off x="0" y="0"/>
                      <a:ext cx="1506512" cy="392274"/>
                    </a:xfrm>
                    <a:prstGeom prst="rect">
                      <a:avLst/>
                    </a:prstGeom>
                    <a:ln/>
                  </pic:spPr>
                </pic:pic>
              </a:graphicData>
            </a:graphic>
          </wp:inline>
        </w:drawing>
      </w:r>
      <w:r>
        <w:rPr>
          <w:noProof/>
          <w:sz w:val="20"/>
          <w:szCs w:val="20"/>
        </w:rPr>
        <w:drawing>
          <wp:inline distT="0" distB="0" distL="0" distR="0" wp14:anchorId="07038E36" wp14:editId="07777777">
            <wp:extent cx="1498911" cy="392400"/>
            <wp:effectExtent l="0" t="0" r="0" b="0"/>
            <wp:docPr id="132" name="image45.png" descr="../../../../../../../Desktop/Screen%20Shot%202021-07-09%20at%201.42"/>
            <wp:cNvGraphicFramePr/>
            <a:graphic xmlns:a="http://schemas.openxmlformats.org/drawingml/2006/main">
              <a:graphicData uri="http://schemas.openxmlformats.org/drawingml/2006/picture">
                <pic:pic xmlns:pic="http://schemas.openxmlformats.org/drawingml/2006/picture">
                  <pic:nvPicPr>
                    <pic:cNvPr id="0" name="image45.png" descr="../../../../../../../Desktop/Screen%20Shot%202021-07-09%20at%201.42"/>
                    <pic:cNvPicPr preferRelativeResize="0"/>
                  </pic:nvPicPr>
                  <pic:blipFill>
                    <a:blip r:embed="rId18"/>
                    <a:srcRect/>
                    <a:stretch>
                      <a:fillRect/>
                    </a:stretch>
                  </pic:blipFill>
                  <pic:spPr>
                    <a:xfrm>
                      <a:off x="0" y="0"/>
                      <a:ext cx="1498911" cy="392400"/>
                    </a:xfrm>
                    <a:prstGeom prst="rect">
                      <a:avLst/>
                    </a:prstGeom>
                    <a:ln/>
                  </pic:spPr>
                </pic:pic>
              </a:graphicData>
            </a:graphic>
          </wp:inline>
        </w:drawing>
      </w:r>
      <w:r>
        <w:rPr>
          <w:noProof/>
          <w:sz w:val="20"/>
          <w:szCs w:val="20"/>
        </w:rPr>
        <w:drawing>
          <wp:inline distT="0" distB="0" distL="0" distR="0" wp14:anchorId="3F15DB13" wp14:editId="07777777">
            <wp:extent cx="1532390" cy="392400"/>
            <wp:effectExtent l="0" t="0" r="0" b="0"/>
            <wp:docPr id="135" name="image28.png" descr="../../../../../../../Desktop/Screen%20Shot%202021-07-09%20at%201.42"/>
            <wp:cNvGraphicFramePr/>
            <a:graphic xmlns:a="http://schemas.openxmlformats.org/drawingml/2006/main">
              <a:graphicData uri="http://schemas.openxmlformats.org/drawingml/2006/picture">
                <pic:pic xmlns:pic="http://schemas.openxmlformats.org/drawingml/2006/picture">
                  <pic:nvPicPr>
                    <pic:cNvPr id="0" name="image28.png" descr="../../../../../../../Desktop/Screen%20Shot%202021-07-09%20at%201.42"/>
                    <pic:cNvPicPr preferRelativeResize="0"/>
                  </pic:nvPicPr>
                  <pic:blipFill>
                    <a:blip r:embed="rId19"/>
                    <a:srcRect/>
                    <a:stretch>
                      <a:fillRect/>
                    </a:stretch>
                  </pic:blipFill>
                  <pic:spPr>
                    <a:xfrm>
                      <a:off x="0" y="0"/>
                      <a:ext cx="1532390" cy="392400"/>
                    </a:xfrm>
                    <a:prstGeom prst="rect">
                      <a:avLst/>
                    </a:prstGeom>
                    <a:ln/>
                  </pic:spPr>
                </pic:pic>
              </a:graphicData>
            </a:graphic>
          </wp:inline>
        </w:drawing>
      </w:r>
    </w:p>
    <w:p w:rsidR="005E69CC" w:rsidRDefault="005E69CC" w14:paraId="00000058" w14:textId="77777777">
      <w:pPr>
        <w:pStyle w:val="Normal0"/>
        <w:spacing w:after="120"/>
        <w:jc w:val="both"/>
        <w:rPr>
          <w:sz w:val="20"/>
          <w:szCs w:val="20"/>
        </w:rPr>
      </w:pPr>
    </w:p>
    <w:p w:rsidR="005E69CC" w:rsidRDefault="00082093" w14:paraId="00000059" w14:textId="77777777">
      <w:pPr>
        <w:pStyle w:val="Normal0"/>
        <w:spacing w:after="120"/>
        <w:jc w:val="both"/>
        <w:rPr>
          <w:sz w:val="20"/>
          <w:szCs w:val="20"/>
        </w:rPr>
      </w:pPr>
      <w:r>
        <w:rPr>
          <w:sz w:val="20"/>
          <w:szCs w:val="20"/>
        </w:rPr>
        <w:t xml:space="preserve">Es importante señalar que para que exista dolo, la persona debe tener comprensión y decisión de la acción que se va a llevar a </w:t>
      </w:r>
      <w:r>
        <w:rPr>
          <w:sz w:val="20"/>
          <w:szCs w:val="20"/>
        </w:rPr>
        <w:t>cabo, lo que en consecuencia origina un daño o perjuicio a otro ser humano; igualmente, el omitir una acción que va a causar daño o lesión a otro, se considera dolo. Esto quiere decir que el autor quería realizar la acción y que se generará una consecuenci</w:t>
      </w:r>
      <w:r>
        <w:rPr>
          <w:sz w:val="20"/>
          <w:szCs w:val="20"/>
        </w:rPr>
        <w:t>a en perjuicio del otro.</w:t>
      </w:r>
    </w:p>
    <w:p w:rsidR="005E69CC" w:rsidRDefault="005E69CC" w14:paraId="0000005A" w14:textId="77777777">
      <w:pPr>
        <w:pStyle w:val="Normal0"/>
        <w:spacing w:after="120"/>
        <w:jc w:val="both"/>
        <w:rPr>
          <w:sz w:val="20"/>
          <w:szCs w:val="20"/>
        </w:rPr>
      </w:pPr>
    </w:p>
    <w:p w:rsidR="005E69CC" w:rsidRDefault="00082093" w14:paraId="0000005B" w14:textId="77777777">
      <w:pPr>
        <w:pStyle w:val="Normal0"/>
        <w:spacing w:after="120"/>
        <w:jc w:val="both"/>
        <w:rPr>
          <w:sz w:val="20"/>
          <w:szCs w:val="20"/>
        </w:rPr>
      </w:pPr>
      <w:r>
        <w:rPr>
          <w:b/>
          <w:sz w:val="20"/>
          <w:szCs w:val="20"/>
        </w:rPr>
        <w:t>Actitud</w:t>
      </w:r>
    </w:p>
    <w:p w:rsidR="005E69CC" w:rsidRDefault="00082093" w14:paraId="0000005C" w14:textId="77777777">
      <w:pPr>
        <w:pStyle w:val="Normal0"/>
        <w:spacing w:after="120"/>
        <w:jc w:val="both"/>
        <w:rPr>
          <w:sz w:val="20"/>
          <w:szCs w:val="20"/>
        </w:rPr>
      </w:pPr>
      <w:r>
        <w:rPr>
          <w:sz w:val="20"/>
          <w:szCs w:val="20"/>
        </w:rPr>
        <w:t>Al referirnos a la actitud del primer respondiente, se debe recordar que las acciones del auxiliador deben ser enfocadas en dos aspectos: su autoprotección y prestar ayuda a quién lo necesita.</w:t>
      </w:r>
    </w:p>
    <w:p w:rsidR="005E69CC" w:rsidRDefault="00082093" w14:paraId="0000005D" w14:textId="77777777">
      <w:pPr>
        <w:pStyle w:val="Normal0"/>
        <w:spacing w:after="120"/>
        <w:jc w:val="both"/>
        <w:rPr>
          <w:sz w:val="20"/>
          <w:szCs w:val="20"/>
        </w:rPr>
      </w:pPr>
      <w:r>
        <w:rPr>
          <w:sz w:val="20"/>
          <w:szCs w:val="20"/>
        </w:rPr>
        <w:t xml:space="preserve">Según el Diccionario de la Lengua Española, la palabra actitud </w:t>
      </w:r>
      <w:r>
        <w:rPr>
          <w:sz w:val="20"/>
          <w:szCs w:val="20"/>
        </w:rPr>
        <w:t>se puede definir como “disposición de ánimo manifestada de algún modo”.</w:t>
      </w:r>
    </w:p>
    <w:p w:rsidR="005E69CC" w:rsidRDefault="00082093" w14:paraId="0000005E" w14:textId="77777777">
      <w:pPr>
        <w:pStyle w:val="Normal0"/>
        <w:spacing w:after="120"/>
        <w:jc w:val="both"/>
        <w:rPr>
          <w:sz w:val="20"/>
          <w:szCs w:val="20"/>
        </w:rPr>
      </w:pPr>
      <w:r>
        <w:rPr>
          <w:sz w:val="20"/>
          <w:szCs w:val="20"/>
        </w:rPr>
        <w:t xml:space="preserve">Esto se puede interpretar como la disposición que tiene el auxiliador para ayudar a las personas que lo necesitan. </w:t>
      </w:r>
    </w:p>
    <w:p w:rsidR="005E69CC" w:rsidRDefault="00082093" w14:paraId="0000005F" w14:textId="77777777">
      <w:pPr>
        <w:pStyle w:val="Normal0"/>
        <w:spacing w:after="120"/>
        <w:jc w:val="both"/>
        <w:rPr>
          <w:sz w:val="20"/>
          <w:szCs w:val="20"/>
        </w:rPr>
      </w:pPr>
      <w:r>
        <w:rPr>
          <w:sz w:val="20"/>
          <w:szCs w:val="20"/>
        </w:rPr>
        <w:t>La actitud posee factores que pueden interferir y modificar la natur</w:t>
      </w:r>
      <w:r>
        <w:rPr>
          <w:sz w:val="20"/>
          <w:szCs w:val="20"/>
        </w:rPr>
        <w:t>aleza o la intención, tales como:</w:t>
      </w:r>
    </w:p>
    <w:p w:rsidR="005E69CC" w:rsidRDefault="00082093" w14:paraId="00000060" w14:textId="77777777">
      <w:pPr>
        <w:pStyle w:val="Normal0"/>
        <w:spacing w:after="120"/>
        <w:jc w:val="center"/>
        <w:rPr>
          <w:sz w:val="20"/>
          <w:szCs w:val="20"/>
        </w:rPr>
      </w:pPr>
      <w:r>
        <w:rPr>
          <w:noProof/>
          <w:sz w:val="20"/>
          <w:szCs w:val="20"/>
        </w:rPr>
        <w:drawing>
          <wp:inline distT="0" distB="0" distL="0" distR="0" wp14:anchorId="53209D85" wp14:editId="07777777">
            <wp:extent cx="1558652" cy="392400"/>
            <wp:effectExtent l="0" t="0" r="0" b="0"/>
            <wp:docPr id="134" name="image32.png" descr="../../../../../../../Desktop/Screen%20Shot%202021-07-09%20at%201.49"/>
            <wp:cNvGraphicFramePr/>
            <a:graphic xmlns:a="http://schemas.openxmlformats.org/drawingml/2006/main">
              <a:graphicData uri="http://schemas.openxmlformats.org/drawingml/2006/picture">
                <pic:pic xmlns:pic="http://schemas.openxmlformats.org/drawingml/2006/picture">
                  <pic:nvPicPr>
                    <pic:cNvPr id="0" name="image32.png" descr="../../../../../../../Desktop/Screen%20Shot%202021-07-09%20at%201.49"/>
                    <pic:cNvPicPr preferRelativeResize="0"/>
                  </pic:nvPicPr>
                  <pic:blipFill>
                    <a:blip r:embed="rId20"/>
                    <a:srcRect/>
                    <a:stretch>
                      <a:fillRect/>
                    </a:stretch>
                  </pic:blipFill>
                  <pic:spPr>
                    <a:xfrm>
                      <a:off x="0" y="0"/>
                      <a:ext cx="1558652" cy="392400"/>
                    </a:xfrm>
                    <a:prstGeom prst="rect">
                      <a:avLst/>
                    </a:prstGeom>
                    <a:ln/>
                  </pic:spPr>
                </pic:pic>
              </a:graphicData>
            </a:graphic>
          </wp:inline>
        </w:drawing>
      </w:r>
      <w:r>
        <w:rPr>
          <w:noProof/>
          <w:sz w:val="20"/>
          <w:szCs w:val="20"/>
        </w:rPr>
        <w:drawing>
          <wp:inline distT="0" distB="0" distL="0" distR="0" wp14:anchorId="4F4FE36E" wp14:editId="07777777">
            <wp:extent cx="1506997" cy="392400"/>
            <wp:effectExtent l="0" t="0" r="0" b="0"/>
            <wp:docPr id="137" name="image29.png" descr="../../../../../../../Desktop/Screen%20Shot%202021-07-09%20at%201.49"/>
            <wp:cNvGraphicFramePr/>
            <a:graphic xmlns:a="http://schemas.openxmlformats.org/drawingml/2006/main">
              <a:graphicData uri="http://schemas.openxmlformats.org/drawingml/2006/picture">
                <pic:pic xmlns:pic="http://schemas.openxmlformats.org/drawingml/2006/picture">
                  <pic:nvPicPr>
                    <pic:cNvPr id="0" name="image29.png" descr="../../../../../../../Desktop/Screen%20Shot%202021-07-09%20at%201.49"/>
                    <pic:cNvPicPr preferRelativeResize="0"/>
                  </pic:nvPicPr>
                  <pic:blipFill>
                    <a:blip r:embed="rId21"/>
                    <a:srcRect/>
                    <a:stretch>
                      <a:fillRect/>
                    </a:stretch>
                  </pic:blipFill>
                  <pic:spPr>
                    <a:xfrm>
                      <a:off x="0" y="0"/>
                      <a:ext cx="1506997" cy="392400"/>
                    </a:xfrm>
                    <a:prstGeom prst="rect">
                      <a:avLst/>
                    </a:prstGeom>
                    <a:ln/>
                  </pic:spPr>
                </pic:pic>
              </a:graphicData>
            </a:graphic>
          </wp:inline>
        </w:drawing>
      </w:r>
      <w:r>
        <w:rPr>
          <w:noProof/>
          <w:sz w:val="20"/>
          <w:szCs w:val="20"/>
        </w:rPr>
        <w:drawing>
          <wp:inline distT="0" distB="0" distL="0" distR="0" wp14:anchorId="1E4624BC" wp14:editId="07777777">
            <wp:extent cx="1549389" cy="392400"/>
            <wp:effectExtent l="0" t="0" r="0" b="0"/>
            <wp:docPr id="136" name="image18.png" descr="../../../../../../../Desktop/Screen%20Shot%202021-07-09%20at%201.49"/>
            <wp:cNvGraphicFramePr/>
            <a:graphic xmlns:a="http://schemas.openxmlformats.org/drawingml/2006/main">
              <a:graphicData uri="http://schemas.openxmlformats.org/drawingml/2006/picture">
                <pic:pic xmlns:pic="http://schemas.openxmlformats.org/drawingml/2006/picture">
                  <pic:nvPicPr>
                    <pic:cNvPr id="0" name="image18.png" descr="../../../../../../../Desktop/Screen%20Shot%202021-07-09%20at%201.49"/>
                    <pic:cNvPicPr preferRelativeResize="0"/>
                  </pic:nvPicPr>
                  <pic:blipFill>
                    <a:blip r:embed="rId22"/>
                    <a:srcRect/>
                    <a:stretch>
                      <a:fillRect/>
                    </a:stretch>
                  </pic:blipFill>
                  <pic:spPr>
                    <a:xfrm>
                      <a:off x="0" y="0"/>
                      <a:ext cx="1549389" cy="392400"/>
                    </a:xfrm>
                    <a:prstGeom prst="rect">
                      <a:avLst/>
                    </a:prstGeom>
                    <a:ln/>
                  </pic:spPr>
                </pic:pic>
              </a:graphicData>
            </a:graphic>
          </wp:inline>
        </w:drawing>
      </w:r>
    </w:p>
    <w:p w:rsidR="005E69CC" w:rsidRDefault="00082093" w14:paraId="00000061" w14:textId="77777777">
      <w:pPr>
        <w:pStyle w:val="Normal0"/>
        <w:spacing w:after="120"/>
        <w:jc w:val="center"/>
        <w:rPr>
          <w:sz w:val="20"/>
          <w:szCs w:val="20"/>
        </w:rPr>
      </w:pPr>
      <w:r>
        <w:rPr>
          <w:noProof/>
          <w:sz w:val="20"/>
          <w:szCs w:val="20"/>
        </w:rPr>
        <w:drawing>
          <wp:inline distT="0" distB="0" distL="0" distR="0" wp14:anchorId="04B89524" wp14:editId="07777777">
            <wp:extent cx="1532390" cy="392400"/>
            <wp:effectExtent l="0" t="0" r="0" b="0"/>
            <wp:docPr id="140" name="image33.png" descr="../../../../../../../Desktop/Screen%20Shot%202021-07-09%20at%201.49"/>
            <wp:cNvGraphicFramePr/>
            <a:graphic xmlns:a="http://schemas.openxmlformats.org/drawingml/2006/main">
              <a:graphicData uri="http://schemas.openxmlformats.org/drawingml/2006/picture">
                <pic:pic xmlns:pic="http://schemas.openxmlformats.org/drawingml/2006/picture">
                  <pic:nvPicPr>
                    <pic:cNvPr id="0" name="image33.png" descr="../../../../../../../Desktop/Screen%20Shot%202021-07-09%20at%201.49"/>
                    <pic:cNvPicPr preferRelativeResize="0"/>
                  </pic:nvPicPr>
                  <pic:blipFill>
                    <a:blip r:embed="rId23"/>
                    <a:srcRect/>
                    <a:stretch>
                      <a:fillRect/>
                    </a:stretch>
                  </pic:blipFill>
                  <pic:spPr>
                    <a:xfrm>
                      <a:off x="0" y="0"/>
                      <a:ext cx="1532390" cy="392400"/>
                    </a:xfrm>
                    <a:prstGeom prst="rect">
                      <a:avLst/>
                    </a:prstGeom>
                    <a:ln/>
                  </pic:spPr>
                </pic:pic>
              </a:graphicData>
            </a:graphic>
          </wp:inline>
        </w:drawing>
      </w:r>
      <w:r>
        <w:rPr>
          <w:noProof/>
          <w:sz w:val="20"/>
          <w:szCs w:val="20"/>
        </w:rPr>
        <w:drawing>
          <wp:inline distT="0" distB="0" distL="0" distR="0" wp14:anchorId="172935D6" wp14:editId="07777777">
            <wp:extent cx="1532390" cy="392400"/>
            <wp:effectExtent l="0" t="0" r="0" b="0"/>
            <wp:docPr id="138" name="image40.png" descr="../../../../../../../Desktop/Screen%20Shot%202021-07-09%20at%201.49"/>
            <wp:cNvGraphicFramePr/>
            <a:graphic xmlns:a="http://schemas.openxmlformats.org/drawingml/2006/main">
              <a:graphicData uri="http://schemas.openxmlformats.org/drawingml/2006/picture">
                <pic:pic xmlns:pic="http://schemas.openxmlformats.org/drawingml/2006/picture">
                  <pic:nvPicPr>
                    <pic:cNvPr id="0" name="image40.png" descr="../../../../../../../Desktop/Screen%20Shot%202021-07-09%20at%201.49"/>
                    <pic:cNvPicPr preferRelativeResize="0"/>
                  </pic:nvPicPr>
                  <pic:blipFill>
                    <a:blip r:embed="rId24"/>
                    <a:srcRect/>
                    <a:stretch>
                      <a:fillRect/>
                    </a:stretch>
                  </pic:blipFill>
                  <pic:spPr>
                    <a:xfrm>
                      <a:off x="0" y="0"/>
                      <a:ext cx="1532390" cy="392400"/>
                    </a:xfrm>
                    <a:prstGeom prst="rect">
                      <a:avLst/>
                    </a:prstGeom>
                    <a:ln/>
                  </pic:spPr>
                </pic:pic>
              </a:graphicData>
            </a:graphic>
          </wp:inline>
        </w:drawing>
      </w:r>
    </w:p>
    <w:p w:rsidR="005E69CC" w:rsidRDefault="005E69CC" w14:paraId="00000062" w14:textId="77777777">
      <w:pPr>
        <w:pStyle w:val="Normal0"/>
        <w:spacing w:after="120"/>
        <w:jc w:val="both"/>
        <w:rPr>
          <w:sz w:val="20"/>
          <w:szCs w:val="20"/>
        </w:rPr>
      </w:pPr>
    </w:p>
    <w:p w:rsidR="005E69CC" w:rsidRDefault="00082093" w14:paraId="00000063" w14:textId="77777777">
      <w:pPr>
        <w:pStyle w:val="Normal0"/>
        <w:spacing w:after="120"/>
        <w:jc w:val="both"/>
        <w:rPr>
          <w:sz w:val="20"/>
          <w:szCs w:val="20"/>
        </w:rPr>
      </w:pPr>
      <w:r>
        <w:rPr>
          <w:sz w:val="20"/>
          <w:szCs w:val="20"/>
        </w:rPr>
        <w:t>Todas las acciones del primer respondiente deben enfocarse hacia la autoprotección, proteger a otros auxiliares, y ayudar al lesionado, para evitar al máximo secuelas, complicaciones, o lesiones posteriores.</w:t>
      </w:r>
    </w:p>
    <w:p w:rsidR="005E69CC" w:rsidRDefault="00082093" w14:paraId="00000064" w14:textId="77777777">
      <w:pPr>
        <w:pStyle w:val="Normal0"/>
        <w:spacing w:after="120"/>
        <w:jc w:val="both"/>
        <w:rPr>
          <w:sz w:val="20"/>
          <w:szCs w:val="20"/>
        </w:rPr>
      </w:pPr>
      <w:r>
        <w:rPr>
          <w:sz w:val="20"/>
          <w:szCs w:val="20"/>
        </w:rPr>
        <w:t>Para e</w:t>
      </w:r>
      <w:r>
        <w:rPr>
          <w:sz w:val="20"/>
          <w:szCs w:val="20"/>
        </w:rPr>
        <w:t>ntender y ejecutar acciones que no afecten la seguridad del auxiliador y la seguridad de la escena, y para brindar la correcta atención del lesionado, sin generar daños, es imperioso seguir las recomendaciones e instrucciones dadas por el profesional de la</w:t>
      </w:r>
      <w:r>
        <w:rPr>
          <w:sz w:val="20"/>
          <w:szCs w:val="20"/>
        </w:rPr>
        <w:t xml:space="preserve"> salud o persona experta, que se encuentre en la escena de la situación que generó el o los lesionados; no se trata de ser protagonista o dar la imagen de líder, lo importante realmente es prestar un servicio oportuno y pertinente.</w:t>
      </w:r>
    </w:p>
    <w:p w:rsidR="005E69CC" w:rsidRDefault="005E69CC" w14:paraId="00000065" w14:textId="77777777">
      <w:pPr>
        <w:pStyle w:val="Normal0"/>
        <w:spacing w:after="120"/>
        <w:jc w:val="both"/>
        <w:rPr>
          <w:sz w:val="20"/>
          <w:szCs w:val="20"/>
        </w:rPr>
      </w:pPr>
    </w:p>
    <w:p w:rsidR="005E69CC" w:rsidRDefault="00082093" w14:paraId="00000066" w14:textId="77777777">
      <w:pPr>
        <w:pStyle w:val="Normal0"/>
        <w:spacing w:after="120"/>
        <w:jc w:val="both"/>
        <w:rPr>
          <w:sz w:val="20"/>
          <w:szCs w:val="20"/>
        </w:rPr>
      </w:pPr>
      <w:r>
        <w:rPr>
          <w:sz w:val="20"/>
          <w:szCs w:val="20"/>
        </w:rPr>
        <w:t>Si se está preparado pa</w:t>
      </w:r>
      <w:r>
        <w:rPr>
          <w:sz w:val="20"/>
          <w:szCs w:val="20"/>
        </w:rPr>
        <w:t>ra desarrollar o fortalecer la buena actitud y las características de un buen auxiliador, es sustancial resaltar algunas características:</w:t>
      </w:r>
    </w:p>
    <w:p w:rsidR="005E69CC" w:rsidRDefault="00082093" w14:paraId="00000067"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Autocontrol y conservar la calma.</w:t>
      </w:r>
    </w:p>
    <w:p w:rsidR="005E69CC" w:rsidRDefault="00082093" w14:paraId="00000068"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Consideración por la integridad y pudor del otro.</w:t>
      </w:r>
    </w:p>
    <w:p w:rsidR="005E69CC" w:rsidRDefault="00082093" w14:paraId="00000069"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Responsabilidad.</w:t>
      </w:r>
    </w:p>
    <w:p w:rsidR="005E69CC" w:rsidRDefault="00082093" w14:paraId="0000006A"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Solidaridad.</w:t>
      </w:r>
    </w:p>
    <w:p w:rsidR="005E69CC" w:rsidRDefault="00082093" w14:paraId="0000006B"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Imparcialidad.</w:t>
      </w:r>
    </w:p>
    <w:p w:rsidR="005E69CC" w:rsidRDefault="005E69CC" w14:paraId="0000006C" w14:textId="77777777">
      <w:pPr>
        <w:pStyle w:val="Normal0"/>
        <w:spacing w:after="120"/>
        <w:jc w:val="both"/>
        <w:rPr>
          <w:sz w:val="20"/>
          <w:szCs w:val="20"/>
        </w:rPr>
      </w:pPr>
    </w:p>
    <w:p w:rsidR="005E69CC" w:rsidRDefault="00082093" w14:paraId="0000006D" w14:textId="77777777">
      <w:pPr>
        <w:pStyle w:val="Normal0"/>
        <w:spacing w:after="120"/>
        <w:jc w:val="both"/>
        <w:rPr>
          <w:b/>
          <w:sz w:val="20"/>
          <w:szCs w:val="20"/>
        </w:rPr>
      </w:pPr>
      <w:r>
        <w:rPr>
          <w:b/>
          <w:sz w:val="20"/>
          <w:szCs w:val="20"/>
        </w:rPr>
        <w:t>Autocontrol y conservar la calma</w:t>
      </w:r>
    </w:p>
    <w:p w:rsidR="005E69CC" w:rsidRDefault="00082093" w14:paraId="0000006E" w14:textId="77777777">
      <w:pPr>
        <w:pStyle w:val="Normal0"/>
        <w:spacing w:after="120"/>
        <w:jc w:val="both"/>
        <w:rPr>
          <w:sz w:val="20"/>
          <w:szCs w:val="20"/>
        </w:rPr>
      </w:pPr>
      <w:r>
        <w:rPr>
          <w:sz w:val="20"/>
          <w:szCs w:val="20"/>
        </w:rPr>
        <w:t>Cuando el entorno engendra situaciones que no pueden ser controladas como, por ejemplo, una emergencia en la que se ha visto afectada la salud de una persona, o se presentan posibilidades de afe</w:t>
      </w:r>
      <w:r>
        <w:rPr>
          <w:sz w:val="20"/>
          <w:szCs w:val="20"/>
        </w:rPr>
        <w:t>ctación, el instinto de supervivencia humano se activa y, en alguna oportunidad, las mismas acciones de los involucrados pueden llegar a ser instintivas, impidiendo identificar peligros del entorno y la situación real del lesionado (efecto túnel) El autoco</w:t>
      </w:r>
      <w:r>
        <w:rPr>
          <w:sz w:val="20"/>
          <w:szCs w:val="20"/>
        </w:rPr>
        <w:t xml:space="preserve">ntrol contribuye a mantener la calma; esto quiere decir que durante una emergencia, en la cual se desea participar como auxiliador, antes de obrar, debe detenerse, pensar en cuáles son las acciones correctas a ejecutar y actuar con precaución. </w:t>
      </w:r>
    </w:p>
    <w:p w:rsidR="005E69CC" w:rsidRDefault="005E69CC" w14:paraId="0000006F" w14:textId="77777777">
      <w:pPr>
        <w:pStyle w:val="Normal0"/>
        <w:spacing w:after="120"/>
        <w:jc w:val="both"/>
        <w:rPr>
          <w:sz w:val="20"/>
          <w:szCs w:val="20"/>
        </w:rPr>
      </w:pPr>
    </w:p>
    <w:p w:rsidR="005E69CC" w:rsidRDefault="00082093" w14:paraId="00000070" w14:textId="77777777">
      <w:pPr>
        <w:pStyle w:val="Normal0"/>
        <w:spacing w:after="120"/>
        <w:jc w:val="both"/>
        <w:rPr>
          <w:b/>
          <w:sz w:val="20"/>
          <w:szCs w:val="20"/>
        </w:rPr>
      </w:pPr>
      <w:r>
        <w:rPr>
          <w:b/>
          <w:sz w:val="20"/>
          <w:szCs w:val="20"/>
        </w:rPr>
        <w:t>Respeto</w:t>
      </w:r>
    </w:p>
    <w:p w:rsidR="005E69CC" w:rsidRDefault="00082093" w14:paraId="00000071" w14:textId="77777777">
      <w:pPr>
        <w:pStyle w:val="Normal0"/>
        <w:spacing w:after="120"/>
        <w:jc w:val="both"/>
        <w:rPr>
          <w:sz w:val="20"/>
          <w:szCs w:val="20"/>
        </w:rPr>
      </w:pPr>
      <w:r>
        <w:rPr>
          <w:sz w:val="20"/>
          <w:szCs w:val="20"/>
        </w:rPr>
        <w:t>El</w:t>
      </w:r>
      <w:r>
        <w:rPr>
          <w:sz w:val="20"/>
          <w:szCs w:val="20"/>
        </w:rPr>
        <w:t xml:space="preserve"> respeto es advertido por el lesionado, por los familiares, por la autoridad y por todas las personas que se encuentran en el entorno. Durante una emergencia, algunas de las personas involucradas pueden presentar pánico; esto los llevará a sentirse extrema</w:t>
      </w:r>
      <w:r>
        <w:rPr>
          <w:sz w:val="20"/>
          <w:szCs w:val="20"/>
        </w:rPr>
        <w:t>damente susceptibles hacia cualquier acción del entorno.</w:t>
      </w:r>
    </w:p>
    <w:p w:rsidR="005E69CC" w:rsidRDefault="00082093" w14:paraId="00000072" w14:textId="77777777">
      <w:pPr>
        <w:pStyle w:val="Normal0"/>
        <w:spacing w:after="120"/>
        <w:jc w:val="center"/>
        <w:rPr>
          <w:sz w:val="20"/>
          <w:szCs w:val="20"/>
        </w:rPr>
      </w:pPr>
      <w:sdt>
        <w:sdtPr>
          <w:tag w:val="goog_rdk_2"/>
          <w:id w:val="1086910684"/>
        </w:sdtPr>
        <w:sdtEndPr/>
        <w:sdtContent>
          <w:commentRangeStart w:id="3"/>
        </w:sdtContent>
      </w:sdt>
      <w:r>
        <w:rPr>
          <w:noProof/>
          <w:sz w:val="20"/>
          <w:szCs w:val="20"/>
        </w:rPr>
        <w:drawing>
          <wp:inline distT="0" distB="0" distL="0" distR="0" wp14:anchorId="5821B988" wp14:editId="07777777">
            <wp:extent cx="4494683" cy="745957"/>
            <wp:effectExtent l="0" t="0" r="0" b="0"/>
            <wp:docPr id="139" name="image30.png" descr="../../../../../../../Desktop/Screen%20Shot%202021-07-09%20at%203.17"/>
            <wp:cNvGraphicFramePr/>
            <a:graphic xmlns:a="http://schemas.openxmlformats.org/drawingml/2006/main">
              <a:graphicData uri="http://schemas.openxmlformats.org/drawingml/2006/picture">
                <pic:pic xmlns:pic="http://schemas.openxmlformats.org/drawingml/2006/picture">
                  <pic:nvPicPr>
                    <pic:cNvPr id="0" name="image30.png" descr="../../../../../../../Desktop/Screen%20Shot%202021-07-09%20at%203.17"/>
                    <pic:cNvPicPr preferRelativeResize="0"/>
                  </pic:nvPicPr>
                  <pic:blipFill>
                    <a:blip r:embed="rId25"/>
                    <a:srcRect/>
                    <a:stretch>
                      <a:fillRect/>
                    </a:stretch>
                  </pic:blipFill>
                  <pic:spPr>
                    <a:xfrm>
                      <a:off x="0" y="0"/>
                      <a:ext cx="4494683" cy="745957"/>
                    </a:xfrm>
                    <a:prstGeom prst="rect">
                      <a:avLst/>
                    </a:prstGeom>
                    <a:ln/>
                  </pic:spPr>
                </pic:pic>
              </a:graphicData>
            </a:graphic>
          </wp:inline>
        </w:drawing>
      </w:r>
      <w:commentRangeEnd w:id="3"/>
      <w:r>
        <w:commentReference w:id="3"/>
      </w:r>
    </w:p>
    <w:p w:rsidR="005E69CC" w:rsidRDefault="005E69CC" w14:paraId="00000073" w14:textId="77777777">
      <w:pPr>
        <w:pStyle w:val="Normal0"/>
        <w:spacing w:after="120"/>
        <w:jc w:val="both"/>
        <w:rPr>
          <w:sz w:val="20"/>
          <w:szCs w:val="20"/>
        </w:rPr>
      </w:pPr>
    </w:p>
    <w:p w:rsidR="005E69CC" w:rsidRDefault="00082093" w14:paraId="00000074"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Responsabilidad</w:t>
      </w:r>
    </w:p>
    <w:p w:rsidR="005E69CC" w:rsidRDefault="00082093" w14:paraId="00000075"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El buen </w:t>
      </w:r>
      <w:r>
        <w:rPr>
          <w:sz w:val="20"/>
          <w:szCs w:val="20"/>
        </w:rPr>
        <w:t>auxiliar</w:t>
      </w:r>
      <w:r>
        <w:rPr>
          <w:color w:val="000000"/>
          <w:sz w:val="20"/>
          <w:szCs w:val="20"/>
        </w:rPr>
        <w:t xml:space="preserve"> deberá ser responsable de sus actos; por esta razón, debe comprometerse con la preparación continua y con el proceder respetuoso, no hacer daño al lesionado, no realizar acciones que desconoce y no experimentar desenlaces, debido a que esto afectará negat</w:t>
      </w:r>
      <w:r>
        <w:rPr>
          <w:color w:val="000000"/>
          <w:sz w:val="20"/>
          <w:szCs w:val="20"/>
        </w:rPr>
        <w:t>ivamente a la persona lesionada.</w:t>
      </w:r>
    </w:p>
    <w:p w:rsidR="005E69CC" w:rsidRDefault="00082093" w14:paraId="00000076"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función importante del primer respondiente, portar los implementos básicos para auxiliar a un lesionado y autoprotegerse; además, estos instrumentos serán muy útiles en caso que el lesionado sea él.</w:t>
      </w:r>
    </w:p>
    <w:p w:rsidR="005E69CC" w:rsidRDefault="005E69CC" w14:paraId="00000077" w14:textId="77777777">
      <w:pPr>
        <w:pStyle w:val="Normal0"/>
        <w:pBdr>
          <w:top w:val="nil"/>
          <w:left w:val="nil"/>
          <w:bottom w:val="nil"/>
          <w:right w:val="nil"/>
          <w:between w:val="nil"/>
        </w:pBdr>
        <w:spacing w:after="120"/>
        <w:jc w:val="both"/>
        <w:rPr>
          <w:color w:val="000000"/>
          <w:sz w:val="20"/>
          <w:szCs w:val="20"/>
        </w:rPr>
      </w:pPr>
    </w:p>
    <w:p w:rsidR="005E69CC" w:rsidRDefault="00082093" w14:paraId="00000078"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Solidaridad</w:t>
      </w:r>
    </w:p>
    <w:p w:rsidR="005E69CC" w:rsidRDefault="00082093" w14:paraId="00000079"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El buen </w:t>
      </w:r>
      <w:r>
        <w:rPr>
          <w:sz w:val="20"/>
          <w:szCs w:val="20"/>
        </w:rPr>
        <w:t>auxiliar</w:t>
      </w:r>
      <w:r>
        <w:rPr>
          <w:color w:val="000000"/>
          <w:sz w:val="20"/>
          <w:szCs w:val="20"/>
        </w:rPr>
        <w:t xml:space="preserve"> siempre procede sin esperar a cambio ningún beneficio; siempre actúa sin esperar un pago por su gesto de buena voluntad y constantemente actúa de manera humanitaria y neutral.</w:t>
      </w:r>
    </w:p>
    <w:p w:rsidR="005E69CC" w:rsidRDefault="00082093" w14:paraId="0000007A" w14:textId="77777777">
      <w:pPr>
        <w:pStyle w:val="Normal0"/>
        <w:pBdr>
          <w:top w:val="nil"/>
          <w:left w:val="nil"/>
          <w:bottom w:val="nil"/>
          <w:right w:val="nil"/>
          <w:between w:val="nil"/>
        </w:pBdr>
        <w:spacing w:after="120"/>
        <w:jc w:val="both"/>
        <w:rPr>
          <w:color w:val="000000"/>
          <w:sz w:val="20"/>
          <w:szCs w:val="20"/>
        </w:rPr>
      </w:pPr>
      <w:r>
        <w:rPr>
          <w:color w:val="000000"/>
          <w:sz w:val="20"/>
          <w:szCs w:val="20"/>
        </w:rPr>
        <w:t>En ninguna situación podrá solicitar pago por ayuda</w:t>
      </w:r>
      <w:r>
        <w:rPr>
          <w:color w:val="000000"/>
          <w:sz w:val="20"/>
          <w:szCs w:val="20"/>
        </w:rPr>
        <w:t>r al lesionado, ni exigir que le devuelvan los implementos del botiquín, los cuales han sido utilizados y consumidos durante la ayuda.</w:t>
      </w:r>
    </w:p>
    <w:p w:rsidR="005E69CC" w:rsidRDefault="005E69CC" w14:paraId="0000007B" w14:textId="77777777">
      <w:pPr>
        <w:pStyle w:val="Normal0"/>
        <w:pBdr>
          <w:top w:val="nil"/>
          <w:left w:val="nil"/>
          <w:bottom w:val="nil"/>
          <w:right w:val="nil"/>
          <w:between w:val="nil"/>
        </w:pBdr>
        <w:spacing w:after="120"/>
        <w:jc w:val="both"/>
        <w:rPr>
          <w:color w:val="000000"/>
          <w:sz w:val="20"/>
          <w:szCs w:val="20"/>
        </w:rPr>
      </w:pPr>
    </w:p>
    <w:p w:rsidR="005E69CC" w:rsidRDefault="00082093" w14:paraId="0000007C"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Principio de imparcialidad</w:t>
      </w:r>
    </w:p>
    <w:p w:rsidR="005E69CC" w:rsidRDefault="00082093" w14:paraId="0000007D" w14:textId="77777777">
      <w:pPr>
        <w:pStyle w:val="Normal0"/>
        <w:pBdr>
          <w:top w:val="nil"/>
          <w:left w:val="nil"/>
          <w:bottom w:val="nil"/>
          <w:right w:val="nil"/>
          <w:between w:val="nil"/>
        </w:pBdr>
        <w:spacing w:after="120"/>
        <w:jc w:val="both"/>
        <w:rPr>
          <w:color w:val="000000"/>
          <w:sz w:val="20"/>
          <w:szCs w:val="20"/>
        </w:rPr>
      </w:pPr>
      <w:r>
        <w:rPr>
          <w:color w:val="000000"/>
          <w:sz w:val="20"/>
          <w:szCs w:val="20"/>
        </w:rPr>
        <w:t>Debemos brindar apoyo a la persona lesionada, sin llevar a cabo ninguna clase de discriminaci</w:t>
      </w:r>
      <w:r>
        <w:rPr>
          <w:color w:val="000000"/>
          <w:sz w:val="20"/>
          <w:szCs w:val="20"/>
        </w:rPr>
        <w:t>ón, ya sea por sexo, por raza, por origen nacional o familiar, lengua, religión, opinión política o filosófica.</w:t>
      </w:r>
    </w:p>
    <w:p w:rsidR="005E69CC" w:rsidRDefault="00082093" w14:paraId="0000007E" w14:textId="77777777">
      <w:pPr>
        <w:pStyle w:val="Normal0"/>
        <w:spacing w:after="120"/>
        <w:jc w:val="both"/>
        <w:rPr>
          <w:sz w:val="20"/>
          <w:szCs w:val="20"/>
        </w:rPr>
      </w:pPr>
      <w:r>
        <w:rPr>
          <w:sz w:val="20"/>
          <w:szCs w:val="20"/>
        </w:rPr>
        <w:t>La empatía y la buena actitud del primer respondiente, proporcionan y consolidan todos los propósitos de ayuda durante una situación de emergenc</w:t>
      </w:r>
      <w:r>
        <w:rPr>
          <w:sz w:val="20"/>
          <w:szCs w:val="20"/>
        </w:rPr>
        <w:t>ia, al aumentar la interacción con el lesionado y los demás auxiliares o personas que están ubicadas como observadores. Tratar a los demás como usted desea que lo traten.</w:t>
      </w:r>
    </w:p>
    <w:p w:rsidR="005E69CC" w:rsidRDefault="00082093" w14:paraId="0000007F" w14:textId="77777777">
      <w:pPr>
        <w:pStyle w:val="Normal0"/>
        <w:spacing w:after="120"/>
        <w:jc w:val="both"/>
        <w:rPr>
          <w:sz w:val="20"/>
          <w:szCs w:val="20"/>
        </w:rPr>
      </w:pPr>
      <w:r>
        <w:rPr>
          <w:sz w:val="20"/>
          <w:szCs w:val="20"/>
        </w:rPr>
        <w:t>¿Piensa que usted puede aprovechar los beneficios de una buena actitud, como primer r</w:t>
      </w:r>
      <w:r>
        <w:rPr>
          <w:sz w:val="20"/>
          <w:szCs w:val="20"/>
        </w:rPr>
        <w:t xml:space="preserve">espondiente? </w:t>
      </w:r>
    </w:p>
    <w:p w:rsidR="005E69CC" w:rsidRDefault="00082093" w14:paraId="00000080" w14:textId="77777777">
      <w:pPr>
        <w:pStyle w:val="Normal0"/>
        <w:spacing w:after="120"/>
        <w:jc w:val="both"/>
        <w:rPr>
          <w:sz w:val="20"/>
          <w:szCs w:val="20"/>
        </w:rPr>
      </w:pPr>
      <w:r>
        <w:rPr>
          <w:sz w:val="20"/>
          <w:szCs w:val="20"/>
        </w:rPr>
        <w:t>Si su respuesta es positiva y se encuentra dispuesto a brindar ayuda a quien lo necesite, de la misma forma que usted desea recibir, la invitación es para que se apropie del siguiente compromiso:</w:t>
      </w:r>
    </w:p>
    <w:p w:rsidR="005E69CC" w:rsidRDefault="005E69CC" w14:paraId="00000081" w14:textId="77777777">
      <w:pPr>
        <w:pStyle w:val="Normal0"/>
        <w:spacing w:after="120"/>
        <w:jc w:val="both"/>
        <w:rPr>
          <w:sz w:val="20"/>
          <w:szCs w:val="20"/>
        </w:rPr>
      </w:pPr>
    </w:p>
    <w:tbl>
      <w:tblPr>
        <w:tblStyle w:val="af0"/>
        <w:tblW w:w="8775"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8775"/>
      </w:tblGrid>
      <w:tr w:rsidR="005E69CC" w14:paraId="5C172D73" w14:textId="77777777">
        <w:trPr>
          <w:jc w:val="center"/>
        </w:trPr>
        <w:tc>
          <w:tcPr>
            <w:tcW w:w="8775" w:type="dxa"/>
            <w:tcMar>
              <w:top w:w="100" w:type="dxa"/>
              <w:left w:w="108" w:type="dxa"/>
              <w:bottom w:w="100" w:type="dxa"/>
              <w:right w:w="108" w:type="dxa"/>
            </w:tcMar>
          </w:tcPr>
          <w:p w:rsidR="005E69CC" w:rsidRDefault="005E69CC" w14:paraId="00000082" w14:textId="77777777">
            <w:pPr>
              <w:pStyle w:val="Normal0"/>
              <w:spacing w:after="120"/>
              <w:jc w:val="center"/>
              <w:rPr>
                <w:sz w:val="20"/>
                <w:szCs w:val="20"/>
              </w:rPr>
            </w:pPr>
          </w:p>
          <w:p w:rsidR="005E69CC" w:rsidRDefault="00082093" w14:paraId="00000083" w14:textId="77777777">
            <w:pPr>
              <w:pStyle w:val="Normal0"/>
              <w:spacing w:after="120"/>
              <w:jc w:val="center"/>
              <w:rPr>
                <w:sz w:val="20"/>
                <w:szCs w:val="20"/>
              </w:rPr>
            </w:pPr>
            <w:r>
              <w:rPr>
                <w:b/>
                <w:sz w:val="20"/>
                <w:szCs w:val="20"/>
              </w:rPr>
              <w:t>MI COMPROMISO</w:t>
            </w:r>
          </w:p>
          <w:p w:rsidR="005E69CC" w:rsidRDefault="005E69CC" w14:paraId="00000084" w14:textId="77777777">
            <w:pPr>
              <w:pStyle w:val="Normal0"/>
              <w:spacing w:after="120"/>
              <w:jc w:val="both"/>
              <w:rPr>
                <w:sz w:val="20"/>
                <w:szCs w:val="20"/>
              </w:rPr>
            </w:pPr>
          </w:p>
          <w:p w:rsidR="005E69CC" w:rsidRDefault="00082093" w14:paraId="00000085" w14:textId="77777777">
            <w:pPr>
              <w:pStyle w:val="Normal0"/>
              <w:spacing w:after="120"/>
              <w:jc w:val="both"/>
              <w:rPr>
                <w:sz w:val="20"/>
                <w:szCs w:val="20"/>
              </w:rPr>
            </w:pPr>
            <w:r>
              <w:rPr>
                <w:sz w:val="20"/>
                <w:szCs w:val="20"/>
              </w:rPr>
              <w:t>Yo   ___________________  rec</w:t>
            </w:r>
            <w:r>
              <w:rPr>
                <w:sz w:val="20"/>
                <w:szCs w:val="20"/>
              </w:rPr>
              <w:t>onociendo la responsabilidad humana y personal que tengo con la sociedad, de brindar ayuda a quien lo necesite, protegiendo siempre mi integridad y manteniendo una actitud adecuada, me comprometo a:</w:t>
            </w:r>
          </w:p>
          <w:p w:rsidR="005E69CC" w:rsidRDefault="005E69CC" w14:paraId="00000086" w14:textId="77777777">
            <w:pPr>
              <w:pStyle w:val="Normal0"/>
              <w:spacing w:after="120"/>
              <w:jc w:val="both"/>
              <w:rPr>
                <w:sz w:val="20"/>
                <w:szCs w:val="20"/>
              </w:rPr>
            </w:pPr>
            <w:bookmarkStart w:name="bookmark=id.30j0zll" w:colFirst="0" w:colLast="0" w:id="4"/>
            <w:bookmarkEnd w:id="4"/>
          </w:p>
          <w:p w:rsidR="005E69CC" w:rsidRDefault="00082093" w14:paraId="00000087" w14:textId="77777777">
            <w:pPr>
              <w:pStyle w:val="Normal0"/>
              <w:widowControl w:val="0"/>
              <w:numPr>
                <w:ilvl w:val="0"/>
                <w:numId w:val="7"/>
              </w:numPr>
              <w:spacing w:after="120"/>
              <w:ind w:hanging="359"/>
              <w:jc w:val="both"/>
              <w:rPr>
                <w:sz w:val="20"/>
                <w:szCs w:val="20"/>
              </w:rPr>
            </w:pPr>
            <w:r>
              <w:rPr>
                <w:sz w:val="20"/>
                <w:szCs w:val="20"/>
              </w:rPr>
              <w:t>Fortalecer mis conocimientos y habilidades para ayudar a</w:t>
            </w:r>
            <w:r>
              <w:rPr>
                <w:sz w:val="20"/>
                <w:szCs w:val="20"/>
              </w:rPr>
              <w:t>l lesionado.</w:t>
            </w:r>
          </w:p>
          <w:p w:rsidR="005E69CC" w:rsidRDefault="00082093" w14:paraId="00000088" w14:textId="77777777">
            <w:pPr>
              <w:pStyle w:val="Normal0"/>
              <w:widowControl w:val="0"/>
              <w:numPr>
                <w:ilvl w:val="0"/>
                <w:numId w:val="7"/>
              </w:numPr>
              <w:spacing w:after="120"/>
              <w:ind w:hanging="359"/>
              <w:jc w:val="both"/>
              <w:rPr>
                <w:sz w:val="20"/>
                <w:szCs w:val="20"/>
              </w:rPr>
            </w:pPr>
            <w:r>
              <w:rPr>
                <w:sz w:val="20"/>
                <w:szCs w:val="20"/>
              </w:rPr>
              <w:t>Demostrar respeto por el o los lesionados, por familiares o personas que se ubiquen en la escena, en cualquier situación, en todos los aspectos de la vida.</w:t>
            </w:r>
          </w:p>
          <w:p w:rsidR="005E69CC" w:rsidRDefault="00082093" w14:paraId="00000089" w14:textId="77777777">
            <w:pPr>
              <w:pStyle w:val="Normal0"/>
              <w:widowControl w:val="0"/>
              <w:numPr>
                <w:ilvl w:val="0"/>
                <w:numId w:val="7"/>
              </w:numPr>
              <w:spacing w:after="120"/>
              <w:ind w:hanging="359"/>
              <w:jc w:val="both"/>
              <w:rPr>
                <w:sz w:val="20"/>
                <w:szCs w:val="20"/>
              </w:rPr>
            </w:pPr>
            <w:r>
              <w:rPr>
                <w:sz w:val="20"/>
                <w:szCs w:val="20"/>
              </w:rPr>
              <w:t>Portar y utilizar en todo momento los implementos básicos de autoprotección, al brindar ayuda al les</w:t>
            </w:r>
            <w:r>
              <w:rPr>
                <w:sz w:val="20"/>
                <w:szCs w:val="20"/>
              </w:rPr>
              <w:t>ionado.</w:t>
            </w:r>
          </w:p>
          <w:p w:rsidR="005E69CC" w:rsidRDefault="00082093" w14:paraId="0000008A" w14:textId="77777777">
            <w:pPr>
              <w:pStyle w:val="Normal0"/>
              <w:widowControl w:val="0"/>
              <w:numPr>
                <w:ilvl w:val="0"/>
                <w:numId w:val="7"/>
              </w:numPr>
              <w:spacing w:after="120"/>
              <w:ind w:hanging="359"/>
              <w:jc w:val="both"/>
              <w:rPr>
                <w:sz w:val="20"/>
                <w:szCs w:val="20"/>
              </w:rPr>
            </w:pPr>
            <w:r>
              <w:rPr>
                <w:sz w:val="20"/>
                <w:szCs w:val="20"/>
              </w:rPr>
              <w:t>Realizar mi mayor esfuerzo por conservar la calma durante una emergencia.</w:t>
            </w:r>
          </w:p>
          <w:p w:rsidR="005E69CC" w:rsidRDefault="005E69CC" w14:paraId="0000008B" w14:textId="77777777">
            <w:pPr>
              <w:pStyle w:val="Normal0"/>
              <w:spacing w:after="120"/>
              <w:ind w:left="720"/>
              <w:rPr>
                <w:sz w:val="20"/>
                <w:szCs w:val="20"/>
              </w:rPr>
            </w:pPr>
          </w:p>
          <w:p w:rsidR="005E69CC" w:rsidRDefault="005E69CC" w14:paraId="0000008C" w14:textId="77777777">
            <w:pPr>
              <w:pStyle w:val="Normal0"/>
              <w:spacing w:after="120"/>
              <w:rPr>
                <w:sz w:val="20"/>
                <w:szCs w:val="20"/>
              </w:rPr>
            </w:pPr>
          </w:p>
          <w:p w:rsidR="005E69CC" w:rsidRDefault="00082093" w14:paraId="0000008D" w14:textId="77777777">
            <w:pPr>
              <w:pStyle w:val="Normal0"/>
              <w:spacing w:after="120"/>
              <w:ind w:left="720"/>
              <w:jc w:val="center"/>
              <w:rPr>
                <w:sz w:val="20"/>
                <w:szCs w:val="20"/>
              </w:rPr>
            </w:pPr>
            <w:r>
              <w:rPr>
                <w:sz w:val="20"/>
                <w:szCs w:val="20"/>
              </w:rPr>
              <w:t>___________________________________</w:t>
            </w:r>
          </w:p>
          <w:p w:rsidR="005E69CC" w:rsidRDefault="00082093" w14:paraId="0000008E" w14:textId="77777777">
            <w:pPr>
              <w:pStyle w:val="Normal0"/>
              <w:spacing w:after="120"/>
              <w:jc w:val="center"/>
              <w:rPr>
                <w:sz w:val="20"/>
                <w:szCs w:val="20"/>
              </w:rPr>
            </w:pPr>
            <w:r>
              <w:rPr>
                <w:sz w:val="20"/>
                <w:szCs w:val="20"/>
              </w:rPr>
              <w:t>Firma y Fecha</w:t>
            </w:r>
          </w:p>
        </w:tc>
      </w:tr>
    </w:tbl>
    <w:p w:rsidR="005E69CC" w:rsidRDefault="005E69CC" w14:paraId="0000008F" w14:textId="77777777">
      <w:pPr>
        <w:pStyle w:val="Normal0"/>
        <w:spacing w:after="120"/>
        <w:jc w:val="both"/>
        <w:rPr>
          <w:sz w:val="20"/>
          <w:szCs w:val="20"/>
        </w:rPr>
      </w:pPr>
    </w:p>
    <w:p w:rsidR="005E69CC" w:rsidRDefault="00082093" w14:paraId="00000090" w14:textId="77777777">
      <w:pPr>
        <w:pStyle w:val="Normal0"/>
        <w:spacing w:after="120"/>
        <w:jc w:val="both"/>
        <w:rPr>
          <w:b/>
          <w:sz w:val="20"/>
          <w:szCs w:val="20"/>
        </w:rPr>
      </w:pPr>
      <w:r>
        <w:rPr>
          <w:b/>
          <w:sz w:val="20"/>
          <w:szCs w:val="20"/>
        </w:rPr>
        <w:t>1.3 Número único para emergencias</w:t>
      </w:r>
    </w:p>
    <w:p w:rsidR="005E69CC" w:rsidRDefault="00082093" w14:paraId="00000091" w14:textId="77777777">
      <w:pPr>
        <w:pStyle w:val="Normal0"/>
        <w:spacing w:after="120"/>
        <w:jc w:val="both"/>
        <w:rPr>
          <w:sz w:val="20"/>
          <w:szCs w:val="20"/>
        </w:rPr>
      </w:pPr>
      <w:r>
        <w:rPr>
          <w:sz w:val="20"/>
          <w:szCs w:val="20"/>
        </w:rPr>
        <w:t>¿Cuál es el número único para emergencias? La siguiente imagen lo ilustra.</w:t>
      </w:r>
    </w:p>
    <w:p w:rsidR="005E69CC" w:rsidRDefault="005E69CC" w14:paraId="00000092" w14:textId="77777777">
      <w:pPr>
        <w:pStyle w:val="Normal0"/>
        <w:spacing w:after="120"/>
        <w:jc w:val="both"/>
        <w:rPr>
          <w:b/>
          <w:sz w:val="20"/>
          <w:szCs w:val="20"/>
        </w:rPr>
      </w:pPr>
    </w:p>
    <w:p w:rsidR="005E69CC" w:rsidRDefault="00082093" w14:paraId="00000093" w14:textId="77777777">
      <w:pPr>
        <w:pStyle w:val="Normal0"/>
        <w:spacing w:after="120"/>
        <w:jc w:val="both"/>
        <w:rPr>
          <w:b/>
          <w:sz w:val="20"/>
          <w:szCs w:val="20"/>
        </w:rPr>
      </w:pPr>
      <w:r>
        <w:rPr>
          <w:b/>
          <w:sz w:val="20"/>
          <w:szCs w:val="20"/>
        </w:rPr>
        <w:t>Figura 2</w:t>
      </w:r>
    </w:p>
    <w:p w:rsidR="005E69CC" w:rsidRDefault="00082093" w14:paraId="00000094" w14:textId="77777777">
      <w:pPr>
        <w:pStyle w:val="Normal0"/>
        <w:spacing w:after="120"/>
        <w:jc w:val="both"/>
        <w:rPr>
          <w:i/>
          <w:sz w:val="20"/>
          <w:szCs w:val="20"/>
        </w:rPr>
      </w:pPr>
      <w:r>
        <w:rPr>
          <w:i/>
          <w:sz w:val="20"/>
          <w:szCs w:val="20"/>
        </w:rPr>
        <w:t>Número único para emergencias</w:t>
      </w:r>
    </w:p>
    <w:p w:rsidR="005E69CC" w:rsidRDefault="00082093" w14:paraId="00000095" w14:textId="77777777">
      <w:pPr>
        <w:pStyle w:val="Normal0"/>
        <w:spacing w:after="120"/>
        <w:jc w:val="center"/>
        <w:rPr>
          <w:sz w:val="20"/>
          <w:szCs w:val="20"/>
        </w:rPr>
      </w:pPr>
      <w:sdt>
        <w:sdtPr>
          <w:tag w:val="goog_rdk_3"/>
          <w:id w:val="2008092510"/>
        </w:sdtPr>
        <w:sdtEndPr/>
        <w:sdtContent>
          <w:commentRangeStart w:id="5"/>
        </w:sdtContent>
      </w:sdt>
      <w:r>
        <w:rPr>
          <w:noProof/>
          <w:sz w:val="20"/>
          <w:szCs w:val="20"/>
        </w:rPr>
        <w:drawing>
          <wp:inline distT="0" distB="0" distL="0" distR="0" wp14:anchorId="1DAA133B" wp14:editId="07777777">
            <wp:extent cx="4599557" cy="776284"/>
            <wp:effectExtent l="0" t="0" r="0" b="0"/>
            <wp:docPr id="141" name="image31.png" descr="../../../../../../../Desktop/Screen%20Shot%202021-07-09%20at%204.11"/>
            <wp:cNvGraphicFramePr/>
            <a:graphic xmlns:a="http://schemas.openxmlformats.org/drawingml/2006/main">
              <a:graphicData uri="http://schemas.openxmlformats.org/drawingml/2006/picture">
                <pic:pic xmlns:pic="http://schemas.openxmlformats.org/drawingml/2006/picture">
                  <pic:nvPicPr>
                    <pic:cNvPr id="0" name="image31.png" descr="../../../../../../../Desktop/Screen%20Shot%202021-07-09%20at%204.11"/>
                    <pic:cNvPicPr preferRelativeResize="0"/>
                  </pic:nvPicPr>
                  <pic:blipFill>
                    <a:blip r:embed="rId26"/>
                    <a:srcRect/>
                    <a:stretch>
                      <a:fillRect/>
                    </a:stretch>
                  </pic:blipFill>
                  <pic:spPr>
                    <a:xfrm>
                      <a:off x="0" y="0"/>
                      <a:ext cx="4599557" cy="776284"/>
                    </a:xfrm>
                    <a:prstGeom prst="rect">
                      <a:avLst/>
                    </a:prstGeom>
                    <a:ln/>
                  </pic:spPr>
                </pic:pic>
              </a:graphicData>
            </a:graphic>
          </wp:inline>
        </w:drawing>
      </w:r>
      <w:commentRangeEnd w:id="5"/>
      <w:r>
        <w:commentReference w:id="5"/>
      </w:r>
    </w:p>
    <w:p w:rsidR="005E69CC" w:rsidRDefault="00082093" w14:paraId="00000096" w14:textId="77777777">
      <w:pPr>
        <w:pStyle w:val="Normal0"/>
        <w:spacing w:after="120"/>
        <w:jc w:val="center"/>
        <w:rPr>
          <w:sz w:val="20"/>
          <w:szCs w:val="20"/>
        </w:rPr>
      </w:pPr>
      <w:r>
        <w:rPr>
          <w:sz w:val="20"/>
          <w:szCs w:val="20"/>
        </w:rPr>
        <w:t>Nota. Sena (2021)</w:t>
      </w:r>
    </w:p>
    <w:p w:rsidR="005E69CC" w:rsidRDefault="005E69CC" w14:paraId="00000097" w14:textId="77777777">
      <w:pPr>
        <w:pStyle w:val="Normal0"/>
        <w:spacing w:after="120"/>
        <w:jc w:val="both"/>
        <w:rPr>
          <w:sz w:val="20"/>
          <w:szCs w:val="20"/>
        </w:rPr>
      </w:pPr>
    </w:p>
    <w:p w:rsidR="005E69CC" w:rsidRDefault="00082093" w14:paraId="00000098" w14:textId="77777777">
      <w:pPr>
        <w:pStyle w:val="Normal0"/>
        <w:spacing w:after="120"/>
        <w:jc w:val="both"/>
        <w:rPr>
          <w:b/>
          <w:sz w:val="20"/>
          <w:szCs w:val="20"/>
        </w:rPr>
      </w:pPr>
      <w:r>
        <w:rPr>
          <w:sz w:val="20"/>
          <w:szCs w:val="20"/>
        </w:rPr>
        <w:t>A través del Centro Regulador de Urgencia y Emergencias (CRUE) se coordina la atención prehospitalaria, servicio que se presta a la comunidad en general, y comprende los servicios de salvamento, atención médica y transporte, a enfermos o accidentados en el</w:t>
      </w:r>
      <w:r>
        <w:rPr>
          <w:sz w:val="20"/>
          <w:szCs w:val="20"/>
        </w:rPr>
        <w:t xml:space="preserve"> sitio del incidente.</w:t>
      </w:r>
      <w:sdt>
        <w:sdtPr>
          <w:tag w:val="goog_rdk_4"/>
          <w:id w:val="323477849"/>
        </w:sdtPr>
        <w:sdtEndPr/>
        <w:sdtContent>
          <w:commentRangeStart w:id="6"/>
        </w:sdtContent>
      </w:sdt>
    </w:p>
    <w:p w:rsidR="005E69CC" w:rsidRDefault="00082093" w14:paraId="00000099" w14:textId="77777777">
      <w:pPr>
        <w:pStyle w:val="Normal0"/>
        <w:spacing w:line="240" w:lineRule="auto"/>
        <w:rPr>
          <w:rFonts w:ascii="Times New Roman" w:hAnsi="Times New Roman" w:eastAsia="Times New Roman" w:cs="Times New Roman"/>
          <w:sz w:val="24"/>
          <w:szCs w:val="24"/>
        </w:rPr>
      </w:pPr>
      <w:commentRangeEnd w:id="6"/>
      <w:r>
        <w:commentReference w:id="6"/>
      </w:r>
      <w:r>
        <w:rPr>
          <w:noProof/>
        </w:rPr>
        <w:drawing>
          <wp:anchor distT="0" distB="0" distL="114300" distR="114300" simplePos="0" relativeHeight="251658240" behindDoc="0" locked="0" layoutInCell="1" hidden="0" allowOverlap="1" wp14:anchorId="04D1F441" wp14:editId="07777777">
            <wp:simplePos x="0" y="0"/>
            <wp:positionH relativeFrom="column">
              <wp:posOffset>3811</wp:posOffset>
            </wp:positionH>
            <wp:positionV relativeFrom="paragraph">
              <wp:posOffset>1270</wp:posOffset>
            </wp:positionV>
            <wp:extent cx="813058" cy="813058"/>
            <wp:effectExtent l="0" t="0" r="0" b="0"/>
            <wp:wrapSquare wrapText="bothSides" distT="0" distB="0" distL="114300" distR="114300"/>
            <wp:docPr id="122" name="image5.png" descr="nquiry Free Icon"/>
            <wp:cNvGraphicFramePr/>
            <a:graphic xmlns:a="http://schemas.openxmlformats.org/drawingml/2006/main">
              <a:graphicData uri="http://schemas.openxmlformats.org/drawingml/2006/picture">
                <pic:pic xmlns:pic="http://schemas.openxmlformats.org/drawingml/2006/picture">
                  <pic:nvPicPr>
                    <pic:cNvPr id="0" name="image5.png" descr="nquiry Free Icon"/>
                    <pic:cNvPicPr preferRelativeResize="0"/>
                  </pic:nvPicPr>
                  <pic:blipFill>
                    <a:blip r:embed="rId27"/>
                    <a:srcRect/>
                    <a:stretch>
                      <a:fillRect/>
                    </a:stretch>
                  </pic:blipFill>
                  <pic:spPr>
                    <a:xfrm>
                      <a:off x="0" y="0"/>
                      <a:ext cx="813058" cy="813058"/>
                    </a:xfrm>
                    <a:prstGeom prst="rect">
                      <a:avLst/>
                    </a:prstGeom>
                    <a:ln/>
                  </pic:spPr>
                </pic:pic>
              </a:graphicData>
            </a:graphic>
          </wp:anchor>
        </w:drawing>
      </w:r>
    </w:p>
    <w:p w:rsidR="005E69CC" w:rsidRDefault="005E69CC" w14:paraId="0000009A" w14:textId="77777777">
      <w:pPr>
        <w:pStyle w:val="Normal0"/>
        <w:spacing w:after="120"/>
        <w:jc w:val="both"/>
        <w:rPr>
          <w:b/>
          <w:sz w:val="20"/>
          <w:szCs w:val="20"/>
        </w:rPr>
      </w:pPr>
    </w:p>
    <w:p w:rsidR="005E69CC" w:rsidRDefault="00082093" w14:paraId="0000009B" w14:textId="77777777">
      <w:pPr>
        <w:pStyle w:val="Normal0"/>
        <w:spacing w:after="120"/>
        <w:jc w:val="both"/>
        <w:rPr>
          <w:b/>
          <w:sz w:val="20"/>
          <w:szCs w:val="20"/>
        </w:rPr>
      </w:pPr>
      <w:r>
        <w:rPr>
          <w:b/>
          <w:sz w:val="20"/>
          <w:szCs w:val="20"/>
        </w:rPr>
        <w:t>¿Cuándo solicitar el servicio de atención prehospitalaria?</w:t>
      </w:r>
    </w:p>
    <w:p w:rsidR="005E69CC" w:rsidRDefault="005E69CC" w14:paraId="0000009C" w14:textId="77777777">
      <w:pPr>
        <w:pStyle w:val="Normal0"/>
        <w:spacing w:after="120"/>
        <w:jc w:val="both"/>
        <w:rPr>
          <w:b/>
          <w:sz w:val="20"/>
          <w:szCs w:val="20"/>
        </w:rPr>
      </w:pPr>
    </w:p>
    <w:p w:rsidR="005E69CC" w:rsidRDefault="005E69CC" w14:paraId="0000009D" w14:textId="77777777">
      <w:pPr>
        <w:pStyle w:val="Normal0"/>
        <w:spacing w:after="120"/>
        <w:jc w:val="both"/>
        <w:rPr>
          <w:sz w:val="20"/>
          <w:szCs w:val="20"/>
        </w:rPr>
      </w:pPr>
    </w:p>
    <w:p w:rsidR="005E69CC" w:rsidRDefault="00082093" w14:paraId="0000009E" w14:textId="77777777">
      <w:pPr>
        <w:pStyle w:val="Normal0"/>
        <w:spacing w:after="120"/>
        <w:jc w:val="both"/>
        <w:rPr>
          <w:sz w:val="20"/>
          <w:szCs w:val="20"/>
        </w:rPr>
      </w:pPr>
      <w:r>
        <w:rPr>
          <w:sz w:val="20"/>
          <w:szCs w:val="20"/>
        </w:rPr>
        <w:t>El servicio de atención prehospitalaria se debe solicitar a través de la línea 123, cuando se presente alguna de las siguientes situaciones:</w:t>
      </w:r>
    </w:p>
    <w:p w:rsidR="005E69CC" w:rsidRDefault="005E69CC" w14:paraId="0000009F" w14:textId="77777777">
      <w:pPr>
        <w:pStyle w:val="Normal0"/>
        <w:spacing w:after="120"/>
        <w:jc w:val="both"/>
        <w:rPr>
          <w:sz w:val="20"/>
          <w:szCs w:val="20"/>
        </w:rPr>
      </w:pPr>
    </w:p>
    <w:p w:rsidR="005E69CC" w:rsidRDefault="00082093" w14:paraId="000000A0"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Accidente de tránsito c</w:t>
      </w:r>
      <w:r>
        <w:rPr>
          <w:color w:val="000000"/>
          <w:sz w:val="20"/>
          <w:szCs w:val="20"/>
        </w:rPr>
        <w:t>on heridos o lesionados.</w:t>
      </w:r>
    </w:p>
    <w:p w:rsidR="005E69CC" w:rsidRDefault="00082093" w14:paraId="000000A1"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Persona herida en la vía pública.</w:t>
      </w:r>
    </w:p>
    <w:p w:rsidR="005E69CC" w:rsidRDefault="00082093" w14:paraId="000000A2"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Dolor en el tórax o en el pecho y que no cede con el reposo.</w:t>
      </w:r>
    </w:p>
    <w:p w:rsidR="005E69CC" w:rsidRDefault="00082093" w14:paraId="000000A3"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Madre gestante de alto riesgo. </w:t>
      </w:r>
    </w:p>
    <w:p w:rsidR="005E69CC" w:rsidRDefault="00082093" w14:paraId="000000A4"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Embarazos con trabajo de parto en curso.</w:t>
      </w:r>
    </w:p>
    <w:p w:rsidR="005E69CC" w:rsidRDefault="00082093" w14:paraId="000000A5"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Intoxicación.</w:t>
      </w:r>
    </w:p>
    <w:p w:rsidR="005E69CC" w:rsidRDefault="00082093" w14:paraId="000000A6"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Caída desde una altura considerable.</w:t>
      </w:r>
    </w:p>
    <w:p w:rsidR="005E69CC" w:rsidRDefault="00082093" w14:paraId="000000A7"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Persona inconsciente.</w:t>
      </w:r>
    </w:p>
    <w:p w:rsidR="005E69CC" w:rsidRDefault="00082093" w14:paraId="000000A8"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Persona que no respira o que tiene dificultad para respirar.</w:t>
      </w:r>
    </w:p>
    <w:p w:rsidR="005E69CC" w:rsidRDefault="00082093" w14:paraId="000000A9"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Persona con alteraciones en su comportamiento mental.</w:t>
      </w:r>
    </w:p>
    <w:p w:rsidR="005E69CC" w:rsidRDefault="00082093" w14:paraId="000000AA"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Herido por arma blanca.</w:t>
      </w:r>
    </w:p>
    <w:p w:rsidR="005E69CC" w:rsidRDefault="00082093" w14:paraId="000000AB"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Herido por arma de fuego.</w:t>
      </w:r>
    </w:p>
    <w:p w:rsidR="005E69CC" w:rsidRDefault="005E69CC" w14:paraId="000000AC" w14:textId="77777777">
      <w:pPr>
        <w:pStyle w:val="Normal0"/>
        <w:spacing w:after="120"/>
        <w:jc w:val="both"/>
        <w:rPr>
          <w:sz w:val="20"/>
          <w:szCs w:val="20"/>
        </w:rPr>
      </w:pPr>
    </w:p>
    <w:p w:rsidR="005E69CC" w:rsidRDefault="00082093" w14:paraId="000000AD" w14:textId="77777777">
      <w:pPr>
        <w:pStyle w:val="Normal0"/>
        <w:spacing w:after="120"/>
        <w:jc w:val="both"/>
        <w:rPr>
          <w:sz w:val="20"/>
          <w:szCs w:val="20"/>
        </w:rPr>
      </w:pPr>
      <w:r>
        <w:rPr>
          <w:sz w:val="20"/>
          <w:szCs w:val="20"/>
        </w:rPr>
        <w:t>Es importante recordar que la prioridad de atención, de esta línea, son las urgencias críticas. Una vida humana puede depender de una llamada telefónica, por lo tanto es importante no congestionar la línea 123 con llamadas innecesarias. En el mismo lugar d</w:t>
      </w:r>
      <w:r>
        <w:rPr>
          <w:sz w:val="20"/>
          <w:szCs w:val="20"/>
        </w:rPr>
        <w:t>el evento y mientras llega el equipo especializado, iniciar la primera ayuda: activar la línea de emergencia, tener toda la información posible de manera inmediata y seguir las instrucciones telefónicas del equipo de salud.</w:t>
      </w:r>
    </w:p>
    <w:p w:rsidR="005E69CC" w:rsidRDefault="005E69CC" w14:paraId="000000AE" w14:textId="77777777">
      <w:pPr>
        <w:pStyle w:val="Normal0"/>
        <w:spacing w:after="120"/>
        <w:jc w:val="both"/>
        <w:rPr>
          <w:sz w:val="20"/>
          <w:szCs w:val="20"/>
        </w:rPr>
      </w:pPr>
    </w:p>
    <w:p w:rsidR="005E69CC" w:rsidRDefault="00082093" w14:paraId="000000AF" w14:textId="77777777">
      <w:pPr>
        <w:pStyle w:val="Normal0"/>
        <w:spacing w:after="120"/>
        <w:rPr>
          <w:b/>
          <w:sz w:val="20"/>
          <w:szCs w:val="20"/>
        </w:rPr>
      </w:pPr>
      <w:r>
        <w:rPr>
          <w:b/>
          <w:sz w:val="20"/>
          <w:szCs w:val="20"/>
        </w:rPr>
        <w:t>1.4 Principios básicos de la ac</w:t>
      </w:r>
      <w:r>
        <w:rPr>
          <w:b/>
          <w:sz w:val="20"/>
          <w:szCs w:val="20"/>
        </w:rPr>
        <w:t>tuación del primer respondiente</w:t>
      </w:r>
    </w:p>
    <w:p w:rsidR="005E69CC" w:rsidRDefault="00082093" w14:paraId="000000B0" w14:textId="77777777">
      <w:pPr>
        <w:pStyle w:val="Normal0"/>
        <w:spacing w:after="120"/>
        <w:rPr>
          <w:sz w:val="20"/>
          <w:szCs w:val="20"/>
        </w:rPr>
      </w:pPr>
      <w:r>
        <w:rPr>
          <w:sz w:val="20"/>
          <w:szCs w:val="20"/>
        </w:rPr>
        <w:t>Teniendo en cuenta lo estudiado anteriormente, analicemos cuáles son los principios básicos de la actuación del primer respondiente, a través de la siguiente imagen.</w:t>
      </w:r>
    </w:p>
    <w:p w:rsidR="005E69CC" w:rsidRDefault="005E69CC" w14:paraId="000000B1" w14:textId="77777777">
      <w:pPr>
        <w:pStyle w:val="Normal0"/>
        <w:spacing w:after="120"/>
        <w:rPr>
          <w:sz w:val="20"/>
          <w:szCs w:val="20"/>
        </w:rPr>
      </w:pPr>
    </w:p>
    <w:p w:rsidR="005E69CC" w:rsidRDefault="00082093" w14:paraId="000000B2" w14:textId="77777777">
      <w:pPr>
        <w:pStyle w:val="Normal0"/>
        <w:spacing w:after="120"/>
        <w:jc w:val="both"/>
        <w:rPr>
          <w:b/>
          <w:sz w:val="20"/>
          <w:szCs w:val="20"/>
        </w:rPr>
      </w:pPr>
      <w:r>
        <w:rPr>
          <w:b/>
          <w:sz w:val="20"/>
          <w:szCs w:val="20"/>
        </w:rPr>
        <w:t>Figura 3</w:t>
      </w:r>
    </w:p>
    <w:p w:rsidR="005E69CC" w:rsidRDefault="00082093" w14:paraId="000000B3" w14:textId="77777777">
      <w:pPr>
        <w:pStyle w:val="Normal0"/>
        <w:spacing w:after="120"/>
        <w:jc w:val="both"/>
        <w:rPr>
          <w:i/>
          <w:sz w:val="20"/>
          <w:szCs w:val="20"/>
        </w:rPr>
      </w:pPr>
      <w:r>
        <w:rPr>
          <w:i/>
          <w:sz w:val="20"/>
          <w:szCs w:val="20"/>
        </w:rPr>
        <w:t>Actuación primer respondiente</w:t>
      </w:r>
    </w:p>
    <w:p w:rsidR="005E69CC" w:rsidRDefault="00082093" w14:paraId="000000B4" w14:textId="77777777">
      <w:pPr>
        <w:pStyle w:val="Normal0"/>
        <w:spacing w:after="120"/>
        <w:jc w:val="both"/>
        <w:rPr>
          <w:sz w:val="20"/>
          <w:szCs w:val="20"/>
        </w:rPr>
      </w:pPr>
      <w:sdt>
        <w:sdtPr>
          <w:tag w:val="goog_rdk_5"/>
          <w:id w:val="1700106294"/>
        </w:sdtPr>
        <w:sdtEndPr/>
        <w:sdtContent>
          <w:commentRangeStart w:id="7"/>
        </w:sdtContent>
      </w:sdt>
      <w:r>
        <w:rPr>
          <w:b/>
          <w:noProof/>
          <w:sz w:val="20"/>
          <w:szCs w:val="20"/>
        </w:rPr>
        <mc:AlternateContent>
          <mc:Choice Requires="wpg">
            <w:drawing>
              <wp:inline distT="0" distB="0" distL="0" distR="0" wp14:anchorId="6465601F" wp14:editId="07777777">
                <wp:extent cx="6245563" cy="3200400"/>
                <wp:effectExtent l="0" t="0" r="0" b="0"/>
                <wp:docPr id="104" name=""/>
                <wp:cNvGraphicFramePr/>
                <a:graphic xmlns:a="http://schemas.openxmlformats.org/drawingml/2006/main">
                  <a:graphicData uri="http://schemas.microsoft.com/office/word/2010/wordprocessingGroup">
                    <wpg:wgp>
                      <wpg:cNvGrpSpPr/>
                      <wpg:grpSpPr>
                        <a:xfrm>
                          <a:off x="0" y="0"/>
                          <a:ext cx="6245563" cy="3200400"/>
                          <a:chOff x="0" y="0"/>
                          <a:chExt cx="6245563" cy="3200400"/>
                        </a:xfrm>
                      </wpg:grpSpPr>
                      <wpg:grpSp>
                        <wpg:cNvPr id="1" name="Grupo 1"/>
                        <wpg:cNvGrpSpPr/>
                        <wpg:grpSpPr>
                          <a:xfrm>
                            <a:off x="0" y="0"/>
                            <a:ext cx="6245563" cy="3200400"/>
                            <a:chOff x="0" y="0"/>
                            <a:chExt cx="6245563" cy="3200400"/>
                          </a:xfrm>
                        </wpg:grpSpPr>
                        <wps:wsp>
                          <wps:cNvPr id="2" name="Rectángulo 2"/>
                          <wps:cNvSpPr/>
                          <wps:spPr>
                            <a:xfrm>
                              <a:off x="0" y="0"/>
                              <a:ext cx="6245550" cy="3200400"/>
                            </a:xfrm>
                            <a:prstGeom prst="rect">
                              <a:avLst/>
                            </a:prstGeom>
                            <a:noFill/>
                            <a:ln>
                              <a:noFill/>
                            </a:ln>
                          </wps:spPr>
                          <wps:txbx>
                            <w:txbxContent>
                              <w:p w:rsidR="005E69CC" w:rsidRDefault="005E69CC"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Flecha: a la derecha con muesca 3"/>
                          <wps:cNvSpPr/>
                          <wps:spPr>
                            <a:xfrm>
                              <a:off x="0" y="960120"/>
                              <a:ext cx="6245563" cy="1280160"/>
                            </a:xfrm>
                            <a:prstGeom prst="notchedRightArrow">
                              <a:avLst>
                                <a:gd name="adj1" fmla="val 50000"/>
                                <a:gd name="adj2" fmla="val 50000"/>
                              </a:avLst>
                            </a:prstGeom>
                            <a:solidFill>
                              <a:srgbClr val="E7CFCF"/>
                            </a:solidFill>
                            <a:ln>
                              <a:noFill/>
                            </a:ln>
                          </wps:spPr>
                          <wps:txbx>
                            <w:txbxContent>
                              <w:p w:rsidR="005E69CC" w:rsidRDefault="005E69CC"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Rectángulo 4"/>
                          <wps:cNvSpPr/>
                          <wps:spPr>
                            <a:xfrm>
                              <a:off x="1543" y="0"/>
                              <a:ext cx="898867" cy="1280160"/>
                            </a:xfrm>
                            <a:prstGeom prst="rect">
                              <a:avLst/>
                            </a:prstGeom>
                            <a:noFill/>
                            <a:ln>
                              <a:noFill/>
                            </a:ln>
                          </wps:spPr>
                          <wps:txbx>
                            <w:txbxContent>
                              <w:p w:rsidR="005E69CC" w:rsidRDefault="005E69CC"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1543" y="0"/>
                              <a:ext cx="898867" cy="1280160"/>
                            </a:xfrm>
                            <a:prstGeom prst="rect">
                              <a:avLst/>
                            </a:prstGeom>
                            <a:noFill/>
                            <a:ln>
                              <a:noFill/>
                            </a:ln>
                          </wps:spPr>
                          <wps:txbx>
                            <w:txbxContent>
                              <w:p w:rsidR="005E69CC" w:rsidRDefault="00082093" w14:paraId="3159FE7F" w14:textId="77777777">
                                <w:pPr>
                                  <w:pStyle w:val="Normal0"/>
                                  <w:spacing w:line="215" w:lineRule="auto"/>
                                  <w:jc w:val="center"/>
                                  <w:textDirection w:val="btLr"/>
                                </w:pPr>
                                <w:r>
                                  <w:rPr>
                                    <w:rFonts w:ascii="Cambria" w:hAnsi="Cambria" w:eastAsia="Cambria" w:cs="Cambria"/>
                                    <w:color w:val="000000"/>
                                    <w:sz w:val="20"/>
                                  </w:rPr>
                                  <w:t>Mantener la serenidad actuando con rapidez.</w:t>
                                </w:r>
                              </w:p>
                            </w:txbxContent>
                          </wps:txbx>
                          <wps:bodyPr spcFirstLastPara="1" wrap="square" lIns="71100" tIns="71100" rIns="71100" bIns="71100" anchor="b" anchorCtr="0">
                            <a:noAutofit/>
                          </wps:bodyPr>
                        </wps:wsp>
                        <wps:wsp>
                          <wps:cNvPr id="6" name="Elipse 6"/>
                          <wps:cNvSpPr/>
                          <wps:spPr>
                            <a:xfrm>
                              <a:off x="290957" y="1440180"/>
                              <a:ext cx="320040" cy="320040"/>
                            </a:xfrm>
                            <a:prstGeom prst="ellipse">
                              <a:avLst/>
                            </a:prstGeom>
                            <a:solidFill>
                              <a:srgbClr val="BF504D"/>
                            </a:solidFill>
                            <a:ln w="25400" cap="flat" cmpd="sng">
                              <a:solidFill>
                                <a:schemeClr val="lt1"/>
                              </a:solidFill>
                              <a:prstDash val="solid"/>
                              <a:round/>
                              <a:headEnd type="none" w="sm" len="sm"/>
                              <a:tailEnd type="none" w="sm" len="sm"/>
                            </a:ln>
                          </wps:spPr>
                          <wps:txbx>
                            <w:txbxContent>
                              <w:p w:rsidR="005E69CC" w:rsidRDefault="005E69CC"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945354" y="1920240"/>
                              <a:ext cx="898867" cy="1280160"/>
                            </a:xfrm>
                            <a:prstGeom prst="rect">
                              <a:avLst/>
                            </a:prstGeom>
                            <a:noFill/>
                            <a:ln>
                              <a:noFill/>
                            </a:ln>
                          </wps:spPr>
                          <wps:txbx>
                            <w:txbxContent>
                              <w:p w:rsidR="005E69CC" w:rsidRDefault="005E69CC"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945354" y="1920240"/>
                              <a:ext cx="898867" cy="1280160"/>
                            </a:xfrm>
                            <a:prstGeom prst="rect">
                              <a:avLst/>
                            </a:prstGeom>
                            <a:noFill/>
                            <a:ln>
                              <a:noFill/>
                            </a:ln>
                          </wps:spPr>
                          <wps:txbx>
                            <w:txbxContent>
                              <w:p w:rsidR="005E69CC" w:rsidRDefault="00082093" w14:paraId="3107746D" w14:textId="77777777">
                                <w:pPr>
                                  <w:pStyle w:val="Normal0"/>
                                  <w:spacing w:line="215" w:lineRule="auto"/>
                                  <w:jc w:val="center"/>
                                  <w:textDirection w:val="btLr"/>
                                </w:pPr>
                                <w:r>
                                  <w:rPr>
                                    <w:rFonts w:ascii="Cambria" w:hAnsi="Cambria" w:eastAsia="Cambria" w:cs="Cambria"/>
                                    <w:color w:val="000000"/>
                                    <w:sz w:val="20"/>
                                  </w:rPr>
                                  <w:t>Evaluar la escena del accidente y mitigar los riesgos.</w:t>
                                </w:r>
                              </w:p>
                            </w:txbxContent>
                          </wps:txbx>
                          <wps:bodyPr spcFirstLastPara="1" wrap="square" lIns="71100" tIns="71100" rIns="71100" bIns="71100" anchor="t" anchorCtr="0">
                            <a:noAutofit/>
                          </wps:bodyPr>
                        </wps:wsp>
                        <wps:wsp>
                          <wps:cNvPr id="9" name="Elipse 9"/>
                          <wps:cNvSpPr/>
                          <wps:spPr>
                            <a:xfrm>
                              <a:off x="1234767" y="1440180"/>
                              <a:ext cx="320040" cy="320040"/>
                            </a:xfrm>
                            <a:prstGeom prst="ellipse">
                              <a:avLst/>
                            </a:prstGeom>
                            <a:solidFill>
                              <a:srgbClr val="BD6D4F"/>
                            </a:solidFill>
                            <a:ln w="25400" cap="flat" cmpd="sng">
                              <a:solidFill>
                                <a:schemeClr val="lt1"/>
                              </a:solidFill>
                              <a:prstDash val="solid"/>
                              <a:round/>
                              <a:headEnd type="none" w="sm" len="sm"/>
                              <a:tailEnd type="none" w="sm" len="sm"/>
                            </a:ln>
                          </wps:spPr>
                          <wps:txbx>
                            <w:txbxContent>
                              <w:p w:rsidR="005E69CC" w:rsidRDefault="005E69CC"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1889164" y="0"/>
                              <a:ext cx="898867" cy="1280160"/>
                            </a:xfrm>
                            <a:prstGeom prst="rect">
                              <a:avLst/>
                            </a:prstGeom>
                            <a:noFill/>
                            <a:ln>
                              <a:noFill/>
                            </a:ln>
                          </wps:spPr>
                          <wps:txbx>
                            <w:txbxContent>
                              <w:p w:rsidR="005E69CC" w:rsidRDefault="005E69CC" w14:paraId="41C8F396" w14:textId="77777777">
                                <w:pPr>
                                  <w:pStyle w:val="Normal0"/>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1889164" y="0"/>
                              <a:ext cx="898867" cy="1280160"/>
                            </a:xfrm>
                            <a:prstGeom prst="rect">
                              <a:avLst/>
                            </a:prstGeom>
                            <a:noFill/>
                            <a:ln>
                              <a:noFill/>
                            </a:ln>
                          </wps:spPr>
                          <wps:txbx>
                            <w:txbxContent>
                              <w:p w:rsidR="005E69CC" w:rsidRDefault="00082093" w14:paraId="75AEE8CA" w14:textId="77777777">
                                <w:pPr>
                                  <w:pStyle w:val="Normal0"/>
                                  <w:spacing w:line="215" w:lineRule="auto"/>
                                  <w:jc w:val="center"/>
                                  <w:textDirection w:val="btLr"/>
                                </w:pPr>
                                <w:r>
                                  <w:rPr>
                                    <w:rFonts w:ascii="Cambria" w:hAnsi="Cambria" w:eastAsia="Cambria" w:cs="Cambria"/>
                                    <w:color w:val="000000"/>
                                    <w:sz w:val="20"/>
                                  </w:rPr>
                                  <w:t>Valoración del lesionado. Llamar al NUSE</w:t>
                                </w:r>
                              </w:p>
                            </w:txbxContent>
                          </wps:txbx>
                          <wps:bodyPr spcFirstLastPara="1" wrap="square" lIns="71100" tIns="71100" rIns="71100" bIns="71100" anchor="b" anchorCtr="0">
                            <a:noAutofit/>
                          </wps:bodyPr>
                        </wps:wsp>
                        <wps:wsp>
                          <wps:cNvPr id="12" name="Elipse 12"/>
                          <wps:cNvSpPr/>
                          <wps:spPr>
                            <a:xfrm>
                              <a:off x="2178578" y="1440180"/>
                              <a:ext cx="320040" cy="320040"/>
                            </a:xfrm>
                            <a:prstGeom prst="ellipse">
                              <a:avLst/>
                            </a:prstGeom>
                            <a:solidFill>
                              <a:srgbClr val="BC8B51"/>
                            </a:solidFill>
                            <a:ln w="25400" cap="flat" cmpd="sng">
                              <a:solidFill>
                                <a:schemeClr val="lt1"/>
                              </a:solidFill>
                              <a:prstDash val="solid"/>
                              <a:round/>
                              <a:headEnd type="none" w="sm" len="sm"/>
                              <a:tailEnd type="none" w="sm" len="sm"/>
                            </a:ln>
                          </wps:spPr>
                          <wps:txbx>
                            <w:txbxContent>
                              <w:p w:rsidR="005E69CC" w:rsidRDefault="005E69CC"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3" name="Rectángulo 13"/>
                          <wps:cNvSpPr/>
                          <wps:spPr>
                            <a:xfrm>
                              <a:off x="2832975" y="1920240"/>
                              <a:ext cx="898867" cy="1280160"/>
                            </a:xfrm>
                            <a:prstGeom prst="rect">
                              <a:avLst/>
                            </a:prstGeom>
                            <a:noFill/>
                            <a:ln>
                              <a:noFill/>
                            </a:ln>
                          </wps:spPr>
                          <wps:txbx>
                            <w:txbxContent>
                              <w:p w:rsidR="005E69CC" w:rsidRDefault="005E69CC"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832975" y="1920240"/>
                              <a:ext cx="898867" cy="1280160"/>
                            </a:xfrm>
                            <a:prstGeom prst="rect">
                              <a:avLst/>
                            </a:prstGeom>
                            <a:noFill/>
                            <a:ln>
                              <a:noFill/>
                            </a:ln>
                          </wps:spPr>
                          <wps:txbx>
                            <w:txbxContent>
                              <w:p w:rsidR="005E69CC" w:rsidRDefault="00082093" w14:paraId="68B0C74F" w14:textId="77777777">
                                <w:pPr>
                                  <w:pStyle w:val="Normal0"/>
                                  <w:spacing w:line="215" w:lineRule="auto"/>
                                  <w:jc w:val="center"/>
                                  <w:textDirection w:val="btLr"/>
                                </w:pPr>
                                <w:r>
                                  <w:rPr>
                                    <w:rFonts w:ascii="Cambria" w:hAnsi="Cambria" w:eastAsia="Cambria" w:cs="Cambria"/>
                                    <w:color w:val="000000"/>
                                    <w:sz w:val="20"/>
                                  </w:rPr>
                                  <w:t>Evitar mover al lesionado. Conservar la cadena de custodia.</w:t>
                                </w:r>
                              </w:p>
                            </w:txbxContent>
                          </wps:txbx>
                          <wps:bodyPr spcFirstLastPara="1" wrap="square" lIns="71100" tIns="71100" rIns="71100" bIns="71100" anchor="t" anchorCtr="0">
                            <a:noAutofit/>
                          </wps:bodyPr>
                        </wps:wsp>
                        <wps:wsp>
                          <wps:cNvPr id="15" name="Elipse 15"/>
                          <wps:cNvSpPr/>
                          <wps:spPr>
                            <a:xfrm>
                              <a:off x="3122388" y="1440180"/>
                              <a:ext cx="320040" cy="320040"/>
                            </a:xfrm>
                            <a:prstGeom prst="ellipse">
                              <a:avLst/>
                            </a:prstGeom>
                            <a:solidFill>
                              <a:srgbClr val="BBA754"/>
                            </a:solidFill>
                            <a:ln w="25400" cap="flat" cmpd="sng">
                              <a:solidFill>
                                <a:schemeClr val="lt1"/>
                              </a:solidFill>
                              <a:prstDash val="solid"/>
                              <a:round/>
                              <a:headEnd type="none" w="sm" len="sm"/>
                              <a:tailEnd type="none" w="sm" len="sm"/>
                            </a:ln>
                          </wps:spPr>
                          <wps:txbx>
                            <w:txbxContent>
                              <w:p w:rsidR="005E69CC" w:rsidRDefault="005E69CC" w14:paraId="0E27B00A"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Rectángulo 16"/>
                          <wps:cNvSpPr/>
                          <wps:spPr>
                            <a:xfrm>
                              <a:off x="3776785" y="0"/>
                              <a:ext cx="898867" cy="1280160"/>
                            </a:xfrm>
                            <a:prstGeom prst="rect">
                              <a:avLst/>
                            </a:prstGeom>
                            <a:noFill/>
                            <a:ln>
                              <a:noFill/>
                            </a:ln>
                          </wps:spPr>
                          <wps:txbx>
                            <w:txbxContent>
                              <w:p w:rsidR="005E69CC" w:rsidRDefault="005E69CC"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17" name="Cuadro de texto 17"/>
                          <wps:cNvSpPr txBox="1"/>
                          <wps:spPr>
                            <a:xfrm>
                              <a:off x="3776785" y="0"/>
                              <a:ext cx="898867" cy="1280160"/>
                            </a:xfrm>
                            <a:prstGeom prst="rect">
                              <a:avLst/>
                            </a:prstGeom>
                            <a:noFill/>
                            <a:ln>
                              <a:noFill/>
                            </a:ln>
                          </wps:spPr>
                          <wps:txbx>
                            <w:txbxContent>
                              <w:p w:rsidR="005E69CC" w:rsidRDefault="00082093" w14:paraId="46140E22" w14:textId="77777777">
                                <w:pPr>
                                  <w:pStyle w:val="Normal0"/>
                                  <w:spacing w:line="215" w:lineRule="auto"/>
                                  <w:jc w:val="center"/>
                                  <w:textDirection w:val="btLr"/>
                                </w:pPr>
                                <w:r>
                                  <w:rPr>
                                    <w:rFonts w:ascii="Cambria" w:hAnsi="Cambria" w:eastAsia="Cambria" w:cs="Cambria"/>
                                    <w:color w:val="000000"/>
                                    <w:sz w:val="20"/>
                                  </w:rPr>
                                  <w:t>Priorizar la atención.</w:t>
                                </w:r>
                              </w:p>
                            </w:txbxContent>
                          </wps:txbx>
                          <wps:bodyPr spcFirstLastPara="1" wrap="square" lIns="71100" tIns="71100" rIns="71100" bIns="71100" anchor="b" anchorCtr="0">
                            <a:noAutofit/>
                          </wps:bodyPr>
                        </wps:wsp>
                        <wps:wsp>
                          <wps:cNvPr id="18" name="Elipse 18"/>
                          <wps:cNvSpPr/>
                          <wps:spPr>
                            <a:xfrm>
                              <a:off x="4066198" y="1440180"/>
                              <a:ext cx="320040" cy="320040"/>
                            </a:xfrm>
                            <a:prstGeom prst="ellipse">
                              <a:avLst/>
                            </a:prstGeom>
                            <a:solidFill>
                              <a:srgbClr val="B4BA55"/>
                            </a:solidFill>
                            <a:ln w="25400" cap="flat" cmpd="sng">
                              <a:solidFill>
                                <a:schemeClr val="lt1"/>
                              </a:solidFill>
                              <a:prstDash val="solid"/>
                              <a:round/>
                              <a:headEnd type="none" w="sm" len="sm"/>
                              <a:tailEnd type="none" w="sm" len="sm"/>
                            </a:ln>
                          </wps:spPr>
                          <wps:txbx>
                            <w:txbxContent>
                              <w:p w:rsidR="005E69CC" w:rsidRDefault="005E69CC" w14:paraId="44EAFD9C" w14:textId="77777777">
                                <w:pPr>
                                  <w:pStyle w:val="Normal0"/>
                                  <w:spacing w:line="240" w:lineRule="auto"/>
                                  <w:textDirection w:val="btLr"/>
                                </w:pPr>
                              </w:p>
                            </w:txbxContent>
                          </wps:txbx>
                          <wps:bodyPr spcFirstLastPara="1" wrap="square" lIns="91425" tIns="91425" rIns="91425" bIns="91425" anchor="ctr" anchorCtr="0">
                            <a:noAutofit/>
                          </wps:bodyPr>
                        </wps:wsp>
                        <wps:wsp>
                          <wps:cNvPr id="19" name="Rectángulo 19"/>
                          <wps:cNvSpPr/>
                          <wps:spPr>
                            <a:xfrm>
                              <a:off x="4720595" y="1920240"/>
                              <a:ext cx="898867" cy="1280160"/>
                            </a:xfrm>
                            <a:prstGeom prst="rect">
                              <a:avLst/>
                            </a:prstGeom>
                            <a:noFill/>
                            <a:ln>
                              <a:noFill/>
                            </a:ln>
                          </wps:spPr>
                          <wps:txbx>
                            <w:txbxContent>
                              <w:p w:rsidR="005E69CC" w:rsidRDefault="005E69CC" w14:paraId="4B94D5A5" w14:textId="77777777">
                                <w:pPr>
                                  <w:pStyle w:val="Normal0"/>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4720595" y="1920240"/>
                              <a:ext cx="898867" cy="1280160"/>
                            </a:xfrm>
                            <a:prstGeom prst="rect">
                              <a:avLst/>
                            </a:prstGeom>
                            <a:noFill/>
                            <a:ln>
                              <a:noFill/>
                            </a:ln>
                          </wps:spPr>
                          <wps:txbx>
                            <w:txbxContent>
                              <w:p w:rsidR="005E69CC" w:rsidRDefault="00082093" w14:paraId="7F3DE01C" w14:textId="77777777">
                                <w:pPr>
                                  <w:pStyle w:val="Normal0"/>
                                  <w:spacing w:line="215" w:lineRule="auto"/>
                                  <w:jc w:val="center"/>
                                  <w:textDirection w:val="btLr"/>
                                </w:pPr>
                                <w:r>
                                  <w:rPr>
                                    <w:rFonts w:ascii="Cambria" w:hAnsi="Cambria" w:eastAsia="Cambria" w:cs="Cambria"/>
                                    <w:color w:val="000000"/>
                                    <w:sz w:val="20"/>
                                  </w:rPr>
                                  <w:t>Tranquilizar a la víctima.</w:t>
                                </w:r>
                              </w:p>
                            </w:txbxContent>
                          </wps:txbx>
                          <wps:bodyPr spcFirstLastPara="1" wrap="square" lIns="71100" tIns="71100" rIns="71100" bIns="71100" anchor="t" anchorCtr="0">
                            <a:noAutofit/>
                          </wps:bodyPr>
                        </wps:wsp>
                        <wps:wsp>
                          <wps:cNvPr id="21" name="Elipse 21"/>
                          <wps:cNvSpPr/>
                          <wps:spPr>
                            <a:xfrm>
                              <a:off x="5010009" y="1440180"/>
                              <a:ext cx="320040" cy="320040"/>
                            </a:xfrm>
                            <a:prstGeom prst="ellipse">
                              <a:avLst/>
                            </a:prstGeom>
                            <a:solidFill>
                              <a:srgbClr val="99B958"/>
                            </a:solidFill>
                            <a:ln w="25400" cap="flat" cmpd="sng">
                              <a:solidFill>
                                <a:schemeClr val="lt1"/>
                              </a:solidFill>
                              <a:prstDash val="solid"/>
                              <a:round/>
                              <a:headEnd type="none" w="sm" len="sm"/>
                              <a:tailEnd type="none" w="sm" len="sm"/>
                            </a:ln>
                          </wps:spPr>
                          <wps:txbx>
                            <w:txbxContent>
                              <w:p w:rsidR="005E69CC" w:rsidRDefault="005E69CC" w14:paraId="3DEEC669" w14:textId="77777777">
                                <w:pPr>
                                  <w:pStyle w:val="Normal0"/>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8F21FDF" wp14:editId="7777777">
                <wp:extent cx="6245563" cy="3200400"/>
                <wp:effectExtent l="0" t="0" r="0" b="0"/>
                <wp:docPr id="132715905"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245563" cy="3200400"/>
                        </a:xfrm>
                        <a:prstGeom prst="rect"/>
                        <a:ln/>
                      </pic:spPr>
                    </pic:pic>
                  </a:graphicData>
                </a:graphic>
              </wp:inline>
            </w:drawing>
          </mc:Fallback>
        </mc:AlternateContent>
      </w:r>
    </w:p>
    <w:p w:rsidR="005E69CC" w:rsidRDefault="00082093" w14:paraId="000000B5" w14:textId="77777777">
      <w:pPr>
        <w:pStyle w:val="Normal0"/>
        <w:spacing w:after="120"/>
        <w:jc w:val="both"/>
        <w:rPr>
          <w:sz w:val="20"/>
          <w:szCs w:val="20"/>
        </w:rPr>
      </w:pPr>
      <w:r>
        <w:rPr>
          <w:noProof/>
          <w:sz w:val="20"/>
          <w:szCs w:val="20"/>
        </w:rPr>
        <mc:AlternateContent>
          <mc:Choice Requires="wpg">
            <w:drawing>
              <wp:inline distT="0" distB="0" distL="0" distR="0" wp14:anchorId="7E3C3015" wp14:editId="07777777">
                <wp:extent cx="6293796" cy="3200400"/>
                <wp:effectExtent l="0" t="0" r="0" b="0"/>
                <wp:docPr id="103" name=""/>
                <wp:cNvGraphicFramePr/>
                <a:graphic xmlns:a="http://schemas.openxmlformats.org/drawingml/2006/main">
                  <a:graphicData uri="http://schemas.microsoft.com/office/word/2010/wordprocessingGroup">
                    <wpg:wgp>
                      <wpg:cNvGrpSpPr/>
                      <wpg:grpSpPr>
                        <a:xfrm>
                          <a:off x="0" y="0"/>
                          <a:ext cx="6293796" cy="3200400"/>
                          <a:chOff x="0" y="0"/>
                          <a:chExt cx="6293796" cy="3200400"/>
                        </a:xfrm>
                      </wpg:grpSpPr>
                      <wpg:grpSp>
                        <wpg:cNvPr id="22" name="Grupo 22"/>
                        <wpg:cNvGrpSpPr/>
                        <wpg:grpSpPr>
                          <a:xfrm>
                            <a:off x="0" y="0"/>
                            <a:ext cx="6293796" cy="3200400"/>
                            <a:chOff x="0" y="0"/>
                            <a:chExt cx="6293796" cy="3200400"/>
                          </a:xfrm>
                        </wpg:grpSpPr>
                        <wps:wsp>
                          <wps:cNvPr id="23" name="Rectángulo 23"/>
                          <wps:cNvSpPr/>
                          <wps:spPr>
                            <a:xfrm>
                              <a:off x="0" y="0"/>
                              <a:ext cx="6293775" cy="3200400"/>
                            </a:xfrm>
                            <a:prstGeom prst="rect">
                              <a:avLst/>
                            </a:prstGeom>
                            <a:noFill/>
                            <a:ln>
                              <a:noFill/>
                            </a:ln>
                          </wps:spPr>
                          <wps:txbx>
                            <w:txbxContent>
                              <w:p w:rsidR="005E69CC" w:rsidRDefault="005E69CC" w14:paraId="3656B9AB" w14:textId="77777777">
                                <w:pPr>
                                  <w:pStyle w:val="Normal0"/>
                                  <w:spacing w:line="240" w:lineRule="auto"/>
                                  <w:textDirection w:val="btLr"/>
                                </w:pPr>
                              </w:p>
                            </w:txbxContent>
                          </wps:txbx>
                          <wps:bodyPr spcFirstLastPara="1" wrap="square" lIns="91425" tIns="91425" rIns="91425" bIns="91425" anchor="ctr" anchorCtr="0">
                            <a:noAutofit/>
                          </wps:bodyPr>
                        </wps:wsp>
                        <wps:wsp>
                          <wps:cNvPr id="24" name="Flecha: a la derecha con muesca 24"/>
                          <wps:cNvSpPr/>
                          <wps:spPr>
                            <a:xfrm>
                              <a:off x="0" y="960120"/>
                              <a:ext cx="6293796" cy="1280160"/>
                            </a:xfrm>
                            <a:prstGeom prst="notchedRightArrow">
                              <a:avLst>
                                <a:gd name="adj1" fmla="val 50000"/>
                                <a:gd name="adj2" fmla="val 50000"/>
                              </a:avLst>
                            </a:prstGeom>
                            <a:solidFill>
                              <a:srgbClr val="B7C6DE"/>
                            </a:solidFill>
                            <a:ln>
                              <a:noFill/>
                            </a:ln>
                          </wps:spPr>
                          <wps:txbx>
                            <w:txbxContent>
                              <w:p w:rsidR="005E69CC" w:rsidRDefault="005E69CC" w14:paraId="45FB0818" w14:textId="77777777">
                                <w:pPr>
                                  <w:pStyle w:val="Normal0"/>
                                  <w:spacing w:line="240" w:lineRule="auto"/>
                                  <w:textDirection w:val="btLr"/>
                                </w:pPr>
                              </w:p>
                            </w:txbxContent>
                          </wps:txbx>
                          <wps:bodyPr spcFirstLastPara="1" wrap="square" lIns="91425" tIns="91425" rIns="91425" bIns="91425" anchor="ctr" anchorCtr="0">
                            <a:noAutofit/>
                          </wps:bodyPr>
                        </wps:wsp>
                        <wps:wsp>
                          <wps:cNvPr id="25" name="Rectángulo 25"/>
                          <wps:cNvSpPr/>
                          <wps:spPr>
                            <a:xfrm>
                              <a:off x="2489" y="0"/>
                              <a:ext cx="1088353" cy="1280160"/>
                            </a:xfrm>
                            <a:prstGeom prst="rect">
                              <a:avLst/>
                            </a:prstGeom>
                            <a:noFill/>
                            <a:ln>
                              <a:noFill/>
                            </a:ln>
                          </wps:spPr>
                          <wps:txbx>
                            <w:txbxContent>
                              <w:p w:rsidR="005E69CC" w:rsidRDefault="005E69CC" w14:paraId="049F31CB" w14:textId="77777777">
                                <w:pPr>
                                  <w:pStyle w:val="Normal0"/>
                                  <w:spacing w:line="240" w:lineRule="auto"/>
                                  <w:textDirection w:val="btLr"/>
                                </w:pPr>
                              </w:p>
                            </w:txbxContent>
                          </wps:txbx>
                          <wps:bodyPr spcFirstLastPara="1" wrap="square" lIns="91425" tIns="91425" rIns="91425" bIns="91425" anchor="ctr" anchorCtr="0">
                            <a:noAutofit/>
                          </wps:bodyPr>
                        </wps:wsp>
                        <wps:wsp>
                          <wps:cNvPr id="26" name="Cuadro de texto 26"/>
                          <wps:cNvSpPr txBox="1"/>
                          <wps:spPr>
                            <a:xfrm>
                              <a:off x="2489" y="0"/>
                              <a:ext cx="1088353" cy="1280160"/>
                            </a:xfrm>
                            <a:prstGeom prst="rect">
                              <a:avLst/>
                            </a:prstGeom>
                            <a:noFill/>
                            <a:ln>
                              <a:noFill/>
                            </a:ln>
                          </wps:spPr>
                          <wps:txbx>
                            <w:txbxContent>
                              <w:p w:rsidR="005E69CC" w:rsidRDefault="00082093" w14:paraId="2A6F905B" w14:textId="77777777">
                                <w:pPr>
                                  <w:pStyle w:val="Normal0"/>
                                  <w:spacing w:line="215" w:lineRule="auto"/>
                                  <w:jc w:val="center"/>
                                  <w:textDirection w:val="btLr"/>
                                </w:pPr>
                                <w:r>
                                  <w:rPr>
                                    <w:rFonts w:ascii="Cambria" w:hAnsi="Cambria" w:eastAsia="Cambria" w:cs="Cambria"/>
                                    <w:color w:val="000000"/>
                                  </w:rPr>
                                  <w:t>Mantener temperatura corporal.</w:t>
                                </w:r>
                              </w:p>
                            </w:txbxContent>
                          </wps:txbx>
                          <wps:bodyPr spcFirstLastPara="1" wrap="square" lIns="78225" tIns="78225" rIns="78225" bIns="78225" anchor="b" anchorCtr="0">
                            <a:noAutofit/>
                          </wps:bodyPr>
                        </wps:wsp>
                        <wps:wsp>
                          <wps:cNvPr id="27" name="Elipse 27"/>
                          <wps:cNvSpPr/>
                          <wps:spPr>
                            <a:xfrm>
                              <a:off x="386645" y="1440180"/>
                              <a:ext cx="320040" cy="320040"/>
                            </a:xfrm>
                            <a:prstGeom prst="ellipse">
                              <a:avLst/>
                            </a:prstGeom>
                            <a:solidFill>
                              <a:srgbClr val="365E89"/>
                            </a:solidFill>
                            <a:ln w="25400" cap="flat" cmpd="sng">
                              <a:solidFill>
                                <a:schemeClr val="lt1"/>
                              </a:solidFill>
                              <a:prstDash val="solid"/>
                              <a:round/>
                              <a:headEnd type="none" w="sm" len="sm"/>
                              <a:tailEnd type="none" w="sm" len="sm"/>
                            </a:ln>
                          </wps:spPr>
                          <wps:txbx>
                            <w:txbxContent>
                              <w:p w:rsidR="005E69CC" w:rsidRDefault="005E69CC" w14:paraId="53128261" w14:textId="77777777">
                                <w:pPr>
                                  <w:pStyle w:val="Normal0"/>
                                  <w:spacing w:line="240" w:lineRule="auto"/>
                                  <w:textDirection w:val="btLr"/>
                                </w:pPr>
                              </w:p>
                            </w:txbxContent>
                          </wps:txbx>
                          <wps:bodyPr spcFirstLastPara="1" wrap="square" lIns="91425" tIns="91425" rIns="91425" bIns="91425" anchor="ctr" anchorCtr="0">
                            <a:noAutofit/>
                          </wps:bodyPr>
                        </wps:wsp>
                        <wps:wsp>
                          <wps:cNvPr id="28" name="Rectángulo 28"/>
                          <wps:cNvSpPr/>
                          <wps:spPr>
                            <a:xfrm>
                              <a:off x="1145260" y="1920240"/>
                              <a:ext cx="1088353" cy="1280160"/>
                            </a:xfrm>
                            <a:prstGeom prst="rect">
                              <a:avLst/>
                            </a:prstGeom>
                            <a:noFill/>
                            <a:ln>
                              <a:noFill/>
                            </a:ln>
                          </wps:spPr>
                          <wps:txbx>
                            <w:txbxContent>
                              <w:p w:rsidR="005E69CC" w:rsidRDefault="005E69CC" w14:paraId="62486C05" w14:textId="77777777">
                                <w:pPr>
                                  <w:pStyle w:val="Normal0"/>
                                  <w:spacing w:line="240" w:lineRule="auto"/>
                                  <w:textDirection w:val="btLr"/>
                                </w:pPr>
                              </w:p>
                            </w:txbxContent>
                          </wps:txbx>
                          <wps:bodyPr spcFirstLastPara="1" wrap="square" lIns="91425" tIns="91425" rIns="91425" bIns="91425" anchor="ctr" anchorCtr="0">
                            <a:noAutofit/>
                          </wps:bodyPr>
                        </wps:wsp>
                        <wps:wsp>
                          <wps:cNvPr id="29" name="Cuadro de texto 29"/>
                          <wps:cNvSpPr txBox="1"/>
                          <wps:spPr>
                            <a:xfrm>
                              <a:off x="1145260" y="1920240"/>
                              <a:ext cx="1088353" cy="1280160"/>
                            </a:xfrm>
                            <a:prstGeom prst="rect">
                              <a:avLst/>
                            </a:prstGeom>
                            <a:noFill/>
                            <a:ln>
                              <a:noFill/>
                            </a:ln>
                          </wps:spPr>
                          <wps:txbx>
                            <w:txbxContent>
                              <w:p w:rsidR="005E69CC" w:rsidRDefault="00082093" w14:paraId="257D7069" w14:textId="77777777">
                                <w:pPr>
                                  <w:pStyle w:val="Normal0"/>
                                  <w:spacing w:line="215" w:lineRule="auto"/>
                                  <w:jc w:val="center"/>
                                  <w:textDirection w:val="btLr"/>
                                </w:pPr>
                                <w:r>
                                  <w:rPr>
                                    <w:rFonts w:ascii="Cambria" w:hAnsi="Cambria" w:eastAsia="Cambria" w:cs="Cambria"/>
                                    <w:color w:val="000000"/>
                                  </w:rPr>
                                  <w:t>Posición de seguridad a la persona inconsciente.</w:t>
                                </w:r>
                              </w:p>
                            </w:txbxContent>
                          </wps:txbx>
                          <wps:bodyPr spcFirstLastPara="1" wrap="square" lIns="78225" tIns="78225" rIns="78225" bIns="78225" anchor="t" anchorCtr="0">
                            <a:noAutofit/>
                          </wps:bodyPr>
                        </wps:wsp>
                        <wps:wsp>
                          <wps:cNvPr id="30" name="Elipse 30"/>
                          <wps:cNvSpPr/>
                          <wps:spPr>
                            <a:xfrm>
                              <a:off x="1529417" y="1440180"/>
                              <a:ext cx="320040" cy="320040"/>
                            </a:xfrm>
                            <a:prstGeom prst="ellipse">
                              <a:avLst/>
                            </a:prstGeom>
                            <a:solidFill>
                              <a:srgbClr val="5C83B8"/>
                            </a:solidFill>
                            <a:ln w="25400" cap="flat" cmpd="sng">
                              <a:solidFill>
                                <a:schemeClr val="lt1"/>
                              </a:solidFill>
                              <a:prstDash val="solid"/>
                              <a:round/>
                              <a:headEnd type="none" w="sm" len="sm"/>
                              <a:tailEnd type="none" w="sm" len="sm"/>
                            </a:ln>
                          </wps:spPr>
                          <wps:txbx>
                            <w:txbxContent>
                              <w:p w:rsidR="005E69CC" w:rsidRDefault="005E69CC" w14:paraId="4101652C" w14:textId="77777777">
                                <w:pPr>
                                  <w:pStyle w:val="Normal0"/>
                                  <w:spacing w:line="240" w:lineRule="auto"/>
                                  <w:textDirection w:val="btLr"/>
                                </w:pPr>
                              </w:p>
                            </w:txbxContent>
                          </wps:txbx>
                          <wps:bodyPr spcFirstLastPara="1" wrap="square" lIns="91425" tIns="91425" rIns="91425" bIns="91425" anchor="ctr" anchorCtr="0">
                            <a:noAutofit/>
                          </wps:bodyPr>
                        </wps:wsp>
                        <wps:wsp>
                          <wps:cNvPr id="31" name="Rectángulo 31"/>
                          <wps:cNvSpPr/>
                          <wps:spPr>
                            <a:xfrm>
                              <a:off x="2288031" y="0"/>
                              <a:ext cx="1088353" cy="1280160"/>
                            </a:xfrm>
                            <a:prstGeom prst="rect">
                              <a:avLst/>
                            </a:prstGeom>
                            <a:noFill/>
                            <a:ln>
                              <a:noFill/>
                            </a:ln>
                          </wps:spPr>
                          <wps:txbx>
                            <w:txbxContent>
                              <w:p w:rsidR="005E69CC" w:rsidRDefault="005E69CC" w14:paraId="4B99056E" w14:textId="77777777">
                                <w:pPr>
                                  <w:pStyle w:val="Normal0"/>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2288031" y="0"/>
                              <a:ext cx="1088353" cy="1280160"/>
                            </a:xfrm>
                            <a:prstGeom prst="rect">
                              <a:avLst/>
                            </a:prstGeom>
                            <a:noFill/>
                            <a:ln>
                              <a:noFill/>
                            </a:ln>
                          </wps:spPr>
                          <wps:txbx>
                            <w:txbxContent>
                              <w:p w:rsidR="005E69CC" w:rsidRDefault="00082093" w14:paraId="7DE14261" w14:textId="77777777">
                                <w:pPr>
                                  <w:pStyle w:val="Normal0"/>
                                  <w:spacing w:line="215" w:lineRule="auto"/>
                                  <w:jc w:val="center"/>
                                  <w:textDirection w:val="btLr"/>
                                </w:pPr>
                                <w:r>
                                  <w:rPr>
                                    <w:rFonts w:ascii="Cambria" w:hAnsi="Cambria" w:eastAsia="Cambria" w:cs="Cambria"/>
                                    <w:color w:val="000000"/>
                                  </w:rPr>
                                  <w:t>NO dar de comer ni de beber.</w:t>
                                </w:r>
                              </w:p>
                            </w:txbxContent>
                          </wps:txbx>
                          <wps:bodyPr spcFirstLastPara="1" wrap="square" lIns="78225" tIns="78225" rIns="78225" bIns="78225" anchor="b" anchorCtr="0">
                            <a:noAutofit/>
                          </wps:bodyPr>
                        </wps:wsp>
                        <wps:wsp>
                          <wps:cNvPr id="33" name="Elipse 33"/>
                          <wps:cNvSpPr/>
                          <wps:spPr>
                            <a:xfrm>
                              <a:off x="2672188" y="1440180"/>
                              <a:ext cx="320040" cy="320040"/>
                            </a:xfrm>
                            <a:prstGeom prst="ellipse">
                              <a:avLst/>
                            </a:prstGeom>
                            <a:solidFill>
                              <a:srgbClr val="9BAFD0"/>
                            </a:solidFill>
                            <a:ln w="25400" cap="flat" cmpd="sng">
                              <a:solidFill>
                                <a:schemeClr val="lt1"/>
                              </a:solidFill>
                              <a:prstDash val="solid"/>
                              <a:round/>
                              <a:headEnd type="none" w="sm" len="sm"/>
                              <a:tailEnd type="none" w="sm" len="sm"/>
                            </a:ln>
                          </wps:spPr>
                          <wps:txbx>
                            <w:txbxContent>
                              <w:p w:rsidR="005E69CC" w:rsidRDefault="005E69CC" w14:paraId="1299C43A" w14:textId="77777777">
                                <w:pPr>
                                  <w:pStyle w:val="Normal0"/>
                                  <w:spacing w:line="240" w:lineRule="auto"/>
                                  <w:textDirection w:val="btLr"/>
                                </w:pPr>
                              </w:p>
                            </w:txbxContent>
                          </wps:txbx>
                          <wps:bodyPr spcFirstLastPara="1" wrap="square" lIns="91425" tIns="91425" rIns="91425" bIns="91425" anchor="ctr" anchorCtr="0">
                            <a:noAutofit/>
                          </wps:bodyPr>
                        </wps:wsp>
                        <wps:wsp>
                          <wps:cNvPr id="34" name="Rectángulo 34"/>
                          <wps:cNvSpPr/>
                          <wps:spPr>
                            <a:xfrm>
                              <a:off x="3430802" y="1920240"/>
                              <a:ext cx="1088353" cy="1280160"/>
                            </a:xfrm>
                            <a:prstGeom prst="rect">
                              <a:avLst/>
                            </a:prstGeom>
                            <a:noFill/>
                            <a:ln>
                              <a:noFill/>
                            </a:ln>
                          </wps:spPr>
                          <wps:txbx>
                            <w:txbxContent>
                              <w:p w:rsidR="005E69CC" w:rsidRDefault="005E69CC" w14:paraId="4DDBEF00" w14:textId="77777777">
                                <w:pPr>
                                  <w:pStyle w:val="Normal0"/>
                                  <w:spacing w:line="240" w:lineRule="auto"/>
                                  <w:textDirection w:val="btLr"/>
                                </w:pPr>
                              </w:p>
                            </w:txbxContent>
                          </wps:txbx>
                          <wps:bodyPr spcFirstLastPara="1" wrap="square" lIns="91425" tIns="91425" rIns="91425" bIns="91425" anchor="ctr" anchorCtr="0">
                            <a:noAutofit/>
                          </wps:bodyPr>
                        </wps:wsp>
                        <wps:wsp>
                          <wps:cNvPr id="35" name="Cuadro de texto 35"/>
                          <wps:cNvSpPr txBox="1"/>
                          <wps:spPr>
                            <a:xfrm>
                              <a:off x="3430802" y="1920240"/>
                              <a:ext cx="1088353" cy="1280160"/>
                            </a:xfrm>
                            <a:prstGeom prst="rect">
                              <a:avLst/>
                            </a:prstGeom>
                            <a:noFill/>
                            <a:ln>
                              <a:noFill/>
                            </a:ln>
                          </wps:spPr>
                          <wps:txbx>
                            <w:txbxContent>
                              <w:p w:rsidR="005E69CC" w:rsidRDefault="00082093" w14:paraId="35039742" w14:textId="77777777">
                                <w:pPr>
                                  <w:pStyle w:val="Normal0"/>
                                  <w:spacing w:line="215" w:lineRule="auto"/>
                                  <w:jc w:val="center"/>
                                  <w:textDirection w:val="btLr"/>
                                </w:pPr>
                                <w:r>
                                  <w:rPr>
                                    <w:rFonts w:ascii="Cambria" w:hAnsi="Cambria" w:eastAsia="Cambria" w:cs="Cambria"/>
                                    <w:color w:val="000000"/>
                                  </w:rPr>
                                  <w:t>NO dar medicamentos.</w:t>
                                </w:r>
                              </w:p>
                            </w:txbxContent>
                          </wps:txbx>
                          <wps:bodyPr spcFirstLastPara="1" wrap="square" lIns="78225" tIns="78225" rIns="78225" bIns="78225" anchor="t" anchorCtr="0">
                            <a:noAutofit/>
                          </wps:bodyPr>
                        </wps:wsp>
                        <wps:wsp>
                          <wps:cNvPr id="36" name="Elipse 36"/>
                          <wps:cNvSpPr/>
                          <wps:spPr>
                            <a:xfrm>
                              <a:off x="3814959" y="1440180"/>
                              <a:ext cx="320040" cy="320040"/>
                            </a:xfrm>
                            <a:prstGeom prst="ellipse">
                              <a:avLst/>
                            </a:prstGeom>
                            <a:solidFill>
                              <a:srgbClr val="9BAFD0"/>
                            </a:solidFill>
                            <a:ln w="25400" cap="flat" cmpd="sng">
                              <a:solidFill>
                                <a:schemeClr val="lt1"/>
                              </a:solidFill>
                              <a:prstDash val="solid"/>
                              <a:round/>
                              <a:headEnd type="none" w="sm" len="sm"/>
                              <a:tailEnd type="none" w="sm" len="sm"/>
                            </a:ln>
                          </wps:spPr>
                          <wps:txbx>
                            <w:txbxContent>
                              <w:p w:rsidR="005E69CC" w:rsidRDefault="005E69CC" w14:paraId="3461D779" w14:textId="77777777">
                                <w:pPr>
                                  <w:pStyle w:val="Normal0"/>
                                  <w:spacing w:line="240" w:lineRule="auto"/>
                                  <w:textDirection w:val="btLr"/>
                                </w:pPr>
                              </w:p>
                            </w:txbxContent>
                          </wps:txbx>
                          <wps:bodyPr spcFirstLastPara="1" wrap="square" lIns="91425" tIns="91425" rIns="91425" bIns="91425" anchor="ctr" anchorCtr="0">
                            <a:noAutofit/>
                          </wps:bodyPr>
                        </wps:wsp>
                        <wps:wsp>
                          <wps:cNvPr id="37" name="Rectángulo 37"/>
                          <wps:cNvSpPr/>
                          <wps:spPr>
                            <a:xfrm>
                              <a:off x="4573573" y="0"/>
                              <a:ext cx="1088353" cy="1280160"/>
                            </a:xfrm>
                            <a:prstGeom prst="rect">
                              <a:avLst/>
                            </a:prstGeom>
                            <a:noFill/>
                            <a:ln>
                              <a:noFill/>
                            </a:ln>
                          </wps:spPr>
                          <wps:txbx>
                            <w:txbxContent>
                              <w:p w:rsidR="005E69CC" w:rsidRDefault="005E69CC" w14:paraId="3CF2D8B6" w14:textId="77777777">
                                <w:pPr>
                                  <w:pStyle w:val="Normal0"/>
                                  <w:spacing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a:off x="4573573" y="0"/>
                              <a:ext cx="1088353" cy="1280160"/>
                            </a:xfrm>
                            <a:prstGeom prst="rect">
                              <a:avLst/>
                            </a:prstGeom>
                            <a:noFill/>
                            <a:ln>
                              <a:noFill/>
                            </a:ln>
                          </wps:spPr>
                          <wps:txbx>
                            <w:txbxContent>
                              <w:p w:rsidR="005E69CC" w:rsidRDefault="00082093" w14:paraId="67FC6118" w14:textId="77777777">
                                <w:pPr>
                                  <w:pStyle w:val="Normal0"/>
                                  <w:spacing w:line="215" w:lineRule="auto"/>
                                  <w:jc w:val="center"/>
                                  <w:textDirection w:val="btLr"/>
                                </w:pPr>
                                <w:r>
                                  <w:rPr>
                                    <w:rFonts w:ascii="Cambria" w:hAnsi="Cambria" w:eastAsia="Cambria" w:cs="Cambria"/>
                                    <w:color w:val="000000"/>
                                  </w:rPr>
                                  <w:t>NO dejar solo al lesionado.</w:t>
                                </w:r>
                              </w:p>
                            </w:txbxContent>
                          </wps:txbx>
                          <wps:bodyPr spcFirstLastPara="1" wrap="square" lIns="78225" tIns="78225" rIns="78225" bIns="78225" anchor="b" anchorCtr="0">
                            <a:noAutofit/>
                          </wps:bodyPr>
                        </wps:wsp>
                        <wps:wsp>
                          <wps:cNvPr id="39" name="Elipse 39"/>
                          <wps:cNvSpPr/>
                          <wps:spPr>
                            <a:xfrm>
                              <a:off x="4957730" y="1440180"/>
                              <a:ext cx="320040" cy="320040"/>
                            </a:xfrm>
                            <a:prstGeom prst="ellipse">
                              <a:avLst/>
                            </a:prstGeom>
                            <a:solidFill>
                              <a:srgbClr val="5C83B8"/>
                            </a:solidFill>
                            <a:ln w="25400" cap="flat" cmpd="sng">
                              <a:solidFill>
                                <a:schemeClr val="lt1"/>
                              </a:solidFill>
                              <a:prstDash val="solid"/>
                              <a:round/>
                              <a:headEnd type="none" w="sm" len="sm"/>
                              <a:tailEnd type="none" w="sm" len="sm"/>
                            </a:ln>
                          </wps:spPr>
                          <wps:txbx>
                            <w:txbxContent>
                              <w:p w:rsidR="005E69CC" w:rsidRDefault="005E69CC" w14:paraId="0FB78278" w14:textId="77777777">
                                <w:pPr>
                                  <w:pStyle w:val="Normal0"/>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3BA2F77" wp14:editId="7777777">
                <wp:extent cx="6293796" cy="3200400"/>
                <wp:effectExtent l="0" t="0" r="0" b="0"/>
                <wp:docPr id="1648070669"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6293796" cy="3200400"/>
                        </a:xfrm>
                        <a:prstGeom prst="rect"/>
                        <a:ln/>
                      </pic:spPr>
                    </pic:pic>
                  </a:graphicData>
                </a:graphic>
              </wp:inline>
            </w:drawing>
          </mc:Fallback>
        </mc:AlternateContent>
      </w:r>
    </w:p>
    <w:p w:rsidR="005E69CC" w:rsidRDefault="00082093" w14:paraId="000000B6" w14:textId="77777777">
      <w:pPr>
        <w:pStyle w:val="Normal0"/>
        <w:spacing w:after="120"/>
        <w:rPr>
          <w:sz w:val="20"/>
          <w:szCs w:val="20"/>
        </w:rPr>
      </w:pPr>
      <w:commentRangeEnd w:id="7"/>
      <w:r>
        <w:commentReference w:id="7"/>
      </w:r>
      <w:r>
        <w:rPr>
          <w:sz w:val="20"/>
          <w:szCs w:val="20"/>
        </w:rPr>
        <w:t>Nota. Sena (2021)</w:t>
      </w:r>
    </w:p>
    <w:p w:rsidR="005E69CC" w:rsidRDefault="005E69CC" w14:paraId="000000B7" w14:textId="77777777">
      <w:pPr>
        <w:pStyle w:val="Normal0"/>
        <w:spacing w:after="120"/>
        <w:jc w:val="both"/>
        <w:rPr>
          <w:b/>
          <w:sz w:val="20"/>
          <w:szCs w:val="20"/>
          <w:highlight w:val="yellow"/>
        </w:rPr>
      </w:pPr>
    </w:p>
    <w:p w:rsidR="005E69CC" w:rsidRDefault="00082093" w14:paraId="000000B8" w14:textId="77777777">
      <w:pPr>
        <w:pStyle w:val="Normal0"/>
        <w:numPr>
          <w:ilvl w:val="3"/>
          <w:numId w:val="1"/>
        </w:numPr>
        <w:pBdr>
          <w:top w:val="nil"/>
          <w:left w:val="nil"/>
          <w:bottom w:val="nil"/>
          <w:right w:val="nil"/>
          <w:between w:val="nil"/>
        </w:pBdr>
        <w:spacing w:after="120"/>
        <w:ind w:left="357" w:hanging="357"/>
        <w:jc w:val="both"/>
        <w:rPr>
          <w:b/>
          <w:color w:val="000000"/>
          <w:sz w:val="20"/>
          <w:szCs w:val="20"/>
        </w:rPr>
      </w:pPr>
      <w:r>
        <w:rPr>
          <w:b/>
          <w:color w:val="000000"/>
          <w:sz w:val="20"/>
          <w:szCs w:val="20"/>
        </w:rPr>
        <w:t>Sistema de emergencias médicas</w:t>
      </w:r>
    </w:p>
    <w:p w:rsidR="005E69CC" w:rsidRDefault="00082093" w14:paraId="000000B9" w14:textId="77777777">
      <w:pPr>
        <w:pStyle w:val="Normal0"/>
        <w:spacing w:after="120"/>
        <w:jc w:val="both"/>
        <w:rPr>
          <w:sz w:val="20"/>
          <w:szCs w:val="20"/>
        </w:rPr>
      </w:pPr>
      <w:r>
        <w:rPr>
          <w:sz w:val="20"/>
          <w:szCs w:val="20"/>
        </w:rPr>
        <w:t>El Ministerio de Salud y Protección Social, a través de la Resolución 926 de 2017, reglamenta el desarrollo y operación del Sistema de Emergencias Médicas (SEM) en Colombia, para garantizar una respuesta oportuna y efectiva a las situaciones de urgencia qu</w:t>
      </w:r>
      <w:r>
        <w:rPr>
          <w:sz w:val="20"/>
          <w:szCs w:val="20"/>
        </w:rPr>
        <w:t>e se presenten en todo el territorio nacional.</w:t>
      </w:r>
    </w:p>
    <w:p w:rsidR="005E69CC" w:rsidRDefault="005E69CC" w14:paraId="000000BA" w14:textId="77777777">
      <w:pPr>
        <w:pStyle w:val="Normal0"/>
        <w:spacing w:after="120"/>
        <w:jc w:val="both"/>
        <w:rPr>
          <w:sz w:val="20"/>
          <w:szCs w:val="20"/>
        </w:rPr>
      </w:pPr>
    </w:p>
    <w:p w:rsidR="005E69CC" w:rsidRDefault="00082093" w14:paraId="000000BB" w14:textId="77777777">
      <w:pPr>
        <w:pStyle w:val="Normal0"/>
        <w:spacing w:after="120"/>
        <w:jc w:val="both"/>
        <w:rPr>
          <w:b/>
          <w:sz w:val="20"/>
          <w:szCs w:val="20"/>
        </w:rPr>
      </w:pPr>
      <w:r>
        <w:rPr>
          <w:b/>
          <w:sz w:val="20"/>
          <w:szCs w:val="20"/>
        </w:rPr>
        <w:t>2.1 ¿Qué es el SEM?</w:t>
      </w:r>
    </w:p>
    <w:p w:rsidR="005E69CC" w:rsidRDefault="00082093" w14:paraId="000000BC" w14:textId="77777777">
      <w:pPr>
        <w:pStyle w:val="Normal0"/>
        <w:spacing w:after="120"/>
        <w:jc w:val="both"/>
        <w:rPr>
          <w:sz w:val="20"/>
          <w:szCs w:val="20"/>
        </w:rPr>
      </w:pPr>
      <w:r>
        <w:rPr>
          <w:sz w:val="20"/>
          <w:szCs w:val="20"/>
        </w:rPr>
        <w:t>Conozcamos, con ayuda de la siguiente imagen, qué es el SEM y cómo está conformado.</w:t>
      </w:r>
    </w:p>
    <w:p w:rsidR="005E69CC" w:rsidRDefault="005E69CC" w14:paraId="000000BD" w14:textId="77777777">
      <w:pPr>
        <w:pStyle w:val="Normal0"/>
        <w:spacing w:after="120"/>
        <w:jc w:val="both"/>
        <w:rPr>
          <w:sz w:val="20"/>
          <w:szCs w:val="20"/>
        </w:rPr>
      </w:pPr>
    </w:p>
    <w:p w:rsidR="005E69CC" w:rsidRDefault="00082093" w14:paraId="000000BE" w14:textId="77777777">
      <w:pPr>
        <w:pStyle w:val="Normal0"/>
        <w:spacing w:after="120"/>
        <w:jc w:val="both"/>
        <w:rPr>
          <w:b/>
          <w:sz w:val="20"/>
          <w:szCs w:val="20"/>
        </w:rPr>
      </w:pPr>
      <w:r>
        <w:rPr>
          <w:b/>
          <w:sz w:val="20"/>
          <w:szCs w:val="20"/>
        </w:rPr>
        <w:t>Figura 4</w:t>
      </w:r>
    </w:p>
    <w:p w:rsidR="005E69CC" w:rsidRDefault="00082093" w14:paraId="000000BF" w14:textId="77777777">
      <w:pPr>
        <w:pStyle w:val="Normal0"/>
        <w:spacing w:after="120"/>
        <w:jc w:val="both"/>
        <w:rPr>
          <w:i/>
          <w:sz w:val="20"/>
          <w:szCs w:val="20"/>
        </w:rPr>
      </w:pPr>
      <w:r>
        <w:rPr>
          <w:i/>
          <w:sz w:val="20"/>
          <w:szCs w:val="20"/>
        </w:rPr>
        <w:t>Sistema de Emergencias Médicas</w:t>
      </w:r>
    </w:p>
    <w:p w:rsidR="005E69CC" w:rsidRDefault="00082093" w14:paraId="000000C0" w14:textId="77777777">
      <w:pPr>
        <w:pStyle w:val="Normal0"/>
        <w:spacing w:after="120"/>
        <w:jc w:val="center"/>
        <w:rPr>
          <w:sz w:val="20"/>
          <w:szCs w:val="20"/>
        </w:rPr>
      </w:pPr>
      <w:sdt>
        <w:sdtPr>
          <w:tag w:val="goog_rdk_6"/>
          <w:id w:val="1219820953"/>
        </w:sdtPr>
        <w:sdtEndPr/>
        <w:sdtContent>
          <w:commentRangeStart w:id="8"/>
        </w:sdtContent>
      </w:sdt>
      <w:r>
        <w:rPr>
          <w:noProof/>
          <w:sz w:val="20"/>
          <w:szCs w:val="20"/>
        </w:rPr>
        <w:drawing>
          <wp:inline distT="0" distB="0" distL="0" distR="0" wp14:anchorId="04DD9EA9" wp14:editId="07777777">
            <wp:extent cx="4899374" cy="862282"/>
            <wp:effectExtent l="0" t="0" r="0" b="0"/>
            <wp:docPr id="142" name="image34.png" descr="../../../../../../../Desktop/Screen%20Shot%202021-07-09%20at%205.44"/>
            <wp:cNvGraphicFramePr/>
            <a:graphic xmlns:a="http://schemas.openxmlformats.org/drawingml/2006/main">
              <a:graphicData uri="http://schemas.openxmlformats.org/drawingml/2006/picture">
                <pic:pic xmlns:pic="http://schemas.openxmlformats.org/drawingml/2006/picture">
                  <pic:nvPicPr>
                    <pic:cNvPr id="0" name="image34.png" descr="../../../../../../../Desktop/Screen%20Shot%202021-07-09%20at%205.44"/>
                    <pic:cNvPicPr preferRelativeResize="0"/>
                  </pic:nvPicPr>
                  <pic:blipFill>
                    <a:blip r:embed="rId30"/>
                    <a:srcRect/>
                    <a:stretch>
                      <a:fillRect/>
                    </a:stretch>
                  </pic:blipFill>
                  <pic:spPr>
                    <a:xfrm>
                      <a:off x="0" y="0"/>
                      <a:ext cx="4899374" cy="862282"/>
                    </a:xfrm>
                    <a:prstGeom prst="rect">
                      <a:avLst/>
                    </a:prstGeom>
                    <a:ln/>
                  </pic:spPr>
                </pic:pic>
              </a:graphicData>
            </a:graphic>
          </wp:inline>
        </w:drawing>
      </w:r>
      <w:commentRangeEnd w:id="8"/>
      <w:r>
        <w:commentReference w:id="8"/>
      </w:r>
    </w:p>
    <w:p w:rsidR="005E69CC" w:rsidRDefault="00082093" w14:paraId="000000C1" w14:textId="77777777">
      <w:pPr>
        <w:pStyle w:val="Normal0"/>
        <w:spacing w:after="120"/>
        <w:ind w:firstLine="1133"/>
        <w:rPr>
          <w:sz w:val="20"/>
          <w:szCs w:val="20"/>
        </w:rPr>
      </w:pPr>
      <w:r>
        <w:rPr>
          <w:sz w:val="20"/>
          <w:szCs w:val="20"/>
        </w:rPr>
        <w:t>Nota. Sena (2021)</w:t>
      </w:r>
    </w:p>
    <w:p w:rsidR="005E69CC" w:rsidRDefault="005E69CC" w14:paraId="000000C2" w14:textId="77777777">
      <w:pPr>
        <w:pStyle w:val="Normal0"/>
        <w:spacing w:after="120"/>
        <w:jc w:val="both"/>
        <w:rPr>
          <w:sz w:val="20"/>
          <w:szCs w:val="20"/>
        </w:rPr>
      </w:pPr>
    </w:p>
    <w:p w:rsidR="005E69CC" w:rsidRDefault="00082093" w14:paraId="000000C3" w14:textId="77777777">
      <w:pPr>
        <w:pStyle w:val="Normal0"/>
        <w:spacing w:after="120"/>
        <w:jc w:val="both"/>
        <w:rPr>
          <w:sz w:val="20"/>
          <w:szCs w:val="20"/>
        </w:rPr>
      </w:pPr>
      <w:r>
        <w:rPr>
          <w:sz w:val="20"/>
          <w:szCs w:val="20"/>
        </w:rPr>
        <w:t>Se fija en cabeza de la entidad terri</w:t>
      </w:r>
      <w:r>
        <w:rPr>
          <w:sz w:val="20"/>
          <w:szCs w:val="20"/>
        </w:rPr>
        <w:t>torial, a través del Centro Regulador de Urgencias, Emergencias y Desastres — CRUE del territorio, de acuerdo con las funciones designadas en la resolución. Entre estas funciones se encuentran las siguientes:</w:t>
      </w:r>
    </w:p>
    <w:p w:rsidR="005E69CC" w:rsidRDefault="00082093" w14:paraId="000000C4"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Articulación del CRUE con el Número Único de Seguridad y Emergencias.</w:t>
      </w:r>
    </w:p>
    <w:p w:rsidR="005E69CC" w:rsidRDefault="00082093" w14:paraId="000000C5"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Articular a los integrantes del SEM ante situaciones de emergencia o desastre, en el marco del Sistema Nacional de Gestión de Riesgo de Desastres.</w:t>
      </w:r>
    </w:p>
    <w:p w:rsidR="005E69CC" w:rsidRDefault="00082093" w14:paraId="000000C6"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Notificación y acceso.</w:t>
      </w:r>
    </w:p>
    <w:p w:rsidR="005E69CC" w:rsidRDefault="005E69CC" w14:paraId="000000C7" w14:textId="77777777">
      <w:pPr>
        <w:pStyle w:val="Normal0"/>
        <w:spacing w:after="120"/>
        <w:jc w:val="both"/>
        <w:rPr>
          <w:sz w:val="20"/>
          <w:szCs w:val="20"/>
        </w:rPr>
      </w:pPr>
    </w:p>
    <w:p w:rsidR="005E69CC" w:rsidRDefault="00082093" w14:paraId="000000C8" w14:textId="77777777">
      <w:pPr>
        <w:pStyle w:val="Normal0"/>
        <w:spacing w:after="120"/>
        <w:jc w:val="both"/>
        <w:rPr>
          <w:sz w:val="20"/>
          <w:szCs w:val="20"/>
        </w:rPr>
      </w:pPr>
      <w:r>
        <w:rPr>
          <w:sz w:val="20"/>
          <w:szCs w:val="20"/>
        </w:rPr>
        <w:t>El acceso al SEM, por parte de la comunidad, se llevará a cabo a través de la línea 1</w:t>
      </w:r>
      <w:r>
        <w:rPr>
          <w:sz w:val="20"/>
          <w:szCs w:val="20"/>
        </w:rPr>
        <w:t>23 – Número Único de Seguridad y Emergencias (NUSE) donde se encuentre implementado, es decir, que cada entidad territorial deberá adelantar los trámites necesarios que garanticen la articulación del CRUE con el NUSE. En los casos donde el NUSE no opere, l</w:t>
      </w:r>
      <w:r>
        <w:rPr>
          <w:sz w:val="20"/>
          <w:szCs w:val="20"/>
        </w:rPr>
        <w:t>a notificación se podrá hacer a través de una línea gratuita, de fácil acceso y recordación para la comunidad.</w:t>
      </w:r>
    </w:p>
    <w:p w:rsidR="005E69CC" w:rsidRDefault="00082093" w14:paraId="000000C9" w14:textId="77777777">
      <w:pPr>
        <w:pStyle w:val="Normal0"/>
        <w:spacing w:after="120"/>
        <w:jc w:val="both"/>
        <w:rPr>
          <w:b/>
          <w:sz w:val="20"/>
          <w:szCs w:val="20"/>
        </w:rPr>
      </w:pPr>
      <w:r>
        <w:rPr>
          <w:b/>
          <w:sz w:val="20"/>
          <w:szCs w:val="20"/>
        </w:rPr>
        <w:t>¿Cómo se implementa el SEM?</w:t>
      </w:r>
    </w:p>
    <w:tbl>
      <w:tblPr>
        <w:tblStyle w:val="af1"/>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981"/>
        <w:gridCol w:w="4981"/>
      </w:tblGrid>
      <w:tr w:rsidR="005E69CC" w14:paraId="6DF78223" w14:textId="77777777">
        <w:tc>
          <w:tcPr>
            <w:tcW w:w="4981" w:type="dxa"/>
            <w:vAlign w:val="center"/>
          </w:tcPr>
          <w:p w:rsidR="005E69CC" w:rsidRDefault="00082093" w14:paraId="000000CA" w14:textId="77777777">
            <w:pPr>
              <w:pStyle w:val="Normal0"/>
              <w:spacing w:after="120" w:line="276" w:lineRule="auto"/>
              <w:rPr>
                <w:sz w:val="20"/>
                <w:szCs w:val="20"/>
              </w:rPr>
            </w:pPr>
            <w:r>
              <w:rPr>
                <w:sz w:val="20"/>
                <w:szCs w:val="20"/>
              </w:rPr>
              <w:t>Municipios y distritos de categoría especial</w:t>
            </w:r>
          </w:p>
        </w:tc>
        <w:tc>
          <w:tcPr>
            <w:tcW w:w="4981" w:type="dxa"/>
            <w:vAlign w:val="center"/>
          </w:tcPr>
          <w:p w:rsidR="005E69CC" w:rsidRDefault="00082093" w14:paraId="000000CB" w14:textId="77777777">
            <w:pPr>
              <w:pStyle w:val="Normal0"/>
              <w:spacing w:after="120" w:line="276" w:lineRule="auto"/>
              <w:rPr>
                <w:b w:val="0"/>
                <w:sz w:val="20"/>
                <w:szCs w:val="20"/>
              </w:rPr>
            </w:pPr>
            <w:r>
              <w:rPr>
                <w:b w:val="0"/>
                <w:sz w:val="20"/>
                <w:szCs w:val="20"/>
              </w:rPr>
              <w:t>Deberán implementar el SEM en el territorio de su jurisdicción, teniendo</w:t>
            </w:r>
            <w:r>
              <w:rPr>
                <w:b w:val="0"/>
                <w:sz w:val="20"/>
                <w:szCs w:val="20"/>
              </w:rPr>
              <w:t xml:space="preserve"> en cuenta el análisis de la situación de salud, los antecedentes de emergencias y desastres, y las condiciones geográficas, para lo cual podrán construir, de manera autónoma, un Centro Regulador de Urgencias y Emergencias CRUE o suscribir convenios para t</w:t>
            </w:r>
            <w:r>
              <w:rPr>
                <w:b w:val="0"/>
                <w:sz w:val="20"/>
                <w:szCs w:val="20"/>
              </w:rPr>
              <w:t>al fin, con el departamento.</w:t>
            </w:r>
          </w:p>
        </w:tc>
      </w:tr>
      <w:tr w:rsidR="005E69CC" w14:paraId="7654D590" w14:textId="77777777">
        <w:trPr>
          <w:trHeight w:val="833"/>
        </w:trPr>
        <w:tc>
          <w:tcPr>
            <w:tcW w:w="4981" w:type="dxa"/>
            <w:vAlign w:val="center"/>
          </w:tcPr>
          <w:p w:rsidR="005E69CC" w:rsidRDefault="00082093" w14:paraId="000000CC" w14:textId="77777777">
            <w:pPr>
              <w:pStyle w:val="Normal0"/>
              <w:spacing w:after="120" w:line="276" w:lineRule="auto"/>
              <w:rPr>
                <w:sz w:val="20"/>
                <w:szCs w:val="20"/>
              </w:rPr>
            </w:pPr>
            <w:r>
              <w:rPr>
                <w:sz w:val="20"/>
                <w:szCs w:val="20"/>
              </w:rPr>
              <w:t>Áreas metropolitanas y municipios de categorías diferentes, de manera independiente o asociados con otros municipios</w:t>
            </w:r>
          </w:p>
        </w:tc>
        <w:tc>
          <w:tcPr>
            <w:tcW w:w="4981" w:type="dxa"/>
            <w:vAlign w:val="center"/>
          </w:tcPr>
          <w:p w:rsidR="005E69CC" w:rsidRDefault="00082093" w14:paraId="000000CD" w14:textId="77777777">
            <w:pPr>
              <w:pStyle w:val="Normal0"/>
              <w:spacing w:after="120" w:line="276" w:lineRule="auto"/>
              <w:rPr>
                <w:b w:val="0"/>
                <w:sz w:val="20"/>
                <w:szCs w:val="20"/>
              </w:rPr>
            </w:pPr>
            <w:r>
              <w:rPr>
                <w:b w:val="0"/>
                <w:sz w:val="20"/>
                <w:szCs w:val="20"/>
              </w:rPr>
              <w:t>Deberán implementar un SEM en su territorio. Se les facultará para construir Centros Reguladores de Urgencias</w:t>
            </w:r>
            <w:r>
              <w:rPr>
                <w:b w:val="0"/>
                <w:sz w:val="20"/>
                <w:szCs w:val="20"/>
              </w:rPr>
              <w:t xml:space="preserve"> y Emergencias CRUE, o suscribir convenios con el departamento de su jurisdicción.</w:t>
            </w:r>
          </w:p>
        </w:tc>
      </w:tr>
    </w:tbl>
    <w:p w:rsidR="005E69CC" w:rsidRDefault="005E69CC" w14:paraId="000000CE" w14:textId="77777777">
      <w:pPr>
        <w:pStyle w:val="Normal0"/>
        <w:spacing w:after="120"/>
        <w:jc w:val="both"/>
        <w:rPr>
          <w:sz w:val="20"/>
          <w:szCs w:val="20"/>
        </w:rPr>
      </w:pPr>
    </w:p>
    <w:p w:rsidR="005E69CC" w:rsidRDefault="00082093" w14:paraId="000000CF" w14:textId="77777777">
      <w:pPr>
        <w:pStyle w:val="Normal0"/>
        <w:spacing w:after="120"/>
        <w:jc w:val="both"/>
        <w:rPr>
          <w:b/>
          <w:sz w:val="20"/>
          <w:szCs w:val="20"/>
        </w:rPr>
      </w:pPr>
      <w:r>
        <w:rPr>
          <w:b/>
          <w:sz w:val="20"/>
          <w:szCs w:val="20"/>
        </w:rPr>
        <w:t>2.2 Tipos de escenarios</w:t>
      </w:r>
    </w:p>
    <w:p w:rsidR="005E69CC" w:rsidRDefault="00082093" w14:paraId="000000D0" w14:textId="77777777">
      <w:pPr>
        <w:pStyle w:val="Normal0"/>
        <w:spacing w:line="240" w:lineRule="auto"/>
        <w:rPr>
          <w:rFonts w:ascii="Times New Roman" w:hAnsi="Times New Roman" w:eastAsia="Times New Roman" w:cs="Times New Roman"/>
          <w:sz w:val="24"/>
          <w:szCs w:val="24"/>
        </w:rPr>
      </w:pPr>
      <w:r>
        <w:rPr>
          <w:noProof/>
        </w:rPr>
        <w:drawing>
          <wp:anchor distT="0" distB="0" distL="114300" distR="114300" simplePos="0" relativeHeight="251659264" behindDoc="0" locked="0" layoutInCell="1" hidden="0" allowOverlap="1" wp14:anchorId="3D8F1907" wp14:editId="07777777">
            <wp:simplePos x="0" y="0"/>
            <wp:positionH relativeFrom="column">
              <wp:posOffset>3811</wp:posOffset>
            </wp:positionH>
            <wp:positionV relativeFrom="paragraph">
              <wp:posOffset>161925</wp:posOffset>
            </wp:positionV>
            <wp:extent cx="1727200" cy="1238885"/>
            <wp:effectExtent l="0" t="0" r="0" b="0"/>
            <wp:wrapSquare wrapText="bothSides" distT="0" distB="0" distL="114300" distR="114300"/>
            <wp:docPr id="120" name="image12.jpg" descr="l mismo escenario de un accidente con dos coches a fuego ilustración "/>
            <wp:cNvGraphicFramePr/>
            <a:graphic xmlns:a="http://schemas.openxmlformats.org/drawingml/2006/main">
              <a:graphicData uri="http://schemas.openxmlformats.org/drawingml/2006/picture">
                <pic:pic xmlns:pic="http://schemas.openxmlformats.org/drawingml/2006/picture">
                  <pic:nvPicPr>
                    <pic:cNvPr id="0" name="image12.jpg" descr="l mismo escenario de un accidente con dos coches a fuego ilustración "/>
                    <pic:cNvPicPr preferRelativeResize="0"/>
                  </pic:nvPicPr>
                  <pic:blipFill>
                    <a:blip r:embed="rId31"/>
                    <a:srcRect b="7224"/>
                    <a:stretch>
                      <a:fillRect/>
                    </a:stretch>
                  </pic:blipFill>
                  <pic:spPr>
                    <a:xfrm>
                      <a:off x="0" y="0"/>
                      <a:ext cx="1727200" cy="1238885"/>
                    </a:xfrm>
                    <a:prstGeom prst="rect">
                      <a:avLst/>
                    </a:prstGeom>
                    <a:ln/>
                  </pic:spPr>
                </pic:pic>
              </a:graphicData>
            </a:graphic>
          </wp:anchor>
        </w:drawing>
      </w:r>
    </w:p>
    <w:p w:rsidR="005E69CC" w:rsidRDefault="005E69CC" w14:paraId="000000D1" w14:textId="77777777">
      <w:pPr>
        <w:pStyle w:val="Normal0"/>
        <w:spacing w:after="120"/>
        <w:jc w:val="both"/>
        <w:rPr>
          <w:sz w:val="20"/>
          <w:szCs w:val="20"/>
        </w:rPr>
      </w:pPr>
    </w:p>
    <w:p w:rsidR="005E69CC" w:rsidRDefault="00082093" w14:paraId="000000D2" w14:textId="77777777">
      <w:pPr>
        <w:pStyle w:val="Normal0"/>
        <w:spacing w:after="120"/>
        <w:jc w:val="both"/>
        <w:rPr>
          <w:sz w:val="20"/>
          <w:szCs w:val="20"/>
        </w:rPr>
      </w:pPr>
      <w:r>
        <w:rPr>
          <w:sz w:val="20"/>
          <w:szCs w:val="20"/>
        </w:rPr>
        <w:t>Los escenarios de riesgo que rodean al accidentado o con enfermedad súbita, se refieren a todo lo que potencialmente genere peligro, tanto para el auxiliador como para el o los lesionados: la aglomeración de espectadores, edificaciones en riesgo de colapso</w:t>
      </w:r>
      <w:r>
        <w:rPr>
          <w:sz w:val="20"/>
          <w:szCs w:val="20"/>
        </w:rPr>
        <w:t>, incendios inminentes, inundaciones o alto flujo vehicular.</w:t>
      </w:r>
    </w:p>
    <w:p w:rsidR="005E69CC" w:rsidRDefault="005E69CC" w14:paraId="000000D3" w14:textId="77777777">
      <w:pPr>
        <w:pStyle w:val="Normal0"/>
        <w:spacing w:after="120"/>
        <w:jc w:val="both"/>
        <w:rPr>
          <w:sz w:val="20"/>
          <w:szCs w:val="20"/>
        </w:rPr>
      </w:pPr>
    </w:p>
    <w:p w:rsidR="005E69CC" w:rsidRDefault="005E69CC" w14:paraId="000000D4" w14:textId="77777777">
      <w:pPr>
        <w:pStyle w:val="Normal0"/>
        <w:spacing w:after="120"/>
        <w:jc w:val="both"/>
        <w:rPr>
          <w:sz w:val="20"/>
          <w:szCs w:val="20"/>
        </w:rPr>
      </w:pPr>
    </w:p>
    <w:p w:rsidR="005E69CC" w:rsidRDefault="00082093" w14:paraId="000000D5" w14:textId="77777777">
      <w:pPr>
        <w:pStyle w:val="Normal0"/>
        <w:spacing w:after="120"/>
        <w:jc w:val="both"/>
        <w:rPr>
          <w:sz w:val="20"/>
          <w:szCs w:val="20"/>
        </w:rPr>
      </w:pPr>
      <w:r>
        <w:rPr>
          <w:sz w:val="20"/>
          <w:szCs w:val="20"/>
        </w:rPr>
        <w:t>En cuanto a la atención prehospitalaria de las urgencias y emergencias médicas y traumáticas, el primer respondiente es fundamental en la detección, primera respuesta e informe de la situación,</w:t>
      </w:r>
      <w:r>
        <w:rPr>
          <w:sz w:val="20"/>
          <w:szCs w:val="20"/>
        </w:rPr>
        <w:t xml:space="preserve"> a los servicios de emergencias pertinentes.</w:t>
      </w:r>
    </w:p>
    <w:p w:rsidR="005E69CC" w:rsidRDefault="00082093" w14:paraId="000000D6" w14:textId="77777777">
      <w:pPr>
        <w:pStyle w:val="Normal0"/>
        <w:spacing w:after="120"/>
        <w:jc w:val="both"/>
        <w:rPr>
          <w:sz w:val="20"/>
          <w:szCs w:val="20"/>
        </w:rPr>
      </w:pPr>
      <w:r>
        <w:rPr>
          <w:sz w:val="20"/>
          <w:szCs w:val="20"/>
        </w:rPr>
        <w:t>Tanta es la importancia del primer respondiente, que está implícito en las tres primeras puntas de la estrella de la vida y son quienes inician la cadena de supervivencia en el paciente en paro cardiorespiratori</w:t>
      </w:r>
      <w:r>
        <w:rPr>
          <w:sz w:val="20"/>
          <w:szCs w:val="20"/>
        </w:rPr>
        <w:t>o (Figuras 5 y 6)</w:t>
      </w:r>
    </w:p>
    <w:p w:rsidR="005E69CC" w:rsidRDefault="005E69CC" w14:paraId="000000D7" w14:textId="77777777">
      <w:pPr>
        <w:pStyle w:val="Normal0"/>
        <w:spacing w:after="120"/>
        <w:jc w:val="both"/>
        <w:rPr>
          <w:sz w:val="20"/>
          <w:szCs w:val="20"/>
        </w:rPr>
      </w:pPr>
    </w:p>
    <w:p w:rsidR="005E69CC" w:rsidRDefault="005E69CC" w14:paraId="000000D8" w14:textId="77777777">
      <w:pPr>
        <w:pStyle w:val="Normal0"/>
        <w:spacing w:after="120"/>
        <w:rPr>
          <w:sz w:val="20"/>
          <w:szCs w:val="20"/>
        </w:rPr>
      </w:pPr>
    </w:p>
    <w:p w:rsidR="005E69CC" w:rsidRDefault="00082093" w14:paraId="000000D9" w14:textId="77777777">
      <w:pPr>
        <w:pStyle w:val="Normal0"/>
        <w:spacing w:after="120"/>
        <w:ind w:left="3118"/>
        <w:jc w:val="both"/>
        <w:rPr>
          <w:b/>
          <w:sz w:val="20"/>
          <w:szCs w:val="20"/>
        </w:rPr>
      </w:pPr>
      <w:r>
        <w:rPr>
          <w:b/>
          <w:sz w:val="20"/>
          <w:szCs w:val="20"/>
        </w:rPr>
        <w:t>Figura 5</w:t>
      </w:r>
    </w:p>
    <w:p w:rsidR="005E69CC" w:rsidRDefault="00082093" w14:paraId="000000DA" w14:textId="77777777">
      <w:pPr>
        <w:pStyle w:val="Normal0"/>
        <w:spacing w:after="120"/>
        <w:ind w:left="3118"/>
        <w:jc w:val="both"/>
        <w:rPr>
          <w:sz w:val="20"/>
          <w:szCs w:val="20"/>
        </w:rPr>
      </w:pPr>
      <w:r>
        <w:rPr>
          <w:i/>
          <w:sz w:val="20"/>
          <w:szCs w:val="20"/>
        </w:rPr>
        <w:t>Estrella de la vida</w:t>
      </w:r>
    </w:p>
    <w:p w:rsidR="005E69CC" w:rsidRDefault="00082093" w14:paraId="000000DB" w14:textId="77777777">
      <w:pPr>
        <w:pStyle w:val="Normal0"/>
        <w:spacing w:after="120"/>
        <w:jc w:val="center"/>
        <w:rPr>
          <w:color w:val="948A54"/>
          <w:sz w:val="20"/>
          <w:szCs w:val="20"/>
        </w:rPr>
      </w:pPr>
      <w:sdt>
        <w:sdtPr>
          <w:tag w:val="goog_rdk_7"/>
          <w:id w:val="1983506163"/>
        </w:sdtPr>
        <w:sdtEndPr/>
        <w:sdtContent>
          <w:commentRangeStart w:id="9"/>
        </w:sdtContent>
      </w:sdt>
      <w:r>
        <w:rPr>
          <w:noProof/>
          <w:sz w:val="20"/>
          <w:szCs w:val="20"/>
        </w:rPr>
        <w:drawing>
          <wp:inline distT="0" distB="0" distL="0" distR="0" wp14:anchorId="65457387" wp14:editId="07777777">
            <wp:extent cx="2305456" cy="1733814"/>
            <wp:effectExtent l="0" t="0" r="0" b="0"/>
            <wp:docPr id="143" name="image41.jpg" descr="http://3.bp.blogspot.com/_dyRSlRrfm6E/SujDnVPXOCI/AAAAAAAAAEI/cqKmi-UtATg/s400/Star_Of_Life.jpg"/>
            <wp:cNvGraphicFramePr/>
            <a:graphic xmlns:a="http://schemas.openxmlformats.org/drawingml/2006/main">
              <a:graphicData uri="http://schemas.openxmlformats.org/drawingml/2006/picture">
                <pic:pic xmlns:pic="http://schemas.openxmlformats.org/drawingml/2006/picture">
                  <pic:nvPicPr>
                    <pic:cNvPr id="0" name="image41.jpg" descr="http://3.bp.blogspot.com/_dyRSlRrfm6E/SujDnVPXOCI/AAAAAAAAAEI/cqKmi-UtATg/s400/Star_Of_Life.jpg"/>
                    <pic:cNvPicPr preferRelativeResize="0"/>
                  </pic:nvPicPr>
                  <pic:blipFill>
                    <a:blip r:embed="rId32"/>
                    <a:srcRect b="7899"/>
                    <a:stretch>
                      <a:fillRect/>
                    </a:stretch>
                  </pic:blipFill>
                  <pic:spPr>
                    <a:xfrm>
                      <a:off x="0" y="0"/>
                      <a:ext cx="2305456" cy="1733814"/>
                    </a:xfrm>
                    <a:prstGeom prst="rect">
                      <a:avLst/>
                    </a:prstGeom>
                    <a:ln/>
                  </pic:spPr>
                </pic:pic>
              </a:graphicData>
            </a:graphic>
          </wp:inline>
        </w:drawing>
      </w:r>
      <w:commentRangeEnd w:id="9"/>
      <w:r>
        <w:commentReference w:id="9"/>
      </w:r>
    </w:p>
    <w:p w:rsidR="005E69CC" w:rsidRDefault="00082093" w14:paraId="000000DC" w14:textId="77777777">
      <w:pPr>
        <w:pStyle w:val="Normal0"/>
        <w:pBdr>
          <w:top w:val="nil"/>
          <w:left w:val="nil"/>
          <w:bottom w:val="nil"/>
          <w:right w:val="nil"/>
          <w:between w:val="nil"/>
        </w:pBdr>
        <w:spacing w:after="120"/>
        <w:ind w:left="3118"/>
        <w:rPr>
          <w:color w:val="0000FF"/>
          <w:sz w:val="20"/>
          <w:szCs w:val="20"/>
          <w:u w:val="single"/>
        </w:rPr>
      </w:pPr>
      <w:r>
        <w:rPr>
          <w:color w:val="000000"/>
          <w:sz w:val="20"/>
          <w:szCs w:val="20"/>
        </w:rPr>
        <w:t>Nota. Sena (2021)</w:t>
      </w:r>
    </w:p>
    <w:p w:rsidR="005E69CC" w:rsidRDefault="005E69CC" w14:paraId="000000DD" w14:textId="77777777">
      <w:pPr>
        <w:pStyle w:val="Normal0"/>
        <w:spacing w:after="120"/>
        <w:jc w:val="both"/>
        <w:rPr>
          <w:b/>
          <w:sz w:val="20"/>
          <w:szCs w:val="20"/>
        </w:rPr>
      </w:pPr>
    </w:p>
    <w:p w:rsidR="005E69CC" w:rsidRDefault="00082093" w14:paraId="000000DE" w14:textId="77777777">
      <w:pPr>
        <w:pStyle w:val="Normal0"/>
        <w:spacing w:after="120"/>
        <w:jc w:val="both"/>
        <w:rPr>
          <w:b/>
          <w:sz w:val="20"/>
          <w:szCs w:val="20"/>
        </w:rPr>
      </w:pPr>
      <w:r>
        <w:rPr>
          <w:b/>
          <w:sz w:val="20"/>
          <w:szCs w:val="20"/>
        </w:rPr>
        <w:t>Figura 6</w:t>
      </w:r>
    </w:p>
    <w:p w:rsidR="005E69CC" w:rsidRDefault="00082093" w14:paraId="000000DF" w14:textId="77777777">
      <w:pPr>
        <w:pStyle w:val="Normal0"/>
        <w:spacing w:after="120"/>
        <w:jc w:val="both"/>
        <w:rPr>
          <w:i/>
          <w:color w:val="000000"/>
          <w:sz w:val="20"/>
          <w:szCs w:val="20"/>
        </w:rPr>
      </w:pPr>
      <w:r>
        <w:rPr>
          <w:i/>
          <w:sz w:val="20"/>
          <w:szCs w:val="20"/>
        </w:rPr>
        <w:t>Aspectos para la atención de paro cardíaco extrahospitalario</w:t>
      </w:r>
    </w:p>
    <w:p w:rsidR="005E69CC" w:rsidRDefault="00082093" w14:paraId="000000E0" w14:textId="77777777">
      <w:pPr>
        <w:pStyle w:val="Normal0"/>
        <w:pBdr>
          <w:top w:val="nil"/>
          <w:left w:val="nil"/>
          <w:bottom w:val="nil"/>
          <w:right w:val="nil"/>
          <w:between w:val="nil"/>
        </w:pBdr>
        <w:spacing w:after="120"/>
        <w:jc w:val="center"/>
        <w:rPr>
          <w:color w:val="000000"/>
          <w:sz w:val="20"/>
          <w:szCs w:val="20"/>
        </w:rPr>
      </w:pPr>
      <w:r>
        <w:rPr>
          <w:noProof/>
          <w:color w:val="000000"/>
          <w:sz w:val="20"/>
          <w:szCs w:val="20"/>
        </w:rPr>
        <w:drawing>
          <wp:inline distT="0" distB="0" distL="0" distR="0" wp14:anchorId="40A86627" wp14:editId="07777777">
            <wp:extent cx="6332220" cy="1595755"/>
            <wp:effectExtent l="0" t="0" r="0" b="0"/>
            <wp:docPr id="14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6332220" cy="1595755"/>
                    </a:xfrm>
                    <a:prstGeom prst="rect">
                      <a:avLst/>
                    </a:prstGeom>
                    <a:ln/>
                  </pic:spPr>
                </pic:pic>
              </a:graphicData>
            </a:graphic>
          </wp:inline>
        </w:drawing>
      </w:r>
    </w:p>
    <w:p w:rsidR="005E69CC" w:rsidRDefault="00082093" w14:paraId="000000E1" w14:textId="77777777">
      <w:pPr>
        <w:pStyle w:val="Normal0"/>
        <w:pBdr>
          <w:top w:val="nil"/>
          <w:left w:val="nil"/>
          <w:bottom w:val="nil"/>
          <w:right w:val="nil"/>
          <w:between w:val="nil"/>
        </w:pBdr>
        <w:spacing w:after="120"/>
        <w:jc w:val="center"/>
        <w:rPr>
          <w:color w:val="000000"/>
          <w:sz w:val="20"/>
          <w:szCs w:val="20"/>
        </w:rPr>
      </w:pPr>
      <w:r>
        <w:rPr>
          <w:color w:val="000000"/>
          <w:sz w:val="20"/>
          <w:szCs w:val="20"/>
        </w:rPr>
        <w:t xml:space="preserve">Nota. Sena (2021) Referencia: aspectos destacados de las guías </w:t>
      </w:r>
      <w:r>
        <w:rPr>
          <w:i/>
          <w:color w:val="000000"/>
          <w:sz w:val="20"/>
          <w:szCs w:val="20"/>
        </w:rPr>
        <w:t>American Heart Association</w:t>
      </w:r>
      <w:r>
        <w:rPr>
          <w:color w:val="000000"/>
          <w:sz w:val="20"/>
          <w:szCs w:val="20"/>
        </w:rPr>
        <w:t xml:space="preserve"> de 2020, para la atención de paro cardíaco extrahospitalario.</w:t>
      </w:r>
    </w:p>
    <w:p w:rsidR="005E69CC" w:rsidRDefault="005E69CC" w14:paraId="000000E2" w14:textId="77777777">
      <w:pPr>
        <w:pStyle w:val="Normal0"/>
        <w:spacing w:after="120"/>
        <w:jc w:val="center"/>
        <w:rPr>
          <w:color w:val="948A54"/>
          <w:sz w:val="20"/>
          <w:szCs w:val="20"/>
        </w:rPr>
      </w:pPr>
    </w:p>
    <w:p w:rsidR="005E69CC" w:rsidRDefault="00082093" w14:paraId="000000E3" w14:textId="77777777">
      <w:pPr>
        <w:pStyle w:val="Normal0"/>
        <w:spacing w:after="120"/>
        <w:rPr>
          <w:sz w:val="20"/>
          <w:szCs w:val="20"/>
        </w:rPr>
      </w:pPr>
      <w:r>
        <w:rPr>
          <w:sz w:val="20"/>
          <w:szCs w:val="20"/>
        </w:rPr>
        <w:t xml:space="preserve">El auxiliador que presencia un accidente o situación de emergencia, tiene una enorme responsabilidad a </w:t>
      </w:r>
      <w:r>
        <w:rPr>
          <w:sz w:val="20"/>
          <w:szCs w:val="20"/>
        </w:rPr>
        <w:t>la hora de recopilar la mayor cantidad de datos que puedan ser útiles para la oportuna activación del Servicio de Emergencias Médicas (SEM) simultáneamente, debe verificar la seguridad del entorno y realizar un análisis de las situaciones de peligro.</w:t>
      </w:r>
    </w:p>
    <w:p w:rsidR="005E69CC" w:rsidRDefault="00082093" w14:paraId="000000E4" w14:textId="77777777">
      <w:pPr>
        <w:pStyle w:val="Normal0"/>
        <w:spacing w:after="120"/>
        <w:rPr>
          <w:sz w:val="20"/>
          <w:szCs w:val="20"/>
        </w:rPr>
      </w:pPr>
      <w:r>
        <w:rPr>
          <w:sz w:val="20"/>
          <w:szCs w:val="20"/>
        </w:rPr>
        <w:t xml:space="preserve">Para </w:t>
      </w:r>
      <w:r>
        <w:rPr>
          <w:sz w:val="20"/>
          <w:szCs w:val="20"/>
        </w:rPr>
        <w:t>el abordaje inicial de las situaciones de emergencia en el entorno prehospitalario, se deben realizar varios procesos consecutivamente:</w:t>
      </w:r>
    </w:p>
    <w:p w:rsidR="005E69CC" w:rsidRDefault="005E69CC" w14:paraId="000000E5" w14:textId="77777777">
      <w:pPr>
        <w:pStyle w:val="Normal0"/>
        <w:spacing w:after="120"/>
        <w:rPr>
          <w:sz w:val="20"/>
          <w:szCs w:val="20"/>
        </w:rPr>
      </w:pPr>
    </w:p>
    <w:p w:rsidR="005E69CC" w:rsidRDefault="00082093" w14:paraId="000000E6" w14:textId="77777777">
      <w:pPr>
        <w:pStyle w:val="Normal0"/>
        <w:spacing w:after="120"/>
        <w:rPr>
          <w:sz w:val="20"/>
          <w:szCs w:val="20"/>
        </w:rPr>
      </w:pPr>
      <w:r>
        <w:rPr>
          <w:sz w:val="20"/>
          <w:szCs w:val="20"/>
        </w:rPr>
        <w:t>1.</w:t>
      </w:r>
      <w:r>
        <w:rPr>
          <w:sz w:val="20"/>
          <w:szCs w:val="20"/>
        </w:rPr>
        <w:tab/>
      </w:r>
      <w:r>
        <w:rPr>
          <w:sz w:val="20"/>
          <w:szCs w:val="20"/>
        </w:rPr>
        <w:t>Valorar el entorno (análisis de la situación y detección de los peligros latentes)</w:t>
      </w:r>
    </w:p>
    <w:p w:rsidR="005E69CC" w:rsidRDefault="00082093" w14:paraId="000000E7" w14:textId="77777777">
      <w:pPr>
        <w:pStyle w:val="Normal0"/>
        <w:spacing w:after="120"/>
        <w:rPr>
          <w:sz w:val="20"/>
          <w:szCs w:val="20"/>
        </w:rPr>
      </w:pPr>
      <w:r>
        <w:rPr>
          <w:sz w:val="20"/>
          <w:szCs w:val="20"/>
        </w:rPr>
        <w:t>2.</w:t>
      </w:r>
      <w:r>
        <w:rPr>
          <w:sz w:val="20"/>
          <w:szCs w:val="20"/>
        </w:rPr>
        <w:tab/>
      </w:r>
      <w:r>
        <w:rPr>
          <w:sz w:val="20"/>
          <w:szCs w:val="20"/>
        </w:rPr>
        <w:t>Asegurar el área (mitigación d</w:t>
      </w:r>
      <w:r>
        <w:rPr>
          <w:sz w:val="20"/>
          <w:szCs w:val="20"/>
        </w:rPr>
        <w:t>e riesgos).ç</w:t>
      </w:r>
    </w:p>
    <w:p w:rsidR="005E69CC" w:rsidRDefault="005E69CC" w14:paraId="000000E8" w14:textId="77777777">
      <w:pPr>
        <w:pStyle w:val="Normal0"/>
        <w:pBdr>
          <w:top w:val="nil"/>
          <w:left w:val="nil"/>
          <w:bottom w:val="nil"/>
          <w:right w:val="nil"/>
          <w:between w:val="nil"/>
        </w:pBdr>
        <w:spacing w:after="120"/>
        <w:rPr>
          <w:b/>
          <w:sz w:val="20"/>
          <w:szCs w:val="20"/>
        </w:rPr>
      </w:pPr>
    </w:p>
    <w:p w:rsidR="005E69CC" w:rsidRDefault="005E69CC" w14:paraId="000000E9" w14:textId="77777777">
      <w:pPr>
        <w:pStyle w:val="Normal0"/>
        <w:pBdr>
          <w:top w:val="nil"/>
          <w:left w:val="nil"/>
          <w:bottom w:val="nil"/>
          <w:right w:val="nil"/>
          <w:between w:val="nil"/>
        </w:pBdr>
        <w:spacing w:after="120"/>
        <w:rPr>
          <w:b/>
          <w:sz w:val="20"/>
          <w:szCs w:val="20"/>
        </w:rPr>
      </w:pPr>
    </w:p>
    <w:p w:rsidR="005E69CC" w:rsidRDefault="00082093" w14:paraId="000000EA" w14:textId="77777777">
      <w:pPr>
        <w:pStyle w:val="Normal0"/>
        <w:numPr>
          <w:ilvl w:val="3"/>
          <w:numId w:val="1"/>
        </w:numPr>
        <w:pBdr>
          <w:top w:val="nil"/>
          <w:left w:val="nil"/>
          <w:bottom w:val="nil"/>
          <w:right w:val="nil"/>
          <w:between w:val="nil"/>
        </w:pBdr>
        <w:spacing w:after="120"/>
        <w:ind w:left="357" w:hanging="357"/>
        <w:rPr>
          <w:b/>
          <w:color w:val="000000"/>
          <w:sz w:val="20"/>
          <w:szCs w:val="20"/>
        </w:rPr>
      </w:pPr>
      <w:r>
        <w:rPr>
          <w:b/>
          <w:color w:val="000000"/>
          <w:sz w:val="20"/>
          <w:szCs w:val="20"/>
        </w:rPr>
        <w:t>Riesgo y peligro</w:t>
      </w:r>
    </w:p>
    <w:p w:rsidR="005E69CC" w:rsidRDefault="00082093" w14:paraId="000000EB" w14:textId="77777777">
      <w:pPr>
        <w:pStyle w:val="Normal0"/>
        <w:pBdr>
          <w:top w:val="nil"/>
          <w:left w:val="nil"/>
          <w:bottom w:val="nil"/>
          <w:right w:val="nil"/>
          <w:between w:val="nil"/>
        </w:pBdr>
        <w:spacing w:after="120"/>
        <w:rPr>
          <w:color w:val="202124"/>
          <w:sz w:val="20"/>
          <w:szCs w:val="20"/>
          <w:highlight w:val="white"/>
        </w:rPr>
      </w:pPr>
      <w:r>
        <w:rPr>
          <w:color w:val="202124"/>
          <w:sz w:val="20"/>
          <w:szCs w:val="20"/>
          <w:highlight w:val="white"/>
        </w:rPr>
        <w:t>¿Sabías que el riesgo es la posibilidad que se presenta para convertir una amenaza en una desgracia?</w:t>
      </w:r>
    </w:p>
    <w:p w:rsidR="005E69CC" w:rsidRDefault="00082093" w14:paraId="000000EC" w14:textId="77777777">
      <w:pPr>
        <w:pStyle w:val="Normal0"/>
        <w:pBdr>
          <w:top w:val="nil"/>
          <w:left w:val="nil"/>
          <w:bottom w:val="nil"/>
          <w:right w:val="nil"/>
          <w:between w:val="nil"/>
        </w:pBdr>
        <w:spacing w:after="120"/>
        <w:rPr>
          <w:color w:val="202124"/>
          <w:sz w:val="20"/>
          <w:szCs w:val="20"/>
          <w:highlight w:val="white"/>
        </w:rPr>
      </w:pPr>
      <w:r>
        <w:rPr>
          <w:color w:val="202124"/>
          <w:sz w:val="20"/>
          <w:szCs w:val="20"/>
          <w:highlight w:val="white"/>
        </w:rPr>
        <w:t xml:space="preserve">Es importante comprender que la vulnerabilidad o la intimidación, por separado, no representan ningún tipo de peligro pero, si se combinan, se convierten en un </w:t>
      </w:r>
      <w:r>
        <w:rPr>
          <w:color w:val="202124"/>
          <w:sz w:val="20"/>
          <w:szCs w:val="20"/>
          <w:highlight w:val="white"/>
        </w:rPr>
        <w:t>riesgo</w:t>
      </w:r>
      <w:r>
        <w:rPr>
          <w:color w:val="202124"/>
          <w:sz w:val="20"/>
          <w:szCs w:val="20"/>
          <w:highlight w:val="white"/>
        </w:rPr>
        <w:t>, o sea, en la posibilidad para que un desastre se manifieste.</w:t>
      </w:r>
    </w:p>
    <w:p w:rsidR="005E69CC" w:rsidRDefault="00082093" w14:paraId="000000ED" w14:textId="77777777">
      <w:pPr>
        <w:pStyle w:val="Normal0"/>
        <w:pBdr>
          <w:top w:val="nil"/>
          <w:left w:val="nil"/>
          <w:bottom w:val="nil"/>
          <w:right w:val="nil"/>
          <w:between w:val="nil"/>
        </w:pBdr>
        <w:spacing w:after="120"/>
        <w:rPr>
          <w:b/>
          <w:color w:val="000000"/>
          <w:sz w:val="20"/>
          <w:szCs w:val="20"/>
        </w:rPr>
      </w:pPr>
      <w:r>
        <w:rPr>
          <w:color w:val="202124"/>
          <w:sz w:val="20"/>
          <w:szCs w:val="20"/>
          <w:highlight w:val="white"/>
        </w:rPr>
        <w:t>La siguiente imagen nos pre</w:t>
      </w:r>
      <w:r>
        <w:rPr>
          <w:color w:val="202124"/>
          <w:sz w:val="20"/>
          <w:szCs w:val="20"/>
          <w:highlight w:val="white"/>
        </w:rPr>
        <w:t>senta una representación gráfica de lo explicado anteriormente.</w:t>
      </w:r>
    </w:p>
    <w:p w:rsidR="005E69CC" w:rsidRDefault="005E69CC" w14:paraId="000000EE" w14:textId="77777777">
      <w:pPr>
        <w:pStyle w:val="Normal0"/>
        <w:pBdr>
          <w:top w:val="nil"/>
          <w:left w:val="nil"/>
          <w:bottom w:val="nil"/>
          <w:right w:val="nil"/>
          <w:between w:val="nil"/>
        </w:pBdr>
        <w:spacing w:after="120"/>
        <w:rPr>
          <w:b/>
          <w:color w:val="000000"/>
          <w:sz w:val="20"/>
          <w:szCs w:val="20"/>
        </w:rPr>
      </w:pPr>
    </w:p>
    <w:p w:rsidR="005E69CC" w:rsidRDefault="00082093" w14:paraId="000000EF" w14:textId="77777777">
      <w:pPr>
        <w:pStyle w:val="Normal0"/>
        <w:spacing w:after="120"/>
        <w:jc w:val="both"/>
        <w:rPr>
          <w:b/>
          <w:sz w:val="20"/>
          <w:szCs w:val="20"/>
        </w:rPr>
      </w:pPr>
      <w:r>
        <w:rPr>
          <w:b/>
          <w:sz w:val="20"/>
          <w:szCs w:val="20"/>
        </w:rPr>
        <w:t>Figura 7</w:t>
      </w:r>
    </w:p>
    <w:p w:rsidR="005E69CC" w:rsidRDefault="00082093" w14:paraId="000000F0" w14:textId="77777777">
      <w:pPr>
        <w:pStyle w:val="Normal0"/>
        <w:spacing w:after="120"/>
        <w:jc w:val="both"/>
        <w:rPr>
          <w:b/>
          <w:color w:val="000000"/>
          <w:sz w:val="20"/>
          <w:szCs w:val="20"/>
        </w:rPr>
      </w:pPr>
      <w:r>
        <w:rPr>
          <w:i/>
          <w:sz w:val="20"/>
          <w:szCs w:val="20"/>
        </w:rPr>
        <w:t>Riesgo</w:t>
      </w:r>
    </w:p>
    <w:p w:rsidR="005E69CC" w:rsidRDefault="00082093" w14:paraId="000000F1" w14:textId="77777777">
      <w:pPr>
        <w:pStyle w:val="Normal0"/>
        <w:pBdr>
          <w:top w:val="nil"/>
          <w:left w:val="nil"/>
          <w:bottom w:val="nil"/>
          <w:right w:val="nil"/>
          <w:between w:val="nil"/>
        </w:pBdr>
        <w:spacing w:after="120"/>
        <w:rPr>
          <w:b/>
          <w:color w:val="000000"/>
          <w:sz w:val="20"/>
          <w:szCs w:val="20"/>
        </w:rPr>
      </w:pPr>
      <w:sdt>
        <w:sdtPr>
          <w:tag w:val="goog_rdk_8"/>
          <w:id w:val="432344062"/>
        </w:sdtPr>
        <w:sdtEndPr/>
        <w:sdtContent>
          <w:commentRangeStart w:id="10"/>
        </w:sdtContent>
      </w:sdt>
      <w:r>
        <w:rPr>
          <w:noProof/>
        </w:rPr>
        <mc:AlternateContent>
          <mc:Choice Requires="wpg">
            <w:drawing>
              <wp:anchor distT="0" distB="0" distL="114300" distR="114300" simplePos="0" relativeHeight="251660288" behindDoc="0" locked="0" layoutInCell="1" hidden="0" allowOverlap="1" wp14:anchorId="0486E302" wp14:editId="07777777">
                <wp:simplePos x="0" y="0"/>
                <wp:positionH relativeFrom="column">
                  <wp:posOffset>3898900</wp:posOffset>
                </wp:positionH>
                <wp:positionV relativeFrom="paragraph">
                  <wp:posOffset>215900</wp:posOffset>
                </wp:positionV>
                <wp:extent cx="1722809" cy="369854"/>
                <wp:effectExtent l="0" t="0" r="0" b="0"/>
                <wp:wrapNone/>
                <wp:docPr id="101" name=""/>
                <wp:cNvGraphicFramePr/>
                <a:graphic xmlns:a="http://schemas.openxmlformats.org/drawingml/2006/main">
                  <a:graphicData uri="http://schemas.microsoft.com/office/word/2010/wordprocessingShape">
                    <wps:wsp>
                      <wps:cNvSpPr/>
                      <wps:spPr>
                        <a:xfrm>
                          <a:off x="4489358" y="3599836"/>
                          <a:ext cx="1713284" cy="360329"/>
                        </a:xfrm>
                        <a:prstGeom prst="roundRect">
                          <a:avLst>
                            <a:gd name="adj" fmla="val 16667"/>
                          </a:avLst>
                        </a:prstGeom>
                        <a:solidFill>
                          <a:schemeClr val="accent3"/>
                        </a:solidFill>
                        <a:ln w="9525" cap="flat" cmpd="sng">
                          <a:solidFill>
                            <a:srgbClr val="4A7DBA"/>
                          </a:solidFill>
                          <a:prstDash val="solid"/>
                          <a:round/>
                          <a:headEnd type="none" w="sm" len="sm"/>
                          <a:tailEnd type="none" w="sm" len="sm"/>
                        </a:ln>
                      </wps:spPr>
                      <wps:txbx>
                        <w:txbxContent>
                          <w:p w:rsidR="005E69CC" w:rsidRDefault="00082093" w14:paraId="7516AA87" w14:textId="77777777">
                            <w:pPr>
                              <w:pStyle w:val="Normal0"/>
                              <w:spacing w:line="275" w:lineRule="auto"/>
                              <w:jc w:val="center"/>
                              <w:textDirection w:val="btLr"/>
                            </w:pPr>
                            <w:r>
                              <w:rPr>
                                <w:b/>
                                <w:color w:val="000000"/>
                              </w:rPr>
                              <w:t>EVENTO ADVERSO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110055F" wp14:editId="7777777">
                <wp:simplePos x="0" y="0"/>
                <wp:positionH relativeFrom="column">
                  <wp:posOffset>3898900</wp:posOffset>
                </wp:positionH>
                <wp:positionV relativeFrom="paragraph">
                  <wp:posOffset>215900</wp:posOffset>
                </wp:positionV>
                <wp:extent cx="1722809" cy="369854"/>
                <wp:effectExtent l="0" t="0" r="0" b="0"/>
                <wp:wrapNone/>
                <wp:docPr id="661160234"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1722809" cy="369854"/>
                        </a:xfrm>
                        <a:prstGeom prst="rect"/>
                        <a:ln/>
                      </pic:spPr>
                    </pic:pic>
                  </a:graphicData>
                </a:graphic>
              </wp:anchor>
            </w:drawing>
          </mc:Fallback>
        </mc:AlternateContent>
      </w:r>
    </w:p>
    <w:p w:rsidR="005E69CC" w:rsidRDefault="00082093" w14:paraId="000000F2" w14:textId="77777777">
      <w:pPr>
        <w:pStyle w:val="Normal0"/>
        <w:pBdr>
          <w:top w:val="nil"/>
          <w:left w:val="nil"/>
          <w:bottom w:val="nil"/>
          <w:right w:val="nil"/>
          <w:between w:val="nil"/>
        </w:pBdr>
        <w:spacing w:after="120"/>
        <w:rPr>
          <w:b/>
          <w:color w:val="000000"/>
          <w:sz w:val="20"/>
          <w:szCs w:val="20"/>
        </w:rPr>
      </w:pPr>
      <w:r>
        <w:rPr>
          <w:noProof/>
        </w:rPr>
        <mc:AlternateContent>
          <mc:Choice Requires="wpg">
            <w:drawing>
              <wp:anchor distT="0" distB="0" distL="114300" distR="114300" simplePos="0" relativeHeight="251661312" behindDoc="0" locked="0" layoutInCell="1" hidden="0" allowOverlap="1" wp14:anchorId="7AE90EEE" wp14:editId="07777777">
                <wp:simplePos x="0" y="0"/>
                <wp:positionH relativeFrom="column">
                  <wp:posOffset>1</wp:posOffset>
                </wp:positionH>
                <wp:positionV relativeFrom="paragraph">
                  <wp:posOffset>12700</wp:posOffset>
                </wp:positionV>
                <wp:extent cx="1722809" cy="369854"/>
                <wp:effectExtent l="0" t="0" r="0" b="0"/>
                <wp:wrapNone/>
                <wp:docPr id="108" name=""/>
                <wp:cNvGraphicFramePr/>
                <a:graphic xmlns:a="http://schemas.openxmlformats.org/drawingml/2006/main">
                  <a:graphicData uri="http://schemas.microsoft.com/office/word/2010/wordprocessingShape">
                    <wps:wsp>
                      <wps:cNvSpPr/>
                      <wps:spPr>
                        <a:xfrm>
                          <a:off x="4489358" y="3599836"/>
                          <a:ext cx="1713284" cy="360329"/>
                        </a:xfrm>
                        <a:prstGeom prst="roundRect">
                          <a:avLst>
                            <a:gd name="adj" fmla="val 16667"/>
                          </a:avLst>
                        </a:prstGeom>
                        <a:solidFill>
                          <a:srgbClr val="FBD4B4"/>
                        </a:solid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5E69CC" w:rsidRDefault="00082093" w14:paraId="4F4BF9BF" w14:textId="77777777">
                            <w:pPr>
                              <w:pStyle w:val="Normal0"/>
                              <w:spacing w:line="275" w:lineRule="auto"/>
                              <w:jc w:val="center"/>
                              <w:textDirection w:val="btLr"/>
                            </w:pPr>
                            <w:r>
                              <w:rPr>
                                <w:b/>
                                <w:color w:val="000000"/>
                              </w:rPr>
                              <w:t>AMENAZA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872C946" wp14:editId="7777777">
                <wp:simplePos x="0" y="0"/>
                <wp:positionH relativeFrom="column">
                  <wp:posOffset>1</wp:posOffset>
                </wp:positionH>
                <wp:positionV relativeFrom="paragraph">
                  <wp:posOffset>12700</wp:posOffset>
                </wp:positionV>
                <wp:extent cx="1722809" cy="369854"/>
                <wp:effectExtent l="0" t="0" r="0" b="0"/>
                <wp:wrapNone/>
                <wp:docPr id="1512326496" name="image25.png"/>
                <a:graphic>
                  <a:graphicData uri="http://schemas.openxmlformats.org/drawingml/2006/picture">
                    <pic:pic>
                      <pic:nvPicPr>
                        <pic:cNvPr id="0" name="image25.png"/>
                        <pic:cNvPicPr preferRelativeResize="0"/>
                      </pic:nvPicPr>
                      <pic:blipFill>
                        <a:blip r:embed="rId35"/>
                        <a:srcRect/>
                        <a:stretch>
                          <a:fillRect/>
                        </a:stretch>
                      </pic:blipFill>
                      <pic:spPr>
                        <a:xfrm>
                          <a:off x="0" y="0"/>
                          <a:ext cx="1722809" cy="369854"/>
                        </a:xfrm>
                        <a:prstGeom prst="rect"/>
                        <a:ln/>
                      </pic:spPr>
                    </pic:pic>
                  </a:graphicData>
                </a:graphic>
              </wp:anchor>
            </w:drawing>
          </mc:Fallback>
        </mc:AlternateContent>
      </w:r>
    </w:p>
    <w:p w:rsidR="005E69CC" w:rsidRDefault="00082093" w14:paraId="000000F3" w14:textId="77777777">
      <w:pPr>
        <w:pStyle w:val="Normal0"/>
        <w:pBdr>
          <w:top w:val="nil"/>
          <w:left w:val="nil"/>
          <w:bottom w:val="nil"/>
          <w:right w:val="nil"/>
          <w:between w:val="nil"/>
        </w:pBdr>
        <w:spacing w:after="120"/>
        <w:rPr>
          <w:b/>
          <w:color w:val="000000"/>
          <w:sz w:val="20"/>
          <w:szCs w:val="20"/>
        </w:rPr>
      </w:pPr>
      <w:r>
        <w:rPr>
          <w:noProof/>
        </w:rPr>
        <mc:AlternateContent>
          <mc:Choice Requires="wpg">
            <w:drawing>
              <wp:anchor distT="0" distB="0" distL="114300" distR="114300" simplePos="0" relativeHeight="251662336" behindDoc="0" locked="0" layoutInCell="1" hidden="0" allowOverlap="1" wp14:anchorId="73B49A93" wp14:editId="07777777">
                <wp:simplePos x="0" y="0"/>
                <wp:positionH relativeFrom="column">
                  <wp:posOffset>1778000</wp:posOffset>
                </wp:positionH>
                <wp:positionV relativeFrom="paragraph">
                  <wp:posOffset>25400</wp:posOffset>
                </wp:positionV>
                <wp:extent cx="904470" cy="573729"/>
                <wp:effectExtent l="0" t="0" r="0" b="0"/>
                <wp:wrapNone/>
                <wp:docPr id="112" name=""/>
                <wp:cNvGraphicFramePr/>
                <a:graphic xmlns:a="http://schemas.openxmlformats.org/drawingml/2006/main">
                  <a:graphicData uri="http://schemas.microsoft.com/office/word/2010/wordprocessingShape">
                    <wps:wsp>
                      <wps:cNvCnPr/>
                      <wps:spPr>
                        <a:xfrm>
                          <a:off x="4898528" y="3497898"/>
                          <a:ext cx="894945" cy="564204"/>
                        </a:xfrm>
                        <a:prstGeom prst="straightConnector1">
                          <a:avLst/>
                        </a:prstGeom>
                        <a:noFill/>
                        <a:ln w="9525" cap="flat" cmpd="sng">
                          <a:solidFill>
                            <a:schemeClr val="accent1"/>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2D8AEF4" wp14:editId="7777777">
                <wp:simplePos x="0" y="0"/>
                <wp:positionH relativeFrom="column">
                  <wp:posOffset>1778000</wp:posOffset>
                </wp:positionH>
                <wp:positionV relativeFrom="paragraph">
                  <wp:posOffset>25400</wp:posOffset>
                </wp:positionV>
                <wp:extent cx="904470" cy="573729"/>
                <wp:effectExtent l="0" t="0" r="0" b="0"/>
                <wp:wrapNone/>
                <wp:docPr id="154086902"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904470" cy="573729"/>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823BE92" wp14:editId="07777777">
                <wp:simplePos x="0" y="0"/>
                <wp:positionH relativeFrom="column">
                  <wp:posOffset>4686300</wp:posOffset>
                </wp:positionH>
                <wp:positionV relativeFrom="paragraph">
                  <wp:posOffset>63500</wp:posOffset>
                </wp:positionV>
                <wp:extent cx="12700" cy="690664"/>
                <wp:effectExtent l="0" t="0" r="0" b="0"/>
                <wp:wrapNone/>
                <wp:docPr id="111" name=""/>
                <wp:cNvGraphicFramePr/>
                <a:graphic xmlns:a="http://schemas.openxmlformats.org/drawingml/2006/main">
                  <a:graphicData uri="http://schemas.microsoft.com/office/word/2010/wordprocessingShape">
                    <wps:wsp>
                      <wps:cNvCnPr/>
                      <wps:spPr>
                        <a:xfrm>
                          <a:off x="5346000" y="3434668"/>
                          <a:ext cx="0" cy="690664"/>
                        </a:xfrm>
                        <a:prstGeom prst="straightConnector1">
                          <a:avLst/>
                        </a:prstGeom>
                        <a:noFill/>
                        <a:ln w="9525" cap="flat" cmpd="sng">
                          <a:solidFill>
                            <a:srgbClr val="4F81BD"/>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2D5C220" wp14:editId="7777777">
                <wp:simplePos x="0" y="0"/>
                <wp:positionH relativeFrom="column">
                  <wp:posOffset>4686300</wp:posOffset>
                </wp:positionH>
                <wp:positionV relativeFrom="paragraph">
                  <wp:posOffset>63500</wp:posOffset>
                </wp:positionV>
                <wp:extent cx="12700" cy="690664"/>
                <wp:effectExtent l="0" t="0" r="0" b="0"/>
                <wp:wrapNone/>
                <wp:docPr id="631435774"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12700" cy="690664"/>
                        </a:xfrm>
                        <a:prstGeom prst="rect"/>
                        <a:ln/>
                      </pic:spPr>
                    </pic:pic>
                  </a:graphicData>
                </a:graphic>
              </wp:anchor>
            </w:drawing>
          </mc:Fallback>
        </mc:AlternateContent>
      </w:r>
    </w:p>
    <w:p w:rsidR="005E69CC" w:rsidRDefault="00082093" w14:paraId="000000F4" w14:textId="77777777">
      <w:pPr>
        <w:pStyle w:val="Normal0"/>
        <w:pBdr>
          <w:top w:val="nil"/>
          <w:left w:val="nil"/>
          <w:bottom w:val="nil"/>
          <w:right w:val="nil"/>
          <w:between w:val="nil"/>
        </w:pBdr>
        <w:spacing w:after="120"/>
        <w:rPr>
          <w:b/>
          <w:color w:val="000000"/>
          <w:sz w:val="20"/>
          <w:szCs w:val="20"/>
        </w:rPr>
      </w:pPr>
      <w:r>
        <w:rPr>
          <w:noProof/>
        </w:rPr>
        <mc:AlternateContent>
          <mc:Choice Requires="wpg">
            <w:drawing>
              <wp:anchor distT="0" distB="0" distL="114300" distR="114300" simplePos="0" relativeHeight="251664384" behindDoc="0" locked="0" layoutInCell="1" hidden="0" allowOverlap="1" wp14:anchorId="634623B8" wp14:editId="07777777">
                <wp:simplePos x="0" y="0"/>
                <wp:positionH relativeFrom="column">
                  <wp:posOffset>4889500</wp:posOffset>
                </wp:positionH>
                <wp:positionV relativeFrom="paragraph">
                  <wp:posOffset>12700</wp:posOffset>
                </wp:positionV>
                <wp:extent cx="1722755" cy="690866"/>
                <wp:effectExtent l="0" t="0" r="0" b="0"/>
                <wp:wrapNone/>
                <wp:docPr id="106" name=""/>
                <wp:cNvGraphicFramePr/>
                <a:graphic xmlns:a="http://schemas.openxmlformats.org/drawingml/2006/main">
                  <a:graphicData uri="http://schemas.microsoft.com/office/word/2010/wordprocessingShape">
                    <wps:wsp>
                      <wps:cNvSpPr/>
                      <wps:spPr>
                        <a:xfrm>
                          <a:off x="4489385" y="3439330"/>
                          <a:ext cx="1713230" cy="681341"/>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5E69CC" w:rsidRDefault="00082093" w14:paraId="4DDC257E" w14:textId="77777777">
                            <w:pPr>
                              <w:pStyle w:val="Normal0"/>
                              <w:spacing w:line="275" w:lineRule="auto"/>
                              <w:jc w:val="center"/>
                              <w:textDirection w:val="btLr"/>
                            </w:pPr>
                            <w:r>
                              <w:rPr>
                                <w:b/>
                                <w:color w:val="000000"/>
                              </w:rPr>
                              <w:t>DESASTRE Y/O EMERGENCIA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FFF0A88" wp14:editId="7777777">
                <wp:simplePos x="0" y="0"/>
                <wp:positionH relativeFrom="column">
                  <wp:posOffset>4889500</wp:posOffset>
                </wp:positionH>
                <wp:positionV relativeFrom="paragraph">
                  <wp:posOffset>12700</wp:posOffset>
                </wp:positionV>
                <wp:extent cx="1722755" cy="690866"/>
                <wp:effectExtent l="0" t="0" r="0" b="0"/>
                <wp:wrapNone/>
                <wp:docPr id="1729874866"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1722755" cy="690866"/>
                        </a:xfrm>
                        <a:prstGeom prst="rect"/>
                        <a:ln/>
                      </pic:spPr>
                    </pic:pic>
                  </a:graphicData>
                </a:graphic>
              </wp:anchor>
            </w:drawing>
          </mc:Fallback>
        </mc:AlternateContent>
      </w:r>
    </w:p>
    <w:p w:rsidR="005E69CC" w:rsidRDefault="00082093" w14:paraId="000000F5" w14:textId="77777777">
      <w:pPr>
        <w:pStyle w:val="Normal0"/>
        <w:pBdr>
          <w:top w:val="nil"/>
          <w:left w:val="nil"/>
          <w:bottom w:val="nil"/>
          <w:right w:val="nil"/>
          <w:between w:val="nil"/>
        </w:pBdr>
        <w:spacing w:after="120"/>
        <w:rPr>
          <w:b/>
          <w:color w:val="000000"/>
          <w:sz w:val="20"/>
          <w:szCs w:val="20"/>
        </w:rPr>
      </w:pPr>
      <w:r>
        <w:rPr>
          <w:noProof/>
        </w:rPr>
        <mc:AlternateContent>
          <mc:Choice Requires="wpg">
            <w:drawing>
              <wp:anchor distT="0" distB="0" distL="114300" distR="114300" simplePos="0" relativeHeight="251665408" behindDoc="0" locked="0" layoutInCell="1" hidden="0" allowOverlap="1" wp14:anchorId="7AA6ADA6" wp14:editId="07777777">
                <wp:simplePos x="0" y="0"/>
                <wp:positionH relativeFrom="column">
                  <wp:posOffset>2667000</wp:posOffset>
                </wp:positionH>
                <wp:positionV relativeFrom="paragraph">
                  <wp:posOffset>38100</wp:posOffset>
                </wp:positionV>
                <wp:extent cx="1722755" cy="535224"/>
                <wp:effectExtent l="0" t="0" r="0" b="0"/>
                <wp:wrapNone/>
                <wp:docPr id="105" name=""/>
                <wp:cNvGraphicFramePr/>
                <a:graphic xmlns:a="http://schemas.openxmlformats.org/drawingml/2006/main">
                  <a:graphicData uri="http://schemas.microsoft.com/office/word/2010/wordprocessingShape">
                    <wps:wsp>
                      <wps:cNvSpPr/>
                      <wps:spPr>
                        <a:xfrm>
                          <a:off x="4489385" y="3517151"/>
                          <a:ext cx="1713230" cy="525699"/>
                        </a:xfrm>
                        <a:prstGeom prst="roundRect">
                          <a:avLst>
                            <a:gd name="adj" fmla="val 16667"/>
                          </a:avLst>
                        </a:prstGeom>
                        <a:solidFill>
                          <a:srgbClr val="FFFF00"/>
                        </a:solid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5E69CC" w:rsidRDefault="00082093" w14:paraId="50BC254A" w14:textId="77777777">
                            <w:pPr>
                              <w:pStyle w:val="Normal0"/>
                              <w:spacing w:line="275" w:lineRule="auto"/>
                              <w:jc w:val="center"/>
                              <w:textDirection w:val="btLr"/>
                            </w:pPr>
                            <w:r>
                              <w:rPr>
                                <w:b/>
                                <w:color w:val="000000"/>
                              </w:rPr>
                              <w:t>RIESGO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DF73DB6" wp14:editId="7777777">
                <wp:simplePos x="0" y="0"/>
                <wp:positionH relativeFrom="column">
                  <wp:posOffset>2667000</wp:posOffset>
                </wp:positionH>
                <wp:positionV relativeFrom="paragraph">
                  <wp:posOffset>38100</wp:posOffset>
                </wp:positionV>
                <wp:extent cx="1722755" cy="535224"/>
                <wp:effectExtent l="0" t="0" r="0" b="0"/>
                <wp:wrapNone/>
                <wp:docPr id="1483530490" name="image22.png"/>
                <a:graphic>
                  <a:graphicData uri="http://schemas.openxmlformats.org/drawingml/2006/picture">
                    <pic:pic>
                      <pic:nvPicPr>
                        <pic:cNvPr id="0" name="image22.png"/>
                        <pic:cNvPicPr preferRelativeResize="0"/>
                      </pic:nvPicPr>
                      <pic:blipFill>
                        <a:blip r:embed="rId39"/>
                        <a:srcRect/>
                        <a:stretch>
                          <a:fillRect/>
                        </a:stretch>
                      </pic:blipFill>
                      <pic:spPr>
                        <a:xfrm>
                          <a:off x="0" y="0"/>
                          <a:ext cx="1722755" cy="535224"/>
                        </a:xfrm>
                        <a:prstGeom prst="rect"/>
                        <a:ln/>
                      </pic:spPr>
                    </pic:pic>
                  </a:graphicData>
                </a:graphic>
              </wp:anchor>
            </w:drawing>
          </mc:Fallback>
        </mc:AlternateContent>
      </w:r>
    </w:p>
    <w:p w:rsidR="005E69CC" w:rsidRDefault="00082093" w14:paraId="000000F6" w14:textId="77777777">
      <w:pPr>
        <w:pStyle w:val="Normal0"/>
        <w:pBdr>
          <w:top w:val="nil"/>
          <w:left w:val="nil"/>
          <w:bottom w:val="nil"/>
          <w:right w:val="nil"/>
          <w:between w:val="nil"/>
        </w:pBdr>
        <w:spacing w:after="120"/>
        <w:rPr>
          <w:color w:val="000000"/>
          <w:sz w:val="20"/>
          <w:szCs w:val="20"/>
        </w:rPr>
      </w:pPr>
      <w:r>
        <w:rPr>
          <w:b/>
          <w:color w:val="000000"/>
          <w:sz w:val="20"/>
          <w:szCs w:val="20"/>
        </w:rPr>
        <w:t xml:space="preserve">                        +                                         </w:t>
      </w:r>
      <w:r>
        <w:rPr>
          <w:color w:val="000000"/>
          <w:sz w:val="20"/>
          <w:szCs w:val="20"/>
        </w:rPr>
        <w:t>=</w:t>
      </w:r>
      <w:r>
        <w:rPr>
          <w:b/>
          <w:color w:val="000000"/>
          <w:sz w:val="20"/>
          <w:szCs w:val="20"/>
        </w:rPr>
        <w:t xml:space="preserve">           </w:t>
      </w:r>
      <w:r>
        <w:rPr>
          <w:noProof/>
        </w:rPr>
        <mc:AlternateContent>
          <mc:Choice Requires="wpg">
            <w:drawing>
              <wp:anchor distT="0" distB="0" distL="114300" distR="114300" simplePos="0" relativeHeight="251666432" behindDoc="0" locked="0" layoutInCell="1" hidden="0" allowOverlap="1" wp14:anchorId="2AC81AE5" wp14:editId="07777777">
                <wp:simplePos x="0" y="0"/>
                <wp:positionH relativeFrom="column">
                  <wp:posOffset>1727200</wp:posOffset>
                </wp:positionH>
                <wp:positionV relativeFrom="paragraph">
                  <wp:posOffset>127000</wp:posOffset>
                </wp:positionV>
                <wp:extent cx="923925" cy="457105"/>
                <wp:effectExtent l="0" t="0" r="0" b="0"/>
                <wp:wrapNone/>
                <wp:docPr id="114" name=""/>
                <wp:cNvGraphicFramePr/>
                <a:graphic xmlns:a="http://schemas.openxmlformats.org/drawingml/2006/main">
                  <a:graphicData uri="http://schemas.microsoft.com/office/word/2010/wordprocessingShape">
                    <wps:wsp>
                      <wps:cNvCnPr/>
                      <wps:spPr>
                        <a:xfrm rot="10800000" flipH="1">
                          <a:off x="4888800" y="3556210"/>
                          <a:ext cx="914400" cy="447580"/>
                        </a:xfrm>
                        <a:prstGeom prst="straightConnector1">
                          <a:avLst/>
                        </a:prstGeom>
                        <a:noFill/>
                        <a:ln w="9525" cap="flat" cmpd="sng">
                          <a:solidFill>
                            <a:srgbClr val="4F81BD"/>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3CC65B8" wp14:editId="7777777">
                <wp:simplePos x="0" y="0"/>
                <wp:positionH relativeFrom="column">
                  <wp:posOffset>1727200</wp:posOffset>
                </wp:positionH>
                <wp:positionV relativeFrom="paragraph">
                  <wp:posOffset>127000</wp:posOffset>
                </wp:positionV>
                <wp:extent cx="923925" cy="457105"/>
                <wp:effectExtent l="0" t="0" r="0" b="0"/>
                <wp:wrapNone/>
                <wp:docPr id="270343492" name="image43.png"/>
                <a:graphic>
                  <a:graphicData uri="http://schemas.openxmlformats.org/drawingml/2006/picture">
                    <pic:pic>
                      <pic:nvPicPr>
                        <pic:cNvPr id="0" name="image43.png"/>
                        <pic:cNvPicPr preferRelativeResize="0"/>
                      </pic:nvPicPr>
                      <pic:blipFill>
                        <a:blip r:embed="rId40"/>
                        <a:srcRect/>
                        <a:stretch>
                          <a:fillRect/>
                        </a:stretch>
                      </pic:blipFill>
                      <pic:spPr>
                        <a:xfrm>
                          <a:off x="0" y="0"/>
                          <a:ext cx="923925" cy="45710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4E2DAA04" wp14:editId="07777777">
                <wp:simplePos x="0" y="0"/>
                <wp:positionH relativeFrom="column">
                  <wp:posOffset>4406900</wp:posOffset>
                </wp:positionH>
                <wp:positionV relativeFrom="paragraph">
                  <wp:posOffset>12700</wp:posOffset>
                </wp:positionV>
                <wp:extent cx="466090" cy="12700"/>
                <wp:effectExtent l="0" t="0" r="0" b="0"/>
                <wp:wrapNone/>
                <wp:docPr id="115" name=""/>
                <wp:cNvGraphicFramePr/>
                <a:graphic xmlns:a="http://schemas.openxmlformats.org/drawingml/2006/main">
                  <a:graphicData uri="http://schemas.microsoft.com/office/word/2010/wordprocessingShape">
                    <wps:wsp>
                      <wps:cNvCnPr/>
                      <wps:spPr>
                        <a:xfrm>
                          <a:off x="5112955" y="3780000"/>
                          <a:ext cx="466090" cy="0"/>
                        </a:xfrm>
                        <a:prstGeom prst="straightConnector1">
                          <a:avLst/>
                        </a:prstGeom>
                        <a:noFill/>
                        <a:ln w="9525" cap="flat" cmpd="sng">
                          <a:solidFill>
                            <a:srgbClr val="4F81BD"/>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BD1DDF2" wp14:editId="7777777">
                <wp:simplePos x="0" y="0"/>
                <wp:positionH relativeFrom="column">
                  <wp:posOffset>4406900</wp:posOffset>
                </wp:positionH>
                <wp:positionV relativeFrom="paragraph">
                  <wp:posOffset>12700</wp:posOffset>
                </wp:positionV>
                <wp:extent cx="466090" cy="12700"/>
                <wp:effectExtent l="0" t="0" r="0" b="0"/>
                <wp:wrapNone/>
                <wp:docPr id="662963352" name="image44.png"/>
                <a:graphic>
                  <a:graphicData uri="http://schemas.openxmlformats.org/drawingml/2006/picture">
                    <pic:pic>
                      <pic:nvPicPr>
                        <pic:cNvPr id="0" name="image44.png"/>
                        <pic:cNvPicPr preferRelativeResize="0"/>
                      </pic:nvPicPr>
                      <pic:blipFill>
                        <a:blip r:embed="rId41"/>
                        <a:srcRect/>
                        <a:stretch>
                          <a:fillRect/>
                        </a:stretch>
                      </pic:blipFill>
                      <pic:spPr>
                        <a:xfrm>
                          <a:off x="0" y="0"/>
                          <a:ext cx="466090" cy="12700"/>
                        </a:xfrm>
                        <a:prstGeom prst="rect"/>
                        <a:ln/>
                      </pic:spPr>
                    </pic:pic>
                  </a:graphicData>
                </a:graphic>
              </wp:anchor>
            </w:drawing>
          </mc:Fallback>
        </mc:AlternateContent>
      </w:r>
    </w:p>
    <w:p w:rsidR="005E69CC" w:rsidRDefault="005E69CC" w14:paraId="000000F7" w14:textId="77777777">
      <w:pPr>
        <w:pStyle w:val="Normal0"/>
        <w:pBdr>
          <w:top w:val="nil"/>
          <w:left w:val="nil"/>
          <w:bottom w:val="nil"/>
          <w:right w:val="nil"/>
          <w:between w:val="nil"/>
        </w:pBdr>
        <w:spacing w:after="120"/>
        <w:rPr>
          <w:b/>
          <w:color w:val="000000"/>
          <w:sz w:val="20"/>
          <w:szCs w:val="20"/>
        </w:rPr>
      </w:pPr>
    </w:p>
    <w:p w:rsidR="005E69CC" w:rsidRDefault="00082093" w14:paraId="000000F8" w14:textId="77777777">
      <w:pPr>
        <w:pStyle w:val="Normal0"/>
        <w:pBdr>
          <w:top w:val="nil"/>
          <w:left w:val="nil"/>
          <w:bottom w:val="nil"/>
          <w:right w:val="nil"/>
          <w:between w:val="nil"/>
        </w:pBdr>
        <w:spacing w:after="120"/>
        <w:rPr>
          <w:b/>
          <w:color w:val="000000"/>
          <w:sz w:val="20"/>
          <w:szCs w:val="20"/>
        </w:rPr>
      </w:pPr>
      <w:r>
        <w:rPr>
          <w:noProof/>
        </w:rPr>
        <mc:AlternateContent>
          <mc:Choice Requires="wpg">
            <w:drawing>
              <wp:anchor distT="0" distB="0" distL="114300" distR="114300" simplePos="0" relativeHeight="251668480" behindDoc="0" locked="0" layoutInCell="1" hidden="0" allowOverlap="1" wp14:anchorId="4773FE38" wp14:editId="07777777">
                <wp:simplePos x="0" y="0"/>
                <wp:positionH relativeFrom="column">
                  <wp:posOffset>12701</wp:posOffset>
                </wp:positionH>
                <wp:positionV relativeFrom="paragraph">
                  <wp:posOffset>76200</wp:posOffset>
                </wp:positionV>
                <wp:extent cx="1722809" cy="369854"/>
                <wp:effectExtent l="0" t="0" r="0" b="0"/>
                <wp:wrapNone/>
                <wp:docPr id="109" name=""/>
                <wp:cNvGraphicFramePr/>
                <a:graphic xmlns:a="http://schemas.openxmlformats.org/drawingml/2006/main">
                  <a:graphicData uri="http://schemas.microsoft.com/office/word/2010/wordprocessingShape">
                    <wps:wsp>
                      <wps:cNvSpPr/>
                      <wps:spPr>
                        <a:xfrm>
                          <a:off x="4489358" y="3599836"/>
                          <a:ext cx="1713284" cy="360329"/>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5E69CC" w:rsidRDefault="00082093" w14:paraId="031E91A1" w14:textId="77777777">
                            <w:pPr>
                              <w:pStyle w:val="Normal0"/>
                              <w:spacing w:line="275" w:lineRule="auto"/>
                              <w:jc w:val="center"/>
                              <w:textDirection w:val="btLr"/>
                            </w:pPr>
                            <w:r>
                              <w:rPr>
                                <w:b/>
                                <w:color w:val="000000"/>
                              </w:rPr>
                              <w:t>VULNERABILIDAD</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FAE8397" wp14:editId="7777777">
                <wp:simplePos x="0" y="0"/>
                <wp:positionH relativeFrom="column">
                  <wp:posOffset>12701</wp:posOffset>
                </wp:positionH>
                <wp:positionV relativeFrom="paragraph">
                  <wp:posOffset>76200</wp:posOffset>
                </wp:positionV>
                <wp:extent cx="1722809" cy="369854"/>
                <wp:effectExtent l="0" t="0" r="0" b="0"/>
                <wp:wrapNone/>
                <wp:docPr id="1961569423" name="image26.png"/>
                <a:graphic>
                  <a:graphicData uri="http://schemas.openxmlformats.org/drawingml/2006/picture">
                    <pic:pic>
                      <pic:nvPicPr>
                        <pic:cNvPr id="0" name="image26.png"/>
                        <pic:cNvPicPr preferRelativeResize="0"/>
                      </pic:nvPicPr>
                      <pic:blipFill>
                        <a:blip r:embed="rId42"/>
                        <a:srcRect/>
                        <a:stretch>
                          <a:fillRect/>
                        </a:stretch>
                      </pic:blipFill>
                      <pic:spPr>
                        <a:xfrm>
                          <a:off x="0" y="0"/>
                          <a:ext cx="1722809" cy="369854"/>
                        </a:xfrm>
                        <a:prstGeom prst="rect"/>
                        <a:ln/>
                      </pic:spPr>
                    </pic:pic>
                  </a:graphicData>
                </a:graphic>
              </wp:anchor>
            </w:drawing>
          </mc:Fallback>
        </mc:AlternateContent>
      </w:r>
    </w:p>
    <w:p w:rsidR="005E69CC" w:rsidRDefault="005E69CC" w14:paraId="000000F9" w14:textId="77777777">
      <w:pPr>
        <w:pStyle w:val="Normal0"/>
        <w:pBdr>
          <w:top w:val="nil"/>
          <w:left w:val="nil"/>
          <w:bottom w:val="nil"/>
          <w:right w:val="nil"/>
          <w:between w:val="nil"/>
        </w:pBdr>
        <w:spacing w:after="120"/>
        <w:rPr>
          <w:b/>
          <w:color w:val="000000"/>
          <w:sz w:val="20"/>
          <w:szCs w:val="20"/>
        </w:rPr>
      </w:pPr>
    </w:p>
    <w:p w:rsidR="005E69CC" w:rsidRDefault="005E69CC" w14:paraId="000000FA" w14:textId="77777777">
      <w:pPr>
        <w:pStyle w:val="Normal0"/>
        <w:pBdr>
          <w:top w:val="nil"/>
          <w:left w:val="nil"/>
          <w:bottom w:val="nil"/>
          <w:right w:val="nil"/>
          <w:between w:val="nil"/>
        </w:pBdr>
        <w:spacing w:after="120"/>
        <w:rPr>
          <w:b/>
          <w:color w:val="000000"/>
          <w:sz w:val="20"/>
          <w:szCs w:val="20"/>
        </w:rPr>
      </w:pPr>
    </w:p>
    <w:p w:rsidR="005E69CC" w:rsidRDefault="005E69CC" w14:paraId="000000FB" w14:textId="77777777">
      <w:pPr>
        <w:pStyle w:val="Normal0"/>
        <w:pBdr>
          <w:top w:val="nil"/>
          <w:left w:val="nil"/>
          <w:bottom w:val="nil"/>
          <w:right w:val="nil"/>
          <w:between w:val="nil"/>
        </w:pBdr>
        <w:spacing w:after="120"/>
        <w:rPr>
          <w:b/>
          <w:color w:val="000000"/>
          <w:sz w:val="20"/>
          <w:szCs w:val="20"/>
        </w:rPr>
      </w:pPr>
    </w:p>
    <w:p w:rsidR="005E69CC" w:rsidRDefault="00082093" w14:paraId="000000FC" w14:textId="77777777">
      <w:pPr>
        <w:pStyle w:val="Normal0"/>
        <w:pBdr>
          <w:top w:val="nil"/>
          <w:left w:val="nil"/>
          <w:bottom w:val="nil"/>
          <w:right w:val="nil"/>
          <w:between w:val="nil"/>
        </w:pBdr>
        <w:spacing w:after="120"/>
        <w:rPr>
          <w:color w:val="000000"/>
          <w:sz w:val="20"/>
          <w:szCs w:val="20"/>
        </w:rPr>
      </w:pPr>
      <w:r>
        <w:rPr>
          <w:noProof/>
        </w:rPr>
        <mc:AlternateContent>
          <mc:Choice Requires="wpg">
            <w:drawing>
              <wp:anchor distT="0" distB="0" distL="114300" distR="114300" simplePos="0" relativeHeight="251669504" behindDoc="0" locked="0" layoutInCell="1" hidden="0" allowOverlap="1" wp14:anchorId="5239E6ED" wp14:editId="07777777">
                <wp:simplePos x="0" y="0"/>
                <wp:positionH relativeFrom="column">
                  <wp:posOffset>1</wp:posOffset>
                </wp:positionH>
                <wp:positionV relativeFrom="paragraph">
                  <wp:posOffset>12700</wp:posOffset>
                </wp:positionV>
                <wp:extent cx="1722809" cy="369854"/>
                <wp:effectExtent l="0" t="0" r="0" b="0"/>
                <wp:wrapNone/>
                <wp:docPr id="113" name=""/>
                <wp:cNvGraphicFramePr/>
                <a:graphic xmlns:a="http://schemas.openxmlformats.org/drawingml/2006/main">
                  <a:graphicData uri="http://schemas.microsoft.com/office/word/2010/wordprocessingShape">
                    <wps:wsp>
                      <wps:cNvSpPr/>
                      <wps:spPr>
                        <a:xfrm>
                          <a:off x="4489358" y="3599836"/>
                          <a:ext cx="1713284" cy="360329"/>
                        </a:xfrm>
                        <a:prstGeom prst="roundRect">
                          <a:avLst>
                            <a:gd name="adj" fmla="val 16667"/>
                          </a:avLst>
                        </a:prstGeom>
                        <a:solidFill>
                          <a:srgbClr val="CCC0D9"/>
                        </a:solid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5E69CC" w:rsidRDefault="00082093" w14:paraId="12CA8C10" w14:textId="77777777">
                            <w:pPr>
                              <w:pStyle w:val="Normal0"/>
                              <w:spacing w:line="275" w:lineRule="auto"/>
                              <w:jc w:val="center"/>
                              <w:textDirection w:val="btLr"/>
                            </w:pPr>
                            <w:r>
                              <w:rPr>
                                <w:b/>
                                <w:color w:val="000000"/>
                              </w:rPr>
                              <w:t>CAPACIDADES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225EF8D" wp14:editId="7777777">
                <wp:simplePos x="0" y="0"/>
                <wp:positionH relativeFrom="column">
                  <wp:posOffset>1</wp:posOffset>
                </wp:positionH>
                <wp:positionV relativeFrom="paragraph">
                  <wp:posOffset>12700</wp:posOffset>
                </wp:positionV>
                <wp:extent cx="1722809" cy="369854"/>
                <wp:effectExtent l="0" t="0" r="0" b="0"/>
                <wp:wrapNone/>
                <wp:docPr id="25608716"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1722809" cy="369854"/>
                        </a:xfrm>
                        <a:prstGeom prst="rect"/>
                        <a:ln/>
                      </pic:spPr>
                    </pic:pic>
                  </a:graphicData>
                </a:graphic>
              </wp:anchor>
            </w:drawing>
          </mc:Fallback>
        </mc:AlternateContent>
      </w:r>
    </w:p>
    <w:p w:rsidR="005E69CC" w:rsidRDefault="005E69CC" w14:paraId="000000FD" w14:textId="77777777">
      <w:pPr>
        <w:pStyle w:val="Normal0"/>
        <w:pBdr>
          <w:top w:val="nil"/>
          <w:left w:val="nil"/>
          <w:bottom w:val="nil"/>
          <w:right w:val="nil"/>
          <w:between w:val="nil"/>
        </w:pBdr>
        <w:spacing w:after="120"/>
        <w:rPr>
          <w:color w:val="000000"/>
          <w:sz w:val="20"/>
          <w:szCs w:val="20"/>
        </w:rPr>
      </w:pPr>
    </w:p>
    <w:p w:rsidR="005E69CC" w:rsidRDefault="00082093" w14:paraId="000000FE" w14:textId="77777777">
      <w:pPr>
        <w:pStyle w:val="Normal0"/>
        <w:pBdr>
          <w:top w:val="nil"/>
          <w:left w:val="nil"/>
          <w:bottom w:val="nil"/>
          <w:right w:val="nil"/>
          <w:between w:val="nil"/>
        </w:pBdr>
        <w:spacing w:after="120"/>
        <w:rPr>
          <w:color w:val="000000"/>
          <w:sz w:val="20"/>
          <w:szCs w:val="20"/>
        </w:rPr>
      </w:pPr>
      <w:commentRangeEnd w:id="10"/>
      <w:r>
        <w:commentReference w:id="10"/>
      </w:r>
      <w:r>
        <w:rPr>
          <w:color w:val="000000"/>
          <w:sz w:val="20"/>
          <w:szCs w:val="20"/>
        </w:rPr>
        <w:t>Nota. Sena (2021)</w:t>
      </w:r>
    </w:p>
    <w:p w:rsidR="005E69CC" w:rsidRDefault="005E69CC" w14:paraId="000000FF" w14:textId="77777777">
      <w:pPr>
        <w:pStyle w:val="Normal0"/>
        <w:pBdr>
          <w:top w:val="nil"/>
          <w:left w:val="nil"/>
          <w:bottom w:val="nil"/>
          <w:right w:val="nil"/>
          <w:between w:val="nil"/>
        </w:pBdr>
        <w:spacing w:after="120"/>
        <w:jc w:val="both"/>
        <w:rPr>
          <w:color w:val="000000"/>
          <w:sz w:val="20"/>
          <w:szCs w:val="20"/>
        </w:rPr>
      </w:pPr>
    </w:p>
    <w:p w:rsidR="005E69CC" w:rsidRDefault="00082093" w14:paraId="00000100" w14:textId="77777777">
      <w:pPr>
        <w:pStyle w:val="Normal0"/>
        <w:pBdr>
          <w:top w:val="nil"/>
          <w:left w:val="nil"/>
          <w:bottom w:val="nil"/>
          <w:right w:val="nil"/>
          <w:between w:val="nil"/>
        </w:pBdr>
        <w:spacing w:after="120"/>
        <w:jc w:val="both"/>
        <w:rPr>
          <w:color w:val="000000"/>
          <w:sz w:val="20"/>
          <w:szCs w:val="20"/>
        </w:rPr>
      </w:pPr>
      <w:r>
        <w:rPr>
          <w:color w:val="000000"/>
          <w:sz w:val="20"/>
          <w:szCs w:val="20"/>
        </w:rPr>
        <w:t>Ahora, el peligro es una condición o particularidad sustancial, que puede llegar a ocasionar lesión o enfermedad, daño a la propiedad y/o paralización de un proceso; en cambio, el riesgo es la combinación de la posibilidad y la consecuencia de no controlar</w:t>
      </w:r>
      <w:r>
        <w:rPr>
          <w:color w:val="000000"/>
          <w:sz w:val="20"/>
          <w:szCs w:val="20"/>
        </w:rPr>
        <w:t xml:space="preserve"> el peligro.</w:t>
      </w:r>
    </w:p>
    <w:p w:rsidR="005E69CC" w:rsidRDefault="00082093" w14:paraId="00000101" w14:textId="77777777">
      <w:pPr>
        <w:pStyle w:val="Normal0"/>
        <w:pBdr>
          <w:top w:val="nil"/>
          <w:left w:val="nil"/>
          <w:bottom w:val="nil"/>
          <w:right w:val="nil"/>
          <w:between w:val="nil"/>
        </w:pBdr>
        <w:spacing w:after="120"/>
        <w:jc w:val="both"/>
        <w:rPr>
          <w:color w:val="000000"/>
          <w:sz w:val="20"/>
          <w:szCs w:val="20"/>
        </w:rPr>
      </w:pPr>
      <w:r>
        <w:rPr>
          <w:color w:val="000000"/>
          <w:sz w:val="20"/>
          <w:szCs w:val="20"/>
        </w:rPr>
        <w:t>Al evaluar los riesgos presentes, en el lugar de la emergencia, es fundamental tener en cuenta tanto el suceso en sí mismo, como las condiciones del tráfico, de las personas presentes y de las vías de acceso.También pueden manifestarse otros r</w:t>
      </w:r>
      <w:r>
        <w:rPr>
          <w:color w:val="000000"/>
          <w:sz w:val="20"/>
          <w:szCs w:val="20"/>
        </w:rPr>
        <w:t>iesgos asociados y amenazas relacionadas, tales como:</w:t>
      </w:r>
    </w:p>
    <w:p w:rsidR="005E69CC" w:rsidRDefault="00082093" w14:paraId="00000102" w14:textId="77777777">
      <w:pPr>
        <w:pStyle w:val="Normal0"/>
        <w:pBdr>
          <w:top w:val="nil"/>
          <w:left w:val="nil"/>
          <w:bottom w:val="nil"/>
          <w:right w:val="nil"/>
          <w:between w:val="nil"/>
        </w:pBdr>
        <w:spacing w:after="120"/>
        <w:jc w:val="center"/>
        <w:rPr>
          <w:color w:val="000000"/>
          <w:sz w:val="20"/>
          <w:szCs w:val="20"/>
        </w:rPr>
      </w:pPr>
      <w:sdt>
        <w:sdtPr>
          <w:tag w:val="goog_rdk_9"/>
          <w:id w:val="1558623889"/>
        </w:sdtPr>
        <w:sdtEndPr/>
        <w:sdtContent>
          <w:commentRangeStart w:id="11"/>
        </w:sdtContent>
      </w:sdt>
      <w:r>
        <w:rPr>
          <w:noProof/>
          <w:color w:val="000000"/>
          <w:sz w:val="20"/>
          <w:szCs w:val="20"/>
        </w:rPr>
        <w:drawing>
          <wp:inline distT="0" distB="0" distL="0" distR="0" wp14:anchorId="6A0A6FE6" wp14:editId="07777777">
            <wp:extent cx="4707387" cy="808182"/>
            <wp:effectExtent l="0" t="0" r="0" b="0"/>
            <wp:docPr id="145" name="image35.png" descr="../../../../../../../Desktop/Screen%20Shot%202021-07-09%20at%2010.54"/>
            <wp:cNvGraphicFramePr/>
            <a:graphic xmlns:a="http://schemas.openxmlformats.org/drawingml/2006/main">
              <a:graphicData uri="http://schemas.openxmlformats.org/drawingml/2006/picture">
                <pic:pic xmlns:pic="http://schemas.openxmlformats.org/drawingml/2006/picture">
                  <pic:nvPicPr>
                    <pic:cNvPr id="0" name="image35.png" descr="../../../../../../../Desktop/Screen%20Shot%202021-07-09%20at%2010.54"/>
                    <pic:cNvPicPr preferRelativeResize="0"/>
                  </pic:nvPicPr>
                  <pic:blipFill>
                    <a:blip r:embed="rId44"/>
                    <a:srcRect/>
                    <a:stretch>
                      <a:fillRect/>
                    </a:stretch>
                  </pic:blipFill>
                  <pic:spPr>
                    <a:xfrm>
                      <a:off x="0" y="0"/>
                      <a:ext cx="4707387" cy="808182"/>
                    </a:xfrm>
                    <a:prstGeom prst="rect">
                      <a:avLst/>
                    </a:prstGeom>
                    <a:ln/>
                  </pic:spPr>
                </pic:pic>
              </a:graphicData>
            </a:graphic>
          </wp:inline>
        </w:drawing>
      </w:r>
      <w:commentRangeEnd w:id="11"/>
      <w:r>
        <w:commentReference w:id="11"/>
      </w:r>
    </w:p>
    <w:p w:rsidR="005E69CC" w:rsidRDefault="00082093" w14:paraId="00000103"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Si el primer respondiente se transforma en una víctima, no va a poder ayudar a las personas accidentadas y pasará a engrosar la cantidad de pacientes y, al mismo tiempo, reducirá la cantidad de </w:t>
      </w:r>
      <w:r>
        <w:rPr>
          <w:sz w:val="20"/>
          <w:szCs w:val="20"/>
        </w:rPr>
        <w:t>auxiliares</w:t>
      </w:r>
      <w:r>
        <w:rPr>
          <w:color w:val="000000"/>
          <w:sz w:val="20"/>
          <w:szCs w:val="20"/>
        </w:rPr>
        <w:t xml:space="preserve"> capacitados para asistir en el evento. Por lo tanto</w:t>
      </w:r>
      <w:r>
        <w:rPr>
          <w:color w:val="000000"/>
          <w:sz w:val="20"/>
          <w:szCs w:val="20"/>
        </w:rPr>
        <w:t xml:space="preserve">, su preocupación primordial en la escena de emergencia, es su </w:t>
      </w:r>
      <w:r>
        <w:rPr>
          <w:color w:val="000000"/>
          <w:sz w:val="20"/>
          <w:szCs w:val="20"/>
        </w:rPr>
        <w:t>seguridad personal.</w:t>
      </w:r>
      <w:r>
        <w:rPr>
          <w:color w:val="000000"/>
          <w:sz w:val="20"/>
          <w:szCs w:val="20"/>
        </w:rPr>
        <w:t xml:space="preserve"> La intención de ayudar a los que necesitan atención, puede hacer que descuide los peligros de la escena. El auxiliador o primer respondiente, debe ratificar que puede llegar</w:t>
      </w:r>
      <w:r>
        <w:rPr>
          <w:color w:val="000000"/>
          <w:sz w:val="20"/>
          <w:szCs w:val="20"/>
        </w:rPr>
        <w:t xml:space="preserve"> de una manera segura hasta el paciente, y que la escena le confiera la tranquilidad para brindar los cuidados correspondientes a las víctimas.</w:t>
      </w:r>
    </w:p>
    <w:p w:rsidR="005E69CC" w:rsidRDefault="005E69CC" w14:paraId="00000104" w14:textId="77777777">
      <w:pPr>
        <w:pStyle w:val="Normal0"/>
        <w:pBdr>
          <w:top w:val="nil"/>
          <w:left w:val="nil"/>
          <w:bottom w:val="nil"/>
          <w:right w:val="nil"/>
          <w:between w:val="nil"/>
        </w:pBdr>
        <w:spacing w:after="120"/>
        <w:rPr>
          <w:color w:val="000000"/>
          <w:sz w:val="20"/>
          <w:szCs w:val="20"/>
        </w:rPr>
      </w:pPr>
    </w:p>
    <w:p w:rsidR="005E69CC" w:rsidRDefault="00082093" w14:paraId="00000105"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3.1 Asegurar el área</w:t>
      </w:r>
    </w:p>
    <w:p w:rsidR="005E69CC" w:rsidRDefault="00082093" w14:paraId="00000106" w14:textId="77777777">
      <w:pPr>
        <w:pStyle w:val="Normal0"/>
        <w:pBdr>
          <w:top w:val="nil"/>
          <w:left w:val="nil"/>
          <w:bottom w:val="nil"/>
          <w:right w:val="nil"/>
          <w:between w:val="nil"/>
        </w:pBdr>
        <w:spacing w:after="120"/>
        <w:jc w:val="both"/>
        <w:rPr>
          <w:i/>
          <w:color w:val="000000"/>
          <w:sz w:val="20"/>
          <w:szCs w:val="20"/>
        </w:rPr>
      </w:pPr>
      <w:r>
        <w:rPr>
          <w:i/>
          <w:color w:val="000000"/>
          <w:sz w:val="20"/>
          <w:szCs w:val="20"/>
        </w:rPr>
        <w:t>La seguridad de la situación no solo implica protección para el responsable del rescate, sino también para el paciente</w:t>
      </w:r>
      <w:r>
        <w:rPr>
          <w:i/>
          <w:sz w:val="20"/>
          <w:szCs w:val="20"/>
        </w:rPr>
        <w:t>.</w:t>
      </w:r>
    </w:p>
    <w:p w:rsidR="005E69CC" w:rsidRDefault="00082093" w14:paraId="00000107"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Según los peligros asociados, los factores de riesgo y las amenazas vinculadas, se debe decidir la competencia para controlarlos de manera eficiente. Si se considera apto para controlar todos los riesgos existentes y posee el equipo necesario, debe seguir </w:t>
      </w:r>
      <w:r>
        <w:rPr>
          <w:color w:val="000000"/>
          <w:sz w:val="20"/>
          <w:szCs w:val="20"/>
        </w:rPr>
        <w:t>los procedimientos propios de cada evento para asegurar el área, y reubicar el transporte a la mayor distancia recomendada para cada evento. Si no conoce o tiene dudas, permanezca dentro del vehículo y alerte a las entidades competentes.</w:t>
      </w:r>
    </w:p>
    <w:p w:rsidR="005E69CC" w:rsidRDefault="00082093" w14:paraId="00000108" w14:textId="77777777">
      <w:pPr>
        <w:pStyle w:val="Normal0"/>
        <w:pBdr>
          <w:top w:val="nil"/>
          <w:left w:val="nil"/>
          <w:bottom w:val="nil"/>
          <w:right w:val="nil"/>
          <w:between w:val="nil"/>
        </w:pBdr>
        <w:spacing w:after="120"/>
        <w:jc w:val="both"/>
        <w:rPr>
          <w:color w:val="000000"/>
          <w:sz w:val="20"/>
          <w:szCs w:val="20"/>
        </w:rPr>
      </w:pPr>
      <w:r>
        <w:rPr>
          <w:color w:val="000000"/>
          <w:sz w:val="20"/>
          <w:szCs w:val="20"/>
        </w:rPr>
        <w:t>Tenga en cuenta la</w:t>
      </w:r>
      <w:r>
        <w:rPr>
          <w:color w:val="000000"/>
          <w:sz w:val="20"/>
          <w:szCs w:val="20"/>
        </w:rPr>
        <w:t>s siguientes recomendaciones:</w:t>
      </w:r>
    </w:p>
    <w:p w:rsidR="005E69CC" w:rsidRDefault="00082093" w14:paraId="00000109" w14:textId="77777777">
      <w:pPr>
        <w:pStyle w:val="Normal0"/>
        <w:pBdr>
          <w:top w:val="nil"/>
          <w:left w:val="nil"/>
          <w:bottom w:val="nil"/>
          <w:right w:val="nil"/>
          <w:between w:val="nil"/>
        </w:pBdr>
        <w:spacing w:after="120"/>
        <w:jc w:val="center"/>
        <w:rPr>
          <w:color w:val="000000"/>
          <w:sz w:val="20"/>
          <w:szCs w:val="20"/>
        </w:rPr>
      </w:pPr>
      <w:r>
        <w:rPr>
          <w:noProof/>
          <w:color w:val="000000"/>
          <w:sz w:val="20"/>
          <w:szCs w:val="20"/>
        </w:rPr>
        <w:drawing>
          <wp:inline distT="0" distB="0" distL="0" distR="0" wp14:anchorId="5D9DBE94" wp14:editId="07777777">
            <wp:extent cx="4715369" cy="802928"/>
            <wp:effectExtent l="0" t="0" r="0" b="0"/>
            <wp:docPr id="146" name="image36.png" descr="../../../../../../../Desktop/Screen%20Shot%202021-07-09%20at%2011.06"/>
            <wp:cNvGraphicFramePr/>
            <a:graphic xmlns:a="http://schemas.openxmlformats.org/drawingml/2006/main">
              <a:graphicData uri="http://schemas.openxmlformats.org/drawingml/2006/picture">
                <pic:pic xmlns:pic="http://schemas.openxmlformats.org/drawingml/2006/picture">
                  <pic:nvPicPr>
                    <pic:cNvPr id="0" name="image36.png" descr="../../../../../../../Desktop/Screen%20Shot%202021-07-09%20at%2011.06"/>
                    <pic:cNvPicPr preferRelativeResize="0"/>
                  </pic:nvPicPr>
                  <pic:blipFill>
                    <a:blip r:embed="rId45"/>
                    <a:srcRect/>
                    <a:stretch>
                      <a:fillRect/>
                    </a:stretch>
                  </pic:blipFill>
                  <pic:spPr>
                    <a:xfrm>
                      <a:off x="0" y="0"/>
                      <a:ext cx="4715369" cy="802928"/>
                    </a:xfrm>
                    <a:prstGeom prst="rect">
                      <a:avLst/>
                    </a:prstGeom>
                    <a:ln/>
                  </pic:spPr>
                </pic:pic>
              </a:graphicData>
            </a:graphic>
          </wp:inline>
        </w:drawing>
      </w:r>
    </w:p>
    <w:p w:rsidR="005E69CC" w:rsidRDefault="00082093" w14:paraId="0000010A"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nos encontramos con un accidente de tránsito:</w:t>
      </w:r>
    </w:p>
    <w:p w:rsidR="005E69CC" w:rsidRDefault="00082093" w14:paraId="0000010B"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Se debe constatar</w:t>
      </w:r>
      <w:r>
        <w:rPr>
          <w:b/>
          <w:color w:val="000000"/>
          <w:sz w:val="20"/>
          <w:szCs w:val="20"/>
        </w:rPr>
        <w:t xml:space="preserve"> </w:t>
      </w:r>
      <w:r>
        <w:rPr>
          <w:color w:val="000000"/>
          <w:sz w:val="20"/>
          <w:szCs w:val="20"/>
        </w:rPr>
        <w:t>el posible derrame de gasolina y de aceite, señalizar su presencia y solicitar la cooperación de los espectadores, para que los cubran con tierra o arena</w:t>
      </w:r>
      <w:r>
        <w:rPr>
          <w:color w:val="000000"/>
          <w:sz w:val="20"/>
          <w:szCs w:val="20"/>
        </w:rPr>
        <w:t xml:space="preserve"> mientras arriba el apoyo de unidades contra incendios. No se debe fumar ni permitirlo en las cercanías del accidente. </w:t>
      </w:r>
    </w:p>
    <w:p w:rsidR="005E69CC" w:rsidRDefault="00082093" w14:paraId="0000010C"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 xml:space="preserve">En caso de niebla, extremar la protección, la señalización y la iluminación. Si se presenta fuego en los vehículos y no hay bomberos en </w:t>
      </w:r>
      <w:r>
        <w:rPr>
          <w:color w:val="000000"/>
          <w:sz w:val="20"/>
          <w:szCs w:val="20"/>
        </w:rPr>
        <w:t xml:space="preserve">el lugar, se debe intentar apagarlo con el extintor de polvo químico seco de nuestro vehículo. </w:t>
      </w:r>
    </w:p>
    <w:p w:rsidR="005E69CC" w:rsidRDefault="00082093" w14:paraId="0000010D"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Si se presentan varias personas entrenadas en primeros auxilios, uno de ellos debe realizar señas a los vehículos con el fin de evitar o disminuir embotellamien</w:t>
      </w:r>
      <w:r>
        <w:rPr>
          <w:color w:val="000000"/>
          <w:sz w:val="20"/>
          <w:szCs w:val="20"/>
        </w:rPr>
        <w:t>tos en el área del accidente.</w:t>
      </w:r>
    </w:p>
    <w:p w:rsidR="005E69CC" w:rsidRDefault="00082093" w14:paraId="0000010E"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El primer respondiente de emergencias podrá realizar una evacuación rápida del lesionado, siempre y cuando la amenaza sea inminente y dicha evacuación no ponga en peligro la integridad del auxiliador.</w:t>
      </w:r>
    </w:p>
    <w:p w:rsidR="005E69CC" w:rsidRDefault="005E69CC" w14:paraId="0000010F" w14:textId="77777777">
      <w:pPr>
        <w:pStyle w:val="Normal0"/>
        <w:pBdr>
          <w:top w:val="nil"/>
          <w:left w:val="nil"/>
          <w:bottom w:val="nil"/>
          <w:right w:val="nil"/>
          <w:between w:val="nil"/>
        </w:pBdr>
        <w:spacing w:after="120"/>
        <w:jc w:val="both"/>
        <w:rPr>
          <w:sz w:val="20"/>
          <w:szCs w:val="20"/>
        </w:rPr>
      </w:pPr>
    </w:p>
    <w:p w:rsidR="005E69CC" w:rsidRDefault="00082093" w14:paraId="00000110" w14:textId="77777777">
      <w:pPr>
        <w:pStyle w:val="Normal0"/>
        <w:pBdr>
          <w:top w:val="nil"/>
          <w:left w:val="nil"/>
          <w:bottom w:val="nil"/>
          <w:right w:val="nil"/>
          <w:between w:val="nil"/>
        </w:pBdr>
        <w:spacing w:after="120"/>
        <w:jc w:val="both"/>
        <w:rPr>
          <w:i/>
          <w:sz w:val="20"/>
          <w:szCs w:val="20"/>
        </w:rPr>
      </w:pPr>
      <w:r>
        <w:rPr>
          <w:i/>
          <w:color w:val="000000"/>
          <w:sz w:val="20"/>
          <w:szCs w:val="20"/>
        </w:rPr>
        <w:t>En general, los paciente</w:t>
      </w:r>
      <w:r>
        <w:rPr>
          <w:i/>
          <w:color w:val="000000"/>
          <w:sz w:val="20"/>
          <w:szCs w:val="20"/>
        </w:rPr>
        <w:t>s que se encuentren en situación de peligro, deben ser movilizados a un lugar seguro antes de empezar la valoración y el tratamiento</w:t>
      </w:r>
      <w:r>
        <w:rPr>
          <w:i/>
          <w:sz w:val="20"/>
          <w:szCs w:val="20"/>
        </w:rPr>
        <w:t>.</w:t>
      </w:r>
    </w:p>
    <w:p w:rsidR="005E69CC" w:rsidRDefault="005E69CC" w14:paraId="00000111" w14:textId="77777777">
      <w:pPr>
        <w:pStyle w:val="Normal0"/>
        <w:pBdr>
          <w:top w:val="nil"/>
          <w:left w:val="nil"/>
          <w:bottom w:val="nil"/>
          <w:right w:val="nil"/>
          <w:between w:val="nil"/>
        </w:pBdr>
        <w:spacing w:after="120"/>
        <w:jc w:val="both"/>
        <w:rPr>
          <w:i/>
          <w:sz w:val="20"/>
          <w:szCs w:val="20"/>
        </w:rPr>
      </w:pPr>
    </w:p>
    <w:p w:rsidR="005E69CC" w:rsidRDefault="00082093" w14:paraId="00000112" w14:textId="77777777">
      <w:pPr>
        <w:pStyle w:val="Normal0"/>
        <w:pBdr>
          <w:top w:val="nil"/>
          <w:left w:val="nil"/>
          <w:bottom w:val="nil"/>
          <w:right w:val="nil"/>
          <w:between w:val="nil"/>
        </w:pBdr>
        <w:spacing w:after="120"/>
        <w:jc w:val="both"/>
        <w:rPr>
          <w:color w:val="000000"/>
          <w:sz w:val="20"/>
          <w:szCs w:val="20"/>
        </w:rPr>
      </w:pPr>
      <w:r>
        <w:rPr>
          <w:color w:val="000000"/>
          <w:sz w:val="20"/>
          <w:szCs w:val="20"/>
        </w:rPr>
        <w:t>Si se encuentra en situaciones de violencia, asonada, aglomeración en pánico o estampida, es imperativo prepararse de inmediato para abandonar el lugar.</w:t>
      </w:r>
    </w:p>
    <w:p w:rsidR="005E69CC" w:rsidRDefault="00082093" w14:paraId="00000113"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se encuentre en una de estas situaciones, tenga presente las siguientes reglas para la seguridad</w:t>
      </w:r>
      <w:r>
        <w:rPr>
          <w:color w:val="000000"/>
          <w:sz w:val="20"/>
          <w:szCs w:val="20"/>
        </w:rPr>
        <w:t xml:space="preserve"> ante una escena violenta:</w:t>
      </w:r>
    </w:p>
    <w:p w:rsidR="005E69CC" w:rsidRDefault="005E69CC" w14:paraId="00000114" w14:textId="77777777">
      <w:pPr>
        <w:pStyle w:val="Normal0"/>
        <w:pBdr>
          <w:top w:val="nil"/>
          <w:left w:val="nil"/>
          <w:bottom w:val="nil"/>
          <w:right w:val="nil"/>
          <w:between w:val="nil"/>
        </w:pBdr>
        <w:spacing w:after="120"/>
        <w:jc w:val="both"/>
        <w:rPr>
          <w:sz w:val="20"/>
          <w:szCs w:val="20"/>
        </w:rPr>
      </w:pPr>
    </w:p>
    <w:p w:rsidR="005E69CC" w:rsidRDefault="005E69CC" w14:paraId="00000115" w14:textId="77777777">
      <w:pPr>
        <w:pStyle w:val="Normal0"/>
        <w:pBdr>
          <w:top w:val="nil"/>
          <w:left w:val="nil"/>
          <w:bottom w:val="nil"/>
          <w:right w:val="nil"/>
          <w:between w:val="nil"/>
        </w:pBdr>
        <w:spacing w:after="120"/>
        <w:jc w:val="both"/>
        <w:rPr>
          <w:sz w:val="20"/>
          <w:szCs w:val="20"/>
        </w:rPr>
      </w:pPr>
    </w:p>
    <w:p w:rsidR="005E69CC" w:rsidRDefault="00082093" w14:paraId="00000116"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 xml:space="preserve">1. </w:t>
      </w:r>
      <w:r>
        <w:rPr>
          <w:b/>
          <w:color w:val="000000"/>
          <w:sz w:val="20"/>
          <w:szCs w:val="20"/>
        </w:rPr>
        <w:t>No estar allí</w:t>
      </w:r>
    </w:p>
    <w:p w:rsidR="005E69CC" w:rsidRDefault="00082093" w14:paraId="00000117"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se conteste a un incidente que se sabe es violento, permanezca en un lugar seguro hasta que los representantes de la ley consideren que la situación es confiable y den indicaciones para poder actuar.</w:t>
      </w:r>
    </w:p>
    <w:p w:rsidR="005E69CC" w:rsidRDefault="00082093" w14:paraId="00000118"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 xml:space="preserve">2. </w:t>
      </w:r>
      <w:r>
        <w:rPr>
          <w:b/>
          <w:color w:val="000000"/>
          <w:sz w:val="20"/>
          <w:szCs w:val="20"/>
        </w:rPr>
        <w:t>Retírese</w:t>
      </w:r>
    </w:p>
    <w:p w:rsidR="005E69CC" w:rsidRDefault="00082093" w14:paraId="00000119" w14:textId="77777777">
      <w:pPr>
        <w:pStyle w:val="Normal0"/>
        <w:pBdr>
          <w:top w:val="nil"/>
          <w:left w:val="nil"/>
          <w:bottom w:val="nil"/>
          <w:right w:val="nil"/>
          <w:between w:val="nil"/>
        </w:pBdr>
        <w:spacing w:after="120"/>
        <w:jc w:val="both"/>
        <w:rPr>
          <w:color w:val="000000"/>
          <w:sz w:val="20"/>
          <w:szCs w:val="20"/>
        </w:rPr>
      </w:pPr>
      <w:r>
        <w:rPr>
          <w:color w:val="000000"/>
          <w:sz w:val="20"/>
          <w:szCs w:val="20"/>
        </w:rPr>
        <w:t>Si se presentan amenazas cuando se de</w:t>
      </w:r>
      <w:r>
        <w:rPr>
          <w:color w:val="000000"/>
          <w:sz w:val="20"/>
          <w:szCs w:val="20"/>
        </w:rPr>
        <w:t>splaza hacia el lugar, retírese de manera discreta y abandone el lugar. Busque un sitio seguro y avise al personal correspondiente.</w:t>
      </w:r>
    </w:p>
    <w:p w:rsidR="005E69CC" w:rsidRDefault="00082093" w14:paraId="0000011A"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 xml:space="preserve">3. </w:t>
      </w:r>
      <w:r>
        <w:rPr>
          <w:b/>
          <w:color w:val="000000"/>
          <w:sz w:val="20"/>
          <w:szCs w:val="20"/>
        </w:rPr>
        <w:t>Distraiga</w:t>
      </w:r>
    </w:p>
    <w:p w:rsidR="005E69CC" w:rsidRDefault="00082093" w14:paraId="0000011B"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Si la situación se torna amenazante mientras usted atiende al paciente, emplee su pericia verbal para distraer </w:t>
      </w:r>
      <w:r>
        <w:rPr>
          <w:color w:val="000000"/>
          <w:sz w:val="20"/>
          <w:szCs w:val="20"/>
        </w:rPr>
        <w:t>y reducir la tensión y el riesgo de agresión (mientras se prepara para abandonar el lugar).</w:t>
      </w:r>
    </w:p>
    <w:p w:rsidR="005E69CC" w:rsidRDefault="00082093" w14:paraId="0000011C"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 xml:space="preserve">4. </w:t>
      </w:r>
      <w:r>
        <w:rPr>
          <w:b/>
          <w:color w:val="000000"/>
          <w:sz w:val="20"/>
          <w:szCs w:val="20"/>
        </w:rPr>
        <w:t>Defiéndase</w:t>
      </w:r>
    </w:p>
    <w:p w:rsidR="005E69CC" w:rsidRDefault="00082093" w14:paraId="0000011D"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profesional prehospitalario puede llegar a necesitar defenderse. Es fundamental que los esfuerzos se limiten a «liberarse y huir». No intentar pers</w:t>
      </w:r>
      <w:r>
        <w:rPr>
          <w:color w:val="000000"/>
          <w:sz w:val="20"/>
          <w:szCs w:val="20"/>
        </w:rPr>
        <w:t>eguir o vencer a un adversario agresivo. Asegure que los profesionales de la ley reciban el aviso respectivo y acudan para atenderlo. En esta oportunidad, la seguridad de los profesionales también es la máxima prioridad”.</w:t>
      </w:r>
    </w:p>
    <w:p w:rsidR="005E69CC" w:rsidRDefault="005E69CC" w14:paraId="0000011E" w14:textId="77777777">
      <w:pPr>
        <w:pStyle w:val="Normal0"/>
        <w:pBdr>
          <w:top w:val="nil"/>
          <w:left w:val="nil"/>
          <w:bottom w:val="nil"/>
          <w:right w:val="nil"/>
          <w:between w:val="nil"/>
        </w:pBdr>
        <w:spacing w:after="120"/>
        <w:jc w:val="both"/>
        <w:rPr>
          <w:b/>
          <w:color w:val="000000"/>
          <w:sz w:val="20"/>
          <w:szCs w:val="20"/>
        </w:rPr>
      </w:pPr>
    </w:p>
    <w:p w:rsidR="005E69CC" w:rsidRDefault="00082093" w14:paraId="0000011F"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3.2 Valoración del entorno</w:t>
      </w:r>
    </w:p>
    <w:p w:rsidR="005E69CC" w:rsidRDefault="00082093" w14:paraId="00000120"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w:t>
      </w:r>
      <w:r>
        <w:rPr>
          <w:color w:val="000000"/>
          <w:sz w:val="20"/>
          <w:szCs w:val="20"/>
        </w:rPr>
        <w:t xml:space="preserve"> nos encontramos ante un accidente o evento catastrófico, es importante valorar el entorno en el que se presenta la situación, y para hacerlo se sugieren dos pasos: </w:t>
      </w:r>
      <w:r>
        <w:rPr>
          <w:color w:val="000000"/>
          <w:sz w:val="20"/>
          <w:szCs w:val="20"/>
        </w:rPr>
        <w:t>análisis de la situación y localización de peligros latentes. Analicemos cada una de ellas.</w:t>
      </w:r>
      <w:sdt>
        <w:sdtPr>
          <w:tag w:val="goog_rdk_10"/>
          <w:id w:val="1794345253"/>
        </w:sdtPr>
        <w:sdtEndPr/>
        <w:sdtContent>
          <w:commentRangeStart w:id="12"/>
        </w:sdtContent>
      </w:sdt>
    </w:p>
    <w:p w:rsidR="005E69CC" w:rsidRDefault="00082093" w14:paraId="00000121" w14:textId="77777777">
      <w:pPr>
        <w:pStyle w:val="Normal0"/>
        <w:spacing w:line="240" w:lineRule="auto"/>
        <w:rPr>
          <w:rFonts w:ascii="Times New Roman" w:hAnsi="Times New Roman" w:eastAsia="Times New Roman" w:cs="Times New Roman"/>
          <w:sz w:val="24"/>
          <w:szCs w:val="24"/>
        </w:rPr>
      </w:pPr>
      <w:commentRangeEnd w:id="12"/>
      <w:r>
        <w:commentReference w:id="12"/>
      </w:r>
      <w:r>
        <w:rPr>
          <w:noProof/>
        </w:rPr>
        <w:drawing>
          <wp:anchor distT="0" distB="0" distL="114300" distR="114300" simplePos="0" relativeHeight="251670528" behindDoc="0" locked="0" layoutInCell="1" hidden="0" allowOverlap="1" wp14:anchorId="12A252D4" wp14:editId="07777777">
            <wp:simplePos x="0" y="0"/>
            <wp:positionH relativeFrom="column">
              <wp:posOffset>3811</wp:posOffset>
            </wp:positionH>
            <wp:positionV relativeFrom="paragraph">
              <wp:posOffset>0</wp:posOffset>
            </wp:positionV>
            <wp:extent cx="687673" cy="651197"/>
            <wp:effectExtent l="0" t="0" r="0" b="0"/>
            <wp:wrapSquare wrapText="bothSides" distT="0" distB="0" distL="114300" distR="114300"/>
            <wp:docPr id="123" name="image3.jpg" descr="et of vector illustrations fine line icons of analysis, search of information. 32x3"/>
            <wp:cNvGraphicFramePr/>
            <a:graphic xmlns:a="http://schemas.openxmlformats.org/drawingml/2006/main">
              <a:graphicData uri="http://schemas.openxmlformats.org/drawingml/2006/picture">
                <pic:pic xmlns:pic="http://schemas.openxmlformats.org/drawingml/2006/picture">
                  <pic:nvPicPr>
                    <pic:cNvPr id="0" name="image3.jpg" descr="et of vector illustrations fine line icons of analysis, search of information. 32x3"/>
                    <pic:cNvPicPr preferRelativeResize="0"/>
                  </pic:nvPicPr>
                  <pic:blipFill>
                    <a:blip r:embed="rId46"/>
                    <a:srcRect l="11232" t="27170" r="77239" b="61912"/>
                    <a:stretch>
                      <a:fillRect/>
                    </a:stretch>
                  </pic:blipFill>
                  <pic:spPr>
                    <a:xfrm>
                      <a:off x="0" y="0"/>
                      <a:ext cx="687673" cy="651197"/>
                    </a:xfrm>
                    <a:prstGeom prst="rect">
                      <a:avLst/>
                    </a:prstGeom>
                    <a:ln/>
                  </pic:spPr>
                </pic:pic>
              </a:graphicData>
            </a:graphic>
          </wp:anchor>
        </w:drawing>
      </w:r>
    </w:p>
    <w:p w:rsidR="005E69CC" w:rsidRDefault="00082093" w14:paraId="00000122" w14:textId="77777777">
      <w:pPr>
        <w:pStyle w:val="Normal0"/>
        <w:pBdr>
          <w:top w:val="nil"/>
          <w:left w:val="nil"/>
          <w:bottom w:val="nil"/>
          <w:right w:val="nil"/>
          <w:between w:val="nil"/>
        </w:pBdr>
        <w:spacing w:after="120"/>
        <w:jc w:val="both"/>
        <w:rPr>
          <w:b/>
          <w:color w:val="000000"/>
          <w:sz w:val="20"/>
          <w:szCs w:val="20"/>
          <w:u w:val="single"/>
        </w:rPr>
      </w:pPr>
      <w:r>
        <w:rPr>
          <w:b/>
          <w:color w:val="000000"/>
          <w:sz w:val="20"/>
          <w:szCs w:val="20"/>
          <w:u w:val="single"/>
        </w:rPr>
        <w:t>Análisis de la situación</w:t>
      </w:r>
    </w:p>
    <w:p w:rsidR="005E69CC" w:rsidRDefault="005E69CC" w14:paraId="00000123" w14:textId="77777777">
      <w:pPr>
        <w:pStyle w:val="Normal0"/>
        <w:pBdr>
          <w:top w:val="nil"/>
          <w:left w:val="nil"/>
          <w:bottom w:val="nil"/>
          <w:right w:val="nil"/>
          <w:between w:val="nil"/>
        </w:pBdr>
        <w:spacing w:after="120"/>
        <w:jc w:val="both"/>
        <w:rPr>
          <w:color w:val="000000"/>
          <w:sz w:val="20"/>
          <w:szCs w:val="20"/>
        </w:rPr>
      </w:pPr>
    </w:p>
    <w:p w:rsidR="005E69CC" w:rsidRDefault="00082093" w14:paraId="00000124" w14:textId="77777777">
      <w:pPr>
        <w:pStyle w:val="Normal0"/>
        <w:pBdr>
          <w:top w:val="nil"/>
          <w:left w:val="nil"/>
          <w:bottom w:val="nil"/>
          <w:right w:val="nil"/>
          <w:between w:val="nil"/>
        </w:pBdr>
        <w:spacing w:after="120"/>
        <w:jc w:val="both"/>
        <w:rPr>
          <w:color w:val="000000"/>
          <w:sz w:val="20"/>
          <w:szCs w:val="20"/>
        </w:rPr>
      </w:pPr>
      <w:r>
        <w:rPr>
          <w:color w:val="000000"/>
          <w:sz w:val="20"/>
          <w:szCs w:val="20"/>
        </w:rPr>
        <w:t>La evaluación de la situación incluye establecer que el lugar es seguro y plantear con mucha atención la naturaleza exacta de la situación.</w:t>
      </w:r>
    </w:p>
    <w:p w:rsidR="005E69CC" w:rsidRDefault="00082093" w14:paraId="00000125"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El aspecto de la escena va a generar una impresión que </w:t>
      </w:r>
      <w:r>
        <w:rPr>
          <w:sz w:val="20"/>
          <w:szCs w:val="20"/>
        </w:rPr>
        <w:t>condicionarán</w:t>
      </w:r>
      <w:r>
        <w:rPr>
          <w:color w:val="000000"/>
          <w:sz w:val="20"/>
          <w:szCs w:val="20"/>
        </w:rPr>
        <w:t xml:space="preserve"> toda la valoración; por lo tanto, la correcta v</w:t>
      </w:r>
      <w:r>
        <w:rPr>
          <w:color w:val="000000"/>
          <w:sz w:val="20"/>
          <w:szCs w:val="20"/>
        </w:rPr>
        <w:t>aloración de la situación posee una importancia vital. Se logra compilar buena información, sencillamente observando, escuchando y clasificando toda la información posible, como: los mecanismos lesionales, la situación presente y el grado general de seguri</w:t>
      </w:r>
      <w:r>
        <w:rPr>
          <w:color w:val="000000"/>
          <w:sz w:val="20"/>
          <w:szCs w:val="20"/>
        </w:rPr>
        <w:t>dad.</w:t>
      </w:r>
      <w:r>
        <w:rPr>
          <w:b/>
          <w:color w:val="000000"/>
          <w:sz w:val="20"/>
          <w:szCs w:val="20"/>
        </w:rPr>
        <w:t xml:space="preserve"> </w:t>
      </w:r>
      <w:r>
        <w:rPr>
          <w:color w:val="000000"/>
          <w:sz w:val="20"/>
          <w:szCs w:val="20"/>
        </w:rPr>
        <w:t>Una valoración inicial de la situación que no se revaloriza posteriormente en busca de cambios, puede originar graves consecuencias para el auxiliador y el paciente.</w:t>
      </w:r>
    </w:p>
    <w:p w:rsidR="005E69CC" w:rsidRDefault="00082093" w14:paraId="00000126" w14:textId="77777777">
      <w:pPr>
        <w:pStyle w:val="Normal0"/>
        <w:pBdr>
          <w:top w:val="nil"/>
          <w:left w:val="nil"/>
          <w:bottom w:val="nil"/>
          <w:right w:val="nil"/>
          <w:between w:val="nil"/>
        </w:pBdr>
        <w:spacing w:after="120"/>
        <w:jc w:val="both"/>
        <w:rPr>
          <w:color w:val="000000"/>
          <w:sz w:val="20"/>
          <w:szCs w:val="20"/>
        </w:rPr>
      </w:pPr>
      <w:r>
        <w:rPr>
          <w:color w:val="000000"/>
          <w:sz w:val="20"/>
          <w:szCs w:val="20"/>
        </w:rPr>
        <w:t>Tanto la valoración de la situación como la valoración de la seguridad, deben realiza</w:t>
      </w:r>
      <w:r>
        <w:rPr>
          <w:color w:val="000000"/>
          <w:sz w:val="20"/>
          <w:szCs w:val="20"/>
        </w:rPr>
        <w:t xml:space="preserve">rse de manera simultánea; este procedimiento se lleva a cabo desde una distancia segura para el auxiliador o primer respondiente. </w:t>
      </w:r>
    </w:p>
    <w:p w:rsidR="005E69CC" w:rsidRDefault="00082093" w14:paraId="00000127" w14:textId="77777777">
      <w:pPr>
        <w:pStyle w:val="Normal0"/>
        <w:pBdr>
          <w:top w:val="nil"/>
          <w:left w:val="nil"/>
          <w:bottom w:val="nil"/>
          <w:right w:val="nil"/>
          <w:between w:val="nil"/>
        </w:pBdr>
        <w:spacing w:after="120"/>
        <w:jc w:val="both"/>
        <w:rPr>
          <w:color w:val="000000"/>
          <w:sz w:val="20"/>
          <w:szCs w:val="20"/>
        </w:rPr>
      </w:pPr>
      <w:r>
        <w:rPr>
          <w:color w:val="000000"/>
          <w:sz w:val="20"/>
          <w:szCs w:val="20"/>
        </w:rPr>
        <w:t>Algunas preguntas clave para realizar la valoración de la situación y el posterior traspaso de la información al servicio de emergencias médicas SEM, son:</w:t>
      </w:r>
    </w:p>
    <w:p w:rsidR="005E69CC" w:rsidRDefault="00082093" w14:paraId="00000128" w14:textId="77777777">
      <w:pPr>
        <w:pStyle w:val="Normal0"/>
        <w:pBdr>
          <w:top w:val="nil"/>
          <w:left w:val="nil"/>
          <w:bottom w:val="nil"/>
          <w:right w:val="nil"/>
          <w:between w:val="nil"/>
        </w:pBdr>
        <w:spacing w:after="120"/>
        <w:jc w:val="both"/>
        <w:rPr>
          <w:color w:val="000000"/>
          <w:sz w:val="20"/>
          <w:szCs w:val="20"/>
        </w:rPr>
      </w:pPr>
      <w:r>
        <w:rPr>
          <w:color w:val="000000"/>
          <w:sz w:val="20"/>
          <w:szCs w:val="20"/>
        </w:rPr>
        <w:t>¿Qué fue lo que realmente sucedió en la escena?</w:t>
      </w:r>
    </w:p>
    <w:p w:rsidR="005E69CC" w:rsidRDefault="00082093" w14:paraId="00000129"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¿Cuál fue la razón para solicitar ayuda? </w:t>
      </w:r>
    </w:p>
    <w:p w:rsidR="005E69CC" w:rsidRDefault="00082093" w14:paraId="0000012A" w14:textId="77777777">
      <w:pPr>
        <w:pStyle w:val="Normal0"/>
        <w:pBdr>
          <w:top w:val="nil"/>
          <w:left w:val="nil"/>
          <w:bottom w:val="nil"/>
          <w:right w:val="nil"/>
          <w:between w:val="nil"/>
        </w:pBdr>
        <w:spacing w:after="120"/>
        <w:jc w:val="both"/>
        <w:rPr>
          <w:color w:val="000000"/>
          <w:sz w:val="20"/>
          <w:szCs w:val="20"/>
        </w:rPr>
      </w:pPr>
      <w:r>
        <w:rPr>
          <w:color w:val="000000"/>
          <w:sz w:val="20"/>
          <w:szCs w:val="20"/>
        </w:rPr>
        <w:t>¿Cuál fue e</w:t>
      </w:r>
      <w:r>
        <w:rPr>
          <w:color w:val="000000"/>
          <w:sz w:val="20"/>
          <w:szCs w:val="20"/>
        </w:rPr>
        <w:t xml:space="preserve">l artilugio de la lesión? </w:t>
      </w:r>
    </w:p>
    <w:p w:rsidR="005E69CC" w:rsidRDefault="00082093" w14:paraId="0000012B"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¿Cuántas personas se encuentran implicadas y qué edades presentan? </w:t>
      </w:r>
    </w:p>
    <w:p w:rsidR="005E69CC" w:rsidRDefault="00082093" w14:paraId="0000012C"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necesario solicitar más unidades de SEM para el tratamiento y el transporte?</w:t>
      </w:r>
    </w:p>
    <w:p w:rsidR="005E69CC" w:rsidRDefault="00082093" w14:paraId="0000012D" w14:textId="77777777">
      <w:pPr>
        <w:pStyle w:val="Normal0"/>
        <w:pBdr>
          <w:top w:val="nil"/>
          <w:left w:val="nil"/>
          <w:bottom w:val="nil"/>
          <w:right w:val="nil"/>
          <w:between w:val="nil"/>
        </w:pBdr>
        <w:spacing w:after="120"/>
        <w:jc w:val="both"/>
        <w:rPr>
          <w:color w:val="000000"/>
          <w:sz w:val="20"/>
          <w:szCs w:val="20"/>
        </w:rPr>
      </w:pPr>
      <w:r>
        <w:rPr>
          <w:color w:val="000000"/>
          <w:sz w:val="20"/>
          <w:szCs w:val="20"/>
        </w:rPr>
        <w:t>¿Cuál es la dirección exacta del evento?</w:t>
      </w:r>
    </w:p>
    <w:p w:rsidR="005E69CC" w:rsidRDefault="00082093" w14:paraId="0000012E" w14:textId="77777777">
      <w:pPr>
        <w:pStyle w:val="Normal0"/>
        <w:pBdr>
          <w:top w:val="nil"/>
          <w:left w:val="nil"/>
          <w:bottom w:val="nil"/>
          <w:right w:val="nil"/>
          <w:between w:val="nil"/>
        </w:pBdr>
        <w:spacing w:after="120"/>
        <w:jc w:val="both"/>
        <w:rPr>
          <w:color w:val="000000"/>
          <w:sz w:val="20"/>
          <w:szCs w:val="20"/>
        </w:rPr>
      </w:pPr>
      <w:r>
        <w:rPr>
          <w:color w:val="000000"/>
          <w:sz w:val="20"/>
          <w:szCs w:val="20"/>
        </w:rPr>
        <w:t>¿Cuál es el punto de referencia más cer</w:t>
      </w:r>
      <w:r>
        <w:rPr>
          <w:color w:val="000000"/>
          <w:sz w:val="20"/>
          <w:szCs w:val="20"/>
        </w:rPr>
        <w:t>cano?</w:t>
      </w:r>
    </w:p>
    <w:p w:rsidR="005E69CC" w:rsidRDefault="00082093" w14:paraId="0000012F" w14:textId="77777777">
      <w:pPr>
        <w:pStyle w:val="Normal0"/>
        <w:pBdr>
          <w:top w:val="nil"/>
          <w:left w:val="nil"/>
          <w:bottom w:val="nil"/>
          <w:right w:val="nil"/>
          <w:between w:val="nil"/>
        </w:pBdr>
        <w:spacing w:after="120"/>
        <w:jc w:val="both"/>
        <w:rPr>
          <w:color w:val="000000"/>
          <w:sz w:val="20"/>
          <w:szCs w:val="20"/>
        </w:rPr>
      </w:pPr>
      <w:r>
        <w:rPr>
          <w:color w:val="000000"/>
          <w:sz w:val="20"/>
          <w:szCs w:val="20"/>
        </w:rPr>
        <w:t>¿Cuál es la ruta de acceso más viable para los servicios de emergencias?</w:t>
      </w:r>
    </w:p>
    <w:p w:rsidR="005E69CC" w:rsidRDefault="00082093" w14:paraId="00000130" w14:textId="77777777">
      <w:pPr>
        <w:pStyle w:val="Normal0"/>
        <w:pBdr>
          <w:top w:val="nil"/>
          <w:left w:val="nil"/>
          <w:bottom w:val="nil"/>
          <w:right w:val="nil"/>
          <w:between w:val="nil"/>
        </w:pBdr>
        <w:spacing w:after="120"/>
        <w:jc w:val="both"/>
        <w:rPr>
          <w:color w:val="000000"/>
          <w:sz w:val="20"/>
          <w:szCs w:val="20"/>
        </w:rPr>
      </w:pPr>
      <w:r>
        <w:rPr>
          <w:color w:val="000000"/>
          <w:sz w:val="20"/>
          <w:szCs w:val="20"/>
        </w:rPr>
        <w:t>¿Se necesitan más personas o recursos? (agentes de la ley, bomberos, compañía eléctrica, de acueducto, de emergencias con gas).</w:t>
      </w:r>
    </w:p>
    <w:p w:rsidR="005E69CC" w:rsidRDefault="00082093" w14:paraId="00000131"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¿Se necesita equipo de rescate vehicular </w:t>
      </w:r>
      <w:r>
        <w:rPr>
          <w:sz w:val="20"/>
          <w:szCs w:val="20"/>
        </w:rPr>
        <w:t xml:space="preserve">para la </w:t>
      </w:r>
      <w:r>
        <w:rPr>
          <w:sz w:val="20"/>
          <w:szCs w:val="20"/>
        </w:rPr>
        <w:t>extracción</w:t>
      </w:r>
      <w:r>
        <w:rPr>
          <w:color w:val="000000"/>
          <w:sz w:val="20"/>
          <w:szCs w:val="20"/>
        </w:rPr>
        <w:t xml:space="preserve"> de personas atrapadas?</w:t>
      </w:r>
    </w:p>
    <w:p w:rsidR="005E69CC" w:rsidRDefault="00082093" w14:paraId="00000132"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se activa el servicio de emergencias médicas, es fundamental dar la información clara y precisa al radioperador; de esta manera la respuesta a la emergencia puede ser mucho más rápida y eficiente.</w:t>
      </w:r>
    </w:p>
    <w:p w:rsidR="005E69CC" w:rsidRDefault="00082093" w14:paraId="00000133" w14:textId="77777777">
      <w:pPr>
        <w:pStyle w:val="Normal0"/>
        <w:pBdr>
          <w:top w:val="nil"/>
          <w:left w:val="nil"/>
          <w:bottom w:val="nil"/>
          <w:right w:val="nil"/>
          <w:between w:val="nil"/>
        </w:pBdr>
        <w:spacing w:after="120"/>
        <w:jc w:val="both"/>
        <w:rPr>
          <w:color w:val="000000"/>
          <w:sz w:val="20"/>
          <w:szCs w:val="20"/>
        </w:rPr>
      </w:pPr>
      <w:r>
        <w:rPr>
          <w:noProof/>
        </w:rPr>
        <w:drawing>
          <wp:anchor distT="0" distB="0" distL="114300" distR="114300" simplePos="0" relativeHeight="251671552" behindDoc="0" locked="0" layoutInCell="1" hidden="0" allowOverlap="1" wp14:anchorId="3FB8EB7D" wp14:editId="07777777">
            <wp:simplePos x="0" y="0"/>
            <wp:positionH relativeFrom="column">
              <wp:posOffset>1</wp:posOffset>
            </wp:positionH>
            <wp:positionV relativeFrom="paragraph">
              <wp:posOffset>342265</wp:posOffset>
            </wp:positionV>
            <wp:extent cx="687673" cy="651197"/>
            <wp:effectExtent l="0" t="0" r="0" b="0"/>
            <wp:wrapSquare wrapText="bothSides" distT="0" distB="0" distL="114300" distR="114300"/>
            <wp:docPr id="121" name="image3.jpg" descr="et of vector illustrations fine line icons of analysis, search of information. 32x3"/>
            <wp:cNvGraphicFramePr/>
            <a:graphic xmlns:a="http://schemas.openxmlformats.org/drawingml/2006/main">
              <a:graphicData uri="http://schemas.openxmlformats.org/drawingml/2006/picture">
                <pic:pic xmlns:pic="http://schemas.openxmlformats.org/drawingml/2006/picture">
                  <pic:nvPicPr>
                    <pic:cNvPr id="0" name="image3.jpg" descr="et of vector illustrations fine line icons of analysis, search of information. 32x3"/>
                    <pic:cNvPicPr preferRelativeResize="0"/>
                  </pic:nvPicPr>
                  <pic:blipFill>
                    <a:blip r:embed="rId46"/>
                    <a:srcRect l="27182" t="67274" r="61287" b="21809"/>
                    <a:stretch>
                      <a:fillRect/>
                    </a:stretch>
                  </pic:blipFill>
                  <pic:spPr>
                    <a:xfrm>
                      <a:off x="0" y="0"/>
                      <a:ext cx="687673" cy="651197"/>
                    </a:xfrm>
                    <a:prstGeom prst="rect">
                      <a:avLst/>
                    </a:prstGeom>
                    <a:ln/>
                  </pic:spPr>
                </pic:pic>
              </a:graphicData>
            </a:graphic>
          </wp:anchor>
        </w:drawing>
      </w:r>
    </w:p>
    <w:p w:rsidR="005E69CC" w:rsidRDefault="005E69CC" w14:paraId="00000134" w14:textId="77777777">
      <w:pPr>
        <w:pStyle w:val="Normal0"/>
        <w:pBdr>
          <w:top w:val="nil"/>
          <w:left w:val="nil"/>
          <w:bottom w:val="nil"/>
          <w:right w:val="nil"/>
          <w:between w:val="nil"/>
        </w:pBdr>
        <w:spacing w:after="120"/>
        <w:jc w:val="both"/>
        <w:rPr>
          <w:b/>
          <w:color w:val="000000"/>
          <w:sz w:val="20"/>
          <w:szCs w:val="20"/>
        </w:rPr>
      </w:pPr>
    </w:p>
    <w:p w:rsidR="005E69CC" w:rsidRDefault="005E69CC" w14:paraId="00000135" w14:textId="77777777">
      <w:pPr>
        <w:pStyle w:val="Normal0"/>
        <w:pBdr>
          <w:top w:val="nil"/>
          <w:left w:val="nil"/>
          <w:bottom w:val="nil"/>
          <w:right w:val="nil"/>
          <w:between w:val="nil"/>
        </w:pBdr>
        <w:spacing w:after="120"/>
        <w:jc w:val="both"/>
        <w:rPr>
          <w:b/>
          <w:color w:val="000000"/>
          <w:sz w:val="20"/>
          <w:szCs w:val="20"/>
        </w:rPr>
      </w:pPr>
    </w:p>
    <w:p w:rsidR="005E69CC" w:rsidRDefault="00082093" w14:paraId="00000136"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 xml:space="preserve">Localización de peligros latentes </w:t>
      </w:r>
    </w:p>
    <w:p w:rsidR="005E69CC" w:rsidRDefault="005E69CC" w14:paraId="00000137" w14:textId="77777777">
      <w:pPr>
        <w:pStyle w:val="Normal0"/>
        <w:pBdr>
          <w:top w:val="nil"/>
          <w:left w:val="nil"/>
          <w:bottom w:val="nil"/>
          <w:right w:val="nil"/>
          <w:between w:val="nil"/>
        </w:pBdr>
        <w:spacing w:after="120"/>
        <w:jc w:val="both"/>
        <w:rPr>
          <w:color w:val="000000"/>
          <w:sz w:val="20"/>
          <w:szCs w:val="20"/>
        </w:rPr>
      </w:pPr>
    </w:p>
    <w:p w:rsidR="005E69CC" w:rsidRDefault="00082093" w14:paraId="00000138"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Un principio esencial al acceder a la zona de impacto, en una emergencia, es el de evitar que los acontecimientos desfavorables aporten efectos secundarios que puedan afectar al personal de seguridad, al de socorro y al </w:t>
      </w:r>
      <w:r>
        <w:rPr>
          <w:color w:val="000000"/>
          <w:sz w:val="20"/>
          <w:szCs w:val="20"/>
        </w:rPr>
        <w:t xml:space="preserve">de atención prehospitalaria, que han acudido a prestar asistencia a las víctimas potenciales. </w:t>
      </w:r>
    </w:p>
    <w:p w:rsidR="005E69CC" w:rsidRDefault="00082093" w14:paraId="00000139" w14:textId="77777777">
      <w:pPr>
        <w:pStyle w:val="Normal0"/>
        <w:pBdr>
          <w:top w:val="nil"/>
          <w:left w:val="nil"/>
          <w:bottom w:val="nil"/>
          <w:right w:val="nil"/>
          <w:between w:val="nil"/>
        </w:pBdr>
        <w:spacing w:after="120"/>
        <w:jc w:val="both"/>
        <w:rPr>
          <w:color w:val="000000"/>
          <w:sz w:val="20"/>
          <w:szCs w:val="20"/>
        </w:rPr>
      </w:pPr>
      <w:r>
        <w:rPr>
          <w:color w:val="000000"/>
          <w:sz w:val="20"/>
          <w:szCs w:val="20"/>
        </w:rPr>
        <w:t>La idea de organización del entorno, en el lugar del accidente, se entiende como el procedimiento, anteriormente establecido, que propende a proteger la vida y l</w:t>
      </w:r>
      <w:r>
        <w:rPr>
          <w:color w:val="000000"/>
          <w:sz w:val="20"/>
          <w:szCs w:val="20"/>
        </w:rPr>
        <w:t xml:space="preserve">a integridad física de los </w:t>
      </w:r>
      <w:r>
        <w:rPr>
          <w:sz w:val="20"/>
          <w:szCs w:val="20"/>
        </w:rPr>
        <w:t>auxiliares</w:t>
      </w:r>
      <w:r>
        <w:rPr>
          <w:color w:val="000000"/>
          <w:sz w:val="20"/>
          <w:szCs w:val="20"/>
        </w:rPr>
        <w:t xml:space="preserve">. </w:t>
      </w:r>
    </w:p>
    <w:p w:rsidR="005E69CC" w:rsidRDefault="00082093" w14:paraId="0000013A"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Este </w:t>
      </w:r>
      <w:r>
        <w:rPr>
          <w:sz w:val="20"/>
          <w:szCs w:val="20"/>
        </w:rPr>
        <w:t>procedimiento</w:t>
      </w:r>
      <w:r>
        <w:rPr>
          <w:color w:val="000000"/>
          <w:sz w:val="20"/>
          <w:szCs w:val="20"/>
        </w:rPr>
        <w:t xml:space="preserve"> se realiza mediante la adopción de medidas de precaución y técnicas de restricción y señalización del área, así como también con la distribución idónea de las funciones para cada uno de los integra</w:t>
      </w:r>
      <w:r>
        <w:rPr>
          <w:color w:val="000000"/>
          <w:sz w:val="20"/>
          <w:szCs w:val="20"/>
        </w:rPr>
        <w:t>ntes del equipo de respuesta a la emergencia.</w:t>
      </w:r>
    </w:p>
    <w:p w:rsidR="005E69CC" w:rsidRDefault="00082093" w14:paraId="0000013B"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El objetivo es el de evitar los efectos derivados del evento, ya sea para los </w:t>
      </w:r>
      <w:r>
        <w:rPr>
          <w:sz w:val="20"/>
          <w:szCs w:val="20"/>
        </w:rPr>
        <w:t>auxiliares</w:t>
      </w:r>
      <w:r>
        <w:rPr>
          <w:color w:val="000000"/>
          <w:sz w:val="20"/>
          <w:szCs w:val="20"/>
        </w:rPr>
        <w:t xml:space="preserve"> o para las víctimas y espectadores, así como también lograr el control de la situación y disminuir los riesgos asociados.</w:t>
      </w:r>
    </w:p>
    <w:p w:rsidR="005E69CC" w:rsidRDefault="005E69CC" w14:paraId="0000013C" w14:textId="77777777">
      <w:pPr>
        <w:pStyle w:val="Normal0"/>
        <w:spacing w:after="120"/>
        <w:jc w:val="both"/>
        <w:rPr>
          <w:sz w:val="20"/>
          <w:szCs w:val="20"/>
        </w:rPr>
      </w:pPr>
    </w:p>
    <w:p w:rsidR="005E69CC" w:rsidRDefault="00082093" w14:paraId="0000013D" w14:textId="77777777">
      <w:pPr>
        <w:pStyle w:val="Normal0"/>
        <w:spacing w:after="120"/>
        <w:jc w:val="both"/>
        <w:rPr>
          <w:b/>
          <w:sz w:val="20"/>
          <w:szCs w:val="20"/>
        </w:rPr>
      </w:pPr>
      <w:r>
        <w:rPr>
          <w:b/>
          <w:sz w:val="20"/>
          <w:szCs w:val="20"/>
        </w:rPr>
        <w:t>4. Accidentes</w:t>
      </w:r>
    </w:p>
    <w:p w:rsidR="005E69CC" w:rsidRDefault="00082093" w14:paraId="0000013E" w14:textId="77777777">
      <w:pPr>
        <w:pStyle w:val="Normal0"/>
        <w:spacing w:after="120"/>
        <w:jc w:val="both"/>
        <w:rPr>
          <w:sz w:val="20"/>
          <w:szCs w:val="20"/>
        </w:rPr>
      </w:pPr>
      <w:r>
        <w:rPr>
          <w:sz w:val="20"/>
          <w:szCs w:val="20"/>
        </w:rPr>
        <w:t>La Organización Mundial de la Salud, define a un accidente como: un acontecimiento imprevisto, independiente de la voluntad humana, incitado por una fuerza exterior que actúa rápidamente y se manifiesta por la aparición de lesiones orgánicas o trastornos m</w:t>
      </w:r>
      <w:r>
        <w:rPr>
          <w:sz w:val="20"/>
          <w:szCs w:val="20"/>
        </w:rPr>
        <w:t xml:space="preserve">entales.  </w:t>
      </w:r>
    </w:p>
    <w:p w:rsidR="005E69CC" w:rsidRDefault="00082093" w14:paraId="0000013F" w14:textId="77777777">
      <w:pPr>
        <w:pStyle w:val="Normal0"/>
        <w:spacing w:after="120"/>
        <w:jc w:val="both"/>
        <w:rPr>
          <w:sz w:val="20"/>
          <w:szCs w:val="20"/>
        </w:rPr>
      </w:pPr>
      <w:r>
        <w:rPr>
          <w:sz w:val="20"/>
          <w:szCs w:val="20"/>
        </w:rPr>
        <w:t>De acuerdo con el registro de llamadas a la línea 123, en el 2016, en ciudades como Bogotá, Medellín y Barranquilla, se determinó la tasa de incidencia de los diferentes tipos de accidentes, de la siguiente manera:</w:t>
      </w:r>
    </w:p>
    <w:p w:rsidR="005E69CC" w:rsidRDefault="005E69CC" w14:paraId="00000140" w14:textId="77777777">
      <w:pPr>
        <w:pStyle w:val="Normal0"/>
        <w:spacing w:after="120"/>
        <w:rPr>
          <w:b/>
          <w:sz w:val="20"/>
          <w:szCs w:val="20"/>
        </w:rPr>
      </w:pPr>
    </w:p>
    <w:p w:rsidR="005E69CC" w:rsidRDefault="005E69CC" w14:paraId="00000141" w14:textId="77777777">
      <w:pPr>
        <w:pStyle w:val="Normal0"/>
        <w:spacing w:after="120"/>
        <w:rPr>
          <w:b/>
          <w:sz w:val="20"/>
          <w:szCs w:val="20"/>
        </w:rPr>
      </w:pPr>
    </w:p>
    <w:p w:rsidR="005E69CC" w:rsidRDefault="005E69CC" w14:paraId="00000142" w14:textId="77777777">
      <w:pPr>
        <w:pStyle w:val="Normal0"/>
        <w:spacing w:after="120"/>
        <w:rPr>
          <w:b/>
          <w:sz w:val="20"/>
          <w:szCs w:val="20"/>
        </w:rPr>
      </w:pPr>
    </w:p>
    <w:p w:rsidR="005E69CC" w:rsidRDefault="005E69CC" w14:paraId="00000143" w14:textId="77777777">
      <w:pPr>
        <w:pStyle w:val="Normal0"/>
        <w:spacing w:after="120"/>
        <w:rPr>
          <w:b/>
          <w:sz w:val="20"/>
          <w:szCs w:val="20"/>
        </w:rPr>
      </w:pPr>
    </w:p>
    <w:p w:rsidR="005E69CC" w:rsidRDefault="005E69CC" w14:paraId="00000144" w14:textId="77777777">
      <w:pPr>
        <w:pStyle w:val="Normal0"/>
        <w:spacing w:after="120"/>
        <w:rPr>
          <w:b/>
          <w:sz w:val="20"/>
          <w:szCs w:val="20"/>
        </w:rPr>
      </w:pPr>
    </w:p>
    <w:p w:rsidR="005E69CC" w:rsidRDefault="005E69CC" w14:paraId="00000145" w14:textId="77777777">
      <w:pPr>
        <w:pStyle w:val="Normal0"/>
        <w:spacing w:after="120"/>
        <w:rPr>
          <w:b/>
          <w:sz w:val="20"/>
          <w:szCs w:val="20"/>
        </w:rPr>
      </w:pPr>
    </w:p>
    <w:p w:rsidR="005E69CC" w:rsidRDefault="005E69CC" w14:paraId="00000146" w14:textId="77777777">
      <w:pPr>
        <w:pStyle w:val="Normal0"/>
        <w:spacing w:after="120"/>
        <w:rPr>
          <w:b/>
          <w:sz w:val="20"/>
          <w:szCs w:val="20"/>
        </w:rPr>
      </w:pPr>
    </w:p>
    <w:p w:rsidR="005E69CC" w:rsidRDefault="005E69CC" w14:paraId="00000147" w14:textId="77777777">
      <w:pPr>
        <w:pStyle w:val="Normal0"/>
        <w:spacing w:after="120"/>
        <w:rPr>
          <w:b/>
          <w:sz w:val="20"/>
          <w:szCs w:val="20"/>
        </w:rPr>
      </w:pPr>
    </w:p>
    <w:p w:rsidR="005E69CC" w:rsidRDefault="00082093" w14:paraId="00000148" w14:textId="77777777">
      <w:pPr>
        <w:pStyle w:val="Normal0"/>
        <w:spacing w:after="120"/>
        <w:ind w:left="2834"/>
        <w:jc w:val="both"/>
        <w:rPr>
          <w:b/>
          <w:sz w:val="20"/>
          <w:szCs w:val="20"/>
        </w:rPr>
      </w:pPr>
      <w:r>
        <w:rPr>
          <w:b/>
          <w:sz w:val="20"/>
          <w:szCs w:val="20"/>
        </w:rPr>
        <w:t>Figura 8</w:t>
      </w:r>
    </w:p>
    <w:p w:rsidR="005E69CC" w:rsidRDefault="00082093" w14:paraId="00000149" w14:textId="77777777">
      <w:pPr>
        <w:pStyle w:val="Normal0"/>
        <w:spacing w:after="120"/>
        <w:ind w:left="2834"/>
        <w:jc w:val="both"/>
        <w:rPr>
          <w:i/>
          <w:color w:val="000000"/>
          <w:sz w:val="20"/>
          <w:szCs w:val="20"/>
        </w:rPr>
      </w:pPr>
      <w:r>
        <w:rPr>
          <w:i/>
          <w:sz w:val="20"/>
          <w:szCs w:val="20"/>
        </w:rPr>
        <w:t>Causas de lla</w:t>
      </w:r>
      <w:r>
        <w:rPr>
          <w:i/>
          <w:sz w:val="20"/>
          <w:szCs w:val="20"/>
        </w:rPr>
        <w:t>madas a la Línea 123 durante 2016</w:t>
      </w:r>
    </w:p>
    <w:p w:rsidR="005E69CC" w:rsidRDefault="00082093" w14:paraId="0000014A" w14:textId="77777777">
      <w:pPr>
        <w:pStyle w:val="Normal0"/>
        <w:spacing w:after="120"/>
        <w:jc w:val="center"/>
        <w:rPr>
          <w:b/>
          <w:sz w:val="20"/>
          <w:szCs w:val="20"/>
        </w:rPr>
      </w:pPr>
      <w:r>
        <w:rPr>
          <w:noProof/>
          <w:sz w:val="20"/>
          <w:szCs w:val="20"/>
        </w:rPr>
        <w:drawing>
          <wp:inline distT="0" distB="0" distL="0" distR="0" wp14:anchorId="30B9385E" wp14:editId="07777777">
            <wp:extent cx="2283341" cy="3007184"/>
            <wp:effectExtent l="0" t="0" r="0" b="0"/>
            <wp:docPr id="1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a:stretch>
                      <a:fillRect/>
                    </a:stretch>
                  </pic:blipFill>
                  <pic:spPr>
                    <a:xfrm>
                      <a:off x="0" y="0"/>
                      <a:ext cx="2283341" cy="3007184"/>
                    </a:xfrm>
                    <a:prstGeom prst="rect">
                      <a:avLst/>
                    </a:prstGeom>
                    <a:ln/>
                  </pic:spPr>
                </pic:pic>
              </a:graphicData>
            </a:graphic>
          </wp:inline>
        </w:drawing>
      </w:r>
    </w:p>
    <w:p w:rsidR="005E69CC" w:rsidRDefault="005E69CC" w14:paraId="0000014B" w14:textId="77777777">
      <w:pPr>
        <w:pStyle w:val="Normal0"/>
        <w:spacing w:after="120"/>
        <w:jc w:val="both"/>
        <w:rPr>
          <w:b/>
          <w:sz w:val="20"/>
          <w:szCs w:val="20"/>
        </w:rPr>
      </w:pPr>
    </w:p>
    <w:p w:rsidR="005E69CC" w:rsidRDefault="00082093" w14:paraId="0000014C" w14:textId="77777777">
      <w:pPr>
        <w:pStyle w:val="Normal0"/>
        <w:spacing w:after="120"/>
        <w:jc w:val="center"/>
        <w:rPr>
          <w:color w:val="252525"/>
          <w:sz w:val="20"/>
          <w:szCs w:val="20"/>
        </w:rPr>
      </w:pPr>
      <w:r>
        <w:rPr>
          <w:color w:val="252525"/>
          <w:sz w:val="20"/>
          <w:szCs w:val="20"/>
        </w:rPr>
        <w:t>Nota. Imagen tomada de la Subdirección del Centro Regulador de Urgencias y Emergencias.</w:t>
      </w:r>
    </w:p>
    <w:p w:rsidR="005E69CC" w:rsidRDefault="005E69CC" w14:paraId="0000014D" w14:textId="77777777">
      <w:pPr>
        <w:pStyle w:val="Normal0"/>
        <w:spacing w:after="120"/>
        <w:jc w:val="both"/>
        <w:rPr>
          <w:sz w:val="20"/>
          <w:szCs w:val="20"/>
        </w:rPr>
      </w:pPr>
    </w:p>
    <w:p w:rsidR="005E69CC" w:rsidRDefault="00082093" w14:paraId="0000014E" w14:textId="77777777">
      <w:pPr>
        <w:pStyle w:val="Normal0"/>
        <w:spacing w:after="120"/>
        <w:jc w:val="both"/>
        <w:rPr>
          <w:sz w:val="20"/>
          <w:szCs w:val="20"/>
        </w:rPr>
      </w:pPr>
      <w:r>
        <w:rPr>
          <w:sz w:val="20"/>
          <w:szCs w:val="20"/>
        </w:rPr>
        <w:t xml:space="preserve">Los accidentes pueden ser de diferentes tipos: </w:t>
      </w:r>
    </w:p>
    <w:p w:rsidR="005E69CC" w:rsidRDefault="00082093" w14:paraId="0000014F" w14:textId="77777777">
      <w:pPr>
        <w:pStyle w:val="Normal0"/>
        <w:spacing w:after="120"/>
        <w:jc w:val="both"/>
        <w:rPr>
          <w:b/>
          <w:sz w:val="20"/>
          <w:szCs w:val="20"/>
        </w:rPr>
      </w:pPr>
      <w:r>
        <w:rPr>
          <w:b/>
          <w:sz w:val="20"/>
          <w:szCs w:val="20"/>
        </w:rPr>
        <w:t>Accidentes domésticos</w:t>
      </w:r>
    </w:p>
    <w:p w:rsidR="005E69CC" w:rsidRDefault="00082093" w14:paraId="00000150" w14:textId="77777777">
      <w:pPr>
        <w:pStyle w:val="Normal0"/>
        <w:spacing w:after="120"/>
        <w:jc w:val="both"/>
        <w:rPr>
          <w:sz w:val="20"/>
          <w:szCs w:val="20"/>
        </w:rPr>
      </w:pPr>
      <w:r>
        <w:rPr>
          <w:sz w:val="20"/>
          <w:szCs w:val="20"/>
        </w:rPr>
        <w:t>Un accidente en el hogar se refiere a cualquier hecho o fenómeno traumático espontáneo que le sucede al individuo sano, o bien, en el curso de una enfermedad; estos accidentes se consideran una situación de salud pública, debido a que se acostumbran presen</w:t>
      </w:r>
      <w:r>
        <w:rPr>
          <w:sz w:val="20"/>
          <w:szCs w:val="20"/>
        </w:rPr>
        <w:t>tar, en la mayoría de los casos, con los niños y/o los adultos mayores, generalmente causados por circunstancias ambientales o conductas personales que se pueden prevenir.</w:t>
      </w:r>
    </w:p>
    <w:p w:rsidR="005E69CC" w:rsidRDefault="00082093" w14:paraId="00000151" w14:textId="77777777">
      <w:pPr>
        <w:pStyle w:val="Normal0"/>
        <w:spacing w:after="120"/>
        <w:jc w:val="both"/>
        <w:rPr>
          <w:sz w:val="20"/>
          <w:szCs w:val="20"/>
        </w:rPr>
      </w:pPr>
      <w:r>
        <w:rPr>
          <w:sz w:val="20"/>
          <w:szCs w:val="20"/>
        </w:rPr>
        <w:t>Las causas de los accidentes domésticos suelen ser:</w:t>
      </w:r>
    </w:p>
    <w:p w:rsidR="005E69CC" w:rsidRDefault="00082093" w14:paraId="00000152" w14:textId="77777777">
      <w:pPr>
        <w:pStyle w:val="Normal0"/>
        <w:spacing w:after="120"/>
        <w:jc w:val="center"/>
        <w:rPr>
          <w:sz w:val="20"/>
          <w:szCs w:val="20"/>
        </w:rPr>
      </w:pPr>
      <w:sdt>
        <w:sdtPr>
          <w:tag w:val="goog_rdk_11"/>
          <w:id w:val="2093482095"/>
        </w:sdtPr>
        <w:sdtEndPr/>
        <w:sdtContent>
          <w:commentRangeStart w:id="13"/>
        </w:sdtContent>
      </w:sdt>
      <w:r>
        <w:rPr>
          <w:noProof/>
          <w:sz w:val="20"/>
          <w:szCs w:val="20"/>
        </w:rPr>
        <w:drawing>
          <wp:inline distT="0" distB="0" distL="0" distR="0" wp14:anchorId="753749F4" wp14:editId="07777777">
            <wp:extent cx="4154244" cy="695292"/>
            <wp:effectExtent l="0" t="0" r="0" b="0"/>
            <wp:docPr id="125" name="image4.png" descr="../../../../../../../Desktop/Screen%20Shot%202021-07-10%20at%2012.00"/>
            <wp:cNvGraphicFramePr/>
            <a:graphic xmlns:a="http://schemas.openxmlformats.org/drawingml/2006/main">
              <a:graphicData uri="http://schemas.openxmlformats.org/drawingml/2006/picture">
                <pic:pic xmlns:pic="http://schemas.openxmlformats.org/drawingml/2006/picture">
                  <pic:nvPicPr>
                    <pic:cNvPr id="0" name="image4.png" descr="../../../../../../../Desktop/Screen%20Shot%202021-07-10%20at%2012.00"/>
                    <pic:cNvPicPr preferRelativeResize="0"/>
                  </pic:nvPicPr>
                  <pic:blipFill>
                    <a:blip r:embed="rId48"/>
                    <a:srcRect/>
                    <a:stretch>
                      <a:fillRect/>
                    </a:stretch>
                  </pic:blipFill>
                  <pic:spPr>
                    <a:xfrm>
                      <a:off x="0" y="0"/>
                      <a:ext cx="4154244" cy="695292"/>
                    </a:xfrm>
                    <a:prstGeom prst="rect">
                      <a:avLst/>
                    </a:prstGeom>
                    <a:ln/>
                  </pic:spPr>
                </pic:pic>
              </a:graphicData>
            </a:graphic>
          </wp:inline>
        </w:drawing>
      </w:r>
      <w:commentRangeEnd w:id="13"/>
      <w:r>
        <w:commentReference w:id="13"/>
      </w:r>
    </w:p>
    <w:p w:rsidR="005E69CC" w:rsidRDefault="005E69CC" w14:paraId="00000153" w14:textId="77777777">
      <w:pPr>
        <w:pStyle w:val="Normal0"/>
        <w:spacing w:after="120"/>
        <w:rPr>
          <w:b/>
          <w:sz w:val="20"/>
          <w:szCs w:val="20"/>
        </w:rPr>
      </w:pPr>
    </w:p>
    <w:p w:rsidR="005E69CC" w:rsidRDefault="00082093" w14:paraId="00000154" w14:textId="77777777">
      <w:pPr>
        <w:pStyle w:val="Normal0"/>
        <w:spacing w:after="120"/>
        <w:rPr>
          <w:b/>
          <w:sz w:val="20"/>
          <w:szCs w:val="20"/>
        </w:rPr>
      </w:pPr>
      <w:r>
        <w:rPr>
          <w:b/>
          <w:sz w:val="20"/>
          <w:szCs w:val="20"/>
        </w:rPr>
        <w:t>Accidentes de tránsito</w:t>
      </w:r>
    </w:p>
    <w:p w:rsidR="005E69CC" w:rsidRDefault="00082093" w14:paraId="00000155" w14:textId="77777777">
      <w:pPr>
        <w:pStyle w:val="Normal0"/>
        <w:spacing w:after="120"/>
        <w:jc w:val="both"/>
        <w:rPr>
          <w:sz w:val="20"/>
          <w:szCs w:val="20"/>
        </w:rPr>
      </w:pPr>
      <w:r>
        <w:rPr>
          <w:sz w:val="20"/>
          <w:szCs w:val="20"/>
        </w:rPr>
        <w:t>T</w:t>
      </w:r>
      <w:r>
        <w:rPr>
          <w:sz w:val="20"/>
          <w:szCs w:val="20"/>
        </w:rPr>
        <w:t>eniendo en cuenta el Código Nacional de Tránsito, Cap. I, art. 2:</w:t>
      </w:r>
    </w:p>
    <w:p w:rsidR="005E69CC" w:rsidRDefault="00082093" w14:paraId="00000156" w14:textId="77777777">
      <w:pPr>
        <w:pStyle w:val="Normal0"/>
        <w:spacing w:after="120"/>
        <w:ind w:left="850"/>
        <w:jc w:val="both"/>
        <w:rPr>
          <w:sz w:val="20"/>
          <w:szCs w:val="20"/>
        </w:rPr>
      </w:pPr>
      <w:r>
        <w:rPr>
          <w:sz w:val="20"/>
          <w:szCs w:val="20"/>
        </w:rPr>
        <w:t>Un accidente de tránsito es un evento generalmente involuntario, generado al menos por un vehículo en movimiento, que causa daños a personas y bienes involucrados en él, e igualmente afecta la normal circulación de los vehículos que se movilizan por la vía</w:t>
      </w:r>
      <w:r>
        <w:rPr>
          <w:sz w:val="20"/>
          <w:szCs w:val="20"/>
        </w:rPr>
        <w:t xml:space="preserve"> o vías comprendidas en el lugar o dentro de la zona de influencia del hecho.</w:t>
      </w:r>
    </w:p>
    <w:p w:rsidR="005E69CC" w:rsidRDefault="00082093" w14:paraId="00000157" w14:textId="77777777">
      <w:pPr>
        <w:pStyle w:val="Normal0"/>
        <w:spacing w:after="120"/>
        <w:jc w:val="both"/>
        <w:rPr>
          <w:sz w:val="20"/>
          <w:szCs w:val="20"/>
        </w:rPr>
      </w:pPr>
      <w:r>
        <w:rPr>
          <w:sz w:val="20"/>
          <w:szCs w:val="20"/>
        </w:rPr>
        <w:t>Los tipos de accidentes de tránsito que se presentan con mayor frecuencia son:</w:t>
      </w:r>
    </w:p>
    <w:p w:rsidR="005E69CC" w:rsidRDefault="00082093" w14:paraId="00000158" w14:textId="77777777">
      <w:pPr>
        <w:pStyle w:val="Normal0"/>
        <w:spacing w:after="120"/>
        <w:jc w:val="center"/>
        <w:rPr>
          <w:sz w:val="20"/>
          <w:szCs w:val="20"/>
        </w:rPr>
      </w:pPr>
      <w:r>
        <w:rPr>
          <w:noProof/>
          <w:sz w:val="20"/>
          <w:szCs w:val="20"/>
        </w:rPr>
        <w:drawing>
          <wp:inline distT="0" distB="0" distL="0" distR="0" wp14:anchorId="39239BF8" wp14:editId="07777777">
            <wp:extent cx="4601062" cy="802854"/>
            <wp:effectExtent l="0" t="0" r="0" b="0"/>
            <wp:docPr id="126" name="image9.png" descr="../../../../../../../Desktop/Screen%20Shot%202021-07-10%20at%2012.12"/>
            <wp:cNvGraphicFramePr/>
            <a:graphic xmlns:a="http://schemas.openxmlformats.org/drawingml/2006/main">
              <a:graphicData uri="http://schemas.openxmlformats.org/drawingml/2006/picture">
                <pic:pic xmlns:pic="http://schemas.openxmlformats.org/drawingml/2006/picture">
                  <pic:nvPicPr>
                    <pic:cNvPr id="0" name="image9.png" descr="../../../../../../../Desktop/Screen%20Shot%202021-07-10%20at%2012.12"/>
                    <pic:cNvPicPr preferRelativeResize="0"/>
                  </pic:nvPicPr>
                  <pic:blipFill>
                    <a:blip r:embed="rId49"/>
                    <a:srcRect/>
                    <a:stretch>
                      <a:fillRect/>
                    </a:stretch>
                  </pic:blipFill>
                  <pic:spPr>
                    <a:xfrm>
                      <a:off x="0" y="0"/>
                      <a:ext cx="4601062" cy="802854"/>
                    </a:xfrm>
                    <a:prstGeom prst="rect">
                      <a:avLst/>
                    </a:prstGeom>
                    <a:ln/>
                  </pic:spPr>
                </pic:pic>
              </a:graphicData>
            </a:graphic>
          </wp:inline>
        </w:drawing>
      </w:r>
    </w:p>
    <w:p w:rsidR="005E69CC" w:rsidRDefault="00082093" w14:paraId="00000159" w14:textId="77777777">
      <w:pPr>
        <w:pStyle w:val="Normal0"/>
        <w:spacing w:after="120"/>
        <w:rPr>
          <w:sz w:val="20"/>
          <w:szCs w:val="20"/>
        </w:rPr>
      </w:pPr>
      <w:r>
        <w:rPr>
          <w:sz w:val="20"/>
          <w:szCs w:val="20"/>
        </w:rPr>
        <w:t>Los accidentes de tránsito son la séptima causa de morbilidad en el planeta y la primera causa de</w:t>
      </w:r>
      <w:r>
        <w:rPr>
          <w:sz w:val="20"/>
          <w:szCs w:val="20"/>
        </w:rPr>
        <w:t xml:space="preserve"> muerte de las personas menores de 40 años a escala mundial. En promedio, 1,3 millones de personas en el mundo mueren al año por accidentes de tránsito.</w:t>
      </w:r>
    </w:p>
    <w:p w:rsidR="005E69CC" w:rsidRDefault="00082093" w14:paraId="0000015A" w14:textId="77777777">
      <w:pPr>
        <w:pStyle w:val="Normal0"/>
        <w:spacing w:after="120"/>
        <w:jc w:val="both"/>
        <w:rPr>
          <w:sz w:val="20"/>
          <w:szCs w:val="20"/>
        </w:rPr>
      </w:pPr>
      <w:r>
        <w:rPr>
          <w:sz w:val="20"/>
          <w:szCs w:val="20"/>
        </w:rPr>
        <w:t>La mayoría de los accidentes de tránsito tienen un factor de riesgo en común, el FACTOR HUMANO:</w:t>
      </w:r>
    </w:p>
    <w:p w:rsidR="005E69CC" w:rsidRDefault="00082093" w14:paraId="0000015B"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Conduci</w:t>
      </w:r>
      <w:r>
        <w:rPr>
          <w:color w:val="000000"/>
          <w:sz w:val="20"/>
          <w:szCs w:val="20"/>
        </w:rPr>
        <w:t>r bajo los efectos de medicamentos, sustancias psicoactivas y licor (mayor causalidad de accidentes)</w:t>
      </w:r>
    </w:p>
    <w:p w:rsidR="005E69CC" w:rsidRDefault="00082093" w14:paraId="0000015C"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Llevar a cabo maniobras imprudentes y por descuido por parte del conductor.</w:t>
      </w:r>
    </w:p>
    <w:p w:rsidR="005E69CC" w:rsidRDefault="00082093" w14:paraId="0000015D"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Adelantar en espacios prohibidos (alto riesgo de choque frontal muy grave)</w:t>
      </w:r>
    </w:p>
    <w:p w:rsidR="005E69CC" w:rsidRDefault="00082093" w14:paraId="0000015E"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Deso</w:t>
      </w:r>
      <w:r>
        <w:rPr>
          <w:color w:val="000000"/>
          <w:sz w:val="20"/>
          <w:szCs w:val="20"/>
        </w:rPr>
        <w:t>bedecer las señales de tránsito: pasarse un semáforo en rojo.</w:t>
      </w:r>
    </w:p>
    <w:p w:rsidR="005E69CC" w:rsidRDefault="00082093" w14:paraId="0000015F"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Circular por el carril contrario (en una curva o en un cambio de rasante)</w:t>
      </w:r>
    </w:p>
    <w:p w:rsidR="005E69CC" w:rsidRDefault="00082093" w14:paraId="00000160"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Conducir con exceso de velocidad (puede producir vuelcos, salida del automóvil de la carretera o derrapes)</w:t>
      </w:r>
    </w:p>
    <w:p w:rsidR="005E69CC" w:rsidRDefault="00082093" w14:paraId="00000161"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Utilizar de f</w:t>
      </w:r>
      <w:r>
        <w:rPr>
          <w:color w:val="000000"/>
          <w:sz w:val="20"/>
          <w:szCs w:val="20"/>
        </w:rPr>
        <w:t>orma incorrecta las luces del vehículo, en especial de noche.</w:t>
      </w:r>
    </w:p>
    <w:p w:rsidR="005E69CC" w:rsidRDefault="00082093" w14:paraId="00000162"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Peatones que cruzan las calles por lugares incorrectos, que se distraen con juegos en las carreteras o que arrojan objetos resbaladizos al carril de circulación (aceites, piedras)</w:t>
      </w:r>
    </w:p>
    <w:p w:rsidR="005E69CC" w:rsidRDefault="00082093" w14:paraId="00000163"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Falta de exper</w:t>
      </w:r>
      <w:r>
        <w:rPr>
          <w:color w:val="000000"/>
          <w:sz w:val="20"/>
          <w:szCs w:val="20"/>
        </w:rPr>
        <w:t>iencia al volante por parte del conductor.</w:t>
      </w:r>
    </w:p>
    <w:p w:rsidR="005E69CC" w:rsidRDefault="00082093" w14:paraId="00000164" w14:textId="77777777">
      <w:pPr>
        <w:pStyle w:val="Normal0"/>
        <w:numPr>
          <w:ilvl w:val="0"/>
          <w:numId w:val="6"/>
        </w:numPr>
        <w:pBdr>
          <w:top w:val="nil"/>
          <w:left w:val="nil"/>
          <w:bottom w:val="nil"/>
          <w:right w:val="nil"/>
          <w:between w:val="nil"/>
        </w:pBdr>
        <w:jc w:val="both"/>
        <w:rPr>
          <w:color w:val="000000"/>
          <w:sz w:val="20"/>
          <w:szCs w:val="20"/>
        </w:rPr>
      </w:pPr>
      <w:r>
        <w:rPr>
          <w:color w:val="000000"/>
          <w:sz w:val="20"/>
          <w:szCs w:val="20"/>
        </w:rPr>
        <w:t>Condiciones no aptas de salud física y mental/emocional del conductor o del peatón (ceguera, daltonismo, sordera, etc.)</w:t>
      </w:r>
    </w:p>
    <w:p w:rsidR="005E69CC" w:rsidRDefault="00082093" w14:paraId="00000165"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Cansancio del conductor, como producto de la apnea o la falta de sueño.</w:t>
      </w:r>
    </w:p>
    <w:p w:rsidR="005E69CC" w:rsidRDefault="005E69CC" w14:paraId="00000166" w14:textId="77777777">
      <w:pPr>
        <w:pStyle w:val="Normal0"/>
        <w:spacing w:after="120"/>
        <w:jc w:val="both"/>
        <w:rPr>
          <w:sz w:val="20"/>
          <w:szCs w:val="20"/>
        </w:rPr>
      </w:pPr>
    </w:p>
    <w:p w:rsidR="005E69CC" w:rsidRDefault="00082093" w14:paraId="00000167" w14:textId="77777777">
      <w:pPr>
        <w:pStyle w:val="Normal0"/>
        <w:spacing w:after="120"/>
        <w:jc w:val="both"/>
        <w:rPr>
          <w:sz w:val="20"/>
          <w:szCs w:val="20"/>
        </w:rPr>
      </w:pPr>
      <w:r>
        <w:rPr>
          <w:sz w:val="20"/>
          <w:szCs w:val="20"/>
        </w:rPr>
        <w:t>Otros factores de riesgo para los accidentes de tránsito son:</w:t>
      </w:r>
    </w:p>
    <w:p w:rsidR="005E69CC" w:rsidRDefault="00082093" w14:paraId="00000168" w14:textId="77777777">
      <w:pPr>
        <w:pStyle w:val="Normal0"/>
        <w:numPr>
          <w:ilvl w:val="0"/>
          <w:numId w:val="9"/>
        </w:numPr>
        <w:pBdr>
          <w:top w:val="nil"/>
          <w:left w:val="nil"/>
          <w:bottom w:val="nil"/>
          <w:right w:val="nil"/>
          <w:between w:val="nil"/>
        </w:pBdr>
        <w:jc w:val="both"/>
        <w:rPr>
          <w:b/>
          <w:color w:val="000000"/>
          <w:sz w:val="20"/>
          <w:szCs w:val="20"/>
        </w:rPr>
      </w:pPr>
      <w:r>
        <w:rPr>
          <w:b/>
          <w:color w:val="000000"/>
          <w:sz w:val="20"/>
          <w:szCs w:val="20"/>
        </w:rPr>
        <w:t>Los factores mecánicos:</w:t>
      </w:r>
    </w:p>
    <w:p w:rsidR="005E69CC" w:rsidRDefault="00082093" w14:paraId="00000169"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Mal estado de la vía y del vehículo.</w:t>
      </w:r>
    </w:p>
    <w:p w:rsidR="005E69CC" w:rsidRDefault="00082093" w14:paraId="0000016A"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Vehículo en condiciones inadecuadas para operar: averías en los sistemas de frenos, de dirección o de suspensión.</w:t>
      </w:r>
    </w:p>
    <w:p w:rsidR="005E69CC" w:rsidRDefault="00082093" w14:paraId="0000016B"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Mantenimiento inadecuado del vehículo.</w:t>
      </w:r>
    </w:p>
    <w:p w:rsidR="005E69CC" w:rsidRDefault="00082093" w14:paraId="0000016C" w14:textId="77777777">
      <w:pPr>
        <w:pStyle w:val="Normal0"/>
        <w:numPr>
          <w:ilvl w:val="0"/>
          <w:numId w:val="12"/>
        </w:numPr>
        <w:pBdr>
          <w:top w:val="nil"/>
          <w:left w:val="nil"/>
          <w:bottom w:val="nil"/>
          <w:right w:val="nil"/>
          <w:between w:val="nil"/>
        </w:pBdr>
        <w:jc w:val="both"/>
        <w:rPr>
          <w:b/>
          <w:color w:val="000000"/>
          <w:sz w:val="20"/>
          <w:szCs w:val="20"/>
        </w:rPr>
      </w:pPr>
      <w:r>
        <w:rPr>
          <w:b/>
          <w:color w:val="000000"/>
          <w:sz w:val="20"/>
          <w:szCs w:val="20"/>
        </w:rPr>
        <w:t>Los factores climáticos:</w:t>
      </w:r>
    </w:p>
    <w:p w:rsidR="005E69CC" w:rsidRDefault="00082093" w14:paraId="0000016D" w14:textId="77777777">
      <w:pPr>
        <w:pStyle w:val="Normal0"/>
        <w:numPr>
          <w:ilvl w:val="0"/>
          <w:numId w:val="14"/>
        </w:numPr>
        <w:pBdr>
          <w:top w:val="nil"/>
          <w:left w:val="nil"/>
          <w:bottom w:val="nil"/>
          <w:right w:val="nil"/>
          <w:between w:val="nil"/>
        </w:pBdr>
        <w:jc w:val="both"/>
        <w:rPr>
          <w:color w:val="000000"/>
          <w:sz w:val="20"/>
          <w:szCs w:val="20"/>
        </w:rPr>
      </w:pPr>
      <w:r>
        <w:rPr>
          <w:color w:val="000000"/>
          <w:sz w:val="20"/>
          <w:szCs w:val="20"/>
        </w:rPr>
        <w:t>Niebla.</w:t>
      </w:r>
    </w:p>
    <w:p w:rsidR="005E69CC" w:rsidRDefault="00082093" w14:paraId="0000016E" w14:textId="77777777">
      <w:pPr>
        <w:pStyle w:val="Normal0"/>
        <w:numPr>
          <w:ilvl w:val="0"/>
          <w:numId w:val="14"/>
        </w:numPr>
        <w:pBdr>
          <w:top w:val="nil"/>
          <w:left w:val="nil"/>
          <w:bottom w:val="nil"/>
          <w:right w:val="nil"/>
          <w:between w:val="nil"/>
        </w:pBdr>
        <w:jc w:val="both"/>
        <w:rPr>
          <w:color w:val="000000"/>
          <w:sz w:val="20"/>
          <w:szCs w:val="20"/>
        </w:rPr>
      </w:pPr>
      <w:r>
        <w:rPr>
          <w:color w:val="000000"/>
          <w:sz w:val="20"/>
          <w:szCs w:val="20"/>
        </w:rPr>
        <w:t>Humedad.</w:t>
      </w:r>
    </w:p>
    <w:p w:rsidR="005E69CC" w:rsidRDefault="00082093" w14:paraId="0000016F" w14:textId="77777777">
      <w:pPr>
        <w:pStyle w:val="Normal0"/>
        <w:numPr>
          <w:ilvl w:val="0"/>
          <w:numId w:val="14"/>
        </w:numPr>
        <w:pBdr>
          <w:top w:val="nil"/>
          <w:left w:val="nil"/>
          <w:bottom w:val="nil"/>
          <w:right w:val="nil"/>
          <w:between w:val="nil"/>
        </w:pBdr>
        <w:jc w:val="both"/>
        <w:rPr>
          <w:color w:val="000000"/>
          <w:sz w:val="20"/>
          <w:szCs w:val="20"/>
        </w:rPr>
      </w:pPr>
      <w:r>
        <w:rPr>
          <w:color w:val="000000"/>
          <w:sz w:val="20"/>
          <w:szCs w:val="20"/>
        </w:rPr>
        <w:t>Derrumbes.</w:t>
      </w:r>
    </w:p>
    <w:p w:rsidR="005E69CC" w:rsidRDefault="00082093" w14:paraId="00000170" w14:textId="77777777">
      <w:pPr>
        <w:pStyle w:val="Normal0"/>
        <w:numPr>
          <w:ilvl w:val="0"/>
          <w:numId w:val="14"/>
        </w:numPr>
        <w:pBdr>
          <w:top w:val="nil"/>
          <w:left w:val="nil"/>
          <w:bottom w:val="nil"/>
          <w:right w:val="nil"/>
          <w:between w:val="nil"/>
        </w:pBdr>
        <w:jc w:val="both"/>
        <w:rPr>
          <w:color w:val="000000"/>
          <w:sz w:val="20"/>
          <w:szCs w:val="20"/>
        </w:rPr>
      </w:pPr>
      <w:r>
        <w:rPr>
          <w:color w:val="000000"/>
          <w:sz w:val="20"/>
          <w:szCs w:val="20"/>
        </w:rPr>
        <w:t>Zonas inestables.</w:t>
      </w:r>
    </w:p>
    <w:p w:rsidR="005E69CC" w:rsidRDefault="00082093" w14:paraId="00000171" w14:textId="77777777">
      <w:pPr>
        <w:pStyle w:val="Normal0"/>
        <w:numPr>
          <w:ilvl w:val="0"/>
          <w:numId w:val="14"/>
        </w:numPr>
        <w:pBdr>
          <w:top w:val="nil"/>
          <w:left w:val="nil"/>
          <w:bottom w:val="nil"/>
          <w:right w:val="nil"/>
          <w:between w:val="nil"/>
        </w:pBdr>
        <w:spacing w:after="120"/>
        <w:jc w:val="both"/>
        <w:rPr>
          <w:color w:val="000000"/>
          <w:sz w:val="20"/>
          <w:szCs w:val="20"/>
        </w:rPr>
      </w:pPr>
      <w:r>
        <w:rPr>
          <w:color w:val="000000"/>
          <w:sz w:val="20"/>
          <w:szCs w:val="20"/>
        </w:rPr>
        <w:t>Hundimientos.</w:t>
      </w:r>
    </w:p>
    <w:p w:rsidR="005E69CC" w:rsidRDefault="005E69CC" w14:paraId="00000172" w14:textId="77777777">
      <w:pPr>
        <w:pStyle w:val="Normal0"/>
        <w:spacing w:after="120"/>
        <w:ind w:left="720"/>
        <w:jc w:val="both"/>
        <w:rPr>
          <w:sz w:val="20"/>
          <w:szCs w:val="20"/>
        </w:rPr>
      </w:pPr>
    </w:p>
    <w:p w:rsidR="005E69CC" w:rsidRDefault="00082093" w14:paraId="00000173" w14:textId="77777777">
      <w:pPr>
        <w:pStyle w:val="Normal0"/>
        <w:spacing w:after="120"/>
        <w:jc w:val="both"/>
        <w:rPr>
          <w:sz w:val="20"/>
          <w:szCs w:val="20"/>
        </w:rPr>
      </w:pPr>
      <w:r>
        <w:rPr>
          <w:b/>
          <w:sz w:val="20"/>
          <w:szCs w:val="20"/>
        </w:rPr>
        <w:t>Accidentes laborales</w:t>
      </w:r>
    </w:p>
    <w:p w:rsidR="005E69CC" w:rsidRDefault="00082093" w14:paraId="00000174" w14:textId="77777777">
      <w:pPr>
        <w:pStyle w:val="Normal0"/>
        <w:spacing w:after="120"/>
        <w:jc w:val="both"/>
        <w:rPr>
          <w:sz w:val="20"/>
          <w:szCs w:val="20"/>
        </w:rPr>
      </w:pPr>
      <w:r>
        <w:rPr>
          <w:sz w:val="20"/>
          <w:szCs w:val="20"/>
        </w:rPr>
        <w:t>De acuerdo con el Artículo 3 de la Ley 1562 de 2012, se define a los accidentes laborales como: todo acontecimiento repentino que se presente por causa o con ocasión del trabajo, y que provoque en el trabajador una lesión orgánica, una</w:t>
      </w:r>
      <w:r>
        <w:rPr>
          <w:sz w:val="20"/>
          <w:szCs w:val="20"/>
        </w:rPr>
        <w:t xml:space="preserve"> perturbación funcional o psiquiátrica, una invalidez o la muerte. Los 5 sectores económicos que concentran la mayor parte de los accidentes laborales son: minas y canteras, transporte, almacenamiento y comunicaciones, construcción, agricultura, ganadería,</w:t>
      </w:r>
      <w:r>
        <w:rPr>
          <w:sz w:val="20"/>
          <w:szCs w:val="20"/>
        </w:rPr>
        <w:t xml:space="preserve"> caza y silvicultura e inmobiliario.</w:t>
      </w:r>
    </w:p>
    <w:p w:rsidR="005E69CC" w:rsidRDefault="00082093" w14:paraId="00000175" w14:textId="77777777">
      <w:pPr>
        <w:pStyle w:val="Normal0"/>
        <w:spacing w:after="120"/>
        <w:jc w:val="both"/>
        <w:rPr>
          <w:b/>
          <w:sz w:val="20"/>
          <w:szCs w:val="20"/>
        </w:rPr>
      </w:pPr>
      <w:r>
        <w:rPr>
          <w:b/>
          <w:sz w:val="20"/>
          <w:szCs w:val="20"/>
        </w:rPr>
        <w:t>Accidentes deportivos</w:t>
      </w:r>
    </w:p>
    <w:p w:rsidR="005E69CC" w:rsidRDefault="00082093" w14:paraId="00000176" w14:textId="77777777">
      <w:pPr>
        <w:pStyle w:val="Normal0"/>
        <w:spacing w:after="120"/>
        <w:rPr>
          <w:sz w:val="20"/>
          <w:szCs w:val="20"/>
        </w:rPr>
      </w:pPr>
      <w:r>
        <w:rPr>
          <w:sz w:val="20"/>
          <w:szCs w:val="20"/>
        </w:rPr>
        <w:t>Son lesiones corporales traumáticas que tienen su origen en una causa ajena a la voluntad del deportista, externa, fortuita, súbita y violenta.</w:t>
      </w:r>
      <w:sdt>
        <w:sdtPr>
          <w:tag w:val="goog_rdk_12"/>
          <w:id w:val="287136173"/>
        </w:sdtPr>
        <w:sdtEndPr/>
        <w:sdtContent>
          <w:commentRangeStart w:id="14"/>
        </w:sdtContent>
      </w:sdt>
    </w:p>
    <w:p w:rsidR="005E69CC" w:rsidRDefault="00082093" w14:paraId="00000177" w14:textId="77777777">
      <w:pPr>
        <w:pStyle w:val="Normal0"/>
        <w:spacing w:line="240" w:lineRule="auto"/>
        <w:rPr>
          <w:rFonts w:ascii="Times New Roman" w:hAnsi="Times New Roman" w:eastAsia="Times New Roman" w:cs="Times New Roman"/>
          <w:sz w:val="24"/>
          <w:szCs w:val="24"/>
        </w:rPr>
      </w:pPr>
      <w:commentRangeEnd w:id="14"/>
      <w:r>
        <w:commentReference w:id="14"/>
      </w:r>
      <w:r>
        <w:rPr>
          <w:noProof/>
        </w:rPr>
        <w:drawing>
          <wp:anchor distT="0" distB="0" distL="114300" distR="114300" simplePos="0" relativeHeight="251672576" behindDoc="0" locked="0" layoutInCell="1" hidden="0" allowOverlap="1" wp14:anchorId="627CE142" wp14:editId="07777777">
            <wp:simplePos x="0" y="0"/>
            <wp:positionH relativeFrom="column">
              <wp:posOffset>3811</wp:posOffset>
            </wp:positionH>
            <wp:positionV relativeFrom="paragraph">
              <wp:posOffset>0</wp:posOffset>
            </wp:positionV>
            <wp:extent cx="927100" cy="927100"/>
            <wp:effectExtent l="0" t="0" r="0" b="0"/>
            <wp:wrapSquare wrapText="bothSides" distT="0" distB="0" distL="114300" distR="114300"/>
            <wp:docPr id="116" name="image6.jpg" descr="ver controlling"/>
            <wp:cNvGraphicFramePr/>
            <a:graphic xmlns:a="http://schemas.openxmlformats.org/drawingml/2006/main">
              <a:graphicData uri="http://schemas.openxmlformats.org/drawingml/2006/picture">
                <pic:pic xmlns:pic="http://schemas.openxmlformats.org/drawingml/2006/picture">
                  <pic:nvPicPr>
                    <pic:cNvPr id="0" name="image6.jpg" descr="ver controlling"/>
                    <pic:cNvPicPr preferRelativeResize="0"/>
                  </pic:nvPicPr>
                  <pic:blipFill>
                    <a:blip r:embed="rId50"/>
                    <a:srcRect l="30044" t="34573" r="47335" b="33774"/>
                    <a:stretch>
                      <a:fillRect/>
                    </a:stretch>
                  </pic:blipFill>
                  <pic:spPr>
                    <a:xfrm>
                      <a:off x="0" y="0"/>
                      <a:ext cx="927100" cy="927100"/>
                    </a:xfrm>
                    <a:prstGeom prst="rect">
                      <a:avLst/>
                    </a:prstGeom>
                    <a:ln/>
                  </pic:spPr>
                </pic:pic>
              </a:graphicData>
            </a:graphic>
          </wp:anchor>
        </w:drawing>
      </w:r>
    </w:p>
    <w:p w:rsidR="005E69CC" w:rsidRDefault="005E69CC" w14:paraId="00000178" w14:textId="77777777">
      <w:pPr>
        <w:pStyle w:val="Normal0"/>
        <w:spacing w:after="120"/>
        <w:rPr>
          <w:sz w:val="20"/>
          <w:szCs w:val="20"/>
        </w:rPr>
      </w:pPr>
    </w:p>
    <w:p w:rsidR="005E69CC" w:rsidRDefault="00082093" w14:paraId="00000179" w14:textId="77777777">
      <w:pPr>
        <w:pStyle w:val="Normal0"/>
        <w:spacing w:after="120"/>
        <w:rPr>
          <w:sz w:val="20"/>
          <w:szCs w:val="20"/>
          <w:highlight w:val="yellow"/>
        </w:rPr>
      </w:pPr>
      <w:r>
        <w:rPr>
          <w:sz w:val="20"/>
          <w:szCs w:val="20"/>
        </w:rPr>
        <w:t>Por ejemplo, una caída, un impacto contra un objeto -como el poste de una portería- o un choque entre dos deportistas, son ciertamente accidentes deportivos.</w:t>
      </w:r>
    </w:p>
    <w:p w:rsidR="005E69CC" w:rsidRDefault="00082093" w14:paraId="0000017A" w14:textId="77777777">
      <w:pPr>
        <w:pStyle w:val="Normal0"/>
        <w:pBdr>
          <w:top w:val="nil"/>
          <w:left w:val="nil"/>
          <w:bottom w:val="nil"/>
          <w:right w:val="nil"/>
          <w:between w:val="nil"/>
        </w:pBdr>
        <w:spacing w:after="120"/>
        <w:ind w:left="720"/>
        <w:rPr>
          <w:color w:val="000000"/>
          <w:sz w:val="20"/>
          <w:szCs w:val="20"/>
        </w:rPr>
      </w:pPr>
      <w:sdt>
        <w:sdtPr>
          <w:tag w:val="goog_rdk_13"/>
          <w:id w:val="1530278441"/>
        </w:sdtPr>
        <w:sdtEndPr/>
        <w:sdtContent>
          <w:commentRangeStart w:id="15"/>
        </w:sdtContent>
      </w:sdt>
    </w:p>
    <w:p w:rsidR="005E69CC" w:rsidRDefault="00082093" w14:paraId="0000017B" w14:textId="77777777">
      <w:pPr>
        <w:pStyle w:val="Normal0"/>
        <w:spacing w:line="240" w:lineRule="auto"/>
        <w:rPr>
          <w:rFonts w:ascii="Times New Roman" w:hAnsi="Times New Roman" w:eastAsia="Times New Roman" w:cs="Times New Roman"/>
          <w:sz w:val="24"/>
          <w:szCs w:val="24"/>
        </w:rPr>
      </w:pPr>
      <w:commentRangeEnd w:id="15"/>
      <w:r>
        <w:commentReference w:id="15"/>
      </w:r>
      <w:r>
        <w:rPr>
          <w:noProof/>
        </w:rPr>
        <w:drawing>
          <wp:anchor distT="0" distB="0" distL="114300" distR="114300" simplePos="0" relativeHeight="251673600" behindDoc="0" locked="0" layoutInCell="1" hidden="0" allowOverlap="1" wp14:anchorId="40CE614D" wp14:editId="07777777">
            <wp:simplePos x="0" y="0"/>
            <wp:positionH relativeFrom="column">
              <wp:posOffset>3811</wp:posOffset>
            </wp:positionH>
            <wp:positionV relativeFrom="paragraph">
              <wp:posOffset>0</wp:posOffset>
            </wp:positionV>
            <wp:extent cx="1356744" cy="977774"/>
            <wp:effectExtent l="0" t="0" r="0" b="0"/>
            <wp:wrapSquare wrapText="bothSides" distT="0" distB="0" distL="114300" distR="114300"/>
            <wp:docPr id="119" name="image2.jpg" descr="ccident icon"/>
            <wp:cNvGraphicFramePr/>
            <a:graphic xmlns:a="http://schemas.openxmlformats.org/drawingml/2006/main">
              <a:graphicData uri="http://schemas.openxmlformats.org/drawingml/2006/picture">
                <pic:pic xmlns:pic="http://schemas.openxmlformats.org/drawingml/2006/picture">
                  <pic:nvPicPr>
                    <pic:cNvPr id="0" name="image2.jpg" descr="ccident icon"/>
                    <pic:cNvPicPr preferRelativeResize="0"/>
                  </pic:nvPicPr>
                  <pic:blipFill>
                    <a:blip r:embed="rId51"/>
                    <a:srcRect l="48688" t="70056" r="22810" b="1054"/>
                    <a:stretch>
                      <a:fillRect/>
                    </a:stretch>
                  </pic:blipFill>
                  <pic:spPr>
                    <a:xfrm>
                      <a:off x="0" y="0"/>
                      <a:ext cx="1356744" cy="977774"/>
                    </a:xfrm>
                    <a:prstGeom prst="rect">
                      <a:avLst/>
                    </a:prstGeom>
                    <a:ln/>
                  </pic:spPr>
                </pic:pic>
              </a:graphicData>
            </a:graphic>
          </wp:anchor>
        </w:drawing>
      </w:r>
    </w:p>
    <w:p w:rsidR="005E69CC" w:rsidRDefault="005E69CC" w14:paraId="0000017C" w14:textId="77777777">
      <w:pPr>
        <w:pStyle w:val="Normal0"/>
        <w:spacing w:after="120"/>
        <w:rPr>
          <w:sz w:val="20"/>
          <w:szCs w:val="20"/>
        </w:rPr>
      </w:pPr>
    </w:p>
    <w:p w:rsidR="005E69CC" w:rsidRDefault="00082093" w14:paraId="0000017D" w14:textId="77777777">
      <w:pPr>
        <w:pStyle w:val="Normal0"/>
        <w:spacing w:after="120"/>
        <w:rPr>
          <w:sz w:val="20"/>
          <w:szCs w:val="20"/>
        </w:rPr>
      </w:pPr>
      <w:r>
        <w:rPr>
          <w:sz w:val="20"/>
          <w:szCs w:val="20"/>
        </w:rPr>
        <w:t>Además, se pueden encontrar las lesiones deportivas, que son el resultado de estados crón</w:t>
      </w:r>
      <w:r>
        <w:rPr>
          <w:sz w:val="20"/>
          <w:szCs w:val="20"/>
        </w:rPr>
        <w:t>icos o patológicos como consecuencia de la práctica de cualquier deporte.</w:t>
      </w:r>
    </w:p>
    <w:p w:rsidR="005E69CC" w:rsidRDefault="005E69CC" w14:paraId="0000017E" w14:textId="77777777">
      <w:pPr>
        <w:pStyle w:val="Normal0"/>
        <w:spacing w:after="120"/>
        <w:rPr>
          <w:sz w:val="20"/>
          <w:szCs w:val="20"/>
        </w:rPr>
      </w:pPr>
    </w:p>
    <w:p w:rsidR="005E69CC" w:rsidRDefault="00082093" w14:paraId="0000017F" w14:textId="77777777">
      <w:pPr>
        <w:pStyle w:val="Normal0"/>
        <w:spacing w:after="120"/>
        <w:rPr>
          <w:sz w:val="20"/>
          <w:szCs w:val="20"/>
        </w:rPr>
      </w:pPr>
      <w:r>
        <w:rPr>
          <w:sz w:val="20"/>
          <w:szCs w:val="20"/>
        </w:rPr>
        <w:t>Son lesiones deportivas accidentales no traumáticas, una contractura muscular, una rotura de un ligamento o un tendón, una fascitis plantar o el codo de tenista, que tienen su orige</w:t>
      </w:r>
      <w:r>
        <w:rPr>
          <w:sz w:val="20"/>
          <w:szCs w:val="20"/>
        </w:rPr>
        <w:t>n por una sobrecarga del tejido muscular, tendón o ligamento.</w:t>
      </w:r>
    </w:p>
    <w:p w:rsidR="005E69CC" w:rsidRDefault="005E69CC" w14:paraId="00000180" w14:textId="77777777">
      <w:pPr>
        <w:pStyle w:val="Normal0"/>
        <w:spacing w:after="120"/>
        <w:rPr>
          <w:sz w:val="20"/>
          <w:szCs w:val="20"/>
        </w:rPr>
      </w:pPr>
    </w:p>
    <w:p w:rsidR="005E69CC" w:rsidRDefault="00082093" w14:paraId="00000181" w14:textId="77777777">
      <w:pPr>
        <w:pStyle w:val="Normal0"/>
        <w:numPr>
          <w:ilvl w:val="3"/>
          <w:numId w:val="1"/>
        </w:numPr>
        <w:pBdr>
          <w:top w:val="nil"/>
          <w:left w:val="nil"/>
          <w:bottom w:val="nil"/>
          <w:right w:val="nil"/>
          <w:between w:val="nil"/>
        </w:pBdr>
        <w:ind w:left="357" w:hanging="357"/>
        <w:rPr>
          <w:b/>
          <w:color w:val="000000"/>
          <w:sz w:val="20"/>
          <w:szCs w:val="20"/>
        </w:rPr>
      </w:pPr>
      <w:r>
        <w:rPr>
          <w:b/>
          <w:color w:val="000000"/>
          <w:sz w:val="20"/>
          <w:szCs w:val="20"/>
        </w:rPr>
        <w:t>Botiquín</w:t>
      </w:r>
    </w:p>
    <w:p w:rsidR="005E69CC" w:rsidRDefault="005E69CC" w14:paraId="00000182" w14:textId="77777777">
      <w:pPr>
        <w:pStyle w:val="Normal0"/>
        <w:pBdr>
          <w:top w:val="nil"/>
          <w:left w:val="nil"/>
          <w:bottom w:val="nil"/>
          <w:right w:val="nil"/>
          <w:between w:val="nil"/>
        </w:pBdr>
        <w:spacing w:after="120"/>
        <w:ind w:left="357"/>
        <w:rPr>
          <w:b/>
          <w:color w:val="000000"/>
          <w:sz w:val="20"/>
          <w:szCs w:val="20"/>
        </w:rPr>
      </w:pPr>
    </w:p>
    <w:p w:rsidR="005E69CC" w:rsidRDefault="00082093" w14:paraId="00000183" w14:textId="77777777">
      <w:pPr>
        <w:pStyle w:val="Normal0"/>
        <w:spacing w:line="240" w:lineRule="auto"/>
        <w:jc w:val="center"/>
        <w:rPr>
          <w:rFonts w:ascii="Times New Roman" w:hAnsi="Times New Roman" w:eastAsia="Times New Roman" w:cs="Times New Roman"/>
          <w:sz w:val="24"/>
          <w:szCs w:val="24"/>
        </w:rPr>
      </w:pPr>
      <w:sdt>
        <w:sdtPr>
          <w:tag w:val="goog_rdk_14"/>
          <w:id w:val="1158894432"/>
        </w:sdtPr>
        <w:sdtEndPr/>
        <w:sdtContent>
          <w:commentRangeStart w:id="16"/>
        </w:sdtContent>
      </w:sdt>
      <w:r>
        <w:rPr>
          <w:noProof/>
        </w:rPr>
        <w:drawing>
          <wp:anchor distT="0" distB="0" distL="114300" distR="114300" simplePos="0" relativeHeight="251674624" behindDoc="0" locked="0" layoutInCell="1" hidden="0" allowOverlap="1" wp14:anchorId="58993E17" wp14:editId="07777777">
            <wp:simplePos x="0" y="0"/>
            <wp:positionH relativeFrom="column">
              <wp:posOffset>701040</wp:posOffset>
            </wp:positionH>
            <wp:positionV relativeFrom="paragraph">
              <wp:posOffset>0</wp:posOffset>
            </wp:positionV>
            <wp:extent cx="4932385" cy="3285632"/>
            <wp:effectExtent l="0" t="0" r="0" b="0"/>
            <wp:wrapSquare wrapText="bothSides" distT="0" distB="0" distL="114300" distR="114300"/>
            <wp:docPr id="117" name="image8.jpg" descr="edical care infographic Free Vector"/>
            <wp:cNvGraphicFramePr/>
            <a:graphic xmlns:a="http://schemas.openxmlformats.org/drawingml/2006/main">
              <a:graphicData uri="http://schemas.openxmlformats.org/drawingml/2006/picture">
                <pic:pic xmlns:pic="http://schemas.openxmlformats.org/drawingml/2006/picture">
                  <pic:nvPicPr>
                    <pic:cNvPr id="0" name="image8.jpg" descr="edical care infographic Free Vector"/>
                    <pic:cNvPicPr preferRelativeResize="0"/>
                  </pic:nvPicPr>
                  <pic:blipFill>
                    <a:blip r:embed="rId52"/>
                    <a:srcRect/>
                    <a:stretch>
                      <a:fillRect/>
                    </a:stretch>
                  </pic:blipFill>
                  <pic:spPr>
                    <a:xfrm>
                      <a:off x="0" y="0"/>
                      <a:ext cx="4932385" cy="3285632"/>
                    </a:xfrm>
                    <a:prstGeom prst="rect">
                      <a:avLst/>
                    </a:prstGeom>
                    <a:ln/>
                  </pic:spPr>
                </pic:pic>
              </a:graphicData>
            </a:graphic>
          </wp:anchor>
        </w:drawing>
      </w:r>
      <w:r>
        <w:rPr>
          <w:noProof/>
        </w:rPr>
        <mc:AlternateContent>
          <mc:Choice Requires="wpg">
            <w:drawing>
              <wp:anchor distT="0" distB="0" distL="114300" distR="114300" simplePos="0" relativeHeight="251675648" behindDoc="0" locked="0" layoutInCell="1" hidden="0" allowOverlap="1" wp14:anchorId="70740BBE" wp14:editId="07777777">
                <wp:simplePos x="0" y="0"/>
                <wp:positionH relativeFrom="column">
                  <wp:posOffset>812800</wp:posOffset>
                </wp:positionH>
                <wp:positionV relativeFrom="paragraph">
                  <wp:posOffset>152400</wp:posOffset>
                </wp:positionV>
                <wp:extent cx="2293620" cy="919480"/>
                <wp:effectExtent l="0" t="0" r="0" b="0"/>
                <wp:wrapSquare wrapText="bothSides" distT="0" distB="0" distL="114300" distR="114300"/>
                <wp:docPr id="110" name=""/>
                <wp:cNvGraphicFramePr/>
                <a:graphic xmlns:a="http://schemas.openxmlformats.org/drawingml/2006/main">
                  <a:graphicData uri="http://schemas.microsoft.com/office/word/2010/wordprocessingShape">
                    <wps:wsp>
                      <wps:cNvSpPr/>
                      <wps:spPr>
                        <a:xfrm>
                          <a:off x="4203953" y="3325023"/>
                          <a:ext cx="2284095" cy="909955"/>
                        </a:xfrm>
                        <a:prstGeom prst="rect">
                          <a:avLst/>
                        </a:prstGeom>
                        <a:solidFill>
                          <a:srgbClr val="70CDF0"/>
                        </a:solidFill>
                        <a:ln>
                          <a:noFill/>
                        </a:ln>
                      </wps:spPr>
                      <wps:txbx>
                        <w:txbxContent>
                          <w:p w:rsidR="005E69CC" w:rsidRDefault="00082093" w14:paraId="0F4E0A5B" w14:textId="77777777">
                            <w:pPr>
                              <w:pStyle w:val="Normal0"/>
                              <w:spacing w:after="120" w:line="275" w:lineRule="auto"/>
                              <w:textDirection w:val="btLr"/>
                            </w:pPr>
                            <w:r>
                              <w:rPr>
                                <w:color w:val="000000"/>
                                <w:sz w:val="18"/>
                              </w:rPr>
                              <w:t>El Botiquín es el conjunto de materiales, equipo y antisépticos que se utilizan para aplicar los primeros auxilios a un individuo que ha sufrido de un accidente o de una enfermedad súbita.</w:t>
                            </w:r>
                          </w:p>
                          <w:p w:rsidR="005E69CC" w:rsidRDefault="005E69CC" w14:paraId="1FC39945" w14:textId="77777777">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23C8584" wp14:editId="7777777">
                <wp:simplePos x="0" y="0"/>
                <wp:positionH relativeFrom="column">
                  <wp:posOffset>812800</wp:posOffset>
                </wp:positionH>
                <wp:positionV relativeFrom="paragraph">
                  <wp:posOffset>152400</wp:posOffset>
                </wp:positionV>
                <wp:extent cx="2293620" cy="919480"/>
                <wp:effectExtent l="0" t="0" r="0" b="0"/>
                <wp:wrapSquare wrapText="bothSides" distT="0" distB="0" distL="114300" distR="114300"/>
                <wp:docPr id="1637429734" name="image27.png"/>
                <a:graphic>
                  <a:graphicData uri="http://schemas.openxmlformats.org/drawingml/2006/picture">
                    <pic:pic>
                      <pic:nvPicPr>
                        <pic:cNvPr id="0" name="image27.png"/>
                        <pic:cNvPicPr preferRelativeResize="0"/>
                      </pic:nvPicPr>
                      <pic:blipFill>
                        <a:blip r:embed="rId53"/>
                        <a:srcRect/>
                        <a:stretch>
                          <a:fillRect/>
                        </a:stretch>
                      </pic:blipFill>
                      <pic:spPr>
                        <a:xfrm>
                          <a:off x="0" y="0"/>
                          <a:ext cx="2293620" cy="919480"/>
                        </a:xfrm>
                        <a:prstGeom prst="rect"/>
                        <a:ln/>
                      </pic:spPr>
                    </pic:pic>
                  </a:graphicData>
                </a:graphic>
              </wp:anchor>
            </w:drawing>
          </mc:Fallback>
        </mc:AlternateContent>
      </w:r>
    </w:p>
    <w:p w:rsidR="005E69CC" w:rsidRDefault="005E69CC" w14:paraId="00000184" w14:textId="77777777">
      <w:pPr>
        <w:pStyle w:val="Normal0"/>
        <w:spacing w:after="120"/>
        <w:rPr>
          <w:sz w:val="20"/>
          <w:szCs w:val="20"/>
        </w:rPr>
      </w:pPr>
    </w:p>
    <w:p w:rsidR="005E69CC" w:rsidRDefault="005E69CC" w14:paraId="00000185" w14:textId="77777777">
      <w:pPr>
        <w:pStyle w:val="Normal0"/>
        <w:spacing w:after="120"/>
        <w:rPr>
          <w:sz w:val="20"/>
          <w:szCs w:val="20"/>
        </w:rPr>
      </w:pPr>
    </w:p>
    <w:p w:rsidR="005E69CC" w:rsidRDefault="005E69CC" w14:paraId="00000186" w14:textId="77777777">
      <w:pPr>
        <w:pStyle w:val="Normal0"/>
        <w:spacing w:after="120"/>
        <w:rPr>
          <w:sz w:val="20"/>
          <w:szCs w:val="20"/>
        </w:rPr>
      </w:pPr>
    </w:p>
    <w:p w:rsidR="005E69CC" w:rsidRDefault="00082093" w14:paraId="00000187" w14:textId="77777777">
      <w:pPr>
        <w:pStyle w:val="Normal0"/>
        <w:spacing w:after="120"/>
        <w:rPr>
          <w:sz w:val="20"/>
          <w:szCs w:val="20"/>
        </w:rPr>
      </w:pPr>
      <w:r>
        <w:rPr>
          <w:noProof/>
        </w:rPr>
        <mc:AlternateContent>
          <mc:Choice Requires="wpg">
            <w:drawing>
              <wp:anchor distT="0" distB="0" distL="114300" distR="114300" simplePos="0" relativeHeight="251676672" behindDoc="0" locked="0" layoutInCell="1" hidden="0" allowOverlap="1" wp14:anchorId="0A36F102" wp14:editId="07777777">
                <wp:simplePos x="0" y="0"/>
                <wp:positionH relativeFrom="column">
                  <wp:posOffset>800100</wp:posOffset>
                </wp:positionH>
                <wp:positionV relativeFrom="paragraph">
                  <wp:posOffset>279400</wp:posOffset>
                </wp:positionV>
                <wp:extent cx="2291715" cy="921385"/>
                <wp:effectExtent l="0" t="0" r="0" b="0"/>
                <wp:wrapSquare wrapText="bothSides" distT="0" distB="0" distL="114300" distR="114300"/>
                <wp:docPr id="102" name=""/>
                <wp:cNvGraphicFramePr/>
                <a:graphic xmlns:a="http://schemas.openxmlformats.org/drawingml/2006/main">
                  <a:graphicData uri="http://schemas.microsoft.com/office/word/2010/wordprocessingShape">
                    <wps:wsp>
                      <wps:cNvSpPr/>
                      <wps:spPr>
                        <a:xfrm>
                          <a:off x="4204905" y="3324070"/>
                          <a:ext cx="2282190" cy="911860"/>
                        </a:xfrm>
                        <a:prstGeom prst="rect">
                          <a:avLst/>
                        </a:prstGeom>
                        <a:solidFill>
                          <a:srgbClr val="70CDF0"/>
                        </a:solidFill>
                        <a:ln>
                          <a:noFill/>
                        </a:ln>
                      </wps:spPr>
                      <wps:txbx>
                        <w:txbxContent>
                          <w:p w:rsidR="005E69CC" w:rsidRDefault="00082093" w14:paraId="70EEE83F" w14:textId="77777777">
                            <w:pPr>
                              <w:pStyle w:val="Normal0"/>
                              <w:spacing w:line="275" w:lineRule="auto"/>
                              <w:textDirection w:val="btLr"/>
                            </w:pPr>
                            <w:r>
                              <w:rPr>
                                <w:color w:val="000000"/>
                                <w:sz w:val="18"/>
                              </w:rPr>
                              <w:t>Es importante que el primer respondiente se prepare para la</w:t>
                            </w:r>
                            <w:r>
                              <w:rPr>
                                <w:color w:val="000000"/>
                                <w:sz w:val="18"/>
                              </w:rPr>
                              <w:t xml:space="preserve"> atención inicial de urgencias y tenga un botiquín de primeros auxilios en su casa, edificio o empresa.</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F97DB50" wp14:editId="7777777">
                <wp:simplePos x="0" y="0"/>
                <wp:positionH relativeFrom="column">
                  <wp:posOffset>800100</wp:posOffset>
                </wp:positionH>
                <wp:positionV relativeFrom="paragraph">
                  <wp:posOffset>279400</wp:posOffset>
                </wp:positionV>
                <wp:extent cx="2291715" cy="921385"/>
                <wp:effectExtent l="0" t="0" r="0" b="0"/>
                <wp:wrapSquare wrapText="bothSides" distT="0" distB="0" distL="114300" distR="114300"/>
                <wp:docPr id="499975673" name="image13.png"/>
                <a:graphic>
                  <a:graphicData uri="http://schemas.openxmlformats.org/drawingml/2006/picture">
                    <pic:pic>
                      <pic:nvPicPr>
                        <pic:cNvPr id="0" name="image13.png"/>
                        <pic:cNvPicPr preferRelativeResize="0"/>
                      </pic:nvPicPr>
                      <pic:blipFill>
                        <a:blip r:embed="rId54"/>
                        <a:srcRect/>
                        <a:stretch>
                          <a:fillRect/>
                        </a:stretch>
                      </pic:blipFill>
                      <pic:spPr>
                        <a:xfrm>
                          <a:off x="0" y="0"/>
                          <a:ext cx="2291715" cy="921385"/>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3A7D58A2" wp14:editId="07777777">
                <wp:simplePos x="0" y="0"/>
                <wp:positionH relativeFrom="column">
                  <wp:posOffset>800100</wp:posOffset>
                </wp:positionH>
                <wp:positionV relativeFrom="paragraph">
                  <wp:posOffset>1308100</wp:posOffset>
                </wp:positionV>
                <wp:extent cx="2291715" cy="689610"/>
                <wp:effectExtent l="0" t="0" r="0" b="0"/>
                <wp:wrapSquare wrapText="bothSides" distT="0" distB="0" distL="114300" distR="114300"/>
                <wp:docPr id="107" name=""/>
                <wp:cNvGraphicFramePr/>
                <a:graphic xmlns:a="http://schemas.openxmlformats.org/drawingml/2006/main">
                  <a:graphicData uri="http://schemas.microsoft.com/office/word/2010/wordprocessingShape">
                    <wps:wsp>
                      <wps:cNvSpPr/>
                      <wps:spPr>
                        <a:xfrm>
                          <a:off x="4204905" y="3439958"/>
                          <a:ext cx="2282190" cy="680085"/>
                        </a:xfrm>
                        <a:prstGeom prst="rect">
                          <a:avLst/>
                        </a:prstGeom>
                        <a:solidFill>
                          <a:srgbClr val="70CDF0"/>
                        </a:solidFill>
                        <a:ln>
                          <a:noFill/>
                        </a:ln>
                      </wps:spPr>
                      <wps:txbx>
                        <w:txbxContent>
                          <w:p w:rsidR="005E69CC" w:rsidRDefault="00082093" w14:paraId="5C9E473F" w14:textId="77777777">
                            <w:pPr>
                              <w:pStyle w:val="Normal0"/>
                              <w:spacing w:after="120" w:line="275" w:lineRule="auto"/>
                              <w:textDirection w:val="btLr"/>
                            </w:pPr>
                            <w:r>
                              <w:rPr>
                                <w:color w:val="000000"/>
                                <w:sz w:val="18"/>
                              </w:rPr>
                              <w:t>El modelo de botiquín se organiza de acuerdo con el tipo de actividad que se vaya a desarrollar, o el sitio en el cual se localiza.</w:t>
                            </w:r>
                          </w:p>
                          <w:p w:rsidR="005E69CC" w:rsidRDefault="005E69CC" w14:paraId="0562CB0E" w14:textId="77777777">
                            <w:pPr>
                              <w:pStyle w:val="Normal0"/>
                              <w:spacing w:line="275" w:lineRule="auto"/>
                              <w:textDirection w:val="btLr"/>
                            </w:pP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CDC006F" wp14:editId="7777777">
                <wp:simplePos x="0" y="0"/>
                <wp:positionH relativeFrom="column">
                  <wp:posOffset>800100</wp:posOffset>
                </wp:positionH>
                <wp:positionV relativeFrom="paragraph">
                  <wp:posOffset>1308100</wp:posOffset>
                </wp:positionV>
                <wp:extent cx="2291715" cy="689610"/>
                <wp:effectExtent l="0" t="0" r="0" b="0"/>
                <wp:wrapSquare wrapText="bothSides" distT="0" distB="0" distL="114300" distR="114300"/>
                <wp:docPr id="162000570" name="image24.png"/>
                <a:graphic>
                  <a:graphicData uri="http://schemas.openxmlformats.org/drawingml/2006/picture">
                    <pic:pic>
                      <pic:nvPicPr>
                        <pic:cNvPr id="0" name="image24.png"/>
                        <pic:cNvPicPr preferRelativeResize="0"/>
                      </pic:nvPicPr>
                      <pic:blipFill>
                        <a:blip r:embed="rId55"/>
                        <a:srcRect/>
                        <a:stretch>
                          <a:fillRect/>
                        </a:stretch>
                      </pic:blipFill>
                      <pic:spPr>
                        <a:xfrm>
                          <a:off x="0" y="0"/>
                          <a:ext cx="2291715" cy="689610"/>
                        </a:xfrm>
                        <a:prstGeom prst="rect"/>
                        <a:ln/>
                      </pic:spPr>
                    </pic:pic>
                  </a:graphicData>
                </a:graphic>
              </wp:anchor>
            </w:drawing>
          </mc:Fallback>
        </mc:AlternateContent>
      </w:r>
    </w:p>
    <w:p w:rsidR="005E69CC" w:rsidRDefault="005E69CC" w14:paraId="00000188" w14:textId="77777777">
      <w:pPr>
        <w:pStyle w:val="Normal0"/>
        <w:spacing w:after="120"/>
        <w:rPr>
          <w:sz w:val="20"/>
          <w:szCs w:val="20"/>
        </w:rPr>
      </w:pPr>
    </w:p>
    <w:p w:rsidR="005E69CC" w:rsidRDefault="005E69CC" w14:paraId="00000189" w14:textId="77777777">
      <w:pPr>
        <w:pStyle w:val="Normal0"/>
        <w:spacing w:after="120"/>
        <w:rPr>
          <w:sz w:val="20"/>
          <w:szCs w:val="20"/>
        </w:rPr>
      </w:pPr>
    </w:p>
    <w:p w:rsidR="005E69CC" w:rsidRDefault="005E69CC" w14:paraId="0000018A" w14:textId="77777777">
      <w:pPr>
        <w:pStyle w:val="Normal0"/>
        <w:spacing w:after="120"/>
        <w:rPr>
          <w:sz w:val="20"/>
          <w:szCs w:val="20"/>
        </w:rPr>
      </w:pPr>
    </w:p>
    <w:p w:rsidR="005E69CC" w:rsidRDefault="005E69CC" w14:paraId="0000018B" w14:textId="77777777">
      <w:pPr>
        <w:pStyle w:val="Normal0"/>
        <w:spacing w:after="120"/>
        <w:rPr>
          <w:sz w:val="20"/>
          <w:szCs w:val="20"/>
        </w:rPr>
      </w:pPr>
    </w:p>
    <w:p w:rsidR="005E69CC" w:rsidRDefault="005E69CC" w14:paraId="0000018C" w14:textId="77777777">
      <w:pPr>
        <w:pStyle w:val="Normal0"/>
        <w:spacing w:after="120"/>
        <w:rPr>
          <w:sz w:val="20"/>
          <w:szCs w:val="20"/>
        </w:rPr>
      </w:pPr>
    </w:p>
    <w:p w:rsidR="005E69CC" w:rsidRDefault="005E69CC" w14:paraId="0000018D" w14:textId="77777777">
      <w:pPr>
        <w:pStyle w:val="Normal0"/>
        <w:spacing w:after="120"/>
        <w:rPr>
          <w:sz w:val="20"/>
          <w:szCs w:val="20"/>
        </w:rPr>
      </w:pPr>
    </w:p>
    <w:p w:rsidR="005E69CC" w:rsidRDefault="005E69CC" w14:paraId="0000018E" w14:textId="77777777">
      <w:pPr>
        <w:pStyle w:val="Normal0"/>
        <w:spacing w:after="120"/>
        <w:rPr>
          <w:sz w:val="20"/>
          <w:szCs w:val="20"/>
        </w:rPr>
      </w:pPr>
    </w:p>
    <w:p w:rsidR="005E69CC" w:rsidRDefault="005E69CC" w14:paraId="0000018F" w14:textId="77777777">
      <w:pPr>
        <w:pStyle w:val="Normal0"/>
        <w:spacing w:after="120"/>
        <w:rPr>
          <w:sz w:val="20"/>
          <w:szCs w:val="20"/>
        </w:rPr>
      </w:pPr>
    </w:p>
    <w:p w:rsidR="005E69CC" w:rsidRDefault="005E69CC" w14:paraId="00000190" w14:textId="77777777">
      <w:pPr>
        <w:pStyle w:val="Normal0"/>
        <w:spacing w:after="120"/>
        <w:rPr>
          <w:sz w:val="20"/>
          <w:szCs w:val="20"/>
        </w:rPr>
      </w:pPr>
    </w:p>
    <w:p w:rsidR="005E69CC" w:rsidRDefault="00082093" w14:paraId="00000191" w14:textId="77777777">
      <w:pPr>
        <w:pStyle w:val="Normal0"/>
        <w:spacing w:after="120"/>
        <w:rPr>
          <w:sz w:val="20"/>
          <w:szCs w:val="20"/>
        </w:rPr>
      </w:pPr>
      <w:commentRangeEnd w:id="16"/>
      <w:r>
        <w:commentReference w:id="16"/>
      </w:r>
    </w:p>
    <w:p w:rsidR="005E69CC" w:rsidRDefault="00082093" w14:paraId="00000192" w14:textId="77777777">
      <w:pPr>
        <w:pStyle w:val="Normal0"/>
        <w:spacing w:after="120"/>
        <w:rPr>
          <w:sz w:val="20"/>
          <w:szCs w:val="20"/>
        </w:rPr>
      </w:pPr>
      <w:r>
        <w:rPr>
          <w:sz w:val="20"/>
          <w:szCs w:val="20"/>
        </w:rPr>
        <w:t>Los componentes de un botiquín son:</w:t>
      </w:r>
    </w:p>
    <w:p w:rsidR="005E69CC" w:rsidRDefault="00082093" w14:paraId="00000193" w14:textId="77777777">
      <w:pPr>
        <w:pStyle w:val="Normal0"/>
        <w:spacing w:after="120"/>
        <w:jc w:val="center"/>
        <w:rPr>
          <w:sz w:val="20"/>
          <w:szCs w:val="20"/>
        </w:rPr>
      </w:pPr>
      <w:r>
        <w:rPr>
          <w:noProof/>
          <w:sz w:val="20"/>
          <w:szCs w:val="20"/>
        </w:rPr>
        <w:drawing>
          <wp:inline distT="0" distB="0" distL="0" distR="0" wp14:anchorId="365938FD" wp14:editId="07777777">
            <wp:extent cx="4371415" cy="769362"/>
            <wp:effectExtent l="0" t="0" r="0" b="0"/>
            <wp:docPr id="127" name="image11.png" descr="../../../../../../../Desktop/Screen%20Shot%202021-07-10%20at%2012.56"/>
            <wp:cNvGraphicFramePr/>
            <a:graphic xmlns:a="http://schemas.openxmlformats.org/drawingml/2006/main">
              <a:graphicData uri="http://schemas.openxmlformats.org/drawingml/2006/picture">
                <pic:pic xmlns:pic="http://schemas.openxmlformats.org/drawingml/2006/picture">
                  <pic:nvPicPr>
                    <pic:cNvPr id="0" name="image11.png" descr="../../../../../../../Desktop/Screen%20Shot%202021-07-10%20at%2012.56"/>
                    <pic:cNvPicPr preferRelativeResize="0"/>
                  </pic:nvPicPr>
                  <pic:blipFill>
                    <a:blip r:embed="rId56"/>
                    <a:srcRect/>
                    <a:stretch>
                      <a:fillRect/>
                    </a:stretch>
                  </pic:blipFill>
                  <pic:spPr>
                    <a:xfrm>
                      <a:off x="0" y="0"/>
                      <a:ext cx="4371415" cy="769362"/>
                    </a:xfrm>
                    <a:prstGeom prst="rect">
                      <a:avLst/>
                    </a:prstGeom>
                    <a:ln/>
                  </pic:spPr>
                </pic:pic>
              </a:graphicData>
            </a:graphic>
          </wp:inline>
        </w:drawing>
      </w:r>
    </w:p>
    <w:p w:rsidR="005E69CC" w:rsidRDefault="00082093" w14:paraId="00000194" w14:textId="77777777">
      <w:pPr>
        <w:pStyle w:val="Normal0"/>
        <w:spacing w:after="120"/>
        <w:rPr>
          <w:sz w:val="20"/>
          <w:szCs w:val="20"/>
        </w:rPr>
      </w:pPr>
      <w:r>
        <w:rPr>
          <w:sz w:val="20"/>
          <w:szCs w:val="20"/>
        </w:rPr>
        <w:t>Además, se recomienda tener en el lugar de trabajo, tablas espinales, collares, material de inmovilización y bioseguridad.</w:t>
      </w:r>
    </w:p>
    <w:p w:rsidR="005E69CC" w:rsidRDefault="00082093" w14:paraId="00000195" w14:textId="77777777">
      <w:pPr>
        <w:pStyle w:val="Normal0"/>
        <w:spacing w:after="120"/>
        <w:rPr>
          <w:b/>
          <w:sz w:val="20"/>
          <w:szCs w:val="20"/>
        </w:rPr>
      </w:pPr>
      <w:r>
        <w:rPr>
          <w:b/>
          <w:sz w:val="20"/>
          <w:szCs w:val="20"/>
        </w:rPr>
        <w:t xml:space="preserve">Precaución: </w:t>
      </w:r>
    </w:p>
    <w:p w:rsidR="005E69CC" w:rsidRDefault="00082093" w14:paraId="00000196" w14:textId="77777777">
      <w:pPr>
        <w:pStyle w:val="Normal0"/>
        <w:numPr>
          <w:ilvl w:val="0"/>
          <w:numId w:val="15"/>
        </w:numPr>
        <w:pBdr>
          <w:top w:val="nil"/>
          <w:left w:val="nil"/>
          <w:bottom w:val="nil"/>
          <w:right w:val="nil"/>
          <w:between w:val="nil"/>
        </w:pBdr>
        <w:rPr>
          <w:color w:val="000000"/>
          <w:sz w:val="20"/>
          <w:szCs w:val="20"/>
        </w:rPr>
      </w:pPr>
      <w:r>
        <w:rPr>
          <w:color w:val="000000"/>
          <w:sz w:val="20"/>
          <w:szCs w:val="20"/>
        </w:rPr>
        <w:t>Ubicar el botiquín en un sitio seguro, lejos del alcance de los niños y donde no r</w:t>
      </w:r>
      <w:r>
        <w:rPr>
          <w:color w:val="000000"/>
          <w:sz w:val="20"/>
          <w:szCs w:val="20"/>
        </w:rPr>
        <w:t>epresente ningún riesgo.</w:t>
      </w:r>
    </w:p>
    <w:p w:rsidR="005E69CC" w:rsidRDefault="00082093" w14:paraId="00000197" w14:textId="77777777">
      <w:pPr>
        <w:pStyle w:val="Normal0"/>
        <w:numPr>
          <w:ilvl w:val="0"/>
          <w:numId w:val="15"/>
        </w:numPr>
        <w:pBdr>
          <w:top w:val="nil"/>
          <w:left w:val="nil"/>
          <w:bottom w:val="nil"/>
          <w:right w:val="nil"/>
          <w:between w:val="nil"/>
        </w:pBdr>
        <w:rPr>
          <w:color w:val="000000"/>
          <w:sz w:val="20"/>
          <w:szCs w:val="20"/>
        </w:rPr>
      </w:pPr>
      <w:r>
        <w:rPr>
          <w:color w:val="000000"/>
          <w:sz w:val="20"/>
          <w:szCs w:val="20"/>
        </w:rPr>
        <w:t>Mantener el botiquín en un lugar fresco y seco.</w:t>
      </w:r>
    </w:p>
    <w:p w:rsidR="005E69CC" w:rsidRDefault="00082093" w14:paraId="00000198" w14:textId="77777777">
      <w:pPr>
        <w:pStyle w:val="Normal0"/>
        <w:numPr>
          <w:ilvl w:val="0"/>
          <w:numId w:val="15"/>
        </w:numPr>
        <w:pBdr>
          <w:top w:val="nil"/>
          <w:left w:val="nil"/>
          <w:bottom w:val="nil"/>
          <w:right w:val="nil"/>
          <w:between w:val="nil"/>
        </w:pBdr>
        <w:rPr>
          <w:color w:val="000000"/>
          <w:sz w:val="20"/>
          <w:szCs w:val="20"/>
        </w:rPr>
      </w:pPr>
      <w:r>
        <w:rPr>
          <w:color w:val="000000"/>
          <w:sz w:val="20"/>
          <w:szCs w:val="20"/>
        </w:rPr>
        <w:t>Todos los componentes deben estar debidamente empacados y marcados. En el caso de los líquidos, se recomienda utilizar envases plásticos, pues el vidrio se puede romper con facilidad.</w:t>
      </w:r>
    </w:p>
    <w:p w:rsidR="005E69CC" w:rsidRDefault="00082093" w14:paraId="00000199" w14:textId="77777777">
      <w:pPr>
        <w:pStyle w:val="Normal0"/>
        <w:numPr>
          <w:ilvl w:val="0"/>
          <w:numId w:val="15"/>
        </w:numPr>
        <w:pBdr>
          <w:top w:val="nil"/>
          <w:left w:val="nil"/>
          <w:bottom w:val="nil"/>
          <w:right w:val="nil"/>
          <w:between w:val="nil"/>
        </w:pBdr>
        <w:spacing w:after="120"/>
        <w:rPr>
          <w:color w:val="000000"/>
          <w:sz w:val="20"/>
          <w:szCs w:val="20"/>
        </w:rPr>
      </w:pPr>
      <w:r>
        <w:rPr>
          <w:color w:val="000000"/>
          <w:sz w:val="20"/>
          <w:szCs w:val="20"/>
        </w:rPr>
        <w:t>Periódicamente se deberá revisar el botiquín y sustituir aquellos componentes que se encuentren sucios, contaminados, dañados, o en los que no se pueda leer de forma clara, la fecha de vencimiento.</w:t>
      </w:r>
    </w:p>
    <w:p w:rsidR="005E69CC" w:rsidRDefault="005E69CC" w14:paraId="0000019A" w14:textId="77777777">
      <w:pPr>
        <w:pStyle w:val="Normal0"/>
        <w:spacing w:after="120"/>
        <w:rPr>
          <w:sz w:val="20"/>
          <w:szCs w:val="20"/>
        </w:rPr>
      </w:pPr>
    </w:p>
    <w:p w:rsidR="005E69CC" w:rsidRDefault="00082093" w14:paraId="0000019B"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ACTIVIDADES DIDÁCTICAS (OPCIONALES SI SON SUGERIDAS)</w:t>
      </w:r>
    </w:p>
    <w:p w:rsidR="005E69CC" w:rsidRDefault="005E69CC" w14:paraId="0000019C" w14:textId="77777777">
      <w:pPr>
        <w:pStyle w:val="Normal0"/>
        <w:spacing w:after="120"/>
        <w:ind w:left="426"/>
        <w:jc w:val="both"/>
        <w:rPr>
          <w:color w:val="7F7F7F"/>
          <w:sz w:val="20"/>
          <w:szCs w:val="20"/>
        </w:rPr>
      </w:pPr>
    </w:p>
    <w:p w:rsidR="005E69CC" w:rsidRDefault="005E69CC" w14:paraId="0000019D" w14:textId="77777777">
      <w:pPr>
        <w:pStyle w:val="Normal0"/>
        <w:spacing w:after="120"/>
        <w:jc w:val="both"/>
        <w:rPr>
          <w:color w:val="7F7F7F"/>
          <w:sz w:val="20"/>
          <w:szCs w:val="20"/>
        </w:rPr>
      </w:pPr>
    </w:p>
    <w:tbl>
      <w:tblPr>
        <w:tblStyle w:val="af2"/>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5E69CC" w14:paraId="1D305820" w14:textId="77777777">
        <w:trPr>
          <w:trHeight w:val="298"/>
        </w:trPr>
        <w:tc>
          <w:tcPr>
            <w:tcW w:w="9541" w:type="dxa"/>
            <w:gridSpan w:val="2"/>
            <w:shd w:val="clear" w:color="auto" w:fill="FAC896"/>
            <w:vAlign w:val="center"/>
          </w:tcPr>
          <w:p w:rsidR="005E69CC" w:rsidRDefault="00082093" w14:paraId="0000019E" w14:textId="77777777">
            <w:pPr>
              <w:pStyle w:val="Normal0"/>
              <w:spacing w:after="120"/>
              <w:jc w:val="center"/>
              <w:rPr>
                <w:color w:val="000000"/>
                <w:sz w:val="20"/>
                <w:szCs w:val="20"/>
              </w:rPr>
            </w:pPr>
            <w:r>
              <w:rPr>
                <w:color w:val="000000"/>
                <w:sz w:val="20"/>
                <w:szCs w:val="20"/>
              </w:rPr>
              <w:t>DESCRIPCIÓN DE ACTIVIDAD DIDÁCTICA</w:t>
            </w:r>
          </w:p>
        </w:tc>
      </w:tr>
      <w:tr w:rsidR="005E69CC" w14:paraId="0C620FFE" w14:textId="77777777">
        <w:trPr>
          <w:trHeight w:val="806"/>
        </w:trPr>
        <w:tc>
          <w:tcPr>
            <w:tcW w:w="2835" w:type="dxa"/>
            <w:shd w:val="clear" w:color="auto" w:fill="FAC896"/>
            <w:vAlign w:val="center"/>
          </w:tcPr>
          <w:p w:rsidR="005E69CC" w:rsidRDefault="00082093" w14:paraId="000001A0" w14:textId="77777777">
            <w:pPr>
              <w:pStyle w:val="Normal0"/>
              <w:spacing w:after="120"/>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rsidR="005E69CC" w:rsidRDefault="00082093" w14:paraId="000001A1" w14:textId="77777777">
            <w:pPr>
              <w:pStyle w:val="Normal0"/>
              <w:spacing w:after="120"/>
              <w:rPr>
                <w:b w:val="0"/>
                <w:color w:val="000000"/>
                <w:sz w:val="20"/>
                <w:szCs w:val="20"/>
              </w:rPr>
            </w:pPr>
            <w:r>
              <w:rPr>
                <w:b w:val="0"/>
                <w:color w:val="000000"/>
                <w:sz w:val="20"/>
                <w:szCs w:val="20"/>
              </w:rPr>
              <w:t>Banco de palabras. Arrastrar y soltar.</w:t>
            </w:r>
          </w:p>
        </w:tc>
      </w:tr>
      <w:tr w:rsidR="005E69CC" w14:paraId="41CC39A9" w14:textId="77777777">
        <w:trPr>
          <w:trHeight w:val="806"/>
        </w:trPr>
        <w:tc>
          <w:tcPr>
            <w:tcW w:w="2835" w:type="dxa"/>
            <w:shd w:val="clear" w:color="auto" w:fill="FAC896"/>
            <w:vAlign w:val="center"/>
          </w:tcPr>
          <w:p w:rsidR="005E69CC" w:rsidRDefault="00082093" w14:paraId="000001A2" w14:textId="77777777">
            <w:pPr>
              <w:pStyle w:val="Normal0"/>
              <w:spacing w:after="120"/>
              <w:rPr>
                <w:color w:val="000000"/>
                <w:sz w:val="20"/>
                <w:szCs w:val="20"/>
              </w:rPr>
            </w:pPr>
            <w:r>
              <w:rPr>
                <w:color w:val="000000"/>
                <w:sz w:val="20"/>
                <w:szCs w:val="20"/>
              </w:rPr>
              <w:t>Objetivo de la actividad</w:t>
            </w:r>
          </w:p>
        </w:tc>
        <w:tc>
          <w:tcPr>
            <w:tcW w:w="6706" w:type="dxa"/>
            <w:shd w:val="clear" w:color="auto" w:fill="auto"/>
            <w:vAlign w:val="center"/>
          </w:tcPr>
          <w:p w:rsidR="005E69CC" w:rsidRDefault="00082093" w14:paraId="000001A3" w14:textId="77777777">
            <w:pPr>
              <w:pStyle w:val="Normal0"/>
              <w:spacing w:after="120"/>
              <w:rPr>
                <w:b w:val="0"/>
                <w:color w:val="000000"/>
                <w:sz w:val="20"/>
                <w:szCs w:val="20"/>
              </w:rPr>
            </w:pPr>
            <w:r>
              <w:rPr>
                <w:b w:val="0"/>
                <w:color w:val="000000"/>
                <w:sz w:val="20"/>
                <w:szCs w:val="20"/>
              </w:rPr>
              <w:t>Identificar la comprensión y apropiación de los conceptos sobre Primer Respondiente y sus responsabilidades.</w:t>
            </w:r>
          </w:p>
        </w:tc>
      </w:tr>
      <w:tr w:rsidR="005E69CC" w14:paraId="7C48933B" w14:textId="77777777">
        <w:trPr>
          <w:trHeight w:val="806"/>
        </w:trPr>
        <w:tc>
          <w:tcPr>
            <w:tcW w:w="2835" w:type="dxa"/>
            <w:shd w:val="clear" w:color="auto" w:fill="FAC896"/>
            <w:vAlign w:val="center"/>
          </w:tcPr>
          <w:p w:rsidR="005E69CC" w:rsidRDefault="00082093" w14:paraId="000001A4" w14:textId="77777777">
            <w:pPr>
              <w:pStyle w:val="Normal0"/>
              <w:spacing w:after="120"/>
              <w:rPr>
                <w:color w:val="000000"/>
                <w:sz w:val="20"/>
                <w:szCs w:val="20"/>
              </w:rPr>
            </w:pPr>
            <w:r>
              <w:rPr>
                <w:color w:val="000000"/>
                <w:sz w:val="20"/>
                <w:szCs w:val="20"/>
              </w:rPr>
              <w:t>Tipo de actividad sugerida</w:t>
            </w:r>
          </w:p>
        </w:tc>
        <w:tc>
          <w:tcPr>
            <w:tcW w:w="6706" w:type="dxa"/>
            <w:shd w:val="clear" w:color="auto" w:fill="auto"/>
            <w:vAlign w:val="center"/>
          </w:tcPr>
          <w:p w:rsidR="005E69CC" w:rsidRDefault="00082093" w14:paraId="000001A5" w14:textId="77777777">
            <w:pPr>
              <w:pStyle w:val="Normal0"/>
              <w:spacing w:after="120"/>
              <w:rPr>
                <w:color w:val="000000"/>
                <w:sz w:val="20"/>
                <w:szCs w:val="20"/>
              </w:rPr>
            </w:pPr>
            <w:r>
              <w:rPr>
                <w:noProof/>
                <w:sz w:val="20"/>
                <w:szCs w:val="20"/>
              </w:rPr>
              <w:drawing>
                <wp:inline distT="0" distB="0" distL="0" distR="0" wp14:anchorId="453E276C" wp14:editId="07777777">
                  <wp:extent cx="4169410" cy="2410460"/>
                  <wp:effectExtent l="0" t="0" r="0" b="0"/>
                  <wp:docPr id="1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7"/>
                          <a:srcRect/>
                          <a:stretch>
                            <a:fillRect/>
                          </a:stretch>
                        </pic:blipFill>
                        <pic:spPr>
                          <a:xfrm>
                            <a:off x="0" y="0"/>
                            <a:ext cx="4169410" cy="2410460"/>
                          </a:xfrm>
                          <a:prstGeom prst="rect">
                            <a:avLst/>
                          </a:prstGeom>
                          <a:ln/>
                        </pic:spPr>
                      </pic:pic>
                    </a:graphicData>
                  </a:graphic>
                </wp:inline>
              </w:drawing>
            </w:r>
          </w:p>
        </w:tc>
      </w:tr>
      <w:tr w:rsidR="005E69CC" w14:paraId="61289E3A" w14:textId="77777777">
        <w:trPr>
          <w:trHeight w:val="806"/>
        </w:trPr>
        <w:tc>
          <w:tcPr>
            <w:tcW w:w="2835" w:type="dxa"/>
            <w:shd w:val="clear" w:color="auto" w:fill="FAC896"/>
            <w:vAlign w:val="center"/>
          </w:tcPr>
          <w:p w:rsidR="005E69CC" w:rsidRDefault="00082093" w14:paraId="000001A6" w14:textId="77777777">
            <w:pPr>
              <w:pStyle w:val="Normal0"/>
              <w:spacing w:after="120"/>
              <w:rPr>
                <w:color w:val="000000"/>
                <w:sz w:val="20"/>
                <w:szCs w:val="20"/>
              </w:rPr>
            </w:pPr>
            <w:r>
              <w:rPr>
                <w:color w:val="000000"/>
                <w:sz w:val="20"/>
                <w:szCs w:val="20"/>
              </w:rPr>
              <w:t xml:space="preserve">Archivo de la actividad </w:t>
            </w:r>
          </w:p>
          <w:p w:rsidR="005E69CC" w:rsidRDefault="00082093" w14:paraId="000001A7" w14:textId="77777777">
            <w:pPr>
              <w:pStyle w:val="Normal0"/>
              <w:spacing w:after="120"/>
              <w:rPr>
                <w:color w:val="000000"/>
                <w:sz w:val="20"/>
                <w:szCs w:val="20"/>
              </w:rPr>
            </w:pPr>
            <w:r>
              <w:rPr>
                <w:color w:val="000000"/>
                <w:sz w:val="20"/>
                <w:szCs w:val="20"/>
              </w:rPr>
              <w:t>(Anexo donde se describe la actividad propuesta)</w:t>
            </w:r>
          </w:p>
        </w:tc>
        <w:tc>
          <w:tcPr>
            <w:tcW w:w="6706" w:type="dxa"/>
            <w:shd w:val="clear" w:color="auto" w:fill="auto"/>
            <w:vAlign w:val="center"/>
          </w:tcPr>
          <w:p w:rsidR="005E69CC" w:rsidRDefault="005E69CC" w14:paraId="000001A8" w14:textId="77777777">
            <w:pPr>
              <w:pStyle w:val="Normal0"/>
              <w:spacing w:after="120"/>
              <w:rPr>
                <w:color w:val="000000"/>
                <w:sz w:val="20"/>
                <w:szCs w:val="20"/>
              </w:rPr>
            </w:pPr>
          </w:p>
        </w:tc>
      </w:tr>
    </w:tbl>
    <w:p w:rsidR="005E69CC" w:rsidRDefault="005E69CC" w14:paraId="000001A9" w14:textId="77777777">
      <w:pPr>
        <w:pStyle w:val="Normal0"/>
        <w:spacing w:after="120"/>
        <w:ind w:left="426"/>
        <w:jc w:val="both"/>
        <w:rPr>
          <w:color w:val="7F7F7F"/>
          <w:sz w:val="20"/>
          <w:szCs w:val="20"/>
        </w:rPr>
      </w:pPr>
    </w:p>
    <w:p w:rsidR="005E69CC" w:rsidRDefault="005E69CC" w14:paraId="000001AA" w14:textId="77777777">
      <w:pPr>
        <w:pStyle w:val="Normal0"/>
        <w:spacing w:after="120"/>
        <w:rPr>
          <w:b/>
          <w:sz w:val="20"/>
          <w:szCs w:val="20"/>
          <w:u w:val="single"/>
        </w:rPr>
      </w:pPr>
    </w:p>
    <w:p w:rsidR="005E69CC" w:rsidRDefault="00082093" w14:paraId="000001AB" w14:textId="77777777">
      <w:pPr>
        <w:pStyle w:val="Normal0"/>
        <w:spacing w:after="120"/>
        <w:rPr>
          <w:b/>
          <w:sz w:val="20"/>
          <w:szCs w:val="20"/>
        </w:rPr>
      </w:pPr>
      <w:r>
        <w:br w:type="page"/>
      </w:r>
    </w:p>
    <w:p w:rsidR="005E69CC" w:rsidRDefault="00082093" w14:paraId="000001AC"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MATERIAL COMPLEMENTARIO: </w:t>
      </w:r>
    </w:p>
    <w:p w:rsidR="005E69CC" w:rsidRDefault="00082093" w14:paraId="000001AD" w14:textId="77777777">
      <w:pPr>
        <w:pStyle w:val="Normal0"/>
        <w:spacing w:after="120"/>
        <w:rPr>
          <w:sz w:val="20"/>
          <w:szCs w:val="20"/>
        </w:rPr>
      </w:pPr>
      <w:r>
        <w:rPr>
          <w:sz w:val="20"/>
          <w:szCs w:val="20"/>
        </w:rPr>
        <w:t xml:space="preserve"> </w:t>
      </w:r>
    </w:p>
    <w:tbl>
      <w:tblPr>
        <w:tblStyle w:val="af3"/>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5E69CC" w14:paraId="18C53E35" w14:textId="77777777">
        <w:trPr>
          <w:trHeight w:val="658"/>
        </w:trPr>
        <w:tc>
          <w:tcPr>
            <w:tcW w:w="2517" w:type="dxa"/>
            <w:shd w:val="clear" w:color="auto" w:fill="F9CB9C"/>
            <w:tcMar>
              <w:top w:w="100" w:type="dxa"/>
              <w:left w:w="100" w:type="dxa"/>
              <w:bottom w:w="100" w:type="dxa"/>
              <w:right w:w="100" w:type="dxa"/>
            </w:tcMar>
            <w:vAlign w:val="center"/>
          </w:tcPr>
          <w:p w:rsidR="005E69CC" w:rsidRDefault="00082093" w14:paraId="000001AE" w14:textId="77777777">
            <w:pPr>
              <w:pStyle w:val="Normal0"/>
              <w:spacing w:after="12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5E69CC" w:rsidRDefault="00082093" w14:paraId="000001AF" w14:textId="77777777">
            <w:pPr>
              <w:pStyle w:val="Normal0"/>
              <w:spacing w:after="12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5E69CC" w:rsidRDefault="00082093" w14:paraId="000001B0" w14:textId="77777777">
            <w:pPr>
              <w:pStyle w:val="Normal0"/>
              <w:spacing w:after="120"/>
              <w:jc w:val="center"/>
              <w:rPr>
                <w:sz w:val="20"/>
                <w:szCs w:val="20"/>
              </w:rPr>
            </w:pPr>
            <w:r>
              <w:rPr>
                <w:sz w:val="20"/>
                <w:szCs w:val="20"/>
              </w:rPr>
              <w:t>Tipo de material</w:t>
            </w:r>
          </w:p>
          <w:p w:rsidR="005E69CC" w:rsidRDefault="00082093" w14:paraId="000001B1" w14:textId="77777777">
            <w:pPr>
              <w:pStyle w:val="Normal0"/>
              <w:spacing w:after="12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5E69CC" w:rsidRDefault="00082093" w14:paraId="000001B2" w14:textId="77777777">
            <w:pPr>
              <w:pStyle w:val="Normal0"/>
              <w:spacing w:after="120"/>
              <w:jc w:val="center"/>
              <w:rPr>
                <w:sz w:val="20"/>
                <w:szCs w:val="20"/>
              </w:rPr>
            </w:pPr>
            <w:r>
              <w:rPr>
                <w:sz w:val="20"/>
                <w:szCs w:val="20"/>
              </w:rPr>
              <w:t>Enlace del Recurso o</w:t>
            </w:r>
          </w:p>
          <w:p w:rsidR="005E69CC" w:rsidRDefault="00082093" w14:paraId="000001B3" w14:textId="77777777">
            <w:pPr>
              <w:pStyle w:val="Normal0"/>
              <w:spacing w:after="120"/>
              <w:jc w:val="center"/>
              <w:rPr>
                <w:color w:val="000000"/>
                <w:sz w:val="20"/>
                <w:szCs w:val="20"/>
              </w:rPr>
            </w:pPr>
            <w:r>
              <w:rPr>
                <w:sz w:val="20"/>
                <w:szCs w:val="20"/>
              </w:rPr>
              <w:t>Archivo del documento o material</w:t>
            </w:r>
          </w:p>
        </w:tc>
      </w:tr>
      <w:tr w:rsidR="005E69CC" w14:paraId="34CE0A41" w14:textId="77777777">
        <w:trPr>
          <w:trHeight w:val="182"/>
        </w:trPr>
        <w:tc>
          <w:tcPr>
            <w:tcW w:w="2517" w:type="dxa"/>
            <w:tcMar>
              <w:top w:w="100" w:type="dxa"/>
              <w:left w:w="100" w:type="dxa"/>
              <w:bottom w:w="100" w:type="dxa"/>
              <w:right w:w="100" w:type="dxa"/>
            </w:tcMar>
          </w:tcPr>
          <w:p w:rsidR="005E69CC" w:rsidRDefault="005E69CC" w14:paraId="000001B4" w14:textId="77777777">
            <w:pPr>
              <w:pStyle w:val="Normal0"/>
              <w:spacing w:after="120"/>
              <w:rPr>
                <w:sz w:val="20"/>
                <w:szCs w:val="20"/>
              </w:rPr>
            </w:pPr>
          </w:p>
        </w:tc>
        <w:tc>
          <w:tcPr>
            <w:tcW w:w="2517" w:type="dxa"/>
            <w:tcMar>
              <w:top w:w="100" w:type="dxa"/>
              <w:left w:w="100" w:type="dxa"/>
              <w:bottom w:w="100" w:type="dxa"/>
              <w:right w:w="100" w:type="dxa"/>
            </w:tcMar>
          </w:tcPr>
          <w:p w:rsidR="005E69CC" w:rsidRDefault="005E69CC" w14:paraId="000001B5" w14:textId="77777777">
            <w:pPr>
              <w:pStyle w:val="Normal0"/>
              <w:spacing w:after="120"/>
              <w:rPr>
                <w:sz w:val="20"/>
                <w:szCs w:val="20"/>
              </w:rPr>
            </w:pPr>
          </w:p>
        </w:tc>
        <w:tc>
          <w:tcPr>
            <w:tcW w:w="2519" w:type="dxa"/>
            <w:tcMar>
              <w:top w:w="100" w:type="dxa"/>
              <w:left w:w="100" w:type="dxa"/>
              <w:bottom w:w="100" w:type="dxa"/>
              <w:right w:w="100" w:type="dxa"/>
            </w:tcMar>
          </w:tcPr>
          <w:p w:rsidR="005E69CC" w:rsidRDefault="005E69CC" w14:paraId="000001B6" w14:textId="77777777">
            <w:pPr>
              <w:pStyle w:val="Normal0"/>
              <w:spacing w:after="120"/>
              <w:rPr>
                <w:sz w:val="20"/>
                <w:szCs w:val="20"/>
              </w:rPr>
            </w:pPr>
          </w:p>
        </w:tc>
        <w:tc>
          <w:tcPr>
            <w:tcW w:w="2519" w:type="dxa"/>
            <w:tcMar>
              <w:top w:w="100" w:type="dxa"/>
              <w:left w:w="100" w:type="dxa"/>
              <w:bottom w:w="100" w:type="dxa"/>
              <w:right w:w="100" w:type="dxa"/>
            </w:tcMar>
          </w:tcPr>
          <w:p w:rsidR="005E69CC" w:rsidRDefault="005E69CC" w14:paraId="000001B7" w14:textId="77777777">
            <w:pPr>
              <w:pStyle w:val="Normal0"/>
              <w:spacing w:after="120"/>
              <w:rPr>
                <w:sz w:val="20"/>
                <w:szCs w:val="20"/>
              </w:rPr>
            </w:pPr>
          </w:p>
        </w:tc>
      </w:tr>
      <w:tr w:rsidR="005E69CC" w14:paraId="62EBF3C5" w14:textId="77777777">
        <w:trPr>
          <w:trHeight w:val="182"/>
        </w:trPr>
        <w:tc>
          <w:tcPr>
            <w:tcW w:w="2517" w:type="dxa"/>
            <w:tcMar>
              <w:top w:w="100" w:type="dxa"/>
              <w:left w:w="100" w:type="dxa"/>
              <w:bottom w:w="100" w:type="dxa"/>
              <w:right w:w="100" w:type="dxa"/>
            </w:tcMar>
          </w:tcPr>
          <w:p w:rsidR="005E69CC" w:rsidRDefault="005E69CC" w14:paraId="000001B8" w14:textId="77777777">
            <w:pPr>
              <w:pStyle w:val="Normal0"/>
              <w:spacing w:after="120"/>
              <w:rPr>
                <w:sz w:val="20"/>
                <w:szCs w:val="20"/>
              </w:rPr>
            </w:pPr>
          </w:p>
        </w:tc>
        <w:tc>
          <w:tcPr>
            <w:tcW w:w="2517" w:type="dxa"/>
            <w:tcMar>
              <w:top w:w="100" w:type="dxa"/>
              <w:left w:w="100" w:type="dxa"/>
              <w:bottom w:w="100" w:type="dxa"/>
              <w:right w:w="100" w:type="dxa"/>
            </w:tcMar>
          </w:tcPr>
          <w:p w:rsidR="005E69CC" w:rsidRDefault="005E69CC" w14:paraId="000001B9" w14:textId="77777777">
            <w:pPr>
              <w:pStyle w:val="Normal0"/>
              <w:spacing w:after="120"/>
              <w:rPr>
                <w:sz w:val="20"/>
                <w:szCs w:val="20"/>
              </w:rPr>
            </w:pPr>
          </w:p>
        </w:tc>
        <w:tc>
          <w:tcPr>
            <w:tcW w:w="2519" w:type="dxa"/>
            <w:tcMar>
              <w:top w:w="100" w:type="dxa"/>
              <w:left w:w="100" w:type="dxa"/>
              <w:bottom w:w="100" w:type="dxa"/>
              <w:right w:w="100" w:type="dxa"/>
            </w:tcMar>
          </w:tcPr>
          <w:p w:rsidR="005E69CC" w:rsidRDefault="005E69CC" w14:paraId="000001BA" w14:textId="77777777">
            <w:pPr>
              <w:pStyle w:val="Normal0"/>
              <w:spacing w:after="120"/>
              <w:rPr>
                <w:sz w:val="20"/>
                <w:szCs w:val="20"/>
              </w:rPr>
            </w:pPr>
          </w:p>
        </w:tc>
        <w:tc>
          <w:tcPr>
            <w:tcW w:w="2519" w:type="dxa"/>
            <w:tcMar>
              <w:top w:w="100" w:type="dxa"/>
              <w:left w:w="100" w:type="dxa"/>
              <w:bottom w:w="100" w:type="dxa"/>
              <w:right w:w="100" w:type="dxa"/>
            </w:tcMar>
          </w:tcPr>
          <w:p w:rsidR="005E69CC" w:rsidRDefault="005E69CC" w14:paraId="000001BB" w14:textId="77777777">
            <w:pPr>
              <w:pStyle w:val="Normal0"/>
              <w:spacing w:after="120"/>
              <w:rPr>
                <w:sz w:val="20"/>
                <w:szCs w:val="20"/>
              </w:rPr>
            </w:pPr>
          </w:p>
        </w:tc>
      </w:tr>
    </w:tbl>
    <w:p w:rsidR="005E69CC" w:rsidRDefault="005E69CC" w14:paraId="000001BC" w14:textId="77777777">
      <w:pPr>
        <w:pStyle w:val="Normal0"/>
        <w:spacing w:after="120"/>
        <w:rPr>
          <w:sz w:val="20"/>
          <w:szCs w:val="20"/>
        </w:rPr>
      </w:pPr>
    </w:p>
    <w:p w:rsidR="005E69CC" w:rsidRDefault="00082093" w14:paraId="000001BD"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GLOSARIO: </w:t>
      </w:r>
    </w:p>
    <w:p w:rsidR="005E69CC" w:rsidRDefault="005E69CC" w14:paraId="000001BE" w14:textId="77777777">
      <w:pPr>
        <w:pStyle w:val="Normal0"/>
        <w:pBdr>
          <w:top w:val="nil"/>
          <w:left w:val="nil"/>
          <w:bottom w:val="nil"/>
          <w:right w:val="nil"/>
          <w:between w:val="nil"/>
        </w:pBdr>
        <w:spacing w:after="120"/>
        <w:ind w:left="426"/>
        <w:jc w:val="both"/>
        <w:rPr>
          <w:color w:val="000000"/>
          <w:sz w:val="20"/>
          <w:szCs w:val="20"/>
        </w:rPr>
      </w:pPr>
    </w:p>
    <w:tbl>
      <w:tblPr>
        <w:tblStyle w:val="af4"/>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5E69CC" w:rsidTr="7CCDE23F" w14:paraId="4A65FD8B" w14:textId="77777777">
        <w:trPr>
          <w:trHeight w:val="214"/>
        </w:trPr>
        <w:tc>
          <w:tcPr>
            <w:tcW w:w="2122" w:type="dxa"/>
            <w:shd w:val="clear" w:color="auto" w:fill="F9CB9C"/>
            <w:tcMar>
              <w:top w:w="100" w:type="dxa"/>
              <w:left w:w="100" w:type="dxa"/>
              <w:bottom w:w="100" w:type="dxa"/>
              <w:right w:w="100" w:type="dxa"/>
            </w:tcMar>
          </w:tcPr>
          <w:p w:rsidR="005E69CC" w:rsidRDefault="00082093" w14:paraId="000001BF" w14:textId="77777777">
            <w:pPr>
              <w:pStyle w:val="Normal0"/>
              <w:spacing w:after="12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5E69CC" w:rsidRDefault="00082093" w14:paraId="000001C0" w14:textId="77777777">
            <w:pPr>
              <w:pStyle w:val="Normal0"/>
              <w:spacing w:after="120"/>
              <w:jc w:val="center"/>
              <w:rPr>
                <w:color w:val="000000"/>
                <w:sz w:val="20"/>
                <w:szCs w:val="20"/>
              </w:rPr>
            </w:pPr>
            <w:r>
              <w:rPr>
                <w:color w:val="000000"/>
                <w:sz w:val="20"/>
                <w:szCs w:val="20"/>
              </w:rPr>
              <w:t>SIGNIFICADO</w:t>
            </w:r>
          </w:p>
        </w:tc>
      </w:tr>
      <w:tr w:rsidR="005E69CC" w:rsidTr="7CCDE23F" w14:paraId="4D18F4FF" w14:textId="77777777">
        <w:trPr>
          <w:trHeight w:val="253"/>
        </w:trPr>
        <w:tc>
          <w:tcPr>
            <w:tcW w:w="2122" w:type="dxa"/>
            <w:tcMar>
              <w:top w:w="100" w:type="dxa"/>
              <w:left w:w="100" w:type="dxa"/>
              <w:bottom w:w="100" w:type="dxa"/>
              <w:right w:w="100" w:type="dxa"/>
            </w:tcMar>
            <w:vAlign w:val="center"/>
          </w:tcPr>
          <w:p w:rsidR="005E69CC" w:rsidRDefault="00082093" w14:paraId="000001C1" w14:textId="517F78DF">
            <w:pPr>
              <w:pStyle w:val="Normal0"/>
              <w:spacing w:after="120"/>
              <w:rPr>
                <w:sz w:val="20"/>
                <w:szCs w:val="20"/>
              </w:rPr>
            </w:pPr>
            <w:r w:rsidRPr="7CCDE23F" w:rsidR="00082093">
              <w:rPr>
                <w:sz w:val="20"/>
                <w:szCs w:val="20"/>
              </w:rPr>
              <w:t>Accidente</w:t>
            </w:r>
            <w:r w:rsidRPr="7CCDE23F" w:rsidR="28CCF8EB">
              <w:rPr>
                <w:sz w:val="20"/>
                <w:szCs w:val="20"/>
              </w:rPr>
              <w:t>:</w:t>
            </w:r>
          </w:p>
        </w:tc>
        <w:tc>
          <w:tcPr>
            <w:tcW w:w="7840" w:type="dxa"/>
            <w:tcMar>
              <w:top w:w="100" w:type="dxa"/>
              <w:left w:w="100" w:type="dxa"/>
              <w:bottom w:w="100" w:type="dxa"/>
              <w:right w:w="100" w:type="dxa"/>
            </w:tcMar>
            <w:vAlign w:val="center"/>
          </w:tcPr>
          <w:p w:rsidR="005E69CC" w:rsidRDefault="00082093" w14:paraId="000001C2" w14:textId="4D15EA16">
            <w:pPr>
              <w:pStyle w:val="Normal0"/>
              <w:spacing w:after="120"/>
              <w:ind w:left="47"/>
              <w:rPr>
                <w:b w:val="0"/>
                <w:bCs w:val="0"/>
                <w:sz w:val="20"/>
                <w:szCs w:val="20"/>
              </w:rPr>
            </w:pPr>
            <w:r w:rsidRPr="7CCDE23F" w:rsidR="46401E93">
              <w:rPr>
                <w:b w:val="0"/>
                <w:bCs w:val="0"/>
                <w:sz w:val="20"/>
                <w:szCs w:val="20"/>
              </w:rPr>
              <w:t>s</w:t>
            </w:r>
            <w:r w:rsidRPr="7CCDE23F" w:rsidR="00082093">
              <w:rPr>
                <w:b w:val="0"/>
                <w:bCs w:val="0"/>
                <w:sz w:val="20"/>
                <w:szCs w:val="20"/>
              </w:rPr>
              <w:t xml:space="preserve">e define como un suceso imprevisto que perturba la marcha normal o prevista de las cosas, particularmente el que causa daños a una persona o cosa. </w:t>
            </w:r>
          </w:p>
        </w:tc>
      </w:tr>
      <w:tr w:rsidR="005E69CC" w:rsidTr="7CCDE23F" w14:paraId="21DC78D8" w14:textId="77777777">
        <w:trPr>
          <w:trHeight w:val="253"/>
        </w:trPr>
        <w:tc>
          <w:tcPr>
            <w:tcW w:w="2122" w:type="dxa"/>
            <w:tcMar>
              <w:top w:w="100" w:type="dxa"/>
              <w:left w:w="100" w:type="dxa"/>
              <w:bottom w:w="100" w:type="dxa"/>
              <w:right w:w="100" w:type="dxa"/>
            </w:tcMar>
            <w:vAlign w:val="center"/>
          </w:tcPr>
          <w:p w:rsidR="005E69CC" w:rsidRDefault="00082093" w14:paraId="000001C3" w14:textId="44FB666F">
            <w:pPr>
              <w:pStyle w:val="Normal0"/>
              <w:spacing w:after="120"/>
              <w:rPr>
                <w:sz w:val="20"/>
                <w:szCs w:val="20"/>
              </w:rPr>
            </w:pPr>
            <w:r w:rsidRPr="7CCDE23F" w:rsidR="00082093">
              <w:rPr>
                <w:sz w:val="20"/>
                <w:szCs w:val="20"/>
              </w:rPr>
              <w:t>Asonada</w:t>
            </w:r>
            <w:r w:rsidRPr="7CCDE23F" w:rsidR="6B5A2E8E">
              <w:rPr>
                <w:sz w:val="20"/>
                <w:szCs w:val="20"/>
              </w:rPr>
              <w:t>:</w:t>
            </w:r>
          </w:p>
        </w:tc>
        <w:tc>
          <w:tcPr>
            <w:tcW w:w="7840" w:type="dxa"/>
            <w:tcMar>
              <w:top w:w="100" w:type="dxa"/>
              <w:left w:w="100" w:type="dxa"/>
              <w:bottom w:w="100" w:type="dxa"/>
              <w:right w:w="100" w:type="dxa"/>
            </w:tcMar>
            <w:vAlign w:val="center"/>
          </w:tcPr>
          <w:p w:rsidR="005E69CC" w:rsidRDefault="00082093" w14:paraId="000001C4" w14:textId="0873F262">
            <w:pPr>
              <w:pStyle w:val="Normal0"/>
              <w:spacing w:after="120"/>
              <w:rPr>
                <w:b w:val="0"/>
                <w:bCs w:val="0"/>
                <w:sz w:val="20"/>
                <w:szCs w:val="20"/>
              </w:rPr>
            </w:pPr>
            <w:r w:rsidRPr="7CCDE23F" w:rsidR="3280AF2D">
              <w:rPr>
                <w:b w:val="0"/>
                <w:bCs w:val="0"/>
                <w:sz w:val="20"/>
                <w:szCs w:val="20"/>
              </w:rPr>
              <w:t>t</w:t>
            </w:r>
            <w:r w:rsidRPr="7CCDE23F" w:rsidR="00082093">
              <w:rPr>
                <w:b w:val="0"/>
                <w:bCs w:val="0"/>
                <w:sz w:val="20"/>
                <w:szCs w:val="20"/>
              </w:rPr>
              <w:t>umulto, motín o disturbio que se distingue de la manifestación por su carácter violento y la perturbación del orden público, con el objetivo de conseguir algún fin, por lo común político.</w:t>
            </w:r>
          </w:p>
        </w:tc>
      </w:tr>
      <w:tr w:rsidR="005E69CC" w:rsidTr="7CCDE23F" w14:paraId="540709A2" w14:textId="77777777">
        <w:trPr>
          <w:trHeight w:val="253"/>
        </w:trPr>
        <w:tc>
          <w:tcPr>
            <w:tcW w:w="2122" w:type="dxa"/>
            <w:tcMar>
              <w:top w:w="100" w:type="dxa"/>
              <w:left w:w="100" w:type="dxa"/>
              <w:bottom w:w="100" w:type="dxa"/>
              <w:right w:w="100" w:type="dxa"/>
            </w:tcMar>
            <w:vAlign w:val="center"/>
          </w:tcPr>
          <w:p w:rsidR="005E69CC" w:rsidRDefault="00082093" w14:paraId="000001C5" w14:textId="4946AD7C">
            <w:pPr>
              <w:pStyle w:val="Normal0"/>
              <w:spacing w:after="120"/>
              <w:rPr>
                <w:sz w:val="20"/>
                <w:szCs w:val="20"/>
              </w:rPr>
            </w:pPr>
            <w:r w:rsidRPr="7CCDE23F" w:rsidR="00082093">
              <w:rPr>
                <w:sz w:val="20"/>
                <w:szCs w:val="20"/>
              </w:rPr>
              <w:t>Bioseguridad</w:t>
            </w:r>
            <w:r w:rsidRPr="7CCDE23F" w:rsidR="54089988">
              <w:rPr>
                <w:sz w:val="20"/>
                <w:szCs w:val="20"/>
              </w:rPr>
              <w:t>:</w:t>
            </w:r>
          </w:p>
        </w:tc>
        <w:tc>
          <w:tcPr>
            <w:tcW w:w="7840" w:type="dxa"/>
            <w:tcMar>
              <w:top w:w="100" w:type="dxa"/>
              <w:left w:w="100" w:type="dxa"/>
              <w:bottom w:w="100" w:type="dxa"/>
              <w:right w:w="100" w:type="dxa"/>
            </w:tcMar>
            <w:vAlign w:val="center"/>
          </w:tcPr>
          <w:p w:rsidR="005E69CC" w:rsidRDefault="00082093" w14:paraId="000001C6" w14:textId="7DC7D5BC">
            <w:pPr>
              <w:pStyle w:val="Normal0"/>
              <w:spacing w:after="120"/>
              <w:rPr>
                <w:b w:val="0"/>
                <w:bCs w:val="0"/>
                <w:sz w:val="20"/>
                <w:szCs w:val="20"/>
              </w:rPr>
            </w:pPr>
            <w:r w:rsidRPr="7CCDE23F" w:rsidR="690ABF5C">
              <w:rPr>
                <w:b w:val="0"/>
                <w:bCs w:val="0"/>
                <w:sz w:val="20"/>
                <w:szCs w:val="20"/>
              </w:rPr>
              <w:t>c</w:t>
            </w:r>
            <w:r w:rsidRPr="7CCDE23F" w:rsidR="00082093">
              <w:rPr>
                <w:b w:val="0"/>
                <w:bCs w:val="0"/>
                <w:sz w:val="20"/>
                <w:szCs w:val="20"/>
              </w:rPr>
              <w:t>onjunto de principios, normas, protocolos, tecnologí</w:t>
            </w:r>
            <w:r w:rsidRPr="7CCDE23F" w:rsidR="00082093">
              <w:rPr>
                <w:b w:val="0"/>
                <w:bCs w:val="0"/>
                <w:sz w:val="20"/>
                <w:szCs w:val="20"/>
              </w:rPr>
              <w:t>as y prácticas que se implementan para evitar el riesgo para la salud y el medio ambiente, que proviene de la exposición a agentes biológicos causantes de enfermedades infecciosas, tóxicas o alérgicas.</w:t>
            </w:r>
          </w:p>
        </w:tc>
      </w:tr>
      <w:tr w:rsidR="005E69CC" w:rsidTr="7CCDE23F" w14:paraId="41E1D932" w14:textId="77777777">
        <w:trPr>
          <w:trHeight w:val="253"/>
        </w:trPr>
        <w:tc>
          <w:tcPr>
            <w:tcW w:w="2122" w:type="dxa"/>
            <w:tcMar>
              <w:top w:w="100" w:type="dxa"/>
              <w:left w:w="100" w:type="dxa"/>
              <w:bottom w:w="100" w:type="dxa"/>
              <w:right w:w="100" w:type="dxa"/>
            </w:tcMar>
            <w:vAlign w:val="center"/>
          </w:tcPr>
          <w:p w:rsidR="005E69CC" w:rsidRDefault="00082093" w14:paraId="000001C7" w14:textId="65B3380D">
            <w:pPr>
              <w:pStyle w:val="Normal0"/>
              <w:spacing w:after="120"/>
              <w:rPr>
                <w:sz w:val="20"/>
                <w:szCs w:val="20"/>
              </w:rPr>
            </w:pPr>
            <w:r w:rsidRPr="7CCDE23F" w:rsidR="00082093">
              <w:rPr>
                <w:sz w:val="20"/>
                <w:szCs w:val="20"/>
              </w:rPr>
              <w:t>Cadena de custodia</w:t>
            </w:r>
            <w:r w:rsidRPr="7CCDE23F" w:rsidR="5A87C7E0">
              <w:rPr>
                <w:sz w:val="20"/>
                <w:szCs w:val="20"/>
              </w:rPr>
              <w:t>:</w:t>
            </w:r>
          </w:p>
        </w:tc>
        <w:tc>
          <w:tcPr>
            <w:tcW w:w="7840" w:type="dxa"/>
            <w:tcMar>
              <w:top w:w="100" w:type="dxa"/>
              <w:left w:w="100" w:type="dxa"/>
              <w:bottom w:w="100" w:type="dxa"/>
              <w:right w:w="100" w:type="dxa"/>
            </w:tcMar>
            <w:vAlign w:val="center"/>
          </w:tcPr>
          <w:p w:rsidR="005E69CC" w:rsidRDefault="00082093" w14:paraId="000001C8" w14:textId="0D2D482A">
            <w:pPr>
              <w:pStyle w:val="Normal0"/>
              <w:spacing w:after="120"/>
              <w:rPr>
                <w:b w:val="0"/>
                <w:bCs w:val="0"/>
                <w:sz w:val="20"/>
                <w:szCs w:val="20"/>
              </w:rPr>
            </w:pPr>
            <w:r w:rsidRPr="7CCDE23F" w:rsidR="4A4C8B25">
              <w:rPr>
                <w:b w:val="0"/>
                <w:bCs w:val="0"/>
                <w:sz w:val="20"/>
                <w:szCs w:val="20"/>
              </w:rPr>
              <w:t>c</w:t>
            </w:r>
            <w:r w:rsidRPr="7CCDE23F" w:rsidR="00082093">
              <w:rPr>
                <w:b w:val="0"/>
                <w:bCs w:val="0"/>
                <w:sz w:val="20"/>
                <w:szCs w:val="20"/>
              </w:rPr>
              <w:t>onjunto de procedimientos encaminados a asegurar y demostrar la autenticidad de los elementos materiales probatorios y evidencia física.</w:t>
            </w:r>
          </w:p>
        </w:tc>
      </w:tr>
      <w:tr w:rsidR="005E69CC" w:rsidTr="7CCDE23F" w14:paraId="4B9CDE48" w14:textId="77777777">
        <w:trPr>
          <w:trHeight w:val="253"/>
        </w:trPr>
        <w:tc>
          <w:tcPr>
            <w:tcW w:w="2122" w:type="dxa"/>
            <w:tcMar>
              <w:top w:w="100" w:type="dxa"/>
              <w:left w:w="100" w:type="dxa"/>
              <w:bottom w:w="100" w:type="dxa"/>
              <w:right w:w="100" w:type="dxa"/>
            </w:tcMar>
            <w:vAlign w:val="center"/>
          </w:tcPr>
          <w:p w:rsidR="005E69CC" w:rsidRDefault="00082093" w14:paraId="000001C9" w14:textId="61F17728">
            <w:pPr>
              <w:pStyle w:val="Normal0"/>
              <w:spacing w:after="120"/>
              <w:rPr>
                <w:sz w:val="20"/>
                <w:szCs w:val="20"/>
              </w:rPr>
            </w:pPr>
            <w:r w:rsidRPr="7CCDE23F" w:rsidR="00082093">
              <w:rPr>
                <w:sz w:val="20"/>
                <w:szCs w:val="20"/>
              </w:rPr>
              <w:t>CRUE</w:t>
            </w:r>
            <w:r w:rsidRPr="7CCDE23F" w:rsidR="0784A081">
              <w:rPr>
                <w:sz w:val="20"/>
                <w:szCs w:val="20"/>
              </w:rPr>
              <w:t>:</w:t>
            </w:r>
          </w:p>
        </w:tc>
        <w:tc>
          <w:tcPr>
            <w:tcW w:w="7840" w:type="dxa"/>
            <w:tcMar>
              <w:top w:w="100" w:type="dxa"/>
              <w:left w:w="100" w:type="dxa"/>
              <w:bottom w:w="100" w:type="dxa"/>
              <w:right w:w="100" w:type="dxa"/>
            </w:tcMar>
            <w:vAlign w:val="center"/>
          </w:tcPr>
          <w:p w:rsidR="005E69CC" w:rsidRDefault="00082093" w14:paraId="000001CA" w14:textId="77777777">
            <w:pPr>
              <w:pStyle w:val="Normal0"/>
              <w:spacing w:after="120"/>
              <w:rPr>
                <w:b w:val="0"/>
                <w:sz w:val="20"/>
                <w:szCs w:val="20"/>
              </w:rPr>
            </w:pPr>
            <w:r>
              <w:rPr>
                <w:b w:val="0"/>
                <w:sz w:val="20"/>
                <w:szCs w:val="20"/>
              </w:rPr>
              <w:t>Centro Regulador de Urgencias y Emergencias.</w:t>
            </w:r>
          </w:p>
        </w:tc>
      </w:tr>
      <w:tr w:rsidR="005E69CC" w:rsidTr="7CCDE23F" w14:paraId="7515AA1B" w14:textId="77777777">
        <w:trPr>
          <w:trHeight w:val="253"/>
        </w:trPr>
        <w:tc>
          <w:tcPr>
            <w:tcW w:w="2122" w:type="dxa"/>
            <w:tcMar>
              <w:top w:w="100" w:type="dxa"/>
              <w:left w:w="100" w:type="dxa"/>
              <w:bottom w:w="100" w:type="dxa"/>
              <w:right w:w="100" w:type="dxa"/>
            </w:tcMar>
            <w:vAlign w:val="center"/>
          </w:tcPr>
          <w:p w:rsidR="005E69CC" w:rsidRDefault="00082093" w14:paraId="000001CB" w14:textId="0326FFBF">
            <w:pPr>
              <w:pStyle w:val="Normal0"/>
              <w:spacing w:after="120"/>
              <w:rPr>
                <w:sz w:val="20"/>
                <w:szCs w:val="20"/>
              </w:rPr>
            </w:pPr>
            <w:r w:rsidRPr="7CCDE23F" w:rsidR="00082093">
              <w:rPr>
                <w:sz w:val="20"/>
                <w:szCs w:val="20"/>
              </w:rPr>
              <w:t>Emergencia</w:t>
            </w:r>
            <w:r w:rsidRPr="7CCDE23F" w:rsidR="68C32CE0">
              <w:rPr>
                <w:sz w:val="20"/>
                <w:szCs w:val="20"/>
              </w:rPr>
              <w:t>:</w:t>
            </w:r>
          </w:p>
        </w:tc>
        <w:tc>
          <w:tcPr>
            <w:tcW w:w="7840" w:type="dxa"/>
            <w:tcMar>
              <w:top w:w="100" w:type="dxa"/>
              <w:left w:w="100" w:type="dxa"/>
              <w:bottom w:w="100" w:type="dxa"/>
              <w:right w:w="100" w:type="dxa"/>
            </w:tcMar>
            <w:vAlign w:val="center"/>
          </w:tcPr>
          <w:p w:rsidR="005E69CC" w:rsidRDefault="00082093" w14:paraId="000001CC" w14:textId="7DC9B434">
            <w:pPr>
              <w:pStyle w:val="Normal0"/>
              <w:spacing w:after="120"/>
              <w:rPr>
                <w:b w:val="0"/>
                <w:bCs w:val="0"/>
                <w:sz w:val="20"/>
                <w:szCs w:val="20"/>
              </w:rPr>
            </w:pPr>
            <w:r w:rsidRPr="7CCDE23F" w:rsidR="036673A3">
              <w:rPr>
                <w:b w:val="0"/>
                <w:bCs w:val="0"/>
                <w:sz w:val="20"/>
                <w:szCs w:val="20"/>
              </w:rPr>
              <w:t>s</w:t>
            </w:r>
            <w:r w:rsidRPr="7CCDE23F" w:rsidR="00082093">
              <w:rPr>
                <w:b w:val="0"/>
                <w:bCs w:val="0"/>
                <w:sz w:val="20"/>
                <w:szCs w:val="20"/>
              </w:rPr>
              <w:t xml:space="preserve">ituación en la que se requieren acciones y decisiones </w:t>
            </w:r>
            <w:r w:rsidRPr="7CCDE23F" w:rsidR="00082093">
              <w:rPr>
                <w:b w:val="0"/>
                <w:bCs w:val="0"/>
                <w:sz w:val="20"/>
                <w:szCs w:val="20"/>
              </w:rPr>
              <w:t>médicas inmediatas. Dada la complejidad de la situación o afección, esta pone en riesgo la vida de los involucrados. Cuando nos referimos a emergencias médicas, no hay suficiente tiempo y por eso los socorristas o encargados de la situación deben de tratar</w:t>
            </w:r>
            <w:r w:rsidRPr="7CCDE23F" w:rsidR="00082093">
              <w:rPr>
                <w:b w:val="0"/>
                <w:bCs w:val="0"/>
                <w:sz w:val="20"/>
                <w:szCs w:val="20"/>
              </w:rPr>
              <w:t xml:space="preserve"> al paciente en el lugar que se encuentre, con la intención de sacarlo del peligro en el que se encuentra.</w:t>
            </w:r>
          </w:p>
        </w:tc>
      </w:tr>
      <w:tr w:rsidR="005E69CC" w:rsidTr="7CCDE23F" w14:paraId="2C1B1280" w14:textId="77777777">
        <w:trPr>
          <w:trHeight w:val="253"/>
        </w:trPr>
        <w:tc>
          <w:tcPr>
            <w:tcW w:w="2122" w:type="dxa"/>
            <w:tcMar>
              <w:top w:w="100" w:type="dxa"/>
              <w:left w:w="100" w:type="dxa"/>
              <w:bottom w:w="100" w:type="dxa"/>
              <w:right w:w="100" w:type="dxa"/>
            </w:tcMar>
            <w:vAlign w:val="center"/>
          </w:tcPr>
          <w:p w:rsidR="005E69CC" w:rsidRDefault="00082093" w14:paraId="000001CD" w14:textId="3A8FF64E">
            <w:pPr>
              <w:pStyle w:val="Normal0"/>
              <w:spacing w:after="120"/>
              <w:rPr>
                <w:sz w:val="20"/>
                <w:szCs w:val="20"/>
              </w:rPr>
            </w:pPr>
            <w:r w:rsidRPr="7CCDE23F" w:rsidR="00082093">
              <w:rPr>
                <w:sz w:val="20"/>
                <w:szCs w:val="20"/>
              </w:rPr>
              <w:t>Estampida humana por pánico</w:t>
            </w:r>
            <w:r w:rsidRPr="7CCDE23F" w:rsidR="1033DAEE">
              <w:rPr>
                <w:sz w:val="20"/>
                <w:szCs w:val="20"/>
              </w:rPr>
              <w:t>:</w:t>
            </w:r>
          </w:p>
        </w:tc>
        <w:tc>
          <w:tcPr>
            <w:tcW w:w="7840" w:type="dxa"/>
            <w:tcMar>
              <w:top w:w="100" w:type="dxa"/>
              <w:left w:w="100" w:type="dxa"/>
              <w:bottom w:w="100" w:type="dxa"/>
              <w:right w:w="100" w:type="dxa"/>
            </w:tcMar>
            <w:vAlign w:val="center"/>
          </w:tcPr>
          <w:p w:rsidR="005E69CC" w:rsidRDefault="00082093" w14:paraId="000001CE" w14:textId="09DD8FE7">
            <w:pPr>
              <w:pStyle w:val="Normal0"/>
              <w:spacing w:after="120"/>
              <w:rPr>
                <w:b w:val="0"/>
                <w:bCs w:val="0"/>
                <w:sz w:val="20"/>
                <w:szCs w:val="20"/>
              </w:rPr>
            </w:pPr>
            <w:r w:rsidRPr="7CCDE23F" w:rsidR="282EEA80">
              <w:rPr>
                <w:b w:val="0"/>
                <w:bCs w:val="0"/>
                <w:sz w:val="20"/>
                <w:szCs w:val="20"/>
              </w:rPr>
              <w:t>e</w:t>
            </w:r>
            <w:r w:rsidRPr="7CCDE23F" w:rsidR="00082093">
              <w:rPr>
                <w:b w:val="0"/>
                <w:bCs w:val="0"/>
                <w:sz w:val="20"/>
                <w:szCs w:val="20"/>
              </w:rPr>
              <w:t>s un caso particular en el que una muchedumbre se precipita hacia una misma dirección para huir de un peligro real o su</w:t>
            </w:r>
            <w:r w:rsidRPr="7CCDE23F" w:rsidR="00082093">
              <w:rPr>
                <w:b w:val="0"/>
                <w:bCs w:val="0"/>
                <w:sz w:val="20"/>
                <w:szCs w:val="20"/>
              </w:rPr>
              <w:t>puesto.</w:t>
            </w:r>
          </w:p>
        </w:tc>
      </w:tr>
      <w:tr w:rsidR="005E69CC" w:rsidTr="7CCDE23F" w14:paraId="7EF7C432" w14:textId="77777777">
        <w:trPr>
          <w:trHeight w:val="253"/>
        </w:trPr>
        <w:tc>
          <w:tcPr>
            <w:tcW w:w="2122" w:type="dxa"/>
            <w:tcMar>
              <w:top w:w="100" w:type="dxa"/>
              <w:left w:w="100" w:type="dxa"/>
              <w:bottom w:w="100" w:type="dxa"/>
              <w:right w:w="100" w:type="dxa"/>
            </w:tcMar>
            <w:vAlign w:val="center"/>
          </w:tcPr>
          <w:p w:rsidR="005E69CC" w:rsidRDefault="00082093" w14:paraId="000001CF" w14:textId="7CA25FD5">
            <w:pPr>
              <w:pStyle w:val="Normal0"/>
              <w:spacing w:after="120"/>
              <w:rPr>
                <w:sz w:val="20"/>
                <w:szCs w:val="20"/>
              </w:rPr>
            </w:pPr>
            <w:r w:rsidRPr="7CCDE23F" w:rsidR="00082093">
              <w:rPr>
                <w:sz w:val="20"/>
                <w:szCs w:val="20"/>
              </w:rPr>
              <w:t>Lesión</w:t>
            </w:r>
            <w:r w:rsidRPr="7CCDE23F" w:rsidR="1095559C">
              <w:rPr>
                <w:sz w:val="20"/>
                <w:szCs w:val="20"/>
              </w:rPr>
              <w:t>:</w:t>
            </w:r>
          </w:p>
        </w:tc>
        <w:tc>
          <w:tcPr>
            <w:tcW w:w="7840" w:type="dxa"/>
            <w:tcMar>
              <w:top w:w="100" w:type="dxa"/>
              <w:left w:w="100" w:type="dxa"/>
              <w:bottom w:w="100" w:type="dxa"/>
              <w:right w:w="100" w:type="dxa"/>
            </w:tcMar>
            <w:vAlign w:val="center"/>
          </w:tcPr>
          <w:p w:rsidR="005E69CC" w:rsidRDefault="00082093" w14:paraId="000001D0" w14:textId="7A1FFBF4">
            <w:pPr>
              <w:pStyle w:val="Normal0"/>
              <w:spacing w:after="120"/>
              <w:ind w:left="47"/>
              <w:rPr>
                <w:b w:val="0"/>
                <w:bCs w:val="0"/>
                <w:sz w:val="20"/>
                <w:szCs w:val="20"/>
              </w:rPr>
            </w:pPr>
            <w:r w:rsidRPr="7CCDE23F" w:rsidR="0DED9126">
              <w:rPr>
                <w:b w:val="0"/>
                <w:bCs w:val="0"/>
                <w:sz w:val="20"/>
                <w:szCs w:val="20"/>
              </w:rPr>
              <w:t>p</w:t>
            </w:r>
            <w:r w:rsidRPr="7CCDE23F" w:rsidR="00082093">
              <w:rPr>
                <w:b w:val="0"/>
                <w:bCs w:val="0"/>
                <w:sz w:val="20"/>
                <w:szCs w:val="20"/>
              </w:rPr>
              <w:t>erturbación o daño que se origina en alguna parte del cuerpo, causada por un golpe, una enfermedad, etc.</w:t>
            </w:r>
          </w:p>
        </w:tc>
      </w:tr>
      <w:tr w:rsidR="005E69CC" w:rsidTr="7CCDE23F" w14:paraId="4A3C12A1" w14:textId="77777777">
        <w:trPr>
          <w:trHeight w:val="253"/>
        </w:trPr>
        <w:tc>
          <w:tcPr>
            <w:tcW w:w="2122" w:type="dxa"/>
            <w:tcMar>
              <w:top w:w="100" w:type="dxa"/>
              <w:left w:w="100" w:type="dxa"/>
              <w:bottom w:w="100" w:type="dxa"/>
              <w:right w:w="100" w:type="dxa"/>
            </w:tcMar>
            <w:vAlign w:val="center"/>
          </w:tcPr>
          <w:p w:rsidR="005E69CC" w:rsidRDefault="00082093" w14:paraId="000001D1" w14:textId="50DFD194">
            <w:pPr>
              <w:pStyle w:val="Normal0"/>
              <w:spacing w:after="120"/>
              <w:rPr>
                <w:sz w:val="20"/>
                <w:szCs w:val="20"/>
              </w:rPr>
            </w:pPr>
            <w:r w:rsidRPr="7CCDE23F" w:rsidR="00082093">
              <w:rPr>
                <w:sz w:val="20"/>
                <w:szCs w:val="20"/>
              </w:rPr>
              <w:t>NUSE</w:t>
            </w:r>
            <w:r w:rsidRPr="7CCDE23F" w:rsidR="69F9E637">
              <w:rPr>
                <w:sz w:val="20"/>
                <w:szCs w:val="20"/>
              </w:rPr>
              <w:t>:</w:t>
            </w:r>
          </w:p>
        </w:tc>
        <w:tc>
          <w:tcPr>
            <w:tcW w:w="7840" w:type="dxa"/>
            <w:tcMar>
              <w:top w:w="100" w:type="dxa"/>
              <w:left w:w="100" w:type="dxa"/>
              <w:bottom w:w="100" w:type="dxa"/>
              <w:right w:w="100" w:type="dxa"/>
            </w:tcMar>
            <w:vAlign w:val="center"/>
          </w:tcPr>
          <w:p w:rsidR="005E69CC" w:rsidRDefault="00082093" w14:paraId="000001D2" w14:textId="77777777">
            <w:pPr>
              <w:pStyle w:val="Normal0"/>
              <w:spacing w:after="120"/>
              <w:rPr>
                <w:sz w:val="20"/>
                <w:szCs w:val="20"/>
              </w:rPr>
            </w:pPr>
            <w:r>
              <w:rPr>
                <w:sz w:val="20"/>
                <w:szCs w:val="20"/>
              </w:rPr>
              <w:t>Número Único de Seguridad y Emergencias.</w:t>
            </w:r>
          </w:p>
        </w:tc>
      </w:tr>
      <w:tr w:rsidR="005E69CC" w:rsidTr="7CCDE23F" w14:paraId="75E37D23" w14:textId="77777777">
        <w:trPr>
          <w:trHeight w:val="253"/>
        </w:trPr>
        <w:tc>
          <w:tcPr>
            <w:tcW w:w="2122" w:type="dxa"/>
            <w:tcMar>
              <w:top w:w="100" w:type="dxa"/>
              <w:left w:w="100" w:type="dxa"/>
              <w:bottom w:w="100" w:type="dxa"/>
              <w:right w:w="100" w:type="dxa"/>
            </w:tcMar>
            <w:vAlign w:val="center"/>
          </w:tcPr>
          <w:p w:rsidR="005E69CC" w:rsidRDefault="00082093" w14:paraId="000001D3" w14:textId="28AE7A8A">
            <w:pPr>
              <w:pStyle w:val="Normal0"/>
              <w:spacing w:after="120"/>
              <w:rPr>
                <w:sz w:val="20"/>
                <w:szCs w:val="20"/>
              </w:rPr>
            </w:pPr>
            <w:r w:rsidRPr="7CCDE23F" w:rsidR="00082093">
              <w:rPr>
                <w:sz w:val="20"/>
                <w:szCs w:val="20"/>
              </w:rPr>
              <w:t>Primer auxilio</w:t>
            </w:r>
            <w:r w:rsidRPr="7CCDE23F" w:rsidR="4AB15C16">
              <w:rPr>
                <w:sz w:val="20"/>
                <w:szCs w:val="20"/>
              </w:rPr>
              <w:t>:</w:t>
            </w:r>
          </w:p>
        </w:tc>
        <w:tc>
          <w:tcPr>
            <w:tcW w:w="7840" w:type="dxa"/>
            <w:tcMar>
              <w:top w:w="100" w:type="dxa"/>
              <w:left w:w="100" w:type="dxa"/>
              <w:bottom w:w="100" w:type="dxa"/>
              <w:right w:w="100" w:type="dxa"/>
            </w:tcMar>
            <w:vAlign w:val="center"/>
          </w:tcPr>
          <w:p w:rsidR="005E69CC" w:rsidRDefault="00082093" w14:paraId="000001D4" w14:textId="70162250">
            <w:pPr>
              <w:pStyle w:val="Normal0"/>
              <w:spacing w:after="120"/>
              <w:ind w:left="47"/>
              <w:rPr>
                <w:b w:val="0"/>
                <w:bCs w:val="0"/>
                <w:sz w:val="20"/>
                <w:szCs w:val="20"/>
              </w:rPr>
            </w:pPr>
            <w:r w:rsidRPr="7CCDE23F" w:rsidR="1057F38C">
              <w:rPr>
                <w:b w:val="0"/>
                <w:bCs w:val="0"/>
                <w:sz w:val="20"/>
                <w:szCs w:val="20"/>
              </w:rPr>
              <w:t>a</w:t>
            </w:r>
            <w:r w:rsidRPr="7CCDE23F" w:rsidR="00082093">
              <w:rPr>
                <w:b w:val="0"/>
                <w:bCs w:val="0"/>
                <w:sz w:val="20"/>
                <w:szCs w:val="20"/>
              </w:rPr>
              <w:t xml:space="preserve">tención inmediata que se le aporta a una persona enferma, lesionada o accidentada en el lugar de los sucesos, antes de ser trasladada a un centro asistencial u hospitalario. </w:t>
            </w:r>
          </w:p>
        </w:tc>
      </w:tr>
      <w:tr w:rsidR="005E69CC" w:rsidTr="7CCDE23F" w14:paraId="0A48C385" w14:textId="77777777">
        <w:trPr>
          <w:trHeight w:val="253"/>
        </w:trPr>
        <w:tc>
          <w:tcPr>
            <w:tcW w:w="2122" w:type="dxa"/>
            <w:tcMar>
              <w:top w:w="100" w:type="dxa"/>
              <w:left w:w="100" w:type="dxa"/>
              <w:bottom w:w="100" w:type="dxa"/>
              <w:right w:w="100" w:type="dxa"/>
            </w:tcMar>
            <w:vAlign w:val="center"/>
          </w:tcPr>
          <w:p w:rsidR="005E69CC" w:rsidRDefault="00082093" w14:paraId="000001D5" w14:textId="790EDF34">
            <w:pPr>
              <w:pStyle w:val="Normal0"/>
              <w:spacing w:after="120"/>
              <w:rPr>
                <w:sz w:val="20"/>
                <w:szCs w:val="20"/>
              </w:rPr>
            </w:pPr>
            <w:r w:rsidRPr="7CCDE23F" w:rsidR="00082093">
              <w:rPr>
                <w:sz w:val="20"/>
                <w:szCs w:val="20"/>
              </w:rPr>
              <w:t>Primer respondiente</w:t>
            </w:r>
            <w:r w:rsidRPr="7CCDE23F" w:rsidR="46580CB8">
              <w:rPr>
                <w:sz w:val="20"/>
                <w:szCs w:val="20"/>
              </w:rPr>
              <w:t>:</w:t>
            </w:r>
          </w:p>
        </w:tc>
        <w:tc>
          <w:tcPr>
            <w:tcW w:w="7840" w:type="dxa"/>
            <w:tcMar>
              <w:top w:w="100" w:type="dxa"/>
              <w:left w:w="100" w:type="dxa"/>
              <w:bottom w:w="100" w:type="dxa"/>
              <w:right w:w="100" w:type="dxa"/>
            </w:tcMar>
            <w:vAlign w:val="center"/>
          </w:tcPr>
          <w:p w:rsidR="005E69CC" w:rsidRDefault="00082093" w14:paraId="000001D6" w14:textId="2EDA5D78">
            <w:pPr>
              <w:pStyle w:val="Normal0"/>
              <w:spacing w:after="120"/>
              <w:rPr>
                <w:b w:val="0"/>
                <w:bCs w:val="0"/>
                <w:sz w:val="20"/>
                <w:szCs w:val="20"/>
              </w:rPr>
            </w:pPr>
            <w:r w:rsidRPr="7CCDE23F" w:rsidR="1800E7F2">
              <w:rPr>
                <w:b w:val="0"/>
                <w:bCs w:val="0"/>
                <w:sz w:val="20"/>
                <w:szCs w:val="20"/>
              </w:rPr>
              <w:t>l</w:t>
            </w:r>
            <w:r w:rsidRPr="7CCDE23F" w:rsidR="00082093">
              <w:rPr>
                <w:b w:val="0"/>
                <w:bCs w:val="0"/>
                <w:sz w:val="20"/>
                <w:szCs w:val="20"/>
              </w:rPr>
              <w:t>a primera persona que decide proporcionar los primeros aux</w:t>
            </w:r>
            <w:r w:rsidRPr="7CCDE23F" w:rsidR="00082093">
              <w:rPr>
                <w:b w:val="0"/>
                <w:bCs w:val="0"/>
                <w:sz w:val="20"/>
                <w:szCs w:val="20"/>
              </w:rPr>
              <w:t>ilios a la persona que presenta una alteración en su estado de salud o en su integridad física, Puede o no, ser un profesional de la salud.</w:t>
            </w:r>
          </w:p>
        </w:tc>
      </w:tr>
      <w:tr w:rsidR="005E69CC" w:rsidTr="7CCDE23F" w14:paraId="7DE66C0C" w14:textId="77777777">
        <w:trPr>
          <w:trHeight w:val="253"/>
        </w:trPr>
        <w:tc>
          <w:tcPr>
            <w:tcW w:w="2122" w:type="dxa"/>
            <w:tcMar>
              <w:top w:w="100" w:type="dxa"/>
              <w:left w:w="100" w:type="dxa"/>
              <w:bottom w:w="100" w:type="dxa"/>
              <w:right w:w="100" w:type="dxa"/>
            </w:tcMar>
            <w:vAlign w:val="center"/>
          </w:tcPr>
          <w:p w:rsidR="005E69CC" w:rsidRDefault="00082093" w14:paraId="000001D7" w14:textId="5CFEA339">
            <w:pPr>
              <w:pStyle w:val="Normal0"/>
              <w:spacing w:after="120"/>
              <w:rPr>
                <w:sz w:val="20"/>
                <w:szCs w:val="20"/>
              </w:rPr>
            </w:pPr>
            <w:r w:rsidRPr="7CCDE23F" w:rsidR="00082093">
              <w:rPr>
                <w:sz w:val="20"/>
                <w:szCs w:val="20"/>
              </w:rPr>
              <w:t>SEM</w:t>
            </w:r>
            <w:r w:rsidRPr="7CCDE23F" w:rsidR="4BBDAD91">
              <w:rPr>
                <w:sz w:val="20"/>
                <w:szCs w:val="20"/>
              </w:rPr>
              <w:t>:</w:t>
            </w:r>
          </w:p>
        </w:tc>
        <w:tc>
          <w:tcPr>
            <w:tcW w:w="7840" w:type="dxa"/>
            <w:tcMar>
              <w:top w:w="100" w:type="dxa"/>
              <w:left w:w="100" w:type="dxa"/>
              <w:bottom w:w="100" w:type="dxa"/>
              <w:right w:w="100" w:type="dxa"/>
            </w:tcMar>
            <w:vAlign w:val="center"/>
          </w:tcPr>
          <w:p w:rsidR="005E69CC" w:rsidRDefault="00082093" w14:paraId="000001D8" w14:textId="77777777">
            <w:pPr>
              <w:pStyle w:val="Normal0"/>
              <w:spacing w:after="120"/>
              <w:rPr>
                <w:b w:val="0"/>
                <w:sz w:val="20"/>
                <w:szCs w:val="20"/>
              </w:rPr>
            </w:pPr>
            <w:r>
              <w:rPr>
                <w:b w:val="0"/>
                <w:sz w:val="20"/>
                <w:szCs w:val="20"/>
              </w:rPr>
              <w:t>Sistema de Emergencias Médicas. Modelo general integrado de coordinación no asistencial y operadores asistencia</w:t>
            </w:r>
            <w:r>
              <w:rPr>
                <w:b w:val="0"/>
                <w:sz w:val="20"/>
                <w:szCs w:val="20"/>
              </w:rPr>
              <w:t>les, con el propósito de responder de manera oportuna a las víctimas de enfermedad, paros cardiorrespiratorios, accidentes de tránsito o traumatismos que requieran atención médica de urgencias, en lugares públicos y privados.</w:t>
            </w:r>
          </w:p>
        </w:tc>
      </w:tr>
      <w:tr w:rsidR="005E69CC" w:rsidTr="7CCDE23F" w14:paraId="51A899C6" w14:textId="77777777">
        <w:trPr>
          <w:trHeight w:val="253"/>
        </w:trPr>
        <w:tc>
          <w:tcPr>
            <w:tcW w:w="2122" w:type="dxa"/>
            <w:tcMar>
              <w:top w:w="100" w:type="dxa"/>
              <w:left w:w="100" w:type="dxa"/>
              <w:bottom w:w="100" w:type="dxa"/>
              <w:right w:w="100" w:type="dxa"/>
            </w:tcMar>
            <w:vAlign w:val="center"/>
          </w:tcPr>
          <w:p w:rsidR="005E69CC" w:rsidRDefault="00082093" w14:paraId="000001D9" w14:textId="1FC5055D">
            <w:pPr>
              <w:pStyle w:val="Normal0"/>
              <w:spacing w:after="120"/>
              <w:rPr>
                <w:sz w:val="20"/>
                <w:szCs w:val="20"/>
              </w:rPr>
            </w:pPr>
            <w:r w:rsidRPr="7CCDE23F" w:rsidR="00082093">
              <w:rPr>
                <w:sz w:val="20"/>
                <w:szCs w:val="20"/>
              </w:rPr>
              <w:t>Traumatismo</w:t>
            </w:r>
            <w:r w:rsidRPr="7CCDE23F" w:rsidR="0D347787">
              <w:rPr>
                <w:sz w:val="20"/>
                <w:szCs w:val="20"/>
              </w:rPr>
              <w:t>:</w:t>
            </w:r>
          </w:p>
        </w:tc>
        <w:tc>
          <w:tcPr>
            <w:tcW w:w="7840" w:type="dxa"/>
            <w:tcMar>
              <w:top w:w="100" w:type="dxa"/>
              <w:left w:w="100" w:type="dxa"/>
              <w:bottom w:w="100" w:type="dxa"/>
              <w:right w:w="100" w:type="dxa"/>
            </w:tcMar>
            <w:vAlign w:val="center"/>
          </w:tcPr>
          <w:p w:rsidR="005E69CC" w:rsidRDefault="00082093" w14:paraId="000001DA" w14:textId="769E3ACB">
            <w:pPr>
              <w:pStyle w:val="Normal0"/>
              <w:spacing w:after="120"/>
              <w:rPr>
                <w:b w:val="0"/>
                <w:bCs w:val="0"/>
                <w:sz w:val="20"/>
                <w:szCs w:val="20"/>
              </w:rPr>
            </w:pPr>
            <w:r w:rsidRPr="7CCDE23F" w:rsidR="1DB9879B">
              <w:rPr>
                <w:b w:val="0"/>
                <w:bCs w:val="0"/>
                <w:sz w:val="20"/>
                <w:szCs w:val="20"/>
              </w:rPr>
              <w:t>l</w:t>
            </w:r>
            <w:r w:rsidRPr="7CCDE23F" w:rsidR="00082093">
              <w:rPr>
                <w:b w:val="0"/>
                <w:bCs w:val="0"/>
                <w:sz w:val="20"/>
                <w:szCs w:val="20"/>
              </w:rPr>
              <w:t>esión de los órg</w:t>
            </w:r>
            <w:r w:rsidRPr="7CCDE23F" w:rsidR="00082093">
              <w:rPr>
                <w:b w:val="0"/>
                <w:bCs w:val="0"/>
                <w:sz w:val="20"/>
                <w:szCs w:val="20"/>
              </w:rPr>
              <w:t>anos o tejidos por acciones mecánicas externas.</w:t>
            </w:r>
          </w:p>
        </w:tc>
      </w:tr>
      <w:tr w:rsidR="005E69CC" w:rsidTr="7CCDE23F" w14:paraId="61A8FEC6" w14:textId="77777777">
        <w:trPr>
          <w:trHeight w:val="253"/>
        </w:trPr>
        <w:tc>
          <w:tcPr>
            <w:tcW w:w="2122" w:type="dxa"/>
            <w:tcMar>
              <w:top w:w="100" w:type="dxa"/>
              <w:left w:w="100" w:type="dxa"/>
              <w:bottom w:w="100" w:type="dxa"/>
              <w:right w:w="100" w:type="dxa"/>
            </w:tcMar>
            <w:vAlign w:val="center"/>
          </w:tcPr>
          <w:p w:rsidR="005E69CC" w:rsidRDefault="00082093" w14:paraId="000001DB" w14:textId="78876DFA">
            <w:pPr>
              <w:pStyle w:val="Normal0"/>
              <w:spacing w:after="120"/>
              <w:rPr>
                <w:sz w:val="20"/>
                <w:szCs w:val="20"/>
              </w:rPr>
            </w:pPr>
            <w:r w:rsidRPr="7CCDE23F" w:rsidR="00082093">
              <w:rPr>
                <w:sz w:val="20"/>
                <w:szCs w:val="20"/>
              </w:rPr>
              <w:t>Urgencia</w:t>
            </w:r>
            <w:r w:rsidRPr="7CCDE23F" w:rsidR="1BFDA849">
              <w:rPr>
                <w:sz w:val="20"/>
                <w:szCs w:val="20"/>
              </w:rPr>
              <w:t>:</w:t>
            </w:r>
          </w:p>
        </w:tc>
        <w:tc>
          <w:tcPr>
            <w:tcW w:w="7840" w:type="dxa"/>
            <w:tcMar>
              <w:top w:w="100" w:type="dxa"/>
              <w:left w:w="100" w:type="dxa"/>
              <w:bottom w:w="100" w:type="dxa"/>
              <w:right w:w="100" w:type="dxa"/>
            </w:tcMar>
            <w:vAlign w:val="center"/>
          </w:tcPr>
          <w:p w:rsidR="005E69CC" w:rsidRDefault="00082093" w14:paraId="000001DC" w14:textId="530E1FE4">
            <w:pPr>
              <w:pStyle w:val="Normal0"/>
              <w:spacing w:after="120"/>
              <w:rPr>
                <w:b w:val="0"/>
                <w:bCs w:val="0"/>
                <w:sz w:val="20"/>
                <w:szCs w:val="20"/>
              </w:rPr>
            </w:pPr>
            <w:r w:rsidRPr="7CCDE23F" w:rsidR="542161E7">
              <w:rPr>
                <w:b w:val="0"/>
                <w:bCs w:val="0"/>
                <w:sz w:val="20"/>
                <w:szCs w:val="20"/>
              </w:rPr>
              <w:t>s</w:t>
            </w:r>
            <w:r w:rsidRPr="7CCDE23F" w:rsidR="00082093">
              <w:rPr>
                <w:b w:val="0"/>
                <w:bCs w:val="0"/>
                <w:sz w:val="20"/>
                <w:szCs w:val="20"/>
              </w:rPr>
              <w:t>ituación en donde se requiere asistencia médica en un lapso reducido de tiempo, pero este no implica riesgo en la vida de los involucrados, ni genera peligro en la evolución de su afección.</w:t>
            </w:r>
          </w:p>
        </w:tc>
      </w:tr>
    </w:tbl>
    <w:p w:rsidR="005E69CC" w:rsidRDefault="005E69CC" w14:paraId="000001DD" w14:textId="77777777">
      <w:pPr>
        <w:pStyle w:val="Normal0"/>
        <w:spacing w:after="120"/>
        <w:rPr>
          <w:sz w:val="20"/>
          <w:szCs w:val="20"/>
        </w:rPr>
      </w:pPr>
    </w:p>
    <w:p w:rsidR="005E69CC" w:rsidRDefault="005E69CC" w14:paraId="000001DE" w14:textId="77777777">
      <w:pPr>
        <w:pStyle w:val="Normal0"/>
        <w:spacing w:after="120"/>
        <w:rPr>
          <w:sz w:val="20"/>
          <w:szCs w:val="20"/>
        </w:rPr>
      </w:pPr>
    </w:p>
    <w:p w:rsidR="005E69CC" w:rsidRDefault="00082093" w14:paraId="000001DF"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REFERENCIAS BIBLIOGRÁFICAS: </w:t>
      </w:r>
    </w:p>
    <w:p w:rsidR="005E69CC" w:rsidRDefault="005E69CC" w14:paraId="000001E0" w14:textId="77777777">
      <w:pPr>
        <w:pStyle w:val="Normal0"/>
        <w:pBdr>
          <w:top w:val="nil"/>
          <w:left w:val="nil"/>
          <w:bottom w:val="nil"/>
          <w:right w:val="nil"/>
          <w:between w:val="nil"/>
        </w:pBdr>
        <w:spacing w:after="120"/>
        <w:ind w:left="284"/>
        <w:jc w:val="both"/>
        <w:rPr>
          <w:b/>
          <w:color w:val="000000"/>
          <w:sz w:val="20"/>
          <w:szCs w:val="20"/>
        </w:rPr>
      </w:pPr>
    </w:p>
    <w:p w:rsidR="005E69CC" w:rsidRDefault="00082093" w14:paraId="000001E1" w14:textId="77777777">
      <w:pPr>
        <w:pStyle w:val="Normal0"/>
        <w:pBdr>
          <w:top w:val="nil"/>
          <w:left w:val="nil"/>
          <w:bottom w:val="nil"/>
          <w:right w:val="nil"/>
          <w:between w:val="nil"/>
        </w:pBdr>
        <w:spacing w:after="120"/>
        <w:rPr>
          <w:sz w:val="20"/>
          <w:szCs w:val="20"/>
        </w:rPr>
      </w:pPr>
      <w:r>
        <w:rPr>
          <w:sz w:val="20"/>
          <w:szCs w:val="20"/>
        </w:rPr>
        <w:t xml:space="preserve">American Heart Association. (2020). </w:t>
      </w:r>
      <w:r>
        <w:rPr>
          <w:i/>
          <w:sz w:val="20"/>
          <w:szCs w:val="20"/>
        </w:rPr>
        <w:t xml:space="preserve">Aspectos destacados de las Guías de la AMERICAN HEART ASSOCIATION del 2020 para RCP Y ACE. </w:t>
      </w:r>
      <w:hyperlink r:id="rId58">
        <w:r>
          <w:rPr>
            <w:sz w:val="20"/>
            <w:szCs w:val="20"/>
            <w:u w:val="single"/>
          </w:rPr>
          <w:t>h</w:t>
        </w:r>
        <w:r>
          <w:rPr>
            <w:sz w:val="20"/>
            <w:szCs w:val="20"/>
            <w:u w:val="single"/>
          </w:rPr>
          <w:t>ttps://cpr.heart.org/-/media/cpr-files/cpr-guidelines-files/highlights/hghlghts_2020eccguidelines_spanish.pdf</w:t>
        </w:r>
      </w:hyperlink>
      <w:r>
        <w:rPr>
          <w:i/>
          <w:sz w:val="20"/>
          <w:szCs w:val="20"/>
        </w:rPr>
        <w:t xml:space="preserve"> </w:t>
      </w:r>
    </w:p>
    <w:p w:rsidR="005E69CC" w:rsidRDefault="00082093" w14:paraId="000001E2" w14:textId="77777777">
      <w:pPr>
        <w:pStyle w:val="Normal0"/>
        <w:spacing w:after="120"/>
        <w:rPr>
          <w:sz w:val="20"/>
          <w:szCs w:val="20"/>
        </w:rPr>
      </w:pPr>
      <w:r>
        <w:rPr>
          <w:sz w:val="20"/>
          <w:szCs w:val="20"/>
        </w:rPr>
        <w:t xml:space="preserve">Ayuso, F. (s.f.). </w:t>
      </w:r>
      <w:r>
        <w:rPr>
          <w:i/>
          <w:sz w:val="20"/>
          <w:szCs w:val="20"/>
        </w:rPr>
        <w:t xml:space="preserve">“La hora de Oro: Prioridades de los servicios asistenciales”. </w:t>
      </w:r>
      <w:hyperlink r:id="rId59">
        <w:r>
          <w:rPr>
            <w:i/>
            <w:sz w:val="20"/>
            <w:szCs w:val="20"/>
            <w:u w:val="single"/>
          </w:rPr>
          <w:t>https://docplayer.es/22109487-La-hora-de-oro-prioridades-de-los-servicios-asistencia</w:t>
        </w:r>
        <w:r>
          <w:rPr>
            <w:i/>
            <w:sz w:val="20"/>
            <w:szCs w:val="20"/>
            <w:u w:val="single"/>
          </w:rPr>
          <w:t>les.html</w:t>
        </w:r>
      </w:hyperlink>
      <w:r>
        <w:rPr>
          <w:i/>
          <w:sz w:val="20"/>
          <w:szCs w:val="20"/>
        </w:rPr>
        <w:t xml:space="preserve"> </w:t>
      </w:r>
    </w:p>
    <w:p w:rsidR="005E69CC" w:rsidRDefault="00082093" w14:paraId="000001E3" w14:textId="77777777">
      <w:pPr>
        <w:pStyle w:val="Normal0"/>
        <w:pBdr>
          <w:top w:val="nil"/>
          <w:left w:val="nil"/>
          <w:bottom w:val="nil"/>
          <w:right w:val="nil"/>
          <w:between w:val="nil"/>
        </w:pBdr>
        <w:spacing w:after="120"/>
        <w:rPr>
          <w:sz w:val="20"/>
          <w:szCs w:val="20"/>
        </w:rPr>
      </w:pPr>
      <w:r>
        <w:rPr>
          <w:sz w:val="20"/>
          <w:szCs w:val="20"/>
        </w:rPr>
        <w:t xml:space="preserve">Corte Constitucional. (s.f.). </w:t>
      </w:r>
      <w:r>
        <w:rPr>
          <w:i/>
          <w:sz w:val="20"/>
          <w:szCs w:val="20"/>
        </w:rPr>
        <w:t xml:space="preserve">Constitución Política de Colombia. </w:t>
      </w:r>
      <w:hyperlink r:id="rId60">
        <w:r>
          <w:rPr>
            <w:i/>
            <w:sz w:val="20"/>
            <w:szCs w:val="20"/>
            <w:u w:val="single"/>
          </w:rPr>
          <w:t>https://www.corteconstitucio</w:t>
        </w:r>
        <w:r>
          <w:rPr>
            <w:i/>
            <w:sz w:val="20"/>
            <w:szCs w:val="20"/>
            <w:u w:val="single"/>
          </w:rPr>
          <w:t>nal.gov.co/inicio/Constitucion%20politica%20de%20Colombia%20-%202015.pdf</w:t>
        </w:r>
      </w:hyperlink>
      <w:r>
        <w:rPr>
          <w:i/>
          <w:sz w:val="20"/>
          <w:szCs w:val="20"/>
        </w:rPr>
        <w:t xml:space="preserve"> </w:t>
      </w:r>
    </w:p>
    <w:p w:rsidR="005E69CC" w:rsidRDefault="00082093" w14:paraId="000001E4" w14:textId="77777777">
      <w:pPr>
        <w:pStyle w:val="Normal0"/>
        <w:spacing w:after="120"/>
        <w:rPr>
          <w:sz w:val="20"/>
          <w:szCs w:val="20"/>
        </w:rPr>
      </w:pPr>
      <w:r>
        <w:rPr>
          <w:sz w:val="20"/>
          <w:szCs w:val="20"/>
        </w:rPr>
        <w:t xml:space="preserve">encolombia.com. (s.f.). </w:t>
      </w:r>
      <w:r>
        <w:rPr>
          <w:i/>
          <w:sz w:val="20"/>
          <w:szCs w:val="20"/>
        </w:rPr>
        <w:t>Atención Médica Prehospitalaria</w:t>
      </w:r>
      <w:r>
        <w:rPr>
          <w:sz w:val="20"/>
          <w:szCs w:val="20"/>
        </w:rPr>
        <w:t xml:space="preserve">. </w:t>
      </w:r>
      <w:hyperlink r:id="rId61">
        <w:r>
          <w:rPr>
            <w:sz w:val="20"/>
            <w:szCs w:val="20"/>
            <w:u w:val="single"/>
          </w:rPr>
          <w:t>https://encol</w:t>
        </w:r>
        <w:r>
          <w:rPr>
            <w:sz w:val="20"/>
            <w:szCs w:val="20"/>
            <w:u w:val="single"/>
          </w:rPr>
          <w:t>ombia.com/medicina/guiasmed/guia-hospitalaria/</w:t>
        </w:r>
      </w:hyperlink>
      <w:r>
        <w:rPr>
          <w:sz w:val="20"/>
          <w:szCs w:val="20"/>
        </w:rPr>
        <w:t xml:space="preserve"> </w:t>
      </w:r>
    </w:p>
    <w:p w:rsidR="005E69CC" w:rsidRDefault="00082093" w14:paraId="000001E5" w14:textId="77777777">
      <w:pPr>
        <w:pStyle w:val="Normal0"/>
        <w:pBdr>
          <w:top w:val="nil"/>
          <w:left w:val="nil"/>
          <w:bottom w:val="nil"/>
          <w:right w:val="nil"/>
          <w:between w:val="nil"/>
        </w:pBdr>
        <w:spacing w:after="120"/>
        <w:rPr>
          <w:i/>
          <w:sz w:val="20"/>
          <w:szCs w:val="20"/>
        </w:rPr>
      </w:pPr>
      <w:r>
        <w:rPr>
          <w:sz w:val="20"/>
          <w:szCs w:val="20"/>
        </w:rPr>
        <w:t xml:space="preserve">Ministerio de Salud y Protección Social. (2017). </w:t>
      </w:r>
      <w:r>
        <w:rPr>
          <w:i/>
          <w:sz w:val="20"/>
          <w:szCs w:val="20"/>
        </w:rPr>
        <w:t>Resolución Número 000926 de 2017</w:t>
      </w:r>
      <w:r>
        <w:rPr>
          <w:sz w:val="20"/>
          <w:szCs w:val="20"/>
        </w:rPr>
        <w:t xml:space="preserve">. </w:t>
      </w:r>
      <w:hyperlink r:id="rId62">
        <w:r>
          <w:rPr>
            <w:sz w:val="20"/>
            <w:szCs w:val="20"/>
            <w:u w:val="single"/>
          </w:rPr>
          <w:t>https://saludtolima-my.sharepoint.com/personal/info_saludtolima_gov_co/Documents/Public/Resoluciones/Resolucion%20No.926%20de%202017.pdf?originalPath=aHR0cHM6Ly9zYWx1ZHRvbGltYS1teS5zaGFyZXBvaW50LmNvbS86YjovZy9wZXJzb25hbC9pbmZvX3NhbHVkdG9saW1hX2dv</w:t>
        </w:r>
        <w:r>
          <w:rPr>
            <w:sz w:val="20"/>
            <w:szCs w:val="20"/>
            <w:u w:val="single"/>
          </w:rPr>
          <w:t>dl9jby9FVHYwc1dNOG03SktzTXJleThHZGxZMEI4TmhWT0NZcV9kRWZMNjJudlZ2aTdBP3J0aW1lPXVJTENnNmxEMlVn</w:t>
        </w:r>
      </w:hyperlink>
      <w:r>
        <w:rPr>
          <w:sz w:val="20"/>
          <w:szCs w:val="20"/>
        </w:rPr>
        <w:t xml:space="preserve"> </w:t>
      </w:r>
    </w:p>
    <w:p w:rsidR="005E69CC" w:rsidRDefault="00082093" w14:paraId="000001E6" w14:textId="77777777">
      <w:pPr>
        <w:pStyle w:val="Normal0"/>
        <w:spacing w:after="120"/>
        <w:rPr>
          <w:sz w:val="20"/>
          <w:szCs w:val="20"/>
        </w:rPr>
      </w:pPr>
      <w:r>
        <w:rPr>
          <w:i/>
          <w:sz w:val="20"/>
          <w:szCs w:val="20"/>
        </w:rPr>
        <w:t>Prehospital Trauma Life Support</w:t>
      </w:r>
      <w:r>
        <w:rPr>
          <w:sz w:val="20"/>
          <w:szCs w:val="20"/>
        </w:rPr>
        <w:t xml:space="preserve"> - Edición en español PHTLS. 9 edición.</w:t>
      </w:r>
    </w:p>
    <w:p w:rsidR="005E69CC" w:rsidRDefault="00082093" w14:paraId="000001E7" w14:textId="77777777">
      <w:pPr>
        <w:pStyle w:val="Normal0"/>
        <w:pBdr>
          <w:top w:val="nil"/>
          <w:left w:val="nil"/>
          <w:bottom w:val="nil"/>
          <w:right w:val="nil"/>
          <w:between w:val="nil"/>
        </w:pBdr>
        <w:spacing w:after="120"/>
        <w:rPr>
          <w:b/>
          <w:sz w:val="20"/>
          <w:szCs w:val="20"/>
        </w:rPr>
      </w:pPr>
      <w:r>
        <w:rPr>
          <w:sz w:val="20"/>
          <w:szCs w:val="20"/>
        </w:rPr>
        <w:t xml:space="preserve">Secretaría Senado. (2000). </w:t>
      </w:r>
      <w:r>
        <w:rPr>
          <w:i/>
          <w:sz w:val="20"/>
          <w:szCs w:val="20"/>
        </w:rPr>
        <w:t>Ley 599 de 2000. Capitulo VII</w:t>
      </w:r>
      <w:r>
        <w:rPr>
          <w:i/>
          <w:sz w:val="20"/>
          <w:szCs w:val="20"/>
        </w:rPr>
        <w:t xml:space="preserve"> y Titulo II Capitulo Único Art. 152</w:t>
      </w:r>
      <w:r>
        <w:rPr>
          <w:sz w:val="20"/>
          <w:szCs w:val="20"/>
        </w:rPr>
        <w:t xml:space="preserve">. </w:t>
      </w:r>
      <w:hyperlink r:id="rId63">
        <w:r>
          <w:rPr>
            <w:sz w:val="20"/>
            <w:szCs w:val="20"/>
            <w:u w:val="single"/>
          </w:rPr>
          <w:t>http://www.secretariasenado.gov.co/senado/basedoc/ley_0599_2000.html</w:t>
        </w:r>
      </w:hyperlink>
      <w:r>
        <w:rPr>
          <w:sz w:val="20"/>
          <w:szCs w:val="20"/>
        </w:rPr>
        <w:t xml:space="preserve"> 1</w:t>
      </w:r>
    </w:p>
    <w:p w:rsidR="005E69CC" w:rsidRDefault="005E69CC" w14:paraId="000001E8" w14:textId="77777777">
      <w:pPr>
        <w:pStyle w:val="Normal0"/>
        <w:spacing w:after="120"/>
        <w:rPr>
          <w:sz w:val="20"/>
          <w:szCs w:val="20"/>
        </w:rPr>
      </w:pPr>
    </w:p>
    <w:p w:rsidR="005E69CC" w:rsidRDefault="00082093" w14:paraId="000001E9"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rsidR="005E69CC" w:rsidRDefault="005E69CC" w14:paraId="000001EA" w14:textId="77777777">
      <w:pPr>
        <w:pStyle w:val="Normal0"/>
        <w:spacing w:after="120"/>
        <w:rPr>
          <w:sz w:val="20"/>
          <w:szCs w:val="20"/>
        </w:rPr>
      </w:pPr>
    </w:p>
    <w:tbl>
      <w:tblPr>
        <w:tblStyle w:val="af5"/>
        <w:tblW w:w="9967"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5E69CC" w14:paraId="26B2C380" w14:textId="77777777">
        <w:tc>
          <w:tcPr>
            <w:tcW w:w="1272" w:type="dxa"/>
            <w:tcBorders>
              <w:top w:val="nil"/>
              <w:left w:val="nil"/>
            </w:tcBorders>
          </w:tcPr>
          <w:p w:rsidR="005E69CC" w:rsidRDefault="005E69CC" w14:paraId="000001EB" w14:textId="77777777">
            <w:pPr>
              <w:pStyle w:val="Normal0"/>
              <w:spacing w:after="120"/>
              <w:jc w:val="both"/>
              <w:rPr>
                <w:sz w:val="20"/>
                <w:szCs w:val="20"/>
              </w:rPr>
            </w:pPr>
          </w:p>
        </w:tc>
        <w:tc>
          <w:tcPr>
            <w:tcW w:w="1991" w:type="dxa"/>
            <w:vAlign w:val="center"/>
          </w:tcPr>
          <w:p w:rsidR="005E69CC" w:rsidRDefault="00082093" w14:paraId="000001EC" w14:textId="77777777">
            <w:pPr>
              <w:pStyle w:val="Normal0"/>
              <w:spacing w:after="120"/>
              <w:jc w:val="center"/>
              <w:rPr>
                <w:sz w:val="20"/>
                <w:szCs w:val="20"/>
              </w:rPr>
            </w:pPr>
            <w:r>
              <w:rPr>
                <w:sz w:val="20"/>
                <w:szCs w:val="20"/>
              </w:rPr>
              <w:t>Nombre</w:t>
            </w:r>
          </w:p>
        </w:tc>
        <w:tc>
          <w:tcPr>
            <w:tcW w:w="1559" w:type="dxa"/>
            <w:vAlign w:val="center"/>
          </w:tcPr>
          <w:p w:rsidR="005E69CC" w:rsidRDefault="00082093" w14:paraId="000001ED" w14:textId="77777777">
            <w:pPr>
              <w:pStyle w:val="Normal0"/>
              <w:spacing w:after="120"/>
              <w:jc w:val="center"/>
              <w:rPr>
                <w:sz w:val="20"/>
                <w:szCs w:val="20"/>
              </w:rPr>
            </w:pPr>
            <w:r>
              <w:rPr>
                <w:sz w:val="20"/>
                <w:szCs w:val="20"/>
              </w:rPr>
              <w:t>Cargo</w:t>
            </w:r>
          </w:p>
        </w:tc>
        <w:tc>
          <w:tcPr>
            <w:tcW w:w="3257" w:type="dxa"/>
            <w:vAlign w:val="center"/>
          </w:tcPr>
          <w:p w:rsidR="005E69CC" w:rsidRDefault="00082093" w14:paraId="000001EE" w14:textId="77777777">
            <w:pPr>
              <w:pStyle w:val="Normal0"/>
              <w:spacing w:after="120"/>
              <w:jc w:val="center"/>
              <w:rPr>
                <w:sz w:val="20"/>
                <w:szCs w:val="20"/>
              </w:rPr>
            </w:pPr>
            <w:r>
              <w:rPr>
                <w:sz w:val="20"/>
                <w:szCs w:val="20"/>
              </w:rPr>
              <w:t>Dependencia</w:t>
            </w:r>
          </w:p>
        </w:tc>
        <w:tc>
          <w:tcPr>
            <w:tcW w:w="1888" w:type="dxa"/>
            <w:vAlign w:val="center"/>
          </w:tcPr>
          <w:p w:rsidR="005E69CC" w:rsidRDefault="00082093" w14:paraId="000001EF" w14:textId="77777777">
            <w:pPr>
              <w:pStyle w:val="Normal0"/>
              <w:spacing w:after="120"/>
              <w:jc w:val="center"/>
              <w:rPr>
                <w:sz w:val="20"/>
                <w:szCs w:val="20"/>
              </w:rPr>
            </w:pPr>
            <w:r>
              <w:rPr>
                <w:sz w:val="20"/>
                <w:szCs w:val="20"/>
              </w:rPr>
              <w:t>Fecha</w:t>
            </w:r>
          </w:p>
        </w:tc>
      </w:tr>
      <w:tr w:rsidR="005E69CC" w14:paraId="37CFE747" w14:textId="77777777">
        <w:trPr>
          <w:trHeight w:val="340"/>
        </w:trPr>
        <w:tc>
          <w:tcPr>
            <w:tcW w:w="1272" w:type="dxa"/>
            <w:vMerge w:val="restart"/>
            <w:vAlign w:val="center"/>
          </w:tcPr>
          <w:p w:rsidR="005E69CC" w:rsidRDefault="00082093" w14:paraId="000001F0" w14:textId="77777777">
            <w:pPr>
              <w:pStyle w:val="Normal0"/>
              <w:spacing w:after="120"/>
              <w:jc w:val="center"/>
              <w:rPr>
                <w:sz w:val="20"/>
                <w:szCs w:val="20"/>
              </w:rPr>
            </w:pPr>
            <w:bookmarkStart w:name="_heading=h.1fob9te" w:colFirst="0" w:colLast="0" w:id="17"/>
            <w:bookmarkEnd w:id="17"/>
            <w:r>
              <w:rPr>
                <w:sz w:val="20"/>
                <w:szCs w:val="20"/>
              </w:rPr>
              <w:t>Autor (es)</w:t>
            </w:r>
          </w:p>
        </w:tc>
        <w:tc>
          <w:tcPr>
            <w:tcW w:w="1991" w:type="dxa"/>
          </w:tcPr>
          <w:p w:rsidR="005E69CC" w:rsidRDefault="00082093" w14:paraId="000001F1" w14:textId="77777777">
            <w:pPr>
              <w:pStyle w:val="Normal0"/>
              <w:spacing w:after="120"/>
              <w:rPr>
                <w:b w:val="0"/>
                <w:sz w:val="20"/>
                <w:szCs w:val="20"/>
              </w:rPr>
            </w:pPr>
            <w:r>
              <w:rPr>
                <w:b w:val="0"/>
                <w:sz w:val="20"/>
                <w:szCs w:val="20"/>
              </w:rPr>
              <w:t>Emilia Sarmiento Mora</w:t>
            </w:r>
          </w:p>
        </w:tc>
        <w:tc>
          <w:tcPr>
            <w:tcW w:w="1559" w:type="dxa"/>
          </w:tcPr>
          <w:p w:rsidR="005E69CC" w:rsidRDefault="00082093" w14:paraId="000001F2" w14:textId="77777777">
            <w:pPr>
              <w:pStyle w:val="Normal0"/>
              <w:spacing w:after="120"/>
              <w:rPr>
                <w:b w:val="0"/>
                <w:sz w:val="20"/>
                <w:szCs w:val="20"/>
              </w:rPr>
            </w:pPr>
            <w:r>
              <w:rPr>
                <w:b w:val="0"/>
                <w:sz w:val="20"/>
                <w:szCs w:val="20"/>
              </w:rPr>
              <w:t>Profesional Experta Temática</w:t>
            </w:r>
          </w:p>
        </w:tc>
        <w:tc>
          <w:tcPr>
            <w:tcW w:w="3257" w:type="dxa"/>
            <w:vAlign w:val="center"/>
          </w:tcPr>
          <w:p w:rsidR="005E69CC" w:rsidRDefault="00082093" w14:paraId="000001F3" w14:textId="77777777">
            <w:pPr>
              <w:pStyle w:val="Normal0"/>
              <w:spacing w:after="120"/>
              <w:rPr>
                <w:b w:val="0"/>
                <w:sz w:val="20"/>
                <w:szCs w:val="20"/>
              </w:rPr>
            </w:pPr>
            <w:r>
              <w:rPr>
                <w:b w:val="0"/>
                <w:sz w:val="20"/>
                <w:szCs w:val="20"/>
              </w:rPr>
              <w:t>Regional Antioquia – Centro de Servicios de Salud.</w:t>
            </w:r>
          </w:p>
        </w:tc>
        <w:tc>
          <w:tcPr>
            <w:tcW w:w="1888" w:type="dxa"/>
            <w:vAlign w:val="center"/>
          </w:tcPr>
          <w:p w:rsidR="005E69CC" w:rsidRDefault="00082093" w14:paraId="000001F4" w14:textId="77777777">
            <w:pPr>
              <w:pStyle w:val="Normal0"/>
              <w:spacing w:after="120"/>
              <w:rPr>
                <w:b w:val="0"/>
                <w:sz w:val="20"/>
                <w:szCs w:val="20"/>
              </w:rPr>
            </w:pPr>
            <w:r>
              <w:rPr>
                <w:b w:val="0"/>
                <w:sz w:val="20"/>
                <w:szCs w:val="20"/>
              </w:rPr>
              <w:t>Julio 2021</w:t>
            </w:r>
          </w:p>
        </w:tc>
      </w:tr>
      <w:tr w:rsidR="005E69CC" w14:paraId="4A1E0049" w14:textId="77777777">
        <w:trPr>
          <w:trHeight w:val="340"/>
        </w:trPr>
        <w:tc>
          <w:tcPr>
            <w:tcW w:w="1272" w:type="dxa"/>
            <w:vMerge/>
            <w:vAlign w:val="center"/>
          </w:tcPr>
          <w:p w:rsidR="005E69CC" w:rsidRDefault="005E69CC" w14:paraId="000001F5" w14:textId="77777777">
            <w:pPr>
              <w:pStyle w:val="Normal0"/>
              <w:widowControl w:val="0"/>
              <w:pBdr>
                <w:top w:val="nil"/>
                <w:left w:val="nil"/>
                <w:bottom w:val="nil"/>
                <w:right w:val="nil"/>
                <w:between w:val="nil"/>
              </w:pBdr>
              <w:rPr>
                <w:sz w:val="20"/>
                <w:szCs w:val="20"/>
              </w:rPr>
            </w:pPr>
          </w:p>
        </w:tc>
        <w:tc>
          <w:tcPr>
            <w:tcW w:w="1991" w:type="dxa"/>
            <w:vAlign w:val="center"/>
          </w:tcPr>
          <w:p w:rsidR="005E69CC" w:rsidRDefault="00082093" w14:paraId="000001F6" w14:textId="77777777">
            <w:pPr>
              <w:pStyle w:val="Normal0"/>
              <w:spacing w:after="120"/>
              <w:rPr>
                <w:b w:val="0"/>
                <w:sz w:val="20"/>
                <w:szCs w:val="20"/>
              </w:rPr>
            </w:pPr>
            <w:r>
              <w:rPr>
                <w:b w:val="0"/>
                <w:sz w:val="20"/>
                <w:szCs w:val="20"/>
              </w:rPr>
              <w:t>Ana Catalina Córdoba Sus</w:t>
            </w:r>
          </w:p>
        </w:tc>
        <w:tc>
          <w:tcPr>
            <w:tcW w:w="1559" w:type="dxa"/>
            <w:vAlign w:val="center"/>
          </w:tcPr>
          <w:p w:rsidR="005E69CC" w:rsidRDefault="00082093" w14:paraId="000001F7" w14:textId="77777777">
            <w:pPr>
              <w:pStyle w:val="Normal0"/>
              <w:spacing w:after="120"/>
              <w:rPr>
                <w:b w:val="0"/>
                <w:sz w:val="20"/>
                <w:szCs w:val="20"/>
              </w:rPr>
            </w:pPr>
            <w:r>
              <w:rPr>
                <w:b w:val="0"/>
                <w:sz w:val="20"/>
                <w:szCs w:val="20"/>
              </w:rPr>
              <w:t>Diseñadora Instruccional – Revisora Metodológica y Pedagógica</w:t>
            </w:r>
          </w:p>
        </w:tc>
        <w:tc>
          <w:tcPr>
            <w:tcW w:w="3257" w:type="dxa"/>
            <w:vAlign w:val="center"/>
          </w:tcPr>
          <w:p w:rsidR="005E69CC" w:rsidRDefault="00082093" w14:paraId="000001F8" w14:textId="77777777">
            <w:pPr>
              <w:pStyle w:val="Normal0"/>
              <w:spacing w:after="120"/>
              <w:rPr>
                <w:b w:val="0"/>
                <w:sz w:val="20"/>
                <w:szCs w:val="20"/>
              </w:rPr>
            </w:pPr>
            <w:r>
              <w:rPr>
                <w:b w:val="0"/>
                <w:sz w:val="20"/>
                <w:szCs w:val="20"/>
              </w:rPr>
              <w:t>Regional Distrito Capital – Centro para la Industria de la Comunicación Gráfica.</w:t>
            </w:r>
          </w:p>
        </w:tc>
        <w:tc>
          <w:tcPr>
            <w:tcW w:w="1888" w:type="dxa"/>
            <w:vAlign w:val="center"/>
          </w:tcPr>
          <w:p w:rsidR="005E69CC" w:rsidRDefault="00082093" w14:paraId="000001F9" w14:textId="77777777">
            <w:pPr>
              <w:pStyle w:val="Normal0"/>
              <w:spacing w:after="120"/>
              <w:rPr>
                <w:b w:val="0"/>
                <w:sz w:val="20"/>
                <w:szCs w:val="20"/>
              </w:rPr>
            </w:pPr>
            <w:r>
              <w:rPr>
                <w:b w:val="0"/>
                <w:sz w:val="20"/>
                <w:szCs w:val="20"/>
              </w:rPr>
              <w:t>Julio</w:t>
            </w:r>
            <w:r>
              <w:rPr>
                <w:b w:val="0"/>
                <w:color w:val="000000"/>
                <w:sz w:val="20"/>
                <w:szCs w:val="20"/>
              </w:rPr>
              <w:t xml:space="preserve"> 2021</w:t>
            </w:r>
          </w:p>
        </w:tc>
      </w:tr>
      <w:tr w:rsidR="005E69CC" w14:paraId="088C1587" w14:textId="77777777">
        <w:trPr>
          <w:trHeight w:val="340"/>
        </w:trPr>
        <w:tc>
          <w:tcPr>
            <w:tcW w:w="1272" w:type="dxa"/>
            <w:vMerge/>
            <w:vAlign w:val="center"/>
          </w:tcPr>
          <w:p w:rsidR="005E69CC" w:rsidRDefault="005E69CC" w14:paraId="000001FA" w14:textId="77777777">
            <w:pPr>
              <w:pStyle w:val="Normal0"/>
              <w:widowControl w:val="0"/>
              <w:pBdr>
                <w:top w:val="nil"/>
                <w:left w:val="nil"/>
                <w:bottom w:val="nil"/>
                <w:right w:val="nil"/>
                <w:between w:val="nil"/>
              </w:pBdr>
              <w:rPr>
                <w:sz w:val="20"/>
                <w:szCs w:val="20"/>
              </w:rPr>
            </w:pPr>
          </w:p>
        </w:tc>
        <w:tc>
          <w:tcPr>
            <w:tcW w:w="1991" w:type="dxa"/>
            <w:vAlign w:val="center"/>
          </w:tcPr>
          <w:p w:rsidR="005E69CC" w:rsidRDefault="00082093" w14:paraId="000001FB" w14:textId="77777777">
            <w:pPr>
              <w:pStyle w:val="Normal0"/>
              <w:spacing w:after="120"/>
              <w:rPr>
                <w:b w:val="0"/>
                <w:sz w:val="20"/>
                <w:szCs w:val="20"/>
              </w:rPr>
            </w:pPr>
            <w:r>
              <w:rPr>
                <w:b w:val="0"/>
                <w:sz w:val="20"/>
                <w:szCs w:val="20"/>
              </w:rPr>
              <w:t>Rafael Neftalí Lizcano Reyes</w:t>
            </w:r>
          </w:p>
        </w:tc>
        <w:tc>
          <w:tcPr>
            <w:tcW w:w="1559" w:type="dxa"/>
            <w:vAlign w:val="center"/>
          </w:tcPr>
          <w:p w:rsidR="005E69CC" w:rsidRDefault="00082093" w14:paraId="000001FC" w14:textId="77777777">
            <w:pPr>
              <w:pStyle w:val="Normal0"/>
              <w:spacing w:after="120"/>
              <w:rPr>
                <w:b w:val="0"/>
                <w:sz w:val="20"/>
                <w:szCs w:val="20"/>
              </w:rPr>
            </w:pPr>
            <w:r>
              <w:rPr>
                <w:b w:val="0"/>
                <w:sz w:val="20"/>
                <w:szCs w:val="20"/>
              </w:rPr>
              <w:t>Asesor pedagógico</w:t>
            </w:r>
          </w:p>
        </w:tc>
        <w:tc>
          <w:tcPr>
            <w:tcW w:w="3257" w:type="dxa"/>
            <w:vAlign w:val="center"/>
          </w:tcPr>
          <w:p w:rsidR="005E69CC" w:rsidRDefault="00082093" w14:paraId="000001FD" w14:textId="77777777">
            <w:pPr>
              <w:pStyle w:val="Normal0"/>
              <w:spacing w:after="120"/>
              <w:rPr>
                <w:b w:val="0"/>
                <w:sz w:val="20"/>
                <w:szCs w:val="20"/>
              </w:rPr>
            </w:pPr>
            <w:r>
              <w:rPr>
                <w:b w:val="0"/>
                <w:sz w:val="20"/>
                <w:szCs w:val="20"/>
              </w:rPr>
              <w:t>Regional Santander - Centro Industrial del Diseño y la Manufactura.</w:t>
            </w:r>
          </w:p>
        </w:tc>
        <w:tc>
          <w:tcPr>
            <w:tcW w:w="1888" w:type="dxa"/>
            <w:vAlign w:val="center"/>
          </w:tcPr>
          <w:p w:rsidR="005E69CC" w:rsidRDefault="00082093" w14:paraId="000001FE" w14:textId="77777777">
            <w:pPr>
              <w:pStyle w:val="Normal0"/>
              <w:spacing w:after="120"/>
              <w:rPr>
                <w:b w:val="0"/>
                <w:sz w:val="20"/>
                <w:szCs w:val="20"/>
              </w:rPr>
            </w:pPr>
            <w:r>
              <w:rPr>
                <w:b w:val="0"/>
                <w:sz w:val="20"/>
                <w:szCs w:val="20"/>
              </w:rPr>
              <w:t>Julio</w:t>
            </w:r>
            <w:r>
              <w:rPr>
                <w:b w:val="0"/>
                <w:color w:val="000000"/>
                <w:sz w:val="20"/>
                <w:szCs w:val="20"/>
              </w:rPr>
              <w:t xml:space="preserve"> 2021</w:t>
            </w:r>
          </w:p>
        </w:tc>
      </w:tr>
      <w:tr w:rsidR="005E69CC" w14:paraId="413D372A" w14:textId="77777777">
        <w:trPr>
          <w:trHeight w:val="340"/>
        </w:trPr>
        <w:tc>
          <w:tcPr>
            <w:tcW w:w="1272" w:type="dxa"/>
            <w:vMerge/>
            <w:vAlign w:val="center"/>
          </w:tcPr>
          <w:p w:rsidR="005E69CC" w:rsidRDefault="005E69CC" w14:paraId="000001FF" w14:textId="77777777">
            <w:pPr>
              <w:pStyle w:val="Normal0"/>
              <w:widowControl w:val="0"/>
              <w:pBdr>
                <w:top w:val="nil"/>
                <w:left w:val="nil"/>
                <w:bottom w:val="nil"/>
                <w:right w:val="nil"/>
                <w:between w:val="nil"/>
              </w:pBdr>
              <w:rPr>
                <w:sz w:val="20"/>
                <w:szCs w:val="20"/>
              </w:rPr>
            </w:pPr>
          </w:p>
        </w:tc>
        <w:tc>
          <w:tcPr>
            <w:tcW w:w="1991" w:type="dxa"/>
            <w:vAlign w:val="center"/>
          </w:tcPr>
          <w:p w:rsidR="005E69CC" w:rsidRDefault="00082093" w14:paraId="00000200" w14:textId="77777777">
            <w:pPr>
              <w:pStyle w:val="Normal0"/>
              <w:spacing w:after="120"/>
              <w:rPr>
                <w:b w:val="0"/>
                <w:sz w:val="20"/>
                <w:szCs w:val="20"/>
              </w:rPr>
            </w:pPr>
            <w:r>
              <w:rPr>
                <w:b w:val="0"/>
                <w:sz w:val="20"/>
                <w:szCs w:val="20"/>
              </w:rPr>
              <w:t>Sandra Patricia Hoyos Sepúlveda</w:t>
            </w:r>
          </w:p>
        </w:tc>
        <w:tc>
          <w:tcPr>
            <w:tcW w:w="1559" w:type="dxa"/>
            <w:vAlign w:val="center"/>
          </w:tcPr>
          <w:p w:rsidR="005E69CC" w:rsidRDefault="00082093" w14:paraId="00000201" w14:textId="77777777">
            <w:pPr>
              <w:pStyle w:val="Normal0"/>
              <w:spacing w:after="120"/>
              <w:rPr>
                <w:b w:val="0"/>
                <w:sz w:val="20"/>
                <w:szCs w:val="20"/>
              </w:rPr>
            </w:pPr>
            <w:r>
              <w:rPr>
                <w:b w:val="0"/>
                <w:sz w:val="20"/>
                <w:szCs w:val="20"/>
              </w:rPr>
              <w:t>Revisión y corrección de estilo</w:t>
            </w:r>
          </w:p>
        </w:tc>
        <w:tc>
          <w:tcPr>
            <w:tcW w:w="3257" w:type="dxa"/>
            <w:vAlign w:val="center"/>
          </w:tcPr>
          <w:p w:rsidR="005E69CC" w:rsidRDefault="00082093" w14:paraId="00000202" w14:textId="77777777">
            <w:pPr>
              <w:pStyle w:val="Normal0"/>
              <w:spacing w:after="120"/>
              <w:rPr>
                <w:b w:val="0"/>
                <w:sz w:val="20"/>
                <w:szCs w:val="20"/>
              </w:rPr>
            </w:pPr>
            <w:r>
              <w:rPr>
                <w:b w:val="0"/>
                <w:sz w:val="20"/>
                <w:szCs w:val="20"/>
              </w:rPr>
              <w:t>Regional Distrito Capital – Centro para la Industria de la Comunicación Gráfica.</w:t>
            </w:r>
          </w:p>
        </w:tc>
        <w:tc>
          <w:tcPr>
            <w:tcW w:w="1888" w:type="dxa"/>
            <w:vAlign w:val="center"/>
          </w:tcPr>
          <w:p w:rsidR="005E69CC" w:rsidRDefault="00082093" w14:paraId="00000203" w14:textId="77777777">
            <w:pPr>
              <w:pStyle w:val="Normal0"/>
              <w:spacing w:after="120"/>
              <w:rPr>
                <w:b w:val="0"/>
                <w:sz w:val="20"/>
                <w:szCs w:val="20"/>
              </w:rPr>
            </w:pPr>
            <w:r>
              <w:rPr>
                <w:b w:val="0"/>
                <w:sz w:val="20"/>
                <w:szCs w:val="20"/>
              </w:rPr>
              <w:t>Julio 2021</w:t>
            </w:r>
          </w:p>
        </w:tc>
      </w:tr>
    </w:tbl>
    <w:p w:rsidR="005E69CC" w:rsidRDefault="005E69CC" w14:paraId="00000204" w14:textId="77777777">
      <w:pPr>
        <w:pStyle w:val="Normal0"/>
        <w:spacing w:after="120"/>
        <w:rPr>
          <w:sz w:val="20"/>
          <w:szCs w:val="20"/>
        </w:rPr>
      </w:pPr>
    </w:p>
    <w:p w:rsidR="005E69CC" w:rsidRDefault="00082093" w14:paraId="00000205" w14:textId="77777777">
      <w:pPr>
        <w:pStyle w:val="Normal0"/>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rsidR="005E69CC" w:rsidRDefault="005E69CC" w14:paraId="00000206" w14:textId="77777777">
      <w:pPr>
        <w:pStyle w:val="Normal0"/>
        <w:spacing w:after="120"/>
        <w:rPr>
          <w:sz w:val="20"/>
          <w:szCs w:val="20"/>
        </w:rPr>
      </w:pPr>
    </w:p>
    <w:tbl>
      <w:tblPr>
        <w:tblStyle w:val="af6"/>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5E69CC" w14:paraId="31F82D5C" w14:textId="77777777">
        <w:tc>
          <w:tcPr>
            <w:tcW w:w="1264" w:type="dxa"/>
            <w:tcBorders>
              <w:top w:val="nil"/>
              <w:left w:val="nil"/>
            </w:tcBorders>
          </w:tcPr>
          <w:p w:rsidR="005E69CC" w:rsidRDefault="005E69CC" w14:paraId="00000207" w14:textId="77777777">
            <w:pPr>
              <w:pStyle w:val="Normal0"/>
              <w:spacing w:after="120"/>
              <w:jc w:val="both"/>
              <w:rPr>
                <w:sz w:val="20"/>
                <w:szCs w:val="20"/>
              </w:rPr>
            </w:pPr>
          </w:p>
        </w:tc>
        <w:tc>
          <w:tcPr>
            <w:tcW w:w="2138" w:type="dxa"/>
          </w:tcPr>
          <w:p w:rsidR="005E69CC" w:rsidRDefault="00082093" w14:paraId="00000208" w14:textId="77777777">
            <w:pPr>
              <w:pStyle w:val="Normal0"/>
              <w:spacing w:after="120"/>
              <w:jc w:val="both"/>
              <w:rPr>
                <w:sz w:val="20"/>
                <w:szCs w:val="20"/>
              </w:rPr>
            </w:pPr>
            <w:r>
              <w:rPr>
                <w:sz w:val="20"/>
                <w:szCs w:val="20"/>
              </w:rPr>
              <w:t>Nombre</w:t>
            </w:r>
          </w:p>
        </w:tc>
        <w:tc>
          <w:tcPr>
            <w:tcW w:w="1701" w:type="dxa"/>
          </w:tcPr>
          <w:p w:rsidR="005E69CC" w:rsidRDefault="00082093" w14:paraId="00000209" w14:textId="77777777">
            <w:pPr>
              <w:pStyle w:val="Normal0"/>
              <w:spacing w:after="120"/>
              <w:jc w:val="both"/>
              <w:rPr>
                <w:sz w:val="20"/>
                <w:szCs w:val="20"/>
              </w:rPr>
            </w:pPr>
            <w:r>
              <w:rPr>
                <w:sz w:val="20"/>
                <w:szCs w:val="20"/>
              </w:rPr>
              <w:t>Cargo</w:t>
            </w:r>
          </w:p>
        </w:tc>
        <w:tc>
          <w:tcPr>
            <w:tcW w:w="1843" w:type="dxa"/>
          </w:tcPr>
          <w:p w:rsidR="005E69CC" w:rsidRDefault="00082093" w14:paraId="0000020A" w14:textId="77777777">
            <w:pPr>
              <w:pStyle w:val="Normal0"/>
              <w:spacing w:after="120"/>
              <w:jc w:val="both"/>
              <w:rPr>
                <w:sz w:val="20"/>
                <w:szCs w:val="20"/>
              </w:rPr>
            </w:pPr>
            <w:r>
              <w:rPr>
                <w:sz w:val="20"/>
                <w:szCs w:val="20"/>
              </w:rPr>
              <w:t>Dependencia</w:t>
            </w:r>
          </w:p>
        </w:tc>
        <w:tc>
          <w:tcPr>
            <w:tcW w:w="1044" w:type="dxa"/>
          </w:tcPr>
          <w:p w:rsidR="005E69CC" w:rsidRDefault="00082093" w14:paraId="0000020B" w14:textId="77777777">
            <w:pPr>
              <w:pStyle w:val="Normal0"/>
              <w:spacing w:after="120"/>
              <w:jc w:val="both"/>
              <w:rPr>
                <w:sz w:val="20"/>
                <w:szCs w:val="20"/>
              </w:rPr>
            </w:pPr>
            <w:r>
              <w:rPr>
                <w:sz w:val="20"/>
                <w:szCs w:val="20"/>
              </w:rPr>
              <w:t>Fecha</w:t>
            </w:r>
          </w:p>
        </w:tc>
        <w:tc>
          <w:tcPr>
            <w:tcW w:w="1977" w:type="dxa"/>
          </w:tcPr>
          <w:p w:rsidR="005E69CC" w:rsidRDefault="00082093" w14:paraId="0000020C" w14:textId="77777777">
            <w:pPr>
              <w:pStyle w:val="Normal0"/>
              <w:spacing w:after="120"/>
              <w:jc w:val="both"/>
              <w:rPr>
                <w:sz w:val="20"/>
                <w:szCs w:val="20"/>
              </w:rPr>
            </w:pPr>
            <w:r>
              <w:rPr>
                <w:sz w:val="20"/>
                <w:szCs w:val="20"/>
              </w:rPr>
              <w:t>Razón del Cambio</w:t>
            </w:r>
          </w:p>
        </w:tc>
      </w:tr>
      <w:tr w:rsidR="005E69CC" w14:paraId="2FF467CA" w14:textId="77777777">
        <w:tc>
          <w:tcPr>
            <w:tcW w:w="1264" w:type="dxa"/>
          </w:tcPr>
          <w:p w:rsidR="005E69CC" w:rsidRDefault="00082093" w14:paraId="0000020D" w14:textId="77777777">
            <w:pPr>
              <w:pStyle w:val="Normal0"/>
              <w:spacing w:after="120"/>
              <w:jc w:val="both"/>
              <w:rPr>
                <w:sz w:val="20"/>
                <w:szCs w:val="20"/>
              </w:rPr>
            </w:pPr>
            <w:r>
              <w:rPr>
                <w:sz w:val="20"/>
                <w:szCs w:val="20"/>
              </w:rPr>
              <w:t>Autor (es)</w:t>
            </w:r>
          </w:p>
        </w:tc>
        <w:tc>
          <w:tcPr>
            <w:tcW w:w="2138" w:type="dxa"/>
          </w:tcPr>
          <w:p w:rsidR="005E69CC" w:rsidRDefault="005E69CC" w14:paraId="0000020E" w14:textId="77777777">
            <w:pPr>
              <w:pStyle w:val="Normal0"/>
              <w:spacing w:after="120"/>
              <w:jc w:val="both"/>
              <w:rPr>
                <w:sz w:val="20"/>
                <w:szCs w:val="20"/>
              </w:rPr>
            </w:pPr>
          </w:p>
        </w:tc>
        <w:tc>
          <w:tcPr>
            <w:tcW w:w="1701" w:type="dxa"/>
          </w:tcPr>
          <w:p w:rsidR="005E69CC" w:rsidRDefault="005E69CC" w14:paraId="0000020F" w14:textId="77777777">
            <w:pPr>
              <w:pStyle w:val="Normal0"/>
              <w:spacing w:after="120"/>
              <w:jc w:val="both"/>
              <w:rPr>
                <w:sz w:val="20"/>
                <w:szCs w:val="20"/>
              </w:rPr>
            </w:pPr>
          </w:p>
        </w:tc>
        <w:tc>
          <w:tcPr>
            <w:tcW w:w="1843" w:type="dxa"/>
          </w:tcPr>
          <w:p w:rsidR="005E69CC" w:rsidRDefault="005E69CC" w14:paraId="00000210" w14:textId="77777777">
            <w:pPr>
              <w:pStyle w:val="Normal0"/>
              <w:spacing w:after="120"/>
              <w:jc w:val="both"/>
              <w:rPr>
                <w:sz w:val="20"/>
                <w:szCs w:val="20"/>
              </w:rPr>
            </w:pPr>
          </w:p>
        </w:tc>
        <w:tc>
          <w:tcPr>
            <w:tcW w:w="1044" w:type="dxa"/>
          </w:tcPr>
          <w:p w:rsidR="005E69CC" w:rsidRDefault="005E69CC" w14:paraId="00000211" w14:textId="77777777">
            <w:pPr>
              <w:pStyle w:val="Normal0"/>
              <w:spacing w:after="120"/>
              <w:jc w:val="both"/>
              <w:rPr>
                <w:sz w:val="20"/>
                <w:szCs w:val="20"/>
              </w:rPr>
            </w:pPr>
          </w:p>
        </w:tc>
        <w:tc>
          <w:tcPr>
            <w:tcW w:w="1977" w:type="dxa"/>
          </w:tcPr>
          <w:p w:rsidR="005E69CC" w:rsidRDefault="005E69CC" w14:paraId="00000212" w14:textId="77777777">
            <w:pPr>
              <w:pStyle w:val="Normal0"/>
              <w:spacing w:after="120"/>
              <w:jc w:val="both"/>
              <w:rPr>
                <w:sz w:val="20"/>
                <w:szCs w:val="20"/>
              </w:rPr>
            </w:pPr>
          </w:p>
        </w:tc>
      </w:tr>
    </w:tbl>
    <w:p w:rsidR="005E69CC" w:rsidRDefault="005E69CC" w14:paraId="00000213" w14:textId="77777777">
      <w:pPr>
        <w:pStyle w:val="Normal0"/>
        <w:spacing w:after="120"/>
        <w:rPr>
          <w:color w:val="000000"/>
          <w:sz w:val="20"/>
          <w:szCs w:val="20"/>
        </w:rPr>
      </w:pPr>
    </w:p>
    <w:p w:rsidR="005E69CC" w:rsidRDefault="005E69CC" w14:paraId="00000214" w14:textId="77777777">
      <w:pPr>
        <w:pStyle w:val="Normal0"/>
        <w:spacing w:after="120"/>
        <w:rPr>
          <w:sz w:val="20"/>
          <w:szCs w:val="20"/>
        </w:rPr>
      </w:pPr>
    </w:p>
    <w:sectPr w:rsidR="005E69CC">
      <w:headerReference w:type="default" r:id="rId64"/>
      <w:footerReference w:type="default" r:id="rId6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1-07-09T10:00:00Z" w:id="1">
    <w:p w:rsidR="005E69CC" w:rsidRDefault="00082093" w14:paraId="0000021D"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https://www.freepik.com/free-vector/first-aid-set-with-ambulance-cars-doctors-assisting-people-illustration_142</w:t>
      </w:r>
      <w:r>
        <w:rPr>
          <w:color w:val="000000"/>
        </w:rPr>
        <w:t>60906.htm</w:t>
      </w:r>
    </w:p>
  </w:comment>
  <w:comment w:initials="" w:author="Microsoft Office User" w:date="2021-07-09T12:19:00Z" w:id="2">
    <w:p w:rsidR="005E69CC" w:rsidRDefault="00082093" w14:paraId="00000227" w14:textId="77777777">
      <w:pPr>
        <w:pStyle w:val="Normal0"/>
        <w:widowControl w:val="0"/>
        <w:pBdr>
          <w:top w:val="nil"/>
          <w:left w:val="nil"/>
          <w:bottom w:val="nil"/>
          <w:right w:val="nil"/>
          <w:between w:val="nil"/>
        </w:pBdr>
        <w:spacing w:line="240" w:lineRule="auto"/>
        <w:rPr>
          <w:color w:val="000000"/>
        </w:rPr>
      </w:pPr>
      <w:r>
        <w:rPr>
          <w:color w:val="000000"/>
        </w:rPr>
        <w:t>La in</w:t>
      </w:r>
      <w:r>
        <w:rPr>
          <w:color w:val="000000"/>
        </w:rPr>
        <w:t>formación para desarrollar el recurso se encuentra en la carpeta Formatos_DI con el nombre CF5_1_2_Culpa.pptx</w:t>
      </w:r>
    </w:p>
  </w:comment>
  <w:comment w:initials="" w:author="Microsoft Office User" w:date="2021-07-09T15:17:00Z" w:id="3">
    <w:p w:rsidR="005E69CC" w:rsidRDefault="00082093" w14:paraId="00000225"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CF5_1_2_Respeto.pptx</w:t>
      </w:r>
    </w:p>
  </w:comment>
  <w:comment w:initials="" w:author="Microsoft Office User" w:date="2021-07-09T16:24:00Z" w:id="5">
    <w:p w:rsidR="005E69CC" w:rsidRDefault="00082093" w14:paraId="0000022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CF5_1_3_Numero_unico_emergencias.pptx</w:t>
      </w:r>
    </w:p>
  </w:comment>
  <w:comment w:initials="" w:author="Microsoft Office User" w:date="2021-07-09T16:27:00Z" w:id="6">
    <w:p w:rsidR="005E69CC" w:rsidRDefault="00082093" w14:paraId="00000221" w14:textId="77777777">
      <w:pPr>
        <w:pStyle w:val="Normal0"/>
        <w:widowControl w:val="0"/>
        <w:pBdr>
          <w:top w:val="nil"/>
          <w:left w:val="nil"/>
          <w:bottom w:val="nil"/>
          <w:right w:val="nil"/>
          <w:between w:val="nil"/>
        </w:pBdr>
        <w:spacing w:line="240" w:lineRule="auto"/>
        <w:rPr>
          <w:color w:val="000000"/>
        </w:rPr>
      </w:pPr>
      <w:r>
        <w:rPr>
          <w:color w:val="000000"/>
        </w:rPr>
        <w:t xml:space="preserve">La </w:t>
      </w:r>
      <w:r>
        <w:rPr>
          <w:color w:val="000000"/>
        </w:rPr>
        <w:t>imagen se puede descargar de https://www.freepik.com/free-icon/inquiry_15566923.htm</w:t>
      </w:r>
    </w:p>
  </w:comment>
  <w:comment w:initials="" w:author="Microsoft Office User" w:date="2021-07-09T16:41:00Z" w:id="7">
    <w:p w:rsidR="005E69CC" w:rsidRDefault="00082093" w14:paraId="00000222" w14:textId="77777777">
      <w:pPr>
        <w:pStyle w:val="Normal0"/>
        <w:widowControl w:val="0"/>
        <w:pBdr>
          <w:top w:val="nil"/>
          <w:left w:val="nil"/>
          <w:bottom w:val="nil"/>
          <w:right w:val="nil"/>
          <w:between w:val="nil"/>
        </w:pBdr>
        <w:spacing w:line="240" w:lineRule="auto"/>
        <w:rPr>
          <w:color w:val="000000"/>
        </w:rPr>
      </w:pPr>
      <w:r>
        <w:rPr>
          <w:color w:val="000000"/>
        </w:rPr>
        <w:t>Relizar una sola imagen como se indica. Los textos están editables.</w:t>
      </w:r>
    </w:p>
  </w:comment>
  <w:comment w:initials="" w:author="Microsoft Office User" w:date="2021-07-09T17:51:00Z" w:id="8">
    <w:p w:rsidR="005E69CC" w:rsidRDefault="00082093" w14:paraId="0000021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CF5_2_1_SEM.pptx</w:t>
      </w:r>
    </w:p>
  </w:comment>
  <w:comment w:initials="" w:author="Microsoft Office User" w:date="2021-07-09T18:21:00Z" w:id="9">
    <w:p w:rsidR="005E69CC" w:rsidRDefault="00082093" w14:paraId="00000228" w14:textId="77777777">
      <w:pPr>
        <w:pStyle w:val="Normal0"/>
        <w:widowControl w:val="0"/>
        <w:pBdr>
          <w:top w:val="nil"/>
          <w:left w:val="nil"/>
          <w:bottom w:val="nil"/>
          <w:right w:val="nil"/>
          <w:between w:val="nil"/>
        </w:pBdr>
        <w:spacing w:line="240" w:lineRule="auto"/>
        <w:rPr>
          <w:color w:val="000000"/>
        </w:rPr>
      </w:pPr>
      <w:r>
        <w:rPr>
          <w:color w:val="000000"/>
        </w:rPr>
        <w:t xml:space="preserve">La imagen se puede descargar de https://www.pngwing.com/es/free-png-ddsyb </w:t>
      </w:r>
    </w:p>
    <w:p w:rsidR="005E69CC" w:rsidRDefault="005E69CC" w14:paraId="00000229" w14:textId="77777777">
      <w:pPr>
        <w:pStyle w:val="Normal0"/>
        <w:widowControl w:val="0"/>
        <w:pBdr>
          <w:top w:val="nil"/>
          <w:left w:val="nil"/>
          <w:bottom w:val="nil"/>
          <w:right w:val="nil"/>
          <w:between w:val="nil"/>
        </w:pBdr>
        <w:spacing w:line="240" w:lineRule="auto"/>
        <w:rPr>
          <w:color w:val="000000"/>
        </w:rPr>
      </w:pPr>
    </w:p>
    <w:p w:rsidR="005E69CC" w:rsidRDefault="00082093" w14:paraId="0000022A" w14:textId="77777777">
      <w:pPr>
        <w:pStyle w:val="Normal0"/>
        <w:widowControl w:val="0"/>
        <w:pBdr>
          <w:top w:val="nil"/>
          <w:left w:val="nil"/>
          <w:bottom w:val="nil"/>
          <w:right w:val="nil"/>
          <w:between w:val="nil"/>
        </w:pBdr>
        <w:spacing w:line="240" w:lineRule="auto"/>
        <w:rPr>
          <w:color w:val="000000"/>
        </w:rPr>
      </w:pPr>
      <w:r>
        <w:rPr>
          <w:color w:val="000000"/>
        </w:rPr>
        <w:t>A la imagen del enlace anterior, colocarle los textos correspondientes</w:t>
      </w:r>
      <w:r>
        <w:rPr>
          <w:color w:val="000000"/>
        </w:rPr>
        <w:t>, los cuales son:</w:t>
      </w:r>
    </w:p>
    <w:p w:rsidR="005E69CC" w:rsidRDefault="005E69CC" w14:paraId="0000022B" w14:textId="77777777">
      <w:pPr>
        <w:pStyle w:val="Normal0"/>
        <w:widowControl w:val="0"/>
        <w:pBdr>
          <w:top w:val="nil"/>
          <w:left w:val="nil"/>
          <w:bottom w:val="nil"/>
          <w:right w:val="nil"/>
          <w:between w:val="nil"/>
        </w:pBdr>
        <w:spacing w:line="240" w:lineRule="auto"/>
        <w:rPr>
          <w:color w:val="000000"/>
        </w:rPr>
      </w:pPr>
    </w:p>
    <w:p w:rsidR="005E69CC" w:rsidRDefault="00082093" w14:paraId="0000022C" w14:textId="77777777">
      <w:pPr>
        <w:pStyle w:val="Normal0"/>
        <w:widowControl w:val="0"/>
        <w:pBdr>
          <w:top w:val="nil"/>
          <w:left w:val="nil"/>
          <w:bottom w:val="nil"/>
          <w:right w:val="nil"/>
          <w:between w:val="nil"/>
        </w:pBdr>
        <w:spacing w:line="240" w:lineRule="auto"/>
        <w:rPr>
          <w:color w:val="000000"/>
        </w:rPr>
      </w:pPr>
      <w:r>
        <w:rPr>
          <w:color w:val="000000"/>
        </w:rPr>
        <w:t>Detección</w:t>
      </w:r>
    </w:p>
    <w:p w:rsidR="005E69CC" w:rsidRDefault="00082093" w14:paraId="0000022D" w14:textId="77777777">
      <w:pPr>
        <w:pStyle w:val="Normal0"/>
        <w:widowControl w:val="0"/>
        <w:pBdr>
          <w:top w:val="nil"/>
          <w:left w:val="nil"/>
          <w:bottom w:val="nil"/>
          <w:right w:val="nil"/>
          <w:between w:val="nil"/>
        </w:pBdr>
        <w:spacing w:line="240" w:lineRule="auto"/>
        <w:rPr>
          <w:color w:val="000000"/>
        </w:rPr>
      </w:pPr>
      <w:r>
        <w:rPr>
          <w:color w:val="000000"/>
        </w:rPr>
        <w:t>Respuesta</w:t>
      </w:r>
    </w:p>
    <w:p w:rsidR="005E69CC" w:rsidRDefault="00082093" w14:paraId="0000022E" w14:textId="77777777">
      <w:pPr>
        <w:pStyle w:val="Normal0"/>
        <w:widowControl w:val="0"/>
        <w:pBdr>
          <w:top w:val="nil"/>
          <w:left w:val="nil"/>
          <w:bottom w:val="nil"/>
          <w:right w:val="nil"/>
          <w:between w:val="nil"/>
        </w:pBdr>
        <w:spacing w:line="240" w:lineRule="auto"/>
        <w:rPr>
          <w:color w:val="000000"/>
        </w:rPr>
      </w:pPr>
      <w:r>
        <w:rPr>
          <w:color w:val="000000"/>
        </w:rPr>
        <w:t>Reporte</w:t>
      </w:r>
    </w:p>
    <w:p w:rsidR="005E69CC" w:rsidRDefault="00082093" w14:paraId="0000022F" w14:textId="77777777">
      <w:pPr>
        <w:pStyle w:val="Normal0"/>
        <w:widowControl w:val="0"/>
        <w:pBdr>
          <w:top w:val="nil"/>
          <w:left w:val="nil"/>
          <w:bottom w:val="nil"/>
          <w:right w:val="nil"/>
          <w:between w:val="nil"/>
        </w:pBdr>
        <w:spacing w:line="240" w:lineRule="auto"/>
        <w:rPr>
          <w:color w:val="000000"/>
        </w:rPr>
      </w:pPr>
      <w:r>
        <w:rPr>
          <w:color w:val="000000"/>
        </w:rPr>
        <w:t>Cuidados en escena</w:t>
      </w:r>
    </w:p>
    <w:p w:rsidR="005E69CC" w:rsidRDefault="00082093" w14:paraId="00000230" w14:textId="77777777">
      <w:pPr>
        <w:pStyle w:val="Normal0"/>
        <w:widowControl w:val="0"/>
        <w:pBdr>
          <w:top w:val="nil"/>
          <w:left w:val="nil"/>
          <w:bottom w:val="nil"/>
          <w:right w:val="nil"/>
          <w:between w:val="nil"/>
        </w:pBdr>
        <w:spacing w:line="240" w:lineRule="auto"/>
        <w:rPr>
          <w:color w:val="000000"/>
        </w:rPr>
      </w:pPr>
      <w:r>
        <w:rPr>
          <w:color w:val="000000"/>
        </w:rPr>
        <w:t>Cuidados en el traslado</w:t>
      </w:r>
    </w:p>
    <w:p w:rsidR="005E69CC" w:rsidRDefault="00082093" w14:paraId="00000231" w14:textId="77777777">
      <w:pPr>
        <w:pStyle w:val="Normal0"/>
        <w:widowControl w:val="0"/>
        <w:pBdr>
          <w:top w:val="nil"/>
          <w:left w:val="nil"/>
          <w:bottom w:val="nil"/>
          <w:right w:val="nil"/>
          <w:between w:val="nil"/>
        </w:pBdr>
        <w:spacing w:line="240" w:lineRule="auto"/>
        <w:rPr>
          <w:color w:val="000000"/>
        </w:rPr>
      </w:pPr>
      <w:r>
        <w:rPr>
          <w:color w:val="000000"/>
        </w:rPr>
        <w:t>Referencia a sala de emergencia</w:t>
      </w:r>
    </w:p>
  </w:comment>
  <w:comment w:initials="" w:author="Microsoft Office User" w:date="2021-07-09T22:25:00Z" w:id="10">
    <w:p w:rsidR="005E69CC" w:rsidRDefault="00082093" w14:paraId="0000021E" w14:textId="77777777">
      <w:pPr>
        <w:pStyle w:val="Normal0"/>
        <w:widowControl w:val="0"/>
        <w:pBdr>
          <w:top w:val="nil"/>
          <w:left w:val="nil"/>
          <w:bottom w:val="nil"/>
          <w:right w:val="nil"/>
          <w:between w:val="nil"/>
        </w:pBdr>
        <w:spacing w:line="240" w:lineRule="auto"/>
        <w:rPr>
          <w:color w:val="000000"/>
        </w:rPr>
      </w:pPr>
      <w:r>
        <w:rPr>
          <w:color w:val="000000"/>
        </w:rPr>
        <w:t>Realizar una imagen como la que se presenta.</w:t>
      </w:r>
    </w:p>
  </w:comment>
  <w:comment w:initials="" w:author="Microsoft Office User" w:date="2021-07-09T22:56:00Z" w:id="11">
    <w:p w:rsidR="005E69CC" w:rsidRDefault="00082093" w14:paraId="00000224"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CF5_3_Riesgo_Amenaza.pptx</w:t>
      </w:r>
    </w:p>
  </w:comment>
  <w:comment w:initials="" w:author="Microsoft Office User" w:date="2021-07-09T23:29:00Z" w:id="12">
    <w:p w:rsidR="005E69CC" w:rsidRDefault="00082093" w14:paraId="00000220"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https://www.freepik.com/free-vector/set-vector-illustrations-fine-line-icons-analysis-search-information-32x32-pixel-perfect_1265731.htm</w:t>
      </w:r>
    </w:p>
  </w:comment>
  <w:comment w:initials="" w:author="Microsoft Office User" w:date="2021-07-10T00:01:00Z" w:id="13">
    <w:p w:rsidR="005E69CC" w:rsidRDefault="00082093" w14:paraId="0000022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CF5_4_Ac</w:t>
      </w:r>
      <w:r>
        <w:rPr>
          <w:color w:val="000000"/>
        </w:rPr>
        <w:t>cidentes_domesticos.pptx</w:t>
      </w:r>
    </w:p>
  </w:comment>
  <w:comment w:initials="" w:author="Microsoft Office User" w:date="2021-07-10T00:21:00Z" w:id="14">
    <w:p w:rsidR="005E69CC" w:rsidRDefault="00082093" w14:paraId="00000235" w14:textId="77777777">
      <w:pPr>
        <w:pStyle w:val="Normal0"/>
        <w:widowControl w:val="0"/>
        <w:pBdr>
          <w:top w:val="nil"/>
          <w:left w:val="nil"/>
          <w:bottom w:val="nil"/>
          <w:right w:val="nil"/>
          <w:between w:val="nil"/>
        </w:pBdr>
        <w:spacing w:line="240" w:lineRule="auto"/>
        <w:rPr>
          <w:color w:val="000000"/>
        </w:rPr>
      </w:pPr>
      <w:r>
        <w:rPr>
          <w:color w:val="000000"/>
        </w:rPr>
        <w:t>Realizar una imagen similar.</w:t>
      </w:r>
    </w:p>
  </w:comment>
  <w:comment w:initials="" w:author="Microsoft Office User" w:date="2021-07-10T00:22:00Z" w:id="15">
    <w:p w:rsidR="005E69CC" w:rsidRDefault="00082093" w14:paraId="0000021F" w14:textId="77777777">
      <w:pPr>
        <w:pStyle w:val="Normal0"/>
        <w:widowControl w:val="0"/>
        <w:pBdr>
          <w:top w:val="nil"/>
          <w:left w:val="nil"/>
          <w:bottom w:val="nil"/>
          <w:right w:val="nil"/>
          <w:between w:val="nil"/>
        </w:pBdr>
        <w:spacing w:line="240" w:lineRule="auto"/>
        <w:rPr>
          <w:color w:val="000000"/>
        </w:rPr>
      </w:pPr>
      <w:r>
        <w:rPr>
          <w:color w:val="000000"/>
        </w:rPr>
        <w:t>Realizar una imagen similar.</w:t>
      </w:r>
    </w:p>
  </w:comment>
  <w:comment w:initials="" w:author="Microsoft Office User" w:date="2021-07-10T00:29:00Z" w:id="16">
    <w:p w:rsidR="005E69CC" w:rsidRDefault="00082093" w14:paraId="00000232" w14:textId="77777777">
      <w:pPr>
        <w:pStyle w:val="Normal0"/>
        <w:widowControl w:val="0"/>
        <w:pBdr>
          <w:top w:val="nil"/>
          <w:left w:val="nil"/>
          <w:bottom w:val="nil"/>
          <w:right w:val="nil"/>
          <w:between w:val="nil"/>
        </w:pBdr>
        <w:spacing w:line="240" w:lineRule="auto"/>
        <w:rPr>
          <w:color w:val="000000"/>
        </w:rPr>
      </w:pPr>
      <w:r>
        <w:rPr>
          <w:color w:val="000000"/>
        </w:rPr>
        <w:t xml:space="preserve">Realizar una imagen como se indica. </w:t>
      </w:r>
    </w:p>
    <w:p w:rsidR="005E69CC" w:rsidRDefault="00082093" w14:paraId="00000233" w14:textId="77777777">
      <w:pPr>
        <w:pStyle w:val="Normal0"/>
        <w:widowControl w:val="0"/>
        <w:pBdr>
          <w:top w:val="nil"/>
          <w:left w:val="nil"/>
          <w:bottom w:val="nil"/>
          <w:right w:val="nil"/>
          <w:between w:val="nil"/>
        </w:pBdr>
        <w:spacing w:line="240" w:lineRule="auto"/>
        <w:rPr>
          <w:color w:val="000000"/>
        </w:rPr>
      </w:pPr>
      <w:r>
        <w:rPr>
          <w:color w:val="000000"/>
        </w:rPr>
        <w:t>Los textos están editables.</w:t>
      </w:r>
    </w:p>
    <w:p w:rsidR="005E69CC" w:rsidRDefault="00082093" w14:paraId="00000234" w14:textId="77777777">
      <w:pPr>
        <w:pStyle w:val="Normal0"/>
        <w:widowControl w:val="0"/>
        <w:pBdr>
          <w:top w:val="nil"/>
          <w:left w:val="nil"/>
          <w:bottom w:val="nil"/>
          <w:right w:val="nil"/>
          <w:between w:val="nil"/>
        </w:pBdr>
        <w:spacing w:line="240" w:lineRule="auto"/>
        <w:rPr>
          <w:color w:val="000000"/>
        </w:rPr>
      </w:pPr>
      <w:r>
        <w:rPr>
          <w:color w:val="000000"/>
        </w:rPr>
        <w:t>La imagen de fondo se puede descargar de https://www.freepik.com/free-vector/medical-care-infographic_11526782.htm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1D" w15:done="0"/>
  <w15:commentEx w15:paraId="00000227" w15:done="0"/>
  <w15:commentEx w15:paraId="00000225" w15:done="0"/>
  <w15:commentEx w15:paraId="00000226" w15:done="0"/>
  <w15:commentEx w15:paraId="00000221" w15:done="0"/>
  <w15:commentEx w15:paraId="00000222" w15:done="0"/>
  <w15:commentEx w15:paraId="0000021C" w15:done="0"/>
  <w15:commentEx w15:paraId="00000231" w15:done="0"/>
  <w15:commentEx w15:paraId="0000021E" w15:done="0"/>
  <w15:commentEx w15:paraId="00000224" w15:done="0"/>
  <w15:commentEx w15:paraId="00000220" w15:done="0"/>
  <w15:commentEx w15:paraId="00000223" w15:done="0"/>
  <w15:commentEx w15:paraId="00000235" w15:done="0"/>
  <w15:commentEx w15:paraId="0000021F" w15:done="0"/>
  <w15:commentEx w15:paraId="000002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1D" w16cid:durableId="2820988B"/>
  <w16cid:commentId w16cid:paraId="00000227" w16cid:durableId="2820988A"/>
  <w16cid:commentId w16cid:paraId="00000225" w16cid:durableId="28209889"/>
  <w16cid:commentId w16cid:paraId="00000226" w16cid:durableId="28209888"/>
  <w16cid:commentId w16cid:paraId="00000221" w16cid:durableId="28209887"/>
  <w16cid:commentId w16cid:paraId="00000222" w16cid:durableId="28209886"/>
  <w16cid:commentId w16cid:paraId="0000021C" w16cid:durableId="28209885"/>
  <w16cid:commentId w16cid:paraId="00000231" w16cid:durableId="28209884"/>
  <w16cid:commentId w16cid:paraId="0000021E" w16cid:durableId="28209883"/>
  <w16cid:commentId w16cid:paraId="00000224" w16cid:durableId="28209882"/>
  <w16cid:commentId w16cid:paraId="00000220" w16cid:durableId="28209881"/>
  <w16cid:commentId w16cid:paraId="00000223" w16cid:durableId="28209880"/>
  <w16cid:commentId w16cid:paraId="00000235" w16cid:durableId="2820987F"/>
  <w16cid:commentId w16cid:paraId="0000021F" w16cid:durableId="2820987E"/>
  <w16cid:commentId w16cid:paraId="00000234" w16cid:durableId="28209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82093" w14:paraId="6653BFD4" w14:textId="77777777">
      <w:pPr>
        <w:spacing w:line="240" w:lineRule="auto"/>
      </w:pPr>
      <w:r>
        <w:separator/>
      </w:r>
    </w:p>
  </w:endnote>
  <w:endnote w:type="continuationSeparator" w:id="0">
    <w:p w:rsidR="00000000" w:rsidRDefault="00082093" w14:paraId="719EF2C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9CC" w:rsidRDefault="005E69CC" w14:paraId="00000217"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E69CC" w:rsidRDefault="005E69CC" w14:paraId="00000218" w14:textId="77777777">
    <w:pPr>
      <w:pStyle w:val="Normal0"/>
      <w:spacing w:line="240" w:lineRule="auto"/>
      <w:ind w:left="-2" w:hanging="2"/>
      <w:jc w:val="right"/>
      <w:rPr>
        <w:rFonts w:ascii="Times New Roman" w:hAnsi="Times New Roman" w:eastAsia="Times New Roman" w:cs="Times New Roman"/>
        <w:sz w:val="24"/>
        <w:szCs w:val="24"/>
      </w:rPr>
    </w:pPr>
  </w:p>
  <w:p w:rsidR="005E69CC" w:rsidRDefault="005E69CC" w14:paraId="00000219" w14:textId="77777777">
    <w:pPr>
      <w:pStyle w:val="Normal0"/>
      <w:spacing w:line="240" w:lineRule="auto"/>
      <w:rPr>
        <w:rFonts w:ascii="Times New Roman" w:hAnsi="Times New Roman" w:eastAsia="Times New Roman" w:cs="Times New Roman"/>
        <w:sz w:val="24"/>
        <w:szCs w:val="24"/>
      </w:rPr>
    </w:pPr>
  </w:p>
  <w:p w:rsidR="005E69CC" w:rsidRDefault="005E69CC" w14:paraId="0000021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E69CC" w:rsidRDefault="005E69CC" w14:paraId="0000021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82093" w14:paraId="0D2B3790" w14:textId="77777777">
      <w:pPr>
        <w:spacing w:line="240" w:lineRule="auto"/>
      </w:pPr>
      <w:r>
        <w:separator/>
      </w:r>
    </w:p>
  </w:footnote>
  <w:footnote w:type="continuationSeparator" w:id="0">
    <w:p w:rsidR="00000000" w:rsidRDefault="00082093" w14:paraId="57CF814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E69CC" w:rsidRDefault="00082093" w14:paraId="00000215"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FE47C91" wp14:editId="07777777">
          <wp:simplePos x="0" y="0"/>
          <wp:positionH relativeFrom="margin">
            <wp:align>center</wp:align>
          </wp:positionH>
          <wp:positionV relativeFrom="page">
            <wp:posOffset>276225</wp:posOffset>
          </wp:positionV>
          <wp:extent cx="629920" cy="588645"/>
          <wp:effectExtent l="0" t="0" r="0" b="0"/>
          <wp:wrapNone/>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5E69CC" w:rsidRDefault="005E69CC" w14:paraId="00000216"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88BE"/>
    <w:multiLevelType w:val="multilevel"/>
    <w:tmpl w:val="FFFFFFFF"/>
    <w:lvl w:ilvl="0">
      <w:start w:val="1"/>
      <w:numFmt w:val="bullet"/>
      <w:lvlText w:val="●"/>
      <w:lvlJc w:val="left"/>
      <w:pPr>
        <w:ind w:left="772" w:hanging="360"/>
      </w:pPr>
      <w:rPr>
        <w:rFonts w:ascii="Noto Sans Symbols" w:hAnsi="Noto Sans Symbols" w:eastAsia="Noto Sans Symbols" w:cs="Noto Sans Symbols"/>
      </w:rPr>
    </w:lvl>
    <w:lvl w:ilvl="1">
      <w:start w:val="1"/>
      <w:numFmt w:val="bullet"/>
      <w:lvlText w:val="o"/>
      <w:lvlJc w:val="left"/>
      <w:pPr>
        <w:ind w:left="1492" w:hanging="360"/>
      </w:pPr>
      <w:rPr>
        <w:rFonts w:ascii="Courier New" w:hAnsi="Courier New" w:eastAsia="Courier New" w:cs="Courier New"/>
      </w:rPr>
    </w:lvl>
    <w:lvl w:ilvl="2">
      <w:start w:val="1"/>
      <w:numFmt w:val="bullet"/>
      <w:lvlText w:val="▪"/>
      <w:lvlJc w:val="left"/>
      <w:pPr>
        <w:ind w:left="2212" w:hanging="360"/>
      </w:pPr>
      <w:rPr>
        <w:rFonts w:ascii="Noto Sans Symbols" w:hAnsi="Noto Sans Symbols" w:eastAsia="Noto Sans Symbols" w:cs="Noto Sans Symbols"/>
      </w:rPr>
    </w:lvl>
    <w:lvl w:ilvl="3">
      <w:start w:val="1"/>
      <w:numFmt w:val="bullet"/>
      <w:lvlText w:val="●"/>
      <w:lvlJc w:val="left"/>
      <w:pPr>
        <w:ind w:left="2932" w:hanging="360"/>
      </w:pPr>
      <w:rPr>
        <w:rFonts w:ascii="Noto Sans Symbols" w:hAnsi="Noto Sans Symbols" w:eastAsia="Noto Sans Symbols" w:cs="Noto Sans Symbols"/>
      </w:rPr>
    </w:lvl>
    <w:lvl w:ilvl="4">
      <w:start w:val="1"/>
      <w:numFmt w:val="bullet"/>
      <w:lvlText w:val="o"/>
      <w:lvlJc w:val="left"/>
      <w:pPr>
        <w:ind w:left="3652" w:hanging="360"/>
      </w:pPr>
      <w:rPr>
        <w:rFonts w:ascii="Courier New" w:hAnsi="Courier New" w:eastAsia="Courier New" w:cs="Courier New"/>
      </w:rPr>
    </w:lvl>
    <w:lvl w:ilvl="5">
      <w:start w:val="1"/>
      <w:numFmt w:val="bullet"/>
      <w:lvlText w:val="▪"/>
      <w:lvlJc w:val="left"/>
      <w:pPr>
        <w:ind w:left="4372" w:hanging="360"/>
      </w:pPr>
      <w:rPr>
        <w:rFonts w:ascii="Noto Sans Symbols" w:hAnsi="Noto Sans Symbols" w:eastAsia="Noto Sans Symbols" w:cs="Noto Sans Symbols"/>
      </w:rPr>
    </w:lvl>
    <w:lvl w:ilvl="6">
      <w:start w:val="1"/>
      <w:numFmt w:val="bullet"/>
      <w:lvlText w:val="●"/>
      <w:lvlJc w:val="left"/>
      <w:pPr>
        <w:ind w:left="5092" w:hanging="360"/>
      </w:pPr>
      <w:rPr>
        <w:rFonts w:ascii="Noto Sans Symbols" w:hAnsi="Noto Sans Symbols" w:eastAsia="Noto Sans Symbols" w:cs="Noto Sans Symbols"/>
      </w:rPr>
    </w:lvl>
    <w:lvl w:ilvl="7">
      <w:start w:val="1"/>
      <w:numFmt w:val="bullet"/>
      <w:lvlText w:val="o"/>
      <w:lvlJc w:val="left"/>
      <w:pPr>
        <w:ind w:left="5812" w:hanging="360"/>
      </w:pPr>
      <w:rPr>
        <w:rFonts w:ascii="Courier New" w:hAnsi="Courier New" w:eastAsia="Courier New" w:cs="Courier New"/>
      </w:rPr>
    </w:lvl>
    <w:lvl w:ilvl="8">
      <w:start w:val="1"/>
      <w:numFmt w:val="bullet"/>
      <w:lvlText w:val="▪"/>
      <w:lvlJc w:val="left"/>
      <w:pPr>
        <w:ind w:left="6532" w:hanging="360"/>
      </w:pPr>
      <w:rPr>
        <w:rFonts w:ascii="Noto Sans Symbols" w:hAnsi="Noto Sans Symbols" w:eastAsia="Noto Sans Symbols" w:cs="Noto Sans Symbols"/>
      </w:rPr>
    </w:lvl>
  </w:abstractNum>
  <w:abstractNum w:abstractNumId="1" w15:restartNumberingAfterBreak="0">
    <w:nsid w:val="0457C686"/>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5403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C581BC2"/>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1FE0875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5AF4C22"/>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4F54F74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F76F302"/>
    <w:multiLevelType w:val="multilevel"/>
    <w:tmpl w:val="FFFFFFFF"/>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78AB7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34859F"/>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C12CD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69B29F73"/>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2" w15:restartNumberingAfterBreak="0">
    <w:nsid w:val="6C9AC0ED"/>
    <w:multiLevelType w:val="multilevel"/>
    <w:tmpl w:val="FFFFFFFF"/>
    <w:lvl w:ilvl="0">
      <w:start w:val="1"/>
      <w:numFmt w:val="decimal"/>
      <w:lvlText w:val="%1."/>
      <w:lvlJc w:val="left"/>
      <w:pPr>
        <w:ind w:left="720" w:firstLine="360"/>
      </w:pPr>
      <w:rPr>
        <w:rFonts w:ascii="Arial" w:hAnsi="Arial" w:eastAsia="Arial" w:cs="Arial"/>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3" w15:restartNumberingAfterBreak="0">
    <w:nsid w:val="6EEA0EE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563EAB7"/>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220701119">
    <w:abstractNumId w:val="1"/>
  </w:num>
  <w:num w:numId="2" w16cid:durableId="1330597464">
    <w:abstractNumId w:val="14"/>
  </w:num>
  <w:num w:numId="3" w16cid:durableId="1390155016">
    <w:abstractNumId w:val="8"/>
  </w:num>
  <w:num w:numId="4" w16cid:durableId="1932158388">
    <w:abstractNumId w:val="7"/>
  </w:num>
  <w:num w:numId="5" w16cid:durableId="200750119">
    <w:abstractNumId w:val="5"/>
  </w:num>
  <w:num w:numId="6" w16cid:durableId="940339966">
    <w:abstractNumId w:val="13"/>
  </w:num>
  <w:num w:numId="7" w16cid:durableId="632179753">
    <w:abstractNumId w:val="12"/>
  </w:num>
  <w:num w:numId="8" w16cid:durableId="1424960334">
    <w:abstractNumId w:val="0"/>
  </w:num>
  <w:num w:numId="9" w16cid:durableId="1266305579">
    <w:abstractNumId w:val="4"/>
  </w:num>
  <w:num w:numId="10" w16cid:durableId="565380044">
    <w:abstractNumId w:val="10"/>
  </w:num>
  <w:num w:numId="11" w16cid:durableId="653027169">
    <w:abstractNumId w:val="3"/>
  </w:num>
  <w:num w:numId="12" w16cid:durableId="951939344">
    <w:abstractNumId w:val="6"/>
  </w:num>
  <w:num w:numId="13" w16cid:durableId="1444374049">
    <w:abstractNumId w:val="9"/>
  </w:num>
  <w:num w:numId="14" w16cid:durableId="940599803">
    <w:abstractNumId w:val="11"/>
  </w:num>
  <w:num w:numId="15" w16cid:durableId="171110337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CC"/>
    <w:rsid w:val="00082093"/>
    <w:rsid w:val="005E69CC"/>
    <w:rsid w:val="036673A3"/>
    <w:rsid w:val="0784A081"/>
    <w:rsid w:val="0D347787"/>
    <w:rsid w:val="0DED9126"/>
    <w:rsid w:val="1033DAEE"/>
    <w:rsid w:val="1057F38C"/>
    <w:rsid w:val="1095559C"/>
    <w:rsid w:val="14376341"/>
    <w:rsid w:val="1800E7F2"/>
    <w:rsid w:val="1BFDA849"/>
    <w:rsid w:val="1DB9879B"/>
    <w:rsid w:val="1DC51D2A"/>
    <w:rsid w:val="282EEA80"/>
    <w:rsid w:val="28CCF8EB"/>
    <w:rsid w:val="3280AF2D"/>
    <w:rsid w:val="46401E93"/>
    <w:rsid w:val="46580CB8"/>
    <w:rsid w:val="4A4C8B25"/>
    <w:rsid w:val="4AB15C16"/>
    <w:rsid w:val="4BBDAD91"/>
    <w:rsid w:val="54089988"/>
    <w:rsid w:val="542161E7"/>
    <w:rsid w:val="5A87C7E0"/>
    <w:rsid w:val="68C32CE0"/>
    <w:rsid w:val="690ABF5C"/>
    <w:rsid w:val="69F9E637"/>
    <w:rsid w:val="6B5A2E8E"/>
    <w:rsid w:val="7CCDE23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7F66CA"/>
  <w15:docId w15:val="{81A04034-C7DA-4661-9900-E54F9EB58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paragraph" w:styleId="Default" w:customStyle="1">
    <w:name w:val="Default"/>
    <w:rsid w:val="00A15A8B"/>
    <w:pPr>
      <w:autoSpaceDE w:val="0"/>
      <w:autoSpaceDN w:val="0"/>
      <w:adjustRightInd w:val="0"/>
      <w:spacing w:line="240" w:lineRule="auto"/>
    </w:pPr>
    <w:rPr>
      <w:rFonts w:ascii="Biome" w:hAnsi="Biome" w:cs="Biome"/>
      <w:color w:val="000000"/>
      <w:sz w:val="24"/>
      <w:szCs w:val="24"/>
    </w:rPr>
  </w:style>
  <w:style w:type="paragraph" w:styleId="Sinespaciado">
    <w:name w:val="No Spacing"/>
    <w:uiPriority w:val="1"/>
    <w:qFormat/>
    <w:rsid w:val="001A0609"/>
    <w:pPr>
      <w:spacing w:line="240" w:lineRule="auto"/>
    </w:pPr>
    <w:rPr>
      <w:rFonts w:asciiTheme="minorHAnsi" w:hAnsiTheme="minorHAnsi" w:eastAsiaTheme="minorHAnsi" w:cstheme="minorBidi"/>
      <w:lang w:eastAsia="en-US"/>
    </w:rPr>
  </w:style>
  <w:style w:type="character" w:styleId="UnresolvedMention1" w:customStyle="1">
    <w:name w:val="Unresolved Mention1"/>
    <w:basedOn w:val="Fuentedeprrafopredeter"/>
    <w:uiPriority w:val="99"/>
    <w:semiHidden/>
    <w:unhideWhenUsed/>
    <w:rsid w:val="00817DD3"/>
    <w:rPr>
      <w:color w:val="605E5C"/>
      <w:shd w:val="clear" w:color="auto" w:fill="E1DFDD"/>
    </w:rPr>
  </w:style>
  <w:style w:type="paragraph" w:styleId="Mapadeldocumento">
    <w:name w:val="Document Map"/>
    <w:basedOn w:val="Normal0"/>
    <w:link w:val="MapadeldocumentoCar"/>
    <w:uiPriority w:val="99"/>
    <w:semiHidden/>
    <w:unhideWhenUsed/>
    <w:rsid w:val="00941A6E"/>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941A6E"/>
    <w:rPr>
      <w:rFonts w:ascii="Times New Roman" w:hAnsi="Times New Roman" w:cs="Times New Roman"/>
      <w:sz w:val="24"/>
      <w:szCs w:val="24"/>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0"/>
    <w:tblPr>
      <w:tblStyleRowBandSize w:val="1"/>
      <w:tblStyleColBandSize w:val="1"/>
      <w:tblCellMar>
        <w:left w:w="115" w:type="dxa"/>
        <w:right w:w="115" w:type="dxa"/>
      </w:tblCellMar>
    </w:tblPr>
  </w:style>
  <w:style w:type="table" w:styleId="ae"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0"/>
    <w:tblPr>
      <w:tblStyleRowBandSize w:val="1"/>
      <w:tblStyleColBandSize w:val="1"/>
      <w:tblCellMar>
        <w:left w:w="10" w:type="dxa"/>
        <w:right w:w="10" w:type="dxa"/>
      </w:tblCellMar>
    </w:tblPr>
  </w:style>
  <w:style w:type="table" w:styleId="af1"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3.png" Id="rId26" /><Relationship Type="http://schemas.openxmlformats.org/officeDocument/2006/relationships/image" Target="media/image8.png" Id="rId21" /><Relationship Type="http://schemas.openxmlformats.org/officeDocument/2006/relationships/image" Target="media/image100.png" Id="rId34" /><Relationship Type="http://schemas.openxmlformats.org/officeDocument/2006/relationships/image" Target="media/image26.png" Id="rId42" /><Relationship Type="http://schemas.openxmlformats.org/officeDocument/2006/relationships/image" Target="media/image27.png" Id="rId47" /><Relationship Type="http://schemas.openxmlformats.org/officeDocument/2006/relationships/image" Target="media/image30.jpg" Id="rId50" /><Relationship Type="http://schemas.openxmlformats.org/officeDocument/2006/relationships/image" Target="media/image240.png" Id="rId55" /><Relationship Type="http://schemas.openxmlformats.org/officeDocument/2006/relationships/hyperlink" Target="http://www.secretariasenado.gov.co/senado/basedoc/ley_0599_2000.html" TargetMode="Externa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9.png" Id="rId29" /><Relationship Type="http://schemas.openxmlformats.org/officeDocument/2006/relationships/image" Target="media/image1.jpg" Id="rId11" /><Relationship Type="http://schemas.openxmlformats.org/officeDocument/2006/relationships/image" Target="media/image11.png" Id="rId24" /><Relationship Type="http://schemas.openxmlformats.org/officeDocument/2006/relationships/image" Target="media/image17.jpg" Id="rId32" /><Relationship Type="http://schemas.openxmlformats.org/officeDocument/2006/relationships/image" Target="media/image37.png" Id="rId37" /><Relationship Type="http://schemas.openxmlformats.org/officeDocument/2006/relationships/image" Target="media/image43.png" Id="rId40" /><Relationship Type="http://schemas.openxmlformats.org/officeDocument/2006/relationships/image" Target="media/image24.png" Id="rId45" /><Relationship Type="http://schemas.openxmlformats.org/officeDocument/2006/relationships/image" Target="media/image270.png" Id="rId53" /><Relationship Type="http://schemas.openxmlformats.org/officeDocument/2006/relationships/hyperlink" Target="https://cpr.heart.org/-/media/cpr-files/cpr-guidelines-files/highlights/hghlghts_2020eccguidelines_spanish.pdf" TargetMode="External" Id="rId58" /><Relationship Type="http://schemas.openxmlformats.org/officeDocument/2006/relationships/fontTable" Target="fontTable.xml" Id="rId66" /><Relationship Type="http://schemas.openxmlformats.org/officeDocument/2006/relationships/numbering" Target="numbering.xml" Id="rId5" /><Relationship Type="http://schemas.openxmlformats.org/officeDocument/2006/relationships/hyperlink" Target="https://encolombia.com/medicina/guiasmed/guia-hospitalaria/" TargetMode="External" Id="rId61" /><Relationship Type="http://schemas.openxmlformats.org/officeDocument/2006/relationships/image" Target="media/image6.png" Id="rId19" /><Relationship Type="http://schemas.microsoft.com/office/2016/09/relationships/commentsIds" Target="commentsIds.xml"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image" Target="media/image15.png" Id="rId30" /><Relationship Type="http://schemas.openxmlformats.org/officeDocument/2006/relationships/image" Target="media/image25.png" Id="rId35" /><Relationship Type="http://schemas.openxmlformats.org/officeDocument/2006/relationships/image" Target="media/image42.png" Id="rId43" /><Relationship Type="http://schemas.openxmlformats.org/officeDocument/2006/relationships/image" Target="media/image28.png" Id="rId48" /><Relationship Type="http://schemas.openxmlformats.org/officeDocument/2006/relationships/image" Target="media/image33.png" Id="rId56" /><Relationship Type="http://schemas.openxmlformats.org/officeDocument/2006/relationships/header" Target="header1.xml" Id="rId64" /><Relationship Type="http://schemas.openxmlformats.org/officeDocument/2006/relationships/webSettings" Target="webSettings.xml" Id="rId8" /><Relationship Type="http://schemas.openxmlformats.org/officeDocument/2006/relationships/image" Target="media/image31.jpg"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image" Target="media/image12.png" Id="rId25" /><Relationship Type="http://schemas.openxmlformats.org/officeDocument/2006/relationships/image" Target="media/image18.png" Id="rId33" /><Relationship Type="http://schemas.openxmlformats.org/officeDocument/2006/relationships/image" Target="media/image23.png" Id="rId38" /><Relationship Type="http://schemas.openxmlformats.org/officeDocument/2006/relationships/image" Target="media/image25.jpg" Id="rId46" /><Relationship Type="http://schemas.openxmlformats.org/officeDocument/2006/relationships/hyperlink" Target="https://docplayer.es/22109487-La-hora-de-oro-prioridades-de-los-servicios-asistenciales.html" TargetMode="External" Id="rId59" /><Relationship Type="http://schemas.openxmlformats.org/officeDocument/2006/relationships/theme" Target="theme/theme1.xml" Id="rId67" /><Relationship Type="http://schemas.openxmlformats.org/officeDocument/2006/relationships/image" Target="media/image7.png" Id="rId20" /><Relationship Type="http://schemas.openxmlformats.org/officeDocument/2006/relationships/image" Target="media/image44.png" Id="rId41" /><Relationship Type="http://schemas.openxmlformats.org/officeDocument/2006/relationships/image" Target="media/image130.png" Id="rId54" /><Relationship Type="http://schemas.openxmlformats.org/officeDocument/2006/relationships/hyperlink" Target="https://saludtolima-my.sharepoint.com/personal/info_saludtolima_gov_co/Documents/Public/Resoluciones/Resolucion%20No.926%20de%202017.pdf?originalPath=aHR0cHM6Ly9zYWx1ZHRvbGltYS1teS5zaGFyZXBvaW50LmNvbS86YjovZy9wZXJzb25hbC9pbmZvX3NhbHVkdG9saW1hX2dvdl9jby9FVHYwc1dNOG03SktzTXJleThHZGxZMEI4TmhWT0NZcV9kRWZMNjJudlZ2aTdBP3J0aW1lPXVJTENnNmxEMlVn" TargetMode="Externa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5" /><Relationship Type="http://schemas.openxmlformats.org/officeDocument/2006/relationships/image" Target="media/image10.png" Id="rId23" /><Relationship Type="http://schemas.openxmlformats.org/officeDocument/2006/relationships/image" Target="media/image21.png" Id="rId28" /><Relationship Type="http://schemas.openxmlformats.org/officeDocument/2006/relationships/image" Target="media/image39.png" Id="rId36" /><Relationship Type="http://schemas.openxmlformats.org/officeDocument/2006/relationships/image" Target="media/image29.png" Id="rId49" /><Relationship Type="http://schemas.openxmlformats.org/officeDocument/2006/relationships/image" Target="media/image34.png" Id="rId57" /><Relationship Type="http://schemas.openxmlformats.org/officeDocument/2006/relationships/endnotes" Target="endnotes.xml" Id="rId10" /><Relationship Type="http://schemas.openxmlformats.org/officeDocument/2006/relationships/image" Target="media/image16.jpg" Id="rId31" /><Relationship Type="http://schemas.openxmlformats.org/officeDocument/2006/relationships/image" Target="media/image20.png" Id="rId44" /><Relationship Type="http://schemas.openxmlformats.org/officeDocument/2006/relationships/image" Target="media/image32.jpg" Id="rId52" /><Relationship Type="http://schemas.openxmlformats.org/officeDocument/2006/relationships/hyperlink" Target="https://www.corteconstitucional.gov.co/inicio/Constitucion%20politica%20de%20Colombia%20-%202015.pdf" TargetMode="External" Id="rId60" /><Relationship Type="http://schemas.openxmlformats.org/officeDocument/2006/relationships/footer" Target="footer1.xm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image" Target="media/image22.png" Id="rId39" /><Relationship Type="http://schemas.openxmlformats.org/officeDocument/2006/relationships/glossaryDocument" Target="glossary/document.xml" Id="R61d78529d7554a19" /></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981d15-6928-444d-919f-72e3796c43a9}"/>
      </w:docPartPr>
      <w:docPartBody>
        <w:p w14:paraId="11BF64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rqVjjunhsrJtwpmIbog6BtyCyfA==">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</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50A47D-7B1F-4972-A044-B7CFE4F29F14}">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43ED7DA-4F5D-4991-83D1-63CD0B02F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8E48F-C37A-47F1-ADF8-5F3871CC66B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Lida Alzate Suarez</cp:lastModifiedBy>
  <cp:revision>2</cp:revision>
  <dcterms:created xsi:type="dcterms:W3CDTF">2023-05-30T22:45:00Z</dcterms:created>
  <dcterms:modified xsi:type="dcterms:W3CDTF">2023-05-30T22:46:44Z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4081600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2023-05-30T22:45:01Z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e25646eb-9340-4930-9676-1342b4bb059c</vt:lpwstr>
  </property>
  <property fmtid="{D5CDD505-2E9C-101B-9397-08002B2CF9AE}" pid="15" name="MSIP_Label_1299739c-ad3d-4908-806e-4d91151a6e13_ContentBits">
    <vt:lpwstr>0</vt:lpwstr>
  </property>
  <property fmtid="{D5CDD505-2E9C-101B-9397-08002B2CF9AE}" pid="16" name="MediaServiceImageTags">
    <vt:lpwstr/>
  </property>
</Properties>
</file>