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059B6A5" w:rsidR="00C407C1" w:rsidRPr="007749D0" w:rsidRDefault="008C6704" w:rsidP="007F2B44">
                            <w:pPr>
                              <w:pStyle w:val="TituloPortada"/>
                              <w:ind w:firstLine="0"/>
                            </w:pPr>
                            <w:r w:rsidRPr="008C6704">
                              <w:t>Evaluación y acciones de mejora del evento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1059B6A5" w:rsidR="00C407C1" w:rsidRPr="007749D0" w:rsidRDefault="008C6704" w:rsidP="007F2B44">
                      <w:pPr>
                        <w:pStyle w:val="TituloPortada"/>
                        <w:ind w:firstLine="0"/>
                      </w:pPr>
                      <w:r w:rsidRPr="008C6704">
                        <w:t>Evaluación y acciones de mejora del evento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7AC01EDD" w:rsidR="00DE2964" w:rsidRDefault="00DB2479" w:rsidP="00C407C1">
      <w:pPr>
        <w:pBdr>
          <w:bottom w:val="single" w:sz="12" w:space="1" w:color="auto"/>
        </w:pBdr>
        <w:rPr>
          <w:rFonts w:ascii="Calibri" w:hAnsi="Calibri"/>
          <w:color w:val="000000" w:themeColor="text1"/>
          <w:kern w:val="0"/>
          <w14:ligatures w14:val="none"/>
        </w:rPr>
      </w:pPr>
      <w:r w:rsidRPr="00DB2479">
        <w:rPr>
          <w:rFonts w:ascii="Calibri" w:hAnsi="Calibri"/>
          <w:color w:val="000000" w:themeColor="text1"/>
          <w:kern w:val="0"/>
          <w14:ligatures w14:val="none"/>
        </w:rPr>
        <w:t>En este componente se abordan elementos generales sobre la evaluación, con el fin de determinar el éxito del evento deportivo y posibles acciones correctivas y de mejora para futuros eventos.</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4EFE845A" w:rsidR="00C407C1" w:rsidRDefault="00C17010" w:rsidP="00C407C1">
      <w:pPr>
        <w:jc w:val="center"/>
      </w:pPr>
      <w:r>
        <w:rPr>
          <w:rFonts w:ascii="Calibri" w:hAnsi="Calibri"/>
          <w:b/>
          <w:bCs/>
          <w:color w:val="000000" w:themeColor="text1"/>
          <w:kern w:val="0"/>
          <w14:ligatures w14:val="none"/>
        </w:rPr>
        <w:t>Dici</w:t>
      </w:r>
      <w:r w:rsidR="00F57C46">
        <w:rPr>
          <w:rFonts w:ascii="Calibri" w:hAnsi="Calibri"/>
          <w:b/>
          <w:bCs/>
          <w:color w:val="000000" w:themeColor="text1"/>
          <w:kern w:val="0"/>
          <w14:ligatures w14:val="none"/>
        </w:rPr>
        <w:t>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4C6B2D41" w14:textId="5B7FDCA3" w:rsidR="00F2330E"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52313096" w:history="1">
            <w:r w:rsidR="00F2330E" w:rsidRPr="000B5742">
              <w:rPr>
                <w:rStyle w:val="Hipervnculo"/>
                <w:noProof/>
              </w:rPr>
              <w:t>Introducción</w:t>
            </w:r>
            <w:r w:rsidR="00F2330E">
              <w:rPr>
                <w:noProof/>
                <w:webHidden/>
              </w:rPr>
              <w:tab/>
            </w:r>
            <w:r w:rsidR="00F2330E">
              <w:rPr>
                <w:noProof/>
                <w:webHidden/>
              </w:rPr>
              <w:fldChar w:fldCharType="begin"/>
            </w:r>
            <w:r w:rsidR="00F2330E">
              <w:rPr>
                <w:noProof/>
                <w:webHidden/>
              </w:rPr>
              <w:instrText xml:space="preserve"> PAGEREF _Toc152313096 \h </w:instrText>
            </w:r>
            <w:r w:rsidR="00F2330E">
              <w:rPr>
                <w:noProof/>
                <w:webHidden/>
              </w:rPr>
            </w:r>
            <w:r w:rsidR="00F2330E">
              <w:rPr>
                <w:noProof/>
                <w:webHidden/>
              </w:rPr>
              <w:fldChar w:fldCharType="separate"/>
            </w:r>
            <w:r w:rsidR="00F2330E">
              <w:rPr>
                <w:noProof/>
                <w:webHidden/>
              </w:rPr>
              <w:t>1</w:t>
            </w:r>
            <w:r w:rsidR="00F2330E">
              <w:rPr>
                <w:noProof/>
                <w:webHidden/>
              </w:rPr>
              <w:fldChar w:fldCharType="end"/>
            </w:r>
          </w:hyperlink>
        </w:p>
        <w:p w14:paraId="46B3FC5E" w14:textId="607B434E" w:rsidR="00F2330E" w:rsidRDefault="00F2330E">
          <w:pPr>
            <w:pStyle w:val="TDC1"/>
            <w:tabs>
              <w:tab w:val="left" w:pos="1320"/>
              <w:tab w:val="right" w:leader="dot" w:pos="9962"/>
            </w:tabs>
            <w:rPr>
              <w:rFonts w:eastAsiaTheme="minorEastAsia"/>
              <w:noProof/>
              <w:kern w:val="0"/>
              <w:sz w:val="22"/>
              <w:lang w:eastAsia="es-CO"/>
              <w14:ligatures w14:val="none"/>
            </w:rPr>
          </w:pPr>
          <w:hyperlink w:anchor="_Toc152313097" w:history="1">
            <w:r w:rsidRPr="000B5742">
              <w:rPr>
                <w:rStyle w:val="Hipervnculo"/>
                <w:noProof/>
              </w:rPr>
              <w:t>1.</w:t>
            </w:r>
            <w:r>
              <w:rPr>
                <w:rFonts w:eastAsiaTheme="minorEastAsia"/>
                <w:noProof/>
                <w:kern w:val="0"/>
                <w:sz w:val="22"/>
                <w:lang w:eastAsia="es-CO"/>
                <w14:ligatures w14:val="none"/>
              </w:rPr>
              <w:tab/>
            </w:r>
            <w:r w:rsidRPr="000B5742">
              <w:rPr>
                <w:rStyle w:val="Hipervnculo"/>
                <w:noProof/>
              </w:rPr>
              <w:t>Evaluación y acciones de mejora del evento</w:t>
            </w:r>
            <w:r>
              <w:rPr>
                <w:noProof/>
                <w:webHidden/>
              </w:rPr>
              <w:tab/>
            </w:r>
            <w:r>
              <w:rPr>
                <w:noProof/>
                <w:webHidden/>
              </w:rPr>
              <w:fldChar w:fldCharType="begin"/>
            </w:r>
            <w:r>
              <w:rPr>
                <w:noProof/>
                <w:webHidden/>
              </w:rPr>
              <w:instrText xml:space="preserve"> PAGEREF _Toc152313097 \h </w:instrText>
            </w:r>
            <w:r>
              <w:rPr>
                <w:noProof/>
                <w:webHidden/>
              </w:rPr>
            </w:r>
            <w:r>
              <w:rPr>
                <w:noProof/>
                <w:webHidden/>
              </w:rPr>
              <w:fldChar w:fldCharType="separate"/>
            </w:r>
            <w:r>
              <w:rPr>
                <w:noProof/>
                <w:webHidden/>
              </w:rPr>
              <w:t>2</w:t>
            </w:r>
            <w:r>
              <w:rPr>
                <w:noProof/>
                <w:webHidden/>
              </w:rPr>
              <w:fldChar w:fldCharType="end"/>
            </w:r>
          </w:hyperlink>
        </w:p>
        <w:p w14:paraId="01E56F41" w14:textId="6855E970" w:rsidR="00F2330E" w:rsidRDefault="00F2330E">
          <w:pPr>
            <w:pStyle w:val="TDC2"/>
            <w:tabs>
              <w:tab w:val="left" w:pos="1760"/>
              <w:tab w:val="right" w:leader="dot" w:pos="9962"/>
            </w:tabs>
            <w:rPr>
              <w:rFonts w:eastAsiaTheme="minorEastAsia"/>
              <w:noProof/>
              <w:kern w:val="0"/>
              <w:sz w:val="22"/>
              <w:lang w:eastAsia="es-CO"/>
              <w14:ligatures w14:val="none"/>
            </w:rPr>
          </w:pPr>
          <w:hyperlink w:anchor="_Toc152313098" w:history="1">
            <w:r w:rsidRPr="000B5742">
              <w:rPr>
                <w:rStyle w:val="Hipervnculo"/>
                <w:noProof/>
              </w:rPr>
              <w:t>1.1.</w:t>
            </w:r>
            <w:r>
              <w:rPr>
                <w:rFonts w:eastAsiaTheme="minorEastAsia"/>
                <w:noProof/>
                <w:kern w:val="0"/>
                <w:sz w:val="22"/>
                <w:lang w:eastAsia="es-CO"/>
                <w14:ligatures w14:val="none"/>
              </w:rPr>
              <w:tab/>
            </w:r>
            <w:r w:rsidRPr="000B5742">
              <w:rPr>
                <w:rStyle w:val="Hipervnculo"/>
                <w:noProof/>
              </w:rPr>
              <w:t>Metas y objetivos propuestos</w:t>
            </w:r>
            <w:r>
              <w:rPr>
                <w:noProof/>
                <w:webHidden/>
              </w:rPr>
              <w:tab/>
            </w:r>
            <w:r>
              <w:rPr>
                <w:noProof/>
                <w:webHidden/>
              </w:rPr>
              <w:fldChar w:fldCharType="begin"/>
            </w:r>
            <w:r>
              <w:rPr>
                <w:noProof/>
                <w:webHidden/>
              </w:rPr>
              <w:instrText xml:space="preserve"> PAGEREF _Toc152313098 \h </w:instrText>
            </w:r>
            <w:r>
              <w:rPr>
                <w:noProof/>
                <w:webHidden/>
              </w:rPr>
            </w:r>
            <w:r>
              <w:rPr>
                <w:noProof/>
                <w:webHidden/>
              </w:rPr>
              <w:fldChar w:fldCharType="separate"/>
            </w:r>
            <w:r>
              <w:rPr>
                <w:noProof/>
                <w:webHidden/>
              </w:rPr>
              <w:t>5</w:t>
            </w:r>
            <w:r>
              <w:rPr>
                <w:noProof/>
                <w:webHidden/>
              </w:rPr>
              <w:fldChar w:fldCharType="end"/>
            </w:r>
          </w:hyperlink>
        </w:p>
        <w:p w14:paraId="59E9C091" w14:textId="36A84F5D" w:rsidR="00F2330E" w:rsidRDefault="00F2330E">
          <w:pPr>
            <w:pStyle w:val="TDC2"/>
            <w:tabs>
              <w:tab w:val="left" w:pos="1760"/>
              <w:tab w:val="right" w:leader="dot" w:pos="9962"/>
            </w:tabs>
            <w:rPr>
              <w:rFonts w:eastAsiaTheme="minorEastAsia"/>
              <w:noProof/>
              <w:kern w:val="0"/>
              <w:sz w:val="22"/>
              <w:lang w:eastAsia="es-CO"/>
              <w14:ligatures w14:val="none"/>
            </w:rPr>
          </w:pPr>
          <w:hyperlink w:anchor="_Toc152313099" w:history="1">
            <w:r w:rsidRPr="000B5742">
              <w:rPr>
                <w:rStyle w:val="Hipervnculo"/>
                <w:noProof/>
              </w:rPr>
              <w:t>1.2.</w:t>
            </w:r>
            <w:r>
              <w:rPr>
                <w:rFonts w:eastAsiaTheme="minorEastAsia"/>
                <w:noProof/>
                <w:kern w:val="0"/>
                <w:sz w:val="22"/>
                <w:lang w:eastAsia="es-CO"/>
                <w14:ligatures w14:val="none"/>
              </w:rPr>
              <w:tab/>
            </w:r>
            <w:r w:rsidRPr="000B5742">
              <w:rPr>
                <w:rStyle w:val="Hipervnculo"/>
                <w:noProof/>
              </w:rPr>
              <w:t>Balance del evento</w:t>
            </w:r>
            <w:r>
              <w:rPr>
                <w:noProof/>
                <w:webHidden/>
              </w:rPr>
              <w:tab/>
            </w:r>
            <w:r>
              <w:rPr>
                <w:noProof/>
                <w:webHidden/>
              </w:rPr>
              <w:fldChar w:fldCharType="begin"/>
            </w:r>
            <w:r>
              <w:rPr>
                <w:noProof/>
                <w:webHidden/>
              </w:rPr>
              <w:instrText xml:space="preserve"> PAGEREF _Toc152313099 \h </w:instrText>
            </w:r>
            <w:r>
              <w:rPr>
                <w:noProof/>
                <w:webHidden/>
              </w:rPr>
            </w:r>
            <w:r>
              <w:rPr>
                <w:noProof/>
                <w:webHidden/>
              </w:rPr>
              <w:fldChar w:fldCharType="separate"/>
            </w:r>
            <w:r>
              <w:rPr>
                <w:noProof/>
                <w:webHidden/>
              </w:rPr>
              <w:t>7</w:t>
            </w:r>
            <w:r>
              <w:rPr>
                <w:noProof/>
                <w:webHidden/>
              </w:rPr>
              <w:fldChar w:fldCharType="end"/>
            </w:r>
          </w:hyperlink>
        </w:p>
        <w:p w14:paraId="778D5E1B" w14:textId="527E8205" w:rsidR="00F2330E" w:rsidRDefault="00F2330E">
          <w:pPr>
            <w:pStyle w:val="TDC2"/>
            <w:tabs>
              <w:tab w:val="left" w:pos="1760"/>
              <w:tab w:val="right" w:leader="dot" w:pos="9962"/>
            </w:tabs>
            <w:rPr>
              <w:rFonts w:eastAsiaTheme="minorEastAsia"/>
              <w:noProof/>
              <w:kern w:val="0"/>
              <w:sz w:val="22"/>
              <w:lang w:eastAsia="es-CO"/>
              <w14:ligatures w14:val="none"/>
            </w:rPr>
          </w:pPr>
          <w:hyperlink w:anchor="_Toc152313100" w:history="1">
            <w:r w:rsidRPr="000B5742">
              <w:rPr>
                <w:rStyle w:val="Hipervnculo"/>
                <w:noProof/>
              </w:rPr>
              <w:t>1.3.</w:t>
            </w:r>
            <w:r>
              <w:rPr>
                <w:rFonts w:eastAsiaTheme="minorEastAsia"/>
                <w:noProof/>
                <w:kern w:val="0"/>
                <w:sz w:val="22"/>
                <w:lang w:eastAsia="es-CO"/>
                <w14:ligatures w14:val="none"/>
              </w:rPr>
              <w:tab/>
            </w:r>
            <w:r w:rsidRPr="000B5742">
              <w:rPr>
                <w:rStyle w:val="Hipervnculo"/>
                <w:noProof/>
              </w:rPr>
              <w:t>Desempeño de los equipos de trabajo</w:t>
            </w:r>
            <w:r>
              <w:rPr>
                <w:noProof/>
                <w:webHidden/>
              </w:rPr>
              <w:tab/>
            </w:r>
            <w:r>
              <w:rPr>
                <w:noProof/>
                <w:webHidden/>
              </w:rPr>
              <w:fldChar w:fldCharType="begin"/>
            </w:r>
            <w:r>
              <w:rPr>
                <w:noProof/>
                <w:webHidden/>
              </w:rPr>
              <w:instrText xml:space="preserve"> PAGEREF _Toc152313100 \h </w:instrText>
            </w:r>
            <w:r>
              <w:rPr>
                <w:noProof/>
                <w:webHidden/>
              </w:rPr>
            </w:r>
            <w:r>
              <w:rPr>
                <w:noProof/>
                <w:webHidden/>
              </w:rPr>
              <w:fldChar w:fldCharType="separate"/>
            </w:r>
            <w:r>
              <w:rPr>
                <w:noProof/>
                <w:webHidden/>
              </w:rPr>
              <w:t>8</w:t>
            </w:r>
            <w:r>
              <w:rPr>
                <w:noProof/>
                <w:webHidden/>
              </w:rPr>
              <w:fldChar w:fldCharType="end"/>
            </w:r>
          </w:hyperlink>
        </w:p>
        <w:p w14:paraId="05602414" w14:textId="0AA74745" w:rsidR="00F2330E" w:rsidRDefault="00F2330E">
          <w:pPr>
            <w:pStyle w:val="TDC2"/>
            <w:tabs>
              <w:tab w:val="left" w:pos="1760"/>
              <w:tab w:val="right" w:leader="dot" w:pos="9962"/>
            </w:tabs>
            <w:rPr>
              <w:rFonts w:eastAsiaTheme="minorEastAsia"/>
              <w:noProof/>
              <w:kern w:val="0"/>
              <w:sz w:val="22"/>
              <w:lang w:eastAsia="es-CO"/>
              <w14:ligatures w14:val="none"/>
            </w:rPr>
          </w:pPr>
          <w:hyperlink w:anchor="_Toc152313101" w:history="1">
            <w:r w:rsidRPr="000B5742">
              <w:rPr>
                <w:rStyle w:val="Hipervnculo"/>
                <w:noProof/>
              </w:rPr>
              <w:t>1.4.</w:t>
            </w:r>
            <w:r>
              <w:rPr>
                <w:rFonts w:eastAsiaTheme="minorEastAsia"/>
                <w:noProof/>
                <w:kern w:val="0"/>
                <w:sz w:val="22"/>
                <w:lang w:eastAsia="es-CO"/>
                <w14:ligatures w14:val="none"/>
              </w:rPr>
              <w:tab/>
            </w:r>
            <w:r w:rsidRPr="000B5742">
              <w:rPr>
                <w:rStyle w:val="Hipervnculo"/>
                <w:noProof/>
              </w:rPr>
              <w:t>Informe final del evento</w:t>
            </w:r>
            <w:r>
              <w:rPr>
                <w:noProof/>
                <w:webHidden/>
              </w:rPr>
              <w:tab/>
            </w:r>
            <w:r>
              <w:rPr>
                <w:noProof/>
                <w:webHidden/>
              </w:rPr>
              <w:fldChar w:fldCharType="begin"/>
            </w:r>
            <w:r>
              <w:rPr>
                <w:noProof/>
                <w:webHidden/>
              </w:rPr>
              <w:instrText xml:space="preserve"> PAGEREF _Toc152313101 \h </w:instrText>
            </w:r>
            <w:r>
              <w:rPr>
                <w:noProof/>
                <w:webHidden/>
              </w:rPr>
            </w:r>
            <w:r>
              <w:rPr>
                <w:noProof/>
                <w:webHidden/>
              </w:rPr>
              <w:fldChar w:fldCharType="separate"/>
            </w:r>
            <w:r>
              <w:rPr>
                <w:noProof/>
                <w:webHidden/>
              </w:rPr>
              <w:t>18</w:t>
            </w:r>
            <w:r>
              <w:rPr>
                <w:noProof/>
                <w:webHidden/>
              </w:rPr>
              <w:fldChar w:fldCharType="end"/>
            </w:r>
          </w:hyperlink>
        </w:p>
        <w:p w14:paraId="5454C6E4" w14:textId="61254A62" w:rsidR="00F2330E" w:rsidRDefault="00F2330E">
          <w:pPr>
            <w:pStyle w:val="TDC1"/>
            <w:tabs>
              <w:tab w:val="left" w:pos="1320"/>
              <w:tab w:val="right" w:leader="dot" w:pos="9962"/>
            </w:tabs>
            <w:rPr>
              <w:rFonts w:eastAsiaTheme="minorEastAsia"/>
              <w:noProof/>
              <w:kern w:val="0"/>
              <w:sz w:val="22"/>
              <w:lang w:eastAsia="es-CO"/>
              <w14:ligatures w14:val="none"/>
            </w:rPr>
          </w:pPr>
          <w:hyperlink w:anchor="_Toc152313102" w:history="1">
            <w:r w:rsidRPr="000B5742">
              <w:rPr>
                <w:rStyle w:val="Hipervnculo"/>
                <w:noProof/>
              </w:rPr>
              <w:t>2.</w:t>
            </w:r>
            <w:r>
              <w:rPr>
                <w:rFonts w:eastAsiaTheme="minorEastAsia"/>
                <w:noProof/>
                <w:kern w:val="0"/>
                <w:sz w:val="22"/>
                <w:lang w:eastAsia="es-CO"/>
                <w14:ligatures w14:val="none"/>
              </w:rPr>
              <w:tab/>
            </w:r>
            <w:r w:rsidRPr="000B5742">
              <w:rPr>
                <w:rStyle w:val="Hipervnculo"/>
                <w:noProof/>
              </w:rPr>
              <w:t>Acciones de mejora del evento</w:t>
            </w:r>
            <w:r>
              <w:rPr>
                <w:noProof/>
                <w:webHidden/>
              </w:rPr>
              <w:tab/>
            </w:r>
            <w:r>
              <w:rPr>
                <w:noProof/>
                <w:webHidden/>
              </w:rPr>
              <w:fldChar w:fldCharType="begin"/>
            </w:r>
            <w:r>
              <w:rPr>
                <w:noProof/>
                <w:webHidden/>
              </w:rPr>
              <w:instrText xml:space="preserve"> PAGEREF _Toc152313102 \h </w:instrText>
            </w:r>
            <w:r>
              <w:rPr>
                <w:noProof/>
                <w:webHidden/>
              </w:rPr>
            </w:r>
            <w:r>
              <w:rPr>
                <w:noProof/>
                <w:webHidden/>
              </w:rPr>
              <w:fldChar w:fldCharType="separate"/>
            </w:r>
            <w:r>
              <w:rPr>
                <w:noProof/>
                <w:webHidden/>
              </w:rPr>
              <w:t>21</w:t>
            </w:r>
            <w:r>
              <w:rPr>
                <w:noProof/>
                <w:webHidden/>
              </w:rPr>
              <w:fldChar w:fldCharType="end"/>
            </w:r>
          </w:hyperlink>
        </w:p>
        <w:p w14:paraId="535EF870" w14:textId="59F44681" w:rsidR="00F2330E" w:rsidRDefault="00F2330E">
          <w:pPr>
            <w:pStyle w:val="TDC2"/>
            <w:tabs>
              <w:tab w:val="left" w:pos="1760"/>
              <w:tab w:val="right" w:leader="dot" w:pos="9962"/>
            </w:tabs>
            <w:rPr>
              <w:rFonts w:eastAsiaTheme="minorEastAsia"/>
              <w:noProof/>
              <w:kern w:val="0"/>
              <w:sz w:val="22"/>
              <w:lang w:eastAsia="es-CO"/>
              <w14:ligatures w14:val="none"/>
            </w:rPr>
          </w:pPr>
          <w:hyperlink w:anchor="_Toc152313103" w:history="1">
            <w:r w:rsidRPr="000B5742">
              <w:rPr>
                <w:rStyle w:val="Hipervnculo"/>
                <w:noProof/>
              </w:rPr>
              <w:t>2.1.</w:t>
            </w:r>
            <w:r>
              <w:rPr>
                <w:rFonts w:eastAsiaTheme="minorEastAsia"/>
                <w:noProof/>
                <w:kern w:val="0"/>
                <w:sz w:val="22"/>
                <w:lang w:eastAsia="es-CO"/>
                <w14:ligatures w14:val="none"/>
              </w:rPr>
              <w:tab/>
            </w:r>
            <w:r w:rsidRPr="000B5742">
              <w:rPr>
                <w:rStyle w:val="Hipervnculo"/>
                <w:noProof/>
              </w:rPr>
              <w:t>Identificar las necesidades de mejora</w:t>
            </w:r>
            <w:r>
              <w:rPr>
                <w:noProof/>
                <w:webHidden/>
              </w:rPr>
              <w:tab/>
            </w:r>
            <w:r>
              <w:rPr>
                <w:noProof/>
                <w:webHidden/>
              </w:rPr>
              <w:fldChar w:fldCharType="begin"/>
            </w:r>
            <w:r>
              <w:rPr>
                <w:noProof/>
                <w:webHidden/>
              </w:rPr>
              <w:instrText xml:space="preserve"> PAGEREF _Toc152313103 \h </w:instrText>
            </w:r>
            <w:r>
              <w:rPr>
                <w:noProof/>
                <w:webHidden/>
              </w:rPr>
            </w:r>
            <w:r>
              <w:rPr>
                <w:noProof/>
                <w:webHidden/>
              </w:rPr>
              <w:fldChar w:fldCharType="separate"/>
            </w:r>
            <w:r>
              <w:rPr>
                <w:noProof/>
                <w:webHidden/>
              </w:rPr>
              <w:t>21</w:t>
            </w:r>
            <w:r>
              <w:rPr>
                <w:noProof/>
                <w:webHidden/>
              </w:rPr>
              <w:fldChar w:fldCharType="end"/>
            </w:r>
          </w:hyperlink>
        </w:p>
        <w:p w14:paraId="7D6DB1D5" w14:textId="6F5EC121" w:rsidR="00F2330E" w:rsidRDefault="00F2330E">
          <w:pPr>
            <w:pStyle w:val="TDC2"/>
            <w:tabs>
              <w:tab w:val="left" w:pos="1760"/>
              <w:tab w:val="right" w:leader="dot" w:pos="9962"/>
            </w:tabs>
            <w:rPr>
              <w:rFonts w:eastAsiaTheme="minorEastAsia"/>
              <w:noProof/>
              <w:kern w:val="0"/>
              <w:sz w:val="22"/>
              <w:lang w:eastAsia="es-CO"/>
              <w14:ligatures w14:val="none"/>
            </w:rPr>
          </w:pPr>
          <w:hyperlink w:anchor="_Toc152313104" w:history="1">
            <w:r w:rsidRPr="000B5742">
              <w:rPr>
                <w:rStyle w:val="Hipervnculo"/>
                <w:noProof/>
              </w:rPr>
              <w:t>2.2.</w:t>
            </w:r>
            <w:r>
              <w:rPr>
                <w:rFonts w:eastAsiaTheme="minorEastAsia"/>
                <w:noProof/>
                <w:kern w:val="0"/>
                <w:sz w:val="22"/>
                <w:lang w:eastAsia="es-CO"/>
                <w14:ligatures w14:val="none"/>
              </w:rPr>
              <w:tab/>
            </w:r>
            <w:r w:rsidRPr="000B5742">
              <w:rPr>
                <w:rStyle w:val="Hipervnculo"/>
                <w:noProof/>
              </w:rPr>
              <w:t>Detectar las principales causas del problema</w:t>
            </w:r>
            <w:r>
              <w:rPr>
                <w:noProof/>
                <w:webHidden/>
              </w:rPr>
              <w:tab/>
            </w:r>
            <w:r>
              <w:rPr>
                <w:noProof/>
                <w:webHidden/>
              </w:rPr>
              <w:fldChar w:fldCharType="begin"/>
            </w:r>
            <w:r>
              <w:rPr>
                <w:noProof/>
                <w:webHidden/>
              </w:rPr>
              <w:instrText xml:space="preserve"> PAGEREF _Toc152313104 \h </w:instrText>
            </w:r>
            <w:r>
              <w:rPr>
                <w:noProof/>
                <w:webHidden/>
              </w:rPr>
            </w:r>
            <w:r>
              <w:rPr>
                <w:noProof/>
                <w:webHidden/>
              </w:rPr>
              <w:fldChar w:fldCharType="separate"/>
            </w:r>
            <w:r>
              <w:rPr>
                <w:noProof/>
                <w:webHidden/>
              </w:rPr>
              <w:t>22</w:t>
            </w:r>
            <w:r>
              <w:rPr>
                <w:noProof/>
                <w:webHidden/>
              </w:rPr>
              <w:fldChar w:fldCharType="end"/>
            </w:r>
          </w:hyperlink>
        </w:p>
        <w:p w14:paraId="744C2DB7" w14:textId="5AD23CC6" w:rsidR="00F2330E" w:rsidRDefault="00F2330E">
          <w:pPr>
            <w:pStyle w:val="TDC2"/>
            <w:tabs>
              <w:tab w:val="left" w:pos="1760"/>
              <w:tab w:val="right" w:leader="dot" w:pos="9962"/>
            </w:tabs>
            <w:rPr>
              <w:rFonts w:eastAsiaTheme="minorEastAsia"/>
              <w:noProof/>
              <w:kern w:val="0"/>
              <w:sz w:val="22"/>
              <w:lang w:eastAsia="es-CO"/>
              <w14:ligatures w14:val="none"/>
            </w:rPr>
          </w:pPr>
          <w:hyperlink w:anchor="_Toc152313105" w:history="1">
            <w:r w:rsidRPr="000B5742">
              <w:rPr>
                <w:rStyle w:val="Hipervnculo"/>
                <w:noProof/>
              </w:rPr>
              <w:t>2.3.</w:t>
            </w:r>
            <w:r>
              <w:rPr>
                <w:rFonts w:eastAsiaTheme="minorEastAsia"/>
                <w:noProof/>
                <w:kern w:val="0"/>
                <w:sz w:val="22"/>
                <w:lang w:eastAsia="es-CO"/>
                <w14:ligatures w14:val="none"/>
              </w:rPr>
              <w:tab/>
            </w:r>
            <w:r w:rsidRPr="000B5742">
              <w:rPr>
                <w:rStyle w:val="Hipervnculo"/>
                <w:noProof/>
              </w:rPr>
              <w:t>Definir objetivos de mejora</w:t>
            </w:r>
            <w:r>
              <w:rPr>
                <w:noProof/>
                <w:webHidden/>
              </w:rPr>
              <w:tab/>
            </w:r>
            <w:r>
              <w:rPr>
                <w:noProof/>
                <w:webHidden/>
              </w:rPr>
              <w:fldChar w:fldCharType="begin"/>
            </w:r>
            <w:r>
              <w:rPr>
                <w:noProof/>
                <w:webHidden/>
              </w:rPr>
              <w:instrText xml:space="preserve"> PAGEREF _Toc152313105 \h </w:instrText>
            </w:r>
            <w:r>
              <w:rPr>
                <w:noProof/>
                <w:webHidden/>
              </w:rPr>
            </w:r>
            <w:r>
              <w:rPr>
                <w:noProof/>
                <w:webHidden/>
              </w:rPr>
              <w:fldChar w:fldCharType="separate"/>
            </w:r>
            <w:r>
              <w:rPr>
                <w:noProof/>
                <w:webHidden/>
              </w:rPr>
              <w:t>23</w:t>
            </w:r>
            <w:r>
              <w:rPr>
                <w:noProof/>
                <w:webHidden/>
              </w:rPr>
              <w:fldChar w:fldCharType="end"/>
            </w:r>
          </w:hyperlink>
        </w:p>
        <w:p w14:paraId="2982B0B4" w14:textId="1CD9441F" w:rsidR="00F2330E" w:rsidRDefault="00F2330E">
          <w:pPr>
            <w:pStyle w:val="TDC2"/>
            <w:tabs>
              <w:tab w:val="left" w:pos="1760"/>
              <w:tab w:val="right" w:leader="dot" w:pos="9962"/>
            </w:tabs>
            <w:rPr>
              <w:rFonts w:eastAsiaTheme="minorEastAsia"/>
              <w:noProof/>
              <w:kern w:val="0"/>
              <w:sz w:val="22"/>
              <w:lang w:eastAsia="es-CO"/>
              <w14:ligatures w14:val="none"/>
            </w:rPr>
          </w:pPr>
          <w:hyperlink w:anchor="_Toc152313106" w:history="1">
            <w:r w:rsidRPr="000B5742">
              <w:rPr>
                <w:rStyle w:val="Hipervnculo"/>
                <w:noProof/>
              </w:rPr>
              <w:t>2.4.</w:t>
            </w:r>
            <w:r>
              <w:rPr>
                <w:rFonts w:eastAsiaTheme="minorEastAsia"/>
                <w:noProof/>
                <w:kern w:val="0"/>
                <w:sz w:val="22"/>
                <w:lang w:eastAsia="es-CO"/>
                <w14:ligatures w14:val="none"/>
              </w:rPr>
              <w:tab/>
            </w:r>
            <w:r w:rsidRPr="000B5742">
              <w:rPr>
                <w:rStyle w:val="Hipervnculo"/>
                <w:noProof/>
              </w:rPr>
              <w:t>Seleccionar las acciones de mejora</w:t>
            </w:r>
            <w:r>
              <w:rPr>
                <w:noProof/>
                <w:webHidden/>
              </w:rPr>
              <w:tab/>
            </w:r>
            <w:r>
              <w:rPr>
                <w:noProof/>
                <w:webHidden/>
              </w:rPr>
              <w:fldChar w:fldCharType="begin"/>
            </w:r>
            <w:r>
              <w:rPr>
                <w:noProof/>
                <w:webHidden/>
              </w:rPr>
              <w:instrText xml:space="preserve"> PAGEREF _Toc152313106 \h </w:instrText>
            </w:r>
            <w:r>
              <w:rPr>
                <w:noProof/>
                <w:webHidden/>
              </w:rPr>
            </w:r>
            <w:r>
              <w:rPr>
                <w:noProof/>
                <w:webHidden/>
              </w:rPr>
              <w:fldChar w:fldCharType="separate"/>
            </w:r>
            <w:r>
              <w:rPr>
                <w:noProof/>
                <w:webHidden/>
              </w:rPr>
              <w:t>24</w:t>
            </w:r>
            <w:r>
              <w:rPr>
                <w:noProof/>
                <w:webHidden/>
              </w:rPr>
              <w:fldChar w:fldCharType="end"/>
            </w:r>
          </w:hyperlink>
        </w:p>
        <w:p w14:paraId="15C1C089" w14:textId="786F8E0B" w:rsidR="00F2330E" w:rsidRDefault="00F2330E">
          <w:pPr>
            <w:pStyle w:val="TDC2"/>
            <w:tabs>
              <w:tab w:val="left" w:pos="1760"/>
              <w:tab w:val="right" w:leader="dot" w:pos="9962"/>
            </w:tabs>
            <w:rPr>
              <w:rFonts w:eastAsiaTheme="minorEastAsia"/>
              <w:noProof/>
              <w:kern w:val="0"/>
              <w:sz w:val="22"/>
              <w:lang w:eastAsia="es-CO"/>
              <w14:ligatures w14:val="none"/>
            </w:rPr>
          </w:pPr>
          <w:hyperlink w:anchor="_Toc152313107" w:history="1">
            <w:r w:rsidRPr="000B5742">
              <w:rPr>
                <w:rStyle w:val="Hipervnculo"/>
                <w:noProof/>
              </w:rPr>
              <w:t>2.5.</w:t>
            </w:r>
            <w:r>
              <w:rPr>
                <w:rFonts w:eastAsiaTheme="minorEastAsia"/>
                <w:noProof/>
                <w:kern w:val="0"/>
                <w:sz w:val="22"/>
                <w:lang w:eastAsia="es-CO"/>
                <w14:ligatures w14:val="none"/>
              </w:rPr>
              <w:tab/>
            </w:r>
            <w:r w:rsidRPr="000B5742">
              <w:rPr>
                <w:rStyle w:val="Hipervnculo"/>
                <w:noProof/>
              </w:rPr>
              <w:t>Planificación y control de las acciones de mejora</w:t>
            </w:r>
            <w:r>
              <w:rPr>
                <w:noProof/>
                <w:webHidden/>
              </w:rPr>
              <w:tab/>
            </w:r>
            <w:r>
              <w:rPr>
                <w:noProof/>
                <w:webHidden/>
              </w:rPr>
              <w:fldChar w:fldCharType="begin"/>
            </w:r>
            <w:r>
              <w:rPr>
                <w:noProof/>
                <w:webHidden/>
              </w:rPr>
              <w:instrText xml:space="preserve"> PAGEREF _Toc152313107 \h </w:instrText>
            </w:r>
            <w:r>
              <w:rPr>
                <w:noProof/>
                <w:webHidden/>
              </w:rPr>
            </w:r>
            <w:r>
              <w:rPr>
                <w:noProof/>
                <w:webHidden/>
              </w:rPr>
              <w:fldChar w:fldCharType="separate"/>
            </w:r>
            <w:r>
              <w:rPr>
                <w:noProof/>
                <w:webHidden/>
              </w:rPr>
              <w:t>25</w:t>
            </w:r>
            <w:r>
              <w:rPr>
                <w:noProof/>
                <w:webHidden/>
              </w:rPr>
              <w:fldChar w:fldCharType="end"/>
            </w:r>
          </w:hyperlink>
        </w:p>
        <w:p w14:paraId="450404C3" w14:textId="288E3991" w:rsidR="00F2330E" w:rsidRDefault="00F2330E">
          <w:pPr>
            <w:pStyle w:val="TDC1"/>
            <w:tabs>
              <w:tab w:val="right" w:leader="dot" w:pos="9962"/>
            </w:tabs>
            <w:rPr>
              <w:rFonts w:eastAsiaTheme="minorEastAsia"/>
              <w:noProof/>
              <w:kern w:val="0"/>
              <w:sz w:val="22"/>
              <w:lang w:eastAsia="es-CO"/>
              <w14:ligatures w14:val="none"/>
            </w:rPr>
          </w:pPr>
          <w:hyperlink w:anchor="_Toc152313108" w:history="1">
            <w:r w:rsidRPr="000B5742">
              <w:rPr>
                <w:rStyle w:val="Hipervnculo"/>
                <w:noProof/>
              </w:rPr>
              <w:t>Síntesis</w:t>
            </w:r>
            <w:r>
              <w:rPr>
                <w:noProof/>
                <w:webHidden/>
              </w:rPr>
              <w:tab/>
            </w:r>
            <w:r>
              <w:rPr>
                <w:noProof/>
                <w:webHidden/>
              </w:rPr>
              <w:fldChar w:fldCharType="begin"/>
            </w:r>
            <w:r>
              <w:rPr>
                <w:noProof/>
                <w:webHidden/>
              </w:rPr>
              <w:instrText xml:space="preserve"> PAGEREF _Toc152313108 \h </w:instrText>
            </w:r>
            <w:r>
              <w:rPr>
                <w:noProof/>
                <w:webHidden/>
              </w:rPr>
            </w:r>
            <w:r>
              <w:rPr>
                <w:noProof/>
                <w:webHidden/>
              </w:rPr>
              <w:fldChar w:fldCharType="separate"/>
            </w:r>
            <w:r>
              <w:rPr>
                <w:noProof/>
                <w:webHidden/>
              </w:rPr>
              <w:t>28</w:t>
            </w:r>
            <w:r>
              <w:rPr>
                <w:noProof/>
                <w:webHidden/>
              </w:rPr>
              <w:fldChar w:fldCharType="end"/>
            </w:r>
          </w:hyperlink>
        </w:p>
        <w:p w14:paraId="46378122" w14:textId="26340D87" w:rsidR="00F2330E" w:rsidRDefault="00F2330E">
          <w:pPr>
            <w:pStyle w:val="TDC1"/>
            <w:tabs>
              <w:tab w:val="right" w:leader="dot" w:pos="9962"/>
            </w:tabs>
            <w:rPr>
              <w:rFonts w:eastAsiaTheme="minorEastAsia"/>
              <w:noProof/>
              <w:kern w:val="0"/>
              <w:sz w:val="22"/>
              <w:lang w:eastAsia="es-CO"/>
              <w14:ligatures w14:val="none"/>
            </w:rPr>
          </w:pPr>
          <w:hyperlink w:anchor="_Toc152313109" w:history="1">
            <w:r w:rsidRPr="000B5742">
              <w:rPr>
                <w:rStyle w:val="Hipervnculo"/>
                <w:noProof/>
              </w:rPr>
              <w:t>Material complementario</w:t>
            </w:r>
            <w:r>
              <w:rPr>
                <w:noProof/>
                <w:webHidden/>
              </w:rPr>
              <w:tab/>
            </w:r>
            <w:r>
              <w:rPr>
                <w:noProof/>
                <w:webHidden/>
              </w:rPr>
              <w:fldChar w:fldCharType="begin"/>
            </w:r>
            <w:r>
              <w:rPr>
                <w:noProof/>
                <w:webHidden/>
              </w:rPr>
              <w:instrText xml:space="preserve"> PAGEREF _Toc152313109 \h </w:instrText>
            </w:r>
            <w:r>
              <w:rPr>
                <w:noProof/>
                <w:webHidden/>
              </w:rPr>
            </w:r>
            <w:r>
              <w:rPr>
                <w:noProof/>
                <w:webHidden/>
              </w:rPr>
              <w:fldChar w:fldCharType="separate"/>
            </w:r>
            <w:r>
              <w:rPr>
                <w:noProof/>
                <w:webHidden/>
              </w:rPr>
              <w:t>29</w:t>
            </w:r>
            <w:r>
              <w:rPr>
                <w:noProof/>
                <w:webHidden/>
              </w:rPr>
              <w:fldChar w:fldCharType="end"/>
            </w:r>
          </w:hyperlink>
        </w:p>
        <w:p w14:paraId="5A61DC74" w14:textId="2A354531" w:rsidR="00F2330E" w:rsidRDefault="00F2330E">
          <w:pPr>
            <w:pStyle w:val="TDC1"/>
            <w:tabs>
              <w:tab w:val="right" w:leader="dot" w:pos="9962"/>
            </w:tabs>
            <w:rPr>
              <w:rFonts w:eastAsiaTheme="minorEastAsia"/>
              <w:noProof/>
              <w:kern w:val="0"/>
              <w:sz w:val="22"/>
              <w:lang w:eastAsia="es-CO"/>
              <w14:ligatures w14:val="none"/>
            </w:rPr>
          </w:pPr>
          <w:hyperlink w:anchor="_Toc152313110" w:history="1">
            <w:r w:rsidRPr="000B5742">
              <w:rPr>
                <w:rStyle w:val="Hipervnculo"/>
                <w:noProof/>
              </w:rPr>
              <w:t>Glosario</w:t>
            </w:r>
            <w:r>
              <w:rPr>
                <w:noProof/>
                <w:webHidden/>
              </w:rPr>
              <w:tab/>
            </w:r>
            <w:r>
              <w:rPr>
                <w:noProof/>
                <w:webHidden/>
              </w:rPr>
              <w:fldChar w:fldCharType="begin"/>
            </w:r>
            <w:r>
              <w:rPr>
                <w:noProof/>
                <w:webHidden/>
              </w:rPr>
              <w:instrText xml:space="preserve"> PAGEREF _Toc152313110 \h </w:instrText>
            </w:r>
            <w:r>
              <w:rPr>
                <w:noProof/>
                <w:webHidden/>
              </w:rPr>
            </w:r>
            <w:r>
              <w:rPr>
                <w:noProof/>
                <w:webHidden/>
              </w:rPr>
              <w:fldChar w:fldCharType="separate"/>
            </w:r>
            <w:r>
              <w:rPr>
                <w:noProof/>
                <w:webHidden/>
              </w:rPr>
              <w:t>30</w:t>
            </w:r>
            <w:r>
              <w:rPr>
                <w:noProof/>
                <w:webHidden/>
              </w:rPr>
              <w:fldChar w:fldCharType="end"/>
            </w:r>
          </w:hyperlink>
        </w:p>
        <w:p w14:paraId="77532594" w14:textId="32171FDC" w:rsidR="00F2330E" w:rsidRDefault="00F2330E">
          <w:pPr>
            <w:pStyle w:val="TDC1"/>
            <w:tabs>
              <w:tab w:val="right" w:leader="dot" w:pos="9962"/>
            </w:tabs>
            <w:rPr>
              <w:rFonts w:eastAsiaTheme="minorEastAsia"/>
              <w:noProof/>
              <w:kern w:val="0"/>
              <w:sz w:val="22"/>
              <w:lang w:eastAsia="es-CO"/>
              <w14:ligatures w14:val="none"/>
            </w:rPr>
          </w:pPr>
          <w:hyperlink w:anchor="_Toc152313111" w:history="1">
            <w:r w:rsidRPr="000B5742">
              <w:rPr>
                <w:rStyle w:val="Hipervnculo"/>
                <w:noProof/>
              </w:rPr>
              <w:t>Referencias bibliográficas</w:t>
            </w:r>
            <w:r>
              <w:rPr>
                <w:noProof/>
                <w:webHidden/>
              </w:rPr>
              <w:tab/>
            </w:r>
            <w:r>
              <w:rPr>
                <w:noProof/>
                <w:webHidden/>
              </w:rPr>
              <w:fldChar w:fldCharType="begin"/>
            </w:r>
            <w:r>
              <w:rPr>
                <w:noProof/>
                <w:webHidden/>
              </w:rPr>
              <w:instrText xml:space="preserve"> PAGEREF _Toc152313111 \h </w:instrText>
            </w:r>
            <w:r>
              <w:rPr>
                <w:noProof/>
                <w:webHidden/>
              </w:rPr>
            </w:r>
            <w:r>
              <w:rPr>
                <w:noProof/>
                <w:webHidden/>
              </w:rPr>
              <w:fldChar w:fldCharType="separate"/>
            </w:r>
            <w:r>
              <w:rPr>
                <w:noProof/>
                <w:webHidden/>
              </w:rPr>
              <w:t>31</w:t>
            </w:r>
            <w:r>
              <w:rPr>
                <w:noProof/>
                <w:webHidden/>
              </w:rPr>
              <w:fldChar w:fldCharType="end"/>
            </w:r>
          </w:hyperlink>
        </w:p>
        <w:p w14:paraId="3AFC5851" w14:textId="4BD59DFE"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52313096"/>
      <w:r>
        <w:lastRenderedPageBreak/>
        <w:t>Introducción</w:t>
      </w:r>
      <w:bookmarkEnd w:id="0"/>
    </w:p>
    <w:p w14:paraId="082E53D8" w14:textId="6858927B" w:rsidR="00692371" w:rsidRDefault="00DB2479" w:rsidP="007F2B44">
      <w:r w:rsidRPr="00DB2479">
        <w:t>Estimado aprendiz a través del siguiente video podrá conocer los aspectos relevantes que tratará este componente:</w:t>
      </w:r>
    </w:p>
    <w:p w14:paraId="5E47CBD7" w14:textId="1C409F05" w:rsidR="00F57C46" w:rsidRDefault="00F57C46" w:rsidP="00F57C46">
      <w:pPr>
        <w:pStyle w:val="Video"/>
        <w:rPr>
          <w:lang w:val="es-419" w:eastAsia="es-CO"/>
        </w:rPr>
      </w:pPr>
      <w:r>
        <w:rPr>
          <w:lang w:val="es-419" w:eastAsia="es-CO"/>
        </w:rPr>
        <w:t>Introducción</w:t>
      </w:r>
    </w:p>
    <w:p w14:paraId="0363DCF0" w14:textId="11AAF8C3" w:rsidR="00F57C46" w:rsidRPr="00C544D7" w:rsidRDefault="00F57C46" w:rsidP="00F57C46">
      <w:pPr>
        <w:jc w:val="center"/>
        <w:rPr>
          <w:lang w:val="es-419" w:eastAsia="es-CO"/>
        </w:rPr>
      </w:pPr>
      <w:r>
        <w:rPr>
          <w:noProof/>
        </w:rPr>
        <w:drawing>
          <wp:inline distT="0" distB="0" distL="0" distR="0" wp14:anchorId="67161C4A" wp14:editId="333230B9">
            <wp:extent cx="3997846" cy="22098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266" cy="2215560"/>
                    </a:xfrm>
                    <a:prstGeom prst="rect">
                      <a:avLst/>
                    </a:prstGeom>
                  </pic:spPr>
                </pic:pic>
              </a:graphicData>
            </a:graphic>
          </wp:inline>
        </w:drawing>
      </w:r>
    </w:p>
    <w:p w14:paraId="291F90E5" w14:textId="29A45779" w:rsidR="00F57C46" w:rsidRPr="00C544D7" w:rsidRDefault="00F57C46" w:rsidP="00F57C46">
      <w:pPr>
        <w:ind w:firstLine="0"/>
        <w:jc w:val="center"/>
        <w:rPr>
          <w:b/>
          <w:bCs/>
        </w:rPr>
      </w:pPr>
      <w:r>
        <w:rPr>
          <w:b/>
          <w:bCs/>
        </w:rPr>
        <w:t>Enlace de reproducción del video</w:t>
      </w:r>
    </w:p>
    <w:tbl>
      <w:tblPr>
        <w:tblStyle w:val="Tablaconcuadrcula"/>
        <w:tblW w:w="0" w:type="auto"/>
        <w:tblLook w:val="04A0" w:firstRow="1" w:lastRow="0" w:firstColumn="1" w:lastColumn="0" w:noHBand="0" w:noVBand="1"/>
      </w:tblPr>
      <w:tblGrid>
        <w:gridCol w:w="9962"/>
      </w:tblGrid>
      <w:tr w:rsidR="00F57C46" w:rsidRPr="00A57A9E" w14:paraId="018580C6" w14:textId="77777777" w:rsidTr="00D56FAA">
        <w:tc>
          <w:tcPr>
            <w:tcW w:w="9962" w:type="dxa"/>
          </w:tcPr>
          <w:p w14:paraId="3B067363" w14:textId="7C64EE7A" w:rsidR="00F57C46" w:rsidRPr="00A57A9E" w:rsidRDefault="00F57C46" w:rsidP="00D56FAA">
            <w:pPr>
              <w:ind w:firstLine="0"/>
              <w:jc w:val="center"/>
              <w:rPr>
                <w:b/>
              </w:rPr>
            </w:pPr>
            <w:r w:rsidRPr="00A57A9E">
              <w:rPr>
                <w:b/>
              </w:rPr>
              <w:t xml:space="preserve">Síntesis del video: </w:t>
            </w:r>
            <w:r>
              <w:rPr>
                <w:b/>
              </w:rPr>
              <w:t>Introducción</w:t>
            </w:r>
          </w:p>
        </w:tc>
      </w:tr>
      <w:tr w:rsidR="00F57C46" w:rsidRPr="00A57A9E" w14:paraId="049BEE14" w14:textId="77777777" w:rsidTr="00D56FAA">
        <w:tc>
          <w:tcPr>
            <w:tcW w:w="9962" w:type="dxa"/>
          </w:tcPr>
          <w:p w14:paraId="06F4D14D" w14:textId="77777777" w:rsidR="00D956C8" w:rsidRDefault="00DB2479" w:rsidP="00D956C8">
            <w:pPr>
              <w:rPr>
                <w:lang w:val="es-419" w:eastAsia="es-CO"/>
              </w:rPr>
            </w:pPr>
            <w:r w:rsidRPr="00DB2479">
              <w:rPr>
                <w:lang w:val="es-419" w:eastAsia="es-CO"/>
              </w:rPr>
              <w:t>En el presente componente se abordan los temas de evaluación y acciones de mejora de un evento deportivo, el cual si se ejecuta correctamente, puede de potenciar la economía de una localidad, ciudad o país,</w:t>
            </w:r>
            <w:r>
              <w:rPr>
                <w:lang w:val="es-419" w:eastAsia="es-CO"/>
              </w:rPr>
              <w:t xml:space="preserve"> </w:t>
            </w:r>
            <w:r w:rsidRPr="00DB2479">
              <w:rPr>
                <w:lang w:val="es-419" w:eastAsia="es-CO"/>
              </w:rPr>
              <w:t>para lo cual, se podrían enfocar los esfuerzos en aumentar el número de personas que participan en estos espacios desde lo local</w:t>
            </w:r>
            <w:r>
              <w:rPr>
                <w:lang w:val="es-419" w:eastAsia="es-CO"/>
              </w:rPr>
              <w:t xml:space="preserve"> </w:t>
            </w:r>
            <w:r w:rsidRPr="00DB2479">
              <w:rPr>
                <w:lang w:val="es-419" w:eastAsia="es-CO"/>
              </w:rPr>
              <w:t>e incluyendo también a los turistas que puedan llegar, propiciando así una mayor demanda de empleo para los ciudadanos,</w:t>
            </w:r>
            <w:r>
              <w:rPr>
                <w:lang w:val="es-419" w:eastAsia="es-CO"/>
              </w:rPr>
              <w:t xml:space="preserve"> </w:t>
            </w:r>
            <w:r w:rsidRPr="00DB2479">
              <w:rPr>
                <w:lang w:val="es-419" w:eastAsia="es-CO"/>
              </w:rPr>
              <w:t>además, provocando un determinando impacto económico y social.</w:t>
            </w:r>
          </w:p>
          <w:p w14:paraId="3CBB665F" w14:textId="77777777" w:rsidR="00DB2479" w:rsidRDefault="00DB2479" w:rsidP="00D956C8">
            <w:pPr>
              <w:rPr>
                <w:lang w:val="es-419" w:eastAsia="es-CO"/>
              </w:rPr>
            </w:pPr>
            <w:r w:rsidRPr="00DB2479">
              <w:rPr>
                <w:lang w:val="es-419" w:eastAsia="es-CO"/>
              </w:rPr>
              <w:lastRenderedPageBreak/>
              <w:t>Por lo anterior, al finalizar el desarrollo de un evento deportivo es de gran importancia conocer el éxito obtenido,</w:t>
            </w:r>
            <w:r>
              <w:rPr>
                <w:lang w:val="es-419" w:eastAsia="es-CO"/>
              </w:rPr>
              <w:t xml:space="preserve"> </w:t>
            </w:r>
            <w:r w:rsidRPr="00DB2479">
              <w:rPr>
                <w:lang w:val="es-419" w:eastAsia="es-CO"/>
              </w:rPr>
              <w:t>según el cumplimiento de los objetivos estipulados, dando respuesta a las necesidades y requerimientos del cliente.</w:t>
            </w:r>
          </w:p>
          <w:p w14:paraId="44AB6642" w14:textId="77777777" w:rsidR="00DB2479" w:rsidRDefault="00DB2479" w:rsidP="00D956C8">
            <w:pPr>
              <w:rPr>
                <w:lang w:val="es-419" w:eastAsia="es-CO"/>
              </w:rPr>
            </w:pPr>
            <w:r w:rsidRPr="00DB2479">
              <w:rPr>
                <w:lang w:val="es-419" w:eastAsia="es-CO"/>
              </w:rPr>
              <w:t>Para este fin, es preciso identificar los conceptos, componentes y aplicabilidad de la evaluación y acciones de mejora en los eventos deportivos.</w:t>
            </w:r>
          </w:p>
          <w:p w14:paraId="6392CF7F" w14:textId="77777777" w:rsidR="00DB2479" w:rsidRDefault="00DB2479" w:rsidP="00D956C8">
            <w:pPr>
              <w:rPr>
                <w:lang w:val="es-419" w:eastAsia="es-CO"/>
              </w:rPr>
            </w:pPr>
            <w:r w:rsidRPr="00DB2479">
              <w:rPr>
                <w:lang w:val="es-419" w:eastAsia="es-CO"/>
              </w:rPr>
              <w:t>Evaluar el evento y establecer las acciones de mejora, en los siguientes aspectos:</w:t>
            </w:r>
          </w:p>
          <w:p w14:paraId="7B6367FF" w14:textId="77777777" w:rsidR="00DB2479" w:rsidRPr="00DB2479" w:rsidRDefault="00DB2479">
            <w:pPr>
              <w:pStyle w:val="Prrafodelista"/>
              <w:numPr>
                <w:ilvl w:val="0"/>
                <w:numId w:val="6"/>
              </w:numPr>
              <w:rPr>
                <w:lang w:val="es-419" w:eastAsia="es-CO"/>
              </w:rPr>
            </w:pPr>
            <w:r w:rsidRPr="00DB2479">
              <w:rPr>
                <w:b/>
                <w:bCs/>
                <w:lang w:val="es-419" w:eastAsia="es-CO"/>
              </w:rPr>
              <w:t>Eficiencia:</w:t>
            </w:r>
            <w:r w:rsidRPr="00DB2479">
              <w:rPr>
                <w:lang w:val="es-419" w:eastAsia="es-CO"/>
              </w:rPr>
              <w:t xml:space="preserve"> relación entre el resultado alcanzado y los recursos utilizados. </w:t>
            </w:r>
          </w:p>
          <w:p w14:paraId="08956DF0" w14:textId="424DB398" w:rsidR="00DB2479" w:rsidRDefault="00DB2479">
            <w:pPr>
              <w:pStyle w:val="Prrafodelista"/>
              <w:numPr>
                <w:ilvl w:val="0"/>
                <w:numId w:val="6"/>
              </w:numPr>
              <w:rPr>
                <w:lang w:val="es-419" w:eastAsia="es-CO"/>
              </w:rPr>
            </w:pPr>
            <w:r w:rsidRPr="00DB2479">
              <w:rPr>
                <w:b/>
                <w:bCs/>
                <w:lang w:val="es-419" w:eastAsia="es-CO"/>
              </w:rPr>
              <w:t>Retroalimentación:</w:t>
            </w:r>
            <w:r w:rsidRPr="00DB2479">
              <w:rPr>
                <w:lang w:val="es-419" w:eastAsia="es-CO"/>
              </w:rPr>
              <w:t xml:space="preserve"> opiniones, comentarios y muestras de interés acerca del proceso.</w:t>
            </w:r>
          </w:p>
          <w:p w14:paraId="0A731210" w14:textId="77777777" w:rsidR="00DB2479" w:rsidRPr="00DB2479" w:rsidRDefault="00DB2479">
            <w:pPr>
              <w:pStyle w:val="Prrafodelista"/>
              <w:numPr>
                <w:ilvl w:val="0"/>
                <w:numId w:val="6"/>
              </w:numPr>
              <w:rPr>
                <w:lang w:val="es-419" w:eastAsia="es-CO"/>
              </w:rPr>
            </w:pPr>
            <w:r w:rsidRPr="00DB2479">
              <w:rPr>
                <w:b/>
                <w:bCs/>
                <w:lang w:val="es-419" w:eastAsia="es-CO"/>
              </w:rPr>
              <w:t>Rendimiento:</w:t>
            </w:r>
            <w:r w:rsidRPr="00DB2479">
              <w:rPr>
                <w:lang w:val="es-419" w:eastAsia="es-CO"/>
              </w:rPr>
              <w:t xml:space="preserve"> medida de lo alcanzado por un individuo, equipo, organización o proceso. </w:t>
            </w:r>
          </w:p>
          <w:p w14:paraId="39EFACC7" w14:textId="55FDA431" w:rsidR="00DB2479" w:rsidRDefault="00DB2479">
            <w:pPr>
              <w:pStyle w:val="Prrafodelista"/>
              <w:numPr>
                <w:ilvl w:val="0"/>
                <w:numId w:val="6"/>
              </w:numPr>
              <w:rPr>
                <w:lang w:val="es-419" w:eastAsia="es-CO"/>
              </w:rPr>
            </w:pPr>
            <w:r w:rsidRPr="00DB2479">
              <w:rPr>
                <w:b/>
                <w:bCs/>
                <w:lang w:val="es-419" w:eastAsia="es-CO"/>
              </w:rPr>
              <w:t>Evaluación:</w:t>
            </w:r>
            <w:r w:rsidRPr="00DB2479">
              <w:rPr>
                <w:lang w:val="es-419" w:eastAsia="es-CO"/>
              </w:rPr>
              <w:t xml:space="preserve"> obtención de evidencias para medir o valorar los resultados u objetivos deseados.</w:t>
            </w:r>
          </w:p>
          <w:p w14:paraId="3182DCB7" w14:textId="77777777" w:rsidR="00DB2479" w:rsidRPr="00DB2479" w:rsidRDefault="00DB2479">
            <w:pPr>
              <w:pStyle w:val="Prrafodelista"/>
              <w:numPr>
                <w:ilvl w:val="0"/>
                <w:numId w:val="6"/>
              </w:numPr>
              <w:rPr>
                <w:lang w:val="es-419" w:eastAsia="es-CO"/>
              </w:rPr>
            </w:pPr>
            <w:r w:rsidRPr="00DB2479">
              <w:rPr>
                <w:b/>
                <w:bCs/>
                <w:lang w:val="es-419" w:eastAsia="es-CO"/>
              </w:rPr>
              <w:t>Registro:</w:t>
            </w:r>
            <w:r w:rsidRPr="00DB2479">
              <w:rPr>
                <w:lang w:val="es-419" w:eastAsia="es-CO"/>
              </w:rPr>
              <w:t xml:space="preserve"> documento que presenta resultados obtenidos o proporciona evidencia de actividades desempeñadas. </w:t>
            </w:r>
          </w:p>
          <w:p w14:paraId="79A9DD4E" w14:textId="3EA38001" w:rsidR="00DB2479" w:rsidRPr="00DB2479" w:rsidRDefault="00DB2479">
            <w:pPr>
              <w:pStyle w:val="Prrafodelista"/>
              <w:numPr>
                <w:ilvl w:val="0"/>
                <w:numId w:val="6"/>
              </w:numPr>
              <w:rPr>
                <w:lang w:val="es-419" w:eastAsia="es-CO"/>
              </w:rPr>
            </w:pPr>
            <w:r w:rsidRPr="00DB2479">
              <w:rPr>
                <w:b/>
                <w:bCs/>
                <w:lang w:val="es-419" w:eastAsia="es-CO"/>
              </w:rPr>
              <w:t>Documentación:</w:t>
            </w:r>
            <w:r w:rsidRPr="00DB2479">
              <w:rPr>
                <w:lang w:val="es-419" w:eastAsia="es-CO"/>
              </w:rPr>
              <w:t xml:space="preserve"> información significativa y su medio de soporte.</w:t>
            </w:r>
          </w:p>
        </w:tc>
      </w:tr>
    </w:tbl>
    <w:p w14:paraId="468523F5" w14:textId="00B76461" w:rsidR="00F57C46" w:rsidRDefault="00B14F91" w:rsidP="00E006B6">
      <w:pPr>
        <w:pStyle w:val="Ttulo1"/>
        <w:numPr>
          <w:ilvl w:val="0"/>
          <w:numId w:val="26"/>
        </w:numPr>
      </w:pPr>
      <w:bookmarkStart w:id="1" w:name="_Toc152313097"/>
      <w:r w:rsidRPr="00B14F91">
        <w:lastRenderedPageBreak/>
        <w:t>Evaluación y acciones de mejora del evento</w:t>
      </w:r>
      <w:bookmarkEnd w:id="1"/>
    </w:p>
    <w:p w14:paraId="2C5210C4" w14:textId="77777777" w:rsidR="00B14F91" w:rsidRPr="00B14F91" w:rsidRDefault="00B14F91" w:rsidP="00B14F91">
      <w:pPr>
        <w:rPr>
          <w:lang w:val="es-419" w:eastAsia="es-CO"/>
        </w:rPr>
      </w:pPr>
      <w:r w:rsidRPr="00B14F91">
        <w:rPr>
          <w:lang w:val="es-419" w:eastAsia="es-CO"/>
        </w:rPr>
        <w:t xml:space="preserve">Después de conocer temas asociados al diagnóstico, planeación y ejecución de eventos es importante llegar a la fase de la evaluación. Es preciso recordar que, un evento se debe considerar como un proyecto, el cual según la guía de fundamentos para la dirección de proyectos PMBOK se entiende como un esfuerzo temporal dirigido </w:t>
      </w:r>
      <w:r w:rsidRPr="00B14F91">
        <w:rPr>
          <w:lang w:val="es-419" w:eastAsia="es-CO"/>
        </w:rPr>
        <w:lastRenderedPageBreak/>
        <w:t>a generar un producto o servicio o resultado único. En el caso de un evento el resultado sería los productos o servicios dirigidos a los deportistas y espectadores.</w:t>
      </w:r>
    </w:p>
    <w:p w14:paraId="55282D8E" w14:textId="13602177" w:rsidR="00B14F91" w:rsidRDefault="00B14F91" w:rsidP="00B14F91">
      <w:pPr>
        <w:rPr>
          <w:lang w:val="es-419" w:eastAsia="es-CO"/>
        </w:rPr>
      </w:pPr>
      <w:r w:rsidRPr="00B14F91">
        <w:rPr>
          <w:lang w:val="es-419" w:eastAsia="es-CO"/>
        </w:rPr>
        <w:t>Esta es la última fase del evento y determina el cumplimiento de los objetivos planteados dentro del tiempo y conforme a los recursos estipulados, por lo que, la evaluación del evento se realiza para:</w:t>
      </w:r>
    </w:p>
    <w:p w14:paraId="69F07E5C" w14:textId="4CC4DF81" w:rsidR="00B14F91" w:rsidRDefault="00B14F91">
      <w:pPr>
        <w:pStyle w:val="Prrafodelista"/>
        <w:numPr>
          <w:ilvl w:val="0"/>
          <w:numId w:val="7"/>
        </w:numPr>
        <w:rPr>
          <w:lang w:val="es-419" w:eastAsia="es-CO"/>
        </w:rPr>
      </w:pPr>
      <w:r w:rsidRPr="00B14F91">
        <w:rPr>
          <w:lang w:val="es-419" w:eastAsia="es-CO"/>
        </w:rPr>
        <w:t>Identificar fortalezas y debilidades del evento.</w:t>
      </w:r>
    </w:p>
    <w:p w14:paraId="37BF35E6" w14:textId="08D24A91" w:rsidR="00B14F91" w:rsidRDefault="00B14F91">
      <w:pPr>
        <w:pStyle w:val="Prrafodelista"/>
        <w:numPr>
          <w:ilvl w:val="0"/>
          <w:numId w:val="7"/>
        </w:numPr>
        <w:rPr>
          <w:lang w:val="es-419" w:eastAsia="es-CO"/>
        </w:rPr>
      </w:pPr>
      <w:r w:rsidRPr="00B14F91">
        <w:rPr>
          <w:lang w:val="es-419" w:eastAsia="es-CO"/>
        </w:rPr>
        <w:t>Medir el cumplimiento de los objetivos y metas establecidas.</w:t>
      </w:r>
    </w:p>
    <w:p w14:paraId="068359BF" w14:textId="0450FE25" w:rsidR="00B14F91" w:rsidRPr="00B14F91" w:rsidRDefault="00B14F91">
      <w:pPr>
        <w:pStyle w:val="Prrafodelista"/>
        <w:numPr>
          <w:ilvl w:val="0"/>
          <w:numId w:val="7"/>
        </w:numPr>
        <w:rPr>
          <w:lang w:val="es-419" w:eastAsia="es-CO"/>
        </w:rPr>
      </w:pPr>
      <w:r w:rsidRPr="00B14F91">
        <w:rPr>
          <w:lang w:val="es-419" w:eastAsia="es-CO"/>
        </w:rPr>
        <w:t>Establecer acciones de mejora para futuros eventos.</w:t>
      </w:r>
    </w:p>
    <w:p w14:paraId="62D3F652" w14:textId="34E98ECD" w:rsidR="00F57C46" w:rsidRDefault="00B14F91" w:rsidP="007F2B44">
      <w:r>
        <w:t>S</w:t>
      </w:r>
      <w:r w:rsidRPr="00B14F91">
        <w:t>in embargo, para determinar si el evento fue exitoso o no será conforme al nivel de satisfacción de las partes interesadas. Es en esta fase donde se mide qué tan eficaz y eficiente fue el evento, por lo que requiere de información importante de cada una de las partes interesadas, como lo son:</w:t>
      </w:r>
    </w:p>
    <w:p w14:paraId="0AFA8803" w14:textId="77777777" w:rsidR="00B14F91" w:rsidRPr="00B14F91" w:rsidRDefault="00B14F91">
      <w:pPr>
        <w:pStyle w:val="Prrafodelista"/>
        <w:numPr>
          <w:ilvl w:val="0"/>
          <w:numId w:val="8"/>
        </w:numPr>
        <w:rPr>
          <w:b/>
          <w:bCs/>
        </w:rPr>
      </w:pPr>
      <w:r w:rsidRPr="00B14F91">
        <w:rPr>
          <w:b/>
          <w:bCs/>
        </w:rPr>
        <w:t xml:space="preserve">Consumidores: deportistas y espectadores del evento. </w:t>
      </w:r>
    </w:p>
    <w:p w14:paraId="7F182623" w14:textId="7480C460" w:rsidR="00B14F91" w:rsidRDefault="00B14F91" w:rsidP="00B14F91">
      <w:pPr>
        <w:pStyle w:val="Prrafodelista"/>
        <w:ind w:left="1429" w:firstLine="0"/>
      </w:pPr>
      <w:r w:rsidRPr="00B14F91">
        <w:t>Satisfacción del cliente en el cumplimiento de sus objetivos y expectativas por medio y a través del evento. Generalmente esperan del evento fines recreativos, deportivos, competitivos, esparcimiento y entretenimiento.</w:t>
      </w:r>
    </w:p>
    <w:p w14:paraId="38844C98" w14:textId="4DF24546" w:rsidR="00F57C46" w:rsidRPr="00B14F91" w:rsidRDefault="00B14F91">
      <w:pPr>
        <w:pStyle w:val="Prrafodelista"/>
        <w:numPr>
          <w:ilvl w:val="0"/>
          <w:numId w:val="8"/>
        </w:numPr>
        <w:rPr>
          <w:b/>
          <w:bCs/>
        </w:rPr>
      </w:pPr>
      <w:r w:rsidRPr="00B14F91">
        <w:rPr>
          <w:b/>
          <w:bCs/>
        </w:rPr>
        <w:t>Propietarios del evento</w:t>
      </w:r>
    </w:p>
    <w:p w14:paraId="4BC22836" w14:textId="77777777" w:rsidR="00B14F91" w:rsidRDefault="00B14F91" w:rsidP="00B14F91">
      <w:pPr>
        <w:pStyle w:val="Prrafodelista"/>
        <w:ind w:left="1429" w:firstLine="0"/>
      </w:pPr>
      <w:r>
        <w:t xml:space="preserve">Persona(s), organización, propietaria del evento. </w:t>
      </w:r>
    </w:p>
    <w:p w14:paraId="62585CF4" w14:textId="066D0478" w:rsidR="00B14F91" w:rsidRDefault="00B14F91" w:rsidP="00B14F91">
      <w:pPr>
        <w:pStyle w:val="Prrafodelista"/>
        <w:ind w:left="1429" w:firstLine="0"/>
      </w:pPr>
      <w:r>
        <w:t>Generalmente, se esperan del evento fines económicos, sociales, políticos, reconocimiento en el sector, con o sin ánimo de lucro.</w:t>
      </w:r>
    </w:p>
    <w:p w14:paraId="1F511F66" w14:textId="09CE0895" w:rsidR="00B14F91" w:rsidRPr="00B14F91" w:rsidRDefault="00B14F91">
      <w:pPr>
        <w:pStyle w:val="Prrafodelista"/>
        <w:numPr>
          <w:ilvl w:val="0"/>
          <w:numId w:val="8"/>
        </w:numPr>
        <w:rPr>
          <w:b/>
          <w:bCs/>
        </w:rPr>
      </w:pPr>
      <w:r w:rsidRPr="00B14F91">
        <w:rPr>
          <w:b/>
          <w:bCs/>
        </w:rPr>
        <w:t>Operadores del evento</w:t>
      </w:r>
    </w:p>
    <w:p w14:paraId="402C01AA" w14:textId="4235DE64" w:rsidR="00B14F91" w:rsidRDefault="00B14F91" w:rsidP="00B14F91">
      <w:pPr>
        <w:pStyle w:val="Prrafodelista"/>
        <w:ind w:left="1429" w:firstLine="0"/>
      </w:pPr>
      <w:r w:rsidRPr="00B14F91">
        <w:lastRenderedPageBreak/>
        <w:t>Personas que trabajan en el evento en cualquiera de los roles y fases. Se esperan del evento: pago de honorarios, salario; reconocimiento social, laboral y profesional; conocimiento y experiencia.</w:t>
      </w:r>
    </w:p>
    <w:p w14:paraId="27A18576" w14:textId="237A5368" w:rsidR="00B14F91" w:rsidRPr="00B14F91" w:rsidRDefault="00B14F91">
      <w:pPr>
        <w:pStyle w:val="Prrafodelista"/>
        <w:numPr>
          <w:ilvl w:val="0"/>
          <w:numId w:val="8"/>
        </w:numPr>
        <w:rPr>
          <w:b/>
          <w:bCs/>
        </w:rPr>
      </w:pPr>
      <w:r w:rsidRPr="00B14F91">
        <w:rPr>
          <w:b/>
          <w:bCs/>
        </w:rPr>
        <w:t>Patrocinadores</w:t>
      </w:r>
    </w:p>
    <w:p w14:paraId="5FA0A3AA" w14:textId="77777777" w:rsidR="00B14F91" w:rsidRDefault="00B14F91" w:rsidP="00B14F91">
      <w:pPr>
        <w:pStyle w:val="Prrafodelista"/>
        <w:ind w:left="1429" w:firstLine="0"/>
      </w:pPr>
      <w:r>
        <w:t xml:space="preserve">Persona(s) u organizaciones que promueven el evento. </w:t>
      </w:r>
    </w:p>
    <w:p w14:paraId="26DE8790" w14:textId="52E73ABE" w:rsidR="00B14F91" w:rsidRDefault="00B14F91" w:rsidP="00B14F91">
      <w:pPr>
        <w:pStyle w:val="Prrafodelista"/>
        <w:ind w:left="1429" w:firstLine="0"/>
      </w:pPr>
      <w:r>
        <w:t xml:space="preserve">Se esperan del evento fines: fomento e impulso de marca, reconocimiento en el mercado, incremento de ventas y posicionamiento.  </w:t>
      </w:r>
    </w:p>
    <w:p w14:paraId="0BC576A0" w14:textId="7DD39265" w:rsidR="00B14F91" w:rsidRPr="00B14F91" w:rsidRDefault="00B14F91">
      <w:pPr>
        <w:pStyle w:val="Prrafodelista"/>
        <w:numPr>
          <w:ilvl w:val="0"/>
          <w:numId w:val="8"/>
        </w:numPr>
        <w:rPr>
          <w:b/>
          <w:bCs/>
        </w:rPr>
      </w:pPr>
      <w:r w:rsidRPr="00B14F91">
        <w:rPr>
          <w:b/>
          <w:bCs/>
        </w:rPr>
        <w:t>Proveedores</w:t>
      </w:r>
    </w:p>
    <w:p w14:paraId="38A42FAB" w14:textId="6552E05B" w:rsidR="00B14F91" w:rsidRDefault="00B14F91" w:rsidP="00B14F91">
      <w:pPr>
        <w:pStyle w:val="Prrafodelista"/>
        <w:ind w:left="1429" w:firstLine="0"/>
      </w:pPr>
      <w:r w:rsidRPr="00B14F91">
        <w:t>Persona(s) u organizaciones que proveen y prestan servicios, productos para el desarrollo del evento. Generalmente esperan del evento, el incremento en ventas.</w:t>
      </w:r>
    </w:p>
    <w:p w14:paraId="3775F420" w14:textId="77777777" w:rsidR="00B14F91" w:rsidRDefault="00B14F91" w:rsidP="00B14F91">
      <w:pPr>
        <w:pStyle w:val="Prrafodelista"/>
        <w:ind w:left="1429" w:firstLine="0"/>
      </w:pPr>
    </w:p>
    <w:p w14:paraId="79E08CA2" w14:textId="5787473F" w:rsidR="00F57C46" w:rsidRDefault="001A7913" w:rsidP="007F2B44">
      <w:r w:rsidRPr="001A7913">
        <w:t>Las distintas partes interesadas deben ser consultadas aplicando diferentes medios para conocer su opinión, como cuestionarios y encuestas. La evaluación del proyecto determinará qué tan exitoso fue el evento, pues el éxito se basará en la satisfacción de cada una de las partes interesadas mencionadas anteriormente. Además de esto se evalúan los siguientes factores:</w:t>
      </w:r>
    </w:p>
    <w:p w14:paraId="7BC520E3" w14:textId="33C8E278" w:rsidR="001A7913" w:rsidRDefault="001A7913">
      <w:pPr>
        <w:pStyle w:val="Prrafodelista"/>
        <w:numPr>
          <w:ilvl w:val="0"/>
          <w:numId w:val="9"/>
        </w:numPr>
      </w:pPr>
      <w:r>
        <w:t>Cumplimiento del objetivo</w:t>
      </w:r>
    </w:p>
    <w:p w14:paraId="3CA4D5BC" w14:textId="7DEFBD93" w:rsidR="001A7913" w:rsidRDefault="001A7913">
      <w:pPr>
        <w:pStyle w:val="Prrafodelista"/>
        <w:numPr>
          <w:ilvl w:val="0"/>
          <w:numId w:val="9"/>
        </w:numPr>
      </w:pPr>
      <w:r>
        <w:t>Cumplimiento con el cronograma de actividades conforme al tiempo, calidad y recursos.</w:t>
      </w:r>
    </w:p>
    <w:p w14:paraId="7148AEF4" w14:textId="15882936" w:rsidR="001A7913" w:rsidRDefault="001A7913">
      <w:pPr>
        <w:pStyle w:val="Prrafodelista"/>
        <w:numPr>
          <w:ilvl w:val="0"/>
          <w:numId w:val="9"/>
        </w:numPr>
      </w:pPr>
      <w:r>
        <w:t>Efectividad de las estrategias</w:t>
      </w:r>
    </w:p>
    <w:p w14:paraId="23A1C2D4" w14:textId="68206746" w:rsidR="001A7913" w:rsidRDefault="001A7913">
      <w:pPr>
        <w:pStyle w:val="Prrafodelista"/>
        <w:numPr>
          <w:ilvl w:val="0"/>
          <w:numId w:val="9"/>
        </w:numPr>
      </w:pPr>
      <w:r>
        <w:t>Los resultados se cumplieron a satisfacción del cliente</w:t>
      </w:r>
    </w:p>
    <w:p w14:paraId="3E26E2F0" w14:textId="74DCEA59" w:rsidR="001A7913" w:rsidRDefault="001A7913" w:rsidP="001A7913">
      <w:pPr>
        <w:pStyle w:val="Prrafodelista"/>
        <w:ind w:left="1429" w:firstLine="0"/>
      </w:pPr>
    </w:p>
    <w:p w14:paraId="5A175E61" w14:textId="04CED4DF" w:rsidR="001A7913" w:rsidRPr="001A7913" w:rsidRDefault="001A7913" w:rsidP="001A7913">
      <w:pPr>
        <w:pStyle w:val="Prrafodelista"/>
        <w:ind w:left="1429" w:firstLine="0"/>
      </w:pPr>
    </w:p>
    <w:p w14:paraId="0DC91C0C" w14:textId="6B709EAD" w:rsidR="001A7913" w:rsidRDefault="001A7913" w:rsidP="001A7913">
      <w:pPr>
        <w:pStyle w:val="Prrafodelista"/>
        <w:ind w:left="1429" w:firstLine="0"/>
        <w:rPr>
          <w:lang w:val="es-419" w:eastAsia="es-CO"/>
        </w:rPr>
      </w:pPr>
    </w:p>
    <w:p w14:paraId="5A8447E2" w14:textId="15B748DC" w:rsidR="001A7913" w:rsidRDefault="001A7913" w:rsidP="001A7913">
      <w:r w:rsidRPr="001A7913">
        <w:t>En algunas ocasiones a pesar de no cumplir con el tiempo, la calidad y el presupuesto estimado, puede llegar a ser exitoso si logra el propósito real de satisfacer al cliente. En otras ocasiones, podrá cumplir con el plan de actividades a tiempo y con el presupuesto, pero no será exitoso al no satisfacer al cliente o generar pérdidas, es allí donde radica la importancia de reconocer las necesidades, deseos y expectativas del cliente y establecer un plan que se oriente a su cumplimiento.</w:t>
      </w:r>
    </w:p>
    <w:p w14:paraId="3372F02C" w14:textId="249940A9" w:rsidR="001A7913" w:rsidRPr="001A7913" w:rsidRDefault="001A7913" w:rsidP="001A7913">
      <w:pPr>
        <w:rPr>
          <w:b/>
          <w:bCs/>
        </w:rPr>
      </w:pPr>
      <w:r w:rsidRPr="001A7913">
        <w:rPr>
          <w:b/>
          <w:bCs/>
        </w:rPr>
        <w:t xml:space="preserve">Pinto y </w:t>
      </w:r>
      <w:proofErr w:type="spellStart"/>
      <w:r w:rsidRPr="001A7913">
        <w:rPr>
          <w:b/>
          <w:bCs/>
        </w:rPr>
        <w:t>Slevin</w:t>
      </w:r>
      <w:proofErr w:type="spellEnd"/>
      <w:r w:rsidRPr="001A7913">
        <w:rPr>
          <w:b/>
          <w:bCs/>
        </w:rPr>
        <w:t xml:space="preserve"> (1997) mencionan 9 factores que determinan el éxito de un proyecto.</w:t>
      </w:r>
    </w:p>
    <w:p w14:paraId="3CAB5DC3" w14:textId="77777777" w:rsidR="001A7913" w:rsidRDefault="001A7913">
      <w:pPr>
        <w:pStyle w:val="Prrafodelista"/>
        <w:numPr>
          <w:ilvl w:val="0"/>
          <w:numId w:val="10"/>
        </w:numPr>
      </w:pPr>
      <w:r>
        <w:t>Objetivos claramente definidos.</w:t>
      </w:r>
    </w:p>
    <w:p w14:paraId="7D4FEAAA" w14:textId="77777777" w:rsidR="001A7913" w:rsidRDefault="001A7913">
      <w:pPr>
        <w:pStyle w:val="Prrafodelista"/>
        <w:numPr>
          <w:ilvl w:val="0"/>
          <w:numId w:val="10"/>
        </w:numPr>
      </w:pPr>
      <w:r>
        <w:t>Líder del proyecto competente.</w:t>
      </w:r>
    </w:p>
    <w:p w14:paraId="5BB696C9" w14:textId="77777777" w:rsidR="001A7913" w:rsidRDefault="001A7913">
      <w:pPr>
        <w:pStyle w:val="Prrafodelista"/>
        <w:numPr>
          <w:ilvl w:val="0"/>
          <w:numId w:val="10"/>
        </w:numPr>
      </w:pPr>
      <w:r>
        <w:t>Apoyo de la alta gerencia (administración).</w:t>
      </w:r>
    </w:p>
    <w:p w14:paraId="3EB93579" w14:textId="77777777" w:rsidR="001A7913" w:rsidRDefault="001A7913">
      <w:pPr>
        <w:pStyle w:val="Prrafodelista"/>
        <w:numPr>
          <w:ilvl w:val="0"/>
          <w:numId w:val="10"/>
        </w:numPr>
      </w:pPr>
      <w:r>
        <w:t>Competencia del equipo ejecutor del proyecto.</w:t>
      </w:r>
    </w:p>
    <w:p w14:paraId="3579914B" w14:textId="77777777" w:rsidR="001A7913" w:rsidRDefault="001A7913">
      <w:pPr>
        <w:pStyle w:val="Prrafodelista"/>
        <w:numPr>
          <w:ilvl w:val="0"/>
          <w:numId w:val="10"/>
        </w:numPr>
      </w:pPr>
      <w:r>
        <w:t>Asignación de recursos suficientes.</w:t>
      </w:r>
    </w:p>
    <w:p w14:paraId="2205C858" w14:textId="77777777" w:rsidR="001A7913" w:rsidRDefault="001A7913">
      <w:pPr>
        <w:pStyle w:val="Prrafodelista"/>
        <w:numPr>
          <w:ilvl w:val="0"/>
          <w:numId w:val="10"/>
        </w:numPr>
      </w:pPr>
      <w:r>
        <w:t>Canales de comunicación adecuados.</w:t>
      </w:r>
    </w:p>
    <w:p w14:paraId="31B66B26" w14:textId="77777777" w:rsidR="001A7913" w:rsidRDefault="001A7913">
      <w:pPr>
        <w:pStyle w:val="Prrafodelista"/>
        <w:numPr>
          <w:ilvl w:val="0"/>
          <w:numId w:val="10"/>
        </w:numPr>
      </w:pPr>
      <w:r>
        <w:t>Mecanismos de control.</w:t>
      </w:r>
    </w:p>
    <w:p w14:paraId="26524C1E" w14:textId="0E66989D" w:rsidR="001A7913" w:rsidRDefault="001A7913">
      <w:pPr>
        <w:pStyle w:val="Prrafodelista"/>
        <w:numPr>
          <w:ilvl w:val="0"/>
          <w:numId w:val="10"/>
        </w:numPr>
      </w:pPr>
      <w:r>
        <w:t>Capacidades de retroalimentación.</w:t>
      </w:r>
    </w:p>
    <w:p w14:paraId="10F973DD" w14:textId="6FF32844" w:rsidR="003259DE" w:rsidRPr="001A7913" w:rsidRDefault="003259DE">
      <w:pPr>
        <w:pStyle w:val="Prrafodelista"/>
        <w:numPr>
          <w:ilvl w:val="0"/>
          <w:numId w:val="10"/>
        </w:numPr>
      </w:pPr>
      <w:r>
        <w:t>Buena respuesta del cliente.</w:t>
      </w:r>
    </w:p>
    <w:p w14:paraId="0EE19DBD" w14:textId="7DF5DB3D" w:rsidR="001A7913" w:rsidRDefault="001A7913" w:rsidP="001A7913">
      <w:pPr>
        <w:pStyle w:val="Prrafodelista"/>
        <w:ind w:left="1429" w:firstLine="0"/>
        <w:rPr>
          <w:lang w:val="es-419" w:eastAsia="es-CO"/>
        </w:rPr>
      </w:pPr>
    </w:p>
    <w:p w14:paraId="5BE89D2F" w14:textId="6BD1952B" w:rsidR="001A7913" w:rsidRDefault="001A7913" w:rsidP="009A086D">
      <w:pPr>
        <w:pStyle w:val="Ttulo2"/>
      </w:pPr>
      <w:bookmarkStart w:id="2" w:name="_Toc152313098"/>
      <w:r w:rsidRPr="001A7913">
        <w:t>Metas y objetivos propuestos</w:t>
      </w:r>
      <w:bookmarkEnd w:id="2"/>
    </w:p>
    <w:p w14:paraId="097D5AE4" w14:textId="77777777" w:rsidR="001A7913" w:rsidRPr="001A7913" w:rsidRDefault="001A7913" w:rsidP="001A7913">
      <w:pPr>
        <w:rPr>
          <w:lang w:val="es-419" w:eastAsia="es-CO"/>
        </w:rPr>
      </w:pPr>
      <w:r w:rsidRPr="001A7913">
        <w:rPr>
          <w:lang w:val="es-419" w:eastAsia="es-CO"/>
        </w:rPr>
        <w:t xml:space="preserve">Al evaluar el cumplimiento de metas y objetivos se deberá tener en cuenta que estos se plantearon en la fase de planeación conforme al tipo de evento. Por ello, es preciso recordar que los objetivos son planteados a partir de la identificación de las </w:t>
      </w:r>
      <w:r w:rsidRPr="001A7913">
        <w:rPr>
          <w:lang w:val="es-419" w:eastAsia="es-CO"/>
        </w:rPr>
        <w:lastRenderedPageBreak/>
        <w:t>necesidades y requerimientos de los usuarios del evento, así estos objetivos se definen orientados a satisfacer dichas necesidades. Este es el primer paso de la fase de la planeación y describe el resultado y producto - servicio final esperado.</w:t>
      </w:r>
    </w:p>
    <w:p w14:paraId="62548ABB" w14:textId="16104514" w:rsidR="001A7913" w:rsidRPr="001A7913" w:rsidRDefault="001A7913" w:rsidP="001A7913">
      <w:pPr>
        <w:rPr>
          <w:lang w:val="es-419" w:eastAsia="es-CO"/>
        </w:rPr>
      </w:pPr>
      <w:r w:rsidRPr="001A7913">
        <w:rPr>
          <w:lang w:val="es-419" w:eastAsia="es-CO"/>
        </w:rPr>
        <w:t>Es importante que el evento cuente con un objetivo general estratégico que abarque y alinee todos los integrantes del equipo, de allí se desprenden objetivos tácticos definidos por cada proceso u área y por último, objetivos operativos enfocados a cumplir el objetivo general del evento.</w:t>
      </w:r>
    </w:p>
    <w:p w14:paraId="74EC73AD" w14:textId="75FCBC89" w:rsidR="001A7913" w:rsidRDefault="001A7913" w:rsidP="001A7913">
      <w:r w:rsidRPr="001A7913">
        <w:t>El punto más alto de la pirámide representa los objetivos planteados por el líder general del evento deportivo quien conociendo las necesidades y deseos de los clientes a los cuales va dirigido el evento, plantea un objetivo general enfocado a satisfacer dichas necesidades. Este objetivo se plantea enfocado en el éxito del evento. Posterior a esto, conforme a los procesos, áreas o líneas funcionales que integran la organización del evento se establecen objetivos tácticos orientados a cumplir el objetivo estratégico. Finalmente, se desglosan en objetivos operativos, enfocados a cumplir los objetivos tácticos.</w:t>
      </w:r>
    </w:p>
    <w:p w14:paraId="7BD9DDC9" w14:textId="44F097A0" w:rsidR="001A7913" w:rsidRDefault="001A7913">
      <w:pPr>
        <w:pStyle w:val="Prrafodelista"/>
        <w:numPr>
          <w:ilvl w:val="0"/>
          <w:numId w:val="11"/>
        </w:numPr>
      </w:pPr>
      <w:r>
        <w:t>Objetivos estratégicos</w:t>
      </w:r>
    </w:p>
    <w:p w14:paraId="3BE2EC24" w14:textId="4A3D349E" w:rsidR="001A7913" w:rsidRDefault="001A7913">
      <w:pPr>
        <w:pStyle w:val="Prrafodelista"/>
        <w:numPr>
          <w:ilvl w:val="0"/>
          <w:numId w:val="11"/>
        </w:numPr>
      </w:pPr>
      <w:r>
        <w:t>Objetivos tácticos</w:t>
      </w:r>
    </w:p>
    <w:p w14:paraId="75BA7919" w14:textId="5F07B22D" w:rsidR="001A7913" w:rsidRPr="001A7913" w:rsidRDefault="001A7913">
      <w:pPr>
        <w:pStyle w:val="Prrafodelista"/>
        <w:numPr>
          <w:ilvl w:val="0"/>
          <w:numId w:val="11"/>
        </w:numPr>
      </w:pPr>
      <w:r>
        <w:t>Objetivos operativos</w:t>
      </w:r>
    </w:p>
    <w:p w14:paraId="5755DA0C" w14:textId="5520269A" w:rsidR="001A7913" w:rsidRDefault="009A086D" w:rsidP="001A7913">
      <w:pPr>
        <w:rPr>
          <w:b/>
          <w:bCs/>
        </w:rPr>
      </w:pPr>
      <w:r>
        <w:rPr>
          <w:b/>
          <w:bCs/>
        </w:rPr>
        <w:t xml:space="preserve">Estratégico: </w:t>
      </w:r>
      <w:r>
        <w:t>r</w:t>
      </w:r>
      <w:r w:rsidRPr="009A086D">
        <w:t>ealizar la primera versión de la maratón de ciudad de Medellín 2022, posicionándola como una de las carreras más representativas de Suramérica</w:t>
      </w:r>
    </w:p>
    <w:p w14:paraId="5CE63B83" w14:textId="105F3D8F" w:rsidR="001A7913" w:rsidRDefault="009A086D" w:rsidP="009A086D">
      <w:r w:rsidRPr="009A086D">
        <w:rPr>
          <w:b/>
          <w:bCs/>
        </w:rPr>
        <w:t>Táctico (mercadeo):</w:t>
      </w:r>
      <w:r>
        <w:t xml:space="preserve"> establecer un plan de mercado que capte la masiva inscripción de corredores locales, nacionales e internacionales.</w:t>
      </w:r>
    </w:p>
    <w:p w14:paraId="30C95F8E" w14:textId="3965EBD8" w:rsidR="009A086D" w:rsidRDefault="009A086D" w:rsidP="009A086D">
      <w:r w:rsidRPr="009A086D">
        <w:rPr>
          <w:b/>
          <w:bCs/>
        </w:rPr>
        <w:lastRenderedPageBreak/>
        <w:t>Operativo:</w:t>
      </w:r>
      <w:r>
        <w:t xml:space="preserve"> desarrollar un estudio de mercado de carreras de calle y corredores de maratón.</w:t>
      </w:r>
    </w:p>
    <w:p w14:paraId="0AD9491E" w14:textId="77777777" w:rsidR="009A086D" w:rsidRPr="009A086D" w:rsidRDefault="009A086D" w:rsidP="009A086D">
      <w:r w:rsidRPr="009A086D">
        <w:t>La fase de evaluación del evento, el cumplimiento de los objetivos planteados será uno de los elementos que determinen el éxito o no del evento. Por lo que, los eventos deportivos podrán ser:</w:t>
      </w:r>
    </w:p>
    <w:p w14:paraId="4CD6B700" w14:textId="480EEA59" w:rsidR="009A086D" w:rsidRPr="009A086D" w:rsidRDefault="009A086D">
      <w:pPr>
        <w:pStyle w:val="Prrafodelista"/>
        <w:numPr>
          <w:ilvl w:val="0"/>
          <w:numId w:val="12"/>
        </w:numPr>
      </w:pPr>
      <w:r w:rsidRPr="009A086D">
        <w:t>Lucrativos con fines económicos.</w:t>
      </w:r>
    </w:p>
    <w:p w14:paraId="64375031" w14:textId="02D577AB" w:rsidR="009A086D" w:rsidRPr="009A086D" w:rsidRDefault="009A086D">
      <w:pPr>
        <w:pStyle w:val="Prrafodelista"/>
        <w:numPr>
          <w:ilvl w:val="0"/>
          <w:numId w:val="12"/>
        </w:numPr>
      </w:pPr>
      <w:r w:rsidRPr="009A086D">
        <w:t>De promoción y fomento deportivo.</w:t>
      </w:r>
    </w:p>
    <w:p w14:paraId="390C55CC" w14:textId="45AEC00C" w:rsidR="009A086D" w:rsidRPr="009A086D" w:rsidRDefault="009A086D">
      <w:pPr>
        <w:pStyle w:val="Prrafodelista"/>
        <w:numPr>
          <w:ilvl w:val="0"/>
          <w:numId w:val="12"/>
        </w:numPr>
      </w:pPr>
      <w:r w:rsidRPr="009A086D">
        <w:t>De posicionamiento y/o reconocimiento organizacional.</w:t>
      </w:r>
    </w:p>
    <w:p w14:paraId="6279430D" w14:textId="15D46624" w:rsidR="001A7913" w:rsidRPr="009A086D" w:rsidRDefault="009A086D">
      <w:pPr>
        <w:pStyle w:val="Prrafodelista"/>
        <w:numPr>
          <w:ilvl w:val="0"/>
          <w:numId w:val="12"/>
        </w:numPr>
      </w:pPr>
      <w:r w:rsidRPr="009A086D">
        <w:t>Con fines sociales sin ánimo de lucro.</w:t>
      </w:r>
    </w:p>
    <w:p w14:paraId="31AE5206" w14:textId="4FE1EF9B" w:rsidR="001A7913" w:rsidRPr="009A086D" w:rsidRDefault="001A7913" w:rsidP="001A7913"/>
    <w:p w14:paraId="29B1FFCD" w14:textId="3F04C9C7" w:rsidR="001A7913" w:rsidRDefault="009A086D" w:rsidP="009A086D">
      <w:pPr>
        <w:pStyle w:val="Ttulo2"/>
      </w:pPr>
      <w:bookmarkStart w:id="3" w:name="_Toc152313099"/>
      <w:r w:rsidRPr="009A086D">
        <w:t>Balance del evento</w:t>
      </w:r>
      <w:bookmarkEnd w:id="3"/>
    </w:p>
    <w:p w14:paraId="35BDA9A4" w14:textId="30C3A9AD" w:rsidR="009A086D" w:rsidRDefault="009A086D" w:rsidP="009A086D">
      <w:pPr>
        <w:rPr>
          <w:lang w:val="es-419" w:eastAsia="es-CO"/>
        </w:rPr>
      </w:pPr>
      <w:r w:rsidRPr="009A086D">
        <w:rPr>
          <w:lang w:val="es-419" w:eastAsia="es-CO"/>
        </w:rPr>
        <w:t>Al realizar el balance del evento se evalúan aspectos generales que den una respuesta de la eficacia y efectividad. Para tal fin se pueden emplear indicadores de gestión, para medir y evaluar el cumplimiento de los objetivos planteados. En la tabla que se presenta a continuación, se encuentran algunos ejemplos de indicadores:</w:t>
      </w:r>
    </w:p>
    <w:p w14:paraId="5D512F5B" w14:textId="15D2ABCF" w:rsidR="009A086D" w:rsidRDefault="009A086D" w:rsidP="009A086D">
      <w:pPr>
        <w:pStyle w:val="Tabla"/>
        <w:rPr>
          <w:lang w:val="es-419" w:eastAsia="es-CO"/>
        </w:rPr>
      </w:pPr>
      <w:r w:rsidRPr="009A086D">
        <w:rPr>
          <w:lang w:val="es-419" w:eastAsia="es-CO"/>
        </w:rPr>
        <w:t>Balance del evento</w:t>
      </w:r>
    </w:p>
    <w:tbl>
      <w:tblPr>
        <w:tblStyle w:val="Tablaconcuadrcula4-nfasis3"/>
        <w:tblW w:w="9962" w:type="dxa"/>
        <w:tblLayout w:type="fixed"/>
        <w:tblLook w:val="0420" w:firstRow="1" w:lastRow="0" w:firstColumn="0" w:lastColumn="0" w:noHBand="0" w:noVBand="1"/>
        <w:tblCaption w:val="Tabla 1. Balances del evento"/>
        <w:tblDescription w:val="Tabla 1. Se exponene algunos ejemplos de calances de eventos con los indicadores, las cifras de las metas esperadas, las alcanzadas y el su porcentaje de cmplimiento."/>
      </w:tblPr>
      <w:tblGrid>
        <w:gridCol w:w="1838"/>
        <w:gridCol w:w="2126"/>
        <w:gridCol w:w="1985"/>
        <w:gridCol w:w="2126"/>
        <w:gridCol w:w="1887"/>
      </w:tblGrid>
      <w:tr w:rsidR="009A086D" w:rsidRPr="0044445E" w14:paraId="74629741" w14:textId="77777777" w:rsidTr="009A086D">
        <w:trPr>
          <w:cnfStyle w:val="100000000000" w:firstRow="1" w:lastRow="0" w:firstColumn="0" w:lastColumn="0" w:oddVBand="0" w:evenVBand="0" w:oddHBand="0" w:evenHBand="0" w:firstRowFirstColumn="0" w:firstRowLastColumn="0" w:lastRowFirstColumn="0" w:lastRowLastColumn="0"/>
          <w:trHeight w:val="453"/>
          <w:tblHeader/>
        </w:trPr>
        <w:tc>
          <w:tcPr>
            <w:tcW w:w="1838" w:type="dxa"/>
          </w:tcPr>
          <w:p w14:paraId="1A97BBD5" w14:textId="01E39EFF" w:rsidR="009A086D" w:rsidRPr="00666FCC" w:rsidRDefault="009A086D" w:rsidP="00782128">
            <w:pPr>
              <w:pStyle w:val="Tablas"/>
              <w:spacing w:line="240" w:lineRule="auto"/>
              <w:rPr>
                <w:rFonts w:ascii="Calibri" w:hAnsi="Calibri" w:cs="Calibri"/>
                <w:sz w:val="28"/>
                <w:szCs w:val="28"/>
              </w:rPr>
            </w:pPr>
            <w:r>
              <w:rPr>
                <w:rFonts w:ascii="Calibri" w:hAnsi="Calibri" w:cs="Calibri"/>
                <w:sz w:val="28"/>
                <w:szCs w:val="28"/>
              </w:rPr>
              <w:t>Indicador</w:t>
            </w:r>
          </w:p>
        </w:tc>
        <w:tc>
          <w:tcPr>
            <w:tcW w:w="2126" w:type="dxa"/>
          </w:tcPr>
          <w:p w14:paraId="4A0D8D41" w14:textId="5DD11BF0" w:rsidR="009A086D" w:rsidRPr="00666FCC" w:rsidRDefault="009A086D" w:rsidP="00782128">
            <w:pPr>
              <w:pStyle w:val="Tablas"/>
              <w:spacing w:line="240" w:lineRule="auto"/>
              <w:rPr>
                <w:rFonts w:ascii="Calibri" w:hAnsi="Calibri" w:cs="Calibri"/>
                <w:sz w:val="28"/>
                <w:szCs w:val="28"/>
              </w:rPr>
            </w:pPr>
            <w:r>
              <w:rPr>
                <w:rFonts w:ascii="Calibri" w:hAnsi="Calibri" w:cs="Calibri"/>
                <w:sz w:val="28"/>
                <w:szCs w:val="28"/>
              </w:rPr>
              <w:t>Meta esperada</w:t>
            </w:r>
          </w:p>
        </w:tc>
        <w:tc>
          <w:tcPr>
            <w:tcW w:w="1985" w:type="dxa"/>
          </w:tcPr>
          <w:p w14:paraId="0484B734" w14:textId="09AFFCD4" w:rsidR="009A086D" w:rsidRPr="00666FCC" w:rsidRDefault="009A086D" w:rsidP="00782128">
            <w:pPr>
              <w:pStyle w:val="Tablas"/>
              <w:spacing w:line="240" w:lineRule="auto"/>
              <w:rPr>
                <w:rFonts w:ascii="Calibri" w:hAnsi="Calibri" w:cs="Calibri"/>
                <w:sz w:val="28"/>
                <w:szCs w:val="28"/>
              </w:rPr>
            </w:pPr>
            <w:r>
              <w:rPr>
                <w:rFonts w:ascii="Calibri" w:hAnsi="Calibri" w:cs="Calibri"/>
                <w:sz w:val="28"/>
                <w:szCs w:val="28"/>
              </w:rPr>
              <w:t>Indicador</w:t>
            </w:r>
          </w:p>
        </w:tc>
        <w:tc>
          <w:tcPr>
            <w:tcW w:w="2126" w:type="dxa"/>
            <w:vAlign w:val="center"/>
          </w:tcPr>
          <w:p w14:paraId="04F0DD45" w14:textId="4A673DD4" w:rsidR="009A086D" w:rsidRPr="00666FCC" w:rsidRDefault="009A086D" w:rsidP="00782128">
            <w:pPr>
              <w:pStyle w:val="Tablas"/>
              <w:spacing w:line="240" w:lineRule="auto"/>
              <w:rPr>
                <w:rFonts w:ascii="Calibri" w:hAnsi="Calibri" w:cs="Calibri"/>
                <w:sz w:val="28"/>
                <w:szCs w:val="28"/>
              </w:rPr>
            </w:pPr>
            <w:r>
              <w:rPr>
                <w:rFonts w:ascii="Calibri" w:hAnsi="Calibri" w:cs="Calibri"/>
                <w:sz w:val="28"/>
                <w:szCs w:val="28"/>
              </w:rPr>
              <w:t>Meta alcanzada</w:t>
            </w:r>
          </w:p>
        </w:tc>
        <w:tc>
          <w:tcPr>
            <w:tcW w:w="1887" w:type="dxa"/>
          </w:tcPr>
          <w:p w14:paraId="27654DB3" w14:textId="25BE3C67" w:rsidR="009A086D" w:rsidRPr="00666FCC" w:rsidRDefault="009A086D" w:rsidP="00782128">
            <w:pPr>
              <w:pStyle w:val="Tablas"/>
              <w:spacing w:line="240" w:lineRule="auto"/>
              <w:rPr>
                <w:rFonts w:ascii="Calibri" w:hAnsi="Calibri" w:cs="Calibri"/>
                <w:sz w:val="28"/>
                <w:szCs w:val="28"/>
              </w:rPr>
            </w:pPr>
            <w:r>
              <w:rPr>
                <w:rFonts w:ascii="Calibri" w:hAnsi="Calibri" w:cs="Calibri"/>
                <w:sz w:val="28"/>
                <w:szCs w:val="28"/>
              </w:rPr>
              <w:t>% de cumplimiento</w:t>
            </w:r>
          </w:p>
        </w:tc>
      </w:tr>
      <w:tr w:rsidR="00DF643F" w:rsidRPr="0044445E" w14:paraId="06C9E4FB" w14:textId="77777777" w:rsidTr="009A086D">
        <w:trPr>
          <w:cnfStyle w:val="000000100000" w:firstRow="0" w:lastRow="0" w:firstColumn="0" w:lastColumn="0" w:oddVBand="0" w:evenVBand="0" w:oddHBand="1" w:evenHBand="0" w:firstRowFirstColumn="0" w:firstRowLastColumn="0" w:lastRowFirstColumn="0" w:lastRowLastColumn="0"/>
          <w:trHeight w:val="545"/>
        </w:trPr>
        <w:tc>
          <w:tcPr>
            <w:tcW w:w="1838" w:type="dxa"/>
          </w:tcPr>
          <w:p w14:paraId="0551808B" w14:textId="06EE3E7C" w:rsidR="00DF643F" w:rsidRPr="0044445E" w:rsidRDefault="00DF643F" w:rsidP="00DF643F">
            <w:pPr>
              <w:pStyle w:val="TextoTablas"/>
              <w:rPr>
                <w:rFonts w:cs="Calibri"/>
                <w:sz w:val="28"/>
                <w:szCs w:val="28"/>
              </w:rPr>
            </w:pPr>
            <w:r w:rsidRPr="001B06C3">
              <w:t>Espectadores esperados en el evento.</w:t>
            </w:r>
          </w:p>
        </w:tc>
        <w:tc>
          <w:tcPr>
            <w:tcW w:w="2126" w:type="dxa"/>
          </w:tcPr>
          <w:p w14:paraId="22BD0594" w14:textId="7CDFBFE9" w:rsidR="00DF643F" w:rsidRPr="0044445E" w:rsidRDefault="00DF643F" w:rsidP="00DF643F">
            <w:pPr>
              <w:pStyle w:val="TextoTablas"/>
              <w:rPr>
                <w:rFonts w:cs="Calibri"/>
                <w:sz w:val="28"/>
                <w:szCs w:val="28"/>
              </w:rPr>
            </w:pPr>
            <w:r w:rsidRPr="001B06C3">
              <w:t>100 personas.</w:t>
            </w:r>
          </w:p>
        </w:tc>
        <w:tc>
          <w:tcPr>
            <w:tcW w:w="1985" w:type="dxa"/>
          </w:tcPr>
          <w:p w14:paraId="0EC5A359" w14:textId="2ED23592" w:rsidR="00DF643F" w:rsidRPr="0044445E" w:rsidRDefault="00DF643F" w:rsidP="00DF643F">
            <w:pPr>
              <w:pStyle w:val="TextoTablas"/>
              <w:jc w:val="center"/>
              <w:rPr>
                <w:rFonts w:cs="Calibri"/>
                <w:color w:val="000000"/>
                <w:sz w:val="28"/>
                <w:szCs w:val="28"/>
              </w:rPr>
            </w:pPr>
            <w:r w:rsidRPr="001B06C3">
              <w:t>Espectadores que asistieron al evento.</w:t>
            </w:r>
          </w:p>
        </w:tc>
        <w:tc>
          <w:tcPr>
            <w:tcW w:w="2126" w:type="dxa"/>
          </w:tcPr>
          <w:p w14:paraId="488BB144" w14:textId="515DF97B" w:rsidR="00DF643F" w:rsidRPr="0044445E" w:rsidRDefault="00DF643F" w:rsidP="00DF643F">
            <w:pPr>
              <w:pStyle w:val="TextoTablas"/>
              <w:jc w:val="center"/>
              <w:rPr>
                <w:rFonts w:cs="Calibri"/>
                <w:color w:val="000000"/>
                <w:sz w:val="28"/>
                <w:szCs w:val="28"/>
              </w:rPr>
            </w:pPr>
            <w:r w:rsidRPr="001B06C3">
              <w:t>100 personas</w:t>
            </w:r>
          </w:p>
        </w:tc>
        <w:tc>
          <w:tcPr>
            <w:tcW w:w="1887" w:type="dxa"/>
          </w:tcPr>
          <w:p w14:paraId="321C67E1" w14:textId="1D38BC8D" w:rsidR="00DF643F" w:rsidRPr="0044445E" w:rsidRDefault="00DF643F" w:rsidP="00DF643F">
            <w:pPr>
              <w:pStyle w:val="TextoTablas"/>
              <w:jc w:val="center"/>
              <w:rPr>
                <w:rFonts w:cs="Calibri"/>
                <w:sz w:val="28"/>
                <w:szCs w:val="28"/>
              </w:rPr>
            </w:pPr>
            <w:r w:rsidRPr="001B06C3">
              <w:t>100%</w:t>
            </w:r>
          </w:p>
        </w:tc>
      </w:tr>
      <w:tr w:rsidR="00DF643F" w:rsidRPr="0044445E" w14:paraId="269E065D" w14:textId="77777777" w:rsidTr="009A086D">
        <w:trPr>
          <w:trHeight w:val="525"/>
        </w:trPr>
        <w:tc>
          <w:tcPr>
            <w:tcW w:w="1838" w:type="dxa"/>
          </w:tcPr>
          <w:p w14:paraId="0A62142E" w14:textId="301D80DC" w:rsidR="00DF643F" w:rsidRPr="0044445E" w:rsidRDefault="00DF643F" w:rsidP="00DF643F">
            <w:pPr>
              <w:pStyle w:val="TextoTablas"/>
              <w:rPr>
                <w:rFonts w:cs="Calibri"/>
                <w:sz w:val="28"/>
                <w:szCs w:val="28"/>
              </w:rPr>
            </w:pPr>
            <w:r w:rsidRPr="005A3682">
              <w:t>Costos presupuestados del evento.</w:t>
            </w:r>
          </w:p>
        </w:tc>
        <w:tc>
          <w:tcPr>
            <w:tcW w:w="2126" w:type="dxa"/>
          </w:tcPr>
          <w:p w14:paraId="6FACD584" w14:textId="76E537FC" w:rsidR="00DF643F" w:rsidRPr="0044445E" w:rsidRDefault="00DF643F" w:rsidP="00DF643F">
            <w:pPr>
              <w:pStyle w:val="TextoTablas"/>
              <w:rPr>
                <w:rFonts w:cs="Calibri"/>
                <w:sz w:val="28"/>
                <w:szCs w:val="28"/>
              </w:rPr>
            </w:pPr>
            <w:r w:rsidRPr="005A3682">
              <w:t>10 millones de pesos.</w:t>
            </w:r>
          </w:p>
        </w:tc>
        <w:tc>
          <w:tcPr>
            <w:tcW w:w="1985" w:type="dxa"/>
          </w:tcPr>
          <w:p w14:paraId="6F7E2240" w14:textId="52A1A400" w:rsidR="00DF643F" w:rsidRPr="0044445E" w:rsidRDefault="00DF643F" w:rsidP="00DF643F">
            <w:pPr>
              <w:pStyle w:val="TextoTablas"/>
              <w:jc w:val="center"/>
              <w:rPr>
                <w:rFonts w:cs="Calibri"/>
                <w:sz w:val="28"/>
                <w:szCs w:val="28"/>
              </w:rPr>
            </w:pPr>
            <w:r w:rsidRPr="005A3682">
              <w:t>Costos efectuados en el evento.</w:t>
            </w:r>
          </w:p>
        </w:tc>
        <w:tc>
          <w:tcPr>
            <w:tcW w:w="2126" w:type="dxa"/>
          </w:tcPr>
          <w:p w14:paraId="54881A9E" w14:textId="1E1D6BBE" w:rsidR="00DF643F" w:rsidRPr="0044445E" w:rsidRDefault="00DF643F" w:rsidP="00DF643F">
            <w:pPr>
              <w:pStyle w:val="TextoTablas"/>
              <w:jc w:val="center"/>
              <w:rPr>
                <w:rFonts w:cs="Calibri"/>
                <w:sz w:val="28"/>
                <w:szCs w:val="28"/>
              </w:rPr>
            </w:pPr>
            <w:r w:rsidRPr="005A3682">
              <w:t>10 millones de pesos</w:t>
            </w:r>
          </w:p>
        </w:tc>
        <w:tc>
          <w:tcPr>
            <w:tcW w:w="1887" w:type="dxa"/>
          </w:tcPr>
          <w:p w14:paraId="04720E5F" w14:textId="69BB2665" w:rsidR="00DF643F" w:rsidRPr="0044445E" w:rsidRDefault="00DF643F" w:rsidP="00DF643F">
            <w:pPr>
              <w:pStyle w:val="TextoTablas"/>
              <w:jc w:val="center"/>
              <w:rPr>
                <w:rFonts w:cs="Calibri"/>
                <w:sz w:val="28"/>
                <w:szCs w:val="28"/>
              </w:rPr>
            </w:pPr>
            <w:r w:rsidRPr="005A3682">
              <w:t>100%</w:t>
            </w:r>
          </w:p>
        </w:tc>
      </w:tr>
      <w:tr w:rsidR="00DF643F" w:rsidRPr="0044445E" w14:paraId="63029AC2" w14:textId="77777777" w:rsidTr="009A086D">
        <w:trPr>
          <w:cnfStyle w:val="000000100000" w:firstRow="0" w:lastRow="0" w:firstColumn="0" w:lastColumn="0" w:oddVBand="0" w:evenVBand="0" w:oddHBand="1" w:evenHBand="0" w:firstRowFirstColumn="0" w:firstRowLastColumn="0" w:lastRowFirstColumn="0" w:lastRowLastColumn="0"/>
          <w:trHeight w:val="555"/>
        </w:trPr>
        <w:tc>
          <w:tcPr>
            <w:tcW w:w="1838" w:type="dxa"/>
          </w:tcPr>
          <w:p w14:paraId="1766EBF0" w14:textId="4BBCF0BE" w:rsidR="00DF643F" w:rsidRPr="009A766E" w:rsidRDefault="00DF643F" w:rsidP="00DF643F">
            <w:pPr>
              <w:pStyle w:val="TextoTablas"/>
            </w:pPr>
            <w:r w:rsidRPr="005A3682">
              <w:lastRenderedPageBreak/>
              <w:t>Ingresos esperados en el evento.</w:t>
            </w:r>
          </w:p>
        </w:tc>
        <w:tc>
          <w:tcPr>
            <w:tcW w:w="2126" w:type="dxa"/>
          </w:tcPr>
          <w:p w14:paraId="62761AF8" w14:textId="2A6C9320" w:rsidR="00DF643F" w:rsidRPr="009A766E" w:rsidRDefault="00DF643F" w:rsidP="00DF643F">
            <w:pPr>
              <w:pStyle w:val="TextoTablas"/>
            </w:pPr>
            <w:r w:rsidRPr="005A3682">
              <w:t>15 millones de pesos.</w:t>
            </w:r>
          </w:p>
        </w:tc>
        <w:tc>
          <w:tcPr>
            <w:tcW w:w="1985" w:type="dxa"/>
          </w:tcPr>
          <w:p w14:paraId="50A9A5E0" w14:textId="2254EDE5" w:rsidR="00DF643F" w:rsidRPr="006727F0" w:rsidRDefault="00DF643F" w:rsidP="00DF643F">
            <w:pPr>
              <w:pStyle w:val="TextoTablas"/>
              <w:jc w:val="center"/>
            </w:pPr>
            <w:r w:rsidRPr="005A3682">
              <w:t>Ingresos percibidos en el evento.</w:t>
            </w:r>
          </w:p>
        </w:tc>
        <w:tc>
          <w:tcPr>
            <w:tcW w:w="2126" w:type="dxa"/>
          </w:tcPr>
          <w:p w14:paraId="67F5928E" w14:textId="2F3737AB" w:rsidR="00DF643F" w:rsidRPr="006727F0" w:rsidRDefault="00DF643F" w:rsidP="00DF643F">
            <w:pPr>
              <w:pStyle w:val="TextoTablas"/>
              <w:jc w:val="center"/>
            </w:pPr>
            <w:r w:rsidRPr="005A3682">
              <w:t>15 millones de pesos</w:t>
            </w:r>
          </w:p>
        </w:tc>
        <w:tc>
          <w:tcPr>
            <w:tcW w:w="1887" w:type="dxa"/>
          </w:tcPr>
          <w:p w14:paraId="53043218" w14:textId="745F6DEA" w:rsidR="00DF643F" w:rsidRPr="006727F0" w:rsidRDefault="00DF643F" w:rsidP="00DF643F">
            <w:pPr>
              <w:pStyle w:val="TextoTablas"/>
              <w:jc w:val="center"/>
            </w:pPr>
            <w:r w:rsidRPr="005A3682">
              <w:t>100%</w:t>
            </w:r>
          </w:p>
        </w:tc>
      </w:tr>
      <w:tr w:rsidR="00DF643F" w:rsidRPr="0044445E" w14:paraId="4EA20D87" w14:textId="77777777" w:rsidTr="009A086D">
        <w:trPr>
          <w:trHeight w:val="499"/>
        </w:trPr>
        <w:tc>
          <w:tcPr>
            <w:tcW w:w="1838" w:type="dxa"/>
          </w:tcPr>
          <w:p w14:paraId="75F7EEB9" w14:textId="0C089F33" w:rsidR="00DF643F" w:rsidRPr="009A766E" w:rsidRDefault="00DF643F" w:rsidP="00DF643F">
            <w:pPr>
              <w:pStyle w:val="TextoTablas"/>
            </w:pPr>
            <w:r w:rsidRPr="005A3682">
              <w:t>% esperado de usuarios satisfechos con el evento.</w:t>
            </w:r>
          </w:p>
        </w:tc>
        <w:tc>
          <w:tcPr>
            <w:tcW w:w="2126" w:type="dxa"/>
          </w:tcPr>
          <w:p w14:paraId="438E1EC6" w14:textId="41D01E4D" w:rsidR="00DF643F" w:rsidRPr="009A766E" w:rsidRDefault="00DF643F" w:rsidP="00DF643F">
            <w:pPr>
              <w:pStyle w:val="TextoTablas"/>
            </w:pPr>
            <w:r w:rsidRPr="005A3682">
              <w:t>95%</w:t>
            </w:r>
          </w:p>
        </w:tc>
        <w:tc>
          <w:tcPr>
            <w:tcW w:w="1985" w:type="dxa"/>
          </w:tcPr>
          <w:p w14:paraId="0D3962C5" w14:textId="68274158" w:rsidR="00DF643F" w:rsidRPr="006727F0" w:rsidRDefault="00DF643F" w:rsidP="00DF643F">
            <w:pPr>
              <w:pStyle w:val="TextoTablas"/>
              <w:jc w:val="center"/>
            </w:pPr>
            <w:r w:rsidRPr="005A3682">
              <w:t>% de usuarios satisfechos con el evento.</w:t>
            </w:r>
          </w:p>
        </w:tc>
        <w:tc>
          <w:tcPr>
            <w:tcW w:w="2126" w:type="dxa"/>
          </w:tcPr>
          <w:p w14:paraId="3E3F7D9A" w14:textId="4502B0D9" w:rsidR="00DF643F" w:rsidRPr="006727F0" w:rsidRDefault="00DF643F" w:rsidP="00DF643F">
            <w:pPr>
              <w:pStyle w:val="TextoTablas"/>
              <w:jc w:val="center"/>
            </w:pPr>
            <w:r w:rsidRPr="005A3682">
              <w:t>97%</w:t>
            </w:r>
          </w:p>
        </w:tc>
        <w:tc>
          <w:tcPr>
            <w:tcW w:w="1887" w:type="dxa"/>
          </w:tcPr>
          <w:p w14:paraId="24C25776" w14:textId="1347538B" w:rsidR="00DF643F" w:rsidRPr="006727F0" w:rsidRDefault="00DF643F" w:rsidP="00DF643F">
            <w:pPr>
              <w:pStyle w:val="TextoTablas"/>
              <w:jc w:val="center"/>
            </w:pPr>
            <w:r w:rsidRPr="005A3682">
              <w:t>Superó un 2%</w:t>
            </w:r>
          </w:p>
        </w:tc>
      </w:tr>
    </w:tbl>
    <w:p w14:paraId="4E15F306" w14:textId="37D8C990" w:rsidR="009A086D" w:rsidRPr="00DF643F" w:rsidRDefault="00DF643F" w:rsidP="009A086D">
      <w:pPr>
        <w:rPr>
          <w:sz w:val="20"/>
          <w:szCs w:val="20"/>
          <w:lang w:val="es-419" w:eastAsia="es-CO"/>
        </w:rPr>
      </w:pPr>
      <w:r w:rsidRPr="00DF643F">
        <w:rPr>
          <w:sz w:val="20"/>
          <w:szCs w:val="20"/>
          <w:lang w:val="es-419" w:eastAsia="es-CO"/>
        </w:rPr>
        <w:t>Nota. Tomado de SENA (2021).</w:t>
      </w:r>
    </w:p>
    <w:p w14:paraId="4B07171F" w14:textId="4C021939" w:rsidR="001A7913" w:rsidRPr="009A086D" w:rsidRDefault="001A7913" w:rsidP="001A7913"/>
    <w:p w14:paraId="078E86D0" w14:textId="7C18897F" w:rsidR="001A7913" w:rsidRDefault="00DF643F" w:rsidP="00DF643F">
      <w:pPr>
        <w:pStyle w:val="Ttulo2"/>
      </w:pPr>
      <w:bookmarkStart w:id="4" w:name="_Toc152313100"/>
      <w:r w:rsidRPr="00DF643F">
        <w:t>Desempeño de los equipos de trabajo</w:t>
      </w:r>
      <w:bookmarkEnd w:id="4"/>
    </w:p>
    <w:p w14:paraId="545FC0E6" w14:textId="4DDCB3CA" w:rsidR="00DF643F" w:rsidRDefault="00DF643F" w:rsidP="00DF643F">
      <w:pPr>
        <w:rPr>
          <w:lang w:val="es-419" w:eastAsia="es-CO"/>
        </w:rPr>
      </w:pPr>
      <w:r w:rsidRPr="00DF643F">
        <w:rPr>
          <w:lang w:val="es-419" w:eastAsia="es-CO"/>
        </w:rPr>
        <w:t>Otro aspecto de gran importancia a evaluar, es el desempeño de cada integrante del talento humano que participó en la organización del evento deportivo. Cada persona tiene un rol, funciones, responsabilidades y hace parte de un equipo de trabajo, ya que para que un evento pueda funcionar de manera coordinada y sincronizada requiere que los equipos tengan una adecuada comunicación.</w:t>
      </w:r>
    </w:p>
    <w:p w14:paraId="26EA2493" w14:textId="47E49CBD" w:rsidR="00DF643F" w:rsidRDefault="00DF643F" w:rsidP="00DF643F">
      <w:pPr>
        <w:rPr>
          <w:lang w:val="es-419" w:eastAsia="es-CO"/>
        </w:rPr>
      </w:pPr>
      <w:r w:rsidRPr="00DF643F">
        <w:rPr>
          <w:lang w:val="es-419" w:eastAsia="es-CO"/>
        </w:rPr>
        <w:t>Los equipos son conformados según el tipo de evento, sus características, tamaño y objetivos, es decir, no es lo mismo el número de equipos, número de integrantes y nivel de especificidad en un mega evento como unos juegos olímpicos, a un evento más simple como el desarrollo de un torneo deportivo de un barrio.</w:t>
      </w:r>
    </w:p>
    <w:p w14:paraId="285DE709" w14:textId="408C0A87" w:rsidR="00DF643F" w:rsidRPr="00DF643F" w:rsidRDefault="00DF643F" w:rsidP="00DF643F">
      <w:pPr>
        <w:rPr>
          <w:lang w:val="es-419" w:eastAsia="es-CO"/>
        </w:rPr>
      </w:pPr>
      <w:r w:rsidRPr="00DF643F">
        <w:rPr>
          <w:lang w:val="es-419" w:eastAsia="es-CO"/>
        </w:rPr>
        <w:t xml:space="preserve">El desempeño del equipo dependerá del desempeño unificado y sincronizado de cada una de las personas que lo conforman. Para tal fin, se debe entender las múltiples diferencias que tienen las personas que integran un grupo, diferentes formas de pensar, habilidades, competencias, expectativas y forma de ver las cosas. Comprender y liderar el talento humano es un gran reto para todas las organizaciones, por ello, es preciso </w:t>
      </w:r>
      <w:r w:rsidRPr="00DF643F">
        <w:rPr>
          <w:lang w:val="es-419" w:eastAsia="es-CO"/>
        </w:rPr>
        <w:lastRenderedPageBreak/>
        <w:t>tener en cuenta las competencias personales, sociales, habilidades sociales y, las competencias organizacionales y comerciales, como se muestra en las siguientes tablas.</w:t>
      </w:r>
    </w:p>
    <w:p w14:paraId="4B41DD4F" w14:textId="20C1D571" w:rsidR="001A7913" w:rsidRPr="009A086D" w:rsidRDefault="00DF643F" w:rsidP="00DF643F">
      <w:pPr>
        <w:pStyle w:val="Tabla"/>
      </w:pPr>
      <w:r w:rsidRPr="00DF643F">
        <w:t>Competencias personales</w:t>
      </w:r>
    </w:p>
    <w:tbl>
      <w:tblPr>
        <w:tblStyle w:val="Tablaconcuadrcula4-nfasis3"/>
        <w:tblW w:w="9918" w:type="dxa"/>
        <w:tblLayout w:type="fixed"/>
        <w:tblLook w:val="0420" w:firstRow="1" w:lastRow="0" w:firstColumn="0" w:lastColumn="0" w:noHBand="0" w:noVBand="1"/>
        <w:tblCaption w:val="Tabla 2. Competencias personales"/>
        <w:tblDescription w:val="Esta tabla indicas las diversos factores, competencias y manifestaciones de los seres humanos de manera indivicual, lo que hace que cobre mucha importancia al momento de trabajar en grupo o en equipo."/>
      </w:tblPr>
      <w:tblGrid>
        <w:gridCol w:w="2547"/>
        <w:gridCol w:w="3402"/>
        <w:gridCol w:w="3969"/>
      </w:tblGrid>
      <w:tr w:rsidR="00F41DFF" w:rsidRPr="0044445E" w14:paraId="56D28F00" w14:textId="77777777" w:rsidTr="00F86D59">
        <w:trPr>
          <w:cnfStyle w:val="100000000000" w:firstRow="1" w:lastRow="0" w:firstColumn="0" w:lastColumn="0" w:oddVBand="0" w:evenVBand="0" w:oddHBand="0" w:evenHBand="0" w:firstRowFirstColumn="0" w:firstRowLastColumn="0" w:lastRowFirstColumn="0" w:lastRowLastColumn="0"/>
          <w:trHeight w:val="453"/>
          <w:tblHeader/>
        </w:trPr>
        <w:tc>
          <w:tcPr>
            <w:tcW w:w="2547" w:type="dxa"/>
          </w:tcPr>
          <w:p w14:paraId="268A3C4D" w14:textId="06F3F940" w:rsidR="00F41DFF" w:rsidRPr="00666FCC" w:rsidRDefault="00F41DFF" w:rsidP="00F41DFF">
            <w:pPr>
              <w:pStyle w:val="Tablas"/>
              <w:spacing w:line="240" w:lineRule="auto"/>
              <w:jc w:val="center"/>
              <w:rPr>
                <w:rFonts w:ascii="Calibri" w:hAnsi="Calibri" w:cs="Calibri"/>
                <w:sz w:val="28"/>
                <w:szCs w:val="28"/>
              </w:rPr>
            </w:pPr>
            <w:r w:rsidRPr="00DF134F">
              <w:t>Factor</w:t>
            </w:r>
          </w:p>
        </w:tc>
        <w:tc>
          <w:tcPr>
            <w:tcW w:w="3402" w:type="dxa"/>
          </w:tcPr>
          <w:p w14:paraId="20382CD2" w14:textId="58ADCCE9" w:rsidR="00F41DFF" w:rsidRPr="00666FCC" w:rsidRDefault="00F41DFF" w:rsidP="00F41DFF">
            <w:pPr>
              <w:pStyle w:val="Tablas"/>
              <w:spacing w:line="240" w:lineRule="auto"/>
              <w:jc w:val="center"/>
              <w:rPr>
                <w:rFonts w:ascii="Calibri" w:hAnsi="Calibri" w:cs="Calibri"/>
                <w:sz w:val="28"/>
                <w:szCs w:val="28"/>
              </w:rPr>
            </w:pPr>
            <w:r w:rsidRPr="00DF134F">
              <w:t>Competencia</w:t>
            </w:r>
          </w:p>
        </w:tc>
        <w:tc>
          <w:tcPr>
            <w:tcW w:w="3969" w:type="dxa"/>
          </w:tcPr>
          <w:p w14:paraId="261C2C6A" w14:textId="1E9AFD7C" w:rsidR="00F41DFF" w:rsidRPr="00666FCC" w:rsidRDefault="00F41DFF" w:rsidP="00F41DFF">
            <w:pPr>
              <w:pStyle w:val="Tablas"/>
              <w:spacing w:line="240" w:lineRule="auto"/>
              <w:jc w:val="center"/>
              <w:rPr>
                <w:rFonts w:ascii="Calibri" w:hAnsi="Calibri" w:cs="Calibri"/>
                <w:sz w:val="28"/>
                <w:szCs w:val="28"/>
              </w:rPr>
            </w:pPr>
            <w:r w:rsidRPr="00DF134F">
              <w:t>Manifestación</w:t>
            </w:r>
          </w:p>
        </w:tc>
      </w:tr>
      <w:tr w:rsidR="00F41DFF" w:rsidRPr="0044445E" w14:paraId="5D276498" w14:textId="77777777" w:rsidTr="00F86D59">
        <w:trPr>
          <w:cnfStyle w:val="000000100000" w:firstRow="0" w:lastRow="0" w:firstColumn="0" w:lastColumn="0" w:oddVBand="0" w:evenVBand="0" w:oddHBand="1" w:evenHBand="0" w:firstRowFirstColumn="0" w:firstRowLastColumn="0" w:lastRowFirstColumn="0" w:lastRowLastColumn="0"/>
          <w:trHeight w:val="545"/>
        </w:trPr>
        <w:tc>
          <w:tcPr>
            <w:tcW w:w="2547" w:type="dxa"/>
          </w:tcPr>
          <w:p w14:paraId="66C4CA97" w14:textId="4A6BC2EE" w:rsidR="00F41DFF" w:rsidRPr="00F86D59" w:rsidRDefault="00F41DFF" w:rsidP="00F41DFF">
            <w:pPr>
              <w:pStyle w:val="TextoTablas"/>
              <w:rPr>
                <w:rFonts w:cs="Calibri"/>
                <w:b/>
                <w:bCs/>
                <w:szCs w:val="24"/>
              </w:rPr>
            </w:pPr>
            <w:r w:rsidRPr="00F86D59">
              <w:rPr>
                <w:rFonts w:cs="Calibri"/>
                <w:b/>
                <w:bCs/>
                <w:szCs w:val="24"/>
              </w:rPr>
              <w:t>Consciencia de sí mismo</w:t>
            </w:r>
          </w:p>
        </w:tc>
        <w:tc>
          <w:tcPr>
            <w:tcW w:w="3402" w:type="dxa"/>
          </w:tcPr>
          <w:p w14:paraId="269CE9A9" w14:textId="3A525DE2" w:rsidR="00F41DFF" w:rsidRPr="00F41DFF" w:rsidRDefault="00F41DFF" w:rsidP="00F41DFF">
            <w:pPr>
              <w:pStyle w:val="TextoTablas"/>
              <w:rPr>
                <w:rFonts w:cs="Calibri"/>
                <w:szCs w:val="24"/>
              </w:rPr>
            </w:pPr>
            <w:r w:rsidRPr="00F41DFF">
              <w:rPr>
                <w:szCs w:val="24"/>
              </w:rPr>
              <w:t>Consciencia emocional</w:t>
            </w:r>
          </w:p>
        </w:tc>
        <w:tc>
          <w:tcPr>
            <w:tcW w:w="3969" w:type="dxa"/>
          </w:tcPr>
          <w:p w14:paraId="30C7823F" w14:textId="77777777" w:rsidR="00F41DFF" w:rsidRPr="00F41DFF" w:rsidRDefault="00F41DFF">
            <w:pPr>
              <w:pStyle w:val="TextoTablas"/>
              <w:numPr>
                <w:ilvl w:val="0"/>
                <w:numId w:val="13"/>
              </w:numPr>
              <w:ind w:left="319"/>
              <w:rPr>
                <w:rFonts w:cs="Calibri"/>
                <w:color w:val="000000"/>
                <w:szCs w:val="24"/>
              </w:rPr>
            </w:pPr>
            <w:r w:rsidRPr="00F41DFF">
              <w:rPr>
                <w:rFonts w:cs="Calibri"/>
                <w:color w:val="000000"/>
                <w:szCs w:val="24"/>
              </w:rPr>
              <w:t>Reconocer nuestras emociones y sus efectos.</w:t>
            </w:r>
          </w:p>
          <w:p w14:paraId="5E148250" w14:textId="77777777" w:rsidR="00F41DFF" w:rsidRPr="00F41DFF" w:rsidRDefault="00F41DFF">
            <w:pPr>
              <w:pStyle w:val="TextoTablas"/>
              <w:numPr>
                <w:ilvl w:val="0"/>
                <w:numId w:val="13"/>
              </w:numPr>
              <w:ind w:left="319"/>
              <w:rPr>
                <w:rFonts w:cs="Calibri"/>
                <w:color w:val="000000"/>
                <w:szCs w:val="24"/>
              </w:rPr>
            </w:pPr>
            <w:r w:rsidRPr="00F41DFF">
              <w:rPr>
                <w:rFonts w:cs="Calibri"/>
                <w:color w:val="000000"/>
                <w:szCs w:val="24"/>
              </w:rPr>
              <w:t>Comprender la vinculación entre pensamientos, sentimientos y conducta.</w:t>
            </w:r>
          </w:p>
          <w:p w14:paraId="690CF33E" w14:textId="77777777" w:rsidR="00F41DFF" w:rsidRPr="00F41DFF" w:rsidRDefault="00F41DFF">
            <w:pPr>
              <w:pStyle w:val="TextoTablas"/>
              <w:numPr>
                <w:ilvl w:val="0"/>
                <w:numId w:val="13"/>
              </w:numPr>
              <w:ind w:left="319"/>
              <w:rPr>
                <w:rFonts w:cs="Calibri"/>
                <w:color w:val="000000"/>
                <w:szCs w:val="24"/>
              </w:rPr>
            </w:pPr>
            <w:r w:rsidRPr="00F41DFF">
              <w:rPr>
                <w:rFonts w:cs="Calibri"/>
                <w:color w:val="000000"/>
                <w:szCs w:val="24"/>
              </w:rPr>
              <w:t>Conocer la forma cómo los sentimientos influyen sobre los comportamientos.</w:t>
            </w:r>
          </w:p>
          <w:p w14:paraId="6CBCB3F6" w14:textId="742BFAC9" w:rsidR="00F41DFF" w:rsidRPr="00F41DFF" w:rsidRDefault="00F41DFF">
            <w:pPr>
              <w:pStyle w:val="TextoTablas"/>
              <w:numPr>
                <w:ilvl w:val="0"/>
                <w:numId w:val="13"/>
              </w:numPr>
              <w:ind w:left="319"/>
              <w:rPr>
                <w:rFonts w:cs="Calibri"/>
                <w:color w:val="000000"/>
                <w:szCs w:val="24"/>
              </w:rPr>
            </w:pPr>
            <w:r w:rsidRPr="00F41DFF">
              <w:rPr>
                <w:rFonts w:cs="Calibri"/>
                <w:color w:val="000000"/>
                <w:szCs w:val="24"/>
              </w:rPr>
              <w:t>Ser conscientes de nuestros valores y objetivos.</w:t>
            </w:r>
          </w:p>
        </w:tc>
      </w:tr>
      <w:tr w:rsidR="00DF643F" w:rsidRPr="0044445E" w14:paraId="73F945C0" w14:textId="77777777" w:rsidTr="00F86D59">
        <w:trPr>
          <w:trHeight w:val="525"/>
        </w:trPr>
        <w:tc>
          <w:tcPr>
            <w:tcW w:w="2547" w:type="dxa"/>
          </w:tcPr>
          <w:p w14:paraId="4B4B0864" w14:textId="51DE8F38" w:rsidR="00DF643F" w:rsidRPr="00F86D59" w:rsidRDefault="00DF643F" w:rsidP="00782128">
            <w:pPr>
              <w:pStyle w:val="TextoTablas"/>
              <w:rPr>
                <w:rFonts w:cs="Calibri"/>
                <w:szCs w:val="24"/>
              </w:rPr>
            </w:pPr>
          </w:p>
        </w:tc>
        <w:tc>
          <w:tcPr>
            <w:tcW w:w="3402" w:type="dxa"/>
          </w:tcPr>
          <w:p w14:paraId="188DB0C2" w14:textId="02DDF1A0" w:rsidR="00DF643F" w:rsidRPr="00F86D59" w:rsidRDefault="00F86D59" w:rsidP="00782128">
            <w:pPr>
              <w:pStyle w:val="TextoTablas"/>
              <w:rPr>
                <w:rFonts w:cs="Calibri"/>
                <w:szCs w:val="24"/>
              </w:rPr>
            </w:pPr>
            <w:r w:rsidRPr="00F86D59">
              <w:rPr>
                <w:rFonts w:cs="Calibri"/>
                <w:szCs w:val="24"/>
              </w:rPr>
              <w:t>Autovaloración</w:t>
            </w:r>
          </w:p>
        </w:tc>
        <w:tc>
          <w:tcPr>
            <w:tcW w:w="3969" w:type="dxa"/>
          </w:tcPr>
          <w:p w14:paraId="1AC22B50" w14:textId="77777777" w:rsidR="00F86D59" w:rsidRPr="00F86D59" w:rsidRDefault="00F86D59">
            <w:pPr>
              <w:pStyle w:val="TextoTablas"/>
              <w:numPr>
                <w:ilvl w:val="0"/>
                <w:numId w:val="14"/>
              </w:numPr>
              <w:ind w:left="320"/>
              <w:rPr>
                <w:rFonts w:cs="Calibri"/>
                <w:szCs w:val="24"/>
              </w:rPr>
            </w:pPr>
            <w:r w:rsidRPr="00F86D59">
              <w:rPr>
                <w:rFonts w:cs="Calibri"/>
                <w:szCs w:val="24"/>
              </w:rPr>
              <w:t>Reconocer las propias fortalezas y debilidades.</w:t>
            </w:r>
          </w:p>
          <w:p w14:paraId="260453E3" w14:textId="77777777" w:rsidR="00F86D59" w:rsidRPr="00F86D59" w:rsidRDefault="00F86D59">
            <w:pPr>
              <w:pStyle w:val="TextoTablas"/>
              <w:numPr>
                <w:ilvl w:val="0"/>
                <w:numId w:val="14"/>
              </w:numPr>
              <w:ind w:left="320"/>
              <w:rPr>
                <w:rFonts w:cs="Calibri"/>
                <w:szCs w:val="24"/>
              </w:rPr>
            </w:pPr>
            <w:r w:rsidRPr="00F86D59">
              <w:rPr>
                <w:rFonts w:cs="Calibri"/>
                <w:szCs w:val="24"/>
              </w:rPr>
              <w:t>Aprender de la experiencia.</w:t>
            </w:r>
          </w:p>
          <w:p w14:paraId="0F12EB4F" w14:textId="77777777" w:rsidR="00F86D59" w:rsidRPr="00F86D59" w:rsidRDefault="00F86D59">
            <w:pPr>
              <w:pStyle w:val="TextoTablas"/>
              <w:numPr>
                <w:ilvl w:val="0"/>
                <w:numId w:val="14"/>
              </w:numPr>
              <w:ind w:left="320"/>
              <w:rPr>
                <w:rFonts w:cs="Calibri"/>
                <w:szCs w:val="24"/>
              </w:rPr>
            </w:pPr>
            <w:r w:rsidRPr="00F86D59">
              <w:rPr>
                <w:rFonts w:cs="Calibri"/>
                <w:szCs w:val="24"/>
              </w:rPr>
              <w:t>Ser sensibles a nuevos puntos de vista, a la formación continua y al autodesarrollo.</w:t>
            </w:r>
          </w:p>
          <w:p w14:paraId="0EC2C072" w14:textId="63D9DFE2" w:rsidR="00DF643F" w:rsidRPr="00F86D59" w:rsidRDefault="00F86D59">
            <w:pPr>
              <w:pStyle w:val="TextoTablas"/>
              <w:numPr>
                <w:ilvl w:val="0"/>
                <w:numId w:val="14"/>
              </w:numPr>
              <w:ind w:left="320"/>
              <w:rPr>
                <w:rFonts w:cs="Calibri"/>
                <w:szCs w:val="24"/>
              </w:rPr>
            </w:pPr>
            <w:r w:rsidRPr="00F86D59">
              <w:rPr>
                <w:rFonts w:cs="Calibri"/>
                <w:szCs w:val="24"/>
              </w:rPr>
              <w:t>Tomar perspectiva acerca de sí mismo.</w:t>
            </w:r>
          </w:p>
        </w:tc>
      </w:tr>
      <w:tr w:rsidR="00DF643F" w:rsidRPr="0044445E" w14:paraId="3B4C4592" w14:textId="77777777" w:rsidTr="00F86D59">
        <w:trPr>
          <w:cnfStyle w:val="000000100000" w:firstRow="0" w:lastRow="0" w:firstColumn="0" w:lastColumn="0" w:oddVBand="0" w:evenVBand="0" w:oddHBand="1" w:evenHBand="0" w:firstRowFirstColumn="0" w:firstRowLastColumn="0" w:lastRowFirstColumn="0" w:lastRowLastColumn="0"/>
          <w:trHeight w:val="555"/>
        </w:trPr>
        <w:tc>
          <w:tcPr>
            <w:tcW w:w="2547" w:type="dxa"/>
          </w:tcPr>
          <w:p w14:paraId="3CF5CE90" w14:textId="37C6F164" w:rsidR="00DF643F" w:rsidRPr="00F86D59" w:rsidRDefault="00DF643F" w:rsidP="00782128">
            <w:pPr>
              <w:pStyle w:val="TextoTablas"/>
              <w:rPr>
                <w:szCs w:val="24"/>
              </w:rPr>
            </w:pPr>
          </w:p>
        </w:tc>
        <w:tc>
          <w:tcPr>
            <w:tcW w:w="3402" w:type="dxa"/>
          </w:tcPr>
          <w:p w14:paraId="3D023A69" w14:textId="731D6E05" w:rsidR="00DF643F" w:rsidRPr="00F86D59" w:rsidRDefault="00F86D59" w:rsidP="00782128">
            <w:pPr>
              <w:pStyle w:val="TextoTablas"/>
              <w:rPr>
                <w:szCs w:val="24"/>
              </w:rPr>
            </w:pPr>
            <w:r>
              <w:rPr>
                <w:szCs w:val="24"/>
              </w:rPr>
              <w:t>Autoconfianza</w:t>
            </w:r>
          </w:p>
        </w:tc>
        <w:tc>
          <w:tcPr>
            <w:tcW w:w="3969" w:type="dxa"/>
          </w:tcPr>
          <w:p w14:paraId="6503D7AD" w14:textId="77777777" w:rsidR="00F86D59" w:rsidRPr="00F86D59" w:rsidRDefault="00F86D59">
            <w:pPr>
              <w:pStyle w:val="TextoTablas"/>
              <w:numPr>
                <w:ilvl w:val="0"/>
                <w:numId w:val="15"/>
              </w:numPr>
              <w:ind w:left="320"/>
              <w:rPr>
                <w:szCs w:val="24"/>
              </w:rPr>
            </w:pPr>
            <w:r w:rsidRPr="00F86D59">
              <w:rPr>
                <w:szCs w:val="24"/>
              </w:rPr>
              <w:t>Poseer una percepción clara de nuestros valores y capacidades.</w:t>
            </w:r>
          </w:p>
          <w:p w14:paraId="5E140179" w14:textId="77777777" w:rsidR="00F86D59" w:rsidRPr="00F86D59" w:rsidRDefault="00F86D59">
            <w:pPr>
              <w:pStyle w:val="TextoTablas"/>
              <w:numPr>
                <w:ilvl w:val="0"/>
                <w:numId w:val="15"/>
              </w:numPr>
              <w:ind w:left="320"/>
              <w:rPr>
                <w:szCs w:val="24"/>
              </w:rPr>
            </w:pPr>
            <w:r w:rsidRPr="00F86D59">
              <w:rPr>
                <w:szCs w:val="24"/>
              </w:rPr>
              <w:t>Expresar confianza en sí mismo.</w:t>
            </w:r>
          </w:p>
          <w:p w14:paraId="78C39309" w14:textId="77777777" w:rsidR="00F86D59" w:rsidRPr="00F86D59" w:rsidRDefault="00F86D59">
            <w:pPr>
              <w:pStyle w:val="TextoTablas"/>
              <w:numPr>
                <w:ilvl w:val="0"/>
                <w:numId w:val="15"/>
              </w:numPr>
              <w:ind w:left="320"/>
              <w:rPr>
                <w:szCs w:val="24"/>
              </w:rPr>
            </w:pPr>
            <w:r w:rsidRPr="00F86D59">
              <w:rPr>
                <w:szCs w:val="24"/>
              </w:rPr>
              <w:t>Defender lo que se entiende como correcto.</w:t>
            </w:r>
          </w:p>
          <w:p w14:paraId="617DAD9D" w14:textId="77777777" w:rsidR="00F86D59" w:rsidRPr="00F86D59" w:rsidRDefault="00F86D59">
            <w:pPr>
              <w:pStyle w:val="TextoTablas"/>
              <w:numPr>
                <w:ilvl w:val="0"/>
                <w:numId w:val="15"/>
              </w:numPr>
              <w:ind w:left="320"/>
              <w:rPr>
                <w:szCs w:val="24"/>
              </w:rPr>
            </w:pPr>
            <w:r w:rsidRPr="00F86D59">
              <w:rPr>
                <w:szCs w:val="24"/>
              </w:rPr>
              <w:t>Ser emprendedores.</w:t>
            </w:r>
          </w:p>
          <w:p w14:paraId="1987AEA8" w14:textId="18043F6B" w:rsidR="00DF643F" w:rsidRPr="00F86D59" w:rsidRDefault="00F86D59">
            <w:pPr>
              <w:pStyle w:val="TextoTablas"/>
              <w:numPr>
                <w:ilvl w:val="0"/>
                <w:numId w:val="15"/>
              </w:numPr>
              <w:ind w:left="320"/>
              <w:rPr>
                <w:szCs w:val="24"/>
              </w:rPr>
            </w:pPr>
            <w:r w:rsidRPr="00F86D59">
              <w:rPr>
                <w:szCs w:val="24"/>
              </w:rPr>
              <w:t>Tomar decisiones importantes a pesar de la incertidumbre y la presión.</w:t>
            </w:r>
          </w:p>
        </w:tc>
      </w:tr>
      <w:tr w:rsidR="00DF643F" w:rsidRPr="0044445E" w14:paraId="6AE9CB20" w14:textId="77777777" w:rsidTr="00F86D59">
        <w:trPr>
          <w:trHeight w:val="499"/>
        </w:trPr>
        <w:tc>
          <w:tcPr>
            <w:tcW w:w="2547" w:type="dxa"/>
          </w:tcPr>
          <w:p w14:paraId="7815B745" w14:textId="517B3BBD" w:rsidR="00DF643F" w:rsidRPr="00F86D59" w:rsidRDefault="00F86D59" w:rsidP="00782128">
            <w:pPr>
              <w:pStyle w:val="TextoTablas"/>
              <w:rPr>
                <w:b/>
                <w:bCs/>
                <w:szCs w:val="24"/>
              </w:rPr>
            </w:pPr>
            <w:r w:rsidRPr="00F86D59">
              <w:rPr>
                <w:b/>
                <w:bCs/>
                <w:szCs w:val="24"/>
              </w:rPr>
              <w:lastRenderedPageBreak/>
              <w:t>Autorregulación</w:t>
            </w:r>
          </w:p>
        </w:tc>
        <w:tc>
          <w:tcPr>
            <w:tcW w:w="3402" w:type="dxa"/>
          </w:tcPr>
          <w:p w14:paraId="7424CBF9" w14:textId="534A6A9B" w:rsidR="00DF643F" w:rsidRPr="00F86D59" w:rsidRDefault="00F86D59" w:rsidP="00782128">
            <w:pPr>
              <w:pStyle w:val="TextoTablas"/>
              <w:rPr>
                <w:szCs w:val="24"/>
              </w:rPr>
            </w:pPr>
            <w:r>
              <w:rPr>
                <w:szCs w:val="24"/>
              </w:rPr>
              <w:t>Autocontrol</w:t>
            </w:r>
          </w:p>
        </w:tc>
        <w:tc>
          <w:tcPr>
            <w:tcW w:w="3969" w:type="dxa"/>
          </w:tcPr>
          <w:p w14:paraId="6F4FE933" w14:textId="77777777" w:rsidR="00F86D59" w:rsidRPr="00F86D59" w:rsidRDefault="00F86D59">
            <w:pPr>
              <w:pStyle w:val="TextoTablas"/>
              <w:numPr>
                <w:ilvl w:val="0"/>
                <w:numId w:val="16"/>
              </w:numPr>
              <w:ind w:left="320"/>
              <w:rPr>
                <w:szCs w:val="24"/>
              </w:rPr>
            </w:pPr>
            <w:r w:rsidRPr="00F86D59">
              <w:rPr>
                <w:szCs w:val="24"/>
              </w:rPr>
              <w:t>Mantener bajo control las emociones e impulsos.</w:t>
            </w:r>
          </w:p>
          <w:p w14:paraId="67B235CC" w14:textId="77777777" w:rsidR="00F86D59" w:rsidRPr="00F86D59" w:rsidRDefault="00F86D59">
            <w:pPr>
              <w:pStyle w:val="TextoTablas"/>
              <w:numPr>
                <w:ilvl w:val="0"/>
                <w:numId w:val="16"/>
              </w:numPr>
              <w:ind w:left="320"/>
              <w:rPr>
                <w:szCs w:val="24"/>
              </w:rPr>
            </w:pPr>
            <w:r w:rsidRPr="00F86D59">
              <w:rPr>
                <w:szCs w:val="24"/>
              </w:rPr>
              <w:t>Mantener equilibrados, positivos, imperturbables incluso en momentos críticos.</w:t>
            </w:r>
          </w:p>
          <w:p w14:paraId="42B1FDAD" w14:textId="3AC6BF15" w:rsidR="00DF643F" w:rsidRPr="00F86D59" w:rsidRDefault="00F86D59">
            <w:pPr>
              <w:pStyle w:val="TextoTablas"/>
              <w:numPr>
                <w:ilvl w:val="0"/>
                <w:numId w:val="16"/>
              </w:numPr>
              <w:ind w:left="320"/>
              <w:rPr>
                <w:szCs w:val="24"/>
              </w:rPr>
            </w:pPr>
            <w:r w:rsidRPr="00F86D59">
              <w:rPr>
                <w:szCs w:val="24"/>
              </w:rPr>
              <w:t>Pensar con claridad y permanecer centrados a pesar de las presiones.</w:t>
            </w:r>
          </w:p>
        </w:tc>
      </w:tr>
      <w:tr w:rsidR="00F86D59" w:rsidRPr="0044445E" w14:paraId="22A23CF5" w14:textId="77777777" w:rsidTr="00F86D59">
        <w:trPr>
          <w:cnfStyle w:val="000000100000" w:firstRow="0" w:lastRow="0" w:firstColumn="0" w:lastColumn="0" w:oddVBand="0" w:evenVBand="0" w:oddHBand="1" w:evenHBand="0" w:firstRowFirstColumn="0" w:firstRowLastColumn="0" w:lastRowFirstColumn="0" w:lastRowLastColumn="0"/>
          <w:trHeight w:val="499"/>
        </w:trPr>
        <w:tc>
          <w:tcPr>
            <w:tcW w:w="2547" w:type="dxa"/>
          </w:tcPr>
          <w:p w14:paraId="6FE94242" w14:textId="77777777" w:rsidR="00F86D59" w:rsidRPr="00F86D59" w:rsidRDefault="00F86D59" w:rsidP="00782128">
            <w:pPr>
              <w:pStyle w:val="TextoTablas"/>
              <w:rPr>
                <w:b/>
                <w:bCs/>
                <w:szCs w:val="24"/>
              </w:rPr>
            </w:pPr>
          </w:p>
        </w:tc>
        <w:tc>
          <w:tcPr>
            <w:tcW w:w="3402" w:type="dxa"/>
          </w:tcPr>
          <w:p w14:paraId="629FC6B9" w14:textId="4277EC11" w:rsidR="00F86D59" w:rsidRDefault="00F86D59" w:rsidP="00782128">
            <w:pPr>
              <w:pStyle w:val="TextoTablas"/>
              <w:rPr>
                <w:szCs w:val="24"/>
              </w:rPr>
            </w:pPr>
            <w:r>
              <w:rPr>
                <w:szCs w:val="24"/>
              </w:rPr>
              <w:t>Responsabilidad</w:t>
            </w:r>
          </w:p>
        </w:tc>
        <w:tc>
          <w:tcPr>
            <w:tcW w:w="3969" w:type="dxa"/>
          </w:tcPr>
          <w:p w14:paraId="2CC7D8B0" w14:textId="77777777" w:rsidR="00F86D59" w:rsidRPr="00F86D59" w:rsidRDefault="00F86D59">
            <w:pPr>
              <w:pStyle w:val="TextoTablas"/>
              <w:numPr>
                <w:ilvl w:val="0"/>
                <w:numId w:val="16"/>
              </w:numPr>
              <w:ind w:left="320"/>
              <w:rPr>
                <w:szCs w:val="24"/>
              </w:rPr>
            </w:pPr>
            <w:r w:rsidRPr="00F86D59">
              <w:rPr>
                <w:szCs w:val="24"/>
              </w:rPr>
              <w:t>Actuar de forma ética e irreprochable.</w:t>
            </w:r>
          </w:p>
          <w:p w14:paraId="1E7626B8" w14:textId="77777777" w:rsidR="00F86D59" w:rsidRPr="00F86D59" w:rsidRDefault="00F86D59">
            <w:pPr>
              <w:pStyle w:val="TextoTablas"/>
              <w:numPr>
                <w:ilvl w:val="0"/>
                <w:numId w:val="16"/>
              </w:numPr>
              <w:ind w:left="320"/>
              <w:rPr>
                <w:szCs w:val="24"/>
              </w:rPr>
            </w:pPr>
            <w:r w:rsidRPr="00F86D59">
              <w:rPr>
                <w:szCs w:val="24"/>
              </w:rPr>
              <w:t>Ser honrado y sincero en las relaciones.</w:t>
            </w:r>
          </w:p>
          <w:p w14:paraId="4B2A6E2D" w14:textId="77777777" w:rsidR="00F86D59" w:rsidRPr="00F86D59" w:rsidRDefault="00F86D59">
            <w:pPr>
              <w:pStyle w:val="TextoTablas"/>
              <w:numPr>
                <w:ilvl w:val="0"/>
                <w:numId w:val="16"/>
              </w:numPr>
              <w:ind w:left="320"/>
              <w:rPr>
                <w:szCs w:val="24"/>
              </w:rPr>
            </w:pPr>
            <w:r w:rsidRPr="00F86D59">
              <w:rPr>
                <w:szCs w:val="24"/>
              </w:rPr>
              <w:t>Admitir los propios errores y señalar acciones poco éticas de los demás.</w:t>
            </w:r>
          </w:p>
          <w:p w14:paraId="2697A503" w14:textId="2F753A21" w:rsidR="00F86D59" w:rsidRPr="00F86D59" w:rsidRDefault="00F86D59">
            <w:pPr>
              <w:pStyle w:val="TextoTablas"/>
              <w:numPr>
                <w:ilvl w:val="0"/>
                <w:numId w:val="16"/>
              </w:numPr>
              <w:ind w:left="320"/>
              <w:rPr>
                <w:szCs w:val="24"/>
              </w:rPr>
            </w:pPr>
            <w:r w:rsidRPr="00F86D59">
              <w:rPr>
                <w:szCs w:val="24"/>
              </w:rPr>
              <w:t>Adoptar posturas firmes y fundamentadas.</w:t>
            </w:r>
          </w:p>
        </w:tc>
      </w:tr>
      <w:tr w:rsidR="00F86D59" w:rsidRPr="0044445E" w14:paraId="3E806F39" w14:textId="77777777" w:rsidTr="00F86D59">
        <w:trPr>
          <w:trHeight w:val="499"/>
        </w:trPr>
        <w:tc>
          <w:tcPr>
            <w:tcW w:w="2547" w:type="dxa"/>
          </w:tcPr>
          <w:p w14:paraId="047C6A1D" w14:textId="77777777" w:rsidR="00F86D59" w:rsidRPr="00F86D59" w:rsidRDefault="00F86D59" w:rsidP="00782128">
            <w:pPr>
              <w:pStyle w:val="TextoTablas"/>
              <w:rPr>
                <w:b/>
                <w:bCs/>
                <w:szCs w:val="24"/>
              </w:rPr>
            </w:pPr>
          </w:p>
        </w:tc>
        <w:tc>
          <w:tcPr>
            <w:tcW w:w="3402" w:type="dxa"/>
          </w:tcPr>
          <w:p w14:paraId="33FFA085" w14:textId="61387254" w:rsidR="00F86D59" w:rsidRDefault="00F86D59" w:rsidP="00782128">
            <w:pPr>
              <w:pStyle w:val="TextoTablas"/>
              <w:rPr>
                <w:szCs w:val="24"/>
              </w:rPr>
            </w:pPr>
            <w:r>
              <w:rPr>
                <w:szCs w:val="24"/>
              </w:rPr>
              <w:t>Integridad</w:t>
            </w:r>
          </w:p>
        </w:tc>
        <w:tc>
          <w:tcPr>
            <w:tcW w:w="3969" w:type="dxa"/>
          </w:tcPr>
          <w:p w14:paraId="58D60924" w14:textId="77777777" w:rsidR="00F86D59" w:rsidRPr="00F86D59" w:rsidRDefault="00F86D59">
            <w:pPr>
              <w:pStyle w:val="TextoTablas"/>
              <w:numPr>
                <w:ilvl w:val="0"/>
                <w:numId w:val="16"/>
              </w:numPr>
              <w:ind w:left="320"/>
              <w:rPr>
                <w:szCs w:val="24"/>
              </w:rPr>
            </w:pPr>
            <w:r w:rsidRPr="00F86D59">
              <w:rPr>
                <w:szCs w:val="24"/>
              </w:rPr>
              <w:t>Cumplir compromisos y promesas.</w:t>
            </w:r>
          </w:p>
          <w:p w14:paraId="26298498" w14:textId="77777777" w:rsidR="00F86D59" w:rsidRPr="00F86D59" w:rsidRDefault="00F86D59">
            <w:pPr>
              <w:pStyle w:val="TextoTablas"/>
              <w:numPr>
                <w:ilvl w:val="0"/>
                <w:numId w:val="16"/>
              </w:numPr>
              <w:ind w:left="320"/>
              <w:rPr>
                <w:szCs w:val="24"/>
              </w:rPr>
            </w:pPr>
            <w:r w:rsidRPr="00F86D59">
              <w:rPr>
                <w:szCs w:val="24"/>
              </w:rPr>
              <w:t>Responsabilizarse de sus objetivos.</w:t>
            </w:r>
          </w:p>
          <w:p w14:paraId="70BDDAD1" w14:textId="21D07EE2" w:rsidR="00F86D59" w:rsidRPr="00F86D59" w:rsidRDefault="00F86D59">
            <w:pPr>
              <w:pStyle w:val="TextoTablas"/>
              <w:numPr>
                <w:ilvl w:val="0"/>
                <w:numId w:val="16"/>
              </w:numPr>
              <w:ind w:left="320"/>
              <w:rPr>
                <w:szCs w:val="24"/>
              </w:rPr>
            </w:pPr>
            <w:r w:rsidRPr="00F86D59">
              <w:rPr>
                <w:szCs w:val="24"/>
              </w:rPr>
              <w:t>Ser organizados y cuidadosos en el trabajo.</w:t>
            </w:r>
          </w:p>
        </w:tc>
      </w:tr>
      <w:tr w:rsidR="00F86D59" w:rsidRPr="0044445E" w14:paraId="20ED86BC" w14:textId="77777777" w:rsidTr="00F86D59">
        <w:trPr>
          <w:cnfStyle w:val="000000100000" w:firstRow="0" w:lastRow="0" w:firstColumn="0" w:lastColumn="0" w:oddVBand="0" w:evenVBand="0" w:oddHBand="1" w:evenHBand="0" w:firstRowFirstColumn="0" w:firstRowLastColumn="0" w:lastRowFirstColumn="0" w:lastRowLastColumn="0"/>
          <w:trHeight w:val="499"/>
        </w:trPr>
        <w:tc>
          <w:tcPr>
            <w:tcW w:w="2547" w:type="dxa"/>
          </w:tcPr>
          <w:p w14:paraId="0A1BEF45" w14:textId="77777777" w:rsidR="00F86D59" w:rsidRPr="00F86D59" w:rsidRDefault="00F86D59" w:rsidP="00782128">
            <w:pPr>
              <w:pStyle w:val="TextoTablas"/>
              <w:rPr>
                <w:b/>
                <w:bCs/>
                <w:szCs w:val="24"/>
              </w:rPr>
            </w:pPr>
          </w:p>
        </w:tc>
        <w:tc>
          <w:tcPr>
            <w:tcW w:w="3402" w:type="dxa"/>
          </w:tcPr>
          <w:p w14:paraId="6CB6DFCA" w14:textId="2745A605" w:rsidR="00F86D59" w:rsidRDefault="00F86D59" w:rsidP="00782128">
            <w:pPr>
              <w:pStyle w:val="TextoTablas"/>
              <w:rPr>
                <w:szCs w:val="24"/>
              </w:rPr>
            </w:pPr>
            <w:r>
              <w:rPr>
                <w:szCs w:val="24"/>
              </w:rPr>
              <w:t>Innovación</w:t>
            </w:r>
          </w:p>
        </w:tc>
        <w:tc>
          <w:tcPr>
            <w:tcW w:w="3969" w:type="dxa"/>
          </w:tcPr>
          <w:p w14:paraId="17F3BCF0" w14:textId="77777777" w:rsidR="00F86D59" w:rsidRPr="00F86D59" w:rsidRDefault="00F86D59">
            <w:pPr>
              <w:pStyle w:val="TextoTablas"/>
              <w:numPr>
                <w:ilvl w:val="0"/>
                <w:numId w:val="16"/>
              </w:numPr>
              <w:ind w:left="320"/>
              <w:rPr>
                <w:szCs w:val="24"/>
              </w:rPr>
            </w:pPr>
            <w:r w:rsidRPr="00F86D59">
              <w:rPr>
                <w:szCs w:val="24"/>
              </w:rPr>
              <w:t>Permanecer abierto a nuevas ideas y enfoques de las cosas.</w:t>
            </w:r>
          </w:p>
          <w:p w14:paraId="47D5B249" w14:textId="77777777" w:rsidR="00F86D59" w:rsidRPr="00F86D59" w:rsidRDefault="00F86D59">
            <w:pPr>
              <w:pStyle w:val="TextoTablas"/>
              <w:numPr>
                <w:ilvl w:val="0"/>
                <w:numId w:val="16"/>
              </w:numPr>
              <w:ind w:left="320"/>
              <w:rPr>
                <w:szCs w:val="24"/>
              </w:rPr>
            </w:pPr>
            <w:r w:rsidRPr="00F86D59">
              <w:rPr>
                <w:szCs w:val="24"/>
              </w:rPr>
              <w:t>Buscar ideas en nuevas y distintas fuentes.</w:t>
            </w:r>
          </w:p>
          <w:p w14:paraId="305A0742" w14:textId="77777777" w:rsidR="00F86D59" w:rsidRPr="00F86D59" w:rsidRDefault="00F86D59">
            <w:pPr>
              <w:pStyle w:val="TextoTablas"/>
              <w:numPr>
                <w:ilvl w:val="0"/>
                <w:numId w:val="16"/>
              </w:numPr>
              <w:ind w:left="320"/>
              <w:rPr>
                <w:szCs w:val="24"/>
              </w:rPr>
            </w:pPr>
            <w:r w:rsidRPr="00F86D59">
              <w:rPr>
                <w:szCs w:val="24"/>
              </w:rPr>
              <w:t>Aportar soluciones originales a los problemas.</w:t>
            </w:r>
          </w:p>
          <w:p w14:paraId="3EB42B4A" w14:textId="4EDE8D06" w:rsidR="00F86D59" w:rsidRPr="00F86D59" w:rsidRDefault="00F86D59">
            <w:pPr>
              <w:pStyle w:val="TextoTablas"/>
              <w:numPr>
                <w:ilvl w:val="0"/>
                <w:numId w:val="16"/>
              </w:numPr>
              <w:ind w:left="320"/>
              <w:rPr>
                <w:szCs w:val="24"/>
              </w:rPr>
            </w:pPr>
            <w:r w:rsidRPr="00F86D59">
              <w:rPr>
                <w:szCs w:val="24"/>
              </w:rPr>
              <w:t>Adoptar nuevas perspectivas de las cosas.</w:t>
            </w:r>
          </w:p>
        </w:tc>
      </w:tr>
      <w:tr w:rsidR="00F86D59" w:rsidRPr="0044445E" w14:paraId="0C0DE447" w14:textId="77777777" w:rsidTr="00F86D59">
        <w:trPr>
          <w:trHeight w:val="499"/>
        </w:trPr>
        <w:tc>
          <w:tcPr>
            <w:tcW w:w="2547" w:type="dxa"/>
          </w:tcPr>
          <w:p w14:paraId="12E9FD39" w14:textId="77777777" w:rsidR="00F86D59" w:rsidRPr="00F86D59" w:rsidRDefault="00F86D59" w:rsidP="00782128">
            <w:pPr>
              <w:pStyle w:val="TextoTablas"/>
              <w:rPr>
                <w:b/>
                <w:bCs/>
                <w:szCs w:val="24"/>
              </w:rPr>
            </w:pPr>
          </w:p>
        </w:tc>
        <w:tc>
          <w:tcPr>
            <w:tcW w:w="3402" w:type="dxa"/>
          </w:tcPr>
          <w:p w14:paraId="35A440E2" w14:textId="6D091FD6" w:rsidR="00F86D59" w:rsidRDefault="00F86D59" w:rsidP="00782128">
            <w:pPr>
              <w:pStyle w:val="TextoTablas"/>
              <w:rPr>
                <w:szCs w:val="24"/>
              </w:rPr>
            </w:pPr>
            <w:r>
              <w:rPr>
                <w:szCs w:val="24"/>
              </w:rPr>
              <w:t>Adaptación</w:t>
            </w:r>
          </w:p>
        </w:tc>
        <w:tc>
          <w:tcPr>
            <w:tcW w:w="3969" w:type="dxa"/>
          </w:tcPr>
          <w:p w14:paraId="6C7CC760" w14:textId="77777777" w:rsidR="00F86D59" w:rsidRPr="00F86D59" w:rsidRDefault="00F86D59">
            <w:pPr>
              <w:pStyle w:val="TextoTablas"/>
              <w:numPr>
                <w:ilvl w:val="0"/>
                <w:numId w:val="16"/>
              </w:numPr>
              <w:ind w:left="320"/>
              <w:rPr>
                <w:szCs w:val="24"/>
              </w:rPr>
            </w:pPr>
            <w:r w:rsidRPr="00F86D59">
              <w:rPr>
                <w:szCs w:val="24"/>
              </w:rPr>
              <w:t>Ser flexible.</w:t>
            </w:r>
          </w:p>
          <w:p w14:paraId="7F4271E2" w14:textId="77777777" w:rsidR="00F86D59" w:rsidRPr="00F86D59" w:rsidRDefault="00F86D59">
            <w:pPr>
              <w:pStyle w:val="TextoTablas"/>
              <w:numPr>
                <w:ilvl w:val="0"/>
                <w:numId w:val="16"/>
              </w:numPr>
              <w:ind w:left="320"/>
              <w:rPr>
                <w:szCs w:val="24"/>
              </w:rPr>
            </w:pPr>
            <w:r w:rsidRPr="00F86D59">
              <w:rPr>
                <w:szCs w:val="24"/>
              </w:rPr>
              <w:lastRenderedPageBreak/>
              <w:t>Manejar adecuadamente una multiplicidad de demandas.</w:t>
            </w:r>
          </w:p>
          <w:p w14:paraId="4ECBCE96" w14:textId="77777777" w:rsidR="00F86D59" w:rsidRPr="00F86D59" w:rsidRDefault="00F86D59">
            <w:pPr>
              <w:pStyle w:val="TextoTablas"/>
              <w:numPr>
                <w:ilvl w:val="0"/>
                <w:numId w:val="16"/>
              </w:numPr>
              <w:ind w:left="320"/>
              <w:rPr>
                <w:szCs w:val="24"/>
              </w:rPr>
            </w:pPr>
            <w:r w:rsidRPr="00F86D59">
              <w:rPr>
                <w:szCs w:val="24"/>
              </w:rPr>
              <w:t>Establecer y reorganizar prioridades.</w:t>
            </w:r>
          </w:p>
          <w:p w14:paraId="6ADE1FB3" w14:textId="77777777" w:rsidR="00F86D59" w:rsidRPr="00F86D59" w:rsidRDefault="00F86D59">
            <w:pPr>
              <w:pStyle w:val="TextoTablas"/>
              <w:numPr>
                <w:ilvl w:val="0"/>
                <w:numId w:val="16"/>
              </w:numPr>
              <w:ind w:left="320"/>
              <w:rPr>
                <w:szCs w:val="24"/>
              </w:rPr>
            </w:pPr>
            <w:r w:rsidRPr="00F86D59">
              <w:rPr>
                <w:szCs w:val="24"/>
              </w:rPr>
              <w:t>Adaptarse a circunstancias cambiantes.</w:t>
            </w:r>
          </w:p>
          <w:p w14:paraId="7959FB62" w14:textId="16DA433A" w:rsidR="00F86D59" w:rsidRPr="00F86D59" w:rsidRDefault="00F86D59">
            <w:pPr>
              <w:pStyle w:val="TextoTablas"/>
              <w:numPr>
                <w:ilvl w:val="0"/>
                <w:numId w:val="16"/>
              </w:numPr>
              <w:ind w:left="320"/>
              <w:rPr>
                <w:szCs w:val="24"/>
              </w:rPr>
            </w:pPr>
            <w:r w:rsidRPr="00F86D59">
              <w:rPr>
                <w:szCs w:val="24"/>
              </w:rPr>
              <w:t>Poseer una visión flexible de las cosas.</w:t>
            </w:r>
          </w:p>
        </w:tc>
      </w:tr>
      <w:tr w:rsidR="00F86D59" w:rsidRPr="0044445E" w14:paraId="0856367A" w14:textId="77777777" w:rsidTr="00F86D59">
        <w:trPr>
          <w:cnfStyle w:val="000000100000" w:firstRow="0" w:lastRow="0" w:firstColumn="0" w:lastColumn="0" w:oddVBand="0" w:evenVBand="0" w:oddHBand="1" w:evenHBand="0" w:firstRowFirstColumn="0" w:firstRowLastColumn="0" w:lastRowFirstColumn="0" w:lastRowLastColumn="0"/>
          <w:trHeight w:val="499"/>
        </w:trPr>
        <w:tc>
          <w:tcPr>
            <w:tcW w:w="2547" w:type="dxa"/>
          </w:tcPr>
          <w:p w14:paraId="7F9877D5" w14:textId="0E2EB923" w:rsidR="00F86D59" w:rsidRPr="00F86D59" w:rsidRDefault="00F86D59" w:rsidP="00782128">
            <w:pPr>
              <w:pStyle w:val="TextoTablas"/>
              <w:rPr>
                <w:b/>
                <w:bCs/>
                <w:szCs w:val="24"/>
              </w:rPr>
            </w:pPr>
            <w:r>
              <w:rPr>
                <w:b/>
                <w:bCs/>
                <w:szCs w:val="24"/>
              </w:rPr>
              <w:lastRenderedPageBreak/>
              <w:t>Motivación</w:t>
            </w:r>
          </w:p>
        </w:tc>
        <w:tc>
          <w:tcPr>
            <w:tcW w:w="3402" w:type="dxa"/>
          </w:tcPr>
          <w:p w14:paraId="173A1234" w14:textId="3B4DA1C9" w:rsidR="00F86D59" w:rsidRDefault="00F86D59" w:rsidP="00782128">
            <w:pPr>
              <w:pStyle w:val="TextoTablas"/>
              <w:rPr>
                <w:szCs w:val="24"/>
              </w:rPr>
            </w:pPr>
            <w:r>
              <w:rPr>
                <w:szCs w:val="24"/>
              </w:rPr>
              <w:t>Motivación del logro</w:t>
            </w:r>
          </w:p>
        </w:tc>
        <w:tc>
          <w:tcPr>
            <w:tcW w:w="3969" w:type="dxa"/>
          </w:tcPr>
          <w:p w14:paraId="5F3F861B" w14:textId="77777777" w:rsidR="00F86D59" w:rsidRPr="00F86D59" w:rsidRDefault="00F86D59">
            <w:pPr>
              <w:pStyle w:val="TextoTablas"/>
              <w:numPr>
                <w:ilvl w:val="0"/>
                <w:numId w:val="16"/>
              </w:numPr>
              <w:ind w:left="320"/>
              <w:rPr>
                <w:szCs w:val="24"/>
              </w:rPr>
            </w:pPr>
            <w:r w:rsidRPr="00F86D59">
              <w:rPr>
                <w:szCs w:val="24"/>
              </w:rPr>
              <w:t>Esforzarse por mejorar u obtener determinado criterio de excelencia.</w:t>
            </w:r>
          </w:p>
          <w:p w14:paraId="5BDBED64" w14:textId="77777777" w:rsidR="00F86D59" w:rsidRPr="00F86D59" w:rsidRDefault="00F86D59">
            <w:pPr>
              <w:pStyle w:val="TextoTablas"/>
              <w:numPr>
                <w:ilvl w:val="0"/>
                <w:numId w:val="16"/>
              </w:numPr>
              <w:ind w:left="320"/>
              <w:rPr>
                <w:szCs w:val="24"/>
              </w:rPr>
            </w:pPr>
            <w:r w:rsidRPr="00F86D59">
              <w:rPr>
                <w:szCs w:val="24"/>
              </w:rPr>
              <w:t>Orientarse en los resultados.</w:t>
            </w:r>
          </w:p>
          <w:p w14:paraId="4C3BE172" w14:textId="77777777" w:rsidR="00F86D59" w:rsidRPr="00F86D59" w:rsidRDefault="00F86D59">
            <w:pPr>
              <w:pStyle w:val="TextoTablas"/>
              <w:numPr>
                <w:ilvl w:val="0"/>
                <w:numId w:val="16"/>
              </w:numPr>
              <w:ind w:left="320"/>
              <w:rPr>
                <w:szCs w:val="24"/>
              </w:rPr>
            </w:pPr>
            <w:r w:rsidRPr="00F86D59">
              <w:rPr>
                <w:szCs w:val="24"/>
              </w:rPr>
              <w:t>Plantearse objetivos desafiantes.</w:t>
            </w:r>
          </w:p>
          <w:p w14:paraId="3C1973EE" w14:textId="77777777" w:rsidR="00F86D59" w:rsidRPr="00F86D59" w:rsidRDefault="00F86D59">
            <w:pPr>
              <w:pStyle w:val="TextoTablas"/>
              <w:numPr>
                <w:ilvl w:val="0"/>
                <w:numId w:val="16"/>
              </w:numPr>
              <w:ind w:left="320"/>
              <w:rPr>
                <w:szCs w:val="24"/>
              </w:rPr>
            </w:pPr>
            <w:r w:rsidRPr="00F86D59">
              <w:rPr>
                <w:szCs w:val="24"/>
              </w:rPr>
              <w:t>Asumir riesgos calculados.</w:t>
            </w:r>
          </w:p>
          <w:p w14:paraId="4F56F75D" w14:textId="77777777" w:rsidR="00F86D59" w:rsidRPr="00F86D59" w:rsidRDefault="00F86D59">
            <w:pPr>
              <w:pStyle w:val="TextoTablas"/>
              <w:numPr>
                <w:ilvl w:val="0"/>
                <w:numId w:val="16"/>
              </w:numPr>
              <w:ind w:left="320"/>
              <w:rPr>
                <w:szCs w:val="24"/>
              </w:rPr>
            </w:pPr>
            <w:r w:rsidRPr="00F86D59">
              <w:rPr>
                <w:szCs w:val="24"/>
              </w:rPr>
              <w:t>Descubrir formas más eficaces y eficientes de hacer las cosas.</w:t>
            </w:r>
          </w:p>
          <w:p w14:paraId="29D9170E" w14:textId="7428557E" w:rsidR="00F86D59" w:rsidRPr="00F86D59" w:rsidRDefault="00F86D59">
            <w:pPr>
              <w:pStyle w:val="TextoTablas"/>
              <w:numPr>
                <w:ilvl w:val="0"/>
                <w:numId w:val="16"/>
              </w:numPr>
              <w:ind w:left="320"/>
              <w:rPr>
                <w:szCs w:val="24"/>
              </w:rPr>
            </w:pPr>
            <w:r w:rsidRPr="00F86D59">
              <w:rPr>
                <w:szCs w:val="24"/>
              </w:rPr>
              <w:t>Mejorar el propio desempeño.</w:t>
            </w:r>
          </w:p>
        </w:tc>
      </w:tr>
      <w:tr w:rsidR="00F86D59" w:rsidRPr="0044445E" w14:paraId="34267631" w14:textId="77777777" w:rsidTr="00F86D59">
        <w:trPr>
          <w:trHeight w:val="499"/>
        </w:trPr>
        <w:tc>
          <w:tcPr>
            <w:tcW w:w="2547" w:type="dxa"/>
          </w:tcPr>
          <w:p w14:paraId="2E271CCB" w14:textId="77777777" w:rsidR="00F86D59" w:rsidRDefault="00F86D59" w:rsidP="00782128">
            <w:pPr>
              <w:pStyle w:val="TextoTablas"/>
              <w:rPr>
                <w:b/>
                <w:bCs/>
                <w:szCs w:val="24"/>
              </w:rPr>
            </w:pPr>
          </w:p>
        </w:tc>
        <w:tc>
          <w:tcPr>
            <w:tcW w:w="3402" w:type="dxa"/>
          </w:tcPr>
          <w:p w14:paraId="2D88679F" w14:textId="1A902B43" w:rsidR="00F86D59" w:rsidRDefault="00F86D59" w:rsidP="00782128">
            <w:pPr>
              <w:pStyle w:val="TextoTablas"/>
              <w:rPr>
                <w:szCs w:val="24"/>
              </w:rPr>
            </w:pPr>
            <w:r>
              <w:rPr>
                <w:szCs w:val="24"/>
              </w:rPr>
              <w:t>Compromiso</w:t>
            </w:r>
          </w:p>
        </w:tc>
        <w:tc>
          <w:tcPr>
            <w:tcW w:w="3969" w:type="dxa"/>
          </w:tcPr>
          <w:p w14:paraId="33D5FBC6" w14:textId="77777777" w:rsidR="00F86D59" w:rsidRPr="00F86D59" w:rsidRDefault="00F86D59">
            <w:pPr>
              <w:pStyle w:val="TextoTablas"/>
              <w:numPr>
                <w:ilvl w:val="0"/>
                <w:numId w:val="16"/>
              </w:numPr>
              <w:ind w:left="320"/>
              <w:rPr>
                <w:szCs w:val="24"/>
              </w:rPr>
            </w:pPr>
            <w:r w:rsidRPr="00F86D59">
              <w:rPr>
                <w:szCs w:val="24"/>
              </w:rPr>
              <w:t>Secundar los objetivos de un grupo u organización.</w:t>
            </w:r>
          </w:p>
          <w:p w14:paraId="1375C257" w14:textId="77777777" w:rsidR="00F86D59" w:rsidRPr="00F86D59" w:rsidRDefault="00F86D59">
            <w:pPr>
              <w:pStyle w:val="TextoTablas"/>
              <w:numPr>
                <w:ilvl w:val="0"/>
                <w:numId w:val="16"/>
              </w:numPr>
              <w:ind w:left="320"/>
              <w:rPr>
                <w:szCs w:val="24"/>
              </w:rPr>
            </w:pPr>
            <w:r w:rsidRPr="00F86D59">
              <w:rPr>
                <w:szCs w:val="24"/>
              </w:rPr>
              <w:t>Encontrar sentido en la misión organizacional.</w:t>
            </w:r>
          </w:p>
          <w:p w14:paraId="2D22A950" w14:textId="77777777" w:rsidR="00F86D59" w:rsidRPr="00F86D59" w:rsidRDefault="00F86D59">
            <w:pPr>
              <w:pStyle w:val="TextoTablas"/>
              <w:numPr>
                <w:ilvl w:val="0"/>
                <w:numId w:val="16"/>
              </w:numPr>
              <w:ind w:left="320"/>
              <w:rPr>
                <w:szCs w:val="24"/>
              </w:rPr>
            </w:pPr>
            <w:r w:rsidRPr="00F86D59">
              <w:rPr>
                <w:szCs w:val="24"/>
              </w:rPr>
              <w:t>Recurrir a los valores esenciales del grupo para lograr actuaciones eficaces.</w:t>
            </w:r>
          </w:p>
          <w:p w14:paraId="64FC0A5D" w14:textId="561796F5" w:rsidR="00F86D59" w:rsidRPr="00F86D59" w:rsidRDefault="00F86D59">
            <w:pPr>
              <w:pStyle w:val="TextoTablas"/>
              <w:numPr>
                <w:ilvl w:val="0"/>
                <w:numId w:val="16"/>
              </w:numPr>
              <w:ind w:left="320"/>
              <w:rPr>
                <w:szCs w:val="24"/>
              </w:rPr>
            </w:pPr>
            <w:r w:rsidRPr="00F86D59">
              <w:rPr>
                <w:szCs w:val="24"/>
              </w:rPr>
              <w:t>Buscar activamente oportunidades para cumplir con la misión del grupo.</w:t>
            </w:r>
          </w:p>
        </w:tc>
      </w:tr>
      <w:tr w:rsidR="00F33EDA" w:rsidRPr="0044445E" w14:paraId="7FD94487" w14:textId="77777777" w:rsidTr="00F86D59">
        <w:trPr>
          <w:cnfStyle w:val="000000100000" w:firstRow="0" w:lastRow="0" w:firstColumn="0" w:lastColumn="0" w:oddVBand="0" w:evenVBand="0" w:oddHBand="1" w:evenHBand="0" w:firstRowFirstColumn="0" w:firstRowLastColumn="0" w:lastRowFirstColumn="0" w:lastRowLastColumn="0"/>
          <w:trHeight w:val="499"/>
        </w:trPr>
        <w:tc>
          <w:tcPr>
            <w:tcW w:w="2547" w:type="dxa"/>
          </w:tcPr>
          <w:p w14:paraId="3CDF569C" w14:textId="77777777" w:rsidR="00F33EDA" w:rsidRDefault="00F33EDA" w:rsidP="00782128">
            <w:pPr>
              <w:pStyle w:val="TextoTablas"/>
              <w:rPr>
                <w:b/>
                <w:bCs/>
                <w:szCs w:val="24"/>
              </w:rPr>
            </w:pPr>
          </w:p>
        </w:tc>
        <w:tc>
          <w:tcPr>
            <w:tcW w:w="3402" w:type="dxa"/>
          </w:tcPr>
          <w:p w14:paraId="5F0A66D4" w14:textId="2639C487" w:rsidR="00F33EDA" w:rsidRDefault="00F33EDA" w:rsidP="00782128">
            <w:pPr>
              <w:pStyle w:val="TextoTablas"/>
              <w:rPr>
                <w:szCs w:val="24"/>
              </w:rPr>
            </w:pPr>
            <w:r>
              <w:rPr>
                <w:szCs w:val="24"/>
              </w:rPr>
              <w:t>Iniciativa</w:t>
            </w:r>
          </w:p>
        </w:tc>
        <w:tc>
          <w:tcPr>
            <w:tcW w:w="3969" w:type="dxa"/>
          </w:tcPr>
          <w:p w14:paraId="11E72DFD" w14:textId="77777777" w:rsidR="00F33EDA" w:rsidRPr="00F33EDA" w:rsidRDefault="00F33EDA">
            <w:pPr>
              <w:pStyle w:val="TextoTablas"/>
              <w:numPr>
                <w:ilvl w:val="0"/>
                <w:numId w:val="16"/>
              </w:numPr>
              <w:ind w:left="320"/>
              <w:rPr>
                <w:szCs w:val="24"/>
              </w:rPr>
            </w:pPr>
            <w:r w:rsidRPr="00F33EDA">
              <w:rPr>
                <w:szCs w:val="24"/>
              </w:rPr>
              <w:t>Aprovechar oportunidades.</w:t>
            </w:r>
          </w:p>
          <w:p w14:paraId="3A91DD56" w14:textId="77777777" w:rsidR="00F33EDA" w:rsidRPr="00F33EDA" w:rsidRDefault="00F33EDA">
            <w:pPr>
              <w:pStyle w:val="TextoTablas"/>
              <w:numPr>
                <w:ilvl w:val="0"/>
                <w:numId w:val="16"/>
              </w:numPr>
              <w:ind w:left="320"/>
              <w:rPr>
                <w:szCs w:val="24"/>
              </w:rPr>
            </w:pPr>
            <w:r w:rsidRPr="00F33EDA">
              <w:rPr>
                <w:szCs w:val="24"/>
              </w:rPr>
              <w:t>Perseguir objetivos superiores a los demandados.</w:t>
            </w:r>
          </w:p>
          <w:p w14:paraId="44093BE9" w14:textId="77777777" w:rsidR="00F33EDA" w:rsidRPr="00F33EDA" w:rsidRDefault="00F33EDA">
            <w:pPr>
              <w:pStyle w:val="TextoTablas"/>
              <w:numPr>
                <w:ilvl w:val="0"/>
                <w:numId w:val="16"/>
              </w:numPr>
              <w:ind w:left="320"/>
              <w:rPr>
                <w:szCs w:val="24"/>
              </w:rPr>
            </w:pPr>
            <w:r w:rsidRPr="00F33EDA">
              <w:rPr>
                <w:szCs w:val="24"/>
              </w:rPr>
              <w:lastRenderedPageBreak/>
              <w:t>Saltarse rutinas habituales para llevar a cabo un trabajo eficaz.</w:t>
            </w:r>
          </w:p>
          <w:p w14:paraId="2D17A9C9" w14:textId="70B16DEC" w:rsidR="00F33EDA" w:rsidRPr="00F86D59" w:rsidRDefault="00F33EDA">
            <w:pPr>
              <w:pStyle w:val="TextoTablas"/>
              <w:numPr>
                <w:ilvl w:val="0"/>
                <w:numId w:val="16"/>
              </w:numPr>
              <w:ind w:left="320"/>
              <w:rPr>
                <w:szCs w:val="24"/>
              </w:rPr>
            </w:pPr>
            <w:r w:rsidRPr="00F33EDA">
              <w:rPr>
                <w:szCs w:val="24"/>
              </w:rPr>
              <w:t>Motivar a otros a emprender esfuerzos superiores.</w:t>
            </w:r>
          </w:p>
        </w:tc>
      </w:tr>
      <w:tr w:rsidR="00F33EDA" w:rsidRPr="0044445E" w14:paraId="2DE8E9A7" w14:textId="77777777" w:rsidTr="00F86D59">
        <w:trPr>
          <w:trHeight w:val="499"/>
        </w:trPr>
        <w:tc>
          <w:tcPr>
            <w:tcW w:w="2547" w:type="dxa"/>
          </w:tcPr>
          <w:p w14:paraId="19609912" w14:textId="77777777" w:rsidR="00F33EDA" w:rsidRDefault="00F33EDA" w:rsidP="00782128">
            <w:pPr>
              <w:pStyle w:val="TextoTablas"/>
              <w:rPr>
                <w:b/>
                <w:bCs/>
                <w:szCs w:val="24"/>
              </w:rPr>
            </w:pPr>
          </w:p>
        </w:tc>
        <w:tc>
          <w:tcPr>
            <w:tcW w:w="3402" w:type="dxa"/>
          </w:tcPr>
          <w:p w14:paraId="29DCF519" w14:textId="59099C11" w:rsidR="00F33EDA" w:rsidRDefault="00F33EDA" w:rsidP="00782128">
            <w:pPr>
              <w:pStyle w:val="TextoTablas"/>
              <w:rPr>
                <w:szCs w:val="24"/>
              </w:rPr>
            </w:pPr>
            <w:r>
              <w:rPr>
                <w:szCs w:val="24"/>
              </w:rPr>
              <w:t>Optimismo</w:t>
            </w:r>
          </w:p>
        </w:tc>
        <w:tc>
          <w:tcPr>
            <w:tcW w:w="3969" w:type="dxa"/>
          </w:tcPr>
          <w:p w14:paraId="0F099930" w14:textId="77777777" w:rsidR="00F33EDA" w:rsidRPr="00F33EDA" w:rsidRDefault="00F33EDA">
            <w:pPr>
              <w:pStyle w:val="TextoTablas"/>
              <w:numPr>
                <w:ilvl w:val="0"/>
                <w:numId w:val="16"/>
              </w:numPr>
              <w:ind w:left="320"/>
              <w:rPr>
                <w:szCs w:val="24"/>
              </w:rPr>
            </w:pPr>
            <w:r w:rsidRPr="00F33EDA">
              <w:rPr>
                <w:szCs w:val="24"/>
              </w:rPr>
              <w:t>Insistir en la consecución de objetivos a pesar de los contratiempos.</w:t>
            </w:r>
          </w:p>
          <w:p w14:paraId="1CB38458" w14:textId="33ABA5F3" w:rsidR="00F33EDA" w:rsidRPr="00F33EDA" w:rsidRDefault="00F33EDA">
            <w:pPr>
              <w:pStyle w:val="TextoTablas"/>
              <w:numPr>
                <w:ilvl w:val="0"/>
                <w:numId w:val="16"/>
              </w:numPr>
              <w:ind w:left="320"/>
              <w:rPr>
                <w:szCs w:val="24"/>
              </w:rPr>
            </w:pPr>
            <w:r w:rsidRPr="00F33EDA">
              <w:rPr>
                <w:szCs w:val="24"/>
              </w:rPr>
              <w:t>Operar más desde la expectativa del éxito que desde el miedo al fracaso.</w:t>
            </w:r>
          </w:p>
        </w:tc>
      </w:tr>
    </w:tbl>
    <w:p w14:paraId="5E209E3A" w14:textId="085C259F" w:rsidR="00DF643F" w:rsidRPr="008F2FFB" w:rsidRDefault="008F2FFB" w:rsidP="001A7913">
      <w:pPr>
        <w:rPr>
          <w:sz w:val="20"/>
          <w:szCs w:val="20"/>
        </w:rPr>
      </w:pPr>
      <w:r w:rsidRPr="008F2FFB">
        <w:rPr>
          <w:sz w:val="20"/>
          <w:szCs w:val="20"/>
        </w:rPr>
        <w:t>Nota. Adaptadas de la Guía PMBOK.</w:t>
      </w:r>
    </w:p>
    <w:p w14:paraId="41D4625C" w14:textId="3DC0F7B1" w:rsidR="008F2FFB" w:rsidRDefault="008F2FFB" w:rsidP="008F2FFB">
      <w:pPr>
        <w:pStyle w:val="Tabla"/>
      </w:pPr>
      <w:r w:rsidRPr="008F2FFB">
        <w:t>Competencias sociales</w:t>
      </w:r>
    </w:p>
    <w:tbl>
      <w:tblPr>
        <w:tblStyle w:val="Tablaconcuadrcula4-nfasis3"/>
        <w:tblW w:w="9918" w:type="dxa"/>
        <w:tblLayout w:type="fixed"/>
        <w:tblLook w:val="0420" w:firstRow="1" w:lastRow="0" w:firstColumn="0" w:lastColumn="0" w:noHBand="0" w:noVBand="1"/>
        <w:tblCaption w:val="Tabla 3. Competencias sociales"/>
        <w:tblDescription w:val="Esta tabla indicas los , competencias y manifestaciones sociales del individuo o ser humano y que es necesario su conocimiento para u bien trabajo en equipo."/>
      </w:tblPr>
      <w:tblGrid>
        <w:gridCol w:w="2547"/>
        <w:gridCol w:w="3402"/>
        <w:gridCol w:w="3969"/>
      </w:tblGrid>
      <w:tr w:rsidR="008F2FFB" w:rsidRPr="0044445E" w14:paraId="6B10856B" w14:textId="77777777" w:rsidTr="00782128">
        <w:trPr>
          <w:cnfStyle w:val="100000000000" w:firstRow="1" w:lastRow="0" w:firstColumn="0" w:lastColumn="0" w:oddVBand="0" w:evenVBand="0" w:oddHBand="0" w:evenHBand="0" w:firstRowFirstColumn="0" w:firstRowLastColumn="0" w:lastRowFirstColumn="0" w:lastRowLastColumn="0"/>
          <w:trHeight w:val="453"/>
          <w:tblHeader/>
        </w:trPr>
        <w:tc>
          <w:tcPr>
            <w:tcW w:w="2547" w:type="dxa"/>
          </w:tcPr>
          <w:p w14:paraId="1958DACE" w14:textId="77777777" w:rsidR="008F2FFB" w:rsidRPr="00666FCC" w:rsidRDefault="008F2FFB" w:rsidP="00782128">
            <w:pPr>
              <w:pStyle w:val="Tablas"/>
              <w:spacing w:line="240" w:lineRule="auto"/>
              <w:jc w:val="center"/>
              <w:rPr>
                <w:rFonts w:ascii="Calibri" w:hAnsi="Calibri" w:cs="Calibri"/>
                <w:sz w:val="28"/>
                <w:szCs w:val="28"/>
              </w:rPr>
            </w:pPr>
            <w:r w:rsidRPr="00DF134F">
              <w:t>Factor</w:t>
            </w:r>
          </w:p>
        </w:tc>
        <w:tc>
          <w:tcPr>
            <w:tcW w:w="3402" w:type="dxa"/>
          </w:tcPr>
          <w:p w14:paraId="00CEDE8A" w14:textId="77777777" w:rsidR="008F2FFB" w:rsidRPr="00666FCC" w:rsidRDefault="008F2FFB" w:rsidP="00782128">
            <w:pPr>
              <w:pStyle w:val="Tablas"/>
              <w:spacing w:line="240" w:lineRule="auto"/>
              <w:jc w:val="center"/>
              <w:rPr>
                <w:rFonts w:ascii="Calibri" w:hAnsi="Calibri" w:cs="Calibri"/>
                <w:sz w:val="28"/>
                <w:szCs w:val="28"/>
              </w:rPr>
            </w:pPr>
            <w:r w:rsidRPr="00DF134F">
              <w:t>Competencia</w:t>
            </w:r>
          </w:p>
        </w:tc>
        <w:tc>
          <w:tcPr>
            <w:tcW w:w="3969" w:type="dxa"/>
          </w:tcPr>
          <w:p w14:paraId="1B3C1579" w14:textId="77777777" w:rsidR="008F2FFB" w:rsidRPr="00666FCC" w:rsidRDefault="008F2FFB" w:rsidP="00782128">
            <w:pPr>
              <w:pStyle w:val="Tablas"/>
              <w:spacing w:line="240" w:lineRule="auto"/>
              <w:jc w:val="center"/>
              <w:rPr>
                <w:rFonts w:ascii="Calibri" w:hAnsi="Calibri" w:cs="Calibri"/>
                <w:sz w:val="28"/>
                <w:szCs w:val="28"/>
              </w:rPr>
            </w:pPr>
            <w:r w:rsidRPr="00DF134F">
              <w:t>Manifestación</w:t>
            </w:r>
          </w:p>
        </w:tc>
      </w:tr>
      <w:tr w:rsidR="008F2FFB" w:rsidRPr="0044445E" w14:paraId="515A6ED0" w14:textId="77777777" w:rsidTr="00782128">
        <w:trPr>
          <w:cnfStyle w:val="000000100000" w:firstRow="0" w:lastRow="0" w:firstColumn="0" w:lastColumn="0" w:oddVBand="0" w:evenVBand="0" w:oddHBand="1" w:evenHBand="0" w:firstRowFirstColumn="0" w:firstRowLastColumn="0" w:lastRowFirstColumn="0" w:lastRowLastColumn="0"/>
          <w:trHeight w:val="545"/>
        </w:trPr>
        <w:tc>
          <w:tcPr>
            <w:tcW w:w="2547" w:type="dxa"/>
          </w:tcPr>
          <w:p w14:paraId="73DB43A1" w14:textId="6112064C" w:rsidR="008F2FFB" w:rsidRPr="00F86D59" w:rsidRDefault="008F2FFB" w:rsidP="00782128">
            <w:pPr>
              <w:pStyle w:val="TextoTablas"/>
              <w:rPr>
                <w:rFonts w:cs="Calibri"/>
                <w:b/>
                <w:bCs/>
                <w:szCs w:val="24"/>
              </w:rPr>
            </w:pPr>
            <w:r>
              <w:rPr>
                <w:rFonts w:cs="Calibri"/>
                <w:b/>
                <w:bCs/>
                <w:szCs w:val="24"/>
              </w:rPr>
              <w:t>Empatía</w:t>
            </w:r>
          </w:p>
        </w:tc>
        <w:tc>
          <w:tcPr>
            <w:tcW w:w="3402" w:type="dxa"/>
          </w:tcPr>
          <w:p w14:paraId="3DBE7358" w14:textId="6529868B" w:rsidR="008F2FFB" w:rsidRPr="00F41DFF" w:rsidRDefault="008F2FFB" w:rsidP="00782128">
            <w:pPr>
              <w:pStyle w:val="TextoTablas"/>
              <w:rPr>
                <w:rFonts w:cs="Calibri"/>
                <w:szCs w:val="24"/>
              </w:rPr>
            </w:pPr>
            <w:r>
              <w:rPr>
                <w:rFonts w:cs="Calibri"/>
                <w:szCs w:val="24"/>
              </w:rPr>
              <w:t>Comprender a los demás</w:t>
            </w:r>
          </w:p>
        </w:tc>
        <w:tc>
          <w:tcPr>
            <w:tcW w:w="3969" w:type="dxa"/>
          </w:tcPr>
          <w:p w14:paraId="29AF76DB" w14:textId="77777777" w:rsidR="008F2FFB" w:rsidRPr="008F2FFB" w:rsidRDefault="008F2FFB">
            <w:pPr>
              <w:pStyle w:val="TextoTablas"/>
              <w:numPr>
                <w:ilvl w:val="0"/>
                <w:numId w:val="13"/>
              </w:numPr>
              <w:ind w:left="320"/>
              <w:rPr>
                <w:rFonts w:cs="Calibri"/>
                <w:color w:val="000000"/>
                <w:szCs w:val="24"/>
              </w:rPr>
            </w:pPr>
            <w:r w:rsidRPr="008F2FFB">
              <w:rPr>
                <w:rFonts w:cs="Calibri"/>
                <w:color w:val="000000"/>
                <w:szCs w:val="24"/>
              </w:rPr>
              <w:t>Atender a las señales emocionales que emanan de las personas de su entorno.</w:t>
            </w:r>
          </w:p>
          <w:p w14:paraId="4B6F88CC" w14:textId="77777777" w:rsidR="008F2FFB" w:rsidRPr="008F2FFB" w:rsidRDefault="008F2FFB">
            <w:pPr>
              <w:pStyle w:val="TextoTablas"/>
              <w:numPr>
                <w:ilvl w:val="0"/>
                <w:numId w:val="13"/>
              </w:numPr>
              <w:ind w:left="320"/>
              <w:rPr>
                <w:rFonts w:cs="Calibri"/>
                <w:color w:val="000000"/>
                <w:szCs w:val="24"/>
              </w:rPr>
            </w:pPr>
            <w:r w:rsidRPr="008F2FFB">
              <w:rPr>
                <w:rFonts w:cs="Calibri"/>
                <w:color w:val="000000"/>
                <w:szCs w:val="24"/>
              </w:rPr>
              <w:t>Percibir los sentimientos y puntos de vista de los demás.</w:t>
            </w:r>
          </w:p>
          <w:p w14:paraId="10DFE0C4" w14:textId="77777777" w:rsidR="008F2FFB" w:rsidRPr="008F2FFB" w:rsidRDefault="008F2FFB">
            <w:pPr>
              <w:pStyle w:val="TextoTablas"/>
              <w:numPr>
                <w:ilvl w:val="0"/>
                <w:numId w:val="13"/>
              </w:numPr>
              <w:ind w:left="320"/>
              <w:rPr>
                <w:rFonts w:cs="Calibri"/>
                <w:color w:val="000000"/>
                <w:szCs w:val="24"/>
              </w:rPr>
            </w:pPr>
            <w:r w:rsidRPr="008F2FFB">
              <w:rPr>
                <w:rFonts w:cs="Calibri"/>
                <w:color w:val="000000"/>
                <w:szCs w:val="24"/>
              </w:rPr>
              <w:t xml:space="preserve">Interesarse activamente por sus preocupaciones. </w:t>
            </w:r>
          </w:p>
          <w:p w14:paraId="77BE6CD5" w14:textId="77777777" w:rsidR="008F2FFB" w:rsidRPr="008F2FFB" w:rsidRDefault="008F2FFB">
            <w:pPr>
              <w:pStyle w:val="TextoTablas"/>
              <w:numPr>
                <w:ilvl w:val="0"/>
                <w:numId w:val="13"/>
              </w:numPr>
              <w:ind w:left="320"/>
              <w:rPr>
                <w:rFonts w:cs="Calibri"/>
                <w:color w:val="000000"/>
                <w:szCs w:val="24"/>
              </w:rPr>
            </w:pPr>
            <w:r w:rsidRPr="008F2FFB">
              <w:rPr>
                <w:rFonts w:cs="Calibri"/>
                <w:color w:val="000000"/>
                <w:szCs w:val="24"/>
              </w:rPr>
              <w:t>Escuchar bien.</w:t>
            </w:r>
          </w:p>
          <w:p w14:paraId="1477C201" w14:textId="5F6218F8" w:rsidR="008F2FFB" w:rsidRPr="00F41DFF" w:rsidRDefault="008F2FFB">
            <w:pPr>
              <w:pStyle w:val="TextoTablas"/>
              <w:numPr>
                <w:ilvl w:val="0"/>
                <w:numId w:val="13"/>
              </w:numPr>
              <w:ind w:left="320"/>
              <w:rPr>
                <w:rFonts w:cs="Calibri"/>
                <w:color w:val="000000"/>
                <w:szCs w:val="24"/>
              </w:rPr>
            </w:pPr>
            <w:r w:rsidRPr="008F2FFB">
              <w:rPr>
                <w:rFonts w:cs="Calibri"/>
                <w:color w:val="000000"/>
                <w:szCs w:val="24"/>
              </w:rPr>
              <w:t>Ayudar a los demás basándose en la comprensión de sus necesidades.</w:t>
            </w:r>
          </w:p>
        </w:tc>
      </w:tr>
      <w:tr w:rsidR="008F2FFB" w:rsidRPr="0044445E" w14:paraId="4EC3935C" w14:textId="77777777" w:rsidTr="00782128">
        <w:trPr>
          <w:trHeight w:val="525"/>
        </w:trPr>
        <w:tc>
          <w:tcPr>
            <w:tcW w:w="2547" w:type="dxa"/>
          </w:tcPr>
          <w:p w14:paraId="155A0239" w14:textId="77777777" w:rsidR="008F2FFB" w:rsidRPr="00F86D59" w:rsidRDefault="008F2FFB" w:rsidP="00782128">
            <w:pPr>
              <w:pStyle w:val="TextoTablas"/>
              <w:rPr>
                <w:rFonts w:cs="Calibri"/>
                <w:szCs w:val="24"/>
              </w:rPr>
            </w:pPr>
          </w:p>
        </w:tc>
        <w:tc>
          <w:tcPr>
            <w:tcW w:w="3402" w:type="dxa"/>
          </w:tcPr>
          <w:p w14:paraId="39140452" w14:textId="418D5C10" w:rsidR="008F2FFB" w:rsidRPr="00F86D59" w:rsidRDefault="008F2FFB" w:rsidP="00782128">
            <w:pPr>
              <w:pStyle w:val="TextoTablas"/>
              <w:rPr>
                <w:rFonts w:cs="Calibri"/>
                <w:szCs w:val="24"/>
              </w:rPr>
            </w:pPr>
            <w:r>
              <w:rPr>
                <w:rFonts w:cs="Calibri"/>
                <w:szCs w:val="24"/>
              </w:rPr>
              <w:t>Atender o desarrollar a los demás</w:t>
            </w:r>
          </w:p>
        </w:tc>
        <w:tc>
          <w:tcPr>
            <w:tcW w:w="3969" w:type="dxa"/>
          </w:tcPr>
          <w:p w14:paraId="6925F51B" w14:textId="77777777" w:rsidR="008F2FFB" w:rsidRPr="008F2FFB" w:rsidRDefault="008F2FFB">
            <w:pPr>
              <w:pStyle w:val="TextoTablas"/>
              <w:numPr>
                <w:ilvl w:val="0"/>
                <w:numId w:val="14"/>
              </w:numPr>
              <w:ind w:left="320"/>
              <w:rPr>
                <w:rFonts w:cs="Calibri"/>
                <w:szCs w:val="24"/>
              </w:rPr>
            </w:pPr>
            <w:r w:rsidRPr="008F2FFB">
              <w:rPr>
                <w:rFonts w:cs="Calibri"/>
                <w:szCs w:val="24"/>
              </w:rPr>
              <w:t xml:space="preserve">Darse cuenta de las necesidades de los demás. </w:t>
            </w:r>
          </w:p>
          <w:p w14:paraId="7038EC6A" w14:textId="77777777" w:rsidR="008F2FFB" w:rsidRPr="008F2FFB" w:rsidRDefault="008F2FFB">
            <w:pPr>
              <w:pStyle w:val="TextoTablas"/>
              <w:numPr>
                <w:ilvl w:val="0"/>
                <w:numId w:val="14"/>
              </w:numPr>
              <w:ind w:left="320"/>
              <w:rPr>
                <w:rFonts w:cs="Calibri"/>
                <w:szCs w:val="24"/>
              </w:rPr>
            </w:pPr>
            <w:r w:rsidRPr="008F2FFB">
              <w:rPr>
                <w:rFonts w:cs="Calibri"/>
                <w:szCs w:val="24"/>
              </w:rPr>
              <w:t xml:space="preserve">Ayudar al desarrollo de los demás. </w:t>
            </w:r>
          </w:p>
          <w:p w14:paraId="52D29605" w14:textId="77777777" w:rsidR="008F2FFB" w:rsidRPr="008F2FFB" w:rsidRDefault="008F2FFB">
            <w:pPr>
              <w:pStyle w:val="TextoTablas"/>
              <w:numPr>
                <w:ilvl w:val="0"/>
                <w:numId w:val="14"/>
              </w:numPr>
              <w:ind w:left="320"/>
              <w:rPr>
                <w:rFonts w:cs="Calibri"/>
                <w:szCs w:val="24"/>
              </w:rPr>
            </w:pPr>
            <w:r w:rsidRPr="008F2FFB">
              <w:rPr>
                <w:rFonts w:cs="Calibri"/>
                <w:szCs w:val="24"/>
              </w:rPr>
              <w:t>Reconocer los logros y desarrollos de otros.</w:t>
            </w:r>
          </w:p>
          <w:p w14:paraId="79A51FD8" w14:textId="73D20CDD" w:rsidR="008F2FFB" w:rsidRPr="00F86D59" w:rsidRDefault="008F2FFB">
            <w:pPr>
              <w:pStyle w:val="TextoTablas"/>
              <w:numPr>
                <w:ilvl w:val="0"/>
                <w:numId w:val="14"/>
              </w:numPr>
              <w:ind w:left="320"/>
              <w:rPr>
                <w:rFonts w:cs="Calibri"/>
                <w:szCs w:val="24"/>
              </w:rPr>
            </w:pPr>
            <w:r w:rsidRPr="008F2FFB">
              <w:rPr>
                <w:rFonts w:cs="Calibri"/>
                <w:szCs w:val="24"/>
              </w:rPr>
              <w:lastRenderedPageBreak/>
              <w:t>Proporcionar retroalimentaciones útiles.</w:t>
            </w:r>
          </w:p>
        </w:tc>
      </w:tr>
      <w:tr w:rsidR="008F2FFB" w:rsidRPr="0044445E" w14:paraId="62FEDDF3" w14:textId="77777777" w:rsidTr="00782128">
        <w:trPr>
          <w:cnfStyle w:val="000000100000" w:firstRow="0" w:lastRow="0" w:firstColumn="0" w:lastColumn="0" w:oddVBand="0" w:evenVBand="0" w:oddHBand="1" w:evenHBand="0" w:firstRowFirstColumn="0" w:firstRowLastColumn="0" w:lastRowFirstColumn="0" w:lastRowLastColumn="0"/>
          <w:trHeight w:val="555"/>
        </w:trPr>
        <w:tc>
          <w:tcPr>
            <w:tcW w:w="2547" w:type="dxa"/>
          </w:tcPr>
          <w:p w14:paraId="3FF90DDC" w14:textId="77777777" w:rsidR="008F2FFB" w:rsidRPr="00F86D59" w:rsidRDefault="008F2FFB" w:rsidP="00782128">
            <w:pPr>
              <w:pStyle w:val="TextoTablas"/>
              <w:rPr>
                <w:szCs w:val="24"/>
              </w:rPr>
            </w:pPr>
          </w:p>
        </w:tc>
        <w:tc>
          <w:tcPr>
            <w:tcW w:w="3402" w:type="dxa"/>
          </w:tcPr>
          <w:p w14:paraId="509577CE" w14:textId="074282FA" w:rsidR="008F2FFB" w:rsidRPr="00F86D59" w:rsidRDefault="008F2FFB" w:rsidP="00782128">
            <w:pPr>
              <w:pStyle w:val="TextoTablas"/>
              <w:rPr>
                <w:szCs w:val="24"/>
              </w:rPr>
            </w:pPr>
            <w:r>
              <w:rPr>
                <w:szCs w:val="24"/>
              </w:rPr>
              <w:t>Orientación al servicio</w:t>
            </w:r>
          </w:p>
        </w:tc>
        <w:tc>
          <w:tcPr>
            <w:tcW w:w="3969" w:type="dxa"/>
          </w:tcPr>
          <w:p w14:paraId="73EC0FD9" w14:textId="77777777" w:rsidR="008F2FFB" w:rsidRPr="008F2FFB" w:rsidRDefault="008F2FFB">
            <w:pPr>
              <w:pStyle w:val="TextoTablas"/>
              <w:numPr>
                <w:ilvl w:val="0"/>
                <w:numId w:val="15"/>
              </w:numPr>
              <w:ind w:left="320"/>
              <w:rPr>
                <w:szCs w:val="24"/>
              </w:rPr>
            </w:pPr>
            <w:r w:rsidRPr="008F2FFB">
              <w:rPr>
                <w:szCs w:val="24"/>
              </w:rPr>
              <w:t>Comprender las necesidades de los clientes y tratar de satisfacerlas.</w:t>
            </w:r>
          </w:p>
          <w:p w14:paraId="1DBBFABF" w14:textId="77777777" w:rsidR="008F2FFB" w:rsidRPr="008F2FFB" w:rsidRDefault="008F2FFB">
            <w:pPr>
              <w:pStyle w:val="TextoTablas"/>
              <w:numPr>
                <w:ilvl w:val="0"/>
                <w:numId w:val="15"/>
              </w:numPr>
              <w:ind w:left="320"/>
              <w:rPr>
                <w:szCs w:val="24"/>
              </w:rPr>
            </w:pPr>
            <w:r w:rsidRPr="008F2FFB">
              <w:rPr>
                <w:szCs w:val="24"/>
              </w:rPr>
              <w:t>Buscar el modo de aumentar la satisfacción y fidelidad de los clientes.</w:t>
            </w:r>
          </w:p>
          <w:p w14:paraId="37AC2C0D" w14:textId="77777777" w:rsidR="008F2FFB" w:rsidRPr="008F2FFB" w:rsidRDefault="008F2FFB">
            <w:pPr>
              <w:pStyle w:val="TextoTablas"/>
              <w:numPr>
                <w:ilvl w:val="0"/>
                <w:numId w:val="15"/>
              </w:numPr>
              <w:ind w:left="320"/>
              <w:rPr>
                <w:szCs w:val="24"/>
              </w:rPr>
            </w:pPr>
            <w:r w:rsidRPr="008F2FFB">
              <w:rPr>
                <w:szCs w:val="24"/>
              </w:rPr>
              <w:t>Brindar ayuda de forma desinteresada.</w:t>
            </w:r>
          </w:p>
          <w:p w14:paraId="102E805B" w14:textId="1CC3D02B" w:rsidR="008F2FFB" w:rsidRPr="00F86D59" w:rsidRDefault="008F2FFB">
            <w:pPr>
              <w:pStyle w:val="TextoTablas"/>
              <w:numPr>
                <w:ilvl w:val="0"/>
                <w:numId w:val="15"/>
              </w:numPr>
              <w:ind w:left="320"/>
              <w:rPr>
                <w:szCs w:val="24"/>
              </w:rPr>
            </w:pPr>
            <w:r w:rsidRPr="008F2FFB">
              <w:rPr>
                <w:szCs w:val="24"/>
              </w:rPr>
              <w:t>Actuar como asesor.</w:t>
            </w:r>
          </w:p>
        </w:tc>
      </w:tr>
      <w:tr w:rsidR="008F2FFB" w:rsidRPr="0044445E" w14:paraId="1F389AFE" w14:textId="77777777" w:rsidTr="00782128">
        <w:trPr>
          <w:trHeight w:val="499"/>
        </w:trPr>
        <w:tc>
          <w:tcPr>
            <w:tcW w:w="2547" w:type="dxa"/>
          </w:tcPr>
          <w:p w14:paraId="6695AAA3" w14:textId="5C796BFA" w:rsidR="008F2FFB" w:rsidRPr="00F86D59" w:rsidRDefault="008F2FFB" w:rsidP="00782128">
            <w:pPr>
              <w:pStyle w:val="TextoTablas"/>
              <w:rPr>
                <w:b/>
                <w:bCs/>
                <w:szCs w:val="24"/>
              </w:rPr>
            </w:pPr>
          </w:p>
        </w:tc>
        <w:tc>
          <w:tcPr>
            <w:tcW w:w="3402" w:type="dxa"/>
          </w:tcPr>
          <w:p w14:paraId="16C0169E" w14:textId="6017A69F" w:rsidR="008F2FFB" w:rsidRPr="00F86D59" w:rsidRDefault="008F2FFB" w:rsidP="00782128">
            <w:pPr>
              <w:pStyle w:val="TextoTablas"/>
              <w:rPr>
                <w:szCs w:val="24"/>
              </w:rPr>
            </w:pPr>
            <w:r>
              <w:rPr>
                <w:szCs w:val="24"/>
              </w:rPr>
              <w:t>Aprovechamiento de la diversidad</w:t>
            </w:r>
          </w:p>
        </w:tc>
        <w:tc>
          <w:tcPr>
            <w:tcW w:w="3969" w:type="dxa"/>
          </w:tcPr>
          <w:p w14:paraId="6FA0D8FC" w14:textId="77777777" w:rsidR="008F2FFB" w:rsidRPr="008F2FFB" w:rsidRDefault="008F2FFB">
            <w:pPr>
              <w:pStyle w:val="TextoTablas"/>
              <w:numPr>
                <w:ilvl w:val="0"/>
                <w:numId w:val="16"/>
              </w:numPr>
              <w:ind w:left="320"/>
              <w:rPr>
                <w:szCs w:val="24"/>
              </w:rPr>
            </w:pPr>
            <w:r w:rsidRPr="008F2FFB">
              <w:rPr>
                <w:szCs w:val="24"/>
              </w:rPr>
              <w:t>Respetar y relacionarse correctamente con personas de diferentes sustratos.</w:t>
            </w:r>
          </w:p>
          <w:p w14:paraId="0C246A5C" w14:textId="77777777" w:rsidR="008F2FFB" w:rsidRPr="008F2FFB" w:rsidRDefault="008F2FFB">
            <w:pPr>
              <w:pStyle w:val="TextoTablas"/>
              <w:numPr>
                <w:ilvl w:val="0"/>
                <w:numId w:val="16"/>
              </w:numPr>
              <w:ind w:left="320"/>
              <w:rPr>
                <w:szCs w:val="24"/>
              </w:rPr>
            </w:pPr>
            <w:r w:rsidRPr="008F2FFB">
              <w:rPr>
                <w:szCs w:val="24"/>
              </w:rPr>
              <w:t>Comprender diferentes visiones del mundo y ser sensibles a las diferencias intergrupales.</w:t>
            </w:r>
          </w:p>
          <w:p w14:paraId="316C63D0" w14:textId="77777777" w:rsidR="008F2FFB" w:rsidRPr="008F2FFB" w:rsidRDefault="008F2FFB">
            <w:pPr>
              <w:pStyle w:val="TextoTablas"/>
              <w:numPr>
                <w:ilvl w:val="0"/>
                <w:numId w:val="16"/>
              </w:numPr>
              <w:ind w:left="320"/>
              <w:rPr>
                <w:szCs w:val="24"/>
              </w:rPr>
            </w:pPr>
            <w:r w:rsidRPr="008F2FFB">
              <w:rPr>
                <w:szCs w:val="24"/>
              </w:rPr>
              <w:t>Considerar la diversidad como una oportunidad.</w:t>
            </w:r>
          </w:p>
          <w:p w14:paraId="427F0D93" w14:textId="09B4976A" w:rsidR="008F2FFB" w:rsidRPr="00F86D59" w:rsidRDefault="008F2FFB">
            <w:pPr>
              <w:pStyle w:val="TextoTablas"/>
              <w:numPr>
                <w:ilvl w:val="0"/>
                <w:numId w:val="16"/>
              </w:numPr>
              <w:ind w:left="320"/>
              <w:rPr>
                <w:szCs w:val="24"/>
              </w:rPr>
            </w:pPr>
            <w:r w:rsidRPr="008F2FFB">
              <w:rPr>
                <w:szCs w:val="24"/>
              </w:rPr>
              <w:t>Afrontar los prejuicios y la intolerancia.</w:t>
            </w:r>
          </w:p>
        </w:tc>
      </w:tr>
    </w:tbl>
    <w:p w14:paraId="2EEB1825" w14:textId="0DD50AE9" w:rsidR="008F2FFB" w:rsidRPr="008F2FFB" w:rsidRDefault="008F2FFB" w:rsidP="008F2FFB">
      <w:pPr>
        <w:rPr>
          <w:sz w:val="20"/>
          <w:szCs w:val="20"/>
        </w:rPr>
      </w:pPr>
      <w:r w:rsidRPr="008F2FFB">
        <w:rPr>
          <w:sz w:val="20"/>
          <w:szCs w:val="20"/>
        </w:rPr>
        <w:t>Nota. Adaptadas de la Guía PMBOK.</w:t>
      </w:r>
    </w:p>
    <w:p w14:paraId="731A0DC7" w14:textId="5BC6B683" w:rsidR="001A7913" w:rsidRPr="009A086D" w:rsidRDefault="001A7913" w:rsidP="001A7913"/>
    <w:p w14:paraId="7154AA5C" w14:textId="2CFE651F" w:rsidR="001A7913" w:rsidRDefault="008F2FFB" w:rsidP="008F2FFB">
      <w:pPr>
        <w:pStyle w:val="Tabla"/>
      </w:pPr>
      <w:r w:rsidRPr="008F2FFB">
        <w:t>Habilidades sociales</w:t>
      </w:r>
    </w:p>
    <w:tbl>
      <w:tblPr>
        <w:tblStyle w:val="Tablaconcuadrcula4-nfasis3"/>
        <w:tblW w:w="9918" w:type="dxa"/>
        <w:tblLayout w:type="fixed"/>
        <w:tblLook w:val="0420" w:firstRow="1" w:lastRow="0" w:firstColumn="0" w:lastColumn="0" w:noHBand="0" w:noVBand="1"/>
        <w:tblCaption w:val="Tabla 4. Habilidades sociales"/>
        <w:tblDescription w:val="Esta tabla indicas lashabilidades sociales básicas que debe tener un ser humano,  al momento de trabajar en en equipo."/>
      </w:tblPr>
      <w:tblGrid>
        <w:gridCol w:w="4815"/>
        <w:gridCol w:w="5103"/>
      </w:tblGrid>
      <w:tr w:rsidR="008F2FFB" w:rsidRPr="0044445E" w14:paraId="599CD4B9" w14:textId="77777777" w:rsidTr="008F2FFB">
        <w:trPr>
          <w:cnfStyle w:val="100000000000" w:firstRow="1" w:lastRow="0" w:firstColumn="0" w:lastColumn="0" w:oddVBand="0" w:evenVBand="0" w:oddHBand="0" w:evenHBand="0" w:firstRowFirstColumn="0" w:firstRowLastColumn="0" w:lastRowFirstColumn="0" w:lastRowLastColumn="0"/>
          <w:trHeight w:val="453"/>
          <w:tblHeader/>
        </w:trPr>
        <w:tc>
          <w:tcPr>
            <w:tcW w:w="4815" w:type="dxa"/>
          </w:tcPr>
          <w:p w14:paraId="4C2782CB" w14:textId="23DD7A28" w:rsidR="008F2FFB" w:rsidRPr="00666FCC" w:rsidRDefault="008F2FFB" w:rsidP="00782128">
            <w:pPr>
              <w:pStyle w:val="Tablas"/>
              <w:spacing w:line="240" w:lineRule="auto"/>
              <w:jc w:val="center"/>
              <w:rPr>
                <w:rFonts w:ascii="Calibri" w:hAnsi="Calibri" w:cs="Calibri"/>
                <w:sz w:val="28"/>
                <w:szCs w:val="28"/>
              </w:rPr>
            </w:pPr>
            <w:r>
              <w:t>Habilidades</w:t>
            </w:r>
          </w:p>
        </w:tc>
        <w:tc>
          <w:tcPr>
            <w:tcW w:w="5103" w:type="dxa"/>
          </w:tcPr>
          <w:p w14:paraId="22D17C5E" w14:textId="77777777" w:rsidR="008F2FFB" w:rsidRPr="00666FCC" w:rsidRDefault="008F2FFB" w:rsidP="00782128">
            <w:pPr>
              <w:pStyle w:val="Tablas"/>
              <w:spacing w:line="240" w:lineRule="auto"/>
              <w:jc w:val="center"/>
              <w:rPr>
                <w:rFonts w:ascii="Calibri" w:hAnsi="Calibri" w:cs="Calibri"/>
                <w:sz w:val="28"/>
                <w:szCs w:val="28"/>
              </w:rPr>
            </w:pPr>
            <w:r w:rsidRPr="00DF134F">
              <w:t>Manifestación</w:t>
            </w:r>
          </w:p>
        </w:tc>
      </w:tr>
      <w:tr w:rsidR="008F2FFB" w:rsidRPr="0044445E" w14:paraId="17CADDC5" w14:textId="77777777" w:rsidTr="008F2FFB">
        <w:trPr>
          <w:cnfStyle w:val="000000100000" w:firstRow="0" w:lastRow="0" w:firstColumn="0" w:lastColumn="0" w:oddVBand="0" w:evenVBand="0" w:oddHBand="1" w:evenHBand="0" w:firstRowFirstColumn="0" w:firstRowLastColumn="0" w:lastRowFirstColumn="0" w:lastRowLastColumn="0"/>
          <w:trHeight w:val="545"/>
        </w:trPr>
        <w:tc>
          <w:tcPr>
            <w:tcW w:w="4815" w:type="dxa"/>
          </w:tcPr>
          <w:p w14:paraId="52C270CF" w14:textId="5FA89D9D" w:rsidR="008F2FFB" w:rsidRPr="00F41DFF" w:rsidRDefault="00D46D21" w:rsidP="00782128">
            <w:pPr>
              <w:pStyle w:val="TextoTablas"/>
              <w:rPr>
                <w:rFonts w:cs="Calibri"/>
                <w:szCs w:val="24"/>
              </w:rPr>
            </w:pPr>
            <w:r>
              <w:rPr>
                <w:rFonts w:cs="Calibri"/>
                <w:szCs w:val="24"/>
              </w:rPr>
              <w:t>Influencia</w:t>
            </w:r>
          </w:p>
        </w:tc>
        <w:tc>
          <w:tcPr>
            <w:tcW w:w="5103" w:type="dxa"/>
          </w:tcPr>
          <w:p w14:paraId="6F8DB369" w14:textId="77777777" w:rsidR="00D46D21" w:rsidRPr="00D46D21" w:rsidRDefault="00D46D21">
            <w:pPr>
              <w:pStyle w:val="TextoTablas"/>
              <w:numPr>
                <w:ilvl w:val="0"/>
                <w:numId w:val="13"/>
              </w:numPr>
              <w:ind w:left="453"/>
              <w:rPr>
                <w:rFonts w:cs="Calibri"/>
                <w:color w:val="000000"/>
                <w:szCs w:val="24"/>
              </w:rPr>
            </w:pPr>
            <w:r w:rsidRPr="00D46D21">
              <w:rPr>
                <w:rFonts w:cs="Calibri"/>
                <w:color w:val="000000"/>
                <w:szCs w:val="24"/>
              </w:rPr>
              <w:t>Poseer herramientas eficaces de persuasión.</w:t>
            </w:r>
          </w:p>
          <w:p w14:paraId="69399852" w14:textId="77777777" w:rsidR="00D46D21" w:rsidRPr="00D46D21" w:rsidRDefault="00D46D21">
            <w:pPr>
              <w:pStyle w:val="TextoTablas"/>
              <w:numPr>
                <w:ilvl w:val="0"/>
                <w:numId w:val="13"/>
              </w:numPr>
              <w:ind w:left="453"/>
              <w:rPr>
                <w:rFonts w:cs="Calibri"/>
                <w:color w:val="000000"/>
                <w:szCs w:val="24"/>
              </w:rPr>
            </w:pPr>
            <w:r w:rsidRPr="00D46D21">
              <w:rPr>
                <w:rFonts w:cs="Calibri"/>
                <w:color w:val="000000"/>
                <w:szCs w:val="24"/>
              </w:rPr>
              <w:t>Captar fácilmente la atención.</w:t>
            </w:r>
          </w:p>
          <w:p w14:paraId="711835ED" w14:textId="77777777" w:rsidR="00D46D21" w:rsidRPr="00D46D21" w:rsidRDefault="00D46D21">
            <w:pPr>
              <w:pStyle w:val="TextoTablas"/>
              <w:numPr>
                <w:ilvl w:val="0"/>
                <w:numId w:val="13"/>
              </w:numPr>
              <w:ind w:left="453"/>
              <w:rPr>
                <w:rFonts w:cs="Calibri"/>
                <w:color w:val="000000"/>
                <w:szCs w:val="24"/>
              </w:rPr>
            </w:pPr>
            <w:r w:rsidRPr="00D46D21">
              <w:rPr>
                <w:rFonts w:cs="Calibri"/>
                <w:color w:val="000000"/>
                <w:szCs w:val="24"/>
              </w:rPr>
              <w:t>Recabar consenso y apoyo de los demás.</w:t>
            </w:r>
          </w:p>
          <w:p w14:paraId="086EA55F" w14:textId="0F498F67" w:rsidR="008F2FFB" w:rsidRPr="00F41DFF" w:rsidRDefault="00D46D21">
            <w:pPr>
              <w:pStyle w:val="TextoTablas"/>
              <w:numPr>
                <w:ilvl w:val="0"/>
                <w:numId w:val="13"/>
              </w:numPr>
              <w:ind w:left="453"/>
              <w:rPr>
                <w:rFonts w:cs="Calibri"/>
                <w:color w:val="000000"/>
                <w:szCs w:val="24"/>
              </w:rPr>
            </w:pPr>
            <w:r w:rsidRPr="00D46D21">
              <w:rPr>
                <w:rFonts w:cs="Calibri"/>
                <w:color w:val="000000"/>
                <w:szCs w:val="24"/>
              </w:rPr>
              <w:t>Utilizar adecuadamente los hechos para exponer eficazmente sus opiniones.</w:t>
            </w:r>
          </w:p>
        </w:tc>
      </w:tr>
      <w:tr w:rsidR="008F2FFB" w:rsidRPr="0044445E" w14:paraId="66979B61" w14:textId="77777777" w:rsidTr="008F2FFB">
        <w:trPr>
          <w:trHeight w:val="525"/>
        </w:trPr>
        <w:tc>
          <w:tcPr>
            <w:tcW w:w="4815" w:type="dxa"/>
          </w:tcPr>
          <w:p w14:paraId="14293339" w14:textId="40CF7D60" w:rsidR="008F2FFB" w:rsidRPr="00F86D59" w:rsidRDefault="00D46D21" w:rsidP="00782128">
            <w:pPr>
              <w:pStyle w:val="TextoTablas"/>
              <w:rPr>
                <w:rFonts w:cs="Calibri"/>
                <w:szCs w:val="24"/>
              </w:rPr>
            </w:pPr>
            <w:r>
              <w:rPr>
                <w:rFonts w:cs="Calibri"/>
                <w:szCs w:val="24"/>
              </w:rPr>
              <w:lastRenderedPageBreak/>
              <w:t>Comunicación</w:t>
            </w:r>
          </w:p>
        </w:tc>
        <w:tc>
          <w:tcPr>
            <w:tcW w:w="5103" w:type="dxa"/>
          </w:tcPr>
          <w:p w14:paraId="2716128D" w14:textId="77777777" w:rsidR="00D46D21" w:rsidRPr="00D46D21" w:rsidRDefault="00D46D21">
            <w:pPr>
              <w:pStyle w:val="TextoTablas"/>
              <w:numPr>
                <w:ilvl w:val="0"/>
                <w:numId w:val="14"/>
              </w:numPr>
              <w:ind w:left="453"/>
              <w:rPr>
                <w:rFonts w:cs="Calibri"/>
                <w:szCs w:val="24"/>
              </w:rPr>
            </w:pPr>
            <w:r w:rsidRPr="00D46D21">
              <w:rPr>
                <w:rFonts w:cs="Calibri"/>
                <w:szCs w:val="24"/>
              </w:rPr>
              <w:t>Escuchar activamente y abiertamente.</w:t>
            </w:r>
          </w:p>
          <w:p w14:paraId="2C780D24" w14:textId="77777777" w:rsidR="00D46D21" w:rsidRPr="00D46D21" w:rsidRDefault="00D46D21">
            <w:pPr>
              <w:pStyle w:val="TextoTablas"/>
              <w:numPr>
                <w:ilvl w:val="0"/>
                <w:numId w:val="14"/>
              </w:numPr>
              <w:ind w:left="453"/>
              <w:rPr>
                <w:rFonts w:cs="Calibri"/>
                <w:szCs w:val="24"/>
              </w:rPr>
            </w:pPr>
            <w:r w:rsidRPr="00D46D21">
              <w:rPr>
                <w:rFonts w:cs="Calibri"/>
                <w:szCs w:val="24"/>
              </w:rPr>
              <w:t>Abordar cuestiones complejas.</w:t>
            </w:r>
          </w:p>
          <w:p w14:paraId="72387B9E" w14:textId="77777777" w:rsidR="00D46D21" w:rsidRPr="00D46D21" w:rsidRDefault="00D46D21">
            <w:pPr>
              <w:pStyle w:val="TextoTablas"/>
              <w:numPr>
                <w:ilvl w:val="0"/>
                <w:numId w:val="14"/>
              </w:numPr>
              <w:ind w:left="453"/>
              <w:rPr>
                <w:rFonts w:cs="Calibri"/>
                <w:szCs w:val="24"/>
              </w:rPr>
            </w:pPr>
            <w:r w:rsidRPr="00D46D21">
              <w:rPr>
                <w:rFonts w:cs="Calibri"/>
                <w:szCs w:val="24"/>
              </w:rPr>
              <w:t>Compartir la información que se dispone.</w:t>
            </w:r>
          </w:p>
          <w:p w14:paraId="5277E011" w14:textId="77777777" w:rsidR="00D46D21" w:rsidRPr="00D46D21" w:rsidRDefault="00D46D21">
            <w:pPr>
              <w:pStyle w:val="TextoTablas"/>
              <w:numPr>
                <w:ilvl w:val="0"/>
                <w:numId w:val="14"/>
              </w:numPr>
              <w:ind w:left="453"/>
              <w:rPr>
                <w:rFonts w:cs="Calibri"/>
                <w:szCs w:val="24"/>
              </w:rPr>
            </w:pPr>
            <w:r w:rsidRPr="00D46D21">
              <w:rPr>
                <w:rFonts w:cs="Calibri"/>
                <w:szCs w:val="24"/>
              </w:rPr>
              <w:t>Buscar la comprensión mutua.</w:t>
            </w:r>
          </w:p>
          <w:p w14:paraId="0B9ECFD3" w14:textId="7965F1D1" w:rsidR="008F2FFB" w:rsidRPr="00F86D59" w:rsidRDefault="00D46D21">
            <w:pPr>
              <w:pStyle w:val="TextoTablas"/>
              <w:numPr>
                <w:ilvl w:val="0"/>
                <w:numId w:val="14"/>
              </w:numPr>
              <w:ind w:left="453"/>
              <w:rPr>
                <w:rFonts w:cs="Calibri"/>
                <w:szCs w:val="24"/>
              </w:rPr>
            </w:pPr>
            <w:r w:rsidRPr="00D46D21">
              <w:rPr>
                <w:rFonts w:cs="Calibri"/>
                <w:szCs w:val="24"/>
              </w:rPr>
              <w:t>Alentar la comunicación franca.</w:t>
            </w:r>
          </w:p>
        </w:tc>
      </w:tr>
      <w:tr w:rsidR="008F2FFB" w:rsidRPr="0044445E" w14:paraId="55D2223B" w14:textId="77777777" w:rsidTr="008F2FFB">
        <w:trPr>
          <w:cnfStyle w:val="000000100000" w:firstRow="0" w:lastRow="0" w:firstColumn="0" w:lastColumn="0" w:oddVBand="0" w:evenVBand="0" w:oddHBand="1" w:evenHBand="0" w:firstRowFirstColumn="0" w:firstRowLastColumn="0" w:lastRowFirstColumn="0" w:lastRowLastColumn="0"/>
          <w:trHeight w:val="555"/>
        </w:trPr>
        <w:tc>
          <w:tcPr>
            <w:tcW w:w="4815" w:type="dxa"/>
          </w:tcPr>
          <w:p w14:paraId="28654A50" w14:textId="56A19425" w:rsidR="008F2FFB" w:rsidRPr="00F86D59" w:rsidRDefault="00D46D21" w:rsidP="00782128">
            <w:pPr>
              <w:pStyle w:val="TextoTablas"/>
              <w:rPr>
                <w:szCs w:val="24"/>
              </w:rPr>
            </w:pPr>
            <w:r>
              <w:rPr>
                <w:szCs w:val="24"/>
              </w:rPr>
              <w:t>Manejo de los conflictos</w:t>
            </w:r>
          </w:p>
        </w:tc>
        <w:tc>
          <w:tcPr>
            <w:tcW w:w="5103" w:type="dxa"/>
          </w:tcPr>
          <w:p w14:paraId="23CE24A7" w14:textId="77777777" w:rsidR="00D46D21" w:rsidRPr="00D46D21" w:rsidRDefault="00D46D21">
            <w:pPr>
              <w:pStyle w:val="TextoTablas"/>
              <w:numPr>
                <w:ilvl w:val="0"/>
                <w:numId w:val="15"/>
              </w:numPr>
              <w:ind w:left="453"/>
              <w:rPr>
                <w:szCs w:val="24"/>
              </w:rPr>
            </w:pPr>
            <w:r w:rsidRPr="00D46D21">
              <w:rPr>
                <w:szCs w:val="24"/>
              </w:rPr>
              <w:t>Manejar con tacto situaciones y personas difíciles.</w:t>
            </w:r>
          </w:p>
          <w:p w14:paraId="35BD77BE" w14:textId="77777777" w:rsidR="00D46D21" w:rsidRPr="00D46D21" w:rsidRDefault="00D46D21">
            <w:pPr>
              <w:pStyle w:val="TextoTablas"/>
              <w:numPr>
                <w:ilvl w:val="0"/>
                <w:numId w:val="15"/>
              </w:numPr>
              <w:ind w:left="453"/>
              <w:rPr>
                <w:szCs w:val="24"/>
              </w:rPr>
            </w:pPr>
            <w:r w:rsidRPr="00D46D21">
              <w:rPr>
                <w:szCs w:val="24"/>
              </w:rPr>
              <w:t>Reconocer las situaciones de conflicto y buscar el modo de llegar a conclusiones y consensos.</w:t>
            </w:r>
          </w:p>
          <w:p w14:paraId="50E0A977" w14:textId="1011ED67" w:rsidR="008F2FFB" w:rsidRPr="00F86D59" w:rsidRDefault="00D46D21">
            <w:pPr>
              <w:pStyle w:val="TextoTablas"/>
              <w:numPr>
                <w:ilvl w:val="0"/>
                <w:numId w:val="15"/>
              </w:numPr>
              <w:ind w:left="453"/>
              <w:rPr>
                <w:szCs w:val="24"/>
              </w:rPr>
            </w:pPr>
            <w:r w:rsidRPr="00D46D21">
              <w:rPr>
                <w:szCs w:val="24"/>
              </w:rPr>
              <w:t>Utilizar principios de negociación.</w:t>
            </w:r>
          </w:p>
        </w:tc>
      </w:tr>
      <w:tr w:rsidR="008F2FFB" w:rsidRPr="0044445E" w14:paraId="56EEAFE0" w14:textId="77777777" w:rsidTr="008F2FFB">
        <w:trPr>
          <w:trHeight w:val="499"/>
        </w:trPr>
        <w:tc>
          <w:tcPr>
            <w:tcW w:w="4815" w:type="dxa"/>
          </w:tcPr>
          <w:p w14:paraId="0E01C658" w14:textId="26AE62F7" w:rsidR="008F2FFB" w:rsidRPr="00F86D59" w:rsidRDefault="00D46D21" w:rsidP="00782128">
            <w:pPr>
              <w:pStyle w:val="TextoTablas"/>
              <w:rPr>
                <w:szCs w:val="24"/>
              </w:rPr>
            </w:pPr>
            <w:r>
              <w:rPr>
                <w:szCs w:val="24"/>
              </w:rPr>
              <w:t>Liderazgo</w:t>
            </w:r>
          </w:p>
        </w:tc>
        <w:tc>
          <w:tcPr>
            <w:tcW w:w="5103" w:type="dxa"/>
          </w:tcPr>
          <w:p w14:paraId="677368FB" w14:textId="77777777" w:rsidR="00D46D21" w:rsidRPr="00D46D21" w:rsidRDefault="00D46D21">
            <w:pPr>
              <w:pStyle w:val="TextoTablas"/>
              <w:numPr>
                <w:ilvl w:val="0"/>
                <w:numId w:val="16"/>
              </w:numPr>
              <w:ind w:left="453"/>
              <w:rPr>
                <w:szCs w:val="24"/>
              </w:rPr>
            </w:pPr>
            <w:r w:rsidRPr="00D46D21">
              <w:rPr>
                <w:szCs w:val="24"/>
              </w:rPr>
              <w:t>Inspirar y guiar a personas y grupos.</w:t>
            </w:r>
          </w:p>
          <w:p w14:paraId="61CEBC65" w14:textId="77777777" w:rsidR="00D46D21" w:rsidRPr="00D46D21" w:rsidRDefault="00D46D21">
            <w:pPr>
              <w:pStyle w:val="TextoTablas"/>
              <w:numPr>
                <w:ilvl w:val="0"/>
                <w:numId w:val="16"/>
              </w:numPr>
              <w:ind w:left="453"/>
              <w:rPr>
                <w:szCs w:val="24"/>
              </w:rPr>
            </w:pPr>
            <w:r w:rsidRPr="00D46D21">
              <w:rPr>
                <w:szCs w:val="24"/>
              </w:rPr>
              <w:t>Estimular el entusiasmo para la consecución de objetivos.</w:t>
            </w:r>
          </w:p>
          <w:p w14:paraId="7522E66C" w14:textId="03995995" w:rsidR="008F2FFB" w:rsidRPr="00F86D59" w:rsidRDefault="00D46D21">
            <w:pPr>
              <w:pStyle w:val="TextoTablas"/>
              <w:numPr>
                <w:ilvl w:val="0"/>
                <w:numId w:val="16"/>
              </w:numPr>
              <w:ind w:left="453"/>
              <w:rPr>
                <w:szCs w:val="24"/>
              </w:rPr>
            </w:pPr>
            <w:r w:rsidRPr="00D46D21">
              <w:rPr>
                <w:szCs w:val="24"/>
              </w:rPr>
              <w:t>Liderar con el ejemplo.</w:t>
            </w:r>
          </w:p>
        </w:tc>
      </w:tr>
      <w:tr w:rsidR="008F2FFB" w:rsidRPr="0044445E" w14:paraId="645561C0" w14:textId="77777777" w:rsidTr="008F2FFB">
        <w:trPr>
          <w:cnfStyle w:val="000000100000" w:firstRow="0" w:lastRow="0" w:firstColumn="0" w:lastColumn="0" w:oddVBand="0" w:evenVBand="0" w:oddHBand="1" w:evenHBand="0" w:firstRowFirstColumn="0" w:firstRowLastColumn="0" w:lastRowFirstColumn="0" w:lastRowLastColumn="0"/>
          <w:trHeight w:val="499"/>
        </w:trPr>
        <w:tc>
          <w:tcPr>
            <w:tcW w:w="4815" w:type="dxa"/>
          </w:tcPr>
          <w:p w14:paraId="67EFDB57" w14:textId="682EB51A" w:rsidR="008F2FFB" w:rsidRDefault="00BF5798" w:rsidP="00782128">
            <w:pPr>
              <w:pStyle w:val="TextoTablas"/>
              <w:rPr>
                <w:szCs w:val="24"/>
              </w:rPr>
            </w:pPr>
            <w:r>
              <w:rPr>
                <w:szCs w:val="24"/>
              </w:rPr>
              <w:t>Dinamizar cambios</w:t>
            </w:r>
          </w:p>
        </w:tc>
        <w:tc>
          <w:tcPr>
            <w:tcW w:w="5103" w:type="dxa"/>
          </w:tcPr>
          <w:p w14:paraId="42678248" w14:textId="77777777" w:rsidR="00BF5798" w:rsidRPr="00BF5798" w:rsidRDefault="00BF5798">
            <w:pPr>
              <w:pStyle w:val="TextoTablas"/>
              <w:numPr>
                <w:ilvl w:val="0"/>
                <w:numId w:val="16"/>
              </w:numPr>
              <w:ind w:left="453"/>
              <w:rPr>
                <w:szCs w:val="24"/>
              </w:rPr>
            </w:pPr>
            <w:r w:rsidRPr="00BF5798">
              <w:rPr>
                <w:szCs w:val="24"/>
              </w:rPr>
              <w:t>Reconocer las necesidades de cambio.</w:t>
            </w:r>
          </w:p>
          <w:p w14:paraId="35AB7469" w14:textId="77777777" w:rsidR="00BF5798" w:rsidRPr="00BF5798" w:rsidRDefault="00BF5798">
            <w:pPr>
              <w:pStyle w:val="TextoTablas"/>
              <w:numPr>
                <w:ilvl w:val="0"/>
                <w:numId w:val="16"/>
              </w:numPr>
              <w:ind w:left="453"/>
              <w:rPr>
                <w:szCs w:val="24"/>
              </w:rPr>
            </w:pPr>
            <w:r w:rsidRPr="00BF5798">
              <w:rPr>
                <w:szCs w:val="24"/>
              </w:rPr>
              <w:t>Desafiar el statu quo.</w:t>
            </w:r>
          </w:p>
          <w:p w14:paraId="77BE8DDD" w14:textId="5B639B1A" w:rsidR="008F2FFB" w:rsidRPr="00F86D59" w:rsidRDefault="00BF5798">
            <w:pPr>
              <w:pStyle w:val="TextoTablas"/>
              <w:numPr>
                <w:ilvl w:val="0"/>
                <w:numId w:val="16"/>
              </w:numPr>
              <w:ind w:left="453"/>
              <w:rPr>
                <w:szCs w:val="24"/>
              </w:rPr>
            </w:pPr>
            <w:r w:rsidRPr="00BF5798">
              <w:rPr>
                <w:szCs w:val="24"/>
              </w:rPr>
              <w:t>Promover el cambio.</w:t>
            </w:r>
          </w:p>
        </w:tc>
      </w:tr>
      <w:tr w:rsidR="008F2FFB" w:rsidRPr="0044445E" w14:paraId="5267484D" w14:textId="77777777" w:rsidTr="008F2FFB">
        <w:trPr>
          <w:trHeight w:val="499"/>
        </w:trPr>
        <w:tc>
          <w:tcPr>
            <w:tcW w:w="4815" w:type="dxa"/>
          </w:tcPr>
          <w:p w14:paraId="595F320A" w14:textId="3BC8383C" w:rsidR="008F2FFB" w:rsidRDefault="00BF5798" w:rsidP="00782128">
            <w:pPr>
              <w:pStyle w:val="TextoTablas"/>
              <w:rPr>
                <w:szCs w:val="24"/>
              </w:rPr>
            </w:pPr>
            <w:r>
              <w:rPr>
                <w:szCs w:val="24"/>
              </w:rPr>
              <w:t>Establecer vínculos</w:t>
            </w:r>
          </w:p>
        </w:tc>
        <w:tc>
          <w:tcPr>
            <w:tcW w:w="5103" w:type="dxa"/>
          </w:tcPr>
          <w:p w14:paraId="4E7F341F" w14:textId="77777777" w:rsidR="00BF5798" w:rsidRPr="00BF5798" w:rsidRDefault="00BF5798">
            <w:pPr>
              <w:pStyle w:val="TextoTablas"/>
              <w:numPr>
                <w:ilvl w:val="0"/>
                <w:numId w:val="16"/>
              </w:numPr>
              <w:ind w:left="453"/>
              <w:rPr>
                <w:szCs w:val="24"/>
              </w:rPr>
            </w:pPr>
            <w:r w:rsidRPr="00BF5798">
              <w:rPr>
                <w:szCs w:val="24"/>
              </w:rPr>
              <w:t>Cultivar y mantener amplias redes de relación.</w:t>
            </w:r>
          </w:p>
          <w:p w14:paraId="340F84D2" w14:textId="363EB4A8" w:rsidR="008F2FFB" w:rsidRPr="00F86D59" w:rsidRDefault="00BF5798">
            <w:pPr>
              <w:pStyle w:val="TextoTablas"/>
              <w:numPr>
                <w:ilvl w:val="0"/>
                <w:numId w:val="16"/>
              </w:numPr>
              <w:ind w:left="453"/>
              <w:rPr>
                <w:szCs w:val="24"/>
              </w:rPr>
            </w:pPr>
            <w:r w:rsidRPr="00BF5798">
              <w:rPr>
                <w:szCs w:val="24"/>
              </w:rPr>
              <w:t>Crear relaciones provechosas.</w:t>
            </w:r>
          </w:p>
        </w:tc>
      </w:tr>
      <w:tr w:rsidR="008F2FFB" w:rsidRPr="0044445E" w14:paraId="20B43C58" w14:textId="77777777" w:rsidTr="008F2FFB">
        <w:trPr>
          <w:cnfStyle w:val="000000100000" w:firstRow="0" w:lastRow="0" w:firstColumn="0" w:lastColumn="0" w:oddVBand="0" w:evenVBand="0" w:oddHBand="1" w:evenHBand="0" w:firstRowFirstColumn="0" w:firstRowLastColumn="0" w:lastRowFirstColumn="0" w:lastRowLastColumn="0"/>
          <w:trHeight w:val="499"/>
        </w:trPr>
        <w:tc>
          <w:tcPr>
            <w:tcW w:w="4815" w:type="dxa"/>
          </w:tcPr>
          <w:p w14:paraId="3D49F89D" w14:textId="7D5BEE85" w:rsidR="008F2FFB" w:rsidRDefault="00BF5798" w:rsidP="00782128">
            <w:pPr>
              <w:pStyle w:val="TextoTablas"/>
              <w:rPr>
                <w:szCs w:val="24"/>
              </w:rPr>
            </w:pPr>
            <w:r>
              <w:rPr>
                <w:szCs w:val="24"/>
              </w:rPr>
              <w:t>Cooperación</w:t>
            </w:r>
          </w:p>
        </w:tc>
        <w:tc>
          <w:tcPr>
            <w:tcW w:w="5103" w:type="dxa"/>
          </w:tcPr>
          <w:p w14:paraId="29478EB2" w14:textId="77777777" w:rsidR="00BF5798" w:rsidRPr="00BF5798" w:rsidRDefault="00BF5798">
            <w:pPr>
              <w:pStyle w:val="TextoTablas"/>
              <w:numPr>
                <w:ilvl w:val="0"/>
                <w:numId w:val="16"/>
              </w:numPr>
              <w:ind w:left="453"/>
              <w:rPr>
                <w:szCs w:val="24"/>
              </w:rPr>
            </w:pPr>
            <w:r w:rsidRPr="00BF5798">
              <w:rPr>
                <w:szCs w:val="24"/>
              </w:rPr>
              <w:t>Trabajar con los demás en la consecución de objetivos compartidos.</w:t>
            </w:r>
          </w:p>
          <w:p w14:paraId="65880AA5" w14:textId="77777777" w:rsidR="00BF5798" w:rsidRPr="00BF5798" w:rsidRDefault="00BF5798">
            <w:pPr>
              <w:pStyle w:val="TextoTablas"/>
              <w:numPr>
                <w:ilvl w:val="0"/>
                <w:numId w:val="16"/>
              </w:numPr>
              <w:ind w:left="453"/>
              <w:rPr>
                <w:szCs w:val="24"/>
              </w:rPr>
            </w:pPr>
            <w:r w:rsidRPr="00BF5798">
              <w:rPr>
                <w:szCs w:val="24"/>
              </w:rPr>
              <w:t>Alentar la cooperación.</w:t>
            </w:r>
          </w:p>
          <w:p w14:paraId="362C47AC" w14:textId="77777777" w:rsidR="00BF5798" w:rsidRPr="00BF5798" w:rsidRDefault="00BF5798">
            <w:pPr>
              <w:pStyle w:val="TextoTablas"/>
              <w:numPr>
                <w:ilvl w:val="0"/>
                <w:numId w:val="16"/>
              </w:numPr>
              <w:ind w:left="453"/>
              <w:rPr>
                <w:szCs w:val="24"/>
              </w:rPr>
            </w:pPr>
            <w:r w:rsidRPr="00BF5798">
              <w:rPr>
                <w:szCs w:val="24"/>
              </w:rPr>
              <w:t>Despertar el entusiasmo y la participación.</w:t>
            </w:r>
          </w:p>
          <w:p w14:paraId="59D37820" w14:textId="05DC4A10" w:rsidR="008F2FFB" w:rsidRPr="00F86D59" w:rsidRDefault="00BF5798">
            <w:pPr>
              <w:pStyle w:val="TextoTablas"/>
              <w:numPr>
                <w:ilvl w:val="0"/>
                <w:numId w:val="16"/>
              </w:numPr>
              <w:ind w:left="453"/>
              <w:rPr>
                <w:szCs w:val="24"/>
              </w:rPr>
            </w:pPr>
            <w:r w:rsidRPr="00BF5798">
              <w:rPr>
                <w:szCs w:val="24"/>
              </w:rPr>
              <w:t>Cuidar del grupo y compartir méritos.</w:t>
            </w:r>
          </w:p>
        </w:tc>
      </w:tr>
    </w:tbl>
    <w:p w14:paraId="367A2C5B" w14:textId="26B5C0FE" w:rsidR="008F2FFB" w:rsidRPr="00BF5798" w:rsidRDefault="00BF5798" w:rsidP="008F2FFB">
      <w:pPr>
        <w:rPr>
          <w:sz w:val="20"/>
          <w:szCs w:val="20"/>
        </w:rPr>
      </w:pPr>
      <w:r w:rsidRPr="00BF5798">
        <w:rPr>
          <w:sz w:val="20"/>
          <w:szCs w:val="20"/>
        </w:rPr>
        <w:t>Nota. Adaptadas de la Guía PMBOK.</w:t>
      </w:r>
    </w:p>
    <w:p w14:paraId="218DFB6A" w14:textId="20F9B2AD" w:rsidR="00BF5798" w:rsidRDefault="00BF5798" w:rsidP="00DF208A">
      <w:pPr>
        <w:pStyle w:val="Tabla"/>
        <w:numPr>
          <w:ilvl w:val="0"/>
          <w:numId w:val="0"/>
        </w:numPr>
        <w:ind w:left="1134" w:hanging="1134"/>
      </w:pPr>
      <w:r w:rsidRPr="00BF5798">
        <w:lastRenderedPageBreak/>
        <w:t>Competencias comerciales</w:t>
      </w:r>
    </w:p>
    <w:tbl>
      <w:tblPr>
        <w:tblStyle w:val="Tablaconcuadrcula4-nfasis3"/>
        <w:tblW w:w="9918" w:type="dxa"/>
        <w:tblLayout w:type="fixed"/>
        <w:tblLook w:val="0420" w:firstRow="1" w:lastRow="0" w:firstColumn="0" w:lastColumn="0" w:noHBand="0" w:noVBand="1"/>
        <w:tblCaption w:val="Tabla 4. Habilidades sociales"/>
        <w:tblDescription w:val="Esta tabla indicas lashabilidades sociales básicas que debe tener un ser humano,  al momento de trabajar en en equipo."/>
      </w:tblPr>
      <w:tblGrid>
        <w:gridCol w:w="4815"/>
        <w:gridCol w:w="5103"/>
      </w:tblGrid>
      <w:tr w:rsidR="00BF5798" w:rsidRPr="0044445E" w14:paraId="7564A46A" w14:textId="77777777" w:rsidTr="00782128">
        <w:trPr>
          <w:cnfStyle w:val="100000000000" w:firstRow="1" w:lastRow="0" w:firstColumn="0" w:lastColumn="0" w:oddVBand="0" w:evenVBand="0" w:oddHBand="0" w:evenHBand="0" w:firstRowFirstColumn="0" w:firstRowLastColumn="0" w:lastRowFirstColumn="0" w:lastRowLastColumn="0"/>
          <w:trHeight w:val="453"/>
          <w:tblHeader/>
        </w:trPr>
        <w:tc>
          <w:tcPr>
            <w:tcW w:w="4815" w:type="dxa"/>
          </w:tcPr>
          <w:p w14:paraId="085EA15D" w14:textId="77777777" w:rsidR="00BF5798" w:rsidRPr="00666FCC" w:rsidRDefault="00BF5798" w:rsidP="00782128">
            <w:pPr>
              <w:pStyle w:val="Tablas"/>
              <w:spacing w:line="240" w:lineRule="auto"/>
              <w:jc w:val="center"/>
              <w:rPr>
                <w:rFonts w:ascii="Calibri" w:hAnsi="Calibri" w:cs="Calibri"/>
                <w:sz w:val="28"/>
                <w:szCs w:val="28"/>
              </w:rPr>
            </w:pPr>
            <w:r>
              <w:t>Habilidades</w:t>
            </w:r>
          </w:p>
        </w:tc>
        <w:tc>
          <w:tcPr>
            <w:tcW w:w="5103" w:type="dxa"/>
          </w:tcPr>
          <w:p w14:paraId="31611B64" w14:textId="77777777" w:rsidR="00BF5798" w:rsidRPr="00666FCC" w:rsidRDefault="00BF5798" w:rsidP="00782128">
            <w:pPr>
              <w:pStyle w:val="Tablas"/>
              <w:spacing w:line="240" w:lineRule="auto"/>
              <w:jc w:val="center"/>
              <w:rPr>
                <w:rFonts w:ascii="Calibri" w:hAnsi="Calibri" w:cs="Calibri"/>
                <w:sz w:val="28"/>
                <w:szCs w:val="28"/>
              </w:rPr>
            </w:pPr>
            <w:r w:rsidRPr="00DF134F">
              <w:t>Manifestación</w:t>
            </w:r>
          </w:p>
        </w:tc>
      </w:tr>
      <w:tr w:rsidR="00BF5798" w:rsidRPr="0044445E" w14:paraId="2D6197E7" w14:textId="77777777" w:rsidTr="00782128">
        <w:trPr>
          <w:cnfStyle w:val="000000100000" w:firstRow="0" w:lastRow="0" w:firstColumn="0" w:lastColumn="0" w:oddVBand="0" w:evenVBand="0" w:oddHBand="1" w:evenHBand="0" w:firstRowFirstColumn="0" w:firstRowLastColumn="0" w:lastRowFirstColumn="0" w:lastRowLastColumn="0"/>
          <w:trHeight w:val="545"/>
        </w:trPr>
        <w:tc>
          <w:tcPr>
            <w:tcW w:w="4815" w:type="dxa"/>
          </w:tcPr>
          <w:p w14:paraId="31047596" w14:textId="474F6FC2" w:rsidR="00BF5798" w:rsidRPr="00F41DFF" w:rsidRDefault="00BF5798" w:rsidP="00782128">
            <w:pPr>
              <w:pStyle w:val="TextoTablas"/>
              <w:rPr>
                <w:rFonts w:cs="Calibri"/>
                <w:szCs w:val="24"/>
              </w:rPr>
            </w:pPr>
            <w:r>
              <w:rPr>
                <w:rFonts w:cs="Calibri"/>
                <w:szCs w:val="24"/>
              </w:rPr>
              <w:t>Confianza en sí mismo</w:t>
            </w:r>
          </w:p>
        </w:tc>
        <w:tc>
          <w:tcPr>
            <w:tcW w:w="5103" w:type="dxa"/>
          </w:tcPr>
          <w:p w14:paraId="597C7FD8" w14:textId="77777777" w:rsidR="00BF5798" w:rsidRPr="00BF5798" w:rsidRDefault="00BF5798">
            <w:pPr>
              <w:pStyle w:val="TextoTablas"/>
              <w:numPr>
                <w:ilvl w:val="0"/>
                <w:numId w:val="13"/>
              </w:numPr>
              <w:ind w:left="453"/>
              <w:rPr>
                <w:rFonts w:cs="Calibri"/>
                <w:color w:val="000000"/>
                <w:szCs w:val="24"/>
              </w:rPr>
            </w:pPr>
            <w:r w:rsidRPr="00BF5798">
              <w:rPr>
                <w:rFonts w:cs="Calibri"/>
                <w:color w:val="000000"/>
                <w:szCs w:val="24"/>
              </w:rPr>
              <w:t>Sentirse seguro de uno mismo.</w:t>
            </w:r>
          </w:p>
          <w:p w14:paraId="3C6EA4A4" w14:textId="77777777" w:rsidR="00BF5798" w:rsidRPr="00BF5798" w:rsidRDefault="00BF5798">
            <w:pPr>
              <w:pStyle w:val="TextoTablas"/>
              <w:numPr>
                <w:ilvl w:val="0"/>
                <w:numId w:val="13"/>
              </w:numPr>
              <w:ind w:left="453"/>
              <w:rPr>
                <w:rFonts w:cs="Calibri"/>
                <w:color w:val="000000"/>
                <w:szCs w:val="24"/>
              </w:rPr>
            </w:pPr>
            <w:r w:rsidRPr="00BF5798">
              <w:rPr>
                <w:rFonts w:cs="Calibri"/>
                <w:color w:val="000000"/>
                <w:szCs w:val="24"/>
              </w:rPr>
              <w:t>Asumir situaciones nuevas o inesperadas.</w:t>
            </w:r>
          </w:p>
          <w:p w14:paraId="2A5326AB" w14:textId="77777777" w:rsidR="00BF5798" w:rsidRPr="00BF5798" w:rsidRDefault="00BF5798">
            <w:pPr>
              <w:pStyle w:val="TextoTablas"/>
              <w:numPr>
                <w:ilvl w:val="0"/>
                <w:numId w:val="13"/>
              </w:numPr>
              <w:ind w:left="453"/>
              <w:rPr>
                <w:rFonts w:cs="Calibri"/>
                <w:color w:val="000000"/>
                <w:szCs w:val="24"/>
              </w:rPr>
            </w:pPr>
            <w:r w:rsidRPr="00BF5798">
              <w:rPr>
                <w:rFonts w:cs="Calibri"/>
                <w:color w:val="000000"/>
                <w:szCs w:val="24"/>
              </w:rPr>
              <w:t>Ser emprendedores.</w:t>
            </w:r>
          </w:p>
          <w:p w14:paraId="4F0FD4C0" w14:textId="0ED961C1" w:rsidR="00BF5798" w:rsidRPr="00F41DFF" w:rsidRDefault="00BF5798">
            <w:pPr>
              <w:pStyle w:val="TextoTablas"/>
              <w:numPr>
                <w:ilvl w:val="0"/>
                <w:numId w:val="13"/>
              </w:numPr>
              <w:ind w:left="453"/>
              <w:rPr>
                <w:rFonts w:cs="Calibri"/>
                <w:color w:val="000000"/>
                <w:szCs w:val="24"/>
              </w:rPr>
            </w:pPr>
            <w:r w:rsidRPr="00BF5798">
              <w:rPr>
                <w:rFonts w:cs="Calibri"/>
                <w:color w:val="000000"/>
                <w:szCs w:val="24"/>
              </w:rPr>
              <w:t>Tomar decisiones importantes y enfrentarse a riesgos.</w:t>
            </w:r>
          </w:p>
        </w:tc>
      </w:tr>
      <w:tr w:rsidR="00BF5798" w:rsidRPr="0044445E" w14:paraId="7160D1DC" w14:textId="77777777" w:rsidTr="00782128">
        <w:trPr>
          <w:trHeight w:val="525"/>
        </w:trPr>
        <w:tc>
          <w:tcPr>
            <w:tcW w:w="4815" w:type="dxa"/>
          </w:tcPr>
          <w:p w14:paraId="140D3DB5" w14:textId="5ACAADB7" w:rsidR="00BF5798" w:rsidRPr="00F86D59" w:rsidRDefault="00BF5798" w:rsidP="00782128">
            <w:pPr>
              <w:pStyle w:val="TextoTablas"/>
              <w:rPr>
                <w:rFonts w:cs="Calibri"/>
                <w:szCs w:val="24"/>
              </w:rPr>
            </w:pPr>
            <w:r>
              <w:rPr>
                <w:rFonts w:cs="Calibri"/>
                <w:szCs w:val="24"/>
              </w:rPr>
              <w:t>Autocontrol</w:t>
            </w:r>
          </w:p>
        </w:tc>
        <w:tc>
          <w:tcPr>
            <w:tcW w:w="5103" w:type="dxa"/>
          </w:tcPr>
          <w:p w14:paraId="40DE83EF" w14:textId="77777777" w:rsidR="00BF5798" w:rsidRPr="00BF5798" w:rsidRDefault="00BF5798">
            <w:pPr>
              <w:pStyle w:val="TextoTablas"/>
              <w:numPr>
                <w:ilvl w:val="0"/>
                <w:numId w:val="14"/>
              </w:numPr>
              <w:ind w:left="453"/>
              <w:rPr>
                <w:rFonts w:cs="Calibri"/>
                <w:szCs w:val="24"/>
              </w:rPr>
            </w:pPr>
            <w:r w:rsidRPr="00BF5798">
              <w:rPr>
                <w:rFonts w:cs="Calibri"/>
                <w:szCs w:val="24"/>
              </w:rPr>
              <w:t>Mantener bajo control las emociones e impulsos.</w:t>
            </w:r>
          </w:p>
          <w:p w14:paraId="5F6A67D1" w14:textId="77777777" w:rsidR="00BF5798" w:rsidRPr="00BF5798" w:rsidRDefault="00BF5798">
            <w:pPr>
              <w:pStyle w:val="TextoTablas"/>
              <w:numPr>
                <w:ilvl w:val="0"/>
                <w:numId w:val="14"/>
              </w:numPr>
              <w:ind w:left="453"/>
              <w:rPr>
                <w:rFonts w:cs="Calibri"/>
                <w:szCs w:val="24"/>
              </w:rPr>
            </w:pPr>
            <w:r w:rsidRPr="00BF5798">
              <w:rPr>
                <w:rFonts w:cs="Calibri"/>
                <w:szCs w:val="24"/>
              </w:rPr>
              <w:t>Mantener equilibrados, positivos, imperturbables incluso en momentos críticos.</w:t>
            </w:r>
          </w:p>
          <w:p w14:paraId="150D4015" w14:textId="77777777" w:rsidR="00BF5798" w:rsidRPr="00BF5798" w:rsidRDefault="00BF5798">
            <w:pPr>
              <w:pStyle w:val="TextoTablas"/>
              <w:numPr>
                <w:ilvl w:val="0"/>
                <w:numId w:val="14"/>
              </w:numPr>
              <w:ind w:left="453"/>
              <w:rPr>
                <w:rFonts w:cs="Calibri"/>
                <w:szCs w:val="24"/>
              </w:rPr>
            </w:pPr>
            <w:r w:rsidRPr="00BF5798">
              <w:rPr>
                <w:rFonts w:cs="Calibri"/>
                <w:szCs w:val="24"/>
              </w:rPr>
              <w:t>Tolerar las situaciones de frustración propias de la actividad comercial.</w:t>
            </w:r>
          </w:p>
          <w:p w14:paraId="03421183" w14:textId="77777777" w:rsidR="00BF5798" w:rsidRPr="00BF5798" w:rsidRDefault="00BF5798">
            <w:pPr>
              <w:pStyle w:val="TextoTablas"/>
              <w:numPr>
                <w:ilvl w:val="0"/>
                <w:numId w:val="14"/>
              </w:numPr>
              <w:ind w:left="453"/>
              <w:rPr>
                <w:rFonts w:cs="Calibri"/>
                <w:szCs w:val="24"/>
              </w:rPr>
            </w:pPr>
            <w:r w:rsidRPr="00BF5798">
              <w:rPr>
                <w:rFonts w:cs="Calibri"/>
                <w:szCs w:val="24"/>
              </w:rPr>
              <w:t>Ser perseverante.</w:t>
            </w:r>
          </w:p>
          <w:p w14:paraId="401499E6" w14:textId="50F3585D" w:rsidR="00BF5798" w:rsidRPr="00F86D59" w:rsidRDefault="00BF5798">
            <w:pPr>
              <w:pStyle w:val="TextoTablas"/>
              <w:numPr>
                <w:ilvl w:val="0"/>
                <w:numId w:val="14"/>
              </w:numPr>
              <w:ind w:left="453"/>
              <w:rPr>
                <w:rFonts w:cs="Calibri"/>
                <w:szCs w:val="24"/>
              </w:rPr>
            </w:pPr>
            <w:r w:rsidRPr="00BF5798">
              <w:rPr>
                <w:rFonts w:cs="Calibri"/>
                <w:szCs w:val="24"/>
              </w:rPr>
              <w:t>Administrar el propio potencial intelectual, psicológico o físico.</w:t>
            </w:r>
          </w:p>
        </w:tc>
      </w:tr>
      <w:tr w:rsidR="00BF5798" w:rsidRPr="0044445E" w14:paraId="3D75D025" w14:textId="77777777" w:rsidTr="00782128">
        <w:trPr>
          <w:cnfStyle w:val="000000100000" w:firstRow="0" w:lastRow="0" w:firstColumn="0" w:lastColumn="0" w:oddVBand="0" w:evenVBand="0" w:oddHBand="1" w:evenHBand="0" w:firstRowFirstColumn="0" w:firstRowLastColumn="0" w:lastRowFirstColumn="0" w:lastRowLastColumn="0"/>
          <w:trHeight w:val="555"/>
        </w:trPr>
        <w:tc>
          <w:tcPr>
            <w:tcW w:w="4815" w:type="dxa"/>
          </w:tcPr>
          <w:p w14:paraId="2A5FE5CD" w14:textId="53C2811C" w:rsidR="00BF5798" w:rsidRPr="00F86D59" w:rsidRDefault="00BF5798" w:rsidP="00782128">
            <w:pPr>
              <w:pStyle w:val="TextoTablas"/>
              <w:rPr>
                <w:szCs w:val="24"/>
              </w:rPr>
            </w:pPr>
            <w:r>
              <w:rPr>
                <w:szCs w:val="24"/>
              </w:rPr>
              <w:t>Responsabilidad</w:t>
            </w:r>
          </w:p>
        </w:tc>
        <w:tc>
          <w:tcPr>
            <w:tcW w:w="5103" w:type="dxa"/>
          </w:tcPr>
          <w:p w14:paraId="46EF1599" w14:textId="77777777" w:rsidR="00BF5798" w:rsidRPr="00BF5798" w:rsidRDefault="00BF5798">
            <w:pPr>
              <w:pStyle w:val="TextoTablas"/>
              <w:numPr>
                <w:ilvl w:val="0"/>
                <w:numId w:val="15"/>
              </w:numPr>
              <w:ind w:left="453"/>
              <w:rPr>
                <w:szCs w:val="24"/>
              </w:rPr>
            </w:pPr>
            <w:r w:rsidRPr="00BF5798">
              <w:rPr>
                <w:szCs w:val="24"/>
              </w:rPr>
              <w:t>Actuar de forma ética.</w:t>
            </w:r>
          </w:p>
          <w:p w14:paraId="35F2D853" w14:textId="77777777" w:rsidR="00BF5798" w:rsidRPr="00BF5798" w:rsidRDefault="00BF5798">
            <w:pPr>
              <w:pStyle w:val="TextoTablas"/>
              <w:numPr>
                <w:ilvl w:val="0"/>
                <w:numId w:val="15"/>
              </w:numPr>
              <w:ind w:left="453"/>
              <w:rPr>
                <w:szCs w:val="24"/>
              </w:rPr>
            </w:pPr>
            <w:r w:rsidRPr="00BF5798">
              <w:rPr>
                <w:szCs w:val="24"/>
              </w:rPr>
              <w:t>Ser honrado y ético en las relaciones.</w:t>
            </w:r>
          </w:p>
          <w:p w14:paraId="6D38EB86" w14:textId="77777777" w:rsidR="00BF5798" w:rsidRPr="00BF5798" w:rsidRDefault="00BF5798">
            <w:pPr>
              <w:pStyle w:val="TextoTablas"/>
              <w:numPr>
                <w:ilvl w:val="0"/>
                <w:numId w:val="15"/>
              </w:numPr>
              <w:ind w:left="453"/>
              <w:rPr>
                <w:szCs w:val="24"/>
              </w:rPr>
            </w:pPr>
            <w:r w:rsidRPr="00BF5798">
              <w:rPr>
                <w:szCs w:val="24"/>
              </w:rPr>
              <w:t>Cumplir compromisos y promesas.</w:t>
            </w:r>
          </w:p>
          <w:p w14:paraId="0C1C870E" w14:textId="15F22750" w:rsidR="00BF5798" w:rsidRPr="00F86D59" w:rsidRDefault="00BF5798">
            <w:pPr>
              <w:pStyle w:val="TextoTablas"/>
              <w:numPr>
                <w:ilvl w:val="0"/>
                <w:numId w:val="15"/>
              </w:numPr>
              <w:ind w:left="453"/>
              <w:rPr>
                <w:szCs w:val="24"/>
              </w:rPr>
            </w:pPr>
            <w:r w:rsidRPr="00BF5798">
              <w:rPr>
                <w:szCs w:val="24"/>
              </w:rPr>
              <w:t>Ser organizado y cuidadoso en el trabajo.</w:t>
            </w:r>
          </w:p>
        </w:tc>
      </w:tr>
      <w:tr w:rsidR="00BF5798" w:rsidRPr="0044445E" w14:paraId="3EA3395C" w14:textId="77777777" w:rsidTr="00782128">
        <w:trPr>
          <w:trHeight w:val="499"/>
        </w:trPr>
        <w:tc>
          <w:tcPr>
            <w:tcW w:w="4815" w:type="dxa"/>
          </w:tcPr>
          <w:p w14:paraId="6BBEEDC9" w14:textId="67C2B407" w:rsidR="00BF5798" w:rsidRPr="00F86D59" w:rsidRDefault="00BF5798" w:rsidP="00782128">
            <w:pPr>
              <w:pStyle w:val="TextoTablas"/>
              <w:rPr>
                <w:szCs w:val="24"/>
              </w:rPr>
            </w:pPr>
            <w:r>
              <w:rPr>
                <w:szCs w:val="24"/>
              </w:rPr>
              <w:t>Adaptación</w:t>
            </w:r>
          </w:p>
        </w:tc>
        <w:tc>
          <w:tcPr>
            <w:tcW w:w="5103" w:type="dxa"/>
          </w:tcPr>
          <w:p w14:paraId="010A9EC3" w14:textId="77777777" w:rsidR="00BF5798" w:rsidRPr="00BF5798" w:rsidRDefault="00BF5798">
            <w:pPr>
              <w:pStyle w:val="TextoTablas"/>
              <w:numPr>
                <w:ilvl w:val="0"/>
                <w:numId w:val="16"/>
              </w:numPr>
              <w:ind w:left="453"/>
              <w:rPr>
                <w:szCs w:val="24"/>
              </w:rPr>
            </w:pPr>
            <w:r w:rsidRPr="00BF5798">
              <w:rPr>
                <w:szCs w:val="24"/>
              </w:rPr>
              <w:t>Ser flexible.</w:t>
            </w:r>
          </w:p>
          <w:p w14:paraId="55F9265E" w14:textId="77777777" w:rsidR="00BF5798" w:rsidRPr="00BF5798" w:rsidRDefault="00BF5798">
            <w:pPr>
              <w:pStyle w:val="TextoTablas"/>
              <w:numPr>
                <w:ilvl w:val="0"/>
                <w:numId w:val="16"/>
              </w:numPr>
              <w:ind w:left="453"/>
              <w:rPr>
                <w:szCs w:val="24"/>
              </w:rPr>
            </w:pPr>
            <w:r w:rsidRPr="00BF5798">
              <w:rPr>
                <w:szCs w:val="24"/>
              </w:rPr>
              <w:t>Adaptarse a circunstancias cambiantes.</w:t>
            </w:r>
          </w:p>
          <w:p w14:paraId="3F0CE219" w14:textId="77777777" w:rsidR="00BF5798" w:rsidRPr="00BF5798" w:rsidRDefault="00BF5798">
            <w:pPr>
              <w:pStyle w:val="TextoTablas"/>
              <w:numPr>
                <w:ilvl w:val="0"/>
                <w:numId w:val="16"/>
              </w:numPr>
              <w:ind w:left="453"/>
              <w:rPr>
                <w:szCs w:val="24"/>
              </w:rPr>
            </w:pPr>
            <w:r w:rsidRPr="00BF5798">
              <w:rPr>
                <w:szCs w:val="24"/>
              </w:rPr>
              <w:t>Adaptarse a personas diferentes.</w:t>
            </w:r>
          </w:p>
          <w:p w14:paraId="6116B178" w14:textId="57E60A03" w:rsidR="00BF5798" w:rsidRPr="00F86D59" w:rsidRDefault="00BF5798">
            <w:pPr>
              <w:pStyle w:val="TextoTablas"/>
              <w:numPr>
                <w:ilvl w:val="0"/>
                <w:numId w:val="16"/>
              </w:numPr>
              <w:ind w:left="453"/>
              <w:rPr>
                <w:szCs w:val="24"/>
              </w:rPr>
            </w:pPr>
            <w:r w:rsidRPr="00BF5798">
              <w:rPr>
                <w:szCs w:val="24"/>
              </w:rPr>
              <w:t>Desempeñar un cierto mimetismo.</w:t>
            </w:r>
          </w:p>
        </w:tc>
      </w:tr>
      <w:tr w:rsidR="00BF5798" w:rsidRPr="0044445E" w14:paraId="485A5323" w14:textId="77777777" w:rsidTr="00782128">
        <w:trPr>
          <w:cnfStyle w:val="000000100000" w:firstRow="0" w:lastRow="0" w:firstColumn="0" w:lastColumn="0" w:oddVBand="0" w:evenVBand="0" w:oddHBand="1" w:evenHBand="0" w:firstRowFirstColumn="0" w:firstRowLastColumn="0" w:lastRowFirstColumn="0" w:lastRowLastColumn="0"/>
          <w:trHeight w:val="499"/>
        </w:trPr>
        <w:tc>
          <w:tcPr>
            <w:tcW w:w="4815" w:type="dxa"/>
          </w:tcPr>
          <w:p w14:paraId="16DC666D" w14:textId="0F60081B" w:rsidR="00BF5798" w:rsidRDefault="00BF5798" w:rsidP="00782128">
            <w:pPr>
              <w:pStyle w:val="TextoTablas"/>
              <w:rPr>
                <w:szCs w:val="24"/>
              </w:rPr>
            </w:pPr>
            <w:r>
              <w:rPr>
                <w:szCs w:val="24"/>
              </w:rPr>
              <w:t>Motivación del logro</w:t>
            </w:r>
          </w:p>
        </w:tc>
        <w:tc>
          <w:tcPr>
            <w:tcW w:w="5103" w:type="dxa"/>
          </w:tcPr>
          <w:p w14:paraId="717E6152" w14:textId="77777777" w:rsidR="00BF5798" w:rsidRPr="00BF5798" w:rsidRDefault="00BF5798">
            <w:pPr>
              <w:pStyle w:val="TextoTablas"/>
              <w:numPr>
                <w:ilvl w:val="0"/>
                <w:numId w:val="16"/>
              </w:numPr>
              <w:ind w:left="453"/>
              <w:rPr>
                <w:szCs w:val="24"/>
              </w:rPr>
            </w:pPr>
            <w:r w:rsidRPr="00BF5798">
              <w:rPr>
                <w:szCs w:val="24"/>
              </w:rPr>
              <w:t>Orientarse hacia los resultados.</w:t>
            </w:r>
          </w:p>
          <w:p w14:paraId="6D50FBE1" w14:textId="77777777" w:rsidR="00BF5798" w:rsidRPr="00BF5798" w:rsidRDefault="00BF5798">
            <w:pPr>
              <w:pStyle w:val="TextoTablas"/>
              <w:numPr>
                <w:ilvl w:val="0"/>
                <w:numId w:val="16"/>
              </w:numPr>
              <w:ind w:left="453"/>
              <w:rPr>
                <w:szCs w:val="24"/>
              </w:rPr>
            </w:pPr>
            <w:r w:rsidRPr="00BF5798">
              <w:rPr>
                <w:szCs w:val="24"/>
              </w:rPr>
              <w:t>Plantearse objetivos desafiantes.</w:t>
            </w:r>
          </w:p>
          <w:p w14:paraId="7AB36286" w14:textId="77777777" w:rsidR="00BF5798" w:rsidRPr="00BF5798" w:rsidRDefault="00BF5798">
            <w:pPr>
              <w:pStyle w:val="TextoTablas"/>
              <w:numPr>
                <w:ilvl w:val="0"/>
                <w:numId w:val="16"/>
              </w:numPr>
              <w:ind w:left="453"/>
              <w:rPr>
                <w:szCs w:val="24"/>
              </w:rPr>
            </w:pPr>
            <w:r w:rsidRPr="00BF5798">
              <w:rPr>
                <w:szCs w:val="24"/>
              </w:rPr>
              <w:t>Asumir riesgos calculados.</w:t>
            </w:r>
          </w:p>
          <w:p w14:paraId="62730CF5" w14:textId="77777777" w:rsidR="00BF5798" w:rsidRPr="00BF5798" w:rsidRDefault="00BF5798">
            <w:pPr>
              <w:pStyle w:val="TextoTablas"/>
              <w:numPr>
                <w:ilvl w:val="0"/>
                <w:numId w:val="16"/>
              </w:numPr>
              <w:ind w:left="453"/>
              <w:rPr>
                <w:szCs w:val="24"/>
              </w:rPr>
            </w:pPr>
            <w:r w:rsidRPr="00BF5798">
              <w:rPr>
                <w:szCs w:val="24"/>
              </w:rPr>
              <w:lastRenderedPageBreak/>
              <w:t>Descubrir formas más eficaces y eficientes de hacer las cosas.</w:t>
            </w:r>
          </w:p>
          <w:p w14:paraId="3FFF833B" w14:textId="16AC8F81" w:rsidR="00BF5798" w:rsidRPr="00F86D59" w:rsidRDefault="00BF5798">
            <w:pPr>
              <w:pStyle w:val="TextoTablas"/>
              <w:numPr>
                <w:ilvl w:val="0"/>
                <w:numId w:val="16"/>
              </w:numPr>
              <w:ind w:left="453"/>
              <w:rPr>
                <w:szCs w:val="24"/>
              </w:rPr>
            </w:pPr>
            <w:r w:rsidRPr="00BF5798">
              <w:rPr>
                <w:szCs w:val="24"/>
              </w:rPr>
              <w:t>Mejorar el propio desempeño.</w:t>
            </w:r>
          </w:p>
        </w:tc>
      </w:tr>
      <w:tr w:rsidR="00BF5798" w:rsidRPr="0044445E" w14:paraId="01F7765B" w14:textId="77777777" w:rsidTr="00782128">
        <w:trPr>
          <w:trHeight w:val="499"/>
        </w:trPr>
        <w:tc>
          <w:tcPr>
            <w:tcW w:w="4815" w:type="dxa"/>
          </w:tcPr>
          <w:p w14:paraId="4C344459" w14:textId="2D9E7256" w:rsidR="00BF5798" w:rsidRDefault="000C06C9" w:rsidP="00782128">
            <w:pPr>
              <w:pStyle w:val="TextoTablas"/>
              <w:rPr>
                <w:szCs w:val="24"/>
              </w:rPr>
            </w:pPr>
            <w:r>
              <w:rPr>
                <w:szCs w:val="24"/>
              </w:rPr>
              <w:lastRenderedPageBreak/>
              <w:t>Comprender a los demás</w:t>
            </w:r>
          </w:p>
        </w:tc>
        <w:tc>
          <w:tcPr>
            <w:tcW w:w="5103" w:type="dxa"/>
          </w:tcPr>
          <w:p w14:paraId="567BDD48" w14:textId="77777777" w:rsidR="000C06C9" w:rsidRPr="000C06C9" w:rsidRDefault="000C06C9">
            <w:pPr>
              <w:pStyle w:val="TextoTablas"/>
              <w:numPr>
                <w:ilvl w:val="0"/>
                <w:numId w:val="16"/>
              </w:numPr>
              <w:ind w:left="453"/>
              <w:rPr>
                <w:szCs w:val="24"/>
              </w:rPr>
            </w:pPr>
            <w:r w:rsidRPr="000C06C9">
              <w:rPr>
                <w:szCs w:val="24"/>
              </w:rPr>
              <w:t>Percibir los sentimientos y puntos de vista de los demás.</w:t>
            </w:r>
          </w:p>
          <w:p w14:paraId="73D01B5C" w14:textId="77777777" w:rsidR="000C06C9" w:rsidRPr="000C06C9" w:rsidRDefault="000C06C9">
            <w:pPr>
              <w:pStyle w:val="TextoTablas"/>
              <w:numPr>
                <w:ilvl w:val="0"/>
                <w:numId w:val="16"/>
              </w:numPr>
              <w:ind w:left="453"/>
              <w:rPr>
                <w:szCs w:val="24"/>
              </w:rPr>
            </w:pPr>
            <w:r w:rsidRPr="000C06C9">
              <w:rPr>
                <w:szCs w:val="24"/>
              </w:rPr>
              <w:t>Desarrollar un punto de intuición.</w:t>
            </w:r>
          </w:p>
          <w:p w14:paraId="769CE706" w14:textId="77777777" w:rsidR="000C06C9" w:rsidRPr="000C06C9" w:rsidRDefault="000C06C9">
            <w:pPr>
              <w:pStyle w:val="TextoTablas"/>
              <w:numPr>
                <w:ilvl w:val="0"/>
                <w:numId w:val="16"/>
              </w:numPr>
              <w:ind w:left="453"/>
              <w:rPr>
                <w:szCs w:val="24"/>
              </w:rPr>
            </w:pPr>
            <w:r w:rsidRPr="000C06C9">
              <w:rPr>
                <w:szCs w:val="24"/>
              </w:rPr>
              <w:t>Empatizar.</w:t>
            </w:r>
          </w:p>
          <w:p w14:paraId="0C7AE702" w14:textId="77777777" w:rsidR="000C06C9" w:rsidRPr="000C06C9" w:rsidRDefault="000C06C9">
            <w:pPr>
              <w:pStyle w:val="TextoTablas"/>
              <w:numPr>
                <w:ilvl w:val="0"/>
                <w:numId w:val="16"/>
              </w:numPr>
              <w:ind w:left="453"/>
              <w:rPr>
                <w:szCs w:val="24"/>
              </w:rPr>
            </w:pPr>
            <w:r w:rsidRPr="000C06C9">
              <w:rPr>
                <w:szCs w:val="24"/>
              </w:rPr>
              <w:t>Interesarse por las necesidades de otros.</w:t>
            </w:r>
          </w:p>
          <w:p w14:paraId="551732C2" w14:textId="77777777" w:rsidR="000C06C9" w:rsidRPr="000C06C9" w:rsidRDefault="000C06C9">
            <w:pPr>
              <w:pStyle w:val="TextoTablas"/>
              <w:numPr>
                <w:ilvl w:val="0"/>
                <w:numId w:val="16"/>
              </w:numPr>
              <w:ind w:left="453"/>
              <w:rPr>
                <w:szCs w:val="24"/>
              </w:rPr>
            </w:pPr>
            <w:r w:rsidRPr="000C06C9">
              <w:rPr>
                <w:szCs w:val="24"/>
              </w:rPr>
              <w:t>Escuchar bien.</w:t>
            </w:r>
          </w:p>
          <w:p w14:paraId="0052C25F" w14:textId="520F20CE" w:rsidR="00BF5798" w:rsidRPr="00F86D59" w:rsidRDefault="000C06C9">
            <w:pPr>
              <w:pStyle w:val="TextoTablas"/>
              <w:numPr>
                <w:ilvl w:val="0"/>
                <w:numId w:val="16"/>
              </w:numPr>
              <w:ind w:left="453"/>
              <w:rPr>
                <w:szCs w:val="24"/>
              </w:rPr>
            </w:pPr>
            <w:r w:rsidRPr="000C06C9">
              <w:rPr>
                <w:szCs w:val="24"/>
              </w:rPr>
              <w:t>Desear ayudar a los demás basándose en la comprensión de sus necesidades.</w:t>
            </w:r>
          </w:p>
        </w:tc>
      </w:tr>
      <w:tr w:rsidR="00BF5798" w:rsidRPr="0044445E" w14:paraId="579D9324" w14:textId="77777777" w:rsidTr="00782128">
        <w:trPr>
          <w:cnfStyle w:val="000000100000" w:firstRow="0" w:lastRow="0" w:firstColumn="0" w:lastColumn="0" w:oddVBand="0" w:evenVBand="0" w:oddHBand="1" w:evenHBand="0" w:firstRowFirstColumn="0" w:firstRowLastColumn="0" w:lastRowFirstColumn="0" w:lastRowLastColumn="0"/>
          <w:trHeight w:val="499"/>
        </w:trPr>
        <w:tc>
          <w:tcPr>
            <w:tcW w:w="4815" w:type="dxa"/>
          </w:tcPr>
          <w:p w14:paraId="0D842B40" w14:textId="2D849FC1" w:rsidR="00BF5798" w:rsidRDefault="000C06C9" w:rsidP="00782128">
            <w:pPr>
              <w:pStyle w:val="TextoTablas"/>
              <w:rPr>
                <w:szCs w:val="24"/>
              </w:rPr>
            </w:pPr>
            <w:r>
              <w:rPr>
                <w:szCs w:val="24"/>
              </w:rPr>
              <w:t>Orientación al servicio</w:t>
            </w:r>
          </w:p>
        </w:tc>
        <w:tc>
          <w:tcPr>
            <w:tcW w:w="5103" w:type="dxa"/>
          </w:tcPr>
          <w:p w14:paraId="648083CD" w14:textId="77777777" w:rsidR="000C06C9" w:rsidRPr="000C06C9" w:rsidRDefault="000C06C9">
            <w:pPr>
              <w:pStyle w:val="TextoTablas"/>
              <w:numPr>
                <w:ilvl w:val="0"/>
                <w:numId w:val="16"/>
              </w:numPr>
              <w:ind w:left="453"/>
              <w:rPr>
                <w:szCs w:val="24"/>
              </w:rPr>
            </w:pPr>
            <w:r w:rsidRPr="000C06C9">
              <w:rPr>
                <w:szCs w:val="24"/>
              </w:rPr>
              <w:t>Comprender las necesidades de los clientes y tratar de satisfacerlas.</w:t>
            </w:r>
          </w:p>
          <w:p w14:paraId="43EEA76D" w14:textId="77777777" w:rsidR="000C06C9" w:rsidRPr="000C06C9" w:rsidRDefault="000C06C9">
            <w:pPr>
              <w:pStyle w:val="TextoTablas"/>
              <w:numPr>
                <w:ilvl w:val="0"/>
                <w:numId w:val="16"/>
              </w:numPr>
              <w:ind w:left="453"/>
              <w:rPr>
                <w:szCs w:val="24"/>
              </w:rPr>
            </w:pPr>
            <w:r w:rsidRPr="000C06C9">
              <w:rPr>
                <w:szCs w:val="24"/>
              </w:rPr>
              <w:t>Buscar el modo de aumentar la satisfacción y la fidelidad de los clientes.</w:t>
            </w:r>
          </w:p>
          <w:p w14:paraId="31A6DF6F" w14:textId="77777777" w:rsidR="000C06C9" w:rsidRPr="000C06C9" w:rsidRDefault="000C06C9">
            <w:pPr>
              <w:pStyle w:val="TextoTablas"/>
              <w:numPr>
                <w:ilvl w:val="0"/>
                <w:numId w:val="16"/>
              </w:numPr>
              <w:ind w:left="453"/>
              <w:rPr>
                <w:szCs w:val="24"/>
              </w:rPr>
            </w:pPr>
            <w:r w:rsidRPr="000C06C9">
              <w:rPr>
                <w:szCs w:val="24"/>
              </w:rPr>
              <w:t>Brindar ayuda de forma desinteresada.</w:t>
            </w:r>
          </w:p>
          <w:p w14:paraId="4A486D80" w14:textId="649DB4E9" w:rsidR="00BF5798" w:rsidRPr="00F86D59" w:rsidRDefault="000C06C9">
            <w:pPr>
              <w:pStyle w:val="TextoTablas"/>
              <w:numPr>
                <w:ilvl w:val="0"/>
                <w:numId w:val="16"/>
              </w:numPr>
              <w:ind w:left="453"/>
              <w:rPr>
                <w:szCs w:val="24"/>
              </w:rPr>
            </w:pPr>
            <w:r w:rsidRPr="000C06C9">
              <w:rPr>
                <w:szCs w:val="24"/>
              </w:rPr>
              <w:t>Actuar como asesor.</w:t>
            </w:r>
          </w:p>
        </w:tc>
      </w:tr>
      <w:tr w:rsidR="000C06C9" w:rsidRPr="0044445E" w14:paraId="1C3F3BFD" w14:textId="77777777" w:rsidTr="00782128">
        <w:trPr>
          <w:trHeight w:val="499"/>
        </w:trPr>
        <w:tc>
          <w:tcPr>
            <w:tcW w:w="4815" w:type="dxa"/>
          </w:tcPr>
          <w:p w14:paraId="19F85227" w14:textId="4D336B6F" w:rsidR="000C06C9" w:rsidRDefault="000C06C9" w:rsidP="00782128">
            <w:pPr>
              <w:pStyle w:val="TextoTablas"/>
              <w:rPr>
                <w:szCs w:val="24"/>
              </w:rPr>
            </w:pPr>
            <w:r>
              <w:rPr>
                <w:szCs w:val="24"/>
              </w:rPr>
              <w:t>Influencia</w:t>
            </w:r>
          </w:p>
        </w:tc>
        <w:tc>
          <w:tcPr>
            <w:tcW w:w="5103" w:type="dxa"/>
          </w:tcPr>
          <w:p w14:paraId="3B5C27E7" w14:textId="77777777" w:rsidR="000C06C9" w:rsidRPr="000C06C9" w:rsidRDefault="000C06C9">
            <w:pPr>
              <w:pStyle w:val="TextoTablas"/>
              <w:numPr>
                <w:ilvl w:val="0"/>
                <w:numId w:val="16"/>
              </w:numPr>
              <w:ind w:left="453"/>
              <w:rPr>
                <w:szCs w:val="24"/>
              </w:rPr>
            </w:pPr>
            <w:r w:rsidRPr="000C06C9">
              <w:rPr>
                <w:szCs w:val="24"/>
              </w:rPr>
              <w:t>Desear dominar las situaciones.</w:t>
            </w:r>
          </w:p>
          <w:p w14:paraId="0670BC4D" w14:textId="77777777" w:rsidR="000C06C9" w:rsidRPr="000C06C9" w:rsidRDefault="000C06C9">
            <w:pPr>
              <w:pStyle w:val="TextoTablas"/>
              <w:numPr>
                <w:ilvl w:val="0"/>
                <w:numId w:val="16"/>
              </w:numPr>
              <w:ind w:left="453"/>
              <w:rPr>
                <w:szCs w:val="24"/>
              </w:rPr>
            </w:pPr>
            <w:r w:rsidRPr="000C06C9">
              <w:rPr>
                <w:szCs w:val="24"/>
              </w:rPr>
              <w:t>Persuadir, convencer.</w:t>
            </w:r>
          </w:p>
          <w:p w14:paraId="65B3A9A9" w14:textId="77777777" w:rsidR="000C06C9" w:rsidRPr="000C06C9" w:rsidRDefault="000C06C9">
            <w:pPr>
              <w:pStyle w:val="TextoTablas"/>
              <w:numPr>
                <w:ilvl w:val="0"/>
                <w:numId w:val="16"/>
              </w:numPr>
              <w:ind w:left="453"/>
              <w:rPr>
                <w:szCs w:val="24"/>
              </w:rPr>
            </w:pPr>
            <w:r w:rsidRPr="000C06C9">
              <w:rPr>
                <w:szCs w:val="24"/>
              </w:rPr>
              <w:t>Captar fácilmente la atención.</w:t>
            </w:r>
          </w:p>
          <w:p w14:paraId="667471D1" w14:textId="76809173" w:rsidR="000C06C9" w:rsidRPr="000C06C9" w:rsidRDefault="000C06C9">
            <w:pPr>
              <w:pStyle w:val="TextoTablas"/>
              <w:numPr>
                <w:ilvl w:val="0"/>
                <w:numId w:val="16"/>
              </w:numPr>
              <w:ind w:left="453"/>
              <w:rPr>
                <w:szCs w:val="24"/>
              </w:rPr>
            </w:pPr>
            <w:r w:rsidRPr="000C06C9">
              <w:rPr>
                <w:szCs w:val="24"/>
              </w:rPr>
              <w:t>Utilizar adecuadamente los hechos para exponer eficazmente sus opiniones.</w:t>
            </w:r>
          </w:p>
        </w:tc>
      </w:tr>
      <w:tr w:rsidR="000C06C9" w:rsidRPr="0044445E" w14:paraId="7ECCF742" w14:textId="77777777" w:rsidTr="00782128">
        <w:trPr>
          <w:cnfStyle w:val="000000100000" w:firstRow="0" w:lastRow="0" w:firstColumn="0" w:lastColumn="0" w:oddVBand="0" w:evenVBand="0" w:oddHBand="1" w:evenHBand="0" w:firstRowFirstColumn="0" w:firstRowLastColumn="0" w:lastRowFirstColumn="0" w:lastRowLastColumn="0"/>
          <w:trHeight w:val="499"/>
        </w:trPr>
        <w:tc>
          <w:tcPr>
            <w:tcW w:w="4815" w:type="dxa"/>
          </w:tcPr>
          <w:p w14:paraId="0698D321" w14:textId="156D7CF7" w:rsidR="000C06C9" w:rsidRDefault="000C06C9" w:rsidP="00782128">
            <w:pPr>
              <w:pStyle w:val="TextoTablas"/>
              <w:rPr>
                <w:szCs w:val="24"/>
              </w:rPr>
            </w:pPr>
            <w:r>
              <w:rPr>
                <w:szCs w:val="24"/>
              </w:rPr>
              <w:t>Comunicación</w:t>
            </w:r>
          </w:p>
        </w:tc>
        <w:tc>
          <w:tcPr>
            <w:tcW w:w="5103" w:type="dxa"/>
          </w:tcPr>
          <w:p w14:paraId="3620A265" w14:textId="77777777" w:rsidR="000C06C9" w:rsidRPr="000C06C9" w:rsidRDefault="000C06C9">
            <w:pPr>
              <w:pStyle w:val="TextoTablas"/>
              <w:numPr>
                <w:ilvl w:val="0"/>
                <w:numId w:val="16"/>
              </w:numPr>
              <w:ind w:left="453"/>
              <w:rPr>
                <w:szCs w:val="24"/>
              </w:rPr>
            </w:pPr>
            <w:r w:rsidRPr="000C06C9">
              <w:rPr>
                <w:szCs w:val="24"/>
              </w:rPr>
              <w:t>Argumentar con facilidad.</w:t>
            </w:r>
          </w:p>
          <w:p w14:paraId="29D0D559" w14:textId="77777777" w:rsidR="000C06C9" w:rsidRPr="000C06C9" w:rsidRDefault="000C06C9">
            <w:pPr>
              <w:pStyle w:val="TextoTablas"/>
              <w:numPr>
                <w:ilvl w:val="0"/>
                <w:numId w:val="16"/>
              </w:numPr>
              <w:ind w:left="453"/>
              <w:rPr>
                <w:szCs w:val="24"/>
              </w:rPr>
            </w:pPr>
            <w:r w:rsidRPr="000C06C9">
              <w:rPr>
                <w:szCs w:val="24"/>
              </w:rPr>
              <w:t>Escuchar activa y abiertamente.</w:t>
            </w:r>
          </w:p>
          <w:p w14:paraId="25544DCD" w14:textId="77777777" w:rsidR="000C06C9" w:rsidRPr="000C06C9" w:rsidRDefault="000C06C9">
            <w:pPr>
              <w:pStyle w:val="TextoTablas"/>
              <w:numPr>
                <w:ilvl w:val="0"/>
                <w:numId w:val="16"/>
              </w:numPr>
              <w:ind w:left="453"/>
              <w:rPr>
                <w:szCs w:val="24"/>
              </w:rPr>
            </w:pPr>
            <w:r w:rsidRPr="000C06C9">
              <w:rPr>
                <w:szCs w:val="24"/>
              </w:rPr>
              <w:t>Buscar la comprensión mutua.</w:t>
            </w:r>
          </w:p>
          <w:p w14:paraId="2FE85335" w14:textId="5AB2A897" w:rsidR="000C06C9" w:rsidRPr="000C06C9" w:rsidRDefault="000C06C9">
            <w:pPr>
              <w:pStyle w:val="TextoTablas"/>
              <w:numPr>
                <w:ilvl w:val="0"/>
                <w:numId w:val="16"/>
              </w:numPr>
              <w:ind w:left="453"/>
              <w:rPr>
                <w:szCs w:val="24"/>
              </w:rPr>
            </w:pPr>
            <w:r w:rsidRPr="000C06C9">
              <w:rPr>
                <w:szCs w:val="24"/>
              </w:rPr>
              <w:t>Alentar la comunicación franca.</w:t>
            </w:r>
          </w:p>
        </w:tc>
      </w:tr>
      <w:tr w:rsidR="000C06C9" w:rsidRPr="0044445E" w14:paraId="114A4BCE" w14:textId="77777777" w:rsidTr="00782128">
        <w:trPr>
          <w:trHeight w:val="499"/>
        </w:trPr>
        <w:tc>
          <w:tcPr>
            <w:tcW w:w="4815" w:type="dxa"/>
          </w:tcPr>
          <w:p w14:paraId="0B573634" w14:textId="4D62E52A" w:rsidR="000C06C9" w:rsidRDefault="000C06C9" w:rsidP="00782128">
            <w:pPr>
              <w:pStyle w:val="TextoTablas"/>
              <w:rPr>
                <w:szCs w:val="24"/>
              </w:rPr>
            </w:pPr>
            <w:r>
              <w:rPr>
                <w:szCs w:val="24"/>
              </w:rPr>
              <w:t>Establecer vínculos</w:t>
            </w:r>
          </w:p>
        </w:tc>
        <w:tc>
          <w:tcPr>
            <w:tcW w:w="5103" w:type="dxa"/>
          </w:tcPr>
          <w:p w14:paraId="5FC28EE6" w14:textId="77777777" w:rsidR="000C06C9" w:rsidRPr="000C06C9" w:rsidRDefault="000C06C9">
            <w:pPr>
              <w:pStyle w:val="TextoTablas"/>
              <w:numPr>
                <w:ilvl w:val="0"/>
                <w:numId w:val="16"/>
              </w:numPr>
              <w:ind w:left="453"/>
              <w:rPr>
                <w:szCs w:val="24"/>
              </w:rPr>
            </w:pPr>
            <w:r w:rsidRPr="000C06C9">
              <w:rPr>
                <w:szCs w:val="24"/>
              </w:rPr>
              <w:t>Manifestar un punto de extroversión.</w:t>
            </w:r>
          </w:p>
          <w:p w14:paraId="0A7A7D00" w14:textId="77777777" w:rsidR="000C06C9" w:rsidRPr="000C06C9" w:rsidRDefault="000C06C9">
            <w:pPr>
              <w:pStyle w:val="TextoTablas"/>
              <w:numPr>
                <w:ilvl w:val="0"/>
                <w:numId w:val="16"/>
              </w:numPr>
              <w:ind w:left="453"/>
              <w:rPr>
                <w:szCs w:val="24"/>
              </w:rPr>
            </w:pPr>
            <w:r w:rsidRPr="000C06C9">
              <w:rPr>
                <w:szCs w:val="24"/>
              </w:rPr>
              <w:lastRenderedPageBreak/>
              <w:t>Establecer con facilidad contactos interpersonales.</w:t>
            </w:r>
          </w:p>
          <w:p w14:paraId="67A5C1AC" w14:textId="77777777" w:rsidR="000C06C9" w:rsidRPr="000C06C9" w:rsidRDefault="000C06C9">
            <w:pPr>
              <w:pStyle w:val="TextoTablas"/>
              <w:numPr>
                <w:ilvl w:val="0"/>
                <w:numId w:val="16"/>
              </w:numPr>
              <w:ind w:left="453"/>
              <w:rPr>
                <w:szCs w:val="24"/>
              </w:rPr>
            </w:pPr>
            <w:r w:rsidRPr="000C06C9">
              <w:rPr>
                <w:szCs w:val="24"/>
              </w:rPr>
              <w:t>Cultivar y mantener amplias redes de relación.</w:t>
            </w:r>
          </w:p>
          <w:p w14:paraId="2BC72103" w14:textId="07D4D016" w:rsidR="000C06C9" w:rsidRPr="000C06C9" w:rsidRDefault="000C06C9">
            <w:pPr>
              <w:pStyle w:val="TextoTablas"/>
              <w:numPr>
                <w:ilvl w:val="0"/>
                <w:numId w:val="16"/>
              </w:numPr>
              <w:ind w:left="453"/>
              <w:rPr>
                <w:szCs w:val="24"/>
              </w:rPr>
            </w:pPr>
            <w:r w:rsidRPr="000C06C9">
              <w:rPr>
                <w:szCs w:val="24"/>
              </w:rPr>
              <w:t>Consolidar la amistad personal con el entorno laboral.</w:t>
            </w:r>
          </w:p>
        </w:tc>
      </w:tr>
    </w:tbl>
    <w:p w14:paraId="26484DEC" w14:textId="22FF0386" w:rsidR="00BF5798" w:rsidRPr="000C06C9" w:rsidRDefault="000C06C9" w:rsidP="00BF5798">
      <w:pPr>
        <w:rPr>
          <w:sz w:val="20"/>
          <w:szCs w:val="20"/>
        </w:rPr>
      </w:pPr>
      <w:r w:rsidRPr="000C06C9">
        <w:rPr>
          <w:sz w:val="20"/>
          <w:szCs w:val="20"/>
        </w:rPr>
        <w:lastRenderedPageBreak/>
        <w:t>Nota. Adaptadas de la Guía PMBOK.</w:t>
      </w:r>
    </w:p>
    <w:p w14:paraId="4D535DA4" w14:textId="77777777" w:rsidR="000C06C9" w:rsidRDefault="000C06C9" w:rsidP="000C06C9">
      <w:r>
        <w:t>El desempeño del equipo se deberá medir conforme al cumplimiento de metas establecidas que en conjunto sumarán para la consecución del objetivo y metas principales del evento. Una de las formas más empleadas por su simplicidad al momento de evaluar el desempeño del equipo de trabajo será una lista de chequeo.</w:t>
      </w:r>
    </w:p>
    <w:p w14:paraId="40F4F0EA" w14:textId="012AEB1C" w:rsidR="001A7913" w:rsidRDefault="000C06C9" w:rsidP="000C06C9">
      <w:r>
        <w:t>La lista de chequeo es una técnica de seguimiento, control y evaluación para identificar el cumplimiento de ciertas variables. En este caso, conforme a la función, objetivo y meta de cada equipo, se asignan unas variables a evaluar, así mismo, se podrán incluir aspectos de cumplimiento de calidad. A continuación, se presenta un ejemplo de lista de verificación, en la cual es esencial incorporar un objetivo y una meta que deban cumplirse para cada evidencia y elemento:</w:t>
      </w:r>
    </w:p>
    <w:p w14:paraId="668A5042" w14:textId="60BF5EB1" w:rsidR="000C06C9" w:rsidRDefault="000C06C9">
      <w:pPr>
        <w:pStyle w:val="Prrafodelista"/>
        <w:numPr>
          <w:ilvl w:val="0"/>
          <w:numId w:val="17"/>
        </w:numPr>
      </w:pPr>
      <w:r w:rsidRPr="000C06C9">
        <w:rPr>
          <w:b/>
          <w:bCs/>
        </w:rPr>
        <w:t>Plan de juzgamiento:</w:t>
      </w:r>
      <w:r>
        <w:t xml:space="preserve"> el equipo define el plan de juzgamiento deportivo del evento.</w:t>
      </w:r>
    </w:p>
    <w:p w14:paraId="28A0841E" w14:textId="7460B9E7" w:rsidR="000C06C9" w:rsidRDefault="000C06C9">
      <w:pPr>
        <w:pStyle w:val="Prrafodelista"/>
        <w:numPr>
          <w:ilvl w:val="0"/>
          <w:numId w:val="17"/>
        </w:numPr>
      </w:pPr>
      <w:r w:rsidRPr="000C06C9">
        <w:rPr>
          <w:b/>
          <w:bCs/>
        </w:rPr>
        <w:t>Acta de divulgación:</w:t>
      </w:r>
      <w:r>
        <w:t xml:space="preserve"> el plan de juzgamiento es comunicado y divulgado al comité organizador del evento.</w:t>
      </w:r>
    </w:p>
    <w:p w14:paraId="3DC8CCC0" w14:textId="4A8D7C7C" w:rsidR="000C06C9" w:rsidRPr="009A086D" w:rsidRDefault="000C06C9">
      <w:pPr>
        <w:pStyle w:val="Prrafodelista"/>
        <w:numPr>
          <w:ilvl w:val="0"/>
          <w:numId w:val="17"/>
        </w:numPr>
      </w:pPr>
      <w:r w:rsidRPr="000C06C9">
        <w:rPr>
          <w:b/>
          <w:bCs/>
        </w:rPr>
        <w:t>Correo electrónico:</w:t>
      </w:r>
      <w:r>
        <w:t xml:space="preserve"> se envía el plan de juzgamiento vía correo electrónico a deportistas, entrenadores y partes interesadas.</w:t>
      </w:r>
    </w:p>
    <w:p w14:paraId="374FEB39" w14:textId="7FB264F8" w:rsidR="001A7913" w:rsidRPr="009A086D" w:rsidRDefault="001A7913" w:rsidP="001A7913"/>
    <w:p w14:paraId="79D87168" w14:textId="65EB48D8" w:rsidR="001A7913" w:rsidRDefault="000C06C9" w:rsidP="00324413">
      <w:pPr>
        <w:pStyle w:val="Ttulo2"/>
      </w:pPr>
      <w:bookmarkStart w:id="5" w:name="_Toc152313101"/>
      <w:r w:rsidRPr="000C06C9">
        <w:lastRenderedPageBreak/>
        <w:t>Informe final del evento</w:t>
      </w:r>
      <w:bookmarkEnd w:id="5"/>
    </w:p>
    <w:p w14:paraId="2015C934" w14:textId="77777777" w:rsidR="000C06C9" w:rsidRPr="000C06C9" w:rsidRDefault="000C06C9" w:rsidP="000C06C9">
      <w:pPr>
        <w:rPr>
          <w:lang w:val="es-419" w:eastAsia="es-CO"/>
        </w:rPr>
      </w:pPr>
      <w:r w:rsidRPr="000C06C9">
        <w:rPr>
          <w:lang w:val="es-419" w:eastAsia="es-CO"/>
        </w:rPr>
        <w:t>Consiste en un trabajo estructurado y organizado que permite entender de forma concreta y concisa el proceso y resultado del proyecto, en este caso del evento deportivo. El informe deberá explicar cada una de las partes que conformaron el evento, desde su inicio como objetivos y alcances planteados hasta sus resultados y oportunidades de mejora resultantes.</w:t>
      </w:r>
    </w:p>
    <w:p w14:paraId="0E566FBF" w14:textId="3824555F" w:rsidR="000C06C9" w:rsidRDefault="000C06C9" w:rsidP="000C06C9">
      <w:pPr>
        <w:rPr>
          <w:lang w:val="es-419" w:eastAsia="es-CO"/>
        </w:rPr>
      </w:pPr>
      <w:r w:rsidRPr="000C06C9">
        <w:rPr>
          <w:lang w:val="es-419" w:eastAsia="es-CO"/>
        </w:rPr>
        <w:t>Es importante tener en cuenta que el contenido del informe varía conforme a la parte interesada a la que se le va a presentar, es decir, el interés de la información relacionada con el evento por parte de los patrocinadores no es la misma que la que desea conocer los clientes y usuarios del evento. A continuación, se presenta la información que desea cada una de las partes interesadas:</w:t>
      </w:r>
    </w:p>
    <w:p w14:paraId="00696507" w14:textId="77777777" w:rsidR="000C06C9" w:rsidRPr="000C06C9" w:rsidRDefault="000C06C9">
      <w:pPr>
        <w:pStyle w:val="Prrafodelista"/>
        <w:numPr>
          <w:ilvl w:val="0"/>
          <w:numId w:val="18"/>
        </w:numPr>
        <w:rPr>
          <w:b/>
          <w:bCs/>
          <w:lang w:val="es-419" w:eastAsia="es-CO"/>
        </w:rPr>
      </w:pPr>
      <w:r w:rsidRPr="000C06C9">
        <w:rPr>
          <w:b/>
          <w:bCs/>
          <w:lang w:val="es-419" w:eastAsia="es-CO"/>
        </w:rPr>
        <w:t>Rol en el evento</w:t>
      </w:r>
    </w:p>
    <w:p w14:paraId="66557FED" w14:textId="77777777" w:rsidR="000C06C9" w:rsidRPr="000C06C9" w:rsidRDefault="000C06C9" w:rsidP="000C06C9">
      <w:pPr>
        <w:pStyle w:val="Prrafodelista"/>
        <w:ind w:left="1429" w:firstLine="0"/>
        <w:rPr>
          <w:lang w:val="es-419" w:eastAsia="es-CO"/>
        </w:rPr>
      </w:pPr>
      <w:r w:rsidRPr="000C06C9">
        <w:rPr>
          <w:lang w:val="es-419" w:eastAsia="es-CO"/>
        </w:rPr>
        <w:t>Consumidores: deportistas y espectadores del evento.</w:t>
      </w:r>
    </w:p>
    <w:p w14:paraId="67D2596D" w14:textId="77777777" w:rsidR="000C06C9" w:rsidRPr="000C06C9" w:rsidRDefault="000C06C9">
      <w:pPr>
        <w:pStyle w:val="Prrafodelista"/>
        <w:numPr>
          <w:ilvl w:val="0"/>
          <w:numId w:val="18"/>
        </w:numPr>
        <w:rPr>
          <w:b/>
          <w:bCs/>
          <w:lang w:val="es-419" w:eastAsia="es-CO"/>
        </w:rPr>
      </w:pPr>
      <w:r w:rsidRPr="000C06C9">
        <w:rPr>
          <w:b/>
          <w:bCs/>
          <w:lang w:val="es-419" w:eastAsia="es-CO"/>
        </w:rPr>
        <w:t>Interés de información</w:t>
      </w:r>
    </w:p>
    <w:p w14:paraId="64EBF986" w14:textId="12B42A4B" w:rsidR="000C06C9" w:rsidRDefault="000C06C9" w:rsidP="000C06C9">
      <w:pPr>
        <w:pStyle w:val="Prrafodelista"/>
        <w:ind w:left="1429" w:firstLine="0"/>
        <w:rPr>
          <w:lang w:val="es-419" w:eastAsia="es-CO"/>
        </w:rPr>
      </w:pPr>
      <w:r w:rsidRPr="000C06C9">
        <w:rPr>
          <w:lang w:val="es-419" w:eastAsia="es-CO"/>
        </w:rPr>
        <w:t>Datos relacionados con el desarrollo y resultados del evento, como personas inscritas, número de mujeres y hombres que corrieron la maratón, tabla de posiciones, entre otra información que describa cómo se desarrolló el evento.</w:t>
      </w:r>
    </w:p>
    <w:p w14:paraId="24C74DB3" w14:textId="77777777" w:rsidR="000C06C9" w:rsidRDefault="000C06C9" w:rsidP="000C06C9">
      <w:pPr>
        <w:pStyle w:val="Prrafodelista"/>
        <w:ind w:left="1429" w:firstLine="0"/>
        <w:rPr>
          <w:lang w:val="es-419" w:eastAsia="es-CO"/>
        </w:rPr>
      </w:pPr>
    </w:p>
    <w:p w14:paraId="798AE2D4" w14:textId="77777777" w:rsidR="000C06C9" w:rsidRPr="000C06C9" w:rsidRDefault="000C06C9">
      <w:pPr>
        <w:pStyle w:val="Prrafodelista"/>
        <w:numPr>
          <w:ilvl w:val="0"/>
          <w:numId w:val="18"/>
        </w:numPr>
        <w:rPr>
          <w:b/>
          <w:bCs/>
          <w:lang w:val="es-419" w:eastAsia="es-CO"/>
        </w:rPr>
      </w:pPr>
      <w:r w:rsidRPr="000C06C9">
        <w:rPr>
          <w:b/>
          <w:bCs/>
          <w:lang w:val="es-419" w:eastAsia="es-CO"/>
        </w:rPr>
        <w:t>Rol en el evento</w:t>
      </w:r>
    </w:p>
    <w:p w14:paraId="602CD6D3" w14:textId="77777777" w:rsidR="000C06C9" w:rsidRPr="000C06C9" w:rsidRDefault="000C06C9" w:rsidP="000C06C9">
      <w:pPr>
        <w:pStyle w:val="Prrafodelista"/>
        <w:ind w:left="1429" w:firstLine="0"/>
        <w:rPr>
          <w:lang w:val="es-419" w:eastAsia="es-CO"/>
        </w:rPr>
      </w:pPr>
      <w:r w:rsidRPr="000C06C9">
        <w:rPr>
          <w:lang w:val="es-419" w:eastAsia="es-CO"/>
        </w:rPr>
        <w:t>Propietarios del evento.</w:t>
      </w:r>
    </w:p>
    <w:p w14:paraId="5DD8B3F5" w14:textId="77777777" w:rsidR="000C06C9" w:rsidRPr="000C06C9" w:rsidRDefault="000C06C9">
      <w:pPr>
        <w:pStyle w:val="Prrafodelista"/>
        <w:numPr>
          <w:ilvl w:val="0"/>
          <w:numId w:val="18"/>
        </w:numPr>
        <w:rPr>
          <w:b/>
          <w:bCs/>
          <w:lang w:val="es-419" w:eastAsia="es-CO"/>
        </w:rPr>
      </w:pPr>
      <w:r w:rsidRPr="000C06C9">
        <w:rPr>
          <w:b/>
          <w:bCs/>
          <w:lang w:val="es-419" w:eastAsia="es-CO"/>
        </w:rPr>
        <w:t>Interés de información</w:t>
      </w:r>
    </w:p>
    <w:p w14:paraId="0C60D499" w14:textId="0CFC8653" w:rsidR="000C06C9" w:rsidRDefault="000C06C9" w:rsidP="000C06C9">
      <w:pPr>
        <w:pStyle w:val="Prrafodelista"/>
        <w:ind w:left="1429" w:firstLine="0"/>
        <w:rPr>
          <w:lang w:val="es-419" w:eastAsia="es-CO"/>
        </w:rPr>
      </w:pPr>
      <w:r w:rsidRPr="000C06C9">
        <w:rPr>
          <w:lang w:val="es-419" w:eastAsia="es-CO"/>
        </w:rPr>
        <w:t xml:space="preserve">Generalmente desean conocer cada uno de los detalles del evento. En especial, desean conocer el cumplimiento de los objetivos y metas </w:t>
      </w:r>
      <w:r w:rsidRPr="000C06C9">
        <w:rPr>
          <w:lang w:val="es-419" w:eastAsia="es-CO"/>
        </w:rPr>
        <w:lastRenderedPageBreak/>
        <w:t>planteadas conforme al tiempo y recursos estimados. Por lo tanto, los resultados de la evaluación del proyecto son de gran interés para los propietarios del evento. Asimismo, desean conocer la percepción y nivel de satisfacción de las partes interesadas del evento.</w:t>
      </w:r>
    </w:p>
    <w:p w14:paraId="4EB9DDC4" w14:textId="4B7D8A35" w:rsidR="000C06C9" w:rsidRDefault="000C06C9" w:rsidP="000C06C9">
      <w:pPr>
        <w:pStyle w:val="Prrafodelista"/>
        <w:ind w:left="1429" w:firstLine="0"/>
        <w:rPr>
          <w:lang w:val="es-419" w:eastAsia="es-CO"/>
        </w:rPr>
      </w:pPr>
    </w:p>
    <w:p w14:paraId="547366AB" w14:textId="77777777" w:rsidR="000C06C9" w:rsidRPr="000C06C9" w:rsidRDefault="000C06C9">
      <w:pPr>
        <w:pStyle w:val="Prrafodelista"/>
        <w:numPr>
          <w:ilvl w:val="0"/>
          <w:numId w:val="18"/>
        </w:numPr>
        <w:rPr>
          <w:b/>
          <w:bCs/>
          <w:lang w:val="es-419" w:eastAsia="es-CO"/>
        </w:rPr>
      </w:pPr>
      <w:r w:rsidRPr="000C06C9">
        <w:rPr>
          <w:b/>
          <w:bCs/>
          <w:lang w:val="es-419" w:eastAsia="es-CO"/>
        </w:rPr>
        <w:t>Rol en el evento</w:t>
      </w:r>
    </w:p>
    <w:p w14:paraId="6A369ED0" w14:textId="77777777" w:rsidR="000C06C9" w:rsidRPr="000C06C9" w:rsidRDefault="000C06C9" w:rsidP="000C06C9">
      <w:pPr>
        <w:pStyle w:val="Prrafodelista"/>
        <w:ind w:left="1429" w:firstLine="0"/>
        <w:rPr>
          <w:lang w:val="es-419" w:eastAsia="es-CO"/>
        </w:rPr>
      </w:pPr>
      <w:r w:rsidRPr="000C06C9">
        <w:rPr>
          <w:lang w:val="es-419" w:eastAsia="es-CO"/>
        </w:rPr>
        <w:t>Operadores del evento.</w:t>
      </w:r>
    </w:p>
    <w:p w14:paraId="1D7413AD" w14:textId="77777777" w:rsidR="000C06C9" w:rsidRPr="000C06C9" w:rsidRDefault="000C06C9">
      <w:pPr>
        <w:pStyle w:val="Prrafodelista"/>
        <w:numPr>
          <w:ilvl w:val="0"/>
          <w:numId w:val="18"/>
        </w:numPr>
        <w:rPr>
          <w:b/>
          <w:bCs/>
          <w:lang w:val="es-419" w:eastAsia="es-CO"/>
        </w:rPr>
      </w:pPr>
      <w:r w:rsidRPr="000C06C9">
        <w:rPr>
          <w:b/>
          <w:bCs/>
          <w:lang w:val="es-419" w:eastAsia="es-CO"/>
        </w:rPr>
        <w:t>Interés de información</w:t>
      </w:r>
    </w:p>
    <w:p w14:paraId="2A2C0393" w14:textId="36EDE014" w:rsidR="000C06C9" w:rsidRDefault="000C06C9" w:rsidP="000C06C9">
      <w:pPr>
        <w:pStyle w:val="Prrafodelista"/>
        <w:ind w:left="1429" w:firstLine="0"/>
        <w:rPr>
          <w:lang w:val="es-419" w:eastAsia="es-CO"/>
        </w:rPr>
      </w:pPr>
      <w:r w:rsidRPr="000C06C9">
        <w:rPr>
          <w:lang w:val="es-419" w:eastAsia="es-CO"/>
        </w:rPr>
        <w:t>Los operadores que desempeñaron un papel fundamental en el evento buscan conocer el balance general y los resultados de su equipo o rol específico en el evento.</w:t>
      </w:r>
    </w:p>
    <w:p w14:paraId="5EBA3236" w14:textId="28251E61" w:rsidR="000C06C9" w:rsidRDefault="000C06C9" w:rsidP="000C06C9">
      <w:pPr>
        <w:pStyle w:val="Prrafodelista"/>
        <w:ind w:left="1429" w:firstLine="0"/>
        <w:rPr>
          <w:lang w:val="es-419" w:eastAsia="es-CO"/>
        </w:rPr>
      </w:pPr>
    </w:p>
    <w:p w14:paraId="5A8A360C" w14:textId="77777777" w:rsidR="000C06C9" w:rsidRPr="000C06C9" w:rsidRDefault="000C06C9">
      <w:pPr>
        <w:pStyle w:val="Prrafodelista"/>
        <w:numPr>
          <w:ilvl w:val="0"/>
          <w:numId w:val="18"/>
        </w:numPr>
        <w:rPr>
          <w:b/>
          <w:bCs/>
          <w:lang w:val="es-419" w:eastAsia="es-CO"/>
        </w:rPr>
      </w:pPr>
      <w:r w:rsidRPr="000C06C9">
        <w:rPr>
          <w:b/>
          <w:bCs/>
          <w:lang w:val="es-419" w:eastAsia="es-CO"/>
        </w:rPr>
        <w:t>Rol en el evento</w:t>
      </w:r>
    </w:p>
    <w:p w14:paraId="034841A8" w14:textId="77777777" w:rsidR="000C06C9" w:rsidRPr="000C06C9" w:rsidRDefault="000C06C9" w:rsidP="000C06C9">
      <w:pPr>
        <w:pStyle w:val="Prrafodelista"/>
        <w:ind w:left="1429" w:firstLine="0"/>
        <w:rPr>
          <w:lang w:val="es-419" w:eastAsia="es-CO"/>
        </w:rPr>
      </w:pPr>
      <w:r w:rsidRPr="000C06C9">
        <w:rPr>
          <w:lang w:val="es-419" w:eastAsia="es-CO"/>
        </w:rPr>
        <w:t>Patrocinadores.</w:t>
      </w:r>
    </w:p>
    <w:p w14:paraId="031127F0" w14:textId="77777777" w:rsidR="000C06C9" w:rsidRPr="000C06C9" w:rsidRDefault="000C06C9">
      <w:pPr>
        <w:pStyle w:val="Prrafodelista"/>
        <w:numPr>
          <w:ilvl w:val="0"/>
          <w:numId w:val="18"/>
        </w:numPr>
        <w:rPr>
          <w:b/>
          <w:bCs/>
          <w:lang w:val="es-419" w:eastAsia="es-CO"/>
        </w:rPr>
      </w:pPr>
      <w:r w:rsidRPr="000C06C9">
        <w:rPr>
          <w:b/>
          <w:bCs/>
          <w:lang w:val="es-419" w:eastAsia="es-CO"/>
        </w:rPr>
        <w:t>Interés de información</w:t>
      </w:r>
    </w:p>
    <w:p w14:paraId="330B4422" w14:textId="331383C1" w:rsidR="000C06C9" w:rsidRDefault="000C06C9" w:rsidP="000C06C9">
      <w:pPr>
        <w:pStyle w:val="Prrafodelista"/>
        <w:ind w:left="1429" w:firstLine="0"/>
        <w:rPr>
          <w:lang w:val="es-419" w:eastAsia="es-CO"/>
        </w:rPr>
      </w:pPr>
      <w:r w:rsidRPr="000C06C9">
        <w:rPr>
          <w:lang w:val="es-419" w:eastAsia="es-CO"/>
        </w:rPr>
        <w:t>Conforme al tipo de patrocinio, lo primero que desean conocer es el éxito e impacto del evento de acuerdo con el tipo de patrocinio e interés con el evento. Puede ser lucro económico, promocionar una marca o fomento deportivo sin ánimo de lucro, la promoción y divulgación de la marca, el interés será especialmente en el manejo de los recursos brindados y el efecto obtenido en el resultado del evento.</w:t>
      </w:r>
    </w:p>
    <w:p w14:paraId="0EB252EA" w14:textId="6A239FA4" w:rsidR="005E04A1" w:rsidRDefault="005E04A1" w:rsidP="000C06C9">
      <w:pPr>
        <w:pStyle w:val="Prrafodelista"/>
        <w:ind w:left="1429" w:firstLine="0"/>
        <w:rPr>
          <w:lang w:val="es-419" w:eastAsia="es-CO"/>
        </w:rPr>
      </w:pPr>
    </w:p>
    <w:p w14:paraId="75405FC9" w14:textId="77777777" w:rsidR="005E04A1" w:rsidRPr="005E04A1" w:rsidRDefault="005E04A1">
      <w:pPr>
        <w:pStyle w:val="Prrafodelista"/>
        <w:numPr>
          <w:ilvl w:val="0"/>
          <w:numId w:val="18"/>
        </w:numPr>
        <w:rPr>
          <w:b/>
          <w:bCs/>
          <w:lang w:val="es-419" w:eastAsia="es-CO"/>
        </w:rPr>
      </w:pPr>
      <w:r w:rsidRPr="005E04A1">
        <w:rPr>
          <w:b/>
          <w:bCs/>
          <w:lang w:val="es-419" w:eastAsia="es-CO"/>
        </w:rPr>
        <w:t>Rol en el evento</w:t>
      </w:r>
    </w:p>
    <w:p w14:paraId="41A79183" w14:textId="77777777" w:rsidR="005E04A1" w:rsidRPr="005E04A1" w:rsidRDefault="005E04A1" w:rsidP="005E04A1">
      <w:pPr>
        <w:pStyle w:val="Prrafodelista"/>
        <w:ind w:left="1429" w:firstLine="0"/>
        <w:rPr>
          <w:lang w:val="es-419" w:eastAsia="es-CO"/>
        </w:rPr>
      </w:pPr>
      <w:r w:rsidRPr="005E04A1">
        <w:rPr>
          <w:lang w:val="es-419" w:eastAsia="es-CO"/>
        </w:rPr>
        <w:t>Proveedores.</w:t>
      </w:r>
    </w:p>
    <w:p w14:paraId="3B67C303" w14:textId="77777777" w:rsidR="005E04A1" w:rsidRPr="005E04A1" w:rsidRDefault="005E04A1">
      <w:pPr>
        <w:pStyle w:val="Prrafodelista"/>
        <w:numPr>
          <w:ilvl w:val="0"/>
          <w:numId w:val="18"/>
        </w:numPr>
        <w:rPr>
          <w:b/>
          <w:bCs/>
          <w:lang w:val="es-419" w:eastAsia="es-CO"/>
        </w:rPr>
      </w:pPr>
      <w:r w:rsidRPr="005E04A1">
        <w:rPr>
          <w:b/>
          <w:bCs/>
          <w:lang w:val="es-419" w:eastAsia="es-CO"/>
        </w:rPr>
        <w:t>Interés de información</w:t>
      </w:r>
    </w:p>
    <w:p w14:paraId="73B03F1A" w14:textId="16B11180" w:rsidR="005E04A1" w:rsidRPr="005E04A1" w:rsidRDefault="005E04A1" w:rsidP="005E04A1">
      <w:pPr>
        <w:pStyle w:val="Prrafodelista"/>
        <w:ind w:left="1429" w:firstLine="0"/>
        <w:rPr>
          <w:lang w:val="es-419" w:eastAsia="es-CO"/>
        </w:rPr>
      </w:pPr>
      <w:r w:rsidRPr="005E04A1">
        <w:rPr>
          <w:lang w:val="es-419" w:eastAsia="es-CO"/>
        </w:rPr>
        <w:lastRenderedPageBreak/>
        <w:t>Conforme al producto o servicio prestado, desean conocer cómo el evento beneficia sus intereses, cómo lo podrá ser: exhibición de sus productos y servicios, nuevas oportunidades de negocio, incremento en ventas y en general como el desarrollo y resultado del evento, los beneficiaron y podrán beneficiarse a futuro.</w:t>
      </w:r>
    </w:p>
    <w:p w14:paraId="56C0B8E6" w14:textId="77777777" w:rsidR="00324413" w:rsidRDefault="00324413" w:rsidP="00324413">
      <w:r>
        <w:t>Según la parte interesada, la forma de divulgación de la información también cambiará. El nivel de detalle y comunicación formal de un informe escrito presentado a los propietarios del evento es diferente a la información puntual que desean conocer los clientes, usuarios del evento donde en algunos casos prefieren emplear redes sociales y correo electrónico; sin embargo, esto dependerá del tipo de evento, de la cantidad de participantes, del deporte y si este es de tipo recreativo o de alta competencia, entre otros factores que el líder y equipo de trabajo ejecutor del evento deberán identificar.</w:t>
      </w:r>
    </w:p>
    <w:p w14:paraId="41E8E551" w14:textId="74B3EF96" w:rsidR="001A7913" w:rsidRDefault="00324413" w:rsidP="00324413">
      <w:r>
        <w:t>Conforme a lo anterior, existen distintos tipos de informes, unos más generales otros con mayor nivel de detalle y esto dependerá como se mencionaba anteriormente de la parte interesada y de la información requerida. Por lo tanto, se deberá planificar el informe teniendo en cuenta los siguientes aspectos:</w:t>
      </w:r>
    </w:p>
    <w:p w14:paraId="35FB350B" w14:textId="43A80366" w:rsidR="00324413" w:rsidRDefault="00324413">
      <w:pPr>
        <w:pStyle w:val="Prrafodelista"/>
        <w:numPr>
          <w:ilvl w:val="0"/>
          <w:numId w:val="19"/>
        </w:numPr>
      </w:pPr>
      <w:r w:rsidRPr="00324413">
        <w:t>Qué se desea presentar del evento, con qué finalidad y a quién va dirigido.</w:t>
      </w:r>
    </w:p>
    <w:p w14:paraId="1F973B52" w14:textId="743CBE86" w:rsidR="00324413" w:rsidRDefault="00324413">
      <w:pPr>
        <w:pStyle w:val="Prrafodelista"/>
        <w:numPr>
          <w:ilvl w:val="0"/>
          <w:numId w:val="19"/>
        </w:numPr>
      </w:pPr>
      <w:r w:rsidRPr="00324413">
        <w:t>Cómo estructurar y organizar la información eficientemente.</w:t>
      </w:r>
    </w:p>
    <w:p w14:paraId="596603E1" w14:textId="61C9E9ED" w:rsidR="00324413" w:rsidRDefault="00324413">
      <w:pPr>
        <w:pStyle w:val="Prrafodelista"/>
        <w:numPr>
          <w:ilvl w:val="0"/>
          <w:numId w:val="19"/>
        </w:numPr>
      </w:pPr>
      <w:r w:rsidRPr="00324413">
        <w:t>Proceso de escritura y redacción</w:t>
      </w:r>
      <w:r>
        <w:t>.</w:t>
      </w:r>
    </w:p>
    <w:p w14:paraId="1A200CD4" w14:textId="77777777" w:rsidR="00324413" w:rsidRPr="009A086D" w:rsidRDefault="00324413" w:rsidP="00324413">
      <w:pPr>
        <w:pStyle w:val="Prrafodelista"/>
        <w:ind w:left="1429" w:firstLine="0"/>
      </w:pPr>
    </w:p>
    <w:p w14:paraId="6E42AF71" w14:textId="76ED707E" w:rsidR="001A7913" w:rsidRPr="009A086D" w:rsidRDefault="001A7913" w:rsidP="00324413">
      <w:pPr>
        <w:ind w:firstLine="0"/>
      </w:pPr>
    </w:p>
    <w:p w14:paraId="2FAA1C2F" w14:textId="05FE5DAB" w:rsidR="001A7913" w:rsidRPr="009A086D" w:rsidRDefault="001A7913" w:rsidP="001A7913"/>
    <w:p w14:paraId="0A5C2B70" w14:textId="580E9A12" w:rsidR="001A7913" w:rsidRDefault="00324413" w:rsidP="00324413">
      <w:pPr>
        <w:pStyle w:val="Ttulo1"/>
        <w:numPr>
          <w:ilvl w:val="0"/>
          <w:numId w:val="1"/>
        </w:numPr>
      </w:pPr>
      <w:bookmarkStart w:id="6" w:name="_Toc152313102"/>
      <w:r w:rsidRPr="00E77040">
        <w:lastRenderedPageBreak/>
        <w:t>Acciones de mejora</w:t>
      </w:r>
      <w:r w:rsidRPr="00324413">
        <w:t xml:space="preserve"> del evento</w:t>
      </w:r>
      <w:bookmarkEnd w:id="6"/>
    </w:p>
    <w:p w14:paraId="4E52CB52" w14:textId="77777777" w:rsidR="00E77040" w:rsidRPr="00E77040" w:rsidRDefault="00E77040" w:rsidP="00E77040">
      <w:pPr>
        <w:rPr>
          <w:lang w:val="es-419" w:eastAsia="es-CO"/>
        </w:rPr>
      </w:pPr>
      <w:r w:rsidRPr="00E77040">
        <w:rPr>
          <w:lang w:val="es-419" w:eastAsia="es-CO"/>
        </w:rPr>
        <w:t>Los eventos considerados como un proyecto son temporales, tienen un inicio y un final, su éxito se basa en la satisfacción de sus clientes - usuarios, deberá identificar continuamente los aspectos a mejorar y establecer acciones para lograrlo en un próximo evento a desarrollar. En el sector del deporte cada vez se realizan más eventos, que generalmente involucran una gran cantidad de personas, esta amplia oferta de eventos deportivos hace que los usuarios - clientes demanden mayores niveles de calidad en los servicios ofertados. Además de esto, los eventos deportivos al ser masivos, deben cumplir con múltiples requerimientos normativos y legales.</w:t>
      </w:r>
    </w:p>
    <w:p w14:paraId="43397A2F" w14:textId="779697ED" w:rsidR="00E77040" w:rsidRDefault="00E77040" w:rsidP="00E77040">
      <w:pPr>
        <w:rPr>
          <w:lang w:val="es-419" w:eastAsia="es-CO"/>
        </w:rPr>
      </w:pPr>
      <w:r w:rsidRPr="00E77040">
        <w:rPr>
          <w:lang w:val="es-419" w:eastAsia="es-CO"/>
        </w:rPr>
        <w:t>Es por lo anterior que los eventos deberán ser ejecutados con altos parámetros de calidad y ser susceptibles a la mejora continua para poder dar respuesta a las necesidades de los clientes y satisfacer sus necesidades, que cada vez son más especializadas.</w:t>
      </w:r>
    </w:p>
    <w:p w14:paraId="674F4CCA" w14:textId="77777777" w:rsidR="00E77040" w:rsidRDefault="00E77040" w:rsidP="00E77040">
      <w:pPr>
        <w:rPr>
          <w:lang w:val="es-419" w:eastAsia="es-CO"/>
        </w:rPr>
      </w:pPr>
    </w:p>
    <w:p w14:paraId="28E6D2C1" w14:textId="6841DE96" w:rsidR="00E77040" w:rsidRDefault="00E77040" w:rsidP="00E77040">
      <w:pPr>
        <w:pStyle w:val="Ttulo2"/>
      </w:pPr>
      <w:bookmarkStart w:id="7" w:name="_Toc152313103"/>
      <w:r w:rsidRPr="00E77040">
        <w:t>Identificar las necesidades de mejora</w:t>
      </w:r>
      <w:bookmarkEnd w:id="7"/>
    </w:p>
    <w:p w14:paraId="42050E56" w14:textId="33D44B1E" w:rsidR="00E77040" w:rsidRDefault="00E77040" w:rsidP="00E77040">
      <w:pPr>
        <w:rPr>
          <w:lang w:val="es-419" w:eastAsia="es-CO"/>
        </w:rPr>
      </w:pPr>
      <w:r w:rsidRPr="00E77040">
        <w:rPr>
          <w:lang w:val="es-419" w:eastAsia="es-CO"/>
        </w:rPr>
        <w:t>Posterior a la evaluación del evento se identifican cuáles fueron los aspectos a mejorar. Para esta identificación se deberán tener en cuenta los siguientes casos:</w:t>
      </w:r>
    </w:p>
    <w:p w14:paraId="25E26BCB" w14:textId="77777777" w:rsidR="00E77040" w:rsidRPr="00E77040" w:rsidRDefault="00E77040" w:rsidP="00E77040">
      <w:pPr>
        <w:pStyle w:val="Prrafodelista"/>
        <w:numPr>
          <w:ilvl w:val="0"/>
          <w:numId w:val="18"/>
        </w:numPr>
        <w:rPr>
          <w:lang w:val="es-419" w:eastAsia="es-CO"/>
        </w:rPr>
      </w:pPr>
      <w:r w:rsidRPr="00E77040">
        <w:rPr>
          <w:lang w:val="es-419" w:eastAsia="es-CO"/>
        </w:rPr>
        <w:t>Objetivos no alcanzados.</w:t>
      </w:r>
    </w:p>
    <w:p w14:paraId="11277B5E" w14:textId="77777777" w:rsidR="00E77040" w:rsidRPr="00E77040" w:rsidRDefault="00E77040" w:rsidP="00E77040">
      <w:pPr>
        <w:pStyle w:val="Prrafodelista"/>
        <w:numPr>
          <w:ilvl w:val="0"/>
          <w:numId w:val="18"/>
        </w:numPr>
        <w:rPr>
          <w:lang w:val="es-419" w:eastAsia="es-CO"/>
        </w:rPr>
      </w:pPr>
      <w:r w:rsidRPr="00E77040">
        <w:rPr>
          <w:lang w:val="es-419" w:eastAsia="es-CO"/>
        </w:rPr>
        <w:t>Objetivos alcanzados, pero no en el tiempo y con los recursos presupuestados.</w:t>
      </w:r>
    </w:p>
    <w:p w14:paraId="37605F0B" w14:textId="77777777" w:rsidR="00E77040" w:rsidRPr="00E77040" w:rsidRDefault="00E77040" w:rsidP="00E77040">
      <w:pPr>
        <w:pStyle w:val="Prrafodelista"/>
        <w:numPr>
          <w:ilvl w:val="0"/>
          <w:numId w:val="18"/>
        </w:numPr>
        <w:rPr>
          <w:lang w:val="es-419" w:eastAsia="es-CO"/>
        </w:rPr>
      </w:pPr>
      <w:r w:rsidRPr="00E77040">
        <w:rPr>
          <w:lang w:val="es-419" w:eastAsia="es-CO"/>
        </w:rPr>
        <w:t>Superar los límites del alcance del proyecto.</w:t>
      </w:r>
    </w:p>
    <w:p w14:paraId="56A45E92" w14:textId="77777777" w:rsidR="00E77040" w:rsidRPr="00E77040" w:rsidRDefault="00E77040" w:rsidP="00E77040">
      <w:pPr>
        <w:pStyle w:val="Prrafodelista"/>
        <w:numPr>
          <w:ilvl w:val="0"/>
          <w:numId w:val="18"/>
        </w:numPr>
        <w:rPr>
          <w:lang w:val="es-419" w:eastAsia="es-CO"/>
        </w:rPr>
      </w:pPr>
      <w:r w:rsidRPr="00E77040">
        <w:rPr>
          <w:lang w:val="es-419" w:eastAsia="es-CO"/>
        </w:rPr>
        <w:t>Aspectos donde no se satisface las necesidades e intereses de los clientes u otra parte interesada.</w:t>
      </w:r>
    </w:p>
    <w:p w14:paraId="3EAE3E03" w14:textId="77777777" w:rsidR="00E77040" w:rsidRPr="00E77040" w:rsidRDefault="00E77040" w:rsidP="00E77040">
      <w:pPr>
        <w:pStyle w:val="Prrafodelista"/>
        <w:numPr>
          <w:ilvl w:val="0"/>
          <w:numId w:val="18"/>
        </w:numPr>
        <w:rPr>
          <w:lang w:val="es-419" w:eastAsia="es-CO"/>
        </w:rPr>
      </w:pPr>
      <w:r w:rsidRPr="00E77040">
        <w:rPr>
          <w:lang w:val="es-419" w:eastAsia="es-CO"/>
        </w:rPr>
        <w:lastRenderedPageBreak/>
        <w:t>Desempeño por mejorar en procesos, áreas, equipos de trabajo.</w:t>
      </w:r>
    </w:p>
    <w:p w14:paraId="5469F37B" w14:textId="77777777" w:rsidR="00E77040" w:rsidRPr="00E77040" w:rsidRDefault="00E77040" w:rsidP="00E77040">
      <w:pPr>
        <w:pStyle w:val="Prrafodelista"/>
        <w:numPr>
          <w:ilvl w:val="0"/>
          <w:numId w:val="18"/>
        </w:numPr>
        <w:rPr>
          <w:lang w:val="es-419" w:eastAsia="es-CO"/>
        </w:rPr>
      </w:pPr>
      <w:r w:rsidRPr="00E77040">
        <w:rPr>
          <w:lang w:val="es-419" w:eastAsia="es-CO"/>
        </w:rPr>
        <w:t>Servicios o productos que no cumplieron los parámetros de seguridad planteados.</w:t>
      </w:r>
    </w:p>
    <w:p w14:paraId="72527B56" w14:textId="68A7C39F" w:rsidR="00E77040" w:rsidRPr="00DF208A" w:rsidRDefault="00E77040" w:rsidP="00DF208A">
      <w:pPr>
        <w:rPr>
          <w:lang w:val="es-419" w:eastAsia="es-CO"/>
        </w:rPr>
      </w:pPr>
      <w:r w:rsidRPr="00DF208A">
        <w:rPr>
          <w:lang w:val="es-419" w:eastAsia="es-CO"/>
        </w:rPr>
        <w:t>Para tal fin, es importante contar con la participación activa de todos los actores que participaron en el proceso, además de las distintas partes interesadas en el proyecto.</w:t>
      </w:r>
    </w:p>
    <w:p w14:paraId="7D0FC9AA" w14:textId="1F0EDB0C" w:rsidR="001A7913" w:rsidRDefault="00E77040" w:rsidP="00E77040">
      <w:pPr>
        <w:pStyle w:val="Ttulo2"/>
      </w:pPr>
      <w:bookmarkStart w:id="8" w:name="_Toc152313104"/>
      <w:r w:rsidRPr="00E77040">
        <w:t>Detectar las principales causas del problema</w:t>
      </w:r>
      <w:bookmarkEnd w:id="8"/>
    </w:p>
    <w:p w14:paraId="17F6259E" w14:textId="62A1BD43" w:rsidR="00E77040" w:rsidRDefault="006C4266" w:rsidP="00E77040">
      <w:pPr>
        <w:rPr>
          <w:lang w:val="es-419" w:eastAsia="es-CO"/>
        </w:rPr>
      </w:pPr>
      <w:r w:rsidRPr="006C4266">
        <w:rPr>
          <w:lang w:val="es-419" w:eastAsia="es-CO"/>
        </w:rPr>
        <w:t>Cada problema u acción de mejora trae consigo múltiples causas, las cuales deberán ser identificadas y analizadas para su correcta gestión; un error frecuente es centrarse en los efectos del problema y no en sus causas. Por lo tanto, las acciones de mejora deberán identificar de donde provienen estos problemas para atacar de raíz y evitar que siga presentándose. A continuación, se presenta un ejemplo de posibles causas asociadas a acciones de mejora en eventos deportivos.</w:t>
      </w:r>
    </w:p>
    <w:p w14:paraId="71E6A561" w14:textId="7EDB33A9" w:rsidR="00DF208A" w:rsidRPr="00DF208A" w:rsidRDefault="00DF208A" w:rsidP="00E77040">
      <w:pPr>
        <w:rPr>
          <w:b/>
          <w:bCs/>
          <w:lang w:val="es-419" w:eastAsia="es-CO"/>
        </w:rPr>
      </w:pPr>
      <w:r w:rsidRPr="00DF208A">
        <w:rPr>
          <w:b/>
          <w:bCs/>
          <w:lang w:val="es-419" w:eastAsia="es-CO"/>
        </w:rPr>
        <w:t>Deficiencias en el servicio al cliente</w:t>
      </w:r>
    </w:p>
    <w:p w14:paraId="29AD4AE2" w14:textId="489DEC43" w:rsidR="006C4266" w:rsidRDefault="006C4266" w:rsidP="006C4266">
      <w:pPr>
        <w:pStyle w:val="Prrafodelista"/>
        <w:numPr>
          <w:ilvl w:val="0"/>
          <w:numId w:val="20"/>
        </w:numPr>
        <w:rPr>
          <w:lang w:val="es-419" w:eastAsia="es-CO"/>
        </w:rPr>
      </w:pPr>
      <w:r w:rsidRPr="006C4266">
        <w:rPr>
          <w:lang w:val="es-419" w:eastAsia="es-CO"/>
        </w:rPr>
        <w:t>Inexistente inducción sobre políticas de servicio al cliente, funciones y rol en el evento.</w:t>
      </w:r>
    </w:p>
    <w:p w14:paraId="6D7D959D" w14:textId="0FABC066" w:rsidR="006C4266" w:rsidRDefault="006C4266" w:rsidP="006C4266">
      <w:pPr>
        <w:pStyle w:val="Prrafodelista"/>
        <w:numPr>
          <w:ilvl w:val="0"/>
          <w:numId w:val="20"/>
        </w:numPr>
        <w:rPr>
          <w:lang w:val="es-419" w:eastAsia="es-CO"/>
        </w:rPr>
      </w:pPr>
      <w:r w:rsidRPr="006C4266">
        <w:rPr>
          <w:lang w:val="es-419" w:eastAsia="es-CO"/>
        </w:rPr>
        <w:t>Inexistente capacitación en servicio al cliente y desempeño eficiente de su servicio.</w:t>
      </w:r>
    </w:p>
    <w:p w14:paraId="4B00CA8B" w14:textId="77586986" w:rsidR="006C4266" w:rsidRDefault="006C4266" w:rsidP="006C4266">
      <w:pPr>
        <w:pStyle w:val="Prrafodelista"/>
        <w:numPr>
          <w:ilvl w:val="0"/>
          <w:numId w:val="20"/>
        </w:numPr>
        <w:rPr>
          <w:lang w:val="es-419" w:eastAsia="es-CO"/>
        </w:rPr>
      </w:pPr>
      <w:r w:rsidRPr="006C4266">
        <w:rPr>
          <w:lang w:val="es-419" w:eastAsia="es-CO"/>
        </w:rPr>
        <w:t>Proceso de selección sin políticas de servicio al cliente.</w:t>
      </w:r>
    </w:p>
    <w:p w14:paraId="15D54473" w14:textId="69DF7299" w:rsidR="006C4266" w:rsidRDefault="006C4266" w:rsidP="006C4266">
      <w:pPr>
        <w:pStyle w:val="Prrafodelista"/>
        <w:numPr>
          <w:ilvl w:val="0"/>
          <w:numId w:val="20"/>
        </w:numPr>
        <w:rPr>
          <w:lang w:val="es-419" w:eastAsia="es-CO"/>
        </w:rPr>
      </w:pPr>
      <w:r w:rsidRPr="006C4266">
        <w:rPr>
          <w:lang w:val="es-419" w:eastAsia="es-CO"/>
        </w:rPr>
        <w:t>Ausencia de perfil de cargo y manual de funciones del evento.</w:t>
      </w:r>
    </w:p>
    <w:p w14:paraId="3C3C408F" w14:textId="65445D55" w:rsidR="006C4266" w:rsidRDefault="006C4266" w:rsidP="006C4266">
      <w:pPr>
        <w:pStyle w:val="Prrafodelista"/>
        <w:numPr>
          <w:ilvl w:val="0"/>
          <w:numId w:val="20"/>
        </w:numPr>
        <w:rPr>
          <w:lang w:val="es-419" w:eastAsia="es-CO"/>
        </w:rPr>
      </w:pPr>
      <w:r w:rsidRPr="006C4266">
        <w:rPr>
          <w:lang w:val="es-419" w:eastAsia="es-CO"/>
        </w:rPr>
        <w:t>Fatiga por jornada extensa laboral durante el evento.</w:t>
      </w:r>
    </w:p>
    <w:p w14:paraId="0ABD821D" w14:textId="7BC6DCDD" w:rsidR="006C4266" w:rsidRDefault="006C4266" w:rsidP="006C4266">
      <w:pPr>
        <w:pStyle w:val="Prrafodelista"/>
        <w:numPr>
          <w:ilvl w:val="0"/>
          <w:numId w:val="20"/>
        </w:numPr>
        <w:rPr>
          <w:lang w:val="es-419" w:eastAsia="es-CO"/>
        </w:rPr>
      </w:pPr>
      <w:r w:rsidRPr="006C4266">
        <w:rPr>
          <w:lang w:val="es-419" w:eastAsia="es-CO"/>
        </w:rPr>
        <w:t>Tarea de alta presión y concentración.</w:t>
      </w:r>
    </w:p>
    <w:p w14:paraId="1713FFED" w14:textId="714D5F41" w:rsidR="006C4266" w:rsidRDefault="006C4266" w:rsidP="006C4266">
      <w:pPr>
        <w:pStyle w:val="Prrafodelista"/>
        <w:numPr>
          <w:ilvl w:val="0"/>
          <w:numId w:val="20"/>
        </w:numPr>
        <w:rPr>
          <w:lang w:val="es-419" w:eastAsia="es-CO"/>
        </w:rPr>
      </w:pPr>
      <w:r w:rsidRPr="006C4266">
        <w:rPr>
          <w:lang w:val="es-419" w:eastAsia="es-CO"/>
        </w:rPr>
        <w:t>Supervisión estricta.</w:t>
      </w:r>
    </w:p>
    <w:p w14:paraId="404C362D" w14:textId="6DE3C105" w:rsidR="006C4266" w:rsidRDefault="006C4266" w:rsidP="006C4266">
      <w:pPr>
        <w:pStyle w:val="Prrafodelista"/>
        <w:numPr>
          <w:ilvl w:val="0"/>
          <w:numId w:val="20"/>
        </w:numPr>
        <w:rPr>
          <w:lang w:val="es-419" w:eastAsia="es-CO"/>
        </w:rPr>
      </w:pPr>
      <w:r w:rsidRPr="006C4266">
        <w:rPr>
          <w:lang w:val="es-419" w:eastAsia="es-CO"/>
        </w:rPr>
        <w:lastRenderedPageBreak/>
        <w:t>Desmotivación y falta de interés.</w:t>
      </w:r>
    </w:p>
    <w:p w14:paraId="5570DEBE" w14:textId="32E562A6" w:rsidR="006C4266" w:rsidRDefault="006C4266" w:rsidP="006C4266">
      <w:pPr>
        <w:pStyle w:val="Prrafodelista"/>
        <w:numPr>
          <w:ilvl w:val="0"/>
          <w:numId w:val="20"/>
        </w:numPr>
        <w:rPr>
          <w:lang w:val="es-419" w:eastAsia="es-CO"/>
        </w:rPr>
      </w:pPr>
      <w:r w:rsidRPr="006C4266">
        <w:rPr>
          <w:lang w:val="es-419" w:eastAsia="es-CO"/>
        </w:rPr>
        <w:t>Falta de experiencia laboral en tareas similares.</w:t>
      </w:r>
    </w:p>
    <w:p w14:paraId="5D348FF5" w14:textId="76201F32" w:rsidR="001A7913" w:rsidRDefault="006C4266" w:rsidP="001A7913">
      <w:r w:rsidRPr="006C4266">
        <w:t>Como se evidenció en l</w:t>
      </w:r>
      <w:r w:rsidR="00F2330E">
        <w:t>a</w:t>
      </w:r>
      <w:r w:rsidRPr="006C4266">
        <w:t xml:space="preserve"> </w:t>
      </w:r>
      <w:r w:rsidR="00F2330E">
        <w:t>información</w:t>
      </w:r>
      <w:r w:rsidRPr="006C4266">
        <w:t xml:space="preserve"> anterior, son múltiples las causas generadoras de un problema u acción susceptible a mejorar. En este caso se refleja cómo factores de índole personal, laboral, organizacional pueden incidir en un deficiente servicio al cliente, según esto, la organización responsable del evento deberá tomar acciones para que este caso no se vuelva a presentar y deberá establecer políticas, manuales, procedimientos, capacitaciones y entre otras acciones que contribuyan a mejorar en este caso el servicio al cliente.</w:t>
      </w:r>
    </w:p>
    <w:p w14:paraId="4E4A7D31" w14:textId="77777777" w:rsidR="006C4266" w:rsidRDefault="006C4266" w:rsidP="001A7913"/>
    <w:p w14:paraId="10671D8A" w14:textId="1AB1A38F" w:rsidR="006C4266" w:rsidRDefault="006C4266" w:rsidP="006C4266">
      <w:pPr>
        <w:pStyle w:val="Ttulo2"/>
      </w:pPr>
      <w:bookmarkStart w:id="9" w:name="_Toc152313105"/>
      <w:r w:rsidRPr="006C4266">
        <w:t>Definir objetivos de mejora</w:t>
      </w:r>
      <w:bookmarkEnd w:id="9"/>
    </w:p>
    <w:p w14:paraId="2BDC67DD" w14:textId="513247B5" w:rsidR="006C4266" w:rsidRDefault="00526475" w:rsidP="006C4266">
      <w:pPr>
        <w:rPr>
          <w:lang w:val="es-419" w:eastAsia="es-CO"/>
        </w:rPr>
      </w:pPr>
      <w:r w:rsidRPr="00526475">
        <w:rPr>
          <w:lang w:val="es-419" w:eastAsia="es-CO"/>
        </w:rPr>
        <w:t>Después de tener claridad sobre las acciones de mejora y sus respectivas causas se procede a definir los objetivos. Estos deberán conducir a mejorar la situación y controlar o reducir al máximo las deficiencias identificadas, continuando con el ejemplo sobre las deficiencias en el servicio al cliente, se presenta un ejemplo de formulación de objetivos para mejorar la situación.</w:t>
      </w:r>
    </w:p>
    <w:p w14:paraId="3E997B45" w14:textId="77777777" w:rsidR="00526475" w:rsidRPr="00526475" w:rsidRDefault="00526475" w:rsidP="00526475">
      <w:pPr>
        <w:pStyle w:val="Prrafodelista"/>
        <w:numPr>
          <w:ilvl w:val="0"/>
          <w:numId w:val="21"/>
        </w:numPr>
        <w:rPr>
          <w:lang w:val="es-419" w:eastAsia="es-CO"/>
        </w:rPr>
      </w:pPr>
      <w:r w:rsidRPr="00526475">
        <w:rPr>
          <w:lang w:val="es-419" w:eastAsia="es-CO"/>
        </w:rPr>
        <w:t>Inexistente inducción sobre políticas de servicio al cliente, funciones y rol en el evento.</w:t>
      </w:r>
    </w:p>
    <w:p w14:paraId="3B429E85" w14:textId="77777777" w:rsidR="00526475" w:rsidRPr="00526475" w:rsidRDefault="00526475" w:rsidP="00526475">
      <w:pPr>
        <w:pStyle w:val="Prrafodelista"/>
        <w:numPr>
          <w:ilvl w:val="0"/>
          <w:numId w:val="21"/>
        </w:numPr>
        <w:rPr>
          <w:lang w:val="es-419" w:eastAsia="es-CO"/>
        </w:rPr>
      </w:pPr>
      <w:r w:rsidRPr="00526475">
        <w:rPr>
          <w:lang w:val="es-419" w:eastAsia="es-CO"/>
        </w:rPr>
        <w:t>Inexistente capacitación en servicio al cliente y desempeño eficiente de su servicio.</w:t>
      </w:r>
    </w:p>
    <w:p w14:paraId="721C5BA5" w14:textId="77777777" w:rsidR="00526475" w:rsidRPr="00526475" w:rsidRDefault="00526475" w:rsidP="00526475">
      <w:pPr>
        <w:pStyle w:val="Prrafodelista"/>
        <w:numPr>
          <w:ilvl w:val="0"/>
          <w:numId w:val="21"/>
        </w:numPr>
        <w:rPr>
          <w:lang w:val="es-419" w:eastAsia="es-CO"/>
        </w:rPr>
      </w:pPr>
      <w:r w:rsidRPr="00526475">
        <w:rPr>
          <w:lang w:val="es-419" w:eastAsia="es-CO"/>
        </w:rPr>
        <w:t>Proceso de selección sin políticas de servicio al cliente.</w:t>
      </w:r>
    </w:p>
    <w:p w14:paraId="24176DBE" w14:textId="77777777" w:rsidR="00526475" w:rsidRPr="00526475" w:rsidRDefault="00526475" w:rsidP="00526475">
      <w:pPr>
        <w:pStyle w:val="Prrafodelista"/>
        <w:numPr>
          <w:ilvl w:val="0"/>
          <w:numId w:val="21"/>
        </w:numPr>
        <w:rPr>
          <w:lang w:val="es-419" w:eastAsia="es-CO"/>
        </w:rPr>
      </w:pPr>
      <w:r w:rsidRPr="00526475">
        <w:rPr>
          <w:lang w:val="es-419" w:eastAsia="es-CO"/>
        </w:rPr>
        <w:t>Ausencia de perfil de cargo y manual de funciones del evento.</w:t>
      </w:r>
    </w:p>
    <w:p w14:paraId="24261E45" w14:textId="77777777" w:rsidR="00526475" w:rsidRPr="00526475" w:rsidRDefault="00526475" w:rsidP="00526475">
      <w:pPr>
        <w:pStyle w:val="Prrafodelista"/>
        <w:numPr>
          <w:ilvl w:val="0"/>
          <w:numId w:val="21"/>
        </w:numPr>
        <w:rPr>
          <w:lang w:val="es-419" w:eastAsia="es-CO"/>
        </w:rPr>
      </w:pPr>
      <w:r w:rsidRPr="00526475">
        <w:rPr>
          <w:lang w:val="es-419" w:eastAsia="es-CO"/>
        </w:rPr>
        <w:t>Fatiga por jornada extensa laboral durante el evento.</w:t>
      </w:r>
    </w:p>
    <w:p w14:paraId="1DC4CB57" w14:textId="77777777" w:rsidR="00526475" w:rsidRPr="00526475" w:rsidRDefault="00526475" w:rsidP="00526475">
      <w:pPr>
        <w:pStyle w:val="Prrafodelista"/>
        <w:numPr>
          <w:ilvl w:val="0"/>
          <w:numId w:val="21"/>
        </w:numPr>
        <w:rPr>
          <w:lang w:val="es-419" w:eastAsia="es-CO"/>
        </w:rPr>
      </w:pPr>
      <w:r w:rsidRPr="00526475">
        <w:rPr>
          <w:lang w:val="es-419" w:eastAsia="es-CO"/>
        </w:rPr>
        <w:lastRenderedPageBreak/>
        <w:t>Tarea de alta presión y concentración.</w:t>
      </w:r>
    </w:p>
    <w:p w14:paraId="0FCEF0F9" w14:textId="77777777" w:rsidR="00526475" w:rsidRPr="00526475" w:rsidRDefault="00526475" w:rsidP="00526475">
      <w:pPr>
        <w:pStyle w:val="Prrafodelista"/>
        <w:numPr>
          <w:ilvl w:val="0"/>
          <w:numId w:val="21"/>
        </w:numPr>
        <w:rPr>
          <w:lang w:val="es-419" w:eastAsia="es-CO"/>
        </w:rPr>
      </w:pPr>
      <w:r w:rsidRPr="00526475">
        <w:rPr>
          <w:lang w:val="es-419" w:eastAsia="es-CO"/>
        </w:rPr>
        <w:t>Supervisión estricta.</w:t>
      </w:r>
    </w:p>
    <w:p w14:paraId="3116A273" w14:textId="77777777" w:rsidR="00526475" w:rsidRPr="00526475" w:rsidRDefault="00526475" w:rsidP="00526475">
      <w:pPr>
        <w:pStyle w:val="Prrafodelista"/>
        <w:numPr>
          <w:ilvl w:val="0"/>
          <w:numId w:val="21"/>
        </w:numPr>
        <w:rPr>
          <w:lang w:val="es-419" w:eastAsia="es-CO"/>
        </w:rPr>
      </w:pPr>
      <w:r w:rsidRPr="00526475">
        <w:rPr>
          <w:lang w:val="es-419" w:eastAsia="es-CO"/>
        </w:rPr>
        <w:t>Desmotivación y falta de interés.</w:t>
      </w:r>
    </w:p>
    <w:p w14:paraId="10F5C379" w14:textId="5ECB847D" w:rsidR="00526475" w:rsidRPr="00526475" w:rsidRDefault="00526475" w:rsidP="00526475">
      <w:pPr>
        <w:pStyle w:val="Prrafodelista"/>
        <w:numPr>
          <w:ilvl w:val="0"/>
          <w:numId w:val="21"/>
        </w:numPr>
        <w:rPr>
          <w:lang w:val="es-419" w:eastAsia="es-CO"/>
        </w:rPr>
      </w:pPr>
      <w:r w:rsidRPr="00526475">
        <w:rPr>
          <w:lang w:val="es-419" w:eastAsia="es-CO"/>
        </w:rPr>
        <w:t>Falta de experiencia laboral en tareas similares.</w:t>
      </w:r>
    </w:p>
    <w:p w14:paraId="1781DBDB" w14:textId="7CAEC0B8" w:rsidR="001A7913" w:rsidRPr="009A086D" w:rsidRDefault="001A7913" w:rsidP="001A7913"/>
    <w:p w14:paraId="57244841" w14:textId="07A103DA" w:rsidR="001A7913" w:rsidRDefault="00526475" w:rsidP="00526475">
      <w:pPr>
        <w:pStyle w:val="Ttulo2"/>
      </w:pPr>
      <w:bookmarkStart w:id="10" w:name="_Toc152313106"/>
      <w:r w:rsidRPr="00526475">
        <w:t>Seleccionar las acciones de mejora</w:t>
      </w:r>
      <w:bookmarkEnd w:id="10"/>
    </w:p>
    <w:p w14:paraId="0006357B" w14:textId="4512950A" w:rsidR="00526475" w:rsidRDefault="00526475" w:rsidP="00526475">
      <w:pPr>
        <w:rPr>
          <w:lang w:val="es-419" w:eastAsia="es-CO"/>
        </w:rPr>
      </w:pPr>
      <w:r w:rsidRPr="00526475">
        <w:rPr>
          <w:lang w:val="es-419" w:eastAsia="es-CO"/>
        </w:rPr>
        <w:t>Se identifican las posibles alternativas que brinden soluciones de mejora al problema identificado. Se deberá contemplar el costo beneficio para la organización, la decisión y compromiso de las diferentes partes interesadas. En este punto se listan todas las acciones que contribuyan a controlar las causas generadoras del problema</w:t>
      </w:r>
      <w:r w:rsidR="005E02FC">
        <w:rPr>
          <w:lang w:val="es-419" w:eastAsia="es-CO"/>
        </w:rPr>
        <w:t xml:space="preserve"> como son</w:t>
      </w:r>
      <w:r w:rsidRPr="00526475">
        <w:rPr>
          <w:lang w:val="es-419" w:eastAsia="es-CO"/>
        </w:rPr>
        <w:t>:</w:t>
      </w:r>
    </w:p>
    <w:p w14:paraId="74EC6AE2" w14:textId="68053AC3" w:rsidR="005E02FC" w:rsidRDefault="008B18EC" w:rsidP="00526475">
      <w:pPr>
        <w:rPr>
          <w:b/>
          <w:bCs/>
          <w:lang w:val="es-419" w:eastAsia="es-CO"/>
        </w:rPr>
      </w:pPr>
      <w:r w:rsidRPr="008B18EC">
        <w:rPr>
          <w:b/>
          <w:bCs/>
          <w:lang w:val="es-419" w:eastAsia="es-CO"/>
        </w:rPr>
        <w:t>Problema</w:t>
      </w:r>
      <w:r w:rsidR="00F2330E">
        <w:rPr>
          <w:b/>
          <w:bCs/>
          <w:lang w:val="es-419" w:eastAsia="es-CO"/>
        </w:rPr>
        <w:t xml:space="preserve">: </w:t>
      </w:r>
      <w:r w:rsidR="00F2330E" w:rsidRPr="00F2330E">
        <w:rPr>
          <w:lang w:val="es-419" w:eastAsia="es-CO"/>
        </w:rPr>
        <w:t>d</w:t>
      </w:r>
      <w:r w:rsidR="00F2330E" w:rsidRPr="00F2330E">
        <w:rPr>
          <w:lang w:val="es-419" w:eastAsia="es-CO"/>
        </w:rPr>
        <w:t>eficiente servicio al cliente de los operadores del servicio.</w:t>
      </w:r>
    </w:p>
    <w:p w14:paraId="4B0D23DB" w14:textId="77777777" w:rsidR="008B18EC" w:rsidRPr="008B18EC" w:rsidRDefault="008B18EC" w:rsidP="008B18EC">
      <w:pPr>
        <w:pStyle w:val="Prrafodelista"/>
        <w:numPr>
          <w:ilvl w:val="0"/>
          <w:numId w:val="22"/>
        </w:numPr>
        <w:rPr>
          <w:b/>
          <w:bCs/>
          <w:lang w:val="es-419" w:eastAsia="es-CO"/>
        </w:rPr>
      </w:pPr>
      <w:r w:rsidRPr="008B18EC">
        <w:rPr>
          <w:b/>
          <w:bCs/>
          <w:lang w:val="es-419" w:eastAsia="es-CO"/>
        </w:rPr>
        <w:t>Causa 1</w:t>
      </w:r>
    </w:p>
    <w:p w14:paraId="55B82778" w14:textId="3F9EF7C4" w:rsidR="008B18EC" w:rsidRDefault="008B18EC" w:rsidP="008B18EC">
      <w:pPr>
        <w:pStyle w:val="Prrafodelista"/>
        <w:ind w:left="1429" w:firstLine="0"/>
        <w:rPr>
          <w:lang w:val="es-419" w:eastAsia="es-CO"/>
        </w:rPr>
      </w:pPr>
      <w:r w:rsidRPr="008B18EC">
        <w:rPr>
          <w:lang w:val="es-419" w:eastAsia="es-CO"/>
        </w:rPr>
        <w:t>Inexistente inducción sobre políticas de servicio al cliente, funciones y rol en el evento.</w:t>
      </w:r>
    </w:p>
    <w:p w14:paraId="5B23CAC9" w14:textId="77777777" w:rsidR="008B18EC" w:rsidRPr="008B18EC" w:rsidRDefault="008B18EC" w:rsidP="008B18EC">
      <w:pPr>
        <w:pStyle w:val="Prrafodelista"/>
        <w:numPr>
          <w:ilvl w:val="0"/>
          <w:numId w:val="22"/>
        </w:numPr>
        <w:rPr>
          <w:b/>
          <w:bCs/>
          <w:lang w:val="es-419" w:eastAsia="es-CO"/>
        </w:rPr>
      </w:pPr>
      <w:r w:rsidRPr="008B18EC">
        <w:rPr>
          <w:b/>
          <w:bCs/>
          <w:lang w:val="es-419" w:eastAsia="es-CO"/>
        </w:rPr>
        <w:t>Acciones de mejora 1</w:t>
      </w:r>
    </w:p>
    <w:p w14:paraId="608251E5" w14:textId="77777777" w:rsidR="008B18EC" w:rsidRPr="008B18EC" w:rsidRDefault="008B18EC" w:rsidP="008B18EC">
      <w:pPr>
        <w:pStyle w:val="Prrafodelista"/>
        <w:numPr>
          <w:ilvl w:val="0"/>
          <w:numId w:val="23"/>
        </w:numPr>
        <w:ind w:left="1701" w:hanging="283"/>
        <w:rPr>
          <w:lang w:val="es-419" w:eastAsia="es-CO"/>
        </w:rPr>
      </w:pPr>
      <w:r w:rsidRPr="008B18EC">
        <w:rPr>
          <w:lang w:val="es-419" w:eastAsia="es-CO"/>
        </w:rPr>
        <w:t>Definir plan de inducción.</w:t>
      </w:r>
    </w:p>
    <w:p w14:paraId="51C2F986" w14:textId="77777777" w:rsidR="008B18EC" w:rsidRPr="008B18EC" w:rsidRDefault="008B18EC" w:rsidP="008B18EC">
      <w:pPr>
        <w:pStyle w:val="Prrafodelista"/>
        <w:numPr>
          <w:ilvl w:val="0"/>
          <w:numId w:val="23"/>
        </w:numPr>
        <w:ind w:left="1701" w:hanging="283"/>
        <w:rPr>
          <w:lang w:val="es-419" w:eastAsia="es-CO"/>
        </w:rPr>
      </w:pPr>
      <w:r w:rsidRPr="008B18EC">
        <w:rPr>
          <w:lang w:val="es-419" w:eastAsia="es-CO"/>
        </w:rPr>
        <w:t>Implementar plan de inducción.</w:t>
      </w:r>
    </w:p>
    <w:p w14:paraId="062AF078" w14:textId="77777777" w:rsidR="008B18EC" w:rsidRPr="008B18EC" w:rsidRDefault="008B18EC" w:rsidP="008B18EC">
      <w:pPr>
        <w:pStyle w:val="Prrafodelista"/>
        <w:numPr>
          <w:ilvl w:val="0"/>
          <w:numId w:val="23"/>
        </w:numPr>
        <w:ind w:left="1701" w:hanging="283"/>
        <w:rPr>
          <w:lang w:val="es-419" w:eastAsia="es-CO"/>
        </w:rPr>
      </w:pPr>
      <w:r w:rsidRPr="008B18EC">
        <w:rPr>
          <w:lang w:val="es-419" w:eastAsia="es-CO"/>
        </w:rPr>
        <w:t>Controlar el plan de inducción.</w:t>
      </w:r>
    </w:p>
    <w:p w14:paraId="5093F4CA" w14:textId="6A0BBAD2" w:rsidR="008B18EC" w:rsidRPr="008B18EC" w:rsidRDefault="008B18EC" w:rsidP="008B18EC">
      <w:pPr>
        <w:pStyle w:val="Prrafodelista"/>
        <w:numPr>
          <w:ilvl w:val="0"/>
          <w:numId w:val="23"/>
        </w:numPr>
        <w:ind w:left="1701" w:hanging="283"/>
        <w:rPr>
          <w:lang w:val="es-419" w:eastAsia="es-CO"/>
        </w:rPr>
      </w:pPr>
      <w:r w:rsidRPr="008B18EC">
        <w:rPr>
          <w:lang w:val="es-419" w:eastAsia="es-CO"/>
        </w:rPr>
        <w:t>Evaluar el plan de inducción.</w:t>
      </w:r>
    </w:p>
    <w:p w14:paraId="052D713A" w14:textId="77777777" w:rsidR="008B18EC" w:rsidRDefault="008B18EC" w:rsidP="008B18EC">
      <w:pPr>
        <w:pStyle w:val="Prrafodelista"/>
        <w:ind w:left="1429" w:firstLine="0"/>
        <w:rPr>
          <w:lang w:val="es-419" w:eastAsia="es-CO"/>
        </w:rPr>
      </w:pPr>
    </w:p>
    <w:p w14:paraId="1B684C7F" w14:textId="4A2B962F" w:rsidR="008B18EC" w:rsidRPr="008B18EC" w:rsidRDefault="008B18EC" w:rsidP="008B18EC">
      <w:pPr>
        <w:pStyle w:val="Prrafodelista"/>
        <w:numPr>
          <w:ilvl w:val="0"/>
          <w:numId w:val="22"/>
        </w:numPr>
        <w:rPr>
          <w:b/>
          <w:bCs/>
          <w:lang w:val="es-419" w:eastAsia="es-CO"/>
        </w:rPr>
      </w:pPr>
      <w:r w:rsidRPr="008B18EC">
        <w:rPr>
          <w:b/>
          <w:bCs/>
          <w:lang w:val="es-419" w:eastAsia="es-CO"/>
        </w:rPr>
        <w:t>Causa 2</w:t>
      </w:r>
    </w:p>
    <w:p w14:paraId="7115EC82" w14:textId="3B5D83FB" w:rsidR="008B18EC" w:rsidRDefault="008B18EC" w:rsidP="008B18EC">
      <w:pPr>
        <w:pStyle w:val="Prrafodelista"/>
        <w:ind w:left="1429" w:firstLine="0"/>
        <w:rPr>
          <w:lang w:val="es-419" w:eastAsia="es-CO"/>
        </w:rPr>
      </w:pPr>
      <w:r w:rsidRPr="008B18EC">
        <w:rPr>
          <w:lang w:val="es-419" w:eastAsia="es-CO"/>
        </w:rPr>
        <w:lastRenderedPageBreak/>
        <w:t>Inexistente capacitación en servicio al cliente y desempeño eficiente de su servicio.</w:t>
      </w:r>
    </w:p>
    <w:p w14:paraId="71DF9A40" w14:textId="77777777" w:rsidR="008B18EC" w:rsidRPr="008B18EC" w:rsidRDefault="008B18EC" w:rsidP="008B18EC">
      <w:pPr>
        <w:pStyle w:val="Prrafodelista"/>
        <w:numPr>
          <w:ilvl w:val="0"/>
          <w:numId w:val="22"/>
        </w:numPr>
        <w:rPr>
          <w:lang w:val="es-419" w:eastAsia="es-CO"/>
        </w:rPr>
      </w:pPr>
      <w:r w:rsidRPr="008B18EC">
        <w:rPr>
          <w:lang w:val="es-419" w:eastAsia="es-CO"/>
        </w:rPr>
        <w:t>Acciones de mejora 2</w:t>
      </w:r>
    </w:p>
    <w:p w14:paraId="20866C84" w14:textId="77777777" w:rsidR="008B18EC" w:rsidRPr="008B18EC" w:rsidRDefault="008B18EC" w:rsidP="008B18EC">
      <w:pPr>
        <w:pStyle w:val="Prrafodelista"/>
        <w:numPr>
          <w:ilvl w:val="0"/>
          <w:numId w:val="24"/>
        </w:numPr>
        <w:ind w:left="1701" w:hanging="283"/>
        <w:rPr>
          <w:lang w:val="es-419" w:eastAsia="es-CO"/>
        </w:rPr>
      </w:pPr>
      <w:r w:rsidRPr="008B18EC">
        <w:rPr>
          <w:lang w:val="es-419" w:eastAsia="es-CO"/>
        </w:rPr>
        <w:t>Definir plan de capacitación en servicio al cliente.</w:t>
      </w:r>
    </w:p>
    <w:p w14:paraId="404A19A7" w14:textId="77777777" w:rsidR="008B18EC" w:rsidRPr="008B18EC" w:rsidRDefault="008B18EC" w:rsidP="008B18EC">
      <w:pPr>
        <w:pStyle w:val="Prrafodelista"/>
        <w:numPr>
          <w:ilvl w:val="0"/>
          <w:numId w:val="24"/>
        </w:numPr>
        <w:ind w:left="1701" w:hanging="283"/>
        <w:rPr>
          <w:lang w:val="es-419" w:eastAsia="es-CO"/>
        </w:rPr>
      </w:pPr>
      <w:r w:rsidRPr="008B18EC">
        <w:rPr>
          <w:lang w:val="es-419" w:eastAsia="es-CO"/>
        </w:rPr>
        <w:t>Implementar plan de capacitación.</w:t>
      </w:r>
    </w:p>
    <w:p w14:paraId="3C9FFC03" w14:textId="77777777" w:rsidR="008B18EC" w:rsidRPr="008B18EC" w:rsidRDefault="008B18EC" w:rsidP="008B18EC">
      <w:pPr>
        <w:pStyle w:val="Prrafodelista"/>
        <w:numPr>
          <w:ilvl w:val="0"/>
          <w:numId w:val="24"/>
        </w:numPr>
        <w:ind w:left="1701" w:hanging="283"/>
        <w:rPr>
          <w:lang w:val="es-419" w:eastAsia="es-CO"/>
        </w:rPr>
      </w:pPr>
      <w:r w:rsidRPr="008B18EC">
        <w:rPr>
          <w:lang w:val="es-419" w:eastAsia="es-CO"/>
        </w:rPr>
        <w:t>Controlar el plan de capacitación.</w:t>
      </w:r>
    </w:p>
    <w:p w14:paraId="0D9CF9B8" w14:textId="15E14455" w:rsidR="008B18EC" w:rsidRPr="008B18EC" w:rsidRDefault="008B18EC" w:rsidP="008B18EC">
      <w:pPr>
        <w:pStyle w:val="Prrafodelista"/>
        <w:numPr>
          <w:ilvl w:val="0"/>
          <w:numId w:val="24"/>
        </w:numPr>
        <w:ind w:left="1701" w:hanging="283"/>
        <w:rPr>
          <w:lang w:val="es-419" w:eastAsia="es-CO"/>
        </w:rPr>
      </w:pPr>
      <w:r w:rsidRPr="008B18EC">
        <w:rPr>
          <w:lang w:val="es-419" w:eastAsia="es-CO"/>
        </w:rPr>
        <w:t>Evaluar el plan de capacitación.</w:t>
      </w:r>
    </w:p>
    <w:p w14:paraId="471D89D4" w14:textId="2DD6F318" w:rsidR="00526475" w:rsidRDefault="008B18EC" w:rsidP="00526475">
      <w:pPr>
        <w:rPr>
          <w:lang w:val="es-419" w:eastAsia="es-CO"/>
        </w:rPr>
      </w:pPr>
      <w:r w:rsidRPr="008B18EC">
        <w:rPr>
          <w:lang w:val="es-419" w:eastAsia="es-CO"/>
        </w:rPr>
        <w:t>Al seleccionar las acciones de mejora se deberá contar con el equipo de trabajo, tanto el líder del proyecto como los operadores. Se deberá optar por las acciones que sean efectivas para el control de las causas y reducción de los efectos de los problemas detectados, pero a su vez eficientes en materia de costo beneficio para el proyecto.</w:t>
      </w:r>
    </w:p>
    <w:p w14:paraId="2A38A674" w14:textId="19FEFE0E" w:rsidR="008B18EC" w:rsidRPr="008B18EC" w:rsidRDefault="008B18EC" w:rsidP="00F2330E">
      <w:pPr>
        <w:pStyle w:val="Ttulo2"/>
      </w:pPr>
      <w:bookmarkStart w:id="11" w:name="_Toc152313107"/>
      <w:r w:rsidRPr="008B18EC">
        <w:t>Planificación y control de las acciones de mejora</w:t>
      </w:r>
      <w:bookmarkEnd w:id="11"/>
    </w:p>
    <w:p w14:paraId="66651B54" w14:textId="1AF4AF83" w:rsidR="008B18EC" w:rsidRDefault="008B18EC" w:rsidP="00526475">
      <w:pPr>
        <w:rPr>
          <w:lang w:val="es-419" w:eastAsia="es-CO"/>
        </w:rPr>
      </w:pPr>
      <w:r w:rsidRPr="008B18EC">
        <w:rPr>
          <w:lang w:val="es-419" w:eastAsia="es-CO"/>
        </w:rPr>
        <w:t>Para realizar la planificación se debe documentar el plan de acción, listando cada una de las acciones de mejora seleccionadas y asignando los tiempos, responsables, responsabilidades y recursos destinados para el cumplimiento de los objetivos de mejora. A continuación, su secuencia:</w:t>
      </w:r>
    </w:p>
    <w:p w14:paraId="37FDEC7D" w14:textId="0565BAF6" w:rsidR="008B18EC" w:rsidRDefault="008B18EC" w:rsidP="008B18EC">
      <w:pPr>
        <w:pStyle w:val="Prrafodelista"/>
        <w:numPr>
          <w:ilvl w:val="0"/>
          <w:numId w:val="25"/>
        </w:numPr>
        <w:rPr>
          <w:lang w:val="es-419" w:eastAsia="es-CO"/>
        </w:rPr>
      </w:pPr>
      <w:r w:rsidRPr="008B18EC">
        <w:rPr>
          <w:lang w:val="es-419" w:eastAsia="es-CO"/>
        </w:rPr>
        <w:t>Objetivo.</w:t>
      </w:r>
    </w:p>
    <w:p w14:paraId="2AC21C53" w14:textId="70A15600" w:rsidR="008B18EC" w:rsidRDefault="008B18EC" w:rsidP="008B18EC">
      <w:pPr>
        <w:pStyle w:val="Prrafodelista"/>
        <w:numPr>
          <w:ilvl w:val="0"/>
          <w:numId w:val="25"/>
        </w:numPr>
        <w:rPr>
          <w:lang w:val="es-419" w:eastAsia="es-CO"/>
        </w:rPr>
      </w:pPr>
      <w:r w:rsidRPr="008B18EC">
        <w:rPr>
          <w:lang w:val="es-419" w:eastAsia="es-CO"/>
        </w:rPr>
        <w:t>Acción de mejora.</w:t>
      </w:r>
    </w:p>
    <w:p w14:paraId="786D3B5A" w14:textId="506CCCCC" w:rsidR="008B18EC" w:rsidRDefault="008B18EC" w:rsidP="008B18EC">
      <w:pPr>
        <w:pStyle w:val="Prrafodelista"/>
        <w:numPr>
          <w:ilvl w:val="0"/>
          <w:numId w:val="25"/>
        </w:numPr>
        <w:rPr>
          <w:lang w:val="es-419" w:eastAsia="es-CO"/>
        </w:rPr>
      </w:pPr>
      <w:r w:rsidRPr="008B18EC">
        <w:rPr>
          <w:lang w:val="es-419" w:eastAsia="es-CO"/>
        </w:rPr>
        <w:t>Establecer un orden lógico teniendo en cuenta las actividades sucesoras y dependientes.</w:t>
      </w:r>
    </w:p>
    <w:p w14:paraId="78F98626" w14:textId="7929ADA8" w:rsidR="008B18EC" w:rsidRDefault="008B18EC" w:rsidP="008B18EC">
      <w:pPr>
        <w:pStyle w:val="Prrafodelista"/>
        <w:numPr>
          <w:ilvl w:val="0"/>
          <w:numId w:val="25"/>
        </w:numPr>
        <w:rPr>
          <w:lang w:val="es-419" w:eastAsia="es-CO"/>
        </w:rPr>
      </w:pPr>
      <w:r w:rsidRPr="008B18EC">
        <w:rPr>
          <w:lang w:val="es-419" w:eastAsia="es-CO"/>
        </w:rPr>
        <w:t>Asignar el tiempo y responsables para cada actividad.</w:t>
      </w:r>
    </w:p>
    <w:p w14:paraId="4EF7F274" w14:textId="776DC231" w:rsidR="008B18EC" w:rsidRPr="008B18EC" w:rsidRDefault="008B18EC" w:rsidP="008B18EC">
      <w:pPr>
        <w:pStyle w:val="Prrafodelista"/>
        <w:numPr>
          <w:ilvl w:val="0"/>
          <w:numId w:val="25"/>
        </w:numPr>
        <w:rPr>
          <w:lang w:val="es-419" w:eastAsia="es-CO"/>
        </w:rPr>
      </w:pPr>
      <w:r w:rsidRPr="008B18EC">
        <w:rPr>
          <w:lang w:val="es-419" w:eastAsia="es-CO"/>
        </w:rPr>
        <w:t>Control del cumplimiento de las actividades estipuladas conforme a los recursos y tiempo.</w:t>
      </w:r>
    </w:p>
    <w:p w14:paraId="23FBB4B4" w14:textId="5E7FA321" w:rsidR="001A7913" w:rsidRPr="009A086D" w:rsidRDefault="001A7913" w:rsidP="001A7913">
      <w:pPr>
        <w:pStyle w:val="Prrafodelista"/>
        <w:ind w:left="1429" w:firstLine="0"/>
        <w:rPr>
          <w:lang w:val="es-419" w:eastAsia="es-CO"/>
        </w:rPr>
      </w:pPr>
    </w:p>
    <w:p w14:paraId="71BFA014" w14:textId="592A29C3" w:rsidR="001A7913" w:rsidRDefault="001A7913" w:rsidP="001A7913">
      <w:pPr>
        <w:pStyle w:val="Prrafodelista"/>
        <w:ind w:left="1429" w:firstLine="0"/>
        <w:rPr>
          <w:lang w:val="es-419" w:eastAsia="es-CO"/>
        </w:rPr>
      </w:pPr>
    </w:p>
    <w:p w14:paraId="4190F92D" w14:textId="6DE24620" w:rsidR="001A7913" w:rsidRDefault="001A7913" w:rsidP="001A7913">
      <w:pPr>
        <w:pStyle w:val="Prrafodelista"/>
        <w:ind w:left="1429" w:firstLine="0"/>
        <w:rPr>
          <w:lang w:val="es-419" w:eastAsia="es-CO"/>
        </w:rPr>
      </w:pPr>
    </w:p>
    <w:p w14:paraId="427B7F23" w14:textId="3D931DF9" w:rsidR="00EE4C61" w:rsidRPr="00EE4C61" w:rsidRDefault="00EE4C61" w:rsidP="00B63204">
      <w:pPr>
        <w:pStyle w:val="Titulosgenerales"/>
      </w:pPr>
      <w:bookmarkStart w:id="12" w:name="_Toc152313108"/>
      <w:r w:rsidRPr="00EE4C61">
        <w:lastRenderedPageBreak/>
        <w:t>Síntesis</w:t>
      </w:r>
      <w:bookmarkEnd w:id="12"/>
      <w:r w:rsidRPr="00EE4C61">
        <w:t xml:space="preserve"> </w:t>
      </w:r>
    </w:p>
    <w:p w14:paraId="7DF22AEB" w14:textId="77777777" w:rsidR="008B18EC" w:rsidRPr="008B18EC" w:rsidRDefault="008B18EC" w:rsidP="008B18EC">
      <w:pPr>
        <w:rPr>
          <w:lang w:val="es-419" w:eastAsia="es-CO"/>
        </w:rPr>
      </w:pPr>
      <w:r w:rsidRPr="008B18EC">
        <w:rPr>
          <w:lang w:val="es-419" w:eastAsia="es-CO"/>
        </w:rPr>
        <w:t>En resumen, la mejora en eventos implica una evaluación y acciones correctivas con metas claras. Se evalúa el desempeño, se identifican áreas de mejora, y se planifican y controlan acciones. Se documenta en un informe final. Un mapa conceptual visualiza este proceso.</w:t>
      </w:r>
    </w:p>
    <w:p w14:paraId="28A2E9E7" w14:textId="0068BFCB" w:rsidR="00723503" w:rsidRDefault="008B18EC" w:rsidP="00B9733A">
      <w:pPr>
        <w:ind w:firstLine="0"/>
        <w:jc w:val="center"/>
        <w:rPr>
          <w:lang w:val="es-419" w:eastAsia="es-CO"/>
        </w:rPr>
      </w:pPr>
      <w:r>
        <w:rPr>
          <w:noProof/>
        </w:rPr>
        <w:drawing>
          <wp:inline distT="0" distB="0" distL="0" distR="0" wp14:anchorId="4D928F42" wp14:editId="3B83E6C1">
            <wp:extent cx="6332220" cy="3243580"/>
            <wp:effectExtent l="0" t="0" r="0" b="0"/>
            <wp:docPr id="1" name="Imagen 1" descr="Esta síntesis resume los temas y subtemas abordados en el componente formativo y que son necesarios para alcanzar el resultado de aprendizaje; en este caso se profundizó en la evaluación de un eventos y los elementos importantes a evaluar y de otra parte lo que se genera con este tipo de evaluaciones, con el fin de generar actividades de mej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ta síntesis resume los temas y subtemas abordados en el componente formativo y que son necesarios para alcanzar el resultado de aprendizaje; en este caso se profundizó en la evaluación de un eventos y los elementos importantes a evaluar y de otra parte lo que se genera con este tipo de evaluaciones, con el fin de generar actividades de mejora."/>
                    <pic:cNvPicPr/>
                  </pic:nvPicPr>
                  <pic:blipFill>
                    <a:blip r:embed="rId14"/>
                    <a:stretch>
                      <a:fillRect/>
                    </a:stretch>
                  </pic:blipFill>
                  <pic:spPr>
                    <a:xfrm>
                      <a:off x="0" y="0"/>
                      <a:ext cx="6332220" cy="3243580"/>
                    </a:xfrm>
                    <a:prstGeom prst="rect">
                      <a:avLst/>
                    </a:prstGeom>
                  </pic:spPr>
                </pic:pic>
              </a:graphicData>
            </a:graphic>
          </wp:inline>
        </w:drawing>
      </w:r>
    </w:p>
    <w:p w14:paraId="1D10F012" w14:textId="15AFE530" w:rsidR="00CE2C4A" w:rsidRPr="00CE2C4A" w:rsidRDefault="00EE4C61" w:rsidP="00653546">
      <w:pPr>
        <w:pStyle w:val="Titulosgenerales"/>
      </w:pPr>
      <w:bookmarkStart w:id="13" w:name="_Toc152313109"/>
      <w:r w:rsidRPr="00723503">
        <w:lastRenderedPageBreak/>
        <w:t>Material complementario</w:t>
      </w:r>
      <w:bookmarkEnd w:id="13"/>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E006B6"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F486CE1" w:rsidR="00E006B6" w:rsidRDefault="00E006B6" w:rsidP="00E006B6">
            <w:pPr>
              <w:pStyle w:val="TextoTablas"/>
            </w:pPr>
            <w:r>
              <w:t>1.3 Desempeño de los equipos de trabajo</w:t>
            </w:r>
          </w:p>
        </w:tc>
        <w:tc>
          <w:tcPr>
            <w:tcW w:w="2835" w:type="dxa"/>
          </w:tcPr>
          <w:p w14:paraId="6B46D09D" w14:textId="53A80ABF" w:rsidR="00E006B6" w:rsidRDefault="00E006B6" w:rsidP="00E006B6">
            <w:pPr>
              <w:pStyle w:val="TextoTablas"/>
            </w:pPr>
            <w:r w:rsidRPr="0039230E">
              <w:t xml:space="preserve">Project Management </w:t>
            </w:r>
            <w:proofErr w:type="spellStart"/>
            <w:r w:rsidRPr="0039230E">
              <w:t>Institute</w:t>
            </w:r>
            <w:proofErr w:type="spellEnd"/>
            <w:r w:rsidRPr="0039230E">
              <w:t xml:space="preserve">. </w:t>
            </w:r>
            <w:r w:rsidRPr="00E006B6">
              <w:rPr>
                <w:i/>
                <w:iCs/>
              </w:rPr>
              <w:t>Guía de los fundamentos para la dirección de proyectos</w:t>
            </w:r>
            <w:r w:rsidRPr="0039230E">
              <w:t xml:space="preserve"> (Guía del PMBOK).</w:t>
            </w:r>
          </w:p>
        </w:tc>
        <w:tc>
          <w:tcPr>
            <w:tcW w:w="2268" w:type="dxa"/>
          </w:tcPr>
          <w:p w14:paraId="16BE0076" w14:textId="70B12962" w:rsidR="00E006B6" w:rsidRDefault="00E006B6" w:rsidP="00E006B6">
            <w:pPr>
              <w:pStyle w:val="TextoTablas"/>
            </w:pPr>
            <w:r w:rsidRPr="0039230E">
              <w:t>Libro</w:t>
            </w:r>
          </w:p>
        </w:tc>
        <w:tc>
          <w:tcPr>
            <w:tcW w:w="2879" w:type="dxa"/>
          </w:tcPr>
          <w:p w14:paraId="1224783A" w14:textId="7DB3DC6F" w:rsidR="00E006B6" w:rsidRDefault="00000000" w:rsidP="00E006B6">
            <w:pPr>
              <w:pStyle w:val="TextoTablas"/>
            </w:pPr>
            <w:hyperlink r:id="rId15" w:history="1">
              <w:r w:rsidR="00E006B6" w:rsidRPr="00442549">
                <w:rPr>
                  <w:rStyle w:val="Hipervnculo"/>
                </w:rPr>
                <w:t>https://www.sadamweb.com.ar/news/2016_08Agosto/Guia_Fundamentos_para_la_Direccion_de_Proyectos-4ta_Edicion.pdf?PMBOX=http://www.sadamweb.com.ar/news/2016_08Agosto/Guia_Fundamentos_para_la_Direccion_de_Proyectos-4ta_Edicion.pdf</w:t>
              </w:r>
            </w:hyperlink>
            <w:r w:rsidR="00E006B6">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4" w:name="_Toc152313110"/>
      <w:r>
        <w:lastRenderedPageBreak/>
        <w:t>Glosario</w:t>
      </w:r>
      <w:bookmarkEnd w:id="14"/>
    </w:p>
    <w:p w14:paraId="35F02741" w14:textId="77777777" w:rsidR="00E006B6" w:rsidRPr="00E006B6" w:rsidRDefault="00E006B6" w:rsidP="00E006B6">
      <w:r w:rsidRPr="00E006B6">
        <w:rPr>
          <w:b/>
          <w:bCs/>
        </w:rPr>
        <w:t xml:space="preserve">Evento: </w:t>
      </w:r>
      <w:r w:rsidRPr="00E006B6">
        <w:t>acontecimiento único, especial e irrepetible programado para satisfacer las necesidades de las partes interesadas.</w:t>
      </w:r>
    </w:p>
    <w:p w14:paraId="087ED733" w14:textId="77777777" w:rsidR="00E006B6" w:rsidRPr="00E006B6" w:rsidRDefault="00E006B6" w:rsidP="00E006B6">
      <w:r w:rsidRPr="00E006B6">
        <w:rPr>
          <w:b/>
          <w:bCs/>
        </w:rPr>
        <w:t xml:space="preserve">Evento deportivo: </w:t>
      </w:r>
      <w:r w:rsidRPr="00E006B6">
        <w:t>acontecimiento único, especial e irrepetible relacionado con el sector del deporte, con diferentes fines desde la promoción deportiva, fomento de la práctica deportiva u otras organizaciones patrocinadoras que emplean el deporte simplemente como un instrumento para promocionar sus marcas.</w:t>
      </w:r>
    </w:p>
    <w:p w14:paraId="543DAC79" w14:textId="7A261425" w:rsidR="00B63204" w:rsidRPr="00E006B6" w:rsidRDefault="00E006B6" w:rsidP="00E006B6">
      <w:pPr>
        <w:rPr>
          <w:lang w:val="es-419" w:eastAsia="es-CO"/>
        </w:rPr>
      </w:pPr>
      <w:r w:rsidRPr="00E006B6">
        <w:rPr>
          <w:b/>
          <w:bCs/>
        </w:rPr>
        <w:t xml:space="preserve">Objetivos: </w:t>
      </w:r>
      <w:r w:rsidRPr="00E006B6">
        <w:t>abarcan aspectos técnicos, rentabilidad, rendimiento, calidad y entre otros elementos que el proyecto desee alcanzar.</w:t>
      </w:r>
    </w:p>
    <w:p w14:paraId="40B682D2" w14:textId="55A1BD8D" w:rsidR="002E5B3A" w:rsidRDefault="002E5B3A" w:rsidP="00B63204">
      <w:pPr>
        <w:pStyle w:val="Titulosgenerales"/>
      </w:pPr>
      <w:bookmarkStart w:id="15" w:name="_Toc152313111"/>
      <w:r>
        <w:lastRenderedPageBreak/>
        <w:t>Referencias bibliográficas</w:t>
      </w:r>
      <w:bookmarkEnd w:id="15"/>
      <w:r>
        <w:t xml:space="preserve"> </w:t>
      </w:r>
    </w:p>
    <w:p w14:paraId="1E65FBD4" w14:textId="77777777" w:rsidR="003A7A21" w:rsidRDefault="003A7A21" w:rsidP="003A7A21">
      <w:r>
        <w:t xml:space="preserve">IPMA. International Project Management </w:t>
      </w:r>
      <w:proofErr w:type="spellStart"/>
      <w:r>
        <w:t>Association</w:t>
      </w:r>
      <w:proofErr w:type="spellEnd"/>
      <w:r>
        <w:t xml:space="preserve">. (2006). </w:t>
      </w:r>
      <w:r w:rsidRPr="003A7A21">
        <w:rPr>
          <w:i/>
          <w:iCs/>
        </w:rPr>
        <w:t xml:space="preserve">ICB </w:t>
      </w:r>
      <w:proofErr w:type="spellStart"/>
      <w:r w:rsidRPr="003A7A21">
        <w:rPr>
          <w:i/>
          <w:iCs/>
        </w:rPr>
        <w:t>Competence</w:t>
      </w:r>
      <w:proofErr w:type="spellEnd"/>
      <w:r w:rsidRPr="003A7A21">
        <w:rPr>
          <w:i/>
          <w:iCs/>
        </w:rPr>
        <w:t xml:space="preserve"> </w:t>
      </w:r>
      <w:proofErr w:type="spellStart"/>
      <w:r w:rsidRPr="003A7A21">
        <w:rPr>
          <w:i/>
          <w:iCs/>
        </w:rPr>
        <w:t>Baseline</w:t>
      </w:r>
      <w:proofErr w:type="spellEnd"/>
      <w:r w:rsidRPr="003A7A21">
        <w:rPr>
          <w:i/>
          <w:iCs/>
        </w:rPr>
        <w:t xml:space="preserve"> Versión 3.0 </w:t>
      </w:r>
      <w:proofErr w:type="spellStart"/>
      <w:r w:rsidRPr="003A7A21">
        <w:rPr>
          <w:i/>
          <w:iCs/>
        </w:rPr>
        <w:t>Zurich</w:t>
      </w:r>
      <w:proofErr w:type="spellEnd"/>
      <w:r w:rsidRPr="003A7A21">
        <w:rPr>
          <w:i/>
          <w:iCs/>
        </w:rPr>
        <w:t>, IPMA</w:t>
      </w:r>
      <w:r>
        <w:t>.</w:t>
      </w:r>
    </w:p>
    <w:p w14:paraId="497AA684" w14:textId="77777777" w:rsidR="003A7A21" w:rsidRDefault="003A7A21" w:rsidP="003A7A21">
      <w:r>
        <w:t xml:space="preserve">Pantoja, A. (2009). </w:t>
      </w:r>
      <w:r w:rsidRPr="000D713E">
        <w:rPr>
          <w:i/>
          <w:iCs/>
        </w:rPr>
        <w:t>Presentación y defensa del trabajo de investigación. Manual básico para la realización de tesinas, tesis y trabajos de investigación. Editorial EOS</w:t>
      </w:r>
      <w:r>
        <w:t>.</w:t>
      </w:r>
    </w:p>
    <w:p w14:paraId="01530021" w14:textId="77777777" w:rsidR="003A7A21" w:rsidRDefault="003A7A21" w:rsidP="003A7A21">
      <w:r>
        <w:t xml:space="preserve">Pinto, J. &amp; </w:t>
      </w:r>
      <w:proofErr w:type="spellStart"/>
      <w:r>
        <w:t>Slevin</w:t>
      </w:r>
      <w:proofErr w:type="spellEnd"/>
      <w:r>
        <w:t xml:space="preserve">, D. (1988). </w:t>
      </w:r>
      <w:proofErr w:type="spellStart"/>
      <w:r w:rsidRPr="000D713E">
        <w:rPr>
          <w:i/>
          <w:iCs/>
        </w:rPr>
        <w:t>Critical</w:t>
      </w:r>
      <w:proofErr w:type="spellEnd"/>
      <w:r w:rsidRPr="000D713E">
        <w:rPr>
          <w:i/>
          <w:iCs/>
        </w:rPr>
        <w:t xml:space="preserve"> </w:t>
      </w:r>
      <w:proofErr w:type="spellStart"/>
      <w:r w:rsidRPr="000D713E">
        <w:rPr>
          <w:i/>
          <w:iCs/>
        </w:rPr>
        <w:t>Success</w:t>
      </w:r>
      <w:proofErr w:type="spellEnd"/>
      <w:r w:rsidRPr="000D713E">
        <w:rPr>
          <w:i/>
          <w:iCs/>
        </w:rPr>
        <w:t xml:space="preserve"> </w:t>
      </w:r>
      <w:proofErr w:type="spellStart"/>
      <w:r w:rsidRPr="000D713E">
        <w:rPr>
          <w:i/>
          <w:iCs/>
        </w:rPr>
        <w:t>Factors</w:t>
      </w:r>
      <w:proofErr w:type="spellEnd"/>
      <w:r w:rsidRPr="000D713E">
        <w:rPr>
          <w:i/>
          <w:iCs/>
        </w:rPr>
        <w:t xml:space="preserve"> </w:t>
      </w:r>
      <w:proofErr w:type="spellStart"/>
      <w:r w:rsidRPr="000D713E">
        <w:rPr>
          <w:i/>
          <w:iCs/>
        </w:rPr>
        <w:t>Across</w:t>
      </w:r>
      <w:proofErr w:type="spellEnd"/>
      <w:r w:rsidRPr="000D713E">
        <w:rPr>
          <w:i/>
          <w:iCs/>
        </w:rPr>
        <w:t xml:space="preserve"> </w:t>
      </w:r>
      <w:proofErr w:type="spellStart"/>
      <w:r w:rsidRPr="000D713E">
        <w:rPr>
          <w:i/>
          <w:iCs/>
        </w:rPr>
        <w:t>the</w:t>
      </w:r>
      <w:proofErr w:type="spellEnd"/>
      <w:r w:rsidRPr="000D713E">
        <w:rPr>
          <w:i/>
          <w:iCs/>
        </w:rPr>
        <w:t xml:space="preserve"> Project </w:t>
      </w:r>
      <w:proofErr w:type="spellStart"/>
      <w:r w:rsidRPr="000D713E">
        <w:rPr>
          <w:i/>
          <w:iCs/>
        </w:rPr>
        <w:t>Life</w:t>
      </w:r>
      <w:proofErr w:type="spellEnd"/>
      <w:r w:rsidRPr="000D713E">
        <w:rPr>
          <w:i/>
          <w:iCs/>
        </w:rPr>
        <w:t xml:space="preserve"> </w:t>
      </w:r>
      <w:proofErr w:type="spellStart"/>
      <w:r w:rsidRPr="000D713E">
        <w:rPr>
          <w:i/>
          <w:iCs/>
        </w:rPr>
        <w:t>Cycle</w:t>
      </w:r>
      <w:proofErr w:type="spellEnd"/>
      <w:r>
        <w:t xml:space="preserve">. Project Management </w:t>
      </w:r>
      <w:proofErr w:type="spellStart"/>
      <w:r>
        <w:t>Journal</w:t>
      </w:r>
      <w:proofErr w:type="spellEnd"/>
      <w:r>
        <w:t>.</w:t>
      </w:r>
    </w:p>
    <w:p w14:paraId="3CBA9700" w14:textId="6266DE6D" w:rsidR="00B63204" w:rsidRDefault="003A7A21" w:rsidP="003A7A21">
      <w:r>
        <w:t xml:space="preserve">PMI, Project Management </w:t>
      </w:r>
      <w:proofErr w:type="spellStart"/>
      <w:r>
        <w:t>Institute</w:t>
      </w:r>
      <w:proofErr w:type="spellEnd"/>
      <w:r>
        <w:t xml:space="preserve">. (2008). </w:t>
      </w:r>
      <w:proofErr w:type="spellStart"/>
      <w:r w:rsidRPr="000D713E">
        <w:rPr>
          <w:i/>
          <w:iCs/>
        </w:rPr>
        <w:t>Organizational</w:t>
      </w:r>
      <w:proofErr w:type="spellEnd"/>
      <w:r w:rsidRPr="000D713E">
        <w:rPr>
          <w:i/>
          <w:iCs/>
        </w:rPr>
        <w:t xml:space="preserve"> Project Management </w:t>
      </w:r>
      <w:proofErr w:type="spellStart"/>
      <w:r w:rsidRPr="000D713E">
        <w:rPr>
          <w:i/>
          <w:iCs/>
        </w:rPr>
        <w:t>Maturity</w:t>
      </w:r>
      <w:proofErr w:type="spellEnd"/>
      <w:r w:rsidRPr="000D713E">
        <w:rPr>
          <w:i/>
          <w:iCs/>
        </w:rPr>
        <w:t xml:space="preserve"> </w:t>
      </w:r>
      <w:proofErr w:type="spellStart"/>
      <w:r w:rsidRPr="000D713E">
        <w:rPr>
          <w:i/>
          <w:iCs/>
        </w:rPr>
        <w:t>Model</w:t>
      </w:r>
      <w:proofErr w:type="spellEnd"/>
      <w:r>
        <w:t xml:space="preserve">. Project Management </w:t>
      </w:r>
      <w:proofErr w:type="spellStart"/>
      <w:r>
        <w:t>Institute</w:t>
      </w:r>
      <w:proofErr w:type="spellEnd"/>
      <w:r>
        <w:t>.</w:t>
      </w:r>
    </w:p>
    <w:p w14:paraId="1F6FDA3C" w14:textId="2113F316" w:rsidR="003A7A21" w:rsidRDefault="003A7A21" w:rsidP="003A7A21"/>
    <w:p w14:paraId="15614AD1" w14:textId="507FF3C4" w:rsidR="003A7A21" w:rsidRDefault="003A7A21" w:rsidP="003A7A21"/>
    <w:p w14:paraId="57B776C0" w14:textId="77777777" w:rsidR="003A7A21" w:rsidRDefault="003A7A21" w:rsidP="003A7A21"/>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3C9FF082"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5E1764"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7F0A7F" w:rsidRDefault="001E5455" w:rsidP="009D218F">
            <w:pPr>
              <w:pStyle w:val="TextoTablas"/>
              <w:rPr>
                <w:rFonts w:asciiTheme="minorHAnsi" w:hAnsiTheme="minorHAnsi" w:cstheme="minorHAnsi"/>
                <w:sz w:val="28"/>
                <w:szCs w:val="28"/>
              </w:rPr>
            </w:pPr>
            <w:r w:rsidRPr="007F0A7F">
              <w:rPr>
                <w:rFonts w:asciiTheme="minorHAnsi" w:hAnsiTheme="minorHAnsi" w:cstheme="minorHAnsi"/>
                <w:sz w:val="28"/>
                <w:szCs w:val="28"/>
              </w:rPr>
              <w:t xml:space="preserve">Liliana Victoria Morales </w:t>
            </w:r>
            <w:proofErr w:type="spellStart"/>
            <w:r w:rsidRPr="007F0A7F">
              <w:rPr>
                <w:rFonts w:asciiTheme="minorHAnsi" w:hAnsiTheme="minorHAnsi" w:cstheme="minorHAnsi"/>
                <w:sz w:val="28"/>
                <w:szCs w:val="28"/>
              </w:rPr>
              <w:t>Gualdrón</w:t>
            </w:r>
            <w:proofErr w:type="spellEnd"/>
          </w:p>
        </w:tc>
        <w:tc>
          <w:tcPr>
            <w:tcW w:w="3261" w:type="dxa"/>
          </w:tcPr>
          <w:p w14:paraId="2AA4F263" w14:textId="77777777" w:rsidR="001E5455" w:rsidRPr="007F0A7F" w:rsidRDefault="001E5455" w:rsidP="009D218F">
            <w:pPr>
              <w:pStyle w:val="TextoTablas"/>
              <w:rPr>
                <w:rFonts w:asciiTheme="minorHAnsi" w:hAnsiTheme="minorHAnsi" w:cstheme="minorHAnsi"/>
                <w:sz w:val="28"/>
                <w:szCs w:val="28"/>
              </w:rPr>
            </w:pPr>
            <w:r w:rsidRPr="007F0A7F">
              <w:rPr>
                <w:rFonts w:asciiTheme="minorHAnsi" w:hAnsiTheme="minorHAnsi" w:cstheme="minorHAnsi"/>
                <w:sz w:val="28"/>
                <w:szCs w:val="28"/>
              </w:rPr>
              <w:t>Responsable de línea de producción</w:t>
            </w:r>
          </w:p>
        </w:tc>
        <w:tc>
          <w:tcPr>
            <w:tcW w:w="3969" w:type="dxa"/>
          </w:tcPr>
          <w:p w14:paraId="14F389EC" w14:textId="033BC741" w:rsidR="001E5455" w:rsidRPr="007F0A7F" w:rsidRDefault="007F0A7F" w:rsidP="009D218F">
            <w:pPr>
              <w:pStyle w:val="TextoTablas"/>
              <w:rPr>
                <w:rFonts w:asciiTheme="minorHAnsi" w:hAnsiTheme="minorHAnsi" w:cstheme="minorHAnsi"/>
                <w:sz w:val="28"/>
                <w:szCs w:val="28"/>
              </w:rPr>
            </w:pPr>
            <w:r w:rsidRPr="007F0A7F">
              <w:rPr>
                <w:rFonts w:asciiTheme="minorHAnsi" w:hAnsiTheme="minorHAnsi" w:cstheme="minorHAnsi"/>
                <w:sz w:val="28"/>
                <w:szCs w:val="28"/>
              </w:rPr>
              <w:t xml:space="preserve">Regional Distrito Capital - </w:t>
            </w:r>
            <w:r w:rsidR="001E5455" w:rsidRPr="007F0A7F">
              <w:rPr>
                <w:rFonts w:asciiTheme="minorHAnsi" w:hAnsiTheme="minorHAnsi" w:cstheme="minorHAnsi"/>
                <w:sz w:val="28"/>
                <w:szCs w:val="28"/>
              </w:rPr>
              <w:t xml:space="preserve">Centro de Gestión de Mercados, Logística y Tecnologías de la Información </w:t>
            </w:r>
          </w:p>
        </w:tc>
      </w:tr>
      <w:tr w:rsidR="000D3AAF" w:rsidRPr="001E5455" w14:paraId="4C2B984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AF0FBEF" w14:textId="07B97DDC" w:rsidR="000D3AAF" w:rsidRPr="005E1764" w:rsidRDefault="000D3AAF" w:rsidP="000D3AAF">
            <w:pPr>
              <w:pStyle w:val="TextoTablas"/>
              <w:rPr>
                <w:rFonts w:asciiTheme="minorHAnsi" w:hAnsiTheme="minorHAnsi" w:cstheme="minorHAnsi"/>
                <w:sz w:val="28"/>
                <w:szCs w:val="28"/>
              </w:rPr>
            </w:pPr>
            <w:r w:rsidRPr="005E1764">
              <w:rPr>
                <w:sz w:val="28"/>
                <w:szCs w:val="28"/>
              </w:rPr>
              <w:t>Camilo Andrés Aramburo Parra</w:t>
            </w:r>
          </w:p>
        </w:tc>
        <w:tc>
          <w:tcPr>
            <w:tcW w:w="3261" w:type="dxa"/>
          </w:tcPr>
          <w:p w14:paraId="19FDD22C" w14:textId="0862EED3" w:rsidR="000D3AAF" w:rsidRPr="005E1764" w:rsidRDefault="000D3AAF" w:rsidP="000D3AAF">
            <w:pPr>
              <w:pStyle w:val="TextoTablas"/>
              <w:rPr>
                <w:rFonts w:asciiTheme="minorHAnsi" w:hAnsiTheme="minorHAnsi" w:cstheme="minorHAnsi"/>
                <w:sz w:val="28"/>
                <w:szCs w:val="28"/>
              </w:rPr>
            </w:pPr>
            <w:r w:rsidRPr="005E1764">
              <w:rPr>
                <w:sz w:val="28"/>
                <w:szCs w:val="28"/>
              </w:rPr>
              <w:t>Experto técnico</w:t>
            </w:r>
          </w:p>
        </w:tc>
        <w:tc>
          <w:tcPr>
            <w:tcW w:w="3969" w:type="dxa"/>
          </w:tcPr>
          <w:p w14:paraId="3974AD5D" w14:textId="3E72BA67" w:rsidR="000D3AAF" w:rsidRPr="005E1764" w:rsidRDefault="000D3AAF" w:rsidP="000D3AAF">
            <w:pPr>
              <w:pStyle w:val="TextoTablas"/>
              <w:rPr>
                <w:rFonts w:asciiTheme="minorHAnsi" w:hAnsiTheme="minorHAnsi" w:cstheme="minorHAnsi"/>
                <w:sz w:val="28"/>
                <w:szCs w:val="28"/>
              </w:rPr>
            </w:pPr>
            <w:r w:rsidRPr="005E1764">
              <w:rPr>
                <w:sz w:val="28"/>
                <w:szCs w:val="28"/>
              </w:rPr>
              <w:t>Regional Antioquia - Centro de Servicios de Salud</w:t>
            </w:r>
          </w:p>
        </w:tc>
      </w:tr>
      <w:tr w:rsidR="000D3AAF" w:rsidRPr="001E5455" w14:paraId="0A40AD25" w14:textId="77777777" w:rsidTr="001E5455">
        <w:tc>
          <w:tcPr>
            <w:tcW w:w="2830" w:type="dxa"/>
          </w:tcPr>
          <w:p w14:paraId="6FAE5A66" w14:textId="29F23522" w:rsidR="000D3AAF" w:rsidRPr="005E1764" w:rsidRDefault="000D3AAF" w:rsidP="000D3AAF">
            <w:pPr>
              <w:pStyle w:val="TextoTablas"/>
              <w:rPr>
                <w:rFonts w:asciiTheme="minorHAnsi" w:hAnsiTheme="minorHAnsi" w:cstheme="minorHAnsi"/>
                <w:sz w:val="28"/>
                <w:szCs w:val="28"/>
              </w:rPr>
            </w:pPr>
            <w:r w:rsidRPr="005E1764">
              <w:rPr>
                <w:sz w:val="28"/>
                <w:szCs w:val="28"/>
              </w:rPr>
              <w:t>Paola Andrea Quintero Aguilar</w:t>
            </w:r>
          </w:p>
        </w:tc>
        <w:tc>
          <w:tcPr>
            <w:tcW w:w="3261" w:type="dxa"/>
          </w:tcPr>
          <w:p w14:paraId="0ECEF20B" w14:textId="60A1AC38" w:rsidR="000D3AAF" w:rsidRPr="005E1764" w:rsidRDefault="000D3AAF" w:rsidP="000D3AAF">
            <w:pPr>
              <w:pStyle w:val="TextoTablas"/>
              <w:rPr>
                <w:rFonts w:asciiTheme="minorHAnsi" w:hAnsiTheme="minorHAnsi" w:cstheme="minorHAnsi"/>
                <w:sz w:val="28"/>
                <w:szCs w:val="28"/>
              </w:rPr>
            </w:pPr>
            <w:r w:rsidRPr="005E1764">
              <w:rPr>
                <w:sz w:val="28"/>
                <w:szCs w:val="28"/>
              </w:rPr>
              <w:t>Diseñadora instruccional</w:t>
            </w:r>
          </w:p>
        </w:tc>
        <w:tc>
          <w:tcPr>
            <w:tcW w:w="3969" w:type="dxa"/>
          </w:tcPr>
          <w:p w14:paraId="3428548E" w14:textId="2B77C5E1" w:rsidR="000D3AAF" w:rsidRPr="005E1764" w:rsidRDefault="000D3AAF" w:rsidP="000D3AAF">
            <w:pPr>
              <w:pStyle w:val="TextoTablas"/>
              <w:rPr>
                <w:rFonts w:asciiTheme="minorHAnsi" w:hAnsiTheme="minorHAnsi" w:cstheme="minorHAnsi"/>
                <w:sz w:val="28"/>
                <w:szCs w:val="28"/>
              </w:rPr>
            </w:pPr>
            <w:r w:rsidRPr="005E1764">
              <w:rPr>
                <w:sz w:val="28"/>
                <w:szCs w:val="28"/>
              </w:rPr>
              <w:t>Regional Bogotá - Centro de Gestión Industrial</w:t>
            </w:r>
          </w:p>
        </w:tc>
      </w:tr>
      <w:tr w:rsidR="000D3AAF" w:rsidRPr="001E5455" w14:paraId="0318F56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880DEB1" w14:textId="6D4D9697" w:rsidR="000D3AAF" w:rsidRPr="005E1764" w:rsidRDefault="000D3AAF" w:rsidP="000D3AAF">
            <w:pPr>
              <w:pStyle w:val="TextoTablas"/>
              <w:rPr>
                <w:rFonts w:asciiTheme="minorHAnsi" w:hAnsiTheme="minorHAnsi" w:cstheme="minorHAnsi"/>
                <w:sz w:val="28"/>
                <w:szCs w:val="28"/>
              </w:rPr>
            </w:pPr>
            <w:r w:rsidRPr="005E1764">
              <w:rPr>
                <w:sz w:val="28"/>
                <w:szCs w:val="28"/>
              </w:rPr>
              <w:t>Carolina Coca Salazar</w:t>
            </w:r>
          </w:p>
        </w:tc>
        <w:tc>
          <w:tcPr>
            <w:tcW w:w="3261" w:type="dxa"/>
          </w:tcPr>
          <w:p w14:paraId="12EC1248" w14:textId="42676D07" w:rsidR="000D3AAF" w:rsidRPr="005E1764" w:rsidRDefault="000D3AAF" w:rsidP="000D3AAF">
            <w:pPr>
              <w:pStyle w:val="TextoTablas"/>
              <w:rPr>
                <w:rFonts w:asciiTheme="minorHAnsi" w:hAnsiTheme="minorHAnsi" w:cstheme="minorHAnsi"/>
                <w:sz w:val="28"/>
                <w:szCs w:val="28"/>
              </w:rPr>
            </w:pPr>
            <w:r w:rsidRPr="005E1764">
              <w:rPr>
                <w:sz w:val="28"/>
                <w:szCs w:val="28"/>
              </w:rPr>
              <w:t>Revisora metodológica y pedagógica</w:t>
            </w:r>
          </w:p>
        </w:tc>
        <w:tc>
          <w:tcPr>
            <w:tcW w:w="3969" w:type="dxa"/>
          </w:tcPr>
          <w:p w14:paraId="05860FCE" w14:textId="4FCBD1DA" w:rsidR="000D3AAF" w:rsidRPr="005E1764" w:rsidRDefault="000D3AAF" w:rsidP="000D3AAF">
            <w:pPr>
              <w:pStyle w:val="TextoTablas"/>
              <w:rPr>
                <w:rFonts w:asciiTheme="minorHAnsi" w:hAnsiTheme="minorHAnsi" w:cstheme="minorHAnsi"/>
                <w:sz w:val="28"/>
                <w:szCs w:val="28"/>
              </w:rPr>
            </w:pPr>
            <w:r w:rsidRPr="005E1764">
              <w:rPr>
                <w:sz w:val="28"/>
                <w:szCs w:val="28"/>
              </w:rPr>
              <w:t>Regional Bogotá - Centro de Diseño y Metrología</w:t>
            </w:r>
          </w:p>
        </w:tc>
      </w:tr>
      <w:tr w:rsidR="000D3AAF" w:rsidRPr="001E5455" w14:paraId="18D4AFC2" w14:textId="77777777" w:rsidTr="001E5455">
        <w:tc>
          <w:tcPr>
            <w:tcW w:w="2830" w:type="dxa"/>
          </w:tcPr>
          <w:p w14:paraId="1124F329" w14:textId="4D336339" w:rsidR="000D3AAF" w:rsidRPr="005E1764" w:rsidRDefault="000D3AAF" w:rsidP="000D3AAF">
            <w:pPr>
              <w:pStyle w:val="TextoTablas"/>
              <w:rPr>
                <w:rFonts w:asciiTheme="minorHAnsi" w:hAnsiTheme="minorHAnsi" w:cstheme="minorHAnsi"/>
                <w:sz w:val="28"/>
                <w:szCs w:val="28"/>
              </w:rPr>
            </w:pPr>
            <w:r w:rsidRPr="005E1764">
              <w:rPr>
                <w:sz w:val="28"/>
                <w:szCs w:val="28"/>
              </w:rPr>
              <w:t>Julia Isabel Roberto</w:t>
            </w:r>
          </w:p>
        </w:tc>
        <w:tc>
          <w:tcPr>
            <w:tcW w:w="3261" w:type="dxa"/>
          </w:tcPr>
          <w:p w14:paraId="51911435" w14:textId="0ABE698F" w:rsidR="000D3AAF" w:rsidRPr="005E1764" w:rsidRDefault="000D3AAF" w:rsidP="000D3AAF">
            <w:pPr>
              <w:pStyle w:val="TextoTablas"/>
              <w:rPr>
                <w:rFonts w:asciiTheme="minorHAnsi" w:hAnsiTheme="minorHAnsi" w:cstheme="minorHAnsi"/>
                <w:sz w:val="28"/>
                <w:szCs w:val="28"/>
              </w:rPr>
            </w:pPr>
            <w:r w:rsidRPr="005E1764">
              <w:rPr>
                <w:sz w:val="28"/>
                <w:szCs w:val="28"/>
              </w:rPr>
              <w:t>Diseñadora y evaluadora instruccional</w:t>
            </w:r>
          </w:p>
        </w:tc>
        <w:tc>
          <w:tcPr>
            <w:tcW w:w="3969" w:type="dxa"/>
          </w:tcPr>
          <w:p w14:paraId="45C10474" w14:textId="61C1F184" w:rsidR="000D3AAF" w:rsidRPr="005E1764" w:rsidRDefault="000D3AAF" w:rsidP="000D3AAF">
            <w:pPr>
              <w:pStyle w:val="TextoTablas"/>
              <w:rPr>
                <w:rFonts w:asciiTheme="minorHAnsi" w:hAnsiTheme="minorHAnsi" w:cstheme="minorHAnsi"/>
                <w:sz w:val="28"/>
                <w:szCs w:val="28"/>
              </w:rPr>
            </w:pPr>
            <w:r w:rsidRPr="005E1764">
              <w:rPr>
                <w:sz w:val="28"/>
                <w:szCs w:val="28"/>
              </w:rPr>
              <w:t>Regional Distrito Capital - Centro para la Industria de la Comunicación Gráfica</w:t>
            </w:r>
          </w:p>
        </w:tc>
      </w:tr>
      <w:tr w:rsidR="007F0A7F"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73622F84" w:rsidR="007F0A7F" w:rsidRPr="007F0A7F" w:rsidRDefault="007F0A7F" w:rsidP="007F0A7F">
            <w:pPr>
              <w:pStyle w:val="TextoTablas"/>
              <w:rPr>
                <w:rFonts w:asciiTheme="minorHAnsi" w:hAnsiTheme="minorHAnsi" w:cstheme="minorHAnsi"/>
                <w:sz w:val="28"/>
                <w:szCs w:val="28"/>
              </w:rPr>
            </w:pPr>
            <w:r w:rsidRPr="007F0A7F">
              <w:rPr>
                <w:sz w:val="28"/>
                <w:szCs w:val="28"/>
              </w:rPr>
              <w:t xml:space="preserve">Gloria Lida </w:t>
            </w:r>
            <w:r w:rsidR="005E1764" w:rsidRPr="007F0A7F">
              <w:rPr>
                <w:sz w:val="28"/>
                <w:szCs w:val="28"/>
              </w:rPr>
              <w:t>Álzate</w:t>
            </w:r>
            <w:r w:rsidRPr="007F0A7F">
              <w:rPr>
                <w:sz w:val="28"/>
                <w:szCs w:val="28"/>
              </w:rPr>
              <w:t xml:space="preserve"> Suarez</w:t>
            </w:r>
          </w:p>
        </w:tc>
        <w:tc>
          <w:tcPr>
            <w:tcW w:w="3261" w:type="dxa"/>
          </w:tcPr>
          <w:p w14:paraId="40AFC1A3" w14:textId="649EC89E" w:rsidR="007F0A7F" w:rsidRPr="007F0A7F" w:rsidRDefault="007F0A7F" w:rsidP="007F0A7F">
            <w:pPr>
              <w:pStyle w:val="TextoTablas"/>
              <w:rPr>
                <w:rFonts w:asciiTheme="minorHAnsi" w:hAnsiTheme="minorHAnsi" w:cstheme="minorHAnsi"/>
                <w:sz w:val="28"/>
                <w:szCs w:val="28"/>
              </w:rPr>
            </w:pPr>
            <w:proofErr w:type="spellStart"/>
            <w:r w:rsidRPr="007F0A7F">
              <w:rPr>
                <w:sz w:val="28"/>
                <w:szCs w:val="28"/>
              </w:rPr>
              <w:t>Adecuador</w:t>
            </w:r>
            <w:proofErr w:type="spellEnd"/>
            <w:r w:rsidRPr="007F0A7F">
              <w:rPr>
                <w:sz w:val="28"/>
                <w:szCs w:val="28"/>
              </w:rPr>
              <w:t xml:space="preserve"> Instruccional</w:t>
            </w:r>
          </w:p>
        </w:tc>
        <w:tc>
          <w:tcPr>
            <w:tcW w:w="3969" w:type="dxa"/>
          </w:tcPr>
          <w:p w14:paraId="31A467A7" w14:textId="5A02176E" w:rsidR="007F0A7F" w:rsidRPr="007F0A7F" w:rsidRDefault="007F0A7F" w:rsidP="007F0A7F">
            <w:pPr>
              <w:pStyle w:val="TextoTablas"/>
              <w:rPr>
                <w:rFonts w:asciiTheme="minorHAnsi" w:hAnsiTheme="minorHAnsi" w:cstheme="minorHAnsi"/>
                <w:sz w:val="28"/>
                <w:szCs w:val="28"/>
              </w:rPr>
            </w:pPr>
            <w:r w:rsidRPr="007F0A7F">
              <w:rPr>
                <w:sz w:val="28"/>
                <w:szCs w:val="28"/>
              </w:rPr>
              <w:t>Regional Distrito Capital - Centro de gestión de mercados, Logística y Tecnologías de la información</w:t>
            </w:r>
          </w:p>
        </w:tc>
      </w:tr>
      <w:tr w:rsidR="007F0A7F" w:rsidRPr="001E5455" w14:paraId="2EB7698D" w14:textId="77777777" w:rsidTr="001E5455">
        <w:tc>
          <w:tcPr>
            <w:tcW w:w="2830" w:type="dxa"/>
          </w:tcPr>
          <w:p w14:paraId="476B4C9E" w14:textId="2ECB7D40" w:rsidR="007F0A7F" w:rsidRPr="007F0A7F" w:rsidRDefault="007F0A7F" w:rsidP="007F0A7F">
            <w:pPr>
              <w:pStyle w:val="TextoTablas"/>
              <w:rPr>
                <w:rFonts w:asciiTheme="minorHAnsi" w:hAnsiTheme="minorHAnsi" w:cstheme="minorHAnsi"/>
                <w:sz w:val="28"/>
                <w:szCs w:val="28"/>
              </w:rPr>
            </w:pPr>
            <w:r w:rsidRPr="007F0A7F">
              <w:rPr>
                <w:sz w:val="28"/>
                <w:szCs w:val="28"/>
              </w:rPr>
              <w:t>Alix Cecilia Chinchilla Rueda</w:t>
            </w:r>
          </w:p>
        </w:tc>
        <w:tc>
          <w:tcPr>
            <w:tcW w:w="3261" w:type="dxa"/>
          </w:tcPr>
          <w:p w14:paraId="7A67299A" w14:textId="008D52BE" w:rsidR="007F0A7F" w:rsidRPr="007F0A7F" w:rsidRDefault="007F0A7F" w:rsidP="007F0A7F">
            <w:pPr>
              <w:pStyle w:val="TextoTablas"/>
              <w:rPr>
                <w:rFonts w:asciiTheme="minorHAnsi" w:hAnsiTheme="minorHAnsi" w:cstheme="minorHAnsi"/>
                <w:sz w:val="28"/>
                <w:szCs w:val="28"/>
              </w:rPr>
            </w:pPr>
            <w:r w:rsidRPr="007F0A7F">
              <w:rPr>
                <w:sz w:val="28"/>
                <w:szCs w:val="28"/>
              </w:rPr>
              <w:t>Asesor Metodológico</w:t>
            </w:r>
          </w:p>
        </w:tc>
        <w:tc>
          <w:tcPr>
            <w:tcW w:w="3969" w:type="dxa"/>
          </w:tcPr>
          <w:p w14:paraId="62B401D6" w14:textId="072AE90A" w:rsidR="007F0A7F" w:rsidRPr="007F0A7F" w:rsidRDefault="007F0A7F" w:rsidP="007F0A7F">
            <w:pPr>
              <w:pStyle w:val="TextoTablas"/>
              <w:rPr>
                <w:rFonts w:asciiTheme="minorHAnsi" w:hAnsiTheme="minorHAnsi" w:cstheme="minorHAnsi"/>
                <w:sz w:val="28"/>
                <w:szCs w:val="28"/>
              </w:rPr>
            </w:pPr>
            <w:r w:rsidRPr="007F0A7F">
              <w:rPr>
                <w:sz w:val="28"/>
                <w:szCs w:val="28"/>
              </w:rPr>
              <w:t>Regional Distrito Capital - Centro de gestión de mercados, Logística y Tecnologías de la información</w:t>
            </w:r>
          </w:p>
        </w:tc>
      </w:tr>
      <w:tr w:rsidR="007F0A7F" w:rsidRPr="001E5455" w14:paraId="1B05192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06091C7" w14:textId="577D42AE" w:rsidR="007F0A7F" w:rsidRPr="007F0A7F" w:rsidRDefault="007F0A7F" w:rsidP="007F0A7F">
            <w:pPr>
              <w:pStyle w:val="TextoTablas"/>
              <w:rPr>
                <w:rFonts w:asciiTheme="minorHAnsi" w:hAnsiTheme="minorHAnsi" w:cstheme="minorHAnsi"/>
                <w:sz w:val="28"/>
                <w:szCs w:val="28"/>
              </w:rPr>
            </w:pPr>
            <w:r w:rsidRPr="007F0A7F">
              <w:rPr>
                <w:sz w:val="28"/>
                <w:szCs w:val="28"/>
              </w:rPr>
              <w:lastRenderedPageBreak/>
              <w:t>Nombre responsable</w:t>
            </w:r>
          </w:p>
        </w:tc>
        <w:tc>
          <w:tcPr>
            <w:tcW w:w="3261" w:type="dxa"/>
          </w:tcPr>
          <w:p w14:paraId="23C572C2" w14:textId="2748BCD9" w:rsidR="007F0A7F" w:rsidRPr="007F0A7F" w:rsidRDefault="007F0A7F" w:rsidP="007F0A7F">
            <w:pPr>
              <w:pStyle w:val="TextoTablas"/>
              <w:rPr>
                <w:rFonts w:asciiTheme="minorHAnsi" w:hAnsiTheme="minorHAnsi" w:cstheme="minorHAnsi"/>
                <w:sz w:val="28"/>
                <w:szCs w:val="28"/>
              </w:rPr>
            </w:pPr>
            <w:r w:rsidRPr="007F0A7F">
              <w:rPr>
                <w:sz w:val="28"/>
                <w:szCs w:val="28"/>
              </w:rPr>
              <w:t>Diseñador de Contenidos Digitales</w:t>
            </w:r>
          </w:p>
        </w:tc>
        <w:tc>
          <w:tcPr>
            <w:tcW w:w="3969" w:type="dxa"/>
          </w:tcPr>
          <w:p w14:paraId="68D052CB" w14:textId="00AF1183"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r w:rsidR="007F0A7F" w:rsidRPr="001E5455" w14:paraId="56E71164" w14:textId="77777777" w:rsidTr="001E5455">
        <w:tc>
          <w:tcPr>
            <w:tcW w:w="2830" w:type="dxa"/>
          </w:tcPr>
          <w:p w14:paraId="2DA3AE9D" w14:textId="3A39DA2D" w:rsidR="007F0A7F" w:rsidRPr="007F0A7F" w:rsidRDefault="007F0A7F" w:rsidP="007F0A7F">
            <w:pPr>
              <w:pStyle w:val="TextoTablas"/>
              <w:rPr>
                <w:rFonts w:asciiTheme="minorHAnsi" w:hAnsiTheme="minorHAnsi" w:cstheme="minorHAnsi"/>
                <w:sz w:val="28"/>
                <w:szCs w:val="28"/>
              </w:rPr>
            </w:pPr>
            <w:r w:rsidRPr="007F0A7F">
              <w:rPr>
                <w:sz w:val="28"/>
                <w:szCs w:val="28"/>
              </w:rPr>
              <w:t>Nombre responsable</w:t>
            </w:r>
          </w:p>
        </w:tc>
        <w:tc>
          <w:tcPr>
            <w:tcW w:w="3261" w:type="dxa"/>
          </w:tcPr>
          <w:p w14:paraId="7B6E79A6" w14:textId="6E65367E" w:rsidR="007F0A7F" w:rsidRPr="007F0A7F" w:rsidRDefault="007F0A7F" w:rsidP="007F0A7F">
            <w:pPr>
              <w:pStyle w:val="TextoTablas"/>
              <w:rPr>
                <w:rFonts w:asciiTheme="minorHAnsi" w:hAnsiTheme="minorHAnsi" w:cstheme="minorHAnsi"/>
                <w:sz w:val="28"/>
                <w:szCs w:val="28"/>
              </w:rPr>
            </w:pPr>
            <w:r w:rsidRPr="007F0A7F">
              <w:rPr>
                <w:sz w:val="28"/>
                <w:szCs w:val="28"/>
              </w:rPr>
              <w:t xml:space="preserve">Desarrollador </w:t>
            </w:r>
            <w:proofErr w:type="spellStart"/>
            <w:r w:rsidRPr="007F0A7F">
              <w:rPr>
                <w:sz w:val="28"/>
                <w:szCs w:val="28"/>
              </w:rPr>
              <w:t>Fullstack</w:t>
            </w:r>
            <w:proofErr w:type="spellEnd"/>
          </w:p>
        </w:tc>
        <w:tc>
          <w:tcPr>
            <w:tcW w:w="3969" w:type="dxa"/>
          </w:tcPr>
          <w:p w14:paraId="583DD37C" w14:textId="60A51599"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r w:rsidR="007F0A7F" w:rsidRPr="001E5455" w14:paraId="74FBE7C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992FEE5" w14:textId="3759BFA7" w:rsidR="007F0A7F" w:rsidRPr="007F0A7F" w:rsidRDefault="007F0A7F" w:rsidP="007F0A7F">
            <w:pPr>
              <w:pStyle w:val="TextoTablas"/>
              <w:rPr>
                <w:rFonts w:asciiTheme="minorHAnsi" w:hAnsiTheme="minorHAnsi" w:cstheme="minorHAnsi"/>
                <w:sz w:val="28"/>
                <w:szCs w:val="28"/>
              </w:rPr>
            </w:pPr>
            <w:r w:rsidRPr="007F0A7F">
              <w:rPr>
                <w:sz w:val="28"/>
                <w:szCs w:val="28"/>
              </w:rPr>
              <w:t>Nombre</w:t>
            </w:r>
          </w:p>
        </w:tc>
        <w:tc>
          <w:tcPr>
            <w:tcW w:w="3261" w:type="dxa"/>
          </w:tcPr>
          <w:p w14:paraId="174981AB" w14:textId="4E019664" w:rsidR="007F0A7F" w:rsidRPr="007F0A7F" w:rsidRDefault="007F0A7F" w:rsidP="007F0A7F">
            <w:pPr>
              <w:pStyle w:val="TextoTablas"/>
              <w:rPr>
                <w:rFonts w:asciiTheme="minorHAnsi" w:hAnsiTheme="minorHAnsi" w:cstheme="minorHAnsi"/>
                <w:sz w:val="28"/>
                <w:szCs w:val="28"/>
              </w:rPr>
            </w:pPr>
            <w:r w:rsidRPr="007F0A7F">
              <w:rPr>
                <w:sz w:val="28"/>
                <w:szCs w:val="28"/>
              </w:rPr>
              <w:t>Animador y Producción audiovisual</w:t>
            </w:r>
          </w:p>
        </w:tc>
        <w:tc>
          <w:tcPr>
            <w:tcW w:w="3969" w:type="dxa"/>
          </w:tcPr>
          <w:p w14:paraId="7A0034F1" w14:textId="6CF35024"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r w:rsidR="007F0A7F" w:rsidRPr="001E5455" w14:paraId="29ABC0FC" w14:textId="77777777" w:rsidTr="001E5455">
        <w:tc>
          <w:tcPr>
            <w:tcW w:w="2830" w:type="dxa"/>
          </w:tcPr>
          <w:p w14:paraId="7EF6A7A8" w14:textId="077C8CBD" w:rsidR="007F0A7F" w:rsidRPr="007F0A7F" w:rsidRDefault="007F0A7F" w:rsidP="007F0A7F">
            <w:pPr>
              <w:pStyle w:val="TextoTablas"/>
              <w:rPr>
                <w:rFonts w:asciiTheme="minorHAnsi" w:hAnsiTheme="minorHAnsi" w:cstheme="minorHAnsi"/>
                <w:sz w:val="28"/>
                <w:szCs w:val="28"/>
              </w:rPr>
            </w:pPr>
            <w:r w:rsidRPr="007F0A7F">
              <w:rPr>
                <w:sz w:val="28"/>
                <w:szCs w:val="28"/>
              </w:rPr>
              <w:t>Nombre</w:t>
            </w:r>
          </w:p>
        </w:tc>
        <w:tc>
          <w:tcPr>
            <w:tcW w:w="3261" w:type="dxa"/>
          </w:tcPr>
          <w:p w14:paraId="578AE26C" w14:textId="592B3D11" w:rsidR="007F0A7F" w:rsidRPr="007F0A7F" w:rsidRDefault="007F0A7F" w:rsidP="007F0A7F">
            <w:pPr>
              <w:pStyle w:val="TextoTablas"/>
              <w:rPr>
                <w:rFonts w:asciiTheme="minorHAnsi" w:hAnsiTheme="minorHAnsi" w:cstheme="minorHAnsi"/>
                <w:sz w:val="28"/>
                <w:szCs w:val="28"/>
              </w:rPr>
            </w:pPr>
            <w:r w:rsidRPr="007F0A7F">
              <w:rPr>
                <w:sz w:val="28"/>
                <w:szCs w:val="28"/>
              </w:rPr>
              <w:t>Actividad Didáctica</w:t>
            </w:r>
          </w:p>
        </w:tc>
        <w:tc>
          <w:tcPr>
            <w:tcW w:w="3969" w:type="dxa"/>
          </w:tcPr>
          <w:p w14:paraId="061D35F6" w14:textId="2A55432C"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r w:rsidR="007F0A7F" w:rsidRPr="001E5455" w14:paraId="5AAB3E0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D175A3D" w14:textId="6EFDA200" w:rsidR="007F0A7F" w:rsidRPr="007F0A7F" w:rsidRDefault="007F0A7F" w:rsidP="007F0A7F">
            <w:pPr>
              <w:pStyle w:val="TextoTablas"/>
              <w:rPr>
                <w:rFonts w:asciiTheme="minorHAnsi" w:hAnsiTheme="minorHAnsi" w:cstheme="minorHAnsi"/>
                <w:sz w:val="28"/>
                <w:szCs w:val="28"/>
              </w:rPr>
            </w:pPr>
            <w:proofErr w:type="spellStart"/>
            <w:r w:rsidRPr="007F0A7F">
              <w:rPr>
                <w:sz w:val="28"/>
                <w:szCs w:val="28"/>
              </w:rPr>
              <w:t>Zuleidy</w:t>
            </w:r>
            <w:proofErr w:type="spellEnd"/>
            <w:r w:rsidRPr="007F0A7F">
              <w:rPr>
                <w:sz w:val="28"/>
                <w:szCs w:val="28"/>
              </w:rPr>
              <w:t xml:space="preserve"> María Ruiz Torres</w:t>
            </w:r>
          </w:p>
        </w:tc>
        <w:tc>
          <w:tcPr>
            <w:tcW w:w="3261" w:type="dxa"/>
          </w:tcPr>
          <w:p w14:paraId="43EDB612" w14:textId="1EEDE143" w:rsidR="007F0A7F" w:rsidRPr="007F0A7F" w:rsidRDefault="007F0A7F" w:rsidP="007F0A7F">
            <w:pPr>
              <w:pStyle w:val="TextoTablas"/>
              <w:rPr>
                <w:rFonts w:asciiTheme="minorHAnsi" w:hAnsiTheme="minorHAnsi" w:cstheme="minorHAnsi"/>
                <w:sz w:val="28"/>
                <w:szCs w:val="28"/>
              </w:rPr>
            </w:pPr>
            <w:r w:rsidRPr="007F0A7F">
              <w:rPr>
                <w:sz w:val="28"/>
                <w:szCs w:val="28"/>
              </w:rPr>
              <w:t>Validador de Recursos Educativos Digitales</w:t>
            </w:r>
          </w:p>
        </w:tc>
        <w:tc>
          <w:tcPr>
            <w:tcW w:w="3969" w:type="dxa"/>
          </w:tcPr>
          <w:p w14:paraId="116E9733" w14:textId="1D0B6B4F"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r w:rsidR="007F0A7F" w:rsidRPr="001E5455" w14:paraId="4E9A04C2" w14:textId="77777777" w:rsidTr="001E5455">
        <w:tc>
          <w:tcPr>
            <w:tcW w:w="2830" w:type="dxa"/>
          </w:tcPr>
          <w:p w14:paraId="76770C05" w14:textId="477B41C0" w:rsidR="007F0A7F" w:rsidRPr="007F0A7F" w:rsidRDefault="007F0A7F" w:rsidP="007F0A7F">
            <w:pPr>
              <w:pStyle w:val="TextoTablas"/>
              <w:rPr>
                <w:rFonts w:asciiTheme="minorHAnsi" w:hAnsiTheme="minorHAnsi" w:cstheme="minorHAnsi"/>
                <w:sz w:val="28"/>
                <w:szCs w:val="28"/>
              </w:rPr>
            </w:pPr>
            <w:r w:rsidRPr="007F0A7F">
              <w:rPr>
                <w:sz w:val="28"/>
                <w:szCs w:val="28"/>
              </w:rPr>
              <w:t>Luis Gabriel Urueta Álvarez</w:t>
            </w:r>
          </w:p>
        </w:tc>
        <w:tc>
          <w:tcPr>
            <w:tcW w:w="3261" w:type="dxa"/>
          </w:tcPr>
          <w:p w14:paraId="50152396" w14:textId="65879AE6" w:rsidR="007F0A7F" w:rsidRPr="007F0A7F" w:rsidRDefault="007F0A7F" w:rsidP="007F0A7F">
            <w:pPr>
              <w:pStyle w:val="TextoTablas"/>
              <w:rPr>
                <w:rFonts w:asciiTheme="minorHAnsi" w:hAnsiTheme="minorHAnsi" w:cstheme="minorHAnsi"/>
                <w:sz w:val="28"/>
                <w:szCs w:val="28"/>
              </w:rPr>
            </w:pPr>
            <w:r w:rsidRPr="007F0A7F">
              <w:rPr>
                <w:sz w:val="28"/>
                <w:szCs w:val="28"/>
              </w:rPr>
              <w:t>Validador de Recursos Educativos Digitales</w:t>
            </w:r>
          </w:p>
        </w:tc>
        <w:tc>
          <w:tcPr>
            <w:tcW w:w="3969" w:type="dxa"/>
          </w:tcPr>
          <w:p w14:paraId="5603106D" w14:textId="3C59A168"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r w:rsidR="007F0A7F" w:rsidRPr="001E5455" w14:paraId="3E6FA4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05B5542E" w14:textId="588E942F" w:rsidR="007F0A7F" w:rsidRPr="007F0A7F" w:rsidRDefault="007F0A7F" w:rsidP="007F0A7F">
            <w:pPr>
              <w:pStyle w:val="TextoTablas"/>
              <w:rPr>
                <w:rFonts w:asciiTheme="minorHAnsi" w:hAnsiTheme="minorHAnsi" w:cstheme="minorHAnsi"/>
                <w:sz w:val="28"/>
                <w:szCs w:val="28"/>
              </w:rPr>
            </w:pPr>
            <w:r w:rsidRPr="007F0A7F">
              <w:rPr>
                <w:sz w:val="28"/>
                <w:szCs w:val="28"/>
              </w:rPr>
              <w:t>Daniel Ricardo Mutis Gómez</w:t>
            </w:r>
          </w:p>
        </w:tc>
        <w:tc>
          <w:tcPr>
            <w:tcW w:w="3261" w:type="dxa"/>
          </w:tcPr>
          <w:p w14:paraId="186B2A0D" w14:textId="1FB6A54F" w:rsidR="007F0A7F" w:rsidRPr="007F0A7F" w:rsidRDefault="007F0A7F" w:rsidP="007F0A7F">
            <w:pPr>
              <w:pStyle w:val="TextoTablas"/>
              <w:rPr>
                <w:rFonts w:asciiTheme="minorHAnsi" w:hAnsiTheme="minorHAnsi" w:cstheme="minorHAnsi"/>
                <w:sz w:val="28"/>
                <w:szCs w:val="28"/>
              </w:rPr>
            </w:pPr>
            <w:r w:rsidRPr="007F0A7F">
              <w:rPr>
                <w:sz w:val="28"/>
                <w:szCs w:val="28"/>
              </w:rPr>
              <w:t>Evaluador para contenidos inclusivos y accesibles</w:t>
            </w:r>
          </w:p>
        </w:tc>
        <w:tc>
          <w:tcPr>
            <w:tcW w:w="3969" w:type="dxa"/>
          </w:tcPr>
          <w:p w14:paraId="6238F72F" w14:textId="7061C2A3" w:rsidR="007F0A7F" w:rsidRPr="007F0A7F" w:rsidRDefault="007F0A7F" w:rsidP="007F0A7F">
            <w:pPr>
              <w:pStyle w:val="TextoTablas"/>
              <w:rPr>
                <w:rFonts w:asciiTheme="minorHAnsi" w:hAnsiTheme="minorHAnsi" w:cstheme="minorHAnsi"/>
                <w:sz w:val="28"/>
                <w:szCs w:val="28"/>
              </w:rPr>
            </w:pPr>
            <w:r w:rsidRPr="007F0A7F">
              <w:rPr>
                <w:sz w:val="28"/>
                <w:szCs w:val="28"/>
              </w:rPr>
              <w:t>Regional Santander - Centro Industrial del Diseño y la Manufactura</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64B77" w14:textId="77777777" w:rsidR="00CF64F3" w:rsidRDefault="00CF64F3" w:rsidP="00EC0858">
      <w:pPr>
        <w:spacing w:before="0" w:after="0" w:line="240" w:lineRule="auto"/>
      </w:pPr>
      <w:r>
        <w:separator/>
      </w:r>
    </w:p>
  </w:endnote>
  <w:endnote w:type="continuationSeparator" w:id="0">
    <w:p w14:paraId="2C1E1B80" w14:textId="77777777" w:rsidR="00CF64F3" w:rsidRDefault="00CF64F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ADD89" w14:textId="77777777" w:rsidR="00CF64F3" w:rsidRDefault="00CF64F3" w:rsidP="00EC0858">
      <w:pPr>
        <w:spacing w:before="0" w:after="0" w:line="240" w:lineRule="auto"/>
      </w:pPr>
      <w:r>
        <w:separator/>
      </w:r>
    </w:p>
  </w:footnote>
  <w:footnote w:type="continuationSeparator" w:id="0">
    <w:p w14:paraId="1EF7326C" w14:textId="77777777" w:rsidR="00CF64F3" w:rsidRDefault="00CF64F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FD239F"/>
    <w:multiLevelType w:val="hybridMultilevel"/>
    <w:tmpl w:val="A88203D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8E97C7D"/>
    <w:multiLevelType w:val="hybridMultilevel"/>
    <w:tmpl w:val="43D25EAE"/>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EA75D5E"/>
    <w:multiLevelType w:val="hybridMultilevel"/>
    <w:tmpl w:val="78D01F5A"/>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0832DB8"/>
    <w:multiLevelType w:val="hybridMultilevel"/>
    <w:tmpl w:val="6F2E8F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20E4EBB"/>
    <w:multiLevelType w:val="hybridMultilevel"/>
    <w:tmpl w:val="2BA48B0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5202FC4"/>
    <w:multiLevelType w:val="hybridMultilevel"/>
    <w:tmpl w:val="7D465FB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8062F1"/>
    <w:multiLevelType w:val="hybridMultilevel"/>
    <w:tmpl w:val="0BC250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0E36804"/>
    <w:multiLevelType w:val="hybridMultilevel"/>
    <w:tmpl w:val="70C0D604"/>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8921EC8"/>
    <w:multiLevelType w:val="hybridMultilevel"/>
    <w:tmpl w:val="209450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9112589"/>
    <w:multiLevelType w:val="hybridMultilevel"/>
    <w:tmpl w:val="4B741730"/>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52051F0"/>
    <w:multiLevelType w:val="hybridMultilevel"/>
    <w:tmpl w:val="352426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B0D20B2"/>
    <w:multiLevelType w:val="hybridMultilevel"/>
    <w:tmpl w:val="2882716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BBF483D"/>
    <w:multiLevelType w:val="hybridMultilevel"/>
    <w:tmpl w:val="2BF268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BEF0CC7"/>
    <w:multiLevelType w:val="hybridMultilevel"/>
    <w:tmpl w:val="A5925C5C"/>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7" w15:restartNumberingAfterBreak="0">
    <w:nsid w:val="3D5D5733"/>
    <w:multiLevelType w:val="hybridMultilevel"/>
    <w:tmpl w:val="9F92516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FA5368E"/>
    <w:multiLevelType w:val="hybridMultilevel"/>
    <w:tmpl w:val="E25C65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1B25CEF"/>
    <w:multiLevelType w:val="hybridMultilevel"/>
    <w:tmpl w:val="038675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2956CC5"/>
    <w:multiLevelType w:val="hybridMultilevel"/>
    <w:tmpl w:val="FD544D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37D7D03"/>
    <w:multiLevelType w:val="hybridMultilevel"/>
    <w:tmpl w:val="7D06DA7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C82043B"/>
    <w:multiLevelType w:val="hybridMultilevel"/>
    <w:tmpl w:val="650AB234"/>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CAC4400"/>
    <w:multiLevelType w:val="hybridMultilevel"/>
    <w:tmpl w:val="6CEC36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7C161D1C"/>
    <w:multiLevelType w:val="multilevel"/>
    <w:tmpl w:val="02B405F4"/>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25"/>
  </w:num>
  <w:num w:numId="2" w16cid:durableId="1639607128">
    <w:abstractNumId w:val="0"/>
  </w:num>
  <w:num w:numId="3" w16cid:durableId="1380596432">
    <w:abstractNumId w:val="9"/>
  </w:num>
  <w:num w:numId="4" w16cid:durableId="787361376">
    <w:abstractNumId w:val="18"/>
  </w:num>
  <w:num w:numId="5" w16cid:durableId="672538809">
    <w:abstractNumId w:val="13"/>
  </w:num>
  <w:num w:numId="6" w16cid:durableId="2110076599">
    <w:abstractNumId w:val="21"/>
  </w:num>
  <w:num w:numId="7" w16cid:durableId="228200031">
    <w:abstractNumId w:val="4"/>
  </w:num>
  <w:num w:numId="8" w16cid:durableId="151221320">
    <w:abstractNumId w:val="17"/>
  </w:num>
  <w:num w:numId="9" w16cid:durableId="680163350">
    <w:abstractNumId w:val="11"/>
  </w:num>
  <w:num w:numId="10" w16cid:durableId="474295188">
    <w:abstractNumId w:val="5"/>
  </w:num>
  <w:num w:numId="11" w16cid:durableId="555891986">
    <w:abstractNumId w:val="2"/>
  </w:num>
  <w:num w:numId="12" w16cid:durableId="990523795">
    <w:abstractNumId w:val="1"/>
  </w:num>
  <w:num w:numId="13" w16cid:durableId="1661151491">
    <w:abstractNumId w:val="7"/>
  </w:num>
  <w:num w:numId="14" w16cid:durableId="2117479650">
    <w:abstractNumId w:val="6"/>
  </w:num>
  <w:num w:numId="15" w16cid:durableId="1969899122">
    <w:abstractNumId w:val="12"/>
  </w:num>
  <w:num w:numId="16" w16cid:durableId="1543253053">
    <w:abstractNumId w:val="22"/>
  </w:num>
  <w:num w:numId="17" w16cid:durableId="2023119095">
    <w:abstractNumId w:val="20"/>
  </w:num>
  <w:num w:numId="18" w16cid:durableId="1636447824">
    <w:abstractNumId w:val="23"/>
  </w:num>
  <w:num w:numId="19" w16cid:durableId="1288657312">
    <w:abstractNumId w:val="10"/>
  </w:num>
  <w:num w:numId="20" w16cid:durableId="368527886">
    <w:abstractNumId w:val="15"/>
  </w:num>
  <w:num w:numId="21" w16cid:durableId="1771461939">
    <w:abstractNumId w:val="14"/>
  </w:num>
  <w:num w:numId="22" w16cid:durableId="1508322232">
    <w:abstractNumId w:val="24"/>
  </w:num>
  <w:num w:numId="23" w16cid:durableId="290137998">
    <w:abstractNumId w:val="16"/>
  </w:num>
  <w:num w:numId="24" w16cid:durableId="180554579">
    <w:abstractNumId w:val="8"/>
  </w:num>
  <w:num w:numId="25" w16cid:durableId="367224949">
    <w:abstractNumId w:val="3"/>
  </w:num>
  <w:num w:numId="26" w16cid:durableId="1187520266">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801B8"/>
    <w:rsid w:val="000822E8"/>
    <w:rsid w:val="000A4731"/>
    <w:rsid w:val="000A4B5D"/>
    <w:rsid w:val="000A5361"/>
    <w:rsid w:val="000C06C9"/>
    <w:rsid w:val="000C3F4A"/>
    <w:rsid w:val="000C5A51"/>
    <w:rsid w:val="000D3AAF"/>
    <w:rsid w:val="000D5447"/>
    <w:rsid w:val="000D713E"/>
    <w:rsid w:val="000F51A5"/>
    <w:rsid w:val="001218DF"/>
    <w:rsid w:val="00123EA6"/>
    <w:rsid w:val="00127C17"/>
    <w:rsid w:val="001318BB"/>
    <w:rsid w:val="00147474"/>
    <w:rsid w:val="00156D24"/>
    <w:rsid w:val="00157993"/>
    <w:rsid w:val="00160D56"/>
    <w:rsid w:val="00173151"/>
    <w:rsid w:val="0017719B"/>
    <w:rsid w:val="00182157"/>
    <w:rsid w:val="001A6D42"/>
    <w:rsid w:val="001A7913"/>
    <w:rsid w:val="001B21CD"/>
    <w:rsid w:val="001B3C10"/>
    <w:rsid w:val="001B57A6"/>
    <w:rsid w:val="001C20F9"/>
    <w:rsid w:val="001D1055"/>
    <w:rsid w:val="001E5455"/>
    <w:rsid w:val="001F1484"/>
    <w:rsid w:val="00200515"/>
    <w:rsid w:val="00203367"/>
    <w:rsid w:val="00221AEC"/>
    <w:rsid w:val="0022249E"/>
    <w:rsid w:val="002227A0"/>
    <w:rsid w:val="002236E4"/>
    <w:rsid w:val="00226EDD"/>
    <w:rsid w:val="00227EBC"/>
    <w:rsid w:val="002401C2"/>
    <w:rsid w:val="002450B6"/>
    <w:rsid w:val="0024570A"/>
    <w:rsid w:val="002726D1"/>
    <w:rsid w:val="00284FD1"/>
    <w:rsid w:val="00291787"/>
    <w:rsid w:val="00296B7D"/>
    <w:rsid w:val="002A2AE1"/>
    <w:rsid w:val="002B376F"/>
    <w:rsid w:val="002B4853"/>
    <w:rsid w:val="002C68AA"/>
    <w:rsid w:val="002D0E97"/>
    <w:rsid w:val="002E5B3A"/>
    <w:rsid w:val="0031307C"/>
    <w:rsid w:val="003133FA"/>
    <w:rsid w:val="003137E4"/>
    <w:rsid w:val="003219FD"/>
    <w:rsid w:val="00324413"/>
    <w:rsid w:val="003259DE"/>
    <w:rsid w:val="0033257E"/>
    <w:rsid w:val="00353681"/>
    <w:rsid w:val="0038106D"/>
    <w:rsid w:val="0038306E"/>
    <w:rsid w:val="003842F1"/>
    <w:rsid w:val="0038746C"/>
    <w:rsid w:val="003A0FFD"/>
    <w:rsid w:val="003A5325"/>
    <w:rsid w:val="003A5B81"/>
    <w:rsid w:val="003A7A21"/>
    <w:rsid w:val="003B15D0"/>
    <w:rsid w:val="003C4559"/>
    <w:rsid w:val="003D1FAE"/>
    <w:rsid w:val="003E7363"/>
    <w:rsid w:val="00402C5B"/>
    <w:rsid w:val="00405523"/>
    <w:rsid w:val="00405967"/>
    <w:rsid w:val="004067EB"/>
    <w:rsid w:val="004139C8"/>
    <w:rsid w:val="004251FD"/>
    <w:rsid w:val="00425E49"/>
    <w:rsid w:val="004300AD"/>
    <w:rsid w:val="004376E8"/>
    <w:rsid w:val="004554CA"/>
    <w:rsid w:val="004628BC"/>
    <w:rsid w:val="00465560"/>
    <w:rsid w:val="00495F48"/>
    <w:rsid w:val="004B15E9"/>
    <w:rsid w:val="004C2653"/>
    <w:rsid w:val="004E6977"/>
    <w:rsid w:val="004F0542"/>
    <w:rsid w:val="004F51A0"/>
    <w:rsid w:val="0050490D"/>
    <w:rsid w:val="0050650A"/>
    <w:rsid w:val="00512394"/>
    <w:rsid w:val="00526475"/>
    <w:rsid w:val="0052729E"/>
    <w:rsid w:val="0053579E"/>
    <w:rsid w:val="00540F7F"/>
    <w:rsid w:val="005468A8"/>
    <w:rsid w:val="00565A95"/>
    <w:rsid w:val="00572AB2"/>
    <w:rsid w:val="0058441F"/>
    <w:rsid w:val="00590D20"/>
    <w:rsid w:val="005A2C83"/>
    <w:rsid w:val="005B4EBD"/>
    <w:rsid w:val="005E02FC"/>
    <w:rsid w:val="005E04A1"/>
    <w:rsid w:val="005E1764"/>
    <w:rsid w:val="00603AB0"/>
    <w:rsid w:val="00603D1F"/>
    <w:rsid w:val="006074C9"/>
    <w:rsid w:val="0063471F"/>
    <w:rsid w:val="006357B3"/>
    <w:rsid w:val="0063601C"/>
    <w:rsid w:val="00653546"/>
    <w:rsid w:val="00666FCC"/>
    <w:rsid w:val="00680229"/>
    <w:rsid w:val="00692371"/>
    <w:rsid w:val="00695FE9"/>
    <w:rsid w:val="0069718E"/>
    <w:rsid w:val="006A30E1"/>
    <w:rsid w:val="006B14D2"/>
    <w:rsid w:val="006B55C4"/>
    <w:rsid w:val="006C4266"/>
    <w:rsid w:val="006C4664"/>
    <w:rsid w:val="006D3F8E"/>
    <w:rsid w:val="006D5341"/>
    <w:rsid w:val="006E6D23"/>
    <w:rsid w:val="006E774E"/>
    <w:rsid w:val="006F6971"/>
    <w:rsid w:val="0070112D"/>
    <w:rsid w:val="0071002D"/>
    <w:rsid w:val="0071528F"/>
    <w:rsid w:val="00723503"/>
    <w:rsid w:val="00746AD1"/>
    <w:rsid w:val="007844E6"/>
    <w:rsid w:val="00792C57"/>
    <w:rsid w:val="00793626"/>
    <w:rsid w:val="007B2854"/>
    <w:rsid w:val="007B5EF2"/>
    <w:rsid w:val="007B700E"/>
    <w:rsid w:val="007C2DD9"/>
    <w:rsid w:val="007E2838"/>
    <w:rsid w:val="007F0A7F"/>
    <w:rsid w:val="007F2B44"/>
    <w:rsid w:val="007F7B75"/>
    <w:rsid w:val="00803A00"/>
    <w:rsid w:val="00804D03"/>
    <w:rsid w:val="008134D7"/>
    <w:rsid w:val="00815320"/>
    <w:rsid w:val="008326A1"/>
    <w:rsid w:val="008353DB"/>
    <w:rsid w:val="008416C4"/>
    <w:rsid w:val="0087364F"/>
    <w:rsid w:val="00881A9D"/>
    <w:rsid w:val="008943A6"/>
    <w:rsid w:val="0089468F"/>
    <w:rsid w:val="008A211B"/>
    <w:rsid w:val="008B18EC"/>
    <w:rsid w:val="008B3118"/>
    <w:rsid w:val="008C1369"/>
    <w:rsid w:val="008C258A"/>
    <w:rsid w:val="008C3103"/>
    <w:rsid w:val="008C3DDB"/>
    <w:rsid w:val="008C3F03"/>
    <w:rsid w:val="008C6704"/>
    <w:rsid w:val="008C7CC5"/>
    <w:rsid w:val="008D74D1"/>
    <w:rsid w:val="008E1302"/>
    <w:rsid w:val="008E4F74"/>
    <w:rsid w:val="008F2FFB"/>
    <w:rsid w:val="008F4C05"/>
    <w:rsid w:val="00902033"/>
    <w:rsid w:val="00913AA2"/>
    <w:rsid w:val="00913EEF"/>
    <w:rsid w:val="0091450F"/>
    <w:rsid w:val="00923276"/>
    <w:rsid w:val="00926D1A"/>
    <w:rsid w:val="009366E8"/>
    <w:rsid w:val="00944961"/>
    <w:rsid w:val="00946D6E"/>
    <w:rsid w:val="00946EBE"/>
    <w:rsid w:val="00950BFF"/>
    <w:rsid w:val="00951C59"/>
    <w:rsid w:val="00964B0A"/>
    <w:rsid w:val="009714D3"/>
    <w:rsid w:val="0098428C"/>
    <w:rsid w:val="0098786B"/>
    <w:rsid w:val="00990035"/>
    <w:rsid w:val="009A086D"/>
    <w:rsid w:val="009B09A6"/>
    <w:rsid w:val="009B57D3"/>
    <w:rsid w:val="009C5B14"/>
    <w:rsid w:val="00A00B19"/>
    <w:rsid w:val="00A224E3"/>
    <w:rsid w:val="00A26D9A"/>
    <w:rsid w:val="00A2799A"/>
    <w:rsid w:val="00A564EB"/>
    <w:rsid w:val="00A667F5"/>
    <w:rsid w:val="00A67D01"/>
    <w:rsid w:val="00A72866"/>
    <w:rsid w:val="00A92D13"/>
    <w:rsid w:val="00AB4F89"/>
    <w:rsid w:val="00AC33AD"/>
    <w:rsid w:val="00AF3441"/>
    <w:rsid w:val="00B00EFB"/>
    <w:rsid w:val="00B05AFE"/>
    <w:rsid w:val="00B1104C"/>
    <w:rsid w:val="00B14F91"/>
    <w:rsid w:val="00B155B6"/>
    <w:rsid w:val="00B3185D"/>
    <w:rsid w:val="00B41B36"/>
    <w:rsid w:val="00B62EA3"/>
    <w:rsid w:val="00B63204"/>
    <w:rsid w:val="00B74EE0"/>
    <w:rsid w:val="00B8508E"/>
    <w:rsid w:val="00B8759F"/>
    <w:rsid w:val="00B920FE"/>
    <w:rsid w:val="00B94CE1"/>
    <w:rsid w:val="00B9538F"/>
    <w:rsid w:val="00B9733A"/>
    <w:rsid w:val="00BB016D"/>
    <w:rsid w:val="00BB207C"/>
    <w:rsid w:val="00BB336E"/>
    <w:rsid w:val="00BC20BA"/>
    <w:rsid w:val="00BF2E8A"/>
    <w:rsid w:val="00BF5798"/>
    <w:rsid w:val="00C05612"/>
    <w:rsid w:val="00C17010"/>
    <w:rsid w:val="00C407C1"/>
    <w:rsid w:val="00C432EF"/>
    <w:rsid w:val="00C467A9"/>
    <w:rsid w:val="00C5146D"/>
    <w:rsid w:val="00C544D7"/>
    <w:rsid w:val="00C64C40"/>
    <w:rsid w:val="00C7377B"/>
    <w:rsid w:val="00C82BDA"/>
    <w:rsid w:val="00C82C67"/>
    <w:rsid w:val="00CA53DA"/>
    <w:rsid w:val="00CB0E5E"/>
    <w:rsid w:val="00CB479E"/>
    <w:rsid w:val="00CC6085"/>
    <w:rsid w:val="00CE2C4A"/>
    <w:rsid w:val="00CF01EC"/>
    <w:rsid w:val="00CF64F3"/>
    <w:rsid w:val="00CF7A4B"/>
    <w:rsid w:val="00D02957"/>
    <w:rsid w:val="00D13E46"/>
    <w:rsid w:val="00D16756"/>
    <w:rsid w:val="00D46D21"/>
    <w:rsid w:val="00D51C2C"/>
    <w:rsid w:val="00D5239B"/>
    <w:rsid w:val="00D55F04"/>
    <w:rsid w:val="00D578C7"/>
    <w:rsid w:val="00D630AA"/>
    <w:rsid w:val="00D64F92"/>
    <w:rsid w:val="00D672C1"/>
    <w:rsid w:val="00D77283"/>
    <w:rsid w:val="00D77E5E"/>
    <w:rsid w:val="00D8180B"/>
    <w:rsid w:val="00D92EC4"/>
    <w:rsid w:val="00D956C8"/>
    <w:rsid w:val="00DA3EAF"/>
    <w:rsid w:val="00DB2479"/>
    <w:rsid w:val="00DB4017"/>
    <w:rsid w:val="00DC10D3"/>
    <w:rsid w:val="00DE2964"/>
    <w:rsid w:val="00DF208A"/>
    <w:rsid w:val="00DF643F"/>
    <w:rsid w:val="00E006B6"/>
    <w:rsid w:val="00E00CD7"/>
    <w:rsid w:val="00E04541"/>
    <w:rsid w:val="00E430D0"/>
    <w:rsid w:val="00E5020B"/>
    <w:rsid w:val="00E5193B"/>
    <w:rsid w:val="00E53B07"/>
    <w:rsid w:val="00E5712A"/>
    <w:rsid w:val="00E60A8B"/>
    <w:rsid w:val="00E611DA"/>
    <w:rsid w:val="00E62370"/>
    <w:rsid w:val="00E77040"/>
    <w:rsid w:val="00E92C3E"/>
    <w:rsid w:val="00E96933"/>
    <w:rsid w:val="00EA0555"/>
    <w:rsid w:val="00EA75A5"/>
    <w:rsid w:val="00EC0858"/>
    <w:rsid w:val="00EC279D"/>
    <w:rsid w:val="00ED1A62"/>
    <w:rsid w:val="00EE09EB"/>
    <w:rsid w:val="00EE4C61"/>
    <w:rsid w:val="00F02D19"/>
    <w:rsid w:val="00F2330E"/>
    <w:rsid w:val="00F24245"/>
    <w:rsid w:val="00F26557"/>
    <w:rsid w:val="00F30034"/>
    <w:rsid w:val="00F33EDA"/>
    <w:rsid w:val="00F35D2B"/>
    <w:rsid w:val="00F36C9D"/>
    <w:rsid w:val="00F41DFF"/>
    <w:rsid w:val="00F42BAD"/>
    <w:rsid w:val="00F57C46"/>
    <w:rsid w:val="00F731F5"/>
    <w:rsid w:val="00F86D59"/>
    <w:rsid w:val="00F938DA"/>
    <w:rsid w:val="00FA0555"/>
    <w:rsid w:val="00FA4282"/>
    <w:rsid w:val="00FC6023"/>
    <w:rsid w:val="00FE127C"/>
    <w:rsid w:val="00FF43A2"/>
    <w:rsid w:val="00FF56C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E006B6"/>
    <w:pPr>
      <w:shd w:val="clear" w:color="auto" w:fill="FFFFFF"/>
      <w:spacing w:before="280" w:after="120"/>
      <w:ind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9A086D"/>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E006B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9A086D"/>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adamweb.com.ar/news/2016_08Agosto/Guia_Fundamentos_para_la_Direccion_de_Proyectos-4ta_Edicion.pdf?PMBOX=http://www.sadamweb.com.ar/news/2016_08Agosto/Guia_Fundamentos_para_la_Direccion_de_Proyectos-4ta_Edicion.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2.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D9FF7DF9-E53B-4300-AEAD-B0142CB643C3}"/>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34</Pages>
  <Words>5190</Words>
  <Characters>28551</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Evaluación y acciones de mejora del evento</vt:lpstr>
    </vt:vector>
  </TitlesOfParts>
  <Company/>
  <LinksUpToDate>false</LinksUpToDate>
  <CharactersWithSpaces>33674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y acciones de mejora del evento</dc:title>
  <dc:subject/>
  <dc:creator>SENA</dc:creator>
  <cp:keywords/>
  <dc:description/>
  <cp:lastModifiedBy>USUARIO</cp:lastModifiedBy>
  <cp:revision>14</cp:revision>
  <cp:lastPrinted>2023-07-18T01:38:00Z</cp:lastPrinted>
  <dcterms:created xsi:type="dcterms:W3CDTF">2023-11-27T14:32:00Z</dcterms:created>
  <dcterms:modified xsi:type="dcterms:W3CDTF">2023-12-01T14:23:00Z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