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Pr="00175D7A" w:rsidRDefault="00C407C1">
      <w:pPr>
        <w:rPr>
          <w:lang w:val="es-ES_tradnl"/>
        </w:rPr>
      </w:pPr>
      <w:r w:rsidRPr="00175D7A">
        <w:rPr>
          <w:noProof/>
          <w:lang w:val="es-ES_tradnl"/>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Pr="00175D7A" w:rsidRDefault="00C407C1" w:rsidP="00C407C1">
      <w:pPr>
        <w:rPr>
          <w:rFonts w:ascii="Calibri" w:hAnsi="Calibri"/>
          <w:b/>
          <w:bCs/>
          <w:color w:val="000000" w:themeColor="text1"/>
          <w:kern w:val="0"/>
          <w:lang w:val="es-ES_tradnl"/>
          <w14:ligatures w14:val="none"/>
        </w:rPr>
      </w:pPr>
    </w:p>
    <w:p w14:paraId="37B855DA" w14:textId="77777777" w:rsidR="00C407C1" w:rsidRPr="00175D7A" w:rsidRDefault="00C407C1" w:rsidP="00C407C1">
      <w:pPr>
        <w:rPr>
          <w:rFonts w:ascii="Calibri" w:hAnsi="Calibri"/>
          <w:b/>
          <w:bCs/>
          <w:color w:val="000000" w:themeColor="text1"/>
          <w:kern w:val="0"/>
          <w:lang w:val="es-ES_tradnl"/>
          <w14:ligatures w14:val="none"/>
        </w:rPr>
      </w:pPr>
    </w:p>
    <w:p w14:paraId="7B13D87E" w14:textId="77777777" w:rsidR="00C407C1" w:rsidRPr="00175D7A" w:rsidRDefault="00C407C1" w:rsidP="00C407C1">
      <w:pPr>
        <w:rPr>
          <w:rFonts w:ascii="Calibri" w:hAnsi="Calibri"/>
          <w:b/>
          <w:bCs/>
          <w:color w:val="000000" w:themeColor="text1"/>
          <w:kern w:val="0"/>
          <w:lang w:val="es-ES_tradnl"/>
          <w14:ligatures w14:val="none"/>
        </w:rPr>
      </w:pPr>
    </w:p>
    <w:p w14:paraId="235ED061" w14:textId="31DDC3A4" w:rsidR="00C407C1" w:rsidRPr="00175D7A" w:rsidRDefault="001A6D42" w:rsidP="00C407C1">
      <w:pPr>
        <w:rPr>
          <w:rFonts w:ascii="Calibri" w:hAnsi="Calibri"/>
          <w:b/>
          <w:bCs/>
          <w:color w:val="000000" w:themeColor="text1"/>
          <w:kern w:val="0"/>
          <w:lang w:val="es-ES_tradnl"/>
          <w14:ligatures w14:val="none"/>
        </w:rPr>
      </w:pPr>
      <w:r w:rsidRPr="00175D7A">
        <w:rPr>
          <w:noProof/>
          <w:lang w:val="es-ES_tradnl"/>
        </w:rPr>
        <mc:AlternateContent>
          <mc:Choice Requires="wps">
            <w:drawing>
              <wp:anchor distT="0" distB="0" distL="114300" distR="114300" simplePos="0" relativeHeight="251661312" behindDoc="1" locked="0" layoutInCell="1" allowOverlap="1" wp14:anchorId="0853532D" wp14:editId="75DEEDA3">
                <wp:simplePos x="0" y="0"/>
                <wp:positionH relativeFrom="column">
                  <wp:posOffset>-707390</wp:posOffset>
                </wp:positionH>
                <wp:positionV relativeFrom="paragraph">
                  <wp:posOffset>336744</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a14="http://schemas.microsoft.com/office/drawing/2010/main" xmlns:pic="http://schemas.openxmlformats.org/drawingml/2006/picture" xmlns:adec="http://schemas.microsoft.com/office/drawing/2017/decorative" xmlns:a="http://schemas.openxmlformats.org/drawingml/2006/main">
            <w:pict>
              <v:rect id="Rectángulo 3" style="position:absolute;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lt="&quot;&quot;" o:spid="_x0000_s1026" fillcolor="#00314d" stroked="f" strokeweight="1pt" w14:anchorId="04BF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w:pict>
          </mc:Fallback>
        </mc:AlternateContent>
      </w:r>
    </w:p>
    <w:p w14:paraId="752FAC0E" w14:textId="11696434" w:rsidR="00C407C1" w:rsidRPr="00175D7A" w:rsidRDefault="0005476E" w:rsidP="00C407C1">
      <w:pPr>
        <w:rPr>
          <w:rFonts w:ascii="Calibri" w:hAnsi="Calibri"/>
          <w:b/>
          <w:bCs/>
          <w:color w:val="000000" w:themeColor="text1"/>
          <w:kern w:val="0"/>
          <w:lang w:val="es-ES_tradnl"/>
          <w14:ligatures w14:val="none"/>
        </w:rPr>
      </w:pPr>
      <w:r w:rsidRPr="00175D7A">
        <w:rPr>
          <w:noProof/>
          <w:lang w:val="es-ES_tradnl"/>
        </w:rPr>
        <mc:AlternateContent>
          <mc:Choice Requires="wps">
            <w:drawing>
              <wp:anchor distT="45720" distB="45720" distL="114300" distR="114300" simplePos="0" relativeHeight="251663360" behindDoc="0" locked="0" layoutInCell="1" allowOverlap="1" wp14:anchorId="2E2DABF6" wp14:editId="33B71F70">
                <wp:simplePos x="0" y="0"/>
                <wp:positionH relativeFrom="margin">
                  <wp:posOffset>-253365</wp:posOffset>
                </wp:positionH>
                <wp:positionV relativeFrom="paragraph">
                  <wp:posOffset>470535</wp:posOffset>
                </wp:positionV>
                <wp:extent cx="6562725" cy="1685925"/>
                <wp:effectExtent l="0" t="0" r="0" b="9525"/>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2725" cy="1685925"/>
                        </a:xfrm>
                        <a:prstGeom prst="rect">
                          <a:avLst/>
                        </a:prstGeom>
                        <a:noFill/>
                        <a:ln>
                          <a:noFill/>
                        </a:ln>
                        <a:effectLst/>
                      </wps:spPr>
                      <wps:txbx>
                        <w:txbxContent>
                          <w:p w14:paraId="13999F63" w14:textId="1C0FBBCF" w:rsidR="00C407C1" w:rsidRPr="00A35C35" w:rsidRDefault="009E1CC4" w:rsidP="007F2B44">
                            <w:pPr>
                              <w:pStyle w:val="TituloPortada"/>
                              <w:ind w:firstLine="0"/>
                              <w:rPr>
                                <w:sz w:val="56"/>
                                <w:szCs w:val="56"/>
                              </w:rPr>
                            </w:pPr>
                            <w:r w:rsidRPr="00191A3F">
                              <w:rPr>
                                <w:szCs w:val="72"/>
                              </w:rPr>
                              <w:t>Monitoreo y respuesta de incidentes de seguridad digital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style="position:absolute;left:0;text-align:left;margin-left:-19.95pt;margin-top:37.05pt;width:516.75pt;height:132.7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" filled="f" stroked="f">
                <v:textbox>
                  <w:txbxContent>
                    <w:p w14:paraId="13999F63" w14:textId="1C0FBBCF" w:rsidR="00C407C1" w:rsidRPr="00A35C35" w:rsidRDefault="009E1CC4" w:rsidP="007F2B44">
                      <w:pPr>
                        <w:pStyle w:val="TituloPortada"/>
                        <w:ind w:firstLine="0"/>
                        <w:rPr>
                          <w:sz w:val="56"/>
                          <w:szCs w:val="56"/>
                        </w:rPr>
                      </w:pPr>
                      <w:r w:rsidRPr="00191A3F">
                        <w:rPr>
                          <w:szCs w:val="72"/>
                        </w:rPr>
                        <w:t>Monitoreo y respuesta de incidentes de seguridad digital</w:t>
                      </w:r>
                    </w:p>
                  </w:txbxContent>
                </v:textbox>
                <w10:wrap anchorx="margin"/>
              </v:shape>
            </w:pict>
          </mc:Fallback>
        </mc:AlternateContent>
      </w:r>
    </w:p>
    <w:p w14:paraId="318F596D" w14:textId="4CEF3FA4" w:rsidR="00C407C1" w:rsidRPr="00175D7A" w:rsidRDefault="00C407C1" w:rsidP="00C407C1">
      <w:pPr>
        <w:rPr>
          <w:rFonts w:ascii="Calibri" w:hAnsi="Calibri"/>
          <w:b/>
          <w:bCs/>
          <w:color w:val="000000" w:themeColor="text1"/>
          <w:kern w:val="0"/>
          <w:lang w:val="es-ES_tradnl"/>
          <w14:ligatures w14:val="none"/>
        </w:rPr>
      </w:pPr>
    </w:p>
    <w:p w14:paraId="6EE52F01" w14:textId="5D0F52E9" w:rsidR="00C407C1" w:rsidRPr="00175D7A" w:rsidRDefault="00C407C1" w:rsidP="00C407C1">
      <w:pPr>
        <w:rPr>
          <w:rFonts w:ascii="Calibri" w:hAnsi="Calibri"/>
          <w:b/>
          <w:bCs/>
          <w:color w:val="000000" w:themeColor="text1"/>
          <w:kern w:val="0"/>
          <w:lang w:val="es-ES_tradnl"/>
          <w14:ligatures w14:val="none"/>
        </w:rPr>
      </w:pPr>
    </w:p>
    <w:p w14:paraId="3677C0C6" w14:textId="77777777" w:rsidR="00C407C1" w:rsidRPr="00175D7A" w:rsidRDefault="00C407C1" w:rsidP="00C407C1">
      <w:pPr>
        <w:rPr>
          <w:rFonts w:ascii="Calibri" w:hAnsi="Calibri"/>
          <w:b/>
          <w:bCs/>
          <w:color w:val="000000" w:themeColor="text1"/>
          <w:kern w:val="0"/>
          <w:lang w:val="es-ES_tradnl"/>
          <w14:ligatures w14:val="none"/>
        </w:rPr>
      </w:pPr>
    </w:p>
    <w:p w14:paraId="36A78229" w14:textId="77777777" w:rsidR="00C407C1" w:rsidRPr="00175D7A" w:rsidRDefault="00C407C1" w:rsidP="00C407C1">
      <w:pPr>
        <w:rPr>
          <w:rFonts w:ascii="Calibri" w:hAnsi="Calibri"/>
          <w:b/>
          <w:bCs/>
          <w:color w:val="000000" w:themeColor="text1"/>
          <w:kern w:val="0"/>
          <w:lang w:val="es-ES_tradnl"/>
          <w14:ligatures w14:val="none"/>
        </w:rPr>
      </w:pPr>
    </w:p>
    <w:p w14:paraId="54E939FA" w14:textId="77777777" w:rsidR="00C407C1" w:rsidRPr="00175D7A" w:rsidRDefault="00C407C1" w:rsidP="00C407C1">
      <w:pPr>
        <w:rPr>
          <w:rFonts w:ascii="Calibri" w:hAnsi="Calibri"/>
          <w:b/>
          <w:bCs/>
          <w:color w:val="000000" w:themeColor="text1"/>
          <w:kern w:val="0"/>
          <w:lang w:val="es-ES_tradnl"/>
          <w14:ligatures w14:val="none"/>
        </w:rPr>
      </w:pPr>
    </w:p>
    <w:p w14:paraId="022A64F3" w14:textId="77777777" w:rsidR="001A6D42" w:rsidRPr="00175D7A" w:rsidRDefault="001A6D42" w:rsidP="00C407C1">
      <w:pPr>
        <w:rPr>
          <w:rFonts w:ascii="Calibri" w:hAnsi="Calibri"/>
          <w:b/>
          <w:bCs/>
          <w:color w:val="000000" w:themeColor="text1"/>
          <w:kern w:val="0"/>
          <w:lang w:val="es-ES_tradnl"/>
          <w14:ligatures w14:val="none"/>
        </w:rPr>
      </w:pPr>
    </w:p>
    <w:p w14:paraId="7819A49C" w14:textId="169F8E7F" w:rsidR="00C407C1" w:rsidRPr="00175D7A" w:rsidRDefault="00C407C1" w:rsidP="00C407C1">
      <w:pPr>
        <w:rPr>
          <w:rFonts w:ascii="Calibri" w:hAnsi="Calibri"/>
          <w:b/>
          <w:bCs/>
          <w:color w:val="000000" w:themeColor="text1"/>
          <w:kern w:val="0"/>
          <w:lang w:val="es-ES_tradnl"/>
          <w14:ligatures w14:val="none"/>
        </w:rPr>
      </w:pPr>
      <w:r w:rsidRPr="00175D7A">
        <w:rPr>
          <w:rFonts w:ascii="Calibri" w:hAnsi="Calibri"/>
          <w:b/>
          <w:bCs/>
          <w:color w:val="000000" w:themeColor="text1"/>
          <w:kern w:val="0"/>
          <w:lang w:val="es-ES_tradnl"/>
          <w14:ligatures w14:val="none"/>
        </w:rPr>
        <w:t>Breve descripción:</w:t>
      </w:r>
    </w:p>
    <w:p w14:paraId="3183C1A5" w14:textId="103ED4D0" w:rsidR="00DE2964" w:rsidRPr="00175D7A" w:rsidRDefault="00413CB8" w:rsidP="00C407C1">
      <w:pPr>
        <w:pBdr>
          <w:bottom w:val="single" w:sz="12" w:space="1" w:color="auto"/>
        </w:pBdr>
        <w:rPr>
          <w:rFonts w:ascii="Calibri" w:hAnsi="Calibri"/>
          <w:color w:val="000000" w:themeColor="text1"/>
          <w:kern w:val="0"/>
          <w:lang w:val="es-ES_tradnl"/>
          <w14:ligatures w14:val="none"/>
        </w:rPr>
      </w:pPr>
      <w:r w:rsidRPr="00175D7A">
        <w:rPr>
          <w:rFonts w:ascii="Calibri" w:hAnsi="Calibri"/>
          <w:color w:val="000000" w:themeColor="text1"/>
          <w:kern w:val="0"/>
          <w:lang w:val="es-ES_tradnl"/>
          <w14:ligatures w14:val="none"/>
        </w:rPr>
        <w:t>Con el estudio de este componente, el aprendiz fortalecerá su capacidad de asimilar y aplicar conceptos para la realización de actividades de monitoreo y respuesta de incidentes de la seguridad digital; igualmente</w:t>
      </w:r>
      <w:r w:rsidR="00D04197">
        <w:rPr>
          <w:rFonts w:ascii="Calibri" w:hAnsi="Calibri"/>
          <w:color w:val="000000" w:themeColor="text1"/>
          <w:kern w:val="0"/>
          <w:lang w:val="es-ES_tradnl"/>
          <w14:ligatures w14:val="none"/>
        </w:rPr>
        <w:t>,</w:t>
      </w:r>
      <w:r w:rsidRPr="00175D7A">
        <w:rPr>
          <w:rFonts w:ascii="Calibri" w:hAnsi="Calibri"/>
          <w:color w:val="000000" w:themeColor="text1"/>
          <w:kern w:val="0"/>
          <w:lang w:val="es-ES_tradnl"/>
          <w14:ligatures w14:val="none"/>
        </w:rPr>
        <w:t xml:space="preserve"> afianzará su capacidad de comprender los conceptos de análisis de </w:t>
      </w:r>
      <w:r w:rsidR="00DD4045" w:rsidRPr="00175D7A">
        <w:rPr>
          <w:rFonts w:ascii="Calibri" w:hAnsi="Calibri"/>
          <w:color w:val="000000" w:themeColor="text1"/>
          <w:kern w:val="0"/>
          <w:lang w:val="es-ES_tradnl"/>
          <w14:ligatures w14:val="none"/>
        </w:rPr>
        <w:t>“</w:t>
      </w:r>
      <w:r w:rsidRPr="00175D7A">
        <w:rPr>
          <w:rStyle w:val="Extranjerismo"/>
          <w:lang w:val="es-ES_tradnl"/>
        </w:rPr>
        <w:t>logs</w:t>
      </w:r>
      <w:r w:rsidR="00DD4045" w:rsidRPr="00175D7A">
        <w:rPr>
          <w:rStyle w:val="Extranjerismo"/>
          <w:lang w:val="es-ES_tradnl"/>
        </w:rPr>
        <w:t>”</w:t>
      </w:r>
      <w:r w:rsidRPr="00175D7A">
        <w:rPr>
          <w:rFonts w:ascii="Calibri" w:hAnsi="Calibri"/>
          <w:color w:val="000000" w:themeColor="text1"/>
          <w:kern w:val="0"/>
          <w:lang w:val="es-ES_tradnl"/>
          <w14:ligatures w14:val="none"/>
        </w:rPr>
        <w:t>, vulnerabilidades e incidentes</w:t>
      </w:r>
      <w:r w:rsidR="00640E30" w:rsidRPr="00175D7A">
        <w:rPr>
          <w:rFonts w:ascii="Calibri" w:hAnsi="Calibri"/>
          <w:color w:val="000000" w:themeColor="text1"/>
          <w:kern w:val="0"/>
          <w:lang w:val="es-ES_tradnl"/>
          <w14:ligatures w14:val="none"/>
        </w:rPr>
        <w:t>.</w:t>
      </w:r>
    </w:p>
    <w:p w14:paraId="3C67D42C" w14:textId="77777777" w:rsidR="00C407C1" w:rsidRPr="00175D7A" w:rsidRDefault="00C407C1" w:rsidP="00C407C1">
      <w:pPr>
        <w:pBdr>
          <w:bottom w:val="single" w:sz="12" w:space="1" w:color="auto"/>
        </w:pBdr>
        <w:rPr>
          <w:rFonts w:ascii="Calibri" w:hAnsi="Calibri"/>
          <w:color w:val="000000" w:themeColor="text1"/>
          <w:kern w:val="0"/>
          <w:lang w:val="es-ES_tradnl"/>
          <w14:ligatures w14:val="none"/>
        </w:rPr>
      </w:pPr>
    </w:p>
    <w:p w14:paraId="676EB408" w14:textId="7A9685E6" w:rsidR="00C407C1" w:rsidRPr="00175D7A" w:rsidRDefault="00A35C35" w:rsidP="00C407C1">
      <w:pPr>
        <w:jc w:val="center"/>
        <w:rPr>
          <w:lang w:val="es-ES_tradnl"/>
        </w:rPr>
      </w:pPr>
      <w:r w:rsidRPr="00175D7A">
        <w:rPr>
          <w:rFonts w:ascii="Calibri" w:hAnsi="Calibri"/>
          <w:b/>
          <w:bCs/>
          <w:color w:val="000000" w:themeColor="text1"/>
          <w:kern w:val="0"/>
          <w:lang w:val="es-ES_tradnl"/>
          <w14:ligatures w14:val="none"/>
        </w:rPr>
        <w:t>Noviembre</w:t>
      </w:r>
      <w:r w:rsidR="00C407C1" w:rsidRPr="00175D7A">
        <w:rPr>
          <w:rFonts w:ascii="Calibri" w:hAnsi="Calibri"/>
          <w:b/>
          <w:bCs/>
          <w:color w:val="000000" w:themeColor="text1"/>
          <w:kern w:val="0"/>
          <w:lang w:val="es-ES_tradnl"/>
          <w14:ligatures w14:val="none"/>
        </w:rPr>
        <w:t xml:space="preserve"> 2023</w:t>
      </w:r>
      <w:r w:rsidR="00C407C1" w:rsidRPr="00175D7A">
        <w:rPr>
          <w:lang w:val="es-ES_tradnl"/>
        </w:rPr>
        <w:br w:type="page"/>
      </w:r>
    </w:p>
    <w:sdt>
      <w:sdtPr>
        <w:rPr>
          <w:rFonts w:asciiTheme="minorHAnsi" w:eastAsiaTheme="minorHAnsi" w:hAnsiTheme="minorHAnsi" w:cstheme="minorBidi"/>
          <w:b w:val="0"/>
          <w:color w:val="auto"/>
          <w:kern w:val="2"/>
          <w:sz w:val="28"/>
          <w:szCs w:val="22"/>
          <w:lang w:val="es-ES_tradnl" w:eastAsia="en-US"/>
          <w14:ligatures w14:val="standardContextual"/>
        </w:rPr>
        <w:id w:val="-1852639233"/>
        <w:docPartObj>
          <w:docPartGallery w:val="Table of Contents"/>
          <w:docPartUnique/>
        </w:docPartObj>
      </w:sdtPr>
      <w:sdtEndPr>
        <w:rPr>
          <w:bCs/>
        </w:rPr>
      </w:sdtEndPr>
      <w:sdtContent>
        <w:p w14:paraId="7543896F" w14:textId="5D7961F2" w:rsidR="000434FA" w:rsidRPr="00175D7A" w:rsidRDefault="00EC0858">
          <w:pPr>
            <w:pStyle w:val="TtuloTDC"/>
            <w:rPr>
              <w:lang w:val="es-ES_tradnl"/>
            </w:rPr>
          </w:pPr>
          <w:r w:rsidRPr="00175D7A">
            <w:rPr>
              <w:lang w:val="es-ES_tradnl"/>
            </w:rPr>
            <w:t>Tabla de c</w:t>
          </w:r>
          <w:r w:rsidR="000434FA" w:rsidRPr="00175D7A">
            <w:rPr>
              <w:lang w:val="es-ES_tradnl"/>
            </w:rPr>
            <w:t>ontenido</w:t>
          </w:r>
        </w:p>
        <w:p w14:paraId="0376D05B" w14:textId="6C9369C3" w:rsidR="00874126" w:rsidRDefault="000434FA">
          <w:pPr>
            <w:pStyle w:val="TDC1"/>
            <w:tabs>
              <w:tab w:val="right" w:leader="dot" w:pos="9962"/>
            </w:tabs>
            <w:rPr>
              <w:rFonts w:eastAsiaTheme="minorEastAsia"/>
              <w:noProof/>
              <w:sz w:val="22"/>
              <w:lang w:eastAsia="es-CO"/>
            </w:rPr>
          </w:pPr>
          <w:r w:rsidRPr="00175D7A">
            <w:rPr>
              <w:szCs w:val="28"/>
              <w:lang w:val="es-ES_tradnl"/>
            </w:rPr>
            <w:fldChar w:fldCharType="begin"/>
          </w:r>
          <w:r w:rsidRPr="00175D7A">
            <w:rPr>
              <w:szCs w:val="28"/>
              <w:lang w:val="es-ES_tradnl"/>
            </w:rPr>
            <w:instrText xml:space="preserve"> TOC \o "1-3" \h \z \u </w:instrText>
          </w:r>
          <w:r w:rsidRPr="00175D7A">
            <w:rPr>
              <w:szCs w:val="28"/>
              <w:lang w:val="es-ES_tradnl"/>
            </w:rPr>
            <w:fldChar w:fldCharType="separate"/>
          </w:r>
          <w:hyperlink w:anchor="_Toc151481712" w:history="1">
            <w:r w:rsidR="00874126" w:rsidRPr="009C75A3">
              <w:rPr>
                <w:rStyle w:val="Hipervnculo"/>
                <w:noProof/>
                <w:lang w:val="es-ES_tradnl"/>
              </w:rPr>
              <w:t>Introducción</w:t>
            </w:r>
            <w:r w:rsidR="00874126">
              <w:rPr>
                <w:noProof/>
                <w:webHidden/>
              </w:rPr>
              <w:tab/>
            </w:r>
            <w:r w:rsidR="00874126">
              <w:rPr>
                <w:noProof/>
                <w:webHidden/>
              </w:rPr>
              <w:fldChar w:fldCharType="begin"/>
            </w:r>
            <w:r w:rsidR="00874126">
              <w:rPr>
                <w:noProof/>
                <w:webHidden/>
              </w:rPr>
              <w:instrText xml:space="preserve"> PAGEREF _Toc151481712 \h </w:instrText>
            </w:r>
            <w:r w:rsidR="00874126">
              <w:rPr>
                <w:noProof/>
                <w:webHidden/>
              </w:rPr>
            </w:r>
            <w:r w:rsidR="00874126">
              <w:rPr>
                <w:noProof/>
                <w:webHidden/>
              </w:rPr>
              <w:fldChar w:fldCharType="separate"/>
            </w:r>
            <w:r w:rsidR="00386C2D">
              <w:rPr>
                <w:noProof/>
                <w:webHidden/>
              </w:rPr>
              <w:t>4</w:t>
            </w:r>
            <w:r w:rsidR="00874126">
              <w:rPr>
                <w:noProof/>
                <w:webHidden/>
              </w:rPr>
              <w:fldChar w:fldCharType="end"/>
            </w:r>
          </w:hyperlink>
        </w:p>
        <w:p w14:paraId="0023DF0C" w14:textId="450A43F0" w:rsidR="00874126" w:rsidRDefault="00000000">
          <w:pPr>
            <w:pStyle w:val="TDC1"/>
            <w:tabs>
              <w:tab w:val="left" w:pos="1320"/>
              <w:tab w:val="right" w:leader="dot" w:pos="9962"/>
            </w:tabs>
            <w:rPr>
              <w:rFonts w:eastAsiaTheme="minorEastAsia"/>
              <w:noProof/>
              <w:sz w:val="22"/>
              <w:lang w:eastAsia="es-CO"/>
            </w:rPr>
          </w:pPr>
          <w:hyperlink w:anchor="_Toc151481713" w:history="1">
            <w:r w:rsidR="00874126" w:rsidRPr="009C75A3">
              <w:rPr>
                <w:rStyle w:val="Hipervnculo"/>
                <w:noProof/>
                <w:lang w:val="es-ES_tradnl"/>
              </w:rPr>
              <w:t>1.</w:t>
            </w:r>
            <w:r w:rsidR="00874126">
              <w:rPr>
                <w:rFonts w:eastAsiaTheme="minorEastAsia"/>
                <w:noProof/>
                <w:sz w:val="22"/>
                <w:lang w:eastAsia="es-CO"/>
              </w:rPr>
              <w:tab/>
            </w:r>
            <w:r w:rsidR="00874126" w:rsidRPr="009C75A3">
              <w:rPr>
                <w:rStyle w:val="Hipervnculo"/>
                <w:noProof/>
                <w:lang w:val="es-ES_tradnl"/>
              </w:rPr>
              <w:t>Monitoreo y análisis de “</w:t>
            </w:r>
            <w:r w:rsidR="00874126" w:rsidRPr="009C75A3">
              <w:rPr>
                <w:rStyle w:val="Hipervnculo"/>
                <w:noProof/>
                <w:spacing w:val="20"/>
                <w:lang w:val="es-ES_tradnl"/>
              </w:rPr>
              <w:t>logs</w:t>
            </w:r>
            <w:r w:rsidR="00874126" w:rsidRPr="009C75A3">
              <w:rPr>
                <w:rStyle w:val="Hipervnculo"/>
                <w:noProof/>
                <w:lang w:val="es-ES_tradnl"/>
              </w:rPr>
              <w:t>”</w:t>
            </w:r>
            <w:r w:rsidR="00874126">
              <w:rPr>
                <w:noProof/>
                <w:webHidden/>
              </w:rPr>
              <w:tab/>
            </w:r>
            <w:r w:rsidR="00874126">
              <w:rPr>
                <w:noProof/>
                <w:webHidden/>
              </w:rPr>
              <w:fldChar w:fldCharType="begin"/>
            </w:r>
            <w:r w:rsidR="00874126">
              <w:rPr>
                <w:noProof/>
                <w:webHidden/>
              </w:rPr>
              <w:instrText xml:space="preserve"> PAGEREF _Toc151481713 \h </w:instrText>
            </w:r>
            <w:r w:rsidR="00874126">
              <w:rPr>
                <w:noProof/>
                <w:webHidden/>
              </w:rPr>
            </w:r>
            <w:r w:rsidR="00874126">
              <w:rPr>
                <w:noProof/>
                <w:webHidden/>
              </w:rPr>
              <w:fldChar w:fldCharType="separate"/>
            </w:r>
            <w:r w:rsidR="00386C2D">
              <w:rPr>
                <w:noProof/>
                <w:webHidden/>
              </w:rPr>
              <w:t>6</w:t>
            </w:r>
            <w:r w:rsidR="00874126">
              <w:rPr>
                <w:noProof/>
                <w:webHidden/>
              </w:rPr>
              <w:fldChar w:fldCharType="end"/>
            </w:r>
          </w:hyperlink>
        </w:p>
        <w:p w14:paraId="7B30745F" w14:textId="001EC8AD" w:rsidR="00874126" w:rsidRDefault="00000000">
          <w:pPr>
            <w:pStyle w:val="TDC2"/>
            <w:tabs>
              <w:tab w:val="left" w:pos="1760"/>
              <w:tab w:val="right" w:leader="dot" w:pos="9962"/>
            </w:tabs>
            <w:rPr>
              <w:rFonts w:eastAsiaTheme="minorEastAsia"/>
              <w:noProof/>
              <w:sz w:val="22"/>
              <w:lang w:eastAsia="es-CO"/>
            </w:rPr>
          </w:pPr>
          <w:hyperlink w:anchor="_Toc151481714" w:history="1">
            <w:r w:rsidR="00874126" w:rsidRPr="009C75A3">
              <w:rPr>
                <w:rStyle w:val="Hipervnculo"/>
                <w:noProof/>
                <w:lang w:val="es-ES_tradnl"/>
              </w:rPr>
              <w:t>1.1.</w:t>
            </w:r>
            <w:r w:rsidR="00874126">
              <w:rPr>
                <w:rFonts w:eastAsiaTheme="minorEastAsia"/>
                <w:noProof/>
                <w:sz w:val="22"/>
                <w:lang w:eastAsia="es-CO"/>
              </w:rPr>
              <w:tab/>
            </w:r>
            <w:r w:rsidR="00874126" w:rsidRPr="009C75A3">
              <w:rPr>
                <w:rStyle w:val="Hipervnculo"/>
                <w:noProof/>
                <w:lang w:val="es-ES_tradnl"/>
              </w:rPr>
              <w:t>Tipos de “</w:t>
            </w:r>
            <w:r w:rsidR="00874126" w:rsidRPr="009C75A3">
              <w:rPr>
                <w:rStyle w:val="Hipervnculo"/>
                <w:noProof/>
                <w:spacing w:val="20"/>
                <w:lang w:val="es-ES_tradnl"/>
              </w:rPr>
              <w:t>logs”</w:t>
            </w:r>
            <w:r w:rsidR="00874126">
              <w:rPr>
                <w:noProof/>
                <w:webHidden/>
              </w:rPr>
              <w:tab/>
            </w:r>
            <w:r w:rsidR="00874126">
              <w:rPr>
                <w:noProof/>
                <w:webHidden/>
              </w:rPr>
              <w:fldChar w:fldCharType="begin"/>
            </w:r>
            <w:r w:rsidR="00874126">
              <w:rPr>
                <w:noProof/>
                <w:webHidden/>
              </w:rPr>
              <w:instrText xml:space="preserve"> PAGEREF _Toc151481714 \h </w:instrText>
            </w:r>
            <w:r w:rsidR="00874126">
              <w:rPr>
                <w:noProof/>
                <w:webHidden/>
              </w:rPr>
            </w:r>
            <w:r w:rsidR="00874126">
              <w:rPr>
                <w:noProof/>
                <w:webHidden/>
              </w:rPr>
              <w:fldChar w:fldCharType="separate"/>
            </w:r>
            <w:r w:rsidR="00386C2D">
              <w:rPr>
                <w:noProof/>
                <w:webHidden/>
              </w:rPr>
              <w:t>7</w:t>
            </w:r>
            <w:r w:rsidR="00874126">
              <w:rPr>
                <w:noProof/>
                <w:webHidden/>
              </w:rPr>
              <w:fldChar w:fldCharType="end"/>
            </w:r>
          </w:hyperlink>
        </w:p>
        <w:p w14:paraId="0CED5661" w14:textId="3DDF87E3" w:rsidR="00874126" w:rsidRDefault="00000000">
          <w:pPr>
            <w:pStyle w:val="TDC2"/>
            <w:tabs>
              <w:tab w:val="left" w:pos="1760"/>
              <w:tab w:val="right" w:leader="dot" w:pos="9962"/>
            </w:tabs>
            <w:rPr>
              <w:rFonts w:eastAsiaTheme="minorEastAsia"/>
              <w:noProof/>
              <w:sz w:val="22"/>
              <w:lang w:eastAsia="es-CO"/>
            </w:rPr>
          </w:pPr>
          <w:hyperlink w:anchor="_Toc151481715" w:history="1">
            <w:r w:rsidR="00874126" w:rsidRPr="009C75A3">
              <w:rPr>
                <w:rStyle w:val="Hipervnculo"/>
                <w:noProof/>
                <w:lang w:val="es-ES_tradnl"/>
              </w:rPr>
              <w:t>1.2.</w:t>
            </w:r>
            <w:r w:rsidR="00874126">
              <w:rPr>
                <w:rFonts w:eastAsiaTheme="minorEastAsia"/>
                <w:noProof/>
                <w:sz w:val="22"/>
                <w:lang w:eastAsia="es-CO"/>
              </w:rPr>
              <w:tab/>
            </w:r>
            <w:r w:rsidR="00874126" w:rsidRPr="009C75A3">
              <w:rPr>
                <w:rStyle w:val="Hipervnculo"/>
                <w:noProof/>
                <w:lang w:val="es-ES_tradnl"/>
              </w:rPr>
              <w:t>Características del monitoreo y análisis de “</w:t>
            </w:r>
            <w:r w:rsidR="00874126" w:rsidRPr="009C75A3">
              <w:rPr>
                <w:rStyle w:val="Hipervnculo"/>
                <w:noProof/>
                <w:spacing w:val="20"/>
                <w:lang w:val="es-ES_tradnl"/>
              </w:rPr>
              <w:t>logs</w:t>
            </w:r>
            <w:r w:rsidR="00874126" w:rsidRPr="009C75A3">
              <w:rPr>
                <w:rStyle w:val="Hipervnculo"/>
                <w:noProof/>
                <w:lang w:val="es-ES_tradnl"/>
              </w:rPr>
              <w:t>”</w:t>
            </w:r>
            <w:r w:rsidR="00874126">
              <w:rPr>
                <w:noProof/>
                <w:webHidden/>
              </w:rPr>
              <w:tab/>
            </w:r>
            <w:r w:rsidR="00874126">
              <w:rPr>
                <w:noProof/>
                <w:webHidden/>
              </w:rPr>
              <w:fldChar w:fldCharType="begin"/>
            </w:r>
            <w:r w:rsidR="00874126">
              <w:rPr>
                <w:noProof/>
                <w:webHidden/>
              </w:rPr>
              <w:instrText xml:space="preserve"> PAGEREF _Toc151481715 \h </w:instrText>
            </w:r>
            <w:r w:rsidR="00874126">
              <w:rPr>
                <w:noProof/>
                <w:webHidden/>
              </w:rPr>
            </w:r>
            <w:r w:rsidR="00874126">
              <w:rPr>
                <w:noProof/>
                <w:webHidden/>
              </w:rPr>
              <w:fldChar w:fldCharType="separate"/>
            </w:r>
            <w:r w:rsidR="00386C2D">
              <w:rPr>
                <w:noProof/>
                <w:webHidden/>
              </w:rPr>
              <w:t>10</w:t>
            </w:r>
            <w:r w:rsidR="00874126">
              <w:rPr>
                <w:noProof/>
                <w:webHidden/>
              </w:rPr>
              <w:fldChar w:fldCharType="end"/>
            </w:r>
          </w:hyperlink>
        </w:p>
        <w:p w14:paraId="08177E77" w14:textId="42D2176F" w:rsidR="00874126" w:rsidRDefault="00000000">
          <w:pPr>
            <w:pStyle w:val="TDC1"/>
            <w:tabs>
              <w:tab w:val="left" w:pos="1320"/>
              <w:tab w:val="right" w:leader="dot" w:pos="9962"/>
            </w:tabs>
            <w:rPr>
              <w:rFonts w:eastAsiaTheme="minorEastAsia"/>
              <w:noProof/>
              <w:sz w:val="22"/>
              <w:lang w:eastAsia="es-CO"/>
            </w:rPr>
          </w:pPr>
          <w:hyperlink w:anchor="_Toc151481716" w:history="1">
            <w:r w:rsidR="00874126" w:rsidRPr="009C75A3">
              <w:rPr>
                <w:rStyle w:val="Hipervnculo"/>
                <w:noProof/>
                <w:lang w:val="es-ES_tradnl"/>
              </w:rPr>
              <w:t>2.</w:t>
            </w:r>
            <w:r w:rsidR="00874126">
              <w:rPr>
                <w:rFonts w:eastAsiaTheme="minorEastAsia"/>
                <w:noProof/>
                <w:sz w:val="22"/>
                <w:lang w:eastAsia="es-CO"/>
              </w:rPr>
              <w:tab/>
            </w:r>
            <w:r w:rsidR="00874126" w:rsidRPr="009C75A3">
              <w:rPr>
                <w:rStyle w:val="Hipervnculo"/>
                <w:noProof/>
                <w:lang w:val="es-ES_tradnl"/>
              </w:rPr>
              <w:t>Fundamentos de SIEM</w:t>
            </w:r>
            <w:r w:rsidR="00874126">
              <w:rPr>
                <w:noProof/>
                <w:webHidden/>
              </w:rPr>
              <w:tab/>
            </w:r>
            <w:r w:rsidR="00874126">
              <w:rPr>
                <w:noProof/>
                <w:webHidden/>
              </w:rPr>
              <w:fldChar w:fldCharType="begin"/>
            </w:r>
            <w:r w:rsidR="00874126">
              <w:rPr>
                <w:noProof/>
                <w:webHidden/>
              </w:rPr>
              <w:instrText xml:space="preserve"> PAGEREF _Toc151481716 \h </w:instrText>
            </w:r>
            <w:r w:rsidR="00874126">
              <w:rPr>
                <w:noProof/>
                <w:webHidden/>
              </w:rPr>
            </w:r>
            <w:r w:rsidR="00874126">
              <w:rPr>
                <w:noProof/>
                <w:webHidden/>
              </w:rPr>
              <w:fldChar w:fldCharType="separate"/>
            </w:r>
            <w:r w:rsidR="00386C2D">
              <w:rPr>
                <w:noProof/>
                <w:webHidden/>
              </w:rPr>
              <w:t>11</w:t>
            </w:r>
            <w:r w:rsidR="00874126">
              <w:rPr>
                <w:noProof/>
                <w:webHidden/>
              </w:rPr>
              <w:fldChar w:fldCharType="end"/>
            </w:r>
          </w:hyperlink>
        </w:p>
        <w:p w14:paraId="085B49B1" w14:textId="0E00F060" w:rsidR="00874126" w:rsidRDefault="00000000">
          <w:pPr>
            <w:pStyle w:val="TDC1"/>
            <w:tabs>
              <w:tab w:val="left" w:pos="1320"/>
              <w:tab w:val="right" w:leader="dot" w:pos="9962"/>
            </w:tabs>
            <w:rPr>
              <w:rFonts w:eastAsiaTheme="minorEastAsia"/>
              <w:noProof/>
              <w:sz w:val="22"/>
              <w:lang w:eastAsia="es-CO"/>
            </w:rPr>
          </w:pPr>
          <w:hyperlink w:anchor="_Toc151481717" w:history="1">
            <w:r w:rsidR="00874126" w:rsidRPr="009C75A3">
              <w:rPr>
                <w:rStyle w:val="Hipervnculo"/>
                <w:noProof/>
                <w:lang w:val="es-ES_tradnl"/>
              </w:rPr>
              <w:t>3.</w:t>
            </w:r>
            <w:r w:rsidR="00874126">
              <w:rPr>
                <w:rFonts w:eastAsiaTheme="minorEastAsia"/>
                <w:noProof/>
                <w:sz w:val="22"/>
                <w:lang w:eastAsia="es-CO"/>
              </w:rPr>
              <w:tab/>
            </w:r>
            <w:r w:rsidR="00874126" w:rsidRPr="009C75A3">
              <w:rPr>
                <w:rStyle w:val="Hipervnculo"/>
                <w:noProof/>
                <w:lang w:val="es-ES_tradnl"/>
              </w:rPr>
              <w:t xml:space="preserve">Fundamentos de SOC – </w:t>
            </w:r>
            <w:r w:rsidR="00386C2D">
              <w:rPr>
                <w:rStyle w:val="Hipervnculo"/>
                <w:noProof/>
                <w:lang w:val="es-ES_tradnl"/>
              </w:rPr>
              <w:t>“</w:t>
            </w:r>
            <w:r w:rsidR="00874126" w:rsidRPr="009C75A3">
              <w:rPr>
                <w:rStyle w:val="Hipervnculo"/>
                <w:noProof/>
                <w:lang w:val="es-ES_tradnl"/>
              </w:rPr>
              <w:t>Security Operation Center</w:t>
            </w:r>
            <w:r w:rsidR="00386C2D">
              <w:rPr>
                <w:rStyle w:val="Hipervnculo"/>
                <w:noProof/>
                <w:lang w:val="es-ES_tradnl"/>
              </w:rPr>
              <w:t>”</w:t>
            </w:r>
            <w:r w:rsidR="00874126">
              <w:rPr>
                <w:noProof/>
                <w:webHidden/>
              </w:rPr>
              <w:tab/>
            </w:r>
            <w:r w:rsidR="00874126">
              <w:rPr>
                <w:noProof/>
                <w:webHidden/>
              </w:rPr>
              <w:fldChar w:fldCharType="begin"/>
            </w:r>
            <w:r w:rsidR="00874126">
              <w:rPr>
                <w:noProof/>
                <w:webHidden/>
              </w:rPr>
              <w:instrText xml:space="preserve"> PAGEREF _Toc151481717 \h </w:instrText>
            </w:r>
            <w:r w:rsidR="00874126">
              <w:rPr>
                <w:noProof/>
                <w:webHidden/>
              </w:rPr>
            </w:r>
            <w:r w:rsidR="00874126">
              <w:rPr>
                <w:noProof/>
                <w:webHidden/>
              </w:rPr>
              <w:fldChar w:fldCharType="separate"/>
            </w:r>
            <w:r w:rsidR="00386C2D">
              <w:rPr>
                <w:noProof/>
                <w:webHidden/>
              </w:rPr>
              <w:t>12</w:t>
            </w:r>
            <w:r w:rsidR="00874126">
              <w:rPr>
                <w:noProof/>
                <w:webHidden/>
              </w:rPr>
              <w:fldChar w:fldCharType="end"/>
            </w:r>
          </w:hyperlink>
        </w:p>
        <w:p w14:paraId="3126B018" w14:textId="3ACE0919" w:rsidR="00874126" w:rsidRDefault="00000000">
          <w:pPr>
            <w:pStyle w:val="TDC2"/>
            <w:tabs>
              <w:tab w:val="left" w:pos="1760"/>
              <w:tab w:val="right" w:leader="dot" w:pos="9962"/>
            </w:tabs>
            <w:rPr>
              <w:rFonts w:eastAsiaTheme="minorEastAsia"/>
              <w:noProof/>
              <w:sz w:val="22"/>
              <w:lang w:eastAsia="es-CO"/>
            </w:rPr>
          </w:pPr>
          <w:hyperlink w:anchor="_Toc151481718" w:history="1">
            <w:r w:rsidR="00874126" w:rsidRPr="009C75A3">
              <w:rPr>
                <w:rStyle w:val="Hipervnculo"/>
                <w:noProof/>
                <w:lang w:val="es-ES_tradnl"/>
              </w:rPr>
              <w:t>3.1.</w:t>
            </w:r>
            <w:r w:rsidR="00874126">
              <w:rPr>
                <w:rFonts w:eastAsiaTheme="minorEastAsia"/>
                <w:noProof/>
                <w:sz w:val="22"/>
                <w:lang w:eastAsia="es-CO"/>
              </w:rPr>
              <w:tab/>
            </w:r>
            <w:r w:rsidR="00874126" w:rsidRPr="009C75A3">
              <w:rPr>
                <w:rStyle w:val="Hipervnculo"/>
                <w:noProof/>
                <w:lang w:val="es-ES_tradnl"/>
              </w:rPr>
              <w:t>Objetivos de los SOC</w:t>
            </w:r>
            <w:r w:rsidR="00874126">
              <w:rPr>
                <w:noProof/>
                <w:webHidden/>
              </w:rPr>
              <w:tab/>
            </w:r>
            <w:r w:rsidR="00874126">
              <w:rPr>
                <w:noProof/>
                <w:webHidden/>
              </w:rPr>
              <w:fldChar w:fldCharType="begin"/>
            </w:r>
            <w:r w:rsidR="00874126">
              <w:rPr>
                <w:noProof/>
                <w:webHidden/>
              </w:rPr>
              <w:instrText xml:space="preserve"> PAGEREF _Toc151481718 \h </w:instrText>
            </w:r>
            <w:r w:rsidR="00874126">
              <w:rPr>
                <w:noProof/>
                <w:webHidden/>
              </w:rPr>
            </w:r>
            <w:r w:rsidR="00874126">
              <w:rPr>
                <w:noProof/>
                <w:webHidden/>
              </w:rPr>
              <w:fldChar w:fldCharType="separate"/>
            </w:r>
            <w:r w:rsidR="00386C2D">
              <w:rPr>
                <w:noProof/>
                <w:webHidden/>
              </w:rPr>
              <w:t>13</w:t>
            </w:r>
            <w:r w:rsidR="00874126">
              <w:rPr>
                <w:noProof/>
                <w:webHidden/>
              </w:rPr>
              <w:fldChar w:fldCharType="end"/>
            </w:r>
          </w:hyperlink>
        </w:p>
        <w:p w14:paraId="343E4350" w14:textId="66179991" w:rsidR="00874126" w:rsidRDefault="00000000">
          <w:pPr>
            <w:pStyle w:val="TDC2"/>
            <w:tabs>
              <w:tab w:val="left" w:pos="1760"/>
              <w:tab w:val="right" w:leader="dot" w:pos="9962"/>
            </w:tabs>
            <w:rPr>
              <w:rFonts w:eastAsiaTheme="minorEastAsia"/>
              <w:noProof/>
              <w:sz w:val="22"/>
              <w:lang w:eastAsia="es-CO"/>
            </w:rPr>
          </w:pPr>
          <w:hyperlink w:anchor="_Toc151481719" w:history="1">
            <w:r w:rsidR="00874126" w:rsidRPr="009C75A3">
              <w:rPr>
                <w:rStyle w:val="Hipervnculo"/>
                <w:noProof/>
                <w:lang w:val="es-ES_tradnl"/>
              </w:rPr>
              <w:t>3.2.</w:t>
            </w:r>
            <w:r w:rsidR="00874126">
              <w:rPr>
                <w:rFonts w:eastAsiaTheme="minorEastAsia"/>
                <w:noProof/>
                <w:sz w:val="22"/>
                <w:lang w:eastAsia="es-CO"/>
              </w:rPr>
              <w:tab/>
            </w:r>
            <w:r w:rsidR="00874126" w:rsidRPr="009C75A3">
              <w:rPr>
                <w:rStyle w:val="Hipervnculo"/>
                <w:noProof/>
                <w:lang w:val="es-ES_tradnl"/>
              </w:rPr>
              <w:t>Alcance</w:t>
            </w:r>
            <w:r w:rsidR="00874126">
              <w:rPr>
                <w:noProof/>
                <w:webHidden/>
              </w:rPr>
              <w:tab/>
            </w:r>
            <w:r w:rsidR="00874126">
              <w:rPr>
                <w:noProof/>
                <w:webHidden/>
              </w:rPr>
              <w:fldChar w:fldCharType="begin"/>
            </w:r>
            <w:r w:rsidR="00874126">
              <w:rPr>
                <w:noProof/>
                <w:webHidden/>
              </w:rPr>
              <w:instrText xml:space="preserve"> PAGEREF _Toc151481719 \h </w:instrText>
            </w:r>
            <w:r w:rsidR="00874126">
              <w:rPr>
                <w:noProof/>
                <w:webHidden/>
              </w:rPr>
            </w:r>
            <w:r w:rsidR="00874126">
              <w:rPr>
                <w:noProof/>
                <w:webHidden/>
              </w:rPr>
              <w:fldChar w:fldCharType="separate"/>
            </w:r>
            <w:r w:rsidR="00386C2D">
              <w:rPr>
                <w:noProof/>
                <w:webHidden/>
              </w:rPr>
              <w:t>14</w:t>
            </w:r>
            <w:r w:rsidR="00874126">
              <w:rPr>
                <w:noProof/>
                <w:webHidden/>
              </w:rPr>
              <w:fldChar w:fldCharType="end"/>
            </w:r>
          </w:hyperlink>
        </w:p>
        <w:p w14:paraId="53A92F8D" w14:textId="59A21F62" w:rsidR="00874126" w:rsidRDefault="00000000">
          <w:pPr>
            <w:pStyle w:val="TDC1"/>
            <w:tabs>
              <w:tab w:val="left" w:pos="1320"/>
              <w:tab w:val="right" w:leader="dot" w:pos="9962"/>
            </w:tabs>
            <w:rPr>
              <w:rFonts w:eastAsiaTheme="minorEastAsia"/>
              <w:noProof/>
              <w:sz w:val="22"/>
              <w:lang w:eastAsia="es-CO"/>
            </w:rPr>
          </w:pPr>
          <w:hyperlink w:anchor="_Toc151481720" w:history="1">
            <w:r w:rsidR="00874126" w:rsidRPr="009C75A3">
              <w:rPr>
                <w:rStyle w:val="Hipervnculo"/>
                <w:noProof/>
                <w:lang w:val="es-ES_tradnl"/>
              </w:rPr>
              <w:t>4.</w:t>
            </w:r>
            <w:r w:rsidR="00874126">
              <w:rPr>
                <w:rFonts w:eastAsiaTheme="minorEastAsia"/>
                <w:noProof/>
                <w:sz w:val="22"/>
                <w:lang w:eastAsia="es-CO"/>
              </w:rPr>
              <w:tab/>
            </w:r>
            <w:r w:rsidR="00874126" w:rsidRPr="009C75A3">
              <w:rPr>
                <w:rStyle w:val="Hipervnculo"/>
                <w:noProof/>
                <w:lang w:val="es-ES_tradnl"/>
              </w:rPr>
              <w:t>Técnicas de recopilación de información</w:t>
            </w:r>
            <w:r w:rsidR="00874126">
              <w:rPr>
                <w:noProof/>
                <w:webHidden/>
              </w:rPr>
              <w:tab/>
            </w:r>
            <w:r w:rsidR="00874126">
              <w:rPr>
                <w:noProof/>
                <w:webHidden/>
              </w:rPr>
              <w:fldChar w:fldCharType="begin"/>
            </w:r>
            <w:r w:rsidR="00874126">
              <w:rPr>
                <w:noProof/>
                <w:webHidden/>
              </w:rPr>
              <w:instrText xml:space="preserve"> PAGEREF _Toc151481720 \h </w:instrText>
            </w:r>
            <w:r w:rsidR="00874126">
              <w:rPr>
                <w:noProof/>
                <w:webHidden/>
              </w:rPr>
            </w:r>
            <w:r w:rsidR="00874126">
              <w:rPr>
                <w:noProof/>
                <w:webHidden/>
              </w:rPr>
              <w:fldChar w:fldCharType="separate"/>
            </w:r>
            <w:r w:rsidR="00386C2D">
              <w:rPr>
                <w:noProof/>
                <w:webHidden/>
              </w:rPr>
              <w:t>15</w:t>
            </w:r>
            <w:r w:rsidR="00874126">
              <w:rPr>
                <w:noProof/>
                <w:webHidden/>
              </w:rPr>
              <w:fldChar w:fldCharType="end"/>
            </w:r>
          </w:hyperlink>
        </w:p>
        <w:p w14:paraId="1C9205BF" w14:textId="3F455E55" w:rsidR="00874126" w:rsidRDefault="00000000">
          <w:pPr>
            <w:pStyle w:val="TDC2"/>
            <w:tabs>
              <w:tab w:val="left" w:pos="1760"/>
              <w:tab w:val="right" w:leader="dot" w:pos="9962"/>
            </w:tabs>
            <w:rPr>
              <w:rFonts w:eastAsiaTheme="minorEastAsia"/>
              <w:noProof/>
              <w:sz w:val="22"/>
              <w:lang w:eastAsia="es-CO"/>
            </w:rPr>
          </w:pPr>
          <w:hyperlink w:anchor="_Toc151481721" w:history="1">
            <w:r w:rsidR="00874126" w:rsidRPr="009C75A3">
              <w:rPr>
                <w:rStyle w:val="Hipervnculo"/>
                <w:noProof/>
                <w:lang w:val="es-ES_tradnl"/>
              </w:rPr>
              <w:t>4.1.</w:t>
            </w:r>
            <w:r w:rsidR="00874126">
              <w:rPr>
                <w:rFonts w:eastAsiaTheme="minorEastAsia"/>
                <w:noProof/>
                <w:sz w:val="22"/>
                <w:lang w:eastAsia="es-CO"/>
              </w:rPr>
              <w:tab/>
            </w:r>
            <w:r w:rsidR="00874126" w:rsidRPr="009C75A3">
              <w:rPr>
                <w:rStyle w:val="Hipervnculo"/>
                <w:noProof/>
                <w:lang w:val="es-ES_tradnl"/>
              </w:rPr>
              <w:t>Tipos de Information Gathering</w:t>
            </w:r>
            <w:r w:rsidR="00874126">
              <w:rPr>
                <w:noProof/>
                <w:webHidden/>
              </w:rPr>
              <w:tab/>
            </w:r>
            <w:r w:rsidR="00874126">
              <w:rPr>
                <w:noProof/>
                <w:webHidden/>
              </w:rPr>
              <w:fldChar w:fldCharType="begin"/>
            </w:r>
            <w:r w:rsidR="00874126">
              <w:rPr>
                <w:noProof/>
                <w:webHidden/>
              </w:rPr>
              <w:instrText xml:space="preserve"> PAGEREF _Toc151481721 \h </w:instrText>
            </w:r>
            <w:r w:rsidR="00874126">
              <w:rPr>
                <w:noProof/>
                <w:webHidden/>
              </w:rPr>
            </w:r>
            <w:r w:rsidR="00874126">
              <w:rPr>
                <w:noProof/>
                <w:webHidden/>
              </w:rPr>
              <w:fldChar w:fldCharType="separate"/>
            </w:r>
            <w:r w:rsidR="00386C2D">
              <w:rPr>
                <w:noProof/>
                <w:webHidden/>
              </w:rPr>
              <w:t>18</w:t>
            </w:r>
            <w:r w:rsidR="00874126">
              <w:rPr>
                <w:noProof/>
                <w:webHidden/>
              </w:rPr>
              <w:fldChar w:fldCharType="end"/>
            </w:r>
          </w:hyperlink>
        </w:p>
        <w:p w14:paraId="28F33BD7" w14:textId="441C2175" w:rsidR="00874126" w:rsidRDefault="00000000">
          <w:pPr>
            <w:pStyle w:val="TDC2"/>
            <w:tabs>
              <w:tab w:val="left" w:pos="1760"/>
              <w:tab w:val="right" w:leader="dot" w:pos="9962"/>
            </w:tabs>
            <w:rPr>
              <w:rFonts w:eastAsiaTheme="minorEastAsia"/>
              <w:noProof/>
              <w:sz w:val="22"/>
              <w:lang w:eastAsia="es-CO"/>
            </w:rPr>
          </w:pPr>
          <w:hyperlink w:anchor="_Toc151481722" w:history="1">
            <w:r w:rsidR="00874126" w:rsidRPr="009C75A3">
              <w:rPr>
                <w:rStyle w:val="Hipervnculo"/>
                <w:noProof/>
                <w:lang w:val="es-ES_tradnl"/>
              </w:rPr>
              <w:t>4.2.</w:t>
            </w:r>
            <w:r w:rsidR="00874126">
              <w:rPr>
                <w:rFonts w:eastAsiaTheme="minorEastAsia"/>
                <w:noProof/>
                <w:sz w:val="22"/>
                <w:lang w:eastAsia="es-CO"/>
              </w:rPr>
              <w:tab/>
            </w:r>
            <w:r w:rsidR="00874126" w:rsidRPr="009C75A3">
              <w:rPr>
                <w:rStyle w:val="Hipervnculo"/>
                <w:noProof/>
                <w:lang w:val="es-ES_tradnl"/>
              </w:rPr>
              <w:t>Características</w:t>
            </w:r>
            <w:r w:rsidR="00874126">
              <w:rPr>
                <w:noProof/>
                <w:webHidden/>
              </w:rPr>
              <w:tab/>
            </w:r>
            <w:r w:rsidR="00874126">
              <w:rPr>
                <w:noProof/>
                <w:webHidden/>
              </w:rPr>
              <w:fldChar w:fldCharType="begin"/>
            </w:r>
            <w:r w:rsidR="00874126">
              <w:rPr>
                <w:noProof/>
                <w:webHidden/>
              </w:rPr>
              <w:instrText xml:space="preserve"> PAGEREF _Toc151481722 \h </w:instrText>
            </w:r>
            <w:r w:rsidR="00874126">
              <w:rPr>
                <w:noProof/>
                <w:webHidden/>
              </w:rPr>
            </w:r>
            <w:r w:rsidR="00874126">
              <w:rPr>
                <w:noProof/>
                <w:webHidden/>
              </w:rPr>
              <w:fldChar w:fldCharType="separate"/>
            </w:r>
            <w:r w:rsidR="00386C2D">
              <w:rPr>
                <w:noProof/>
                <w:webHidden/>
              </w:rPr>
              <w:t>20</w:t>
            </w:r>
            <w:r w:rsidR="00874126">
              <w:rPr>
                <w:noProof/>
                <w:webHidden/>
              </w:rPr>
              <w:fldChar w:fldCharType="end"/>
            </w:r>
          </w:hyperlink>
        </w:p>
        <w:p w14:paraId="164B7D93" w14:textId="557BA0A1" w:rsidR="00874126" w:rsidRDefault="00000000">
          <w:pPr>
            <w:pStyle w:val="TDC2"/>
            <w:tabs>
              <w:tab w:val="left" w:pos="1760"/>
              <w:tab w:val="right" w:leader="dot" w:pos="9962"/>
            </w:tabs>
            <w:rPr>
              <w:rFonts w:eastAsiaTheme="minorEastAsia"/>
              <w:noProof/>
              <w:sz w:val="22"/>
              <w:lang w:eastAsia="es-CO"/>
            </w:rPr>
          </w:pPr>
          <w:hyperlink w:anchor="_Toc151481723" w:history="1">
            <w:r w:rsidR="00874126" w:rsidRPr="009C75A3">
              <w:rPr>
                <w:rStyle w:val="Hipervnculo"/>
                <w:noProof/>
                <w:lang w:val="es-ES_tradnl"/>
              </w:rPr>
              <w:t>4.3.</w:t>
            </w:r>
            <w:r w:rsidR="00874126">
              <w:rPr>
                <w:rFonts w:eastAsiaTheme="minorEastAsia"/>
                <w:noProof/>
                <w:sz w:val="22"/>
                <w:lang w:eastAsia="es-CO"/>
              </w:rPr>
              <w:tab/>
            </w:r>
            <w:r w:rsidR="00874126" w:rsidRPr="009C75A3">
              <w:rPr>
                <w:rStyle w:val="Hipervnculo"/>
                <w:noProof/>
                <w:lang w:val="es-ES_tradnl"/>
              </w:rPr>
              <w:t>Aplicación de Information Gathering</w:t>
            </w:r>
            <w:r w:rsidR="00874126">
              <w:rPr>
                <w:noProof/>
                <w:webHidden/>
              </w:rPr>
              <w:tab/>
            </w:r>
            <w:r w:rsidR="00874126">
              <w:rPr>
                <w:noProof/>
                <w:webHidden/>
              </w:rPr>
              <w:fldChar w:fldCharType="begin"/>
            </w:r>
            <w:r w:rsidR="00874126">
              <w:rPr>
                <w:noProof/>
                <w:webHidden/>
              </w:rPr>
              <w:instrText xml:space="preserve"> PAGEREF _Toc151481723 \h </w:instrText>
            </w:r>
            <w:r w:rsidR="00874126">
              <w:rPr>
                <w:noProof/>
                <w:webHidden/>
              </w:rPr>
            </w:r>
            <w:r w:rsidR="00874126">
              <w:rPr>
                <w:noProof/>
                <w:webHidden/>
              </w:rPr>
              <w:fldChar w:fldCharType="separate"/>
            </w:r>
            <w:r w:rsidR="00386C2D">
              <w:rPr>
                <w:noProof/>
                <w:webHidden/>
              </w:rPr>
              <w:t>21</w:t>
            </w:r>
            <w:r w:rsidR="00874126">
              <w:rPr>
                <w:noProof/>
                <w:webHidden/>
              </w:rPr>
              <w:fldChar w:fldCharType="end"/>
            </w:r>
          </w:hyperlink>
        </w:p>
        <w:p w14:paraId="691D3B67" w14:textId="3B9D8E9B" w:rsidR="00874126" w:rsidRDefault="00000000">
          <w:pPr>
            <w:pStyle w:val="TDC1"/>
            <w:tabs>
              <w:tab w:val="left" w:pos="1320"/>
              <w:tab w:val="right" w:leader="dot" w:pos="9962"/>
            </w:tabs>
            <w:rPr>
              <w:rFonts w:eastAsiaTheme="minorEastAsia"/>
              <w:noProof/>
              <w:sz w:val="22"/>
              <w:lang w:eastAsia="es-CO"/>
            </w:rPr>
          </w:pPr>
          <w:hyperlink w:anchor="_Toc151481724" w:history="1">
            <w:r w:rsidR="00874126" w:rsidRPr="009C75A3">
              <w:rPr>
                <w:rStyle w:val="Hipervnculo"/>
                <w:noProof/>
                <w:lang w:val="es-ES_tradnl"/>
              </w:rPr>
              <w:t>5.</w:t>
            </w:r>
            <w:r w:rsidR="00874126">
              <w:rPr>
                <w:rFonts w:eastAsiaTheme="minorEastAsia"/>
                <w:noProof/>
                <w:sz w:val="22"/>
                <w:lang w:eastAsia="es-CO"/>
              </w:rPr>
              <w:tab/>
            </w:r>
            <w:r w:rsidR="00874126" w:rsidRPr="009C75A3">
              <w:rPr>
                <w:rStyle w:val="Hipervnculo"/>
                <w:noProof/>
                <w:lang w:val="es-ES_tradnl"/>
              </w:rPr>
              <w:t>Análisis de vulnerabilidades técnicas</w:t>
            </w:r>
            <w:r w:rsidR="00874126">
              <w:rPr>
                <w:noProof/>
                <w:webHidden/>
              </w:rPr>
              <w:tab/>
            </w:r>
            <w:r w:rsidR="00874126">
              <w:rPr>
                <w:noProof/>
                <w:webHidden/>
              </w:rPr>
              <w:fldChar w:fldCharType="begin"/>
            </w:r>
            <w:r w:rsidR="00874126">
              <w:rPr>
                <w:noProof/>
                <w:webHidden/>
              </w:rPr>
              <w:instrText xml:space="preserve"> PAGEREF _Toc151481724 \h </w:instrText>
            </w:r>
            <w:r w:rsidR="00874126">
              <w:rPr>
                <w:noProof/>
                <w:webHidden/>
              </w:rPr>
            </w:r>
            <w:r w:rsidR="00874126">
              <w:rPr>
                <w:noProof/>
                <w:webHidden/>
              </w:rPr>
              <w:fldChar w:fldCharType="separate"/>
            </w:r>
            <w:r w:rsidR="00386C2D">
              <w:rPr>
                <w:noProof/>
                <w:webHidden/>
              </w:rPr>
              <w:t>22</w:t>
            </w:r>
            <w:r w:rsidR="00874126">
              <w:rPr>
                <w:noProof/>
                <w:webHidden/>
              </w:rPr>
              <w:fldChar w:fldCharType="end"/>
            </w:r>
          </w:hyperlink>
        </w:p>
        <w:p w14:paraId="217CD7CE" w14:textId="63770A93" w:rsidR="00874126" w:rsidRDefault="00000000">
          <w:pPr>
            <w:pStyle w:val="TDC1"/>
            <w:tabs>
              <w:tab w:val="left" w:pos="1320"/>
              <w:tab w:val="right" w:leader="dot" w:pos="9962"/>
            </w:tabs>
            <w:rPr>
              <w:rFonts w:eastAsiaTheme="minorEastAsia"/>
              <w:noProof/>
              <w:sz w:val="22"/>
              <w:lang w:eastAsia="es-CO"/>
            </w:rPr>
          </w:pPr>
          <w:hyperlink w:anchor="_Toc151481725" w:history="1">
            <w:r w:rsidR="00874126" w:rsidRPr="009C75A3">
              <w:rPr>
                <w:rStyle w:val="Hipervnculo"/>
                <w:noProof/>
                <w:lang w:val="es-ES_tradnl"/>
              </w:rPr>
              <w:t>6.</w:t>
            </w:r>
            <w:r w:rsidR="00874126">
              <w:rPr>
                <w:rFonts w:eastAsiaTheme="minorEastAsia"/>
                <w:noProof/>
                <w:sz w:val="22"/>
                <w:lang w:eastAsia="es-CO"/>
              </w:rPr>
              <w:tab/>
            </w:r>
            <w:r w:rsidR="00874126" w:rsidRPr="009C75A3">
              <w:rPr>
                <w:rStyle w:val="Hipervnculo"/>
                <w:noProof/>
                <w:lang w:val="es-ES_tradnl"/>
              </w:rPr>
              <w:t>Gestión de incidentes de seguridad digital</w:t>
            </w:r>
            <w:r w:rsidR="00874126">
              <w:rPr>
                <w:noProof/>
                <w:webHidden/>
              </w:rPr>
              <w:tab/>
            </w:r>
            <w:r w:rsidR="00874126">
              <w:rPr>
                <w:noProof/>
                <w:webHidden/>
              </w:rPr>
              <w:fldChar w:fldCharType="begin"/>
            </w:r>
            <w:r w:rsidR="00874126">
              <w:rPr>
                <w:noProof/>
                <w:webHidden/>
              </w:rPr>
              <w:instrText xml:space="preserve"> PAGEREF _Toc151481725 \h </w:instrText>
            </w:r>
            <w:r w:rsidR="00874126">
              <w:rPr>
                <w:noProof/>
                <w:webHidden/>
              </w:rPr>
            </w:r>
            <w:r w:rsidR="00874126">
              <w:rPr>
                <w:noProof/>
                <w:webHidden/>
              </w:rPr>
              <w:fldChar w:fldCharType="separate"/>
            </w:r>
            <w:r w:rsidR="00386C2D">
              <w:rPr>
                <w:noProof/>
                <w:webHidden/>
              </w:rPr>
              <w:t>22</w:t>
            </w:r>
            <w:r w:rsidR="00874126">
              <w:rPr>
                <w:noProof/>
                <w:webHidden/>
              </w:rPr>
              <w:fldChar w:fldCharType="end"/>
            </w:r>
          </w:hyperlink>
        </w:p>
        <w:p w14:paraId="4D6FB734" w14:textId="17A714AD" w:rsidR="00874126" w:rsidRDefault="00000000">
          <w:pPr>
            <w:pStyle w:val="TDC2"/>
            <w:tabs>
              <w:tab w:val="left" w:pos="1760"/>
              <w:tab w:val="right" w:leader="dot" w:pos="9962"/>
            </w:tabs>
            <w:rPr>
              <w:rFonts w:eastAsiaTheme="minorEastAsia"/>
              <w:noProof/>
              <w:sz w:val="22"/>
              <w:lang w:eastAsia="es-CO"/>
            </w:rPr>
          </w:pPr>
          <w:hyperlink w:anchor="_Toc151481726" w:history="1">
            <w:r w:rsidR="00874126" w:rsidRPr="009C75A3">
              <w:rPr>
                <w:rStyle w:val="Hipervnculo"/>
                <w:noProof/>
                <w:lang w:val="es-ES_tradnl"/>
              </w:rPr>
              <w:t>6.1.</w:t>
            </w:r>
            <w:r w:rsidR="00874126">
              <w:rPr>
                <w:rFonts w:eastAsiaTheme="minorEastAsia"/>
                <w:noProof/>
                <w:sz w:val="22"/>
                <w:lang w:eastAsia="es-CO"/>
              </w:rPr>
              <w:tab/>
            </w:r>
            <w:r w:rsidR="00874126" w:rsidRPr="009C75A3">
              <w:rPr>
                <w:rStyle w:val="Hipervnculo"/>
                <w:noProof/>
                <w:lang w:val="es-ES_tradnl"/>
              </w:rPr>
              <w:t>Estándares y “</w:t>
            </w:r>
            <w:r w:rsidR="00874126" w:rsidRPr="009C75A3">
              <w:rPr>
                <w:rStyle w:val="Hipervnculo"/>
                <w:noProof/>
                <w:spacing w:val="20"/>
                <w:lang w:val="es-ES_tradnl"/>
              </w:rPr>
              <w:t>frameworks</w:t>
            </w:r>
            <w:r w:rsidR="00874126" w:rsidRPr="009C75A3">
              <w:rPr>
                <w:rStyle w:val="Hipervnculo"/>
                <w:noProof/>
                <w:lang w:val="es-ES_tradnl"/>
              </w:rPr>
              <w:t>”</w:t>
            </w:r>
            <w:r w:rsidR="00874126">
              <w:rPr>
                <w:noProof/>
                <w:webHidden/>
              </w:rPr>
              <w:tab/>
            </w:r>
            <w:r w:rsidR="00874126">
              <w:rPr>
                <w:noProof/>
                <w:webHidden/>
              </w:rPr>
              <w:fldChar w:fldCharType="begin"/>
            </w:r>
            <w:r w:rsidR="00874126">
              <w:rPr>
                <w:noProof/>
                <w:webHidden/>
              </w:rPr>
              <w:instrText xml:space="preserve"> PAGEREF _Toc151481726 \h </w:instrText>
            </w:r>
            <w:r w:rsidR="00874126">
              <w:rPr>
                <w:noProof/>
                <w:webHidden/>
              </w:rPr>
            </w:r>
            <w:r w:rsidR="00874126">
              <w:rPr>
                <w:noProof/>
                <w:webHidden/>
              </w:rPr>
              <w:fldChar w:fldCharType="separate"/>
            </w:r>
            <w:r w:rsidR="00386C2D">
              <w:rPr>
                <w:noProof/>
                <w:webHidden/>
              </w:rPr>
              <w:t>25</w:t>
            </w:r>
            <w:r w:rsidR="00874126">
              <w:rPr>
                <w:noProof/>
                <w:webHidden/>
              </w:rPr>
              <w:fldChar w:fldCharType="end"/>
            </w:r>
          </w:hyperlink>
        </w:p>
        <w:p w14:paraId="51D416AA" w14:textId="0F7D2BAB" w:rsidR="00874126" w:rsidRDefault="00000000">
          <w:pPr>
            <w:pStyle w:val="TDC2"/>
            <w:tabs>
              <w:tab w:val="left" w:pos="1760"/>
              <w:tab w:val="right" w:leader="dot" w:pos="9962"/>
            </w:tabs>
            <w:rPr>
              <w:rFonts w:eastAsiaTheme="minorEastAsia"/>
              <w:noProof/>
              <w:sz w:val="22"/>
              <w:lang w:eastAsia="es-CO"/>
            </w:rPr>
          </w:pPr>
          <w:hyperlink w:anchor="_Toc151481727" w:history="1">
            <w:r w:rsidR="00874126" w:rsidRPr="009C75A3">
              <w:rPr>
                <w:rStyle w:val="Hipervnculo"/>
                <w:noProof/>
                <w:lang w:val="es-ES_tradnl"/>
              </w:rPr>
              <w:t>6.2.</w:t>
            </w:r>
            <w:r w:rsidR="00874126">
              <w:rPr>
                <w:rFonts w:eastAsiaTheme="minorEastAsia"/>
                <w:noProof/>
                <w:sz w:val="22"/>
                <w:lang w:eastAsia="es-CO"/>
              </w:rPr>
              <w:tab/>
            </w:r>
            <w:r w:rsidR="00874126" w:rsidRPr="009C75A3">
              <w:rPr>
                <w:rStyle w:val="Hipervnculo"/>
                <w:noProof/>
                <w:lang w:val="es-ES_tradnl"/>
              </w:rPr>
              <w:t>Características de la gestión de incidentes de seguridad</w:t>
            </w:r>
            <w:r w:rsidR="00874126">
              <w:rPr>
                <w:noProof/>
                <w:webHidden/>
              </w:rPr>
              <w:tab/>
            </w:r>
            <w:r w:rsidR="00874126">
              <w:rPr>
                <w:noProof/>
                <w:webHidden/>
              </w:rPr>
              <w:fldChar w:fldCharType="begin"/>
            </w:r>
            <w:r w:rsidR="00874126">
              <w:rPr>
                <w:noProof/>
                <w:webHidden/>
              </w:rPr>
              <w:instrText xml:space="preserve"> PAGEREF _Toc151481727 \h </w:instrText>
            </w:r>
            <w:r w:rsidR="00874126">
              <w:rPr>
                <w:noProof/>
                <w:webHidden/>
              </w:rPr>
            </w:r>
            <w:r w:rsidR="00874126">
              <w:rPr>
                <w:noProof/>
                <w:webHidden/>
              </w:rPr>
              <w:fldChar w:fldCharType="separate"/>
            </w:r>
            <w:r w:rsidR="00386C2D">
              <w:rPr>
                <w:noProof/>
                <w:webHidden/>
              </w:rPr>
              <w:t>25</w:t>
            </w:r>
            <w:r w:rsidR="00874126">
              <w:rPr>
                <w:noProof/>
                <w:webHidden/>
              </w:rPr>
              <w:fldChar w:fldCharType="end"/>
            </w:r>
          </w:hyperlink>
        </w:p>
        <w:p w14:paraId="50764A41" w14:textId="4F39AB53" w:rsidR="00874126" w:rsidRDefault="00000000">
          <w:pPr>
            <w:pStyle w:val="TDC2"/>
            <w:tabs>
              <w:tab w:val="left" w:pos="1760"/>
              <w:tab w:val="right" w:leader="dot" w:pos="9962"/>
            </w:tabs>
            <w:rPr>
              <w:rFonts w:eastAsiaTheme="minorEastAsia"/>
              <w:noProof/>
              <w:sz w:val="22"/>
              <w:lang w:eastAsia="es-CO"/>
            </w:rPr>
          </w:pPr>
          <w:hyperlink w:anchor="_Toc151481728" w:history="1">
            <w:r w:rsidR="00874126" w:rsidRPr="009C75A3">
              <w:rPr>
                <w:rStyle w:val="Hipervnculo"/>
                <w:noProof/>
                <w:lang w:val="es-ES_tradnl"/>
              </w:rPr>
              <w:t>6.3.</w:t>
            </w:r>
            <w:r w:rsidR="00874126">
              <w:rPr>
                <w:rFonts w:eastAsiaTheme="minorEastAsia"/>
                <w:noProof/>
                <w:sz w:val="22"/>
                <w:lang w:eastAsia="es-CO"/>
              </w:rPr>
              <w:tab/>
            </w:r>
            <w:r w:rsidR="00874126" w:rsidRPr="009C75A3">
              <w:rPr>
                <w:rStyle w:val="Hipervnculo"/>
                <w:noProof/>
                <w:lang w:val="es-ES_tradnl"/>
              </w:rPr>
              <w:t>Aplicación de la gestión de incidentes de seguridad</w:t>
            </w:r>
            <w:r w:rsidR="00874126">
              <w:rPr>
                <w:noProof/>
                <w:webHidden/>
              </w:rPr>
              <w:tab/>
            </w:r>
            <w:r w:rsidR="00874126">
              <w:rPr>
                <w:noProof/>
                <w:webHidden/>
              </w:rPr>
              <w:fldChar w:fldCharType="begin"/>
            </w:r>
            <w:r w:rsidR="00874126">
              <w:rPr>
                <w:noProof/>
                <w:webHidden/>
              </w:rPr>
              <w:instrText xml:space="preserve"> PAGEREF _Toc151481728 \h </w:instrText>
            </w:r>
            <w:r w:rsidR="00874126">
              <w:rPr>
                <w:noProof/>
                <w:webHidden/>
              </w:rPr>
            </w:r>
            <w:r w:rsidR="00874126">
              <w:rPr>
                <w:noProof/>
                <w:webHidden/>
              </w:rPr>
              <w:fldChar w:fldCharType="separate"/>
            </w:r>
            <w:r w:rsidR="00386C2D">
              <w:rPr>
                <w:noProof/>
                <w:webHidden/>
              </w:rPr>
              <w:t>27</w:t>
            </w:r>
            <w:r w:rsidR="00874126">
              <w:rPr>
                <w:noProof/>
                <w:webHidden/>
              </w:rPr>
              <w:fldChar w:fldCharType="end"/>
            </w:r>
          </w:hyperlink>
        </w:p>
        <w:p w14:paraId="650B78ED" w14:textId="0F0F7D59" w:rsidR="00874126" w:rsidRDefault="00000000">
          <w:pPr>
            <w:pStyle w:val="TDC1"/>
            <w:tabs>
              <w:tab w:val="right" w:leader="dot" w:pos="9962"/>
            </w:tabs>
            <w:rPr>
              <w:rFonts w:eastAsiaTheme="minorEastAsia"/>
              <w:noProof/>
              <w:sz w:val="22"/>
              <w:lang w:eastAsia="es-CO"/>
            </w:rPr>
          </w:pPr>
          <w:hyperlink w:anchor="_Toc151481729" w:history="1">
            <w:r w:rsidR="00874126" w:rsidRPr="009C75A3">
              <w:rPr>
                <w:rStyle w:val="Hipervnculo"/>
                <w:noProof/>
                <w:lang w:val="es-ES_tradnl"/>
              </w:rPr>
              <w:t>Síntesis</w:t>
            </w:r>
            <w:r w:rsidR="00874126">
              <w:rPr>
                <w:noProof/>
                <w:webHidden/>
              </w:rPr>
              <w:tab/>
            </w:r>
            <w:r w:rsidR="00874126">
              <w:rPr>
                <w:noProof/>
                <w:webHidden/>
              </w:rPr>
              <w:fldChar w:fldCharType="begin"/>
            </w:r>
            <w:r w:rsidR="00874126">
              <w:rPr>
                <w:noProof/>
                <w:webHidden/>
              </w:rPr>
              <w:instrText xml:space="preserve"> PAGEREF _Toc151481729 \h </w:instrText>
            </w:r>
            <w:r w:rsidR="00874126">
              <w:rPr>
                <w:noProof/>
                <w:webHidden/>
              </w:rPr>
            </w:r>
            <w:r w:rsidR="00874126">
              <w:rPr>
                <w:noProof/>
                <w:webHidden/>
              </w:rPr>
              <w:fldChar w:fldCharType="separate"/>
            </w:r>
            <w:r w:rsidR="00386C2D">
              <w:rPr>
                <w:noProof/>
                <w:webHidden/>
              </w:rPr>
              <w:t>29</w:t>
            </w:r>
            <w:r w:rsidR="00874126">
              <w:rPr>
                <w:noProof/>
                <w:webHidden/>
              </w:rPr>
              <w:fldChar w:fldCharType="end"/>
            </w:r>
          </w:hyperlink>
        </w:p>
        <w:p w14:paraId="042B09B9" w14:textId="56FEBA25" w:rsidR="00874126" w:rsidRDefault="00000000">
          <w:pPr>
            <w:pStyle w:val="TDC1"/>
            <w:tabs>
              <w:tab w:val="right" w:leader="dot" w:pos="9962"/>
            </w:tabs>
            <w:rPr>
              <w:rFonts w:eastAsiaTheme="minorEastAsia"/>
              <w:noProof/>
              <w:sz w:val="22"/>
              <w:lang w:eastAsia="es-CO"/>
            </w:rPr>
          </w:pPr>
          <w:hyperlink w:anchor="_Toc151481730" w:history="1">
            <w:r w:rsidR="00874126" w:rsidRPr="009C75A3">
              <w:rPr>
                <w:rStyle w:val="Hipervnculo"/>
                <w:noProof/>
                <w:lang w:val="es-ES_tradnl"/>
              </w:rPr>
              <w:t>Material complementario</w:t>
            </w:r>
            <w:r w:rsidR="00874126">
              <w:rPr>
                <w:noProof/>
                <w:webHidden/>
              </w:rPr>
              <w:tab/>
            </w:r>
            <w:r w:rsidR="00874126">
              <w:rPr>
                <w:noProof/>
                <w:webHidden/>
              </w:rPr>
              <w:fldChar w:fldCharType="begin"/>
            </w:r>
            <w:r w:rsidR="00874126">
              <w:rPr>
                <w:noProof/>
                <w:webHidden/>
              </w:rPr>
              <w:instrText xml:space="preserve"> PAGEREF _Toc151481730 \h </w:instrText>
            </w:r>
            <w:r w:rsidR="00874126">
              <w:rPr>
                <w:noProof/>
                <w:webHidden/>
              </w:rPr>
            </w:r>
            <w:r w:rsidR="00874126">
              <w:rPr>
                <w:noProof/>
                <w:webHidden/>
              </w:rPr>
              <w:fldChar w:fldCharType="separate"/>
            </w:r>
            <w:r w:rsidR="00386C2D">
              <w:rPr>
                <w:noProof/>
                <w:webHidden/>
              </w:rPr>
              <w:t>30</w:t>
            </w:r>
            <w:r w:rsidR="00874126">
              <w:rPr>
                <w:noProof/>
                <w:webHidden/>
              </w:rPr>
              <w:fldChar w:fldCharType="end"/>
            </w:r>
          </w:hyperlink>
        </w:p>
        <w:p w14:paraId="0220A7B9" w14:textId="51667C30" w:rsidR="00874126" w:rsidRDefault="00000000">
          <w:pPr>
            <w:pStyle w:val="TDC1"/>
            <w:tabs>
              <w:tab w:val="right" w:leader="dot" w:pos="9962"/>
            </w:tabs>
            <w:rPr>
              <w:rFonts w:eastAsiaTheme="minorEastAsia"/>
              <w:noProof/>
              <w:sz w:val="22"/>
              <w:lang w:eastAsia="es-CO"/>
            </w:rPr>
          </w:pPr>
          <w:hyperlink w:anchor="_Toc151481731" w:history="1">
            <w:r w:rsidR="00874126" w:rsidRPr="009C75A3">
              <w:rPr>
                <w:rStyle w:val="Hipervnculo"/>
                <w:noProof/>
                <w:lang w:val="es-ES_tradnl"/>
              </w:rPr>
              <w:t>Glosario</w:t>
            </w:r>
            <w:r w:rsidR="00874126">
              <w:rPr>
                <w:noProof/>
                <w:webHidden/>
              </w:rPr>
              <w:tab/>
            </w:r>
            <w:r w:rsidR="00874126">
              <w:rPr>
                <w:noProof/>
                <w:webHidden/>
              </w:rPr>
              <w:fldChar w:fldCharType="begin"/>
            </w:r>
            <w:r w:rsidR="00874126">
              <w:rPr>
                <w:noProof/>
                <w:webHidden/>
              </w:rPr>
              <w:instrText xml:space="preserve"> PAGEREF _Toc151481731 \h </w:instrText>
            </w:r>
            <w:r w:rsidR="00874126">
              <w:rPr>
                <w:noProof/>
                <w:webHidden/>
              </w:rPr>
            </w:r>
            <w:r w:rsidR="00874126">
              <w:rPr>
                <w:noProof/>
                <w:webHidden/>
              </w:rPr>
              <w:fldChar w:fldCharType="separate"/>
            </w:r>
            <w:r w:rsidR="00386C2D">
              <w:rPr>
                <w:noProof/>
                <w:webHidden/>
              </w:rPr>
              <w:t>32</w:t>
            </w:r>
            <w:r w:rsidR="00874126">
              <w:rPr>
                <w:noProof/>
                <w:webHidden/>
              </w:rPr>
              <w:fldChar w:fldCharType="end"/>
            </w:r>
          </w:hyperlink>
        </w:p>
        <w:p w14:paraId="39CF0972" w14:textId="0135D9C8" w:rsidR="00874126" w:rsidRDefault="00000000">
          <w:pPr>
            <w:pStyle w:val="TDC1"/>
            <w:tabs>
              <w:tab w:val="right" w:leader="dot" w:pos="9962"/>
            </w:tabs>
            <w:rPr>
              <w:rFonts w:eastAsiaTheme="minorEastAsia"/>
              <w:noProof/>
              <w:sz w:val="22"/>
              <w:lang w:eastAsia="es-CO"/>
            </w:rPr>
          </w:pPr>
          <w:hyperlink w:anchor="_Toc151481732" w:history="1">
            <w:r w:rsidR="00874126" w:rsidRPr="009C75A3">
              <w:rPr>
                <w:rStyle w:val="Hipervnculo"/>
                <w:noProof/>
                <w:lang w:val="es-ES_tradnl"/>
              </w:rPr>
              <w:t>Referencias bibliográficas</w:t>
            </w:r>
            <w:r w:rsidR="00874126">
              <w:rPr>
                <w:noProof/>
                <w:webHidden/>
              </w:rPr>
              <w:tab/>
            </w:r>
            <w:r w:rsidR="00874126">
              <w:rPr>
                <w:noProof/>
                <w:webHidden/>
              </w:rPr>
              <w:fldChar w:fldCharType="begin"/>
            </w:r>
            <w:r w:rsidR="00874126">
              <w:rPr>
                <w:noProof/>
                <w:webHidden/>
              </w:rPr>
              <w:instrText xml:space="preserve"> PAGEREF _Toc151481732 \h </w:instrText>
            </w:r>
            <w:r w:rsidR="00874126">
              <w:rPr>
                <w:noProof/>
                <w:webHidden/>
              </w:rPr>
            </w:r>
            <w:r w:rsidR="00874126">
              <w:rPr>
                <w:noProof/>
                <w:webHidden/>
              </w:rPr>
              <w:fldChar w:fldCharType="separate"/>
            </w:r>
            <w:r w:rsidR="00386C2D">
              <w:rPr>
                <w:noProof/>
                <w:webHidden/>
              </w:rPr>
              <w:t>34</w:t>
            </w:r>
            <w:r w:rsidR="00874126">
              <w:rPr>
                <w:noProof/>
                <w:webHidden/>
              </w:rPr>
              <w:fldChar w:fldCharType="end"/>
            </w:r>
          </w:hyperlink>
        </w:p>
        <w:p w14:paraId="3AFC5851" w14:textId="56AA3ED2" w:rsidR="000434FA" w:rsidRPr="00175D7A" w:rsidRDefault="000434FA">
          <w:pPr>
            <w:rPr>
              <w:lang w:val="es-ES_tradnl"/>
            </w:rPr>
          </w:pPr>
          <w:r w:rsidRPr="00175D7A">
            <w:rPr>
              <w:b/>
              <w:bCs/>
              <w:szCs w:val="28"/>
              <w:lang w:val="es-ES_tradnl"/>
            </w:rPr>
            <w:fldChar w:fldCharType="end"/>
          </w:r>
        </w:p>
      </w:sdtContent>
    </w:sdt>
    <w:p w14:paraId="311ADCB6" w14:textId="77777777" w:rsidR="00E92C3E" w:rsidRPr="00175D7A" w:rsidRDefault="00C407C1" w:rsidP="00EC0858">
      <w:pPr>
        <w:pStyle w:val="TDC1"/>
        <w:rPr>
          <w:lang w:val="es-ES_tradnl"/>
        </w:rPr>
      </w:pPr>
      <w:r w:rsidRPr="00175D7A">
        <w:rPr>
          <w:lang w:val="es-ES_tradnl"/>
        </w:rPr>
        <w:br w:type="page"/>
      </w:r>
    </w:p>
    <w:p w14:paraId="64058420" w14:textId="77777777" w:rsidR="007F2B44" w:rsidRPr="00175D7A" w:rsidRDefault="007F2B44" w:rsidP="007F2B44">
      <w:pPr>
        <w:rPr>
          <w:lang w:val="es-ES_tradnl"/>
        </w:rPr>
        <w:sectPr w:rsidR="007F2B44" w:rsidRPr="00175D7A" w:rsidSect="001A6D42">
          <w:footerReference w:type="default" r:id="rId12"/>
          <w:pgSz w:w="12240" w:h="15840"/>
          <w:pgMar w:top="1701" w:right="1134" w:bottom="1134" w:left="1134" w:header="709" w:footer="709" w:gutter="0"/>
          <w:cols w:space="708"/>
          <w:docGrid w:linePitch="360"/>
        </w:sectPr>
      </w:pPr>
    </w:p>
    <w:p w14:paraId="51859525" w14:textId="74A3B8CA" w:rsidR="007F2B44" w:rsidRPr="00175D7A" w:rsidRDefault="007F2B44" w:rsidP="007F2B44">
      <w:pPr>
        <w:pStyle w:val="Titulosgenerales"/>
        <w:rPr>
          <w:lang w:val="es-ES_tradnl"/>
        </w:rPr>
      </w:pPr>
      <w:bookmarkStart w:id="0" w:name="_Toc151481712"/>
      <w:r w:rsidRPr="00175D7A">
        <w:rPr>
          <w:lang w:val="es-ES_tradnl"/>
        </w:rPr>
        <w:lastRenderedPageBreak/>
        <w:t>Introducción</w:t>
      </w:r>
      <w:bookmarkEnd w:id="0"/>
    </w:p>
    <w:p w14:paraId="1E58CEBC" w14:textId="70CC6DEA" w:rsidR="00413CB8" w:rsidRPr="00175D7A" w:rsidRDefault="00413CB8" w:rsidP="00413CB8">
      <w:pPr>
        <w:pStyle w:val="Video"/>
        <w:rPr>
          <w:lang w:val="es-ES_tradnl"/>
        </w:rPr>
      </w:pPr>
      <w:r w:rsidRPr="00175D7A">
        <w:rPr>
          <w:lang w:val="es-ES_tradnl"/>
        </w:rPr>
        <w:t>Monitoreo y respuesta de incidentes de seguridad digita</w:t>
      </w:r>
      <w:r w:rsidR="00E638D5" w:rsidRPr="00175D7A">
        <w:rPr>
          <w:lang w:val="es-ES_tradnl"/>
        </w:rPr>
        <w:t>l</w:t>
      </w:r>
    </w:p>
    <w:p w14:paraId="65AAA581" w14:textId="36530062" w:rsidR="00413CB8" w:rsidRPr="00175D7A" w:rsidRDefault="00777895" w:rsidP="002764E3">
      <w:pPr>
        <w:ind w:firstLine="0"/>
        <w:jc w:val="center"/>
        <w:rPr>
          <w:lang w:val="es-ES_tradnl" w:eastAsia="es-CO"/>
        </w:rPr>
      </w:pPr>
      <w:r>
        <w:rPr>
          <w:noProof/>
        </w:rPr>
        <w:drawing>
          <wp:inline distT="0" distB="0" distL="0" distR="0" wp14:anchorId="7BD7B90A" wp14:editId="6DF21913">
            <wp:extent cx="5486400" cy="3085963"/>
            <wp:effectExtent l="0" t="0" r="0" b="635"/>
            <wp:docPr id="864932188"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932188" name="Imagen 1">
                      <a:extLst>
                        <a:ext uri="{C183D7F6-B498-43B3-948B-1728B52AA6E4}">
                          <adec:decorative xmlns:adec="http://schemas.microsoft.com/office/drawing/2017/decorative" val="1"/>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7773" cy="3097985"/>
                    </a:xfrm>
                    <a:prstGeom prst="rect">
                      <a:avLst/>
                    </a:prstGeom>
                    <a:noFill/>
                    <a:ln>
                      <a:noFill/>
                    </a:ln>
                  </pic:spPr>
                </pic:pic>
              </a:graphicData>
            </a:graphic>
          </wp:inline>
        </w:drawing>
      </w:r>
    </w:p>
    <w:p w14:paraId="5E9C3E32" w14:textId="350BB306" w:rsidR="00413CB8" w:rsidRPr="00175D7A" w:rsidRDefault="00000000" w:rsidP="00413CB8">
      <w:pPr>
        <w:ind w:firstLine="0"/>
        <w:jc w:val="center"/>
        <w:rPr>
          <w:b/>
          <w:bCs/>
          <w:lang w:val="es-ES_tradnl"/>
        </w:rPr>
      </w:pPr>
      <w:hyperlink r:id="rId14" w:history="1">
        <w:r w:rsidR="00413CB8" w:rsidRPr="00777895">
          <w:rPr>
            <w:rStyle w:val="Hipervnculo"/>
            <w:b/>
            <w:bCs/>
            <w:lang w:val="es-ES_tradnl"/>
          </w:rPr>
          <w:t>Enlace de reproducción del video</w:t>
        </w:r>
      </w:hyperlink>
    </w:p>
    <w:tbl>
      <w:tblPr>
        <w:tblStyle w:val="Tablaconcuadrcula"/>
        <w:tblW w:w="0" w:type="auto"/>
        <w:tblLook w:val="04A0" w:firstRow="1" w:lastRow="0" w:firstColumn="1" w:lastColumn="0" w:noHBand="0" w:noVBand="1"/>
      </w:tblPr>
      <w:tblGrid>
        <w:gridCol w:w="9962"/>
      </w:tblGrid>
      <w:tr w:rsidR="00413CB8" w:rsidRPr="00175D7A" w14:paraId="5F0FAEB3" w14:textId="77777777" w:rsidTr="002553F7">
        <w:tc>
          <w:tcPr>
            <w:tcW w:w="9962" w:type="dxa"/>
          </w:tcPr>
          <w:p w14:paraId="2B0AF96E" w14:textId="79274430" w:rsidR="00413CB8" w:rsidRPr="00175D7A" w:rsidRDefault="00413CB8" w:rsidP="002553F7">
            <w:pPr>
              <w:ind w:firstLine="0"/>
              <w:jc w:val="center"/>
              <w:rPr>
                <w:b/>
                <w:lang w:val="es-ES_tradnl"/>
              </w:rPr>
            </w:pPr>
            <w:r w:rsidRPr="00175D7A">
              <w:rPr>
                <w:b/>
                <w:lang w:val="es-ES_tradnl"/>
              </w:rPr>
              <w:t xml:space="preserve">Síntesis del video: </w:t>
            </w:r>
            <w:r w:rsidR="00E638D5" w:rsidRPr="00175D7A">
              <w:rPr>
                <w:b/>
                <w:lang w:val="es-ES_tradnl"/>
              </w:rPr>
              <w:t>Monitoreo y respuesta de incidentes de seguridad digital</w:t>
            </w:r>
          </w:p>
        </w:tc>
      </w:tr>
      <w:tr w:rsidR="00413CB8" w:rsidRPr="00175D7A" w14:paraId="628D33FE" w14:textId="77777777" w:rsidTr="002553F7">
        <w:tc>
          <w:tcPr>
            <w:tcW w:w="9962" w:type="dxa"/>
          </w:tcPr>
          <w:p w14:paraId="68092647" w14:textId="74916964" w:rsidR="00777895" w:rsidRDefault="00777895" w:rsidP="00413CB8">
            <w:pPr>
              <w:rPr>
                <w:lang w:val="es-ES_tradnl"/>
              </w:rPr>
            </w:pPr>
            <w:r w:rsidRPr="00175D7A">
              <w:rPr>
                <w:lang w:val="es-ES_tradnl"/>
              </w:rPr>
              <w:t xml:space="preserve">Estimado aprendiz, a través del siguiente video, podrá conocer los aspectos relevantes </w:t>
            </w:r>
            <w:r w:rsidR="0038450D">
              <w:rPr>
                <w:lang w:val="es-ES_tradnl"/>
              </w:rPr>
              <w:t>que tratará este componente</w:t>
            </w:r>
            <w:r w:rsidRPr="00175D7A">
              <w:rPr>
                <w:lang w:val="es-ES_tradnl"/>
              </w:rPr>
              <w:t>:</w:t>
            </w:r>
            <w:r>
              <w:rPr>
                <w:lang w:val="es-ES_tradnl"/>
              </w:rPr>
              <w:t xml:space="preserve"> </w:t>
            </w:r>
            <w:r w:rsidRPr="00777895">
              <w:rPr>
                <w:lang w:val="es-ES_tradnl"/>
              </w:rPr>
              <w:t>Monitoreo y respuesta de incidentes de seguridad digital</w:t>
            </w:r>
            <w:r>
              <w:rPr>
                <w:lang w:val="es-ES_tradnl"/>
              </w:rPr>
              <w:t>.</w:t>
            </w:r>
          </w:p>
          <w:p w14:paraId="44D701D6" w14:textId="7DDB7AF6" w:rsidR="00413CB8" w:rsidRPr="00175D7A" w:rsidRDefault="00413CB8" w:rsidP="00413CB8">
            <w:pPr>
              <w:rPr>
                <w:lang w:val="es-ES_tradnl" w:eastAsia="es-CO"/>
              </w:rPr>
            </w:pPr>
            <w:r w:rsidRPr="00175D7A">
              <w:rPr>
                <w:lang w:val="es-ES_tradnl" w:eastAsia="es-CO"/>
              </w:rPr>
              <w:t>En las organizaciones se presentan diversos riesgos de ciberseguridad, por esta razón se ven en la necesidad de implementar diversos controles de seguridad digital.</w:t>
            </w:r>
          </w:p>
          <w:p w14:paraId="47FE1038" w14:textId="77777777" w:rsidR="00413CB8" w:rsidRPr="00175D7A" w:rsidRDefault="00413CB8" w:rsidP="00413CB8">
            <w:pPr>
              <w:rPr>
                <w:lang w:val="es-ES_tradnl" w:eastAsia="es-CO"/>
              </w:rPr>
            </w:pPr>
            <w:r w:rsidRPr="00175D7A">
              <w:rPr>
                <w:lang w:val="es-ES_tradnl" w:eastAsia="es-CO"/>
              </w:rPr>
              <w:t>Estos controles son fundamentales para mitigar riesgos, pero es esencial revisarlos y mantenerlos regularmente para garantizar la seguridad a largo plazo.</w:t>
            </w:r>
          </w:p>
          <w:p w14:paraId="47A2AABC" w14:textId="77777777" w:rsidR="00413CB8" w:rsidRPr="00175D7A" w:rsidRDefault="00413CB8" w:rsidP="00413CB8">
            <w:pPr>
              <w:rPr>
                <w:lang w:val="es-ES_tradnl" w:eastAsia="es-CO"/>
              </w:rPr>
            </w:pPr>
            <w:r w:rsidRPr="00175D7A">
              <w:rPr>
                <w:lang w:val="es-ES_tradnl" w:eastAsia="es-CO"/>
              </w:rPr>
              <w:lastRenderedPageBreak/>
              <w:t>La rápida evolución tecnológica abre la puerta a nuevas vulnerabilidades, así mismo, las amenazas evolucionan adquiriendo capacidades para violentar sistemas que anteriormente no podían.</w:t>
            </w:r>
          </w:p>
          <w:p w14:paraId="04E555C9" w14:textId="77777777" w:rsidR="00413CB8" w:rsidRPr="00175D7A" w:rsidRDefault="00413CB8" w:rsidP="00413CB8">
            <w:pPr>
              <w:rPr>
                <w:lang w:val="es-ES_tradnl" w:eastAsia="es-CO"/>
              </w:rPr>
            </w:pPr>
            <w:r w:rsidRPr="00175D7A">
              <w:rPr>
                <w:lang w:val="es-ES_tradnl" w:eastAsia="es-CO"/>
              </w:rPr>
              <w:t xml:space="preserve">Por lo anterior, es necesario realizar monitoreo de la seguridad digital de acuerdo con los indicadores y métricas establecidos o </w:t>
            </w:r>
            <w:r w:rsidR="00377096" w:rsidRPr="00175D7A">
              <w:rPr>
                <w:lang w:val="es-ES_tradnl" w:eastAsia="es-CO"/>
              </w:rPr>
              <w:t>planificados para obtener información técnica de los controles de seguridad digital, partiendo de registros e información técnica de diversos dispositivos.</w:t>
            </w:r>
          </w:p>
          <w:p w14:paraId="43822378" w14:textId="77777777" w:rsidR="00377096" w:rsidRPr="00175D7A" w:rsidRDefault="00377096" w:rsidP="00413CB8">
            <w:pPr>
              <w:rPr>
                <w:lang w:val="es-ES_tradnl" w:eastAsia="es-CO"/>
              </w:rPr>
            </w:pPr>
            <w:r w:rsidRPr="00175D7A">
              <w:rPr>
                <w:lang w:val="es-ES_tradnl" w:eastAsia="es-CO"/>
              </w:rPr>
              <w:t>En este componente formativo, se detallarán los conceptos necesarios para llevar a cabo actividades de monitoreo y acciones de respuesta a incidentes en el ámbito de la seguridad digital.</w:t>
            </w:r>
          </w:p>
          <w:p w14:paraId="1EB48FF0" w14:textId="287C0F84" w:rsidR="00377096" w:rsidRPr="00175D7A" w:rsidRDefault="00377096" w:rsidP="00413CB8">
            <w:pPr>
              <w:rPr>
                <w:lang w:val="es-ES_tradnl" w:eastAsia="es-CO"/>
              </w:rPr>
            </w:pPr>
            <w:r w:rsidRPr="00175D7A">
              <w:rPr>
                <w:lang w:val="es-ES_tradnl" w:eastAsia="es-CO"/>
              </w:rPr>
              <w:t xml:space="preserve">Se explorarán elementos de análisis de </w:t>
            </w:r>
            <w:r w:rsidR="005F75F8" w:rsidRPr="00175D7A">
              <w:rPr>
                <w:lang w:val="es-ES_tradnl" w:eastAsia="es-CO"/>
              </w:rPr>
              <w:t>“</w:t>
            </w:r>
            <w:r w:rsidRPr="00175D7A">
              <w:rPr>
                <w:rStyle w:val="Extranjerismo"/>
                <w:lang w:val="es-ES_tradnl"/>
              </w:rPr>
              <w:t>logs</w:t>
            </w:r>
            <w:r w:rsidR="005F75F8" w:rsidRPr="00175D7A">
              <w:rPr>
                <w:rStyle w:val="Extranjerismo"/>
                <w:lang w:val="es-ES_tradnl"/>
              </w:rPr>
              <w:t>”</w:t>
            </w:r>
            <w:r w:rsidRPr="00175D7A">
              <w:rPr>
                <w:lang w:val="es-ES_tradnl" w:eastAsia="es-CO"/>
              </w:rPr>
              <w:t>, vulnerabilidades e incidentes.</w:t>
            </w:r>
            <w:r w:rsidR="00D4539C" w:rsidRPr="00175D7A">
              <w:rPr>
                <w:lang w:val="es-ES_tradnl" w:eastAsia="es-CO"/>
              </w:rPr>
              <w:t xml:space="preserve"> Recuerde:</w:t>
            </w:r>
          </w:p>
          <w:p w14:paraId="67194044" w14:textId="7851CBF9" w:rsidR="00377096" w:rsidRPr="00175D7A" w:rsidRDefault="00377096" w:rsidP="00377096">
            <w:pPr>
              <w:pStyle w:val="Prrafodelista"/>
              <w:numPr>
                <w:ilvl w:val="0"/>
                <w:numId w:val="20"/>
              </w:numPr>
              <w:rPr>
                <w:lang w:val="es-ES_tradnl" w:eastAsia="es-CO"/>
              </w:rPr>
            </w:pPr>
            <w:r w:rsidRPr="00175D7A">
              <w:rPr>
                <w:lang w:val="es-ES_tradnl" w:eastAsia="es-CO"/>
              </w:rPr>
              <w:t xml:space="preserve">Explorar todos los recursos didácticos que el componente tiene para usted. </w:t>
            </w:r>
          </w:p>
          <w:p w14:paraId="37C215F7" w14:textId="14B397B6" w:rsidR="00377096" w:rsidRPr="00175D7A" w:rsidRDefault="00377096" w:rsidP="00377096">
            <w:pPr>
              <w:pStyle w:val="Prrafodelista"/>
              <w:numPr>
                <w:ilvl w:val="0"/>
                <w:numId w:val="20"/>
              </w:numPr>
              <w:rPr>
                <w:lang w:val="es-ES_tradnl" w:eastAsia="es-CO"/>
              </w:rPr>
            </w:pPr>
            <w:r w:rsidRPr="00175D7A">
              <w:rPr>
                <w:lang w:val="es-ES_tradnl" w:eastAsia="es-CO"/>
              </w:rPr>
              <w:t>Llevar un registro de los elementos teóricos, conceptuales y prácticos que vaya asimilando en el recorrido del componente.</w:t>
            </w:r>
          </w:p>
          <w:p w14:paraId="5CDEC6B0" w14:textId="77777777" w:rsidR="00377096" w:rsidRPr="00175D7A" w:rsidRDefault="00377096" w:rsidP="00377096">
            <w:pPr>
              <w:pStyle w:val="Prrafodelista"/>
              <w:numPr>
                <w:ilvl w:val="0"/>
                <w:numId w:val="20"/>
              </w:numPr>
              <w:rPr>
                <w:lang w:val="es-ES_tradnl" w:eastAsia="es-CO"/>
              </w:rPr>
            </w:pPr>
            <w:r w:rsidRPr="00175D7A">
              <w:rPr>
                <w:lang w:val="es-ES_tradnl" w:eastAsia="es-CO"/>
              </w:rPr>
              <w:t xml:space="preserve">Tener a la mano una herramienta de registro: computadora, libreta de notas o cualquier otra que le permita llevar apuntes. </w:t>
            </w:r>
          </w:p>
          <w:p w14:paraId="48CFDD49" w14:textId="21105864" w:rsidR="00377096" w:rsidRPr="00175D7A" w:rsidRDefault="00377096" w:rsidP="00377096">
            <w:pPr>
              <w:pStyle w:val="Prrafodelista"/>
              <w:numPr>
                <w:ilvl w:val="0"/>
                <w:numId w:val="20"/>
              </w:numPr>
              <w:rPr>
                <w:lang w:val="es-ES_tradnl" w:eastAsia="es-CO"/>
              </w:rPr>
            </w:pPr>
            <w:r w:rsidRPr="00175D7A">
              <w:rPr>
                <w:lang w:val="es-ES_tradnl" w:eastAsia="es-CO"/>
              </w:rPr>
              <w:t>Seleccionar un buen momento y un espacio oportuno para el estudio de este componente.</w:t>
            </w:r>
          </w:p>
          <w:p w14:paraId="2C375A3A" w14:textId="35D30D44" w:rsidR="00377096" w:rsidRPr="00175D7A" w:rsidRDefault="00377096" w:rsidP="00377096">
            <w:pPr>
              <w:pStyle w:val="Prrafodelista"/>
              <w:numPr>
                <w:ilvl w:val="0"/>
                <w:numId w:val="20"/>
              </w:numPr>
              <w:rPr>
                <w:lang w:val="es-ES_tradnl" w:eastAsia="es-CO"/>
              </w:rPr>
            </w:pPr>
            <w:r w:rsidRPr="00175D7A">
              <w:rPr>
                <w:lang w:val="es-ES_tradnl" w:eastAsia="es-CO"/>
              </w:rPr>
              <w:t>Repasar cada punto del componente que usted considere que debe reforzar.</w:t>
            </w:r>
          </w:p>
        </w:tc>
      </w:tr>
    </w:tbl>
    <w:p w14:paraId="5E1077B4" w14:textId="06E9F0C9" w:rsidR="00413CB8" w:rsidRPr="00175D7A" w:rsidRDefault="00413CB8" w:rsidP="00413CB8">
      <w:pPr>
        <w:ind w:firstLine="0"/>
        <w:rPr>
          <w:lang w:val="es-ES_tradnl"/>
        </w:rPr>
      </w:pPr>
    </w:p>
    <w:p w14:paraId="45CFF669" w14:textId="70F7D2A7" w:rsidR="00413CB8" w:rsidRPr="00175D7A" w:rsidRDefault="00C84CBE" w:rsidP="00C84CBE">
      <w:pPr>
        <w:pStyle w:val="Ttulo1"/>
        <w:rPr>
          <w:lang w:val="es-ES_tradnl"/>
        </w:rPr>
      </w:pPr>
      <w:bookmarkStart w:id="1" w:name="_Toc151481713"/>
      <w:r w:rsidRPr="00175D7A">
        <w:rPr>
          <w:lang w:val="es-ES_tradnl"/>
        </w:rPr>
        <w:lastRenderedPageBreak/>
        <w:t>Monitoreo y análisis de “</w:t>
      </w:r>
      <w:r w:rsidRPr="00175D7A">
        <w:rPr>
          <w:rStyle w:val="Extranjerismo"/>
          <w:lang w:val="es-ES_tradnl"/>
        </w:rPr>
        <w:t>logs</w:t>
      </w:r>
      <w:r w:rsidRPr="00175D7A">
        <w:rPr>
          <w:lang w:val="es-ES_tradnl"/>
        </w:rPr>
        <w:t>”</w:t>
      </w:r>
      <w:bookmarkEnd w:id="1"/>
    </w:p>
    <w:p w14:paraId="6E59561D" w14:textId="2493FD26" w:rsidR="00C84CBE" w:rsidRPr="00175D7A" w:rsidRDefault="00C84CBE" w:rsidP="00C84CBE">
      <w:pPr>
        <w:rPr>
          <w:lang w:val="es-ES_tradnl" w:eastAsia="es-CO"/>
        </w:rPr>
      </w:pPr>
      <w:r w:rsidRPr="00175D7A">
        <w:rPr>
          <w:lang w:val="es-ES_tradnl" w:eastAsia="es-CO"/>
        </w:rPr>
        <w:t>Consiste en realizar una revisión periódica de los controles de seguridad digital y de los sistemas informáticos, con base en los registros de eventos de los mismos. Dicho análisis, puede ser aplicado según se requiera de manera manual o automatizada.</w:t>
      </w:r>
    </w:p>
    <w:p w14:paraId="5256094A" w14:textId="5AA5C64C" w:rsidR="00C84CBE" w:rsidRPr="00175D7A" w:rsidRDefault="00C84CBE" w:rsidP="00C84CBE">
      <w:pPr>
        <w:rPr>
          <w:lang w:val="es-ES_tradnl" w:eastAsia="es-CO"/>
        </w:rPr>
      </w:pPr>
      <w:r w:rsidRPr="00175D7A">
        <w:rPr>
          <w:lang w:val="es-ES_tradnl" w:eastAsia="es-CO"/>
        </w:rPr>
        <w:t xml:space="preserve">     Los monitoreos pueden automatizarse por medio de herramientas de “</w:t>
      </w:r>
      <w:r w:rsidRPr="00175D7A">
        <w:rPr>
          <w:rStyle w:val="Extranjerismo"/>
          <w:lang w:val="es-ES_tradnl" w:eastAsia="es-CO"/>
        </w:rPr>
        <w:t>software</w:t>
      </w:r>
      <w:r w:rsidRPr="00175D7A">
        <w:rPr>
          <w:lang w:val="es-ES_tradnl" w:eastAsia="es-CO"/>
        </w:rPr>
        <w:t>” facilitando el análisis y toma de decisión.</w:t>
      </w:r>
    </w:p>
    <w:p w14:paraId="5C634F1A" w14:textId="4365220E" w:rsidR="00C84CBE" w:rsidRPr="00175D7A" w:rsidRDefault="00C84CBE" w:rsidP="00C84CBE">
      <w:pPr>
        <w:rPr>
          <w:lang w:val="es-ES_tradnl" w:eastAsia="es-CO"/>
        </w:rPr>
      </w:pPr>
      <w:r w:rsidRPr="00175D7A">
        <w:rPr>
          <w:lang w:val="es-ES_tradnl" w:eastAsia="es-CO"/>
        </w:rPr>
        <w:t>Para comprender mejor la actividad de monitoreo y análisis de “</w:t>
      </w:r>
      <w:r w:rsidRPr="00175D7A">
        <w:rPr>
          <w:rStyle w:val="Extranjerismo"/>
          <w:lang w:val="es-ES_tradnl" w:eastAsia="es-CO"/>
        </w:rPr>
        <w:t>logs</w:t>
      </w:r>
      <w:r w:rsidRPr="00175D7A">
        <w:rPr>
          <w:lang w:val="es-ES_tradnl" w:eastAsia="es-CO"/>
        </w:rPr>
        <w:t>”, le presentamos a continuación, una descripción de conceptos y detalles importantes:</w:t>
      </w:r>
    </w:p>
    <w:p w14:paraId="19D84549" w14:textId="2861D9CE" w:rsidR="00C84CBE" w:rsidRPr="00175D7A" w:rsidRDefault="00962AD9" w:rsidP="00C84CBE">
      <w:pPr>
        <w:pStyle w:val="Prrafodelista"/>
        <w:numPr>
          <w:ilvl w:val="0"/>
          <w:numId w:val="21"/>
        </w:numPr>
        <w:rPr>
          <w:lang w:val="es-ES_tradnl" w:eastAsia="es-CO"/>
        </w:rPr>
      </w:pPr>
      <w:r w:rsidRPr="00175D7A">
        <w:rPr>
          <w:rStyle w:val="Extranjerismo"/>
          <w:b/>
          <w:bCs/>
          <w:lang w:val="es-ES_tradnl"/>
        </w:rPr>
        <w:t>“</w:t>
      </w:r>
      <w:r w:rsidR="00C84CBE" w:rsidRPr="00175D7A">
        <w:rPr>
          <w:rStyle w:val="Extranjerismo"/>
          <w:b/>
          <w:bCs/>
          <w:lang w:val="es-ES_tradnl"/>
        </w:rPr>
        <w:t>Log</w:t>
      </w:r>
      <w:r w:rsidRPr="00175D7A">
        <w:rPr>
          <w:rStyle w:val="Extranjerismo"/>
          <w:b/>
          <w:bCs/>
          <w:lang w:val="es-ES_tradnl"/>
        </w:rPr>
        <w:t>”</w:t>
      </w:r>
      <w:r w:rsidR="00C84CBE" w:rsidRPr="00175D7A">
        <w:rPr>
          <w:b/>
          <w:bCs/>
          <w:lang w:val="es-ES_tradnl" w:eastAsia="es-CO"/>
        </w:rPr>
        <w:t xml:space="preserve"> o registro:</w:t>
      </w:r>
      <w:r w:rsidR="00C84CBE" w:rsidRPr="00175D7A">
        <w:rPr>
          <w:lang w:val="es-ES_tradnl" w:eastAsia="es-CO"/>
        </w:rPr>
        <w:t xml:space="preserve"> consiste en un archivo plano de texto o base de datos en el cual se encuentran, cronológicamente, los eventos, sucesos y cambios que han ocurrido en un sistema informático, tales como aplicaciones, servidores, servicios de red, entre otros.</w:t>
      </w:r>
    </w:p>
    <w:p w14:paraId="0BBAAD12" w14:textId="16F56747" w:rsidR="00C84CBE" w:rsidRPr="00175D7A" w:rsidRDefault="00C84CBE" w:rsidP="00C84CBE">
      <w:pPr>
        <w:pStyle w:val="Prrafodelista"/>
        <w:numPr>
          <w:ilvl w:val="0"/>
          <w:numId w:val="21"/>
        </w:numPr>
        <w:rPr>
          <w:lang w:val="es-ES_tradnl" w:eastAsia="es-CO"/>
        </w:rPr>
      </w:pPr>
      <w:r w:rsidRPr="00175D7A">
        <w:rPr>
          <w:b/>
          <w:bCs/>
          <w:lang w:val="es-ES_tradnl" w:eastAsia="es-CO"/>
        </w:rPr>
        <w:t>Dónde se encuentra:</w:t>
      </w:r>
      <w:r w:rsidRPr="00175D7A">
        <w:rPr>
          <w:lang w:val="es-ES_tradnl" w:eastAsia="es-CO"/>
        </w:rPr>
        <w:t xml:space="preserve"> en archivos planos de texto o en bases de datos de los sistemas. Pueden ser leídos manual o automáticamente por administradores y/o auditores de sistemas, mediante herramientas especializadas como los </w:t>
      </w:r>
      <w:proofErr w:type="spellStart"/>
      <w:r w:rsidRPr="00175D7A">
        <w:rPr>
          <w:lang w:val="es-ES_tradnl" w:eastAsia="es-CO"/>
        </w:rPr>
        <w:t>correlacionadores</w:t>
      </w:r>
      <w:proofErr w:type="spellEnd"/>
      <w:r w:rsidRPr="00175D7A">
        <w:rPr>
          <w:lang w:val="es-ES_tradnl" w:eastAsia="es-CO"/>
        </w:rPr>
        <w:t xml:space="preserve">, que leen </w:t>
      </w:r>
      <w:r w:rsidR="00754116" w:rsidRPr="00175D7A">
        <w:rPr>
          <w:lang w:val="es-ES_tradnl" w:eastAsia="es-CO"/>
        </w:rPr>
        <w:t>“</w:t>
      </w:r>
      <w:r w:rsidRPr="00175D7A">
        <w:rPr>
          <w:rStyle w:val="Extranjerismo"/>
          <w:lang w:val="es-ES_tradnl"/>
        </w:rPr>
        <w:t>logs</w:t>
      </w:r>
      <w:r w:rsidR="00754116" w:rsidRPr="00175D7A">
        <w:rPr>
          <w:lang w:val="es-ES_tradnl" w:eastAsia="es-CO"/>
        </w:rPr>
        <w:t>”</w:t>
      </w:r>
      <w:r w:rsidRPr="00175D7A">
        <w:rPr>
          <w:lang w:val="es-ES_tradnl" w:eastAsia="es-CO"/>
        </w:rPr>
        <w:t xml:space="preserve"> de diversos dispositivos; también pueden relacionarlos y generar alarmas con base en las bases de conocimiento y parámetros de configuraciones previas.</w:t>
      </w:r>
    </w:p>
    <w:p w14:paraId="5F87BD19" w14:textId="68B61689" w:rsidR="00754116" w:rsidRPr="00175D7A" w:rsidRDefault="00754116" w:rsidP="00C84CBE">
      <w:pPr>
        <w:pStyle w:val="Prrafodelista"/>
        <w:numPr>
          <w:ilvl w:val="0"/>
          <w:numId w:val="21"/>
        </w:numPr>
        <w:rPr>
          <w:lang w:val="es-ES_tradnl" w:eastAsia="es-CO"/>
        </w:rPr>
      </w:pPr>
      <w:r w:rsidRPr="00175D7A">
        <w:rPr>
          <w:b/>
          <w:bCs/>
          <w:lang w:val="es-ES_tradnl" w:eastAsia="es-CO"/>
        </w:rPr>
        <w:t>Huella o rastro:</w:t>
      </w:r>
      <w:r w:rsidRPr="00175D7A">
        <w:rPr>
          <w:lang w:val="es-ES_tradnl" w:eastAsia="es-CO"/>
        </w:rPr>
        <w:t xml:space="preserve"> un “</w:t>
      </w:r>
      <w:r w:rsidRPr="00175D7A">
        <w:rPr>
          <w:rStyle w:val="Extranjerismo"/>
          <w:lang w:val="es-ES_tradnl" w:eastAsia="es-CO"/>
        </w:rPr>
        <w:t>log</w:t>
      </w:r>
      <w:r w:rsidRPr="00175D7A">
        <w:rPr>
          <w:lang w:val="es-ES_tradnl" w:eastAsia="es-CO"/>
        </w:rPr>
        <w:t>” o registro, en cierto modo, es una huella o rastro que deja el usuario al interactuar con un sistema, elemento de red, servicio o aplicación. De tal forma que los “</w:t>
      </w:r>
      <w:r w:rsidRPr="00175D7A">
        <w:rPr>
          <w:rStyle w:val="Extranjerismo"/>
          <w:lang w:val="es-ES_tradnl" w:eastAsia="es-CO"/>
        </w:rPr>
        <w:t>logs</w:t>
      </w:r>
      <w:r w:rsidRPr="00175D7A">
        <w:rPr>
          <w:lang w:val="es-ES_tradnl" w:eastAsia="es-CO"/>
        </w:rPr>
        <w:t>” son vitales como evidencia digital en el desarrollo de investigaciones dentro de una organización.</w:t>
      </w:r>
    </w:p>
    <w:p w14:paraId="2C8B8539" w14:textId="1B627855" w:rsidR="00754116" w:rsidRPr="00175D7A" w:rsidRDefault="00754116" w:rsidP="00C84CBE">
      <w:pPr>
        <w:pStyle w:val="Prrafodelista"/>
        <w:numPr>
          <w:ilvl w:val="0"/>
          <w:numId w:val="21"/>
        </w:numPr>
        <w:rPr>
          <w:lang w:val="es-ES_tradnl" w:eastAsia="es-CO"/>
        </w:rPr>
      </w:pPr>
      <w:r w:rsidRPr="00175D7A">
        <w:rPr>
          <w:b/>
          <w:bCs/>
          <w:lang w:val="es-ES_tradnl" w:eastAsia="es-CO"/>
        </w:rPr>
        <w:t>Análisis de “</w:t>
      </w:r>
      <w:r w:rsidRPr="00175D7A">
        <w:rPr>
          <w:rStyle w:val="Extranjerismo"/>
          <w:b/>
          <w:bCs/>
          <w:lang w:val="es-ES_tradnl" w:eastAsia="es-CO"/>
        </w:rPr>
        <w:t>logs</w:t>
      </w:r>
      <w:r w:rsidRPr="00175D7A">
        <w:rPr>
          <w:b/>
          <w:bCs/>
          <w:lang w:val="es-ES_tradnl" w:eastAsia="es-CO"/>
        </w:rPr>
        <w:t>”:</w:t>
      </w:r>
      <w:r w:rsidRPr="00175D7A">
        <w:rPr>
          <w:lang w:val="es-ES_tradnl" w:eastAsia="es-CO"/>
        </w:rPr>
        <w:t xml:space="preserve"> es la recolección de datos de “</w:t>
      </w:r>
      <w:r w:rsidRPr="00175D7A">
        <w:rPr>
          <w:rStyle w:val="Extranjerismo"/>
          <w:lang w:val="es-ES_tradnl" w:eastAsia="es-CO"/>
        </w:rPr>
        <w:t>logs</w:t>
      </w:r>
      <w:r w:rsidRPr="00175D7A">
        <w:rPr>
          <w:lang w:val="es-ES_tradnl" w:eastAsia="es-CO"/>
        </w:rPr>
        <w:t xml:space="preserve">” o registros, contrastarlos con bases de conocimiento (lógicas, experiencias, </w:t>
      </w:r>
      <w:r w:rsidRPr="00175D7A">
        <w:rPr>
          <w:lang w:val="es-ES_tradnl" w:eastAsia="es-CO"/>
        </w:rPr>
        <w:lastRenderedPageBreak/>
        <w:t>referencias, etc.), logrando generar salidas de datos para realizar análisis, monitorización e informes.</w:t>
      </w:r>
    </w:p>
    <w:p w14:paraId="035C903D" w14:textId="61FA57F9" w:rsidR="00754116" w:rsidRPr="00175D7A" w:rsidRDefault="00754116" w:rsidP="00C84CBE">
      <w:pPr>
        <w:pStyle w:val="Prrafodelista"/>
        <w:numPr>
          <w:ilvl w:val="0"/>
          <w:numId w:val="21"/>
        </w:numPr>
        <w:rPr>
          <w:lang w:val="es-ES_tradnl" w:eastAsia="es-CO"/>
        </w:rPr>
      </w:pPr>
      <w:r w:rsidRPr="00175D7A">
        <w:rPr>
          <w:b/>
          <w:bCs/>
          <w:lang w:val="es-ES_tradnl" w:eastAsia="es-CO"/>
        </w:rPr>
        <w:t>Monitoreo de “</w:t>
      </w:r>
      <w:r w:rsidRPr="00175D7A">
        <w:rPr>
          <w:rStyle w:val="Extranjerismo"/>
          <w:b/>
          <w:bCs/>
          <w:lang w:val="es-ES_tradnl" w:eastAsia="es-CO"/>
        </w:rPr>
        <w:t>logs</w:t>
      </w:r>
      <w:r w:rsidRPr="00175D7A">
        <w:rPr>
          <w:b/>
          <w:bCs/>
          <w:lang w:val="es-ES_tradnl" w:eastAsia="es-CO"/>
        </w:rPr>
        <w:t>”:</w:t>
      </w:r>
      <w:r w:rsidRPr="00175D7A">
        <w:rPr>
          <w:lang w:val="es-ES_tradnl" w:eastAsia="es-CO"/>
        </w:rPr>
        <w:t xml:space="preserve"> consiste en la sistematización de la información de los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 xml:space="preserve">logs” </w:t>
      </w:r>
      <w:r w:rsidRPr="00175D7A">
        <w:rPr>
          <w:lang w:val="es-ES_tradnl" w:eastAsia="es-CO"/>
        </w:rPr>
        <w:t>de diversos dispositivos de una red, sujetos de monitoreo; de tal manera que se puedan correlacionar, analizar y entender los eventos que se están presentando en tiempo real, ayudando a la toma de acciones de respuesta o mitigación de fallos y amenazas.</w:t>
      </w:r>
    </w:p>
    <w:p w14:paraId="175086A9" w14:textId="77777777" w:rsidR="00754116" w:rsidRPr="00175D7A" w:rsidRDefault="00754116" w:rsidP="00754116">
      <w:pPr>
        <w:pStyle w:val="Prrafodelista"/>
        <w:ind w:left="1429" w:firstLine="0"/>
        <w:rPr>
          <w:lang w:val="es-ES_tradnl" w:eastAsia="es-CO"/>
        </w:rPr>
      </w:pPr>
    </w:p>
    <w:p w14:paraId="14512AF7" w14:textId="6080722D" w:rsidR="00413CB8" w:rsidRPr="00175D7A" w:rsidRDefault="00754116" w:rsidP="00754116">
      <w:pPr>
        <w:pStyle w:val="Ttulo2"/>
        <w:rPr>
          <w:lang w:val="es-ES_tradnl"/>
        </w:rPr>
      </w:pPr>
      <w:bookmarkStart w:id="2" w:name="_Toc151481714"/>
      <w:r w:rsidRPr="00175D7A">
        <w:rPr>
          <w:lang w:val="es-ES_tradnl"/>
        </w:rPr>
        <w:t xml:space="preserve">Tipos de </w:t>
      </w:r>
      <w:r w:rsidR="00C52C1B" w:rsidRPr="00175D7A">
        <w:rPr>
          <w:lang w:val="es-ES_tradnl"/>
        </w:rPr>
        <w:t>“</w:t>
      </w:r>
      <w:r w:rsidRPr="00175D7A">
        <w:rPr>
          <w:rStyle w:val="Extranjerismo"/>
          <w:lang w:val="es-ES_tradnl"/>
        </w:rPr>
        <w:t>logs</w:t>
      </w:r>
      <w:r w:rsidR="00C52C1B" w:rsidRPr="00175D7A">
        <w:rPr>
          <w:rStyle w:val="Extranjerismo"/>
          <w:lang w:val="es-ES_tradnl"/>
        </w:rPr>
        <w:t>”</w:t>
      </w:r>
      <w:bookmarkEnd w:id="2"/>
    </w:p>
    <w:p w14:paraId="64E208FD" w14:textId="114F73D2" w:rsidR="00754116" w:rsidRPr="00175D7A" w:rsidRDefault="00754116" w:rsidP="00754116">
      <w:pPr>
        <w:rPr>
          <w:lang w:val="es-ES_tradnl" w:eastAsia="es-CO"/>
        </w:rPr>
      </w:pPr>
      <w:r w:rsidRPr="00175D7A">
        <w:rPr>
          <w:lang w:val="es-ES_tradnl" w:eastAsia="es-CO"/>
        </w:rPr>
        <w:t xml:space="preserve">Existen diversos tipos de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 xml:space="preserve">logs” </w:t>
      </w:r>
      <w:r w:rsidRPr="00175D7A">
        <w:rPr>
          <w:lang w:val="es-ES_tradnl" w:eastAsia="es-CO"/>
        </w:rPr>
        <w:t xml:space="preserve">y estos son sujetos de monitoreo y análisis, por tanto, es de suma importancia lograr un entendimiento suficiente de los mismos. Los tipos de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 xml:space="preserve">logs” </w:t>
      </w:r>
      <w:r w:rsidRPr="00175D7A">
        <w:rPr>
          <w:lang w:val="es-ES_tradnl" w:eastAsia="es-CO"/>
        </w:rPr>
        <w:t xml:space="preserve">más frecuentes son, por un lado, los </w:t>
      </w:r>
      <w:r w:rsidR="00705F1B" w:rsidRPr="00175D7A">
        <w:rPr>
          <w:rFonts w:ascii="Calibri" w:hAnsi="Calibri"/>
          <w:color w:val="000000" w:themeColor="text1"/>
          <w:kern w:val="0"/>
          <w:lang w:val="es-ES_tradnl"/>
          <w14:ligatures w14:val="none"/>
        </w:rPr>
        <w:t>“</w:t>
      </w:r>
      <w:proofErr w:type="spellStart"/>
      <w:r w:rsidR="00705F1B" w:rsidRPr="00175D7A">
        <w:rPr>
          <w:rStyle w:val="Extranjerismo"/>
          <w:lang w:val="es-ES_tradnl"/>
        </w:rPr>
        <w:t>logs”</w:t>
      </w:r>
      <w:r w:rsidRPr="00175D7A">
        <w:rPr>
          <w:lang w:val="es-ES_tradnl" w:eastAsia="es-CO"/>
        </w:rPr>
        <w:t>de</w:t>
      </w:r>
      <w:proofErr w:type="spellEnd"/>
      <w:r w:rsidRPr="00175D7A">
        <w:rPr>
          <w:lang w:val="es-ES_tradnl" w:eastAsia="es-CO"/>
        </w:rPr>
        <w:t xml:space="preserve"> sistemas operativo y red y, por otro, los </w:t>
      </w:r>
      <w:r w:rsidR="00705F1B" w:rsidRPr="00175D7A">
        <w:rPr>
          <w:rFonts w:ascii="Calibri" w:hAnsi="Calibri"/>
          <w:color w:val="000000" w:themeColor="text1"/>
          <w:kern w:val="0"/>
          <w:lang w:val="es-ES_tradnl"/>
          <w14:ligatures w14:val="none"/>
        </w:rPr>
        <w:t>“</w:t>
      </w:r>
      <w:proofErr w:type="spellStart"/>
      <w:r w:rsidR="00705F1B" w:rsidRPr="00175D7A">
        <w:rPr>
          <w:rStyle w:val="Extranjerismo"/>
          <w:lang w:val="es-ES_tradnl"/>
        </w:rPr>
        <w:t>logs”</w:t>
      </w:r>
      <w:r w:rsidRPr="00175D7A">
        <w:rPr>
          <w:lang w:val="es-ES_tradnl" w:eastAsia="es-CO"/>
        </w:rPr>
        <w:t>de</w:t>
      </w:r>
      <w:proofErr w:type="spellEnd"/>
      <w:r w:rsidRPr="00175D7A">
        <w:rPr>
          <w:lang w:val="es-ES_tradnl" w:eastAsia="es-CO"/>
        </w:rPr>
        <w:t xml:space="preserve"> servicios y aplicaciones.</w:t>
      </w:r>
    </w:p>
    <w:p w14:paraId="65E6B906" w14:textId="222BC3B1" w:rsidR="00754116" w:rsidRPr="00175D7A" w:rsidRDefault="00754116" w:rsidP="00754116">
      <w:pPr>
        <w:rPr>
          <w:lang w:val="es-ES_tradnl" w:eastAsia="es-CO"/>
        </w:rPr>
      </w:pPr>
      <w:r w:rsidRPr="00175D7A">
        <w:rPr>
          <w:lang w:val="es-ES_tradnl" w:eastAsia="es-CO"/>
        </w:rPr>
        <w:t>A continuación, se presentan elementos de suma importancia sobre los tipos de “</w:t>
      </w:r>
      <w:r w:rsidRPr="00175D7A">
        <w:rPr>
          <w:rStyle w:val="Extranjerismo"/>
          <w:lang w:val="es-ES_tradnl" w:eastAsia="es-CO"/>
        </w:rPr>
        <w:t>logs</w:t>
      </w:r>
      <w:r w:rsidRPr="00175D7A">
        <w:rPr>
          <w:lang w:val="es-ES_tradnl" w:eastAsia="es-CO"/>
        </w:rPr>
        <w:t>”, que se deben conocer:</w:t>
      </w:r>
    </w:p>
    <w:p w14:paraId="554AB5B1" w14:textId="35011FBD" w:rsidR="00B21A16" w:rsidRPr="00175D7A" w:rsidRDefault="00B21A16" w:rsidP="00B21A16">
      <w:pPr>
        <w:jc w:val="center"/>
        <w:rPr>
          <w:b/>
          <w:bCs/>
          <w:lang w:val="es-ES_tradnl" w:eastAsia="es-CO"/>
        </w:rPr>
      </w:pPr>
      <w:r w:rsidRPr="00175D7A">
        <w:rPr>
          <w:b/>
          <w:bCs/>
          <w:lang w:val="es-ES_tradnl" w:eastAsia="es-CO"/>
        </w:rPr>
        <w:t>Tipos de “</w:t>
      </w:r>
      <w:r w:rsidRPr="00175D7A">
        <w:rPr>
          <w:rStyle w:val="Extranjerismo"/>
          <w:b/>
          <w:bCs/>
          <w:lang w:val="es-ES_tradnl"/>
        </w:rPr>
        <w:t>logs”</w:t>
      </w:r>
    </w:p>
    <w:p w14:paraId="72800DF9" w14:textId="532A15CE" w:rsidR="00754116" w:rsidRPr="00175D7A" w:rsidRDefault="00754116" w:rsidP="00FB745D">
      <w:pPr>
        <w:pStyle w:val="Prrafodelista"/>
        <w:numPr>
          <w:ilvl w:val="0"/>
          <w:numId w:val="44"/>
        </w:numPr>
        <w:ind w:left="1418"/>
        <w:rPr>
          <w:lang w:val="es-ES_tradnl" w:eastAsia="es-CO"/>
        </w:rPr>
      </w:pPr>
      <w:r w:rsidRPr="00175D7A">
        <w:rPr>
          <w:b/>
          <w:bCs/>
          <w:lang w:val="es-ES_tradnl" w:eastAsia="es-CO"/>
        </w:rPr>
        <w:t>De sistemas operativos y red</w:t>
      </w:r>
      <w:r w:rsidR="00705815" w:rsidRPr="00175D7A">
        <w:rPr>
          <w:lang w:val="es-ES_tradnl" w:eastAsia="es-CO"/>
        </w:rPr>
        <w:t xml:space="preserve">: </w:t>
      </w:r>
      <w:r w:rsidRPr="00175D7A">
        <w:rPr>
          <w:lang w:val="es-ES_tradnl" w:eastAsia="es-CO"/>
        </w:rPr>
        <w:t>“</w:t>
      </w:r>
      <w:r w:rsidR="00705F1B" w:rsidRPr="00175D7A">
        <w:rPr>
          <w:rStyle w:val="Extranjerismo"/>
          <w:lang w:val="es-ES_tradnl"/>
        </w:rPr>
        <w:t>logs</w:t>
      </w:r>
      <w:r w:rsidRPr="00175D7A">
        <w:rPr>
          <w:lang w:val="es-ES_tradnl" w:eastAsia="es-CO"/>
        </w:rPr>
        <w:t>” de “</w:t>
      </w:r>
      <w:r w:rsidRPr="00175D7A">
        <w:rPr>
          <w:rStyle w:val="Extranjerismo"/>
          <w:lang w:val="es-ES_tradnl" w:eastAsia="es-CO"/>
        </w:rPr>
        <w:t>hosts</w:t>
      </w:r>
      <w:r w:rsidRPr="00175D7A">
        <w:rPr>
          <w:lang w:val="es-ES_tradnl" w:eastAsia="es-CO"/>
        </w:rPr>
        <w:t>”, sistemas operativos Windows, GNU/Linux y “</w:t>
      </w:r>
      <w:proofErr w:type="spellStart"/>
      <w:r w:rsidRPr="00175D7A">
        <w:rPr>
          <w:rStyle w:val="Extranjerismo"/>
          <w:lang w:val="es-ES_tradnl" w:eastAsia="es-CO"/>
        </w:rPr>
        <w:t>Routers</w:t>
      </w:r>
      <w:proofErr w:type="spellEnd"/>
      <w:r w:rsidRPr="00175D7A">
        <w:rPr>
          <w:lang w:val="es-ES_tradnl" w:eastAsia="es-CO"/>
        </w:rPr>
        <w:t>”</w:t>
      </w:r>
    </w:p>
    <w:p w14:paraId="3AD5AB5D" w14:textId="6265E765" w:rsidR="00705815" w:rsidRPr="00175D7A" w:rsidRDefault="00B24724" w:rsidP="00705815">
      <w:pPr>
        <w:pStyle w:val="Prrafodelista"/>
        <w:numPr>
          <w:ilvl w:val="0"/>
          <w:numId w:val="24"/>
        </w:numPr>
        <w:rPr>
          <w:lang w:val="es-ES_tradnl" w:eastAsia="es-CO"/>
        </w:rPr>
      </w:pPr>
      <w:r w:rsidRPr="00175D7A">
        <w:rPr>
          <w:rStyle w:val="Extranjerismo"/>
          <w:b/>
          <w:bCs/>
          <w:lang w:val="es-ES_tradnl"/>
        </w:rPr>
        <w:t>“</w:t>
      </w:r>
      <w:r w:rsidR="00705815" w:rsidRPr="00175D7A">
        <w:rPr>
          <w:rStyle w:val="Extranjerismo"/>
          <w:b/>
          <w:bCs/>
          <w:lang w:val="es-ES_tradnl"/>
        </w:rPr>
        <w:t>Host</w:t>
      </w:r>
      <w:r w:rsidRPr="00175D7A">
        <w:rPr>
          <w:rStyle w:val="Extranjerismo"/>
          <w:b/>
          <w:bCs/>
          <w:lang w:val="es-ES_tradnl"/>
        </w:rPr>
        <w:t>”</w:t>
      </w:r>
      <w:r w:rsidR="00705815" w:rsidRPr="00175D7A">
        <w:rPr>
          <w:b/>
          <w:bCs/>
          <w:lang w:val="es-ES_tradnl" w:eastAsia="es-CO"/>
        </w:rPr>
        <w:t>:</w:t>
      </w:r>
      <w:r w:rsidR="00705815" w:rsidRPr="00175D7A">
        <w:rPr>
          <w:lang w:val="es-ES_tradnl" w:eastAsia="es-CO"/>
        </w:rPr>
        <w:t xml:space="preserve"> son puntos de conexión final en una red, tales como computadores, tabletas y dispositivos móviles, los mismos generan diversos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logs</w:t>
      </w:r>
      <w:r w:rsidR="00705815" w:rsidRPr="00175D7A">
        <w:rPr>
          <w:lang w:val="es-ES_tradnl" w:eastAsia="es-CO"/>
        </w:rPr>
        <w:t>” que se describen a continuación.</w:t>
      </w:r>
    </w:p>
    <w:p w14:paraId="68805936" w14:textId="3A6236DE" w:rsidR="00705815" w:rsidRPr="00175D7A" w:rsidRDefault="00705815" w:rsidP="00705815">
      <w:pPr>
        <w:pStyle w:val="Prrafodelista"/>
        <w:ind w:left="2149" w:firstLine="0"/>
        <w:rPr>
          <w:lang w:val="es-ES_tradnl" w:eastAsia="es-CO"/>
        </w:rPr>
      </w:pPr>
      <w:r w:rsidRPr="00175D7A">
        <w:rPr>
          <w:lang w:val="es-ES_tradnl" w:eastAsia="es-CO"/>
        </w:rPr>
        <w:t>“</w:t>
      </w:r>
      <w:r w:rsidRPr="00175D7A">
        <w:rPr>
          <w:rStyle w:val="Extranjerismo"/>
          <w:lang w:val="es-ES_tradnl" w:eastAsia="es-CO"/>
        </w:rPr>
        <w:t>Logs</w:t>
      </w:r>
      <w:r w:rsidRPr="00175D7A">
        <w:rPr>
          <w:lang w:val="es-ES_tradnl" w:eastAsia="es-CO"/>
        </w:rPr>
        <w:t>” de consola, “</w:t>
      </w:r>
      <w:r w:rsidRPr="00175D7A">
        <w:rPr>
          <w:rStyle w:val="Extranjerismo"/>
          <w:lang w:val="es-ES_tradnl" w:eastAsia="es-CO"/>
        </w:rPr>
        <w:t>logs</w:t>
      </w:r>
      <w:r w:rsidRPr="00175D7A">
        <w:rPr>
          <w:lang w:val="es-ES_tradnl" w:eastAsia="es-CO"/>
        </w:rPr>
        <w:t>” de sistemas (“</w:t>
      </w:r>
      <w:proofErr w:type="spellStart"/>
      <w:r w:rsidRPr="00175D7A">
        <w:rPr>
          <w:rStyle w:val="Extranjerismo"/>
          <w:lang w:val="es-ES_tradnl" w:eastAsia="es-CO"/>
        </w:rPr>
        <w:t>Syslog</w:t>
      </w:r>
      <w:proofErr w:type="spellEnd"/>
      <w:r w:rsidRPr="00175D7A">
        <w:rPr>
          <w:lang w:val="es-ES_tradnl" w:eastAsia="es-CO"/>
        </w:rPr>
        <w:t xml:space="preserve">”), </w:t>
      </w:r>
      <w:r w:rsidR="00102F24" w:rsidRPr="00175D7A">
        <w:rPr>
          <w:lang w:val="es-ES_tradnl" w:eastAsia="es-CO"/>
        </w:rPr>
        <w:t>“</w:t>
      </w:r>
      <w:proofErr w:type="spellStart"/>
      <w:r w:rsidRPr="00175D7A">
        <w:rPr>
          <w:rStyle w:val="Extranjerismo"/>
          <w:lang w:val="es-ES_tradnl" w:eastAsia="es-CO"/>
        </w:rPr>
        <w:t>job</w:t>
      </w:r>
      <w:proofErr w:type="spellEnd"/>
      <w:r w:rsidRPr="00175D7A">
        <w:rPr>
          <w:rStyle w:val="Extranjerismo"/>
          <w:lang w:val="es-ES_tradnl" w:eastAsia="es-CO"/>
        </w:rPr>
        <w:t xml:space="preserve"> log</w:t>
      </w:r>
      <w:r w:rsidR="00102F24" w:rsidRPr="00175D7A">
        <w:rPr>
          <w:lang w:val="es-ES_tradnl" w:eastAsia="es-CO"/>
        </w:rPr>
        <w:t>”</w:t>
      </w:r>
      <w:r w:rsidRPr="00175D7A">
        <w:rPr>
          <w:lang w:val="es-ES_tradnl" w:eastAsia="es-CO"/>
        </w:rPr>
        <w:t xml:space="preserve">, </w:t>
      </w:r>
      <w:r w:rsidR="00102F24" w:rsidRPr="00175D7A">
        <w:rPr>
          <w:lang w:val="es-ES_tradnl" w:eastAsia="es-CO"/>
        </w:rPr>
        <w:t>“</w:t>
      </w:r>
      <w:proofErr w:type="spellStart"/>
      <w:r w:rsidRPr="00175D7A">
        <w:rPr>
          <w:rStyle w:val="Extranjerismo"/>
          <w:lang w:val="es-ES_tradnl" w:eastAsia="es-CO"/>
        </w:rPr>
        <w:t>operlog</w:t>
      </w:r>
      <w:proofErr w:type="spellEnd"/>
      <w:r w:rsidR="00102F24" w:rsidRPr="00175D7A">
        <w:rPr>
          <w:lang w:val="es-ES_tradnl" w:eastAsia="es-CO"/>
        </w:rPr>
        <w:t>”</w:t>
      </w:r>
      <w:r w:rsidRPr="00175D7A">
        <w:rPr>
          <w:lang w:val="es-ES_tradnl" w:eastAsia="es-CO"/>
        </w:rPr>
        <w:t xml:space="preserve">, </w:t>
      </w:r>
      <w:r w:rsidR="00102F24" w:rsidRPr="00175D7A">
        <w:rPr>
          <w:lang w:val="es-ES_tradnl" w:eastAsia="es-CO"/>
        </w:rPr>
        <w:t>“</w:t>
      </w:r>
      <w:proofErr w:type="spellStart"/>
      <w:r w:rsidRPr="00175D7A">
        <w:rPr>
          <w:rStyle w:val="Extranjerismo"/>
          <w:lang w:val="es-ES_tradnl" w:eastAsia="es-CO"/>
        </w:rPr>
        <w:t>hard-copy</w:t>
      </w:r>
      <w:proofErr w:type="spellEnd"/>
      <w:r w:rsidRPr="00175D7A">
        <w:rPr>
          <w:rStyle w:val="Extranjerismo"/>
          <w:lang w:val="es-ES_tradnl" w:eastAsia="es-CO"/>
        </w:rPr>
        <w:t xml:space="preserve"> log</w:t>
      </w:r>
      <w:r w:rsidR="00102F24" w:rsidRPr="00175D7A">
        <w:rPr>
          <w:lang w:val="es-ES_tradnl" w:eastAsia="es-CO"/>
        </w:rPr>
        <w:t>”</w:t>
      </w:r>
      <w:r w:rsidRPr="00175D7A">
        <w:rPr>
          <w:lang w:val="es-ES_tradnl" w:eastAsia="es-CO"/>
        </w:rPr>
        <w:t>.</w:t>
      </w:r>
    </w:p>
    <w:p w14:paraId="589CCC2B" w14:textId="01745F80" w:rsidR="00705815" w:rsidRPr="00175D7A" w:rsidRDefault="00705815" w:rsidP="00705815">
      <w:pPr>
        <w:pStyle w:val="Prrafodelista"/>
        <w:ind w:left="2149" w:firstLine="0"/>
        <w:rPr>
          <w:lang w:val="es-ES_tradnl" w:eastAsia="es-CO"/>
        </w:rPr>
      </w:pPr>
      <w:r w:rsidRPr="00175D7A">
        <w:rPr>
          <w:lang w:val="es-ES_tradnl" w:eastAsia="es-CO"/>
        </w:rPr>
        <w:lastRenderedPageBreak/>
        <w:t xml:space="preserve"> </w:t>
      </w:r>
    </w:p>
    <w:p w14:paraId="58C9E23A" w14:textId="3BC1E0C7" w:rsidR="00705815" w:rsidRPr="00175D7A" w:rsidRDefault="00705815" w:rsidP="00705815">
      <w:pPr>
        <w:pStyle w:val="Prrafodelista"/>
        <w:numPr>
          <w:ilvl w:val="0"/>
          <w:numId w:val="24"/>
        </w:numPr>
        <w:rPr>
          <w:lang w:val="es-ES_tradnl" w:eastAsia="es-CO"/>
        </w:rPr>
      </w:pPr>
      <w:r w:rsidRPr="00175D7A">
        <w:rPr>
          <w:b/>
          <w:bCs/>
          <w:lang w:val="es-ES_tradnl" w:eastAsia="es-CO"/>
        </w:rPr>
        <w:t>Windows</w:t>
      </w:r>
      <w:r w:rsidR="00102F24" w:rsidRPr="00175D7A">
        <w:rPr>
          <w:b/>
          <w:bCs/>
          <w:lang w:val="es-ES_tradnl" w:eastAsia="es-CO"/>
        </w:rPr>
        <w:t>:</w:t>
      </w:r>
      <w:r w:rsidR="00102F24" w:rsidRPr="00175D7A">
        <w:rPr>
          <w:lang w:val="es-ES_tradnl" w:eastAsia="es-CO"/>
        </w:rPr>
        <w:t xml:space="preserve"> la información sobre registros en Windows se presenta en los registros de eventos, que son sucesos que se almacenan en un registro de eventos en el equipo y se pueden observar en el visor de eventos de Windows. Incluyen eventos relacionados con el sistema, aplicaciones, seguridad y configuración.</w:t>
      </w:r>
      <w:r w:rsidRPr="00175D7A">
        <w:rPr>
          <w:lang w:val="es-ES_tradnl" w:eastAsia="es-CO"/>
        </w:rPr>
        <w:t xml:space="preserve"> </w:t>
      </w:r>
      <w:r w:rsidR="00102F24" w:rsidRPr="00175D7A">
        <w:rPr>
          <w:lang w:val="es-ES_tradnl" w:eastAsia="es-CO"/>
        </w:rPr>
        <w:t>Errores, advertencias e información.</w:t>
      </w:r>
    </w:p>
    <w:p w14:paraId="0650FF82" w14:textId="1311BE0C" w:rsidR="00705815" w:rsidRPr="00175D7A" w:rsidRDefault="00705815" w:rsidP="00705815">
      <w:pPr>
        <w:pStyle w:val="Prrafodelista"/>
        <w:numPr>
          <w:ilvl w:val="0"/>
          <w:numId w:val="24"/>
        </w:numPr>
        <w:rPr>
          <w:lang w:val="es-ES_tradnl" w:eastAsia="es-CO"/>
        </w:rPr>
      </w:pPr>
      <w:r w:rsidRPr="00175D7A">
        <w:rPr>
          <w:b/>
          <w:bCs/>
          <w:lang w:val="es-ES_tradnl" w:eastAsia="es-CO"/>
        </w:rPr>
        <w:t>GNU/Linux</w:t>
      </w:r>
      <w:r w:rsidR="00102F24" w:rsidRPr="00175D7A">
        <w:rPr>
          <w:b/>
          <w:bCs/>
          <w:lang w:val="es-ES_tradnl" w:eastAsia="es-CO"/>
        </w:rPr>
        <w:t>:</w:t>
      </w:r>
      <w:r w:rsidR="00102F24" w:rsidRPr="00175D7A">
        <w:rPr>
          <w:lang w:val="es-ES_tradnl" w:eastAsia="es-CO"/>
        </w:rPr>
        <w:t xml:space="preserve"> </w:t>
      </w:r>
      <w:r w:rsidRPr="00175D7A">
        <w:rPr>
          <w:lang w:val="es-ES_tradnl" w:eastAsia="es-CO"/>
        </w:rPr>
        <w:t xml:space="preserve"> </w:t>
      </w:r>
      <w:r w:rsidR="00102F24" w:rsidRPr="00175D7A">
        <w:rPr>
          <w:lang w:val="es-ES_tradnl" w:eastAsia="es-CO"/>
        </w:rPr>
        <w:t>es un sistema operativo “</w:t>
      </w:r>
      <w:r w:rsidR="00102F24" w:rsidRPr="00175D7A">
        <w:rPr>
          <w:rStyle w:val="Extranjerismo"/>
          <w:lang w:val="es-ES_tradnl" w:eastAsia="es-CO"/>
        </w:rPr>
        <w:t xml:space="preserve">Open </w:t>
      </w:r>
      <w:proofErr w:type="spellStart"/>
      <w:r w:rsidR="00102F24" w:rsidRPr="00175D7A">
        <w:rPr>
          <w:rStyle w:val="Extranjerismo"/>
          <w:lang w:val="es-ES_tradnl" w:eastAsia="es-CO"/>
        </w:rPr>
        <w:t>Source</w:t>
      </w:r>
      <w:proofErr w:type="spellEnd"/>
      <w:r w:rsidR="00102F24" w:rsidRPr="00175D7A">
        <w:rPr>
          <w:lang w:val="es-ES_tradnl" w:eastAsia="es-CO"/>
        </w:rPr>
        <w:t xml:space="preserve">”, que puede recopilar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 xml:space="preserve">logs” </w:t>
      </w:r>
      <w:r w:rsidR="00102F24" w:rsidRPr="00175D7A">
        <w:rPr>
          <w:lang w:val="es-ES_tradnl" w:eastAsia="es-CO"/>
        </w:rPr>
        <w:t>de acuerdo con el acceso de los usuarios, características del sistema, fallo en los intentos de conexión y utilización de recursos. Esto suministra ventajas de seguridad, porque puede descubrir usos indebidos rápidamente en sus registros, pero su desventaja es su gran volumen de registros complicando la gestión de información de los “</w:t>
      </w:r>
      <w:r w:rsidR="00102F24" w:rsidRPr="00175D7A">
        <w:rPr>
          <w:rStyle w:val="Extranjerismo"/>
          <w:lang w:val="es-ES_tradnl" w:eastAsia="es-CO"/>
        </w:rPr>
        <w:t>logs</w:t>
      </w:r>
      <w:r w:rsidR="00102F24" w:rsidRPr="00175D7A">
        <w:rPr>
          <w:lang w:val="es-ES_tradnl" w:eastAsia="es-CO"/>
        </w:rPr>
        <w:t xml:space="preserve">”. </w:t>
      </w:r>
      <w:r w:rsidR="006408C9" w:rsidRPr="00175D7A">
        <w:rPr>
          <w:lang w:val="es-ES_tradnl" w:eastAsia="es-CO"/>
        </w:rPr>
        <w:t>El nombre y localización del fichero puede variar de acuerdo con variantes y versiones de GNU/Linux.</w:t>
      </w:r>
    </w:p>
    <w:p w14:paraId="3EFE67E9" w14:textId="45118A9C" w:rsidR="00754116" w:rsidRPr="00175D7A" w:rsidRDefault="00705815" w:rsidP="00705815">
      <w:pPr>
        <w:pStyle w:val="Prrafodelista"/>
        <w:numPr>
          <w:ilvl w:val="0"/>
          <w:numId w:val="24"/>
        </w:numPr>
        <w:rPr>
          <w:lang w:val="es-ES_tradnl" w:eastAsia="es-CO"/>
        </w:rPr>
      </w:pPr>
      <w:r w:rsidRPr="00175D7A">
        <w:rPr>
          <w:b/>
          <w:bCs/>
          <w:lang w:val="es-ES_tradnl" w:eastAsia="es-CO"/>
        </w:rPr>
        <w:t>“</w:t>
      </w:r>
      <w:proofErr w:type="spellStart"/>
      <w:r w:rsidRPr="00175D7A">
        <w:rPr>
          <w:rStyle w:val="Extranjerismo"/>
          <w:b/>
          <w:bCs/>
          <w:lang w:val="es-ES_tradnl" w:eastAsia="es-CO"/>
        </w:rPr>
        <w:t>Routers</w:t>
      </w:r>
      <w:proofErr w:type="spellEnd"/>
      <w:r w:rsidRPr="00175D7A">
        <w:rPr>
          <w:b/>
          <w:bCs/>
          <w:lang w:val="es-ES_tradnl" w:eastAsia="es-CO"/>
        </w:rPr>
        <w:t>”</w:t>
      </w:r>
      <w:r w:rsidR="006408C9" w:rsidRPr="00175D7A">
        <w:rPr>
          <w:b/>
          <w:bCs/>
          <w:lang w:val="es-ES_tradnl" w:eastAsia="es-CO"/>
        </w:rPr>
        <w:t>:</w:t>
      </w:r>
      <w:r w:rsidR="006408C9" w:rsidRPr="00175D7A">
        <w:rPr>
          <w:lang w:val="es-ES_tradnl" w:eastAsia="es-CO"/>
        </w:rPr>
        <w:t xml:space="preserve"> los “</w:t>
      </w:r>
      <w:proofErr w:type="spellStart"/>
      <w:r w:rsidR="006408C9" w:rsidRPr="00175D7A">
        <w:rPr>
          <w:rStyle w:val="Extranjerismo"/>
          <w:lang w:val="es-ES_tradnl" w:eastAsia="es-CO"/>
        </w:rPr>
        <w:t>routers</w:t>
      </w:r>
      <w:proofErr w:type="spellEnd"/>
      <w:r w:rsidR="006408C9" w:rsidRPr="00175D7A">
        <w:rPr>
          <w:lang w:val="es-ES_tradnl" w:eastAsia="es-CO"/>
        </w:rPr>
        <w:t>” y “</w:t>
      </w:r>
      <w:r w:rsidR="006408C9" w:rsidRPr="00175D7A">
        <w:rPr>
          <w:rStyle w:val="Extranjerismo"/>
          <w:lang w:val="es-ES_tradnl" w:eastAsia="es-CO"/>
        </w:rPr>
        <w:t>switches</w:t>
      </w:r>
      <w:r w:rsidR="006408C9" w:rsidRPr="00175D7A">
        <w:rPr>
          <w:lang w:val="es-ES_tradnl" w:eastAsia="es-CO"/>
        </w:rPr>
        <w:t xml:space="preserve">” registran eventos relacionados con la conectividad y acceso a redes. Estos registros, principalmente para seguridad, contienen detalles como direcciones IP, servicios, nombres de </w:t>
      </w:r>
      <w:r w:rsidR="00FB745D" w:rsidRPr="00175D7A">
        <w:rPr>
          <w:lang w:val="es-ES_tradnl" w:eastAsia="es-CO"/>
        </w:rPr>
        <w:t>“</w:t>
      </w:r>
      <w:r w:rsidR="006408C9" w:rsidRPr="00175D7A">
        <w:rPr>
          <w:rStyle w:val="Extranjerismo"/>
          <w:lang w:val="es-ES_tradnl"/>
        </w:rPr>
        <w:t>hosts</w:t>
      </w:r>
      <w:r w:rsidR="00FB745D" w:rsidRPr="00175D7A">
        <w:rPr>
          <w:rStyle w:val="Extranjerismo"/>
          <w:lang w:val="es-ES_tradnl"/>
        </w:rPr>
        <w:t>”</w:t>
      </w:r>
      <w:r w:rsidR="006408C9" w:rsidRPr="00175D7A">
        <w:rPr>
          <w:lang w:val="es-ES_tradnl" w:eastAsia="es-CO"/>
        </w:rPr>
        <w:t xml:space="preserve"> y fechas de conexión, priorizando seguridad sobre funciones de red. Este tipo de detalles de estos </w:t>
      </w:r>
      <w:r w:rsidR="00705F1B" w:rsidRPr="00175D7A">
        <w:rPr>
          <w:rFonts w:ascii="Calibri" w:hAnsi="Calibri"/>
          <w:color w:val="000000" w:themeColor="text1"/>
          <w:kern w:val="0"/>
          <w:lang w:val="es-ES_tradnl"/>
          <w14:ligatures w14:val="none"/>
        </w:rPr>
        <w:t>“</w:t>
      </w:r>
      <w:r w:rsidR="00705F1B" w:rsidRPr="00175D7A">
        <w:rPr>
          <w:rStyle w:val="Extranjerismo"/>
          <w:lang w:val="es-ES_tradnl"/>
        </w:rPr>
        <w:t>logs”</w:t>
      </w:r>
      <w:r w:rsidR="006408C9" w:rsidRPr="00175D7A">
        <w:rPr>
          <w:lang w:val="es-ES_tradnl" w:eastAsia="es-CO"/>
        </w:rPr>
        <w:t>, son relevantes para la correlación de eventos dentro de un sistema SIEM.</w:t>
      </w:r>
    </w:p>
    <w:p w14:paraId="6BF39B48" w14:textId="2D4FE7FC" w:rsidR="00754116" w:rsidRPr="00175D7A" w:rsidRDefault="00705815" w:rsidP="00E34E71">
      <w:pPr>
        <w:pStyle w:val="Prrafodelista"/>
        <w:numPr>
          <w:ilvl w:val="0"/>
          <w:numId w:val="44"/>
        </w:numPr>
        <w:ind w:left="1418"/>
        <w:rPr>
          <w:lang w:val="es-ES_tradnl" w:eastAsia="es-CO"/>
        </w:rPr>
      </w:pPr>
      <w:r w:rsidRPr="00175D7A">
        <w:rPr>
          <w:b/>
          <w:bCs/>
          <w:lang w:val="es-ES_tradnl" w:eastAsia="es-CO"/>
        </w:rPr>
        <w:lastRenderedPageBreak/>
        <w:t>De servicios o aplicaciones:</w:t>
      </w:r>
      <w:r w:rsidRPr="00175D7A">
        <w:rPr>
          <w:lang w:val="es-ES_tradnl" w:eastAsia="es-CO"/>
        </w:rPr>
        <w:t xml:space="preserve"> serie de servicios y aplicaciones. Se deben conocer los servicios que prestan y los ficheros que aportan información de seguridad.</w:t>
      </w:r>
    </w:p>
    <w:p w14:paraId="4ED1419C" w14:textId="68758F9A" w:rsidR="00705815" w:rsidRPr="00175D7A" w:rsidRDefault="00705815" w:rsidP="00705815">
      <w:pPr>
        <w:pStyle w:val="Prrafodelista"/>
        <w:numPr>
          <w:ilvl w:val="0"/>
          <w:numId w:val="26"/>
        </w:numPr>
        <w:rPr>
          <w:lang w:val="es-ES_tradnl" w:eastAsia="es-CO"/>
        </w:rPr>
      </w:pPr>
      <w:r w:rsidRPr="00175D7A">
        <w:rPr>
          <w:b/>
          <w:bCs/>
          <w:lang w:val="es-ES_tradnl" w:eastAsia="es-CO"/>
        </w:rPr>
        <w:t>De seguridad</w:t>
      </w:r>
      <w:r w:rsidR="006408C9" w:rsidRPr="00175D7A">
        <w:rPr>
          <w:b/>
          <w:bCs/>
          <w:lang w:val="es-ES_tradnl" w:eastAsia="es-CO"/>
        </w:rPr>
        <w:t>:</w:t>
      </w:r>
      <w:r w:rsidR="006408C9" w:rsidRPr="00175D7A">
        <w:rPr>
          <w:lang w:val="es-ES_tradnl" w:eastAsia="es-CO"/>
        </w:rPr>
        <w:t xml:space="preserve"> son datos importantes que se deben investigar y cruzar entre ellos para obtener la mayor información posible, como el tráfico de red, y evitar vulnerabilidades y amenazas.</w:t>
      </w:r>
      <w:r w:rsidRPr="00175D7A">
        <w:rPr>
          <w:lang w:val="es-ES_tradnl" w:eastAsia="es-CO"/>
        </w:rPr>
        <w:t xml:space="preserve"> </w:t>
      </w:r>
    </w:p>
    <w:p w14:paraId="7276654B" w14:textId="295F8D7E" w:rsidR="006408C9" w:rsidRPr="00175D7A" w:rsidRDefault="006408C9" w:rsidP="006408C9">
      <w:pPr>
        <w:pStyle w:val="Prrafodelista"/>
        <w:numPr>
          <w:ilvl w:val="0"/>
          <w:numId w:val="27"/>
        </w:numPr>
        <w:rPr>
          <w:lang w:val="es-ES_tradnl" w:eastAsia="es-CO"/>
        </w:rPr>
      </w:pPr>
      <w:r w:rsidRPr="00175D7A">
        <w:rPr>
          <w:lang w:val="es-ES_tradnl" w:eastAsia="es-CO"/>
        </w:rPr>
        <w:t xml:space="preserve">Next </w:t>
      </w:r>
      <w:proofErr w:type="spellStart"/>
      <w:r w:rsidRPr="00175D7A">
        <w:rPr>
          <w:lang w:val="es-ES_tradnl" w:eastAsia="es-CO"/>
        </w:rPr>
        <w:t>Generation</w:t>
      </w:r>
      <w:proofErr w:type="spellEnd"/>
      <w:r w:rsidRPr="00175D7A">
        <w:rPr>
          <w:lang w:val="es-ES_tradnl" w:eastAsia="es-CO"/>
        </w:rPr>
        <w:t xml:space="preserve"> Firewall.</w:t>
      </w:r>
    </w:p>
    <w:p w14:paraId="2F5989CC" w14:textId="7C6B090D" w:rsidR="006408C9" w:rsidRPr="00175D7A" w:rsidRDefault="000B2F50" w:rsidP="006408C9">
      <w:pPr>
        <w:pStyle w:val="Prrafodelista"/>
        <w:numPr>
          <w:ilvl w:val="0"/>
          <w:numId w:val="27"/>
        </w:numPr>
        <w:rPr>
          <w:lang w:val="es-ES_tradnl" w:eastAsia="es-CO"/>
        </w:rPr>
      </w:pPr>
      <w:r>
        <w:rPr>
          <w:rStyle w:val="Extranjerismo"/>
          <w:lang w:val="es-ES_tradnl"/>
        </w:rPr>
        <w:t>“</w:t>
      </w:r>
      <w:r w:rsidR="006408C9" w:rsidRPr="000B2F50">
        <w:rPr>
          <w:rStyle w:val="Extranjerismo"/>
          <w:lang w:val="es-ES_tradnl"/>
        </w:rPr>
        <w:t>Antimalware</w:t>
      </w:r>
      <w:r>
        <w:rPr>
          <w:rStyle w:val="Extranjerismo"/>
          <w:lang w:val="es-ES_tradnl"/>
        </w:rPr>
        <w:t>”</w:t>
      </w:r>
      <w:r w:rsidR="006408C9" w:rsidRPr="00175D7A">
        <w:rPr>
          <w:lang w:val="es-ES_tradnl" w:eastAsia="es-CO"/>
        </w:rPr>
        <w:t>.</w:t>
      </w:r>
    </w:p>
    <w:p w14:paraId="6B2801FD" w14:textId="51C3F609" w:rsidR="006408C9" w:rsidRPr="00175D7A" w:rsidRDefault="006408C9" w:rsidP="006408C9">
      <w:pPr>
        <w:pStyle w:val="Prrafodelista"/>
        <w:numPr>
          <w:ilvl w:val="0"/>
          <w:numId w:val="27"/>
        </w:numPr>
        <w:rPr>
          <w:lang w:val="es-ES_tradnl" w:eastAsia="es-CO"/>
        </w:rPr>
      </w:pPr>
      <w:r w:rsidRPr="00175D7A">
        <w:rPr>
          <w:lang w:val="es-ES_tradnl" w:eastAsia="es-CO"/>
        </w:rPr>
        <w:t>Sistema de detección de intrusiones (IDS).</w:t>
      </w:r>
    </w:p>
    <w:p w14:paraId="0112F59E" w14:textId="4D47B392" w:rsidR="006408C9" w:rsidRPr="00175D7A" w:rsidRDefault="00DA4F2C" w:rsidP="006408C9">
      <w:pPr>
        <w:pStyle w:val="Prrafodelista"/>
        <w:numPr>
          <w:ilvl w:val="0"/>
          <w:numId w:val="27"/>
        </w:numPr>
        <w:rPr>
          <w:lang w:val="es-ES_tradnl" w:eastAsia="es-CO"/>
        </w:rPr>
      </w:pPr>
      <w:r>
        <w:rPr>
          <w:rStyle w:val="Extranjerismo"/>
          <w:lang w:val="es-ES_tradnl"/>
        </w:rPr>
        <w:t>“</w:t>
      </w:r>
      <w:r w:rsidR="006408C9" w:rsidRPr="00DA4F2C">
        <w:rPr>
          <w:rStyle w:val="Extranjerismo"/>
          <w:lang w:val="es-ES_tradnl"/>
        </w:rPr>
        <w:t>Proxi</w:t>
      </w:r>
      <w:r w:rsidRPr="00DA4F2C">
        <w:rPr>
          <w:rStyle w:val="Extranjerismo"/>
        </w:rPr>
        <w:t>e</w:t>
      </w:r>
      <w:r w:rsidR="006408C9" w:rsidRPr="00DA4F2C">
        <w:rPr>
          <w:rStyle w:val="Extranjerismo"/>
          <w:lang w:val="es-ES_tradnl"/>
        </w:rPr>
        <w:t>s</w:t>
      </w:r>
      <w:r>
        <w:rPr>
          <w:rStyle w:val="Extranjerismo"/>
          <w:lang w:val="es-ES_tradnl"/>
        </w:rPr>
        <w:t>”</w:t>
      </w:r>
      <w:r w:rsidR="006408C9" w:rsidRPr="00175D7A">
        <w:rPr>
          <w:lang w:val="es-ES_tradnl" w:eastAsia="es-CO"/>
        </w:rPr>
        <w:t>.</w:t>
      </w:r>
    </w:p>
    <w:p w14:paraId="37AFBCEF" w14:textId="4C81718F" w:rsidR="00705815" w:rsidRPr="00175D7A" w:rsidRDefault="00705815" w:rsidP="00705815">
      <w:pPr>
        <w:pStyle w:val="Prrafodelista"/>
        <w:numPr>
          <w:ilvl w:val="0"/>
          <w:numId w:val="26"/>
        </w:numPr>
        <w:rPr>
          <w:lang w:val="es-ES_tradnl" w:eastAsia="es-CO"/>
        </w:rPr>
      </w:pPr>
      <w:r w:rsidRPr="00175D7A">
        <w:rPr>
          <w:b/>
          <w:bCs/>
          <w:lang w:val="es-ES_tradnl" w:eastAsia="es-CO"/>
        </w:rPr>
        <w:t>Servicio de correo</w:t>
      </w:r>
      <w:r w:rsidR="006408C9" w:rsidRPr="00175D7A">
        <w:rPr>
          <w:b/>
          <w:bCs/>
          <w:lang w:val="es-ES_tradnl" w:eastAsia="es-CO"/>
        </w:rPr>
        <w:t>:</w:t>
      </w:r>
      <w:r w:rsidR="006408C9" w:rsidRPr="00175D7A">
        <w:rPr>
          <w:lang w:val="es-ES_tradnl" w:eastAsia="es-CO"/>
        </w:rPr>
        <w:t xml:space="preserve"> los “</w:t>
      </w:r>
      <w:r w:rsidR="006408C9" w:rsidRPr="00175D7A">
        <w:rPr>
          <w:rStyle w:val="Extranjerismo"/>
          <w:lang w:val="es-ES_tradnl" w:eastAsia="es-CO"/>
        </w:rPr>
        <w:t>logs</w:t>
      </w:r>
      <w:r w:rsidR="006408C9" w:rsidRPr="00175D7A">
        <w:rPr>
          <w:lang w:val="es-ES_tradnl" w:eastAsia="es-CO"/>
        </w:rPr>
        <w:t>” que se presentan en los servicios de correo aportan información sobre el origen y destino de los mensajes, como: dirección del remitente y destinatario, IP del remitente y destinatario, fecha e ID del mensaje.</w:t>
      </w:r>
      <w:r w:rsidRPr="00175D7A">
        <w:rPr>
          <w:lang w:val="es-ES_tradnl" w:eastAsia="es-CO"/>
        </w:rPr>
        <w:t xml:space="preserve"> </w:t>
      </w:r>
      <w:r w:rsidR="006408C9" w:rsidRPr="00175D7A">
        <w:rPr>
          <w:lang w:val="es-ES_tradnl" w:eastAsia="es-CO"/>
        </w:rPr>
        <w:t xml:space="preserve">Esta es información que se utiliza para el filtrado y/o reporte de </w:t>
      </w:r>
      <w:r w:rsidR="000A4AC9" w:rsidRPr="00175D7A">
        <w:rPr>
          <w:lang w:val="es-ES_tradnl" w:eastAsia="es-CO"/>
        </w:rPr>
        <w:t>“</w:t>
      </w:r>
      <w:r w:rsidR="006408C9" w:rsidRPr="00175D7A">
        <w:rPr>
          <w:rStyle w:val="Extranjerismo"/>
          <w:lang w:val="es-ES_tradnl"/>
        </w:rPr>
        <w:t>Spam</w:t>
      </w:r>
      <w:r w:rsidR="000A4AC9" w:rsidRPr="00175D7A">
        <w:rPr>
          <w:rStyle w:val="Extranjerismo"/>
          <w:lang w:val="es-ES_tradnl"/>
        </w:rPr>
        <w:t>”</w:t>
      </w:r>
      <w:r w:rsidR="006408C9" w:rsidRPr="00175D7A">
        <w:rPr>
          <w:lang w:val="es-ES_tradnl" w:eastAsia="es-CO"/>
        </w:rPr>
        <w:t xml:space="preserve"> o correos maliciosos.</w:t>
      </w:r>
    </w:p>
    <w:p w14:paraId="6D80C454" w14:textId="3AB4599D" w:rsidR="00705815" w:rsidRPr="00175D7A" w:rsidRDefault="00705815" w:rsidP="00491A10">
      <w:pPr>
        <w:pStyle w:val="Prrafodelista"/>
        <w:numPr>
          <w:ilvl w:val="0"/>
          <w:numId w:val="26"/>
        </w:numPr>
        <w:rPr>
          <w:lang w:val="es-ES_tradnl" w:eastAsia="es-CO"/>
        </w:rPr>
      </w:pPr>
      <w:r w:rsidRPr="00175D7A">
        <w:rPr>
          <w:b/>
          <w:bCs/>
          <w:lang w:val="es-ES_tradnl" w:eastAsia="es-CO"/>
        </w:rPr>
        <w:t>Servidores de aplicaciones</w:t>
      </w:r>
      <w:r w:rsidR="006408C9" w:rsidRPr="00175D7A">
        <w:rPr>
          <w:b/>
          <w:bCs/>
          <w:lang w:val="es-ES_tradnl" w:eastAsia="es-CO"/>
        </w:rPr>
        <w:t>:</w:t>
      </w:r>
      <w:r w:rsidR="006408C9" w:rsidRPr="00175D7A">
        <w:rPr>
          <w:lang w:val="es-ES_tradnl" w:eastAsia="es-CO"/>
        </w:rPr>
        <w:t xml:space="preserve"> </w:t>
      </w:r>
      <w:r w:rsidR="009B46A9" w:rsidRPr="00175D7A">
        <w:rPr>
          <w:lang w:val="es-ES_tradnl" w:eastAsia="es-CO"/>
        </w:rPr>
        <w:t xml:space="preserve">son servidores que soportan herramientas </w:t>
      </w:r>
      <w:r w:rsidR="005F19A0" w:rsidRPr="00175D7A">
        <w:rPr>
          <w:lang w:val="es-ES_tradnl"/>
        </w:rPr>
        <w:t>“</w:t>
      </w:r>
      <w:r w:rsidR="005F19A0" w:rsidRPr="00175D7A">
        <w:rPr>
          <w:rStyle w:val="Extranjerismo"/>
          <w:lang w:val="es-ES_tradnl"/>
        </w:rPr>
        <w:t>software</w:t>
      </w:r>
      <w:r w:rsidR="005F19A0" w:rsidRPr="00175D7A">
        <w:rPr>
          <w:lang w:val="es-ES_tradnl"/>
        </w:rPr>
        <w:t xml:space="preserve">” </w:t>
      </w:r>
      <w:r w:rsidR="009B46A9" w:rsidRPr="00175D7A">
        <w:rPr>
          <w:lang w:val="es-ES_tradnl" w:eastAsia="es-CO"/>
        </w:rPr>
        <w:t xml:space="preserve">y proporcionan servicios y aplicaciones en la red pública (en </w:t>
      </w:r>
      <w:r w:rsidR="00CE74F1">
        <w:rPr>
          <w:lang w:val="es-ES_tradnl" w:eastAsia="es-CO"/>
        </w:rPr>
        <w:t>I</w:t>
      </w:r>
      <w:r w:rsidR="009B46A9" w:rsidRPr="00175D7A">
        <w:rPr>
          <w:lang w:val="es-ES_tradnl" w:eastAsia="es-CO"/>
        </w:rPr>
        <w:t xml:space="preserve">nternet) o privada (dentro de la empresa). Los mismos generan una serie de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w:t>
      </w:r>
      <w:r w:rsidR="009B46A9" w:rsidRPr="00175D7A">
        <w:rPr>
          <w:lang w:val="es-ES_tradnl" w:eastAsia="es-CO"/>
        </w:rPr>
        <w:t xml:space="preserve"> basados en su sistema operativo.</w:t>
      </w:r>
      <w:r w:rsidR="00491A10" w:rsidRPr="00175D7A">
        <w:rPr>
          <w:lang w:val="es-ES_tradnl" w:eastAsia="es-CO"/>
        </w:rPr>
        <w:t xml:space="preserve"> </w:t>
      </w:r>
      <w:r w:rsidR="009B46A9" w:rsidRPr="00175D7A">
        <w:rPr>
          <w:lang w:val="es-ES_tradnl" w:eastAsia="es-CO"/>
        </w:rPr>
        <w:t xml:space="preserve">Según servicios y aplicaciones que proporciona, dichos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w:t>
      </w:r>
      <w:r w:rsidR="009B46A9" w:rsidRPr="00175D7A">
        <w:rPr>
          <w:lang w:val="es-ES_tradnl" w:eastAsia="es-CO"/>
        </w:rPr>
        <w:t xml:space="preserve"> son muy útiles para un SIEM y, especialmente, para los procesos de auditoría de sistemas.</w:t>
      </w:r>
      <w:r w:rsidRPr="00175D7A">
        <w:rPr>
          <w:lang w:val="es-ES_tradnl" w:eastAsia="es-CO"/>
        </w:rPr>
        <w:t xml:space="preserve"> </w:t>
      </w:r>
    </w:p>
    <w:p w14:paraId="02B47291" w14:textId="41E0FF48" w:rsidR="00705815" w:rsidRPr="00175D7A" w:rsidRDefault="00705815" w:rsidP="00705815">
      <w:pPr>
        <w:pStyle w:val="Prrafodelista"/>
        <w:numPr>
          <w:ilvl w:val="0"/>
          <w:numId w:val="26"/>
        </w:numPr>
        <w:rPr>
          <w:lang w:val="es-ES_tradnl" w:eastAsia="es-CO"/>
        </w:rPr>
      </w:pPr>
      <w:r w:rsidRPr="00175D7A">
        <w:rPr>
          <w:b/>
          <w:bCs/>
          <w:lang w:val="es-ES_tradnl" w:eastAsia="es-CO"/>
        </w:rPr>
        <w:t>Sistemas de monitorización</w:t>
      </w:r>
      <w:r w:rsidR="009B46A9" w:rsidRPr="00175D7A">
        <w:rPr>
          <w:b/>
          <w:bCs/>
          <w:lang w:val="es-ES_tradnl" w:eastAsia="es-CO"/>
        </w:rPr>
        <w:t>:</w:t>
      </w:r>
      <w:r w:rsidR="009B46A9" w:rsidRPr="00175D7A">
        <w:rPr>
          <w:lang w:val="es-ES_tradnl" w:eastAsia="es-CO"/>
        </w:rPr>
        <w:t xml:space="preserve"> es un programa que tiene como finalidad la comprobación del correcto estado, funcionamiento y </w:t>
      </w:r>
      <w:r w:rsidR="009B46A9" w:rsidRPr="00175D7A">
        <w:rPr>
          <w:lang w:val="es-ES_tradnl" w:eastAsia="es-CO"/>
        </w:rPr>
        <w:lastRenderedPageBreak/>
        <w:t xml:space="preserve">disponibilidad de los sistemas, redes y servicios. Nagios, </w:t>
      </w:r>
      <w:proofErr w:type="spellStart"/>
      <w:r w:rsidR="009B46A9" w:rsidRPr="00175D7A">
        <w:rPr>
          <w:lang w:val="es-ES_tradnl" w:eastAsia="es-CO"/>
        </w:rPr>
        <w:t>Patrol</w:t>
      </w:r>
      <w:proofErr w:type="spellEnd"/>
      <w:r w:rsidR="009B46A9" w:rsidRPr="00175D7A">
        <w:rPr>
          <w:lang w:val="es-ES_tradnl" w:eastAsia="es-CO"/>
        </w:rPr>
        <w:t xml:space="preserve"> y </w:t>
      </w:r>
      <w:proofErr w:type="spellStart"/>
      <w:r w:rsidR="009B46A9" w:rsidRPr="00175D7A">
        <w:rPr>
          <w:lang w:val="es-ES_tradnl" w:eastAsia="es-CO"/>
        </w:rPr>
        <w:t>Tivoli</w:t>
      </w:r>
      <w:proofErr w:type="spellEnd"/>
      <w:r w:rsidR="009B46A9" w:rsidRPr="00175D7A">
        <w:rPr>
          <w:lang w:val="es-ES_tradnl" w:eastAsia="es-CO"/>
        </w:rPr>
        <w:t xml:space="preserve"> son los sistemas más conocidos.</w:t>
      </w:r>
      <w:r w:rsidRPr="00175D7A">
        <w:rPr>
          <w:lang w:val="es-ES_tradnl" w:eastAsia="es-CO"/>
        </w:rPr>
        <w:t xml:space="preserve"> </w:t>
      </w:r>
    </w:p>
    <w:p w14:paraId="73D12E17" w14:textId="2B299E59" w:rsidR="00705815" w:rsidRPr="00175D7A" w:rsidRDefault="00705815" w:rsidP="00705815">
      <w:pPr>
        <w:pStyle w:val="Prrafodelista"/>
        <w:numPr>
          <w:ilvl w:val="0"/>
          <w:numId w:val="26"/>
        </w:numPr>
        <w:rPr>
          <w:lang w:val="es-ES_tradnl" w:eastAsia="es-CO"/>
        </w:rPr>
      </w:pPr>
      <w:r w:rsidRPr="00175D7A">
        <w:rPr>
          <w:b/>
          <w:bCs/>
          <w:lang w:val="es-ES_tradnl" w:eastAsia="es-CO"/>
        </w:rPr>
        <w:t>Otros servicios</w:t>
      </w:r>
      <w:r w:rsidR="009B46A9" w:rsidRPr="00175D7A">
        <w:rPr>
          <w:b/>
          <w:bCs/>
          <w:lang w:val="es-ES_tradnl" w:eastAsia="es-CO"/>
        </w:rPr>
        <w:t>:</w:t>
      </w:r>
      <w:r w:rsidR="009B46A9" w:rsidRPr="00175D7A">
        <w:rPr>
          <w:lang w:val="es-ES_tradnl" w:eastAsia="es-CO"/>
        </w:rPr>
        <w:t xml:space="preserve"> servicios que deben ser considerados en el momento de la recopilación y análisis de “</w:t>
      </w:r>
      <w:r w:rsidR="009B46A9" w:rsidRPr="00175D7A">
        <w:rPr>
          <w:rStyle w:val="Extranjerismo"/>
          <w:lang w:val="es-ES_tradnl" w:eastAsia="es-CO"/>
        </w:rPr>
        <w:t>log</w:t>
      </w:r>
      <w:r w:rsidR="009B46A9" w:rsidRPr="00175D7A">
        <w:rPr>
          <w:lang w:val="es-ES_tradnl" w:eastAsia="es-CO"/>
        </w:rPr>
        <w:t>”, lo que dependerá de los sistemas de información de cada empresa.</w:t>
      </w:r>
    </w:p>
    <w:p w14:paraId="57346353" w14:textId="741DB19A" w:rsidR="009B46A9" w:rsidRPr="00175D7A" w:rsidRDefault="009B46A9" w:rsidP="009B46A9">
      <w:pPr>
        <w:pStyle w:val="Prrafodelista"/>
        <w:numPr>
          <w:ilvl w:val="0"/>
          <w:numId w:val="28"/>
        </w:numPr>
        <w:rPr>
          <w:lang w:val="es-ES_tradnl" w:eastAsia="es-CO"/>
        </w:rPr>
      </w:pPr>
      <w:r w:rsidRPr="00175D7A">
        <w:rPr>
          <w:lang w:val="es-ES_tradnl" w:eastAsia="es-CO"/>
        </w:rPr>
        <w:t>Servidores web.</w:t>
      </w:r>
    </w:p>
    <w:p w14:paraId="3551AEE1" w14:textId="323357EF" w:rsidR="009B46A9" w:rsidRPr="00175D7A" w:rsidRDefault="009B46A9" w:rsidP="009B46A9">
      <w:pPr>
        <w:pStyle w:val="Prrafodelista"/>
        <w:numPr>
          <w:ilvl w:val="0"/>
          <w:numId w:val="28"/>
        </w:numPr>
        <w:rPr>
          <w:lang w:val="es-ES_tradnl" w:eastAsia="es-CO"/>
        </w:rPr>
      </w:pPr>
      <w:r w:rsidRPr="00175D7A">
        <w:rPr>
          <w:lang w:val="es-ES_tradnl" w:eastAsia="es-CO"/>
        </w:rPr>
        <w:t>Base de datos.</w:t>
      </w:r>
    </w:p>
    <w:p w14:paraId="5F9E9C48" w14:textId="76C13061" w:rsidR="009B46A9" w:rsidRPr="00175D7A" w:rsidRDefault="009B46A9" w:rsidP="009B46A9">
      <w:pPr>
        <w:pStyle w:val="Prrafodelista"/>
        <w:numPr>
          <w:ilvl w:val="0"/>
          <w:numId w:val="28"/>
        </w:numPr>
        <w:rPr>
          <w:lang w:val="es-ES_tradnl" w:eastAsia="es-CO"/>
        </w:rPr>
      </w:pPr>
      <w:r w:rsidRPr="00175D7A">
        <w:rPr>
          <w:lang w:val="es-ES_tradnl" w:eastAsia="es-CO"/>
        </w:rPr>
        <w:t>Servidor de archivos.</w:t>
      </w:r>
    </w:p>
    <w:p w14:paraId="76AC9711" w14:textId="6C6A0128" w:rsidR="009B46A9" w:rsidRPr="00175D7A" w:rsidRDefault="009B46A9" w:rsidP="009B46A9">
      <w:pPr>
        <w:pStyle w:val="Prrafodelista"/>
        <w:numPr>
          <w:ilvl w:val="0"/>
          <w:numId w:val="28"/>
        </w:numPr>
        <w:rPr>
          <w:lang w:val="es-ES_tradnl" w:eastAsia="es-CO"/>
        </w:rPr>
      </w:pPr>
      <w:r w:rsidRPr="00175D7A">
        <w:rPr>
          <w:lang w:val="es-ES_tradnl" w:eastAsia="es-CO"/>
        </w:rPr>
        <w:t>Servidor FTP.</w:t>
      </w:r>
    </w:p>
    <w:p w14:paraId="14632869" w14:textId="3B11FB5E" w:rsidR="00413CB8" w:rsidRPr="00175D7A" w:rsidRDefault="00413CB8" w:rsidP="00413CB8">
      <w:pPr>
        <w:rPr>
          <w:lang w:val="es-ES_tradnl"/>
        </w:rPr>
      </w:pPr>
    </w:p>
    <w:p w14:paraId="3BE519F8" w14:textId="1851C8EF" w:rsidR="00413CB8" w:rsidRPr="00175D7A" w:rsidRDefault="00AE1FDE" w:rsidP="00AE1FDE">
      <w:pPr>
        <w:pStyle w:val="Ttulo2"/>
        <w:rPr>
          <w:lang w:val="es-ES_tradnl"/>
        </w:rPr>
      </w:pPr>
      <w:bookmarkStart w:id="3" w:name="_Toc151481715"/>
      <w:r w:rsidRPr="00175D7A">
        <w:rPr>
          <w:lang w:val="es-ES_tradnl"/>
        </w:rPr>
        <w:t>Características del monitoreo y análisis de “</w:t>
      </w:r>
      <w:r w:rsidRPr="00175D7A">
        <w:rPr>
          <w:rStyle w:val="Extranjerismo"/>
          <w:lang w:val="es-ES_tradnl"/>
        </w:rPr>
        <w:t>logs</w:t>
      </w:r>
      <w:r w:rsidRPr="00175D7A">
        <w:rPr>
          <w:lang w:val="es-ES_tradnl"/>
        </w:rPr>
        <w:t>”</w:t>
      </w:r>
      <w:bookmarkEnd w:id="3"/>
    </w:p>
    <w:p w14:paraId="64F61A9C" w14:textId="2CE9ED2B" w:rsidR="00AE1FDE" w:rsidRPr="00175D7A" w:rsidRDefault="00AE1FDE" w:rsidP="00AE1FDE">
      <w:pPr>
        <w:rPr>
          <w:lang w:val="es-ES_tradnl" w:eastAsia="es-CO"/>
        </w:rPr>
      </w:pPr>
      <w:r w:rsidRPr="00175D7A">
        <w:rPr>
          <w:lang w:val="es-ES_tradnl" w:eastAsia="es-CO"/>
        </w:rPr>
        <w:t xml:space="preserve">El monitoreo y análisis de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 xml:space="preserve">” </w:t>
      </w:r>
      <w:r w:rsidRPr="00175D7A">
        <w:rPr>
          <w:lang w:val="es-ES_tradnl" w:eastAsia="es-CO"/>
        </w:rPr>
        <w:t>puede darse de manera automatizada o manual. Actualmente</w:t>
      </w:r>
      <w:r w:rsidR="0044513C">
        <w:rPr>
          <w:lang w:val="es-ES_tradnl" w:eastAsia="es-CO"/>
        </w:rPr>
        <w:t>,</w:t>
      </w:r>
      <w:r w:rsidRPr="00175D7A">
        <w:rPr>
          <w:lang w:val="es-ES_tradnl" w:eastAsia="es-CO"/>
        </w:rPr>
        <w:t xml:space="preserve"> se automatizan en la mayoría de casos para facilitar el análisis y la toma de acciones ante eventos, logrando de manera rápida el control de eventos, amenazas, vulnerabilidades e incidentes adversos.</w:t>
      </w:r>
    </w:p>
    <w:p w14:paraId="29A1489D" w14:textId="6699F42E" w:rsidR="00AE1FDE" w:rsidRPr="00175D7A" w:rsidRDefault="00AE1FDE" w:rsidP="00AE1FDE">
      <w:pPr>
        <w:rPr>
          <w:lang w:val="es-ES_tradnl" w:eastAsia="es-CO"/>
        </w:rPr>
      </w:pPr>
      <w:r w:rsidRPr="00175D7A">
        <w:rPr>
          <w:lang w:val="es-ES_tradnl" w:eastAsia="es-CO"/>
        </w:rPr>
        <w:t xml:space="preserve">Las siguientes son las características del monitoreo y análisis de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w:t>
      </w:r>
      <w:r w:rsidRPr="00175D7A">
        <w:rPr>
          <w:lang w:val="es-ES_tradnl" w:eastAsia="es-CO"/>
        </w:rPr>
        <w:t>, en relación con la recopilación, correlación y almacenamiento de información:</w:t>
      </w:r>
    </w:p>
    <w:p w14:paraId="009DC56F" w14:textId="10E2F065" w:rsidR="00AE1FDE" w:rsidRPr="00175D7A" w:rsidRDefault="00AE1FDE" w:rsidP="00AE1FDE">
      <w:pPr>
        <w:pStyle w:val="Prrafodelista"/>
        <w:numPr>
          <w:ilvl w:val="0"/>
          <w:numId w:val="29"/>
        </w:numPr>
        <w:rPr>
          <w:lang w:val="es-ES_tradnl" w:eastAsia="es-CO"/>
        </w:rPr>
      </w:pPr>
      <w:r w:rsidRPr="00175D7A">
        <w:rPr>
          <w:b/>
          <w:bCs/>
          <w:lang w:val="es-ES_tradnl" w:eastAsia="es-CO"/>
        </w:rPr>
        <w:t>Manual:</w:t>
      </w:r>
      <w:r w:rsidRPr="00175D7A">
        <w:rPr>
          <w:lang w:val="es-ES_tradnl" w:eastAsia="es-CO"/>
        </w:rPr>
        <w:t xml:space="preserve"> este tipo de monitoreo y análisis de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 xml:space="preserve">” </w:t>
      </w:r>
      <w:r w:rsidRPr="00175D7A">
        <w:rPr>
          <w:lang w:val="es-ES_tradnl" w:eastAsia="es-CO"/>
        </w:rPr>
        <w:t>se realiza especialmente en actividades de auditoría de sistemas y análisis forenses.</w:t>
      </w:r>
    </w:p>
    <w:p w14:paraId="1B29ED9D" w14:textId="3AEA3FB9" w:rsidR="00AE1FDE" w:rsidRPr="00175D7A" w:rsidRDefault="00AE1FDE" w:rsidP="00AE1FDE">
      <w:pPr>
        <w:pStyle w:val="Prrafodelista"/>
        <w:numPr>
          <w:ilvl w:val="0"/>
          <w:numId w:val="29"/>
        </w:numPr>
        <w:rPr>
          <w:lang w:val="es-ES_tradnl" w:eastAsia="es-CO"/>
        </w:rPr>
      </w:pPr>
      <w:r w:rsidRPr="00175D7A">
        <w:rPr>
          <w:b/>
          <w:bCs/>
          <w:lang w:val="es-ES_tradnl" w:eastAsia="es-CO"/>
        </w:rPr>
        <w:t>Automatizada:</w:t>
      </w:r>
      <w:r w:rsidRPr="00175D7A">
        <w:rPr>
          <w:lang w:val="es-ES_tradnl" w:eastAsia="es-CO"/>
        </w:rPr>
        <w:t xml:space="preserve"> es comúnmente utilizado en procesos de monitoreo de seguridad digital en tiempo real, desarrollando actividades de recolección, correlación y almacenamiento de </w:t>
      </w:r>
      <w:r w:rsidR="00705F1B" w:rsidRPr="00175D7A">
        <w:rPr>
          <w:lang w:val="es-ES_tradnl" w:eastAsia="es-CO"/>
        </w:rPr>
        <w:t>“</w:t>
      </w:r>
      <w:r w:rsidR="00705F1B" w:rsidRPr="00175D7A">
        <w:rPr>
          <w:rStyle w:val="Extranjerismo"/>
          <w:lang w:val="es-ES_tradnl" w:eastAsia="es-CO"/>
        </w:rPr>
        <w:t>logs</w:t>
      </w:r>
      <w:r w:rsidR="00705F1B" w:rsidRPr="00175D7A">
        <w:rPr>
          <w:lang w:val="es-ES_tradnl" w:eastAsia="es-CO"/>
        </w:rPr>
        <w:t>”</w:t>
      </w:r>
      <w:r w:rsidRPr="00175D7A">
        <w:rPr>
          <w:lang w:val="es-ES_tradnl" w:eastAsia="es-CO"/>
        </w:rPr>
        <w:t xml:space="preserve">, dando como resultado </w:t>
      </w:r>
      <w:r w:rsidRPr="00175D7A">
        <w:rPr>
          <w:lang w:val="es-ES_tradnl" w:eastAsia="es-CO"/>
        </w:rPr>
        <w:lastRenderedPageBreak/>
        <w:t>información rápida para el análisis, reportes e informes que ayuden a identificar fallas, amenazas y demás eventos adversos de manera rápida.</w:t>
      </w:r>
    </w:p>
    <w:p w14:paraId="3C238983" w14:textId="357E46CA" w:rsidR="00AE1FDE" w:rsidRPr="00175D7A" w:rsidRDefault="00AE1FDE" w:rsidP="00AE1FDE">
      <w:pPr>
        <w:pStyle w:val="Prrafodelista"/>
        <w:numPr>
          <w:ilvl w:val="0"/>
          <w:numId w:val="29"/>
        </w:numPr>
        <w:rPr>
          <w:lang w:val="es-ES_tradnl" w:eastAsia="es-CO"/>
        </w:rPr>
      </w:pPr>
      <w:r w:rsidRPr="00175D7A">
        <w:rPr>
          <w:b/>
          <w:bCs/>
          <w:lang w:val="es-ES_tradnl" w:eastAsia="es-CO"/>
        </w:rPr>
        <w:t>“</w:t>
      </w:r>
      <w:r w:rsidRPr="00175D7A">
        <w:rPr>
          <w:rStyle w:val="Extranjerismo"/>
          <w:b/>
          <w:bCs/>
          <w:lang w:val="es-ES_tradnl" w:eastAsia="es-CO"/>
        </w:rPr>
        <w:t>Logs</w:t>
      </w:r>
      <w:r w:rsidRPr="00175D7A">
        <w:rPr>
          <w:b/>
          <w:bCs/>
          <w:lang w:val="es-ES_tradnl" w:eastAsia="es-CO"/>
        </w:rPr>
        <w:t>” de conexiones de origen y destino:</w:t>
      </w:r>
      <w:r w:rsidRPr="00175D7A">
        <w:rPr>
          <w:lang w:val="es-ES_tradnl" w:eastAsia="es-CO"/>
        </w:rPr>
        <w:t xml:space="preserve"> son los registros de conexiones de origen y destino en la red, donde se detalla el nombre del </w:t>
      </w:r>
      <w:r w:rsidR="00B24724" w:rsidRPr="00175D7A">
        <w:rPr>
          <w:lang w:val="es-ES_tradnl" w:eastAsia="es-CO"/>
        </w:rPr>
        <w:t>“</w:t>
      </w:r>
      <w:r w:rsidRPr="00175D7A">
        <w:rPr>
          <w:rStyle w:val="Extranjerismo"/>
          <w:lang w:val="es-ES_tradnl"/>
        </w:rPr>
        <w:t>host</w:t>
      </w:r>
      <w:r w:rsidR="00B24724" w:rsidRPr="00175D7A">
        <w:rPr>
          <w:rStyle w:val="Extranjerismo"/>
          <w:lang w:val="es-ES_tradnl"/>
        </w:rPr>
        <w:t>”</w:t>
      </w:r>
      <w:r w:rsidRPr="00175D7A">
        <w:rPr>
          <w:lang w:val="es-ES_tradnl" w:eastAsia="es-CO"/>
        </w:rPr>
        <w:t>, IP, puertos, protocolos, tiempos y fecha de conexión.</w:t>
      </w:r>
    </w:p>
    <w:p w14:paraId="2B552E18" w14:textId="5322E342" w:rsidR="00AE1FDE" w:rsidRPr="00175D7A" w:rsidRDefault="00AE1FDE" w:rsidP="00AE1FDE">
      <w:pPr>
        <w:pStyle w:val="Prrafodelista"/>
        <w:numPr>
          <w:ilvl w:val="0"/>
          <w:numId w:val="29"/>
        </w:numPr>
        <w:rPr>
          <w:lang w:val="es-ES_tradnl" w:eastAsia="es-CO"/>
        </w:rPr>
      </w:pPr>
      <w:r w:rsidRPr="00175D7A">
        <w:rPr>
          <w:lang w:val="es-ES_tradnl" w:eastAsia="es-CO"/>
        </w:rPr>
        <w:t>“</w:t>
      </w:r>
      <w:r w:rsidRPr="00175D7A">
        <w:rPr>
          <w:rStyle w:val="Extranjerismo"/>
          <w:b/>
          <w:bCs/>
          <w:lang w:val="es-ES_tradnl" w:eastAsia="es-CO"/>
        </w:rPr>
        <w:t>Logs</w:t>
      </w:r>
      <w:r w:rsidRPr="00175D7A">
        <w:rPr>
          <w:lang w:val="es-ES_tradnl" w:eastAsia="es-CO"/>
        </w:rPr>
        <w:t xml:space="preserve">” </w:t>
      </w:r>
      <w:r w:rsidRPr="00175D7A">
        <w:rPr>
          <w:b/>
          <w:bCs/>
          <w:lang w:val="es-ES_tradnl" w:eastAsia="es-CO"/>
        </w:rPr>
        <w:t>de acceso:</w:t>
      </w:r>
      <w:r w:rsidRPr="00175D7A">
        <w:rPr>
          <w:lang w:val="es-ES_tradnl" w:eastAsia="es-CO"/>
        </w:rPr>
        <w:t xml:space="preserve"> son los registros de acceso en sistemas, servicios y aplicaciones, en los cuales se describe el nombre de usuario, IP de origen, fecha y hora de acceso, intentos de accesos válidos y fallidos.</w:t>
      </w:r>
    </w:p>
    <w:p w14:paraId="7C754AC4" w14:textId="7C65BB5B" w:rsidR="00AE1FDE" w:rsidRPr="00175D7A" w:rsidRDefault="00AE1FDE" w:rsidP="00AE1FDE">
      <w:pPr>
        <w:pStyle w:val="Prrafodelista"/>
        <w:numPr>
          <w:ilvl w:val="0"/>
          <w:numId w:val="29"/>
        </w:numPr>
        <w:rPr>
          <w:lang w:val="es-ES_tradnl" w:eastAsia="es-CO"/>
        </w:rPr>
      </w:pPr>
      <w:r w:rsidRPr="00175D7A">
        <w:rPr>
          <w:b/>
          <w:bCs/>
          <w:lang w:val="es-ES_tradnl" w:eastAsia="es-CO"/>
        </w:rPr>
        <w:t>“</w:t>
      </w:r>
      <w:r w:rsidRPr="00175D7A">
        <w:rPr>
          <w:rStyle w:val="Extranjerismo"/>
          <w:b/>
          <w:bCs/>
          <w:lang w:val="es-ES_tradnl" w:eastAsia="es-CO"/>
        </w:rPr>
        <w:t>Logs</w:t>
      </w:r>
      <w:r w:rsidRPr="00175D7A">
        <w:rPr>
          <w:b/>
          <w:bCs/>
          <w:lang w:val="es-ES_tradnl" w:eastAsia="es-CO"/>
        </w:rPr>
        <w:t>” de cambios:</w:t>
      </w:r>
      <w:r w:rsidRPr="00175D7A">
        <w:rPr>
          <w:lang w:val="es-ES_tradnl" w:eastAsia="es-CO"/>
        </w:rPr>
        <w:t xml:space="preserve"> son los registros de cambios en sistemas, servicios y aplicaciones, además del nombre de usuario, cambios en la configuración (incluidos roles y contraseñas de accesos), archivos modificados, fecha y hora del cambio.</w:t>
      </w:r>
    </w:p>
    <w:p w14:paraId="65D19AA7" w14:textId="77777777" w:rsidR="00AE1FDE" w:rsidRPr="00175D7A" w:rsidRDefault="00AE1FDE" w:rsidP="00AE1FDE">
      <w:pPr>
        <w:pStyle w:val="Prrafodelista"/>
        <w:ind w:left="1429" w:firstLine="0"/>
        <w:rPr>
          <w:lang w:val="es-ES_tradnl" w:eastAsia="es-CO"/>
        </w:rPr>
      </w:pPr>
    </w:p>
    <w:p w14:paraId="37EFF3D8" w14:textId="3A2F9E9B" w:rsidR="00413CB8" w:rsidRPr="00175D7A" w:rsidRDefault="00AE1FDE" w:rsidP="00AE1FDE">
      <w:pPr>
        <w:pStyle w:val="Ttulo1"/>
        <w:rPr>
          <w:lang w:val="es-ES_tradnl"/>
        </w:rPr>
      </w:pPr>
      <w:bookmarkStart w:id="4" w:name="_Toc151481716"/>
      <w:r w:rsidRPr="00175D7A">
        <w:rPr>
          <w:lang w:val="es-ES_tradnl"/>
        </w:rPr>
        <w:t>Fundamentos de SIEM</w:t>
      </w:r>
      <w:bookmarkEnd w:id="4"/>
    </w:p>
    <w:p w14:paraId="4FE46491" w14:textId="7C25423D" w:rsidR="00AE1FDE" w:rsidRPr="00175D7A" w:rsidRDefault="00FB223B" w:rsidP="00AE1FDE">
      <w:pPr>
        <w:rPr>
          <w:lang w:val="es-ES_tradnl" w:eastAsia="es-CO"/>
        </w:rPr>
      </w:pPr>
      <w:r w:rsidRPr="00175D7A">
        <w:rPr>
          <w:lang w:val="es-ES_tradnl" w:eastAsia="es-CO"/>
        </w:rPr>
        <w:t xml:space="preserve">Un </w:t>
      </w:r>
      <w:r w:rsidRPr="00175D7A">
        <w:rPr>
          <w:b/>
          <w:bCs/>
          <w:lang w:val="es-ES_tradnl" w:eastAsia="es-CO"/>
        </w:rPr>
        <w:t>SIEM</w:t>
      </w:r>
      <w:r w:rsidRPr="00175D7A">
        <w:rPr>
          <w:lang w:val="es-ES_tradnl" w:eastAsia="es-CO"/>
        </w:rPr>
        <w:t xml:space="preserve"> (</w:t>
      </w:r>
      <w:r w:rsidRPr="00175D7A">
        <w:rPr>
          <w:lang w:val="es-ES_tradnl"/>
        </w:rPr>
        <w:t xml:space="preserve">Security </w:t>
      </w:r>
      <w:proofErr w:type="spellStart"/>
      <w:r w:rsidRPr="00175D7A">
        <w:rPr>
          <w:lang w:val="es-ES_tradnl"/>
        </w:rPr>
        <w:t>Information</w:t>
      </w:r>
      <w:proofErr w:type="spellEnd"/>
      <w:r w:rsidRPr="00175D7A">
        <w:rPr>
          <w:lang w:val="es-ES_tradnl"/>
        </w:rPr>
        <w:t xml:space="preserve"> and </w:t>
      </w:r>
      <w:proofErr w:type="spellStart"/>
      <w:r w:rsidRPr="00175D7A">
        <w:rPr>
          <w:lang w:val="es-ES_tradnl"/>
        </w:rPr>
        <w:t>Event</w:t>
      </w:r>
      <w:proofErr w:type="spellEnd"/>
      <w:r w:rsidRPr="00175D7A">
        <w:rPr>
          <w:lang w:val="es-ES_tradnl"/>
        </w:rPr>
        <w:t xml:space="preserve"> Management en inglés), es una definición utilizada para aplicaciones que involucran </w:t>
      </w:r>
      <w:r w:rsidRPr="00175D7A">
        <w:rPr>
          <w:b/>
          <w:bCs/>
          <w:lang w:val="es-ES_tradnl"/>
        </w:rPr>
        <w:t>SEM</w:t>
      </w:r>
      <w:r w:rsidRPr="00175D7A">
        <w:rPr>
          <w:lang w:val="es-ES_tradnl"/>
        </w:rPr>
        <w:t xml:space="preserve"> (Security </w:t>
      </w:r>
      <w:proofErr w:type="spellStart"/>
      <w:r w:rsidRPr="00175D7A">
        <w:rPr>
          <w:lang w:val="es-ES_tradnl"/>
        </w:rPr>
        <w:t>Event</w:t>
      </w:r>
      <w:proofErr w:type="spellEnd"/>
      <w:r w:rsidRPr="00175D7A">
        <w:rPr>
          <w:lang w:val="es-ES_tradnl"/>
        </w:rPr>
        <w:t xml:space="preserve"> Management - Gestión de Eventos de Seguridad) que recoge, agrega y actúa sobre los eventos de seguridad y </w:t>
      </w:r>
      <w:r w:rsidRPr="00175D7A">
        <w:rPr>
          <w:b/>
          <w:bCs/>
          <w:lang w:val="es-ES_tradnl"/>
        </w:rPr>
        <w:t>SIM</w:t>
      </w:r>
      <w:r w:rsidRPr="00175D7A">
        <w:rPr>
          <w:lang w:val="es-ES_tradnl"/>
        </w:rPr>
        <w:t xml:space="preserve"> (Security </w:t>
      </w:r>
      <w:proofErr w:type="spellStart"/>
      <w:r w:rsidRPr="00175D7A">
        <w:rPr>
          <w:lang w:val="es-ES_tradnl"/>
        </w:rPr>
        <w:t>Information</w:t>
      </w:r>
      <w:proofErr w:type="spellEnd"/>
      <w:r w:rsidRPr="00175D7A">
        <w:rPr>
          <w:lang w:val="es-ES_tradnl"/>
        </w:rPr>
        <w:t xml:space="preserve"> Management - Gestión de Información de Seguridad) que correlaciona, normaliza e informa sobre los datos de eventos de seguridad recogidos. Las herramientas SIEM ofrecen un análisis en tiempo real para eventos de seguridad generados en gran medida por la infraestructura de los sistemas de información (Avella, Calderón y Mateus, 2015</w:t>
      </w:r>
      <w:r w:rsidRPr="00175D7A">
        <w:rPr>
          <w:lang w:val="es-ES_tradnl" w:eastAsia="es-CO"/>
        </w:rPr>
        <w:t>).</w:t>
      </w:r>
    </w:p>
    <w:p w14:paraId="0FE20887" w14:textId="6D6DEE7E" w:rsidR="00413CB8" w:rsidRPr="00175D7A" w:rsidRDefault="00413CB8" w:rsidP="00413CB8">
      <w:pPr>
        <w:rPr>
          <w:lang w:val="es-ES_tradnl"/>
        </w:rPr>
      </w:pPr>
    </w:p>
    <w:p w14:paraId="7A02680D" w14:textId="4C58E709" w:rsidR="00DC60BA" w:rsidRPr="00175D7A" w:rsidRDefault="00DC60BA" w:rsidP="00DC60BA">
      <w:pPr>
        <w:rPr>
          <w:lang w:val="es-ES_tradnl"/>
        </w:rPr>
      </w:pPr>
      <w:proofErr w:type="spellStart"/>
      <w:r w:rsidRPr="001F0A27">
        <w:rPr>
          <w:b/>
          <w:bCs/>
          <w:lang w:val="en-US"/>
        </w:rPr>
        <w:lastRenderedPageBreak/>
        <w:t>Fundamentos</w:t>
      </w:r>
      <w:proofErr w:type="spellEnd"/>
      <w:r w:rsidRPr="001F0A27">
        <w:rPr>
          <w:b/>
          <w:bCs/>
          <w:lang w:val="en-US"/>
        </w:rPr>
        <w:t xml:space="preserve"> de SIEM, “</w:t>
      </w:r>
      <w:r w:rsidRPr="001F0A27">
        <w:rPr>
          <w:rStyle w:val="Extranjerismo"/>
          <w:b/>
          <w:bCs/>
        </w:rPr>
        <w:t>Security Information and Event Management”</w:t>
      </w:r>
      <w:r w:rsidRPr="001F0A27">
        <w:rPr>
          <w:lang w:val="en-US"/>
        </w:rPr>
        <w:t xml:space="preserve">. </w:t>
      </w:r>
      <w:r w:rsidRPr="00175D7A">
        <w:rPr>
          <w:lang w:val="es-ES_tradnl"/>
        </w:rPr>
        <w:t xml:space="preserve">Ver documento anexo </w:t>
      </w:r>
      <w:r w:rsidRPr="00175D7A">
        <w:rPr>
          <w:b/>
          <w:bCs/>
          <w:lang w:val="es-ES_tradnl"/>
        </w:rPr>
        <w:t>“</w:t>
      </w:r>
      <w:r w:rsidRPr="00175D7A">
        <w:rPr>
          <w:rStyle w:val="Extranjerismo"/>
          <w:b/>
          <w:bCs/>
          <w:lang w:val="es-ES_tradnl"/>
        </w:rPr>
        <w:t xml:space="preserve">Security </w:t>
      </w:r>
      <w:proofErr w:type="spellStart"/>
      <w:r w:rsidRPr="00175D7A">
        <w:rPr>
          <w:rStyle w:val="Extranjerismo"/>
          <w:b/>
          <w:bCs/>
          <w:lang w:val="es-ES_tradnl"/>
        </w:rPr>
        <w:t>Information</w:t>
      </w:r>
      <w:proofErr w:type="spellEnd"/>
      <w:r w:rsidRPr="00175D7A">
        <w:rPr>
          <w:rStyle w:val="Extranjerismo"/>
          <w:b/>
          <w:bCs/>
          <w:lang w:val="es-ES_tradnl"/>
        </w:rPr>
        <w:t xml:space="preserve"> and </w:t>
      </w:r>
      <w:proofErr w:type="spellStart"/>
      <w:r w:rsidRPr="00175D7A">
        <w:rPr>
          <w:rStyle w:val="Extranjerismo"/>
          <w:b/>
          <w:bCs/>
          <w:lang w:val="es-ES_tradnl"/>
        </w:rPr>
        <w:t>Event</w:t>
      </w:r>
      <w:proofErr w:type="spellEnd"/>
      <w:r w:rsidRPr="00175D7A">
        <w:rPr>
          <w:rStyle w:val="Extranjerismo"/>
          <w:b/>
          <w:bCs/>
          <w:lang w:val="es-ES_tradnl"/>
        </w:rPr>
        <w:t xml:space="preserve"> Management”</w:t>
      </w:r>
      <w:r w:rsidRPr="00175D7A">
        <w:rPr>
          <w:lang w:val="es-ES_tradnl"/>
        </w:rPr>
        <w:t>, ubicado en la carpeta de anexos, con la finalidad de ampliar los conocimientos en el tema.</w:t>
      </w:r>
    </w:p>
    <w:p w14:paraId="54E1CF3B" w14:textId="62B1E657" w:rsidR="00FB223B" w:rsidRPr="00175D7A" w:rsidRDefault="00FB223B" w:rsidP="00DC60BA">
      <w:pPr>
        <w:ind w:firstLine="0"/>
        <w:rPr>
          <w:lang w:val="es-ES_tradnl"/>
        </w:rPr>
      </w:pPr>
    </w:p>
    <w:p w14:paraId="5DDE9350" w14:textId="4277CEAF" w:rsidR="00FB223B" w:rsidRPr="00175D7A" w:rsidRDefault="00FB223B" w:rsidP="00FB223B">
      <w:pPr>
        <w:pStyle w:val="Ttulo1"/>
        <w:rPr>
          <w:lang w:val="es-ES_tradnl"/>
        </w:rPr>
      </w:pPr>
      <w:bookmarkStart w:id="5" w:name="_Toc151481717"/>
      <w:r w:rsidRPr="00175D7A">
        <w:rPr>
          <w:lang w:val="es-ES_tradnl"/>
        </w:rPr>
        <w:t xml:space="preserve">Fundamentos de SOC – </w:t>
      </w:r>
      <w:r w:rsidR="00386C2D">
        <w:rPr>
          <w:lang w:val="es-ES_tradnl"/>
        </w:rPr>
        <w:t>“</w:t>
      </w:r>
      <w:r w:rsidRPr="00175D7A">
        <w:rPr>
          <w:lang w:val="es-ES_tradnl"/>
        </w:rPr>
        <w:t xml:space="preserve">Security </w:t>
      </w:r>
      <w:proofErr w:type="spellStart"/>
      <w:r w:rsidRPr="00175D7A">
        <w:rPr>
          <w:lang w:val="es-ES_tradnl"/>
        </w:rPr>
        <w:t>Operation</w:t>
      </w:r>
      <w:proofErr w:type="spellEnd"/>
      <w:r w:rsidRPr="00175D7A">
        <w:rPr>
          <w:lang w:val="es-ES_tradnl"/>
        </w:rPr>
        <w:t xml:space="preserve"> Center</w:t>
      </w:r>
      <w:bookmarkEnd w:id="5"/>
      <w:r w:rsidR="00386C2D">
        <w:rPr>
          <w:lang w:val="es-ES_tradnl"/>
        </w:rPr>
        <w:t>”</w:t>
      </w:r>
    </w:p>
    <w:p w14:paraId="0DF2D2B9" w14:textId="0909CA5E" w:rsidR="00FB223B" w:rsidRPr="00175D7A" w:rsidRDefault="00FB223B" w:rsidP="00FB223B">
      <w:pPr>
        <w:rPr>
          <w:lang w:val="es-ES_tradnl" w:eastAsia="es-CO"/>
        </w:rPr>
      </w:pPr>
      <w:r w:rsidRPr="00175D7A">
        <w:rPr>
          <w:lang w:val="es-ES_tradnl" w:eastAsia="es-CO"/>
        </w:rPr>
        <w:t>Un centro de operaciones de seguridad o SOC, se puede entender como la conformación de un equipo de técnicos, profesionales y especialistas con habilidades en seguridad digital e infraestructura tecnológica que se apoyan en el uso de herramientas “</w:t>
      </w:r>
      <w:r w:rsidRPr="00175D7A">
        <w:rPr>
          <w:rStyle w:val="Extranjerismo"/>
          <w:lang w:val="es-ES_tradnl" w:eastAsia="es-CO"/>
        </w:rPr>
        <w:t>hardware</w:t>
      </w:r>
      <w:r w:rsidRPr="00175D7A">
        <w:rPr>
          <w:lang w:val="es-ES_tradnl" w:eastAsia="es-CO"/>
        </w:rPr>
        <w:t>” y “</w:t>
      </w:r>
      <w:r w:rsidRPr="00175D7A">
        <w:rPr>
          <w:rStyle w:val="Extranjerismo"/>
          <w:lang w:val="es-ES_tradnl" w:eastAsia="es-CO"/>
        </w:rPr>
        <w:t>software</w:t>
      </w:r>
      <w:r w:rsidRPr="00175D7A">
        <w:rPr>
          <w:lang w:val="es-ES_tradnl" w:eastAsia="es-CO"/>
        </w:rPr>
        <w:t>” para lograr cumplir con la responsabilidad de detectar, analizar y responder ante eventos, vulnerabilidades e incidentes de ciberseguridad.</w:t>
      </w:r>
    </w:p>
    <w:p w14:paraId="57A53F2E" w14:textId="394DD452" w:rsidR="00FB223B" w:rsidRPr="00175D7A" w:rsidRDefault="00FB223B" w:rsidP="00FB223B">
      <w:pPr>
        <w:rPr>
          <w:lang w:val="es-ES_tradnl" w:eastAsia="es-CO"/>
        </w:rPr>
      </w:pPr>
      <w:r w:rsidRPr="00175D7A">
        <w:rPr>
          <w:lang w:val="es-ES_tradnl" w:eastAsia="es-CO"/>
        </w:rPr>
        <w:t xml:space="preserve">     El Centro de Operaciones de Seguridad, SOC, se refiere al equipo responsable de garantizar la seguridad de la información. El SOC es una plataforma que permite la supervisión y administración de la seguridad del sistema de información a través de herramientas de recogida, correlación de eventos e intervención remota. El SIEM (Security </w:t>
      </w:r>
      <w:proofErr w:type="spellStart"/>
      <w:r w:rsidRPr="00175D7A">
        <w:rPr>
          <w:lang w:val="es-ES_tradnl" w:eastAsia="es-CO"/>
        </w:rPr>
        <w:t>Information</w:t>
      </w:r>
      <w:proofErr w:type="spellEnd"/>
      <w:r w:rsidRPr="00175D7A">
        <w:rPr>
          <w:lang w:val="es-ES_tradnl" w:eastAsia="es-CO"/>
        </w:rPr>
        <w:t xml:space="preserve"> </w:t>
      </w:r>
      <w:proofErr w:type="spellStart"/>
      <w:r w:rsidRPr="00175D7A">
        <w:rPr>
          <w:lang w:val="es-ES_tradnl" w:eastAsia="es-CO"/>
        </w:rPr>
        <w:t>Event</w:t>
      </w:r>
      <w:proofErr w:type="spellEnd"/>
      <w:r w:rsidRPr="00175D7A">
        <w:rPr>
          <w:lang w:val="es-ES_tradnl" w:eastAsia="es-CO"/>
        </w:rPr>
        <w:t xml:space="preserve"> Management) es la principal herramienta del SOC</w:t>
      </w:r>
      <w:r w:rsidR="0098512C">
        <w:rPr>
          <w:lang w:val="es-ES_tradnl" w:eastAsia="es-CO"/>
        </w:rPr>
        <w:t>,</w:t>
      </w:r>
      <w:r w:rsidRPr="00175D7A">
        <w:rPr>
          <w:lang w:val="es-ES_tradnl" w:eastAsia="es-CO"/>
        </w:rPr>
        <w:t xml:space="preserve"> ya que permite gestionar los eventos de un sistema de información (Oracle.com, 2021).</w:t>
      </w:r>
    </w:p>
    <w:p w14:paraId="4C4C638C" w14:textId="77562E2C" w:rsidR="00FB223B" w:rsidRPr="00175D7A" w:rsidRDefault="00FB223B" w:rsidP="00FB223B">
      <w:pPr>
        <w:rPr>
          <w:lang w:val="es-ES_tradnl" w:eastAsia="es-CO"/>
        </w:rPr>
      </w:pPr>
      <w:r w:rsidRPr="00175D7A">
        <w:rPr>
          <w:lang w:val="es-ES_tradnl" w:eastAsia="es-CO"/>
        </w:rPr>
        <w:t>A continuación, se detallan algunos conceptos y elementos generales de las etapas de operación de un SOC, que favorecen un correcto funcionamiento:</w:t>
      </w:r>
    </w:p>
    <w:p w14:paraId="40363CCE" w14:textId="1F44A831" w:rsidR="00FB223B" w:rsidRPr="00175D7A" w:rsidRDefault="00FB223B" w:rsidP="000A4AC9">
      <w:pPr>
        <w:pStyle w:val="Prrafodelista"/>
        <w:numPr>
          <w:ilvl w:val="0"/>
          <w:numId w:val="45"/>
        </w:numPr>
        <w:ind w:left="1418"/>
        <w:rPr>
          <w:lang w:val="es-ES_tradnl" w:eastAsia="es-CO"/>
        </w:rPr>
      </w:pPr>
      <w:r w:rsidRPr="00175D7A">
        <w:rPr>
          <w:b/>
          <w:bCs/>
          <w:lang w:val="es-ES_tradnl" w:eastAsia="es-CO"/>
        </w:rPr>
        <w:t>Prevención:</w:t>
      </w:r>
      <w:r w:rsidRPr="00175D7A">
        <w:rPr>
          <w:lang w:val="es-ES_tradnl" w:eastAsia="es-CO"/>
        </w:rPr>
        <w:t xml:space="preserve"> con base en la experiencia y adopción de buenas prácticas de ciberseguridad, el SOC debe apropiar medidas de prevención a nivel técnico y de conciencia en la organización. Entre las soluciones preventivas se pueden considerar aplicación de controles de seguridad (“</w:t>
      </w:r>
      <w:r w:rsidRPr="00175D7A">
        <w:rPr>
          <w:rStyle w:val="Extranjerismo"/>
          <w:lang w:val="es-ES_tradnl" w:eastAsia="es-CO"/>
        </w:rPr>
        <w:t>Firewalls</w:t>
      </w:r>
      <w:r w:rsidRPr="00175D7A">
        <w:rPr>
          <w:lang w:val="es-ES_tradnl" w:eastAsia="es-CO"/>
        </w:rPr>
        <w:t xml:space="preserve">”, </w:t>
      </w:r>
      <w:r w:rsidRPr="00175D7A">
        <w:rPr>
          <w:lang w:val="es-ES_tradnl" w:eastAsia="es-CO"/>
        </w:rPr>
        <w:lastRenderedPageBreak/>
        <w:t>“</w:t>
      </w:r>
      <w:proofErr w:type="spellStart"/>
      <w:r w:rsidRPr="00175D7A">
        <w:rPr>
          <w:rStyle w:val="Extranjerismo"/>
          <w:lang w:val="es-ES_tradnl" w:eastAsia="es-CO"/>
        </w:rPr>
        <w:t>AntiMalware</w:t>
      </w:r>
      <w:proofErr w:type="spellEnd"/>
      <w:r w:rsidRPr="00175D7A">
        <w:rPr>
          <w:lang w:val="es-ES_tradnl" w:eastAsia="es-CO"/>
        </w:rPr>
        <w:t>”, etc.), el monitoreo continuo de la seguridad, el análisis y gestión de las vulnerabilidades técnicas.</w:t>
      </w:r>
    </w:p>
    <w:p w14:paraId="27F516CD" w14:textId="5FD9CFB7" w:rsidR="00C610B4" w:rsidRPr="00175D7A" w:rsidRDefault="00C610B4" w:rsidP="000A4AC9">
      <w:pPr>
        <w:pStyle w:val="Prrafodelista"/>
        <w:numPr>
          <w:ilvl w:val="0"/>
          <w:numId w:val="45"/>
        </w:numPr>
        <w:ind w:left="1418"/>
        <w:rPr>
          <w:lang w:val="es-ES_tradnl" w:eastAsia="es-CO"/>
        </w:rPr>
      </w:pPr>
      <w:r w:rsidRPr="00175D7A">
        <w:rPr>
          <w:b/>
          <w:bCs/>
          <w:lang w:val="es-ES_tradnl" w:eastAsia="es-CO"/>
        </w:rPr>
        <w:t>Detección:</w:t>
      </w:r>
      <w:r w:rsidRPr="00175D7A">
        <w:rPr>
          <w:lang w:val="es-ES_tradnl" w:eastAsia="es-CO"/>
        </w:rPr>
        <w:t xml:space="preserve"> consiste en el monitoreo constante de los eventos para detectar amenazas, vulnerabilidades, intrusiones y fallos de seguridad, para responder de manera rápida y eficaz. La principal herramienta que apoya esta etapa son las SIEM.</w:t>
      </w:r>
    </w:p>
    <w:p w14:paraId="4202890E" w14:textId="6141851B" w:rsidR="00C610B4" w:rsidRPr="00175D7A" w:rsidRDefault="00C610B4" w:rsidP="000A4AC9">
      <w:pPr>
        <w:pStyle w:val="Prrafodelista"/>
        <w:numPr>
          <w:ilvl w:val="0"/>
          <w:numId w:val="45"/>
        </w:numPr>
        <w:ind w:left="1418"/>
        <w:rPr>
          <w:lang w:val="es-ES_tradnl" w:eastAsia="es-CO"/>
        </w:rPr>
      </w:pPr>
      <w:r w:rsidRPr="00175D7A">
        <w:rPr>
          <w:b/>
          <w:bCs/>
          <w:lang w:val="es-ES_tradnl" w:eastAsia="es-CO"/>
        </w:rPr>
        <w:t>Análisis:</w:t>
      </w:r>
      <w:r w:rsidRPr="00175D7A">
        <w:rPr>
          <w:lang w:val="es-ES_tradnl" w:eastAsia="es-CO"/>
        </w:rPr>
        <w:t xml:space="preserve"> en esta etapa se deben analizar los eventos detectados para determinar si corresponden a amenazas reales o si son falsas alertas. Los sistemas SIEM ayudan en el proceso de análisis con su base de datos de conocimientos y experiencias anómalas, registradas previamente, así como en la configuración de las reglas de cumplimiento.</w:t>
      </w:r>
    </w:p>
    <w:p w14:paraId="299C37B3" w14:textId="58DA3530" w:rsidR="00C610B4" w:rsidRPr="00175D7A" w:rsidRDefault="00C610B4" w:rsidP="000A4AC9">
      <w:pPr>
        <w:pStyle w:val="Prrafodelista"/>
        <w:numPr>
          <w:ilvl w:val="0"/>
          <w:numId w:val="45"/>
        </w:numPr>
        <w:ind w:left="1418"/>
        <w:rPr>
          <w:lang w:val="es-ES_tradnl" w:eastAsia="es-CO"/>
        </w:rPr>
      </w:pPr>
      <w:r w:rsidRPr="00175D7A">
        <w:rPr>
          <w:b/>
          <w:bCs/>
          <w:lang w:val="es-ES_tradnl" w:eastAsia="es-CO"/>
        </w:rPr>
        <w:t>Respuesta:</w:t>
      </w:r>
      <w:r w:rsidRPr="00175D7A">
        <w:rPr>
          <w:lang w:val="es-ES_tradnl" w:eastAsia="es-CO"/>
        </w:rPr>
        <w:t xml:space="preserve"> consiste en las acciones que se toman para responder frente a un evento o incidentes de ciberseguridad; las mismas deben estar planificadas de manera que se apliquen las medidas o controles de forma eficaz.</w:t>
      </w:r>
    </w:p>
    <w:p w14:paraId="463754D1" w14:textId="77777777" w:rsidR="00C610B4" w:rsidRPr="00175D7A" w:rsidRDefault="00C610B4" w:rsidP="00C610B4">
      <w:pPr>
        <w:pStyle w:val="Prrafodelista"/>
        <w:ind w:left="1429" w:firstLine="0"/>
        <w:rPr>
          <w:lang w:val="es-ES_tradnl" w:eastAsia="es-CO"/>
        </w:rPr>
      </w:pPr>
    </w:p>
    <w:p w14:paraId="73F354D2" w14:textId="1F2090F1" w:rsidR="00413CB8" w:rsidRPr="00175D7A" w:rsidRDefault="00C610B4" w:rsidP="00C610B4">
      <w:pPr>
        <w:pStyle w:val="Ttulo2"/>
        <w:rPr>
          <w:lang w:val="es-ES_tradnl"/>
        </w:rPr>
      </w:pPr>
      <w:bookmarkStart w:id="6" w:name="_Toc151481718"/>
      <w:r w:rsidRPr="00175D7A">
        <w:rPr>
          <w:lang w:val="es-ES_tradnl"/>
        </w:rPr>
        <w:t>Objetivos de los SOC</w:t>
      </w:r>
      <w:bookmarkEnd w:id="6"/>
    </w:p>
    <w:p w14:paraId="3F651E41" w14:textId="5069632A" w:rsidR="00C610B4" w:rsidRPr="00175D7A" w:rsidRDefault="00C610B4" w:rsidP="00C610B4">
      <w:pPr>
        <w:rPr>
          <w:lang w:val="es-ES_tradnl" w:eastAsia="es-CO"/>
        </w:rPr>
      </w:pPr>
      <w:r w:rsidRPr="00175D7A">
        <w:rPr>
          <w:lang w:val="es-ES_tradnl" w:eastAsia="es-CO"/>
        </w:rPr>
        <w:t>El objetivo de un SOC es detectar, analizar y corregir incidentes de ciberseguridad utilizando soluciones tecnológicas y enfoques diferentes. Estos supervisan y analizan la actividad en redes, servidores, terminales, bases de datos, aplicaciones, sitios web y otros sistemas, en busca de señales débiles o comportamientos anormales que puedan indicar un incidente de seguridad o un compromiso (Oracle.com, 2021).</w:t>
      </w:r>
    </w:p>
    <w:p w14:paraId="760E17BF" w14:textId="32C69202" w:rsidR="00C610B4" w:rsidRPr="00175D7A" w:rsidRDefault="00C610B4" w:rsidP="00C610B4">
      <w:pPr>
        <w:rPr>
          <w:lang w:val="es-ES_tradnl" w:eastAsia="es-CO"/>
        </w:rPr>
      </w:pPr>
      <w:r w:rsidRPr="00175D7A">
        <w:rPr>
          <w:lang w:val="es-ES_tradnl" w:eastAsia="es-CO"/>
        </w:rPr>
        <w:t xml:space="preserve">El SOC debe garantizar que los posibles incidentes de seguridad se identifiquen, analicen, defiendan, investiguen e informen adecuadamente. Los SOC están </w:t>
      </w:r>
      <w:r w:rsidRPr="00175D7A">
        <w:rPr>
          <w:lang w:val="es-ES_tradnl" w:eastAsia="es-CO"/>
        </w:rPr>
        <w:lastRenderedPageBreak/>
        <w:t>generalmente compuestos por analistas e ingenieros de seguridad, así como por gerentes que supervisan las operaciones de seguridad (Oracle.com, 2021).</w:t>
      </w:r>
    </w:p>
    <w:p w14:paraId="06DC288D" w14:textId="0BA507DC" w:rsidR="00C610B4" w:rsidRPr="00175D7A" w:rsidRDefault="00C610B4" w:rsidP="00C610B4">
      <w:pPr>
        <w:rPr>
          <w:lang w:val="es-ES_tradnl" w:eastAsia="es-CO"/>
        </w:rPr>
      </w:pPr>
      <w:r w:rsidRPr="00175D7A">
        <w:rPr>
          <w:b/>
          <w:bCs/>
          <w:lang w:val="es-ES_tradnl" w:eastAsia="es-CO"/>
        </w:rPr>
        <w:t>¡Atención!</w:t>
      </w:r>
      <w:r w:rsidRPr="00175D7A">
        <w:rPr>
          <w:lang w:val="es-ES_tradnl" w:eastAsia="es-CO"/>
        </w:rPr>
        <w:t xml:space="preserve"> Las capacidades adicionales de algunas SOC pueden incluir el análisis avanzado, el criptoanálisis y la ingeniería inversa del </w:t>
      </w:r>
      <w:r w:rsidR="000A4AC9" w:rsidRPr="00175D7A">
        <w:rPr>
          <w:lang w:val="es-ES_tradnl" w:eastAsia="es-CO"/>
        </w:rPr>
        <w:t>“</w:t>
      </w:r>
      <w:r w:rsidRPr="00175D7A">
        <w:rPr>
          <w:rStyle w:val="Extranjerismo"/>
          <w:lang w:val="es-ES_tradnl"/>
        </w:rPr>
        <w:t>malware</w:t>
      </w:r>
      <w:r w:rsidR="000A4AC9" w:rsidRPr="00175D7A">
        <w:rPr>
          <w:rStyle w:val="Extranjerismo"/>
          <w:lang w:val="es-ES_tradnl"/>
        </w:rPr>
        <w:t>”</w:t>
      </w:r>
      <w:r w:rsidRPr="00175D7A">
        <w:rPr>
          <w:lang w:val="es-ES_tradnl" w:eastAsia="es-CO"/>
        </w:rPr>
        <w:t xml:space="preserve"> para analizar los incidentes.</w:t>
      </w:r>
    </w:p>
    <w:p w14:paraId="704B5A8E" w14:textId="5DD7420C" w:rsidR="00C610B4" w:rsidRPr="00175D7A" w:rsidRDefault="00C610B4" w:rsidP="00C610B4">
      <w:pPr>
        <w:rPr>
          <w:lang w:val="es-ES_tradnl" w:eastAsia="es-CO"/>
        </w:rPr>
      </w:pPr>
      <w:r w:rsidRPr="00175D7A">
        <w:rPr>
          <w:b/>
          <w:bCs/>
          <w:lang w:val="es-ES_tradnl" w:eastAsia="es-CO"/>
        </w:rPr>
        <w:t>¡Importante!</w:t>
      </w:r>
      <w:r w:rsidRPr="00175D7A">
        <w:rPr>
          <w:lang w:val="es-ES_tradnl" w:eastAsia="es-CO"/>
        </w:rPr>
        <w:t xml:space="preserve"> Los equipos de SSC trabajan en estrecha colaboración con los equipos de respuesta para garantizar que el problema de seguridad se aborde adecuadamente una vez que se ha descubierto.</w:t>
      </w:r>
    </w:p>
    <w:p w14:paraId="6F677CAC" w14:textId="3A14888E" w:rsidR="00413CB8" w:rsidRPr="00175D7A" w:rsidRDefault="00C610B4" w:rsidP="00413CB8">
      <w:pPr>
        <w:rPr>
          <w:lang w:val="es-ES_tradnl"/>
        </w:rPr>
      </w:pPr>
      <w:r w:rsidRPr="00175D7A">
        <w:rPr>
          <w:lang w:val="es-ES_tradnl"/>
        </w:rPr>
        <w:t>Los objetivos de un centro de operaciones de seguridad (SOC), deben enfocarse en:</w:t>
      </w:r>
    </w:p>
    <w:p w14:paraId="1799010D" w14:textId="0E0F4E4F" w:rsidR="00C610B4" w:rsidRPr="00175D7A" w:rsidRDefault="00C610B4" w:rsidP="00BF2B46">
      <w:pPr>
        <w:pStyle w:val="Prrafodelista"/>
        <w:numPr>
          <w:ilvl w:val="0"/>
          <w:numId w:val="46"/>
        </w:numPr>
        <w:rPr>
          <w:lang w:val="es-ES_tradnl"/>
        </w:rPr>
      </w:pPr>
      <w:r w:rsidRPr="00175D7A">
        <w:rPr>
          <w:lang w:val="es-ES_tradnl"/>
        </w:rPr>
        <w:t>Reducir riesgos y tiempo de indisponibilidad de aplicaciones y servicios.</w:t>
      </w:r>
    </w:p>
    <w:p w14:paraId="63CA181A" w14:textId="77777777" w:rsidR="00C610B4" w:rsidRPr="00175D7A" w:rsidRDefault="00C610B4" w:rsidP="00BF2B46">
      <w:pPr>
        <w:pStyle w:val="Prrafodelista"/>
        <w:numPr>
          <w:ilvl w:val="0"/>
          <w:numId w:val="46"/>
        </w:numPr>
        <w:rPr>
          <w:lang w:val="es-ES_tradnl"/>
        </w:rPr>
      </w:pPr>
      <w:r w:rsidRPr="00175D7A">
        <w:rPr>
          <w:lang w:val="es-ES_tradnl"/>
        </w:rPr>
        <w:t>Control y prevención de amenazas.</w:t>
      </w:r>
    </w:p>
    <w:p w14:paraId="5B0B891E" w14:textId="77777777" w:rsidR="00C610B4" w:rsidRPr="00175D7A" w:rsidRDefault="00C610B4" w:rsidP="00BF2B46">
      <w:pPr>
        <w:pStyle w:val="Prrafodelista"/>
        <w:numPr>
          <w:ilvl w:val="0"/>
          <w:numId w:val="46"/>
        </w:numPr>
        <w:rPr>
          <w:lang w:val="es-ES_tradnl"/>
        </w:rPr>
      </w:pPr>
      <w:r w:rsidRPr="00175D7A">
        <w:rPr>
          <w:lang w:val="es-ES_tradnl"/>
        </w:rPr>
        <w:t>Disminuir la carga de trabajo administrativa del personal de seguridad.</w:t>
      </w:r>
    </w:p>
    <w:p w14:paraId="64981E69" w14:textId="77777777" w:rsidR="00C610B4" w:rsidRPr="00175D7A" w:rsidRDefault="00C610B4" w:rsidP="00BF2B46">
      <w:pPr>
        <w:pStyle w:val="Prrafodelista"/>
        <w:numPr>
          <w:ilvl w:val="0"/>
          <w:numId w:val="46"/>
        </w:numPr>
        <w:rPr>
          <w:lang w:val="es-ES_tradnl"/>
        </w:rPr>
      </w:pPr>
      <w:r w:rsidRPr="00175D7A">
        <w:rPr>
          <w:lang w:val="es-ES_tradnl"/>
        </w:rPr>
        <w:t>Establecer al personal de seguridad y definición responsabilidades.</w:t>
      </w:r>
    </w:p>
    <w:p w14:paraId="3AD38C2B" w14:textId="77777777" w:rsidR="00C610B4" w:rsidRPr="00175D7A" w:rsidRDefault="00C610B4" w:rsidP="00BF2B46">
      <w:pPr>
        <w:pStyle w:val="Prrafodelista"/>
        <w:numPr>
          <w:ilvl w:val="0"/>
          <w:numId w:val="46"/>
        </w:numPr>
        <w:rPr>
          <w:lang w:val="es-ES_tradnl"/>
        </w:rPr>
      </w:pPr>
      <w:r w:rsidRPr="00175D7A">
        <w:rPr>
          <w:lang w:val="es-ES_tradnl"/>
        </w:rPr>
        <w:t>Indicar los tiempos de soporte y escalamiento de eventos.</w:t>
      </w:r>
    </w:p>
    <w:p w14:paraId="60B52848" w14:textId="77777777" w:rsidR="00C610B4" w:rsidRPr="00175D7A" w:rsidRDefault="00C610B4" w:rsidP="00BF2B46">
      <w:pPr>
        <w:pStyle w:val="Prrafodelista"/>
        <w:numPr>
          <w:ilvl w:val="0"/>
          <w:numId w:val="46"/>
        </w:numPr>
        <w:rPr>
          <w:lang w:val="es-ES_tradnl"/>
        </w:rPr>
      </w:pPr>
      <w:r w:rsidRPr="00175D7A">
        <w:rPr>
          <w:lang w:val="es-ES_tradnl"/>
        </w:rPr>
        <w:t>Definir los procesos de auditoría y soportes de cumplimiento.</w:t>
      </w:r>
    </w:p>
    <w:p w14:paraId="40C79377" w14:textId="20D74A1E" w:rsidR="00C610B4" w:rsidRPr="00175D7A" w:rsidRDefault="00C610B4" w:rsidP="00BF2B46">
      <w:pPr>
        <w:pStyle w:val="Prrafodelista"/>
        <w:numPr>
          <w:ilvl w:val="0"/>
          <w:numId w:val="46"/>
        </w:numPr>
        <w:rPr>
          <w:lang w:val="es-ES_tradnl"/>
        </w:rPr>
      </w:pPr>
      <w:r w:rsidRPr="00175D7A">
        <w:rPr>
          <w:lang w:val="es-ES_tradnl"/>
        </w:rPr>
        <w:t>Responder a incidentes y recuperación.</w:t>
      </w:r>
    </w:p>
    <w:p w14:paraId="1B50E86A" w14:textId="09F0F5F7" w:rsidR="00413CB8" w:rsidRPr="00175D7A" w:rsidRDefault="00413CB8" w:rsidP="00413CB8">
      <w:pPr>
        <w:rPr>
          <w:lang w:val="es-ES_tradnl"/>
        </w:rPr>
      </w:pPr>
    </w:p>
    <w:p w14:paraId="7C18B4D5" w14:textId="416AF849" w:rsidR="00413CB8" w:rsidRPr="00175D7A" w:rsidRDefault="00C610B4" w:rsidP="00C610B4">
      <w:pPr>
        <w:pStyle w:val="Ttulo2"/>
        <w:rPr>
          <w:lang w:val="es-ES_tradnl"/>
        </w:rPr>
      </w:pPr>
      <w:bookmarkStart w:id="7" w:name="_Toc151481719"/>
      <w:r w:rsidRPr="00175D7A">
        <w:rPr>
          <w:lang w:val="es-ES_tradnl"/>
        </w:rPr>
        <w:t>Alcance</w:t>
      </w:r>
      <w:bookmarkEnd w:id="7"/>
    </w:p>
    <w:p w14:paraId="3FC3D745" w14:textId="67EB4553" w:rsidR="00C610B4" w:rsidRPr="00175D7A" w:rsidRDefault="00E80C29" w:rsidP="00C610B4">
      <w:pPr>
        <w:rPr>
          <w:lang w:val="es-ES_tradnl" w:eastAsia="es-CO"/>
        </w:rPr>
      </w:pPr>
      <w:r w:rsidRPr="00175D7A">
        <w:rPr>
          <w:lang w:val="es-ES_tradnl" w:eastAsia="es-CO"/>
        </w:rPr>
        <w:t>El alcance de un SOC puede ser establecido según los requisitos del negocio, y se deben determinar los servicios y aplicaciones a proteger, así como las redes y otros activos de información que se consideren.</w:t>
      </w:r>
    </w:p>
    <w:p w14:paraId="47CF80E8" w14:textId="02065240" w:rsidR="00E80C29" w:rsidRPr="00175D7A" w:rsidRDefault="00E80C29" w:rsidP="00C610B4">
      <w:pPr>
        <w:rPr>
          <w:lang w:val="es-ES_tradnl" w:eastAsia="es-CO"/>
        </w:rPr>
      </w:pPr>
      <w:r w:rsidRPr="00175D7A">
        <w:rPr>
          <w:lang w:val="es-ES_tradnl" w:eastAsia="es-CO"/>
        </w:rPr>
        <w:lastRenderedPageBreak/>
        <w:t>A continuación, se describen los aspectos necesarios para definir el alcance de un SOC:</w:t>
      </w:r>
    </w:p>
    <w:p w14:paraId="478E09A3" w14:textId="5BDA1D1A" w:rsidR="00E80C29" w:rsidRPr="00175D7A" w:rsidRDefault="00E80C29" w:rsidP="00E80C29">
      <w:pPr>
        <w:pStyle w:val="Prrafodelista"/>
        <w:numPr>
          <w:ilvl w:val="0"/>
          <w:numId w:val="31"/>
        </w:numPr>
        <w:rPr>
          <w:lang w:val="es-ES_tradnl" w:eastAsia="es-CO"/>
        </w:rPr>
      </w:pPr>
      <w:r w:rsidRPr="00175D7A">
        <w:rPr>
          <w:b/>
          <w:bCs/>
          <w:lang w:val="es-ES_tradnl" w:eastAsia="es-CO"/>
        </w:rPr>
        <w:t>Requisitos del negocio:</w:t>
      </w:r>
      <w:r w:rsidRPr="00175D7A">
        <w:rPr>
          <w:lang w:val="es-ES_tradnl" w:eastAsia="es-CO"/>
        </w:rPr>
        <w:t xml:space="preserve"> en el marco de cumplimientos legales, contractuales y de las estrategias operacionales que la compañía haya establecido.</w:t>
      </w:r>
    </w:p>
    <w:p w14:paraId="599B6834" w14:textId="4211D530" w:rsidR="00E80C29" w:rsidRPr="00175D7A" w:rsidRDefault="00DB06CB" w:rsidP="00E80C29">
      <w:pPr>
        <w:pStyle w:val="Prrafodelista"/>
        <w:numPr>
          <w:ilvl w:val="0"/>
          <w:numId w:val="31"/>
        </w:numPr>
        <w:rPr>
          <w:lang w:val="es-ES_tradnl" w:eastAsia="es-CO"/>
        </w:rPr>
      </w:pPr>
      <w:r w:rsidRPr="00175D7A">
        <w:rPr>
          <w:b/>
          <w:bCs/>
          <w:lang w:val="es-ES_tradnl" w:eastAsia="es-CO"/>
        </w:rPr>
        <w:t>Activos necesarios a proteger:</w:t>
      </w:r>
      <w:r w:rsidRPr="00175D7A">
        <w:rPr>
          <w:lang w:val="es-ES_tradnl" w:eastAsia="es-CO"/>
        </w:rPr>
        <w:t xml:space="preserve"> se deben considerar los sistemas, servicios y aplicaciones, como los servidores de bases de datos y aplicaciones, que actuarán como fuentes de eventos para el SIEM.</w:t>
      </w:r>
    </w:p>
    <w:p w14:paraId="25A91441" w14:textId="5F3FFD1A" w:rsidR="00DB06CB" w:rsidRPr="00175D7A" w:rsidRDefault="00DB06CB" w:rsidP="00E80C29">
      <w:pPr>
        <w:pStyle w:val="Prrafodelista"/>
        <w:numPr>
          <w:ilvl w:val="0"/>
          <w:numId w:val="31"/>
        </w:numPr>
        <w:rPr>
          <w:lang w:val="es-ES_tradnl" w:eastAsia="es-CO"/>
        </w:rPr>
      </w:pPr>
      <w:r w:rsidRPr="00175D7A">
        <w:rPr>
          <w:b/>
          <w:bCs/>
          <w:lang w:val="es-ES_tradnl" w:eastAsia="es-CO"/>
        </w:rPr>
        <w:t>Equipo y responsabilidades:</w:t>
      </w:r>
      <w:r w:rsidRPr="00175D7A">
        <w:rPr>
          <w:lang w:val="es-ES_tradnl" w:eastAsia="es-CO"/>
        </w:rPr>
        <w:t xml:space="preserve"> es esencial considerar las capacidades del personal disponible y definir responsabilidades alcanzables dentro del contexto, asegurando una asignación adecuada y realista de tareas.</w:t>
      </w:r>
    </w:p>
    <w:p w14:paraId="34DDC176" w14:textId="0228B4BD" w:rsidR="00DB06CB" w:rsidRPr="00175D7A" w:rsidRDefault="00DB06CB" w:rsidP="00E80C29">
      <w:pPr>
        <w:pStyle w:val="Prrafodelista"/>
        <w:numPr>
          <w:ilvl w:val="0"/>
          <w:numId w:val="31"/>
        </w:numPr>
        <w:rPr>
          <w:lang w:val="es-ES_tradnl" w:eastAsia="es-CO"/>
        </w:rPr>
      </w:pPr>
      <w:r w:rsidRPr="00175D7A">
        <w:rPr>
          <w:b/>
          <w:bCs/>
          <w:lang w:val="es-ES_tradnl" w:eastAsia="es-CO"/>
        </w:rPr>
        <w:t>Presupuesto, recursos y herramientas:</w:t>
      </w:r>
      <w:r w:rsidRPr="00175D7A">
        <w:rPr>
          <w:lang w:val="es-ES_tradnl" w:eastAsia="es-CO"/>
        </w:rPr>
        <w:t xml:space="preserve"> de acuerdo con el presupuesto, recursos y herramientas de ciberseguridad que se destinen para la implementación y operación del SOC se establece el alcance y objetivos que se permitan cumplir.</w:t>
      </w:r>
    </w:p>
    <w:p w14:paraId="1B66B27C" w14:textId="4DDA0362" w:rsidR="00413CB8" w:rsidRPr="00175D7A" w:rsidRDefault="00413CB8" w:rsidP="00413CB8">
      <w:pPr>
        <w:rPr>
          <w:lang w:val="es-ES_tradnl"/>
        </w:rPr>
      </w:pPr>
    </w:p>
    <w:p w14:paraId="3FC09341" w14:textId="70A4DB63" w:rsidR="00413CB8" w:rsidRPr="00175D7A" w:rsidRDefault="00DB06CB" w:rsidP="00DB06CB">
      <w:pPr>
        <w:pStyle w:val="Ttulo1"/>
        <w:rPr>
          <w:lang w:val="es-ES_tradnl"/>
        </w:rPr>
      </w:pPr>
      <w:bookmarkStart w:id="8" w:name="_Toc151481720"/>
      <w:r w:rsidRPr="00175D7A">
        <w:rPr>
          <w:lang w:val="es-ES_tradnl"/>
        </w:rPr>
        <w:t>Técnicas de recopilación de información</w:t>
      </w:r>
      <w:bookmarkEnd w:id="8"/>
    </w:p>
    <w:p w14:paraId="7F816ADC" w14:textId="3F821CB5" w:rsidR="00DB06CB" w:rsidRPr="00175D7A" w:rsidRDefault="00DB06CB" w:rsidP="00DB06CB">
      <w:pPr>
        <w:rPr>
          <w:lang w:val="es-ES_tradnl" w:eastAsia="es-CO"/>
        </w:rPr>
      </w:pPr>
      <w:r w:rsidRPr="00175D7A">
        <w:rPr>
          <w:lang w:val="es-ES_tradnl" w:eastAsia="es-CO"/>
        </w:rPr>
        <w:t xml:space="preserve">Dentro del proceso de </w:t>
      </w:r>
      <w:proofErr w:type="spellStart"/>
      <w:r w:rsidRPr="00670AF0">
        <w:rPr>
          <w:lang w:val="es-ES_tradnl"/>
        </w:rPr>
        <w:t>Ethical</w:t>
      </w:r>
      <w:proofErr w:type="spellEnd"/>
      <w:r w:rsidRPr="00670AF0">
        <w:rPr>
          <w:lang w:val="es-ES_tradnl"/>
        </w:rPr>
        <w:t xml:space="preserve"> Hacking - EH, la primera etapa consiste en recopilar la mayor cantidad de información posible para preparar las pruebas de análisis de vulnerabilidades y </w:t>
      </w:r>
      <w:proofErr w:type="spellStart"/>
      <w:r w:rsidRPr="00670AF0">
        <w:rPr>
          <w:lang w:val="es-ES_tradnl"/>
        </w:rPr>
        <w:t>Pentest</w:t>
      </w:r>
      <w:proofErr w:type="spellEnd"/>
      <w:r w:rsidRPr="00670AF0">
        <w:rPr>
          <w:lang w:val="es-ES_tradnl"/>
        </w:rPr>
        <w:t xml:space="preserve"> (Pruebas de Penetración a Sistemas). Esta etapa de recopilación de información se denomina </w:t>
      </w:r>
      <w:proofErr w:type="spellStart"/>
      <w:r w:rsidRPr="00670AF0">
        <w:rPr>
          <w:lang w:val="es-ES_tradnl"/>
        </w:rPr>
        <w:t>Information</w:t>
      </w:r>
      <w:proofErr w:type="spellEnd"/>
      <w:r w:rsidRPr="00670AF0">
        <w:rPr>
          <w:lang w:val="es-ES_tradnl"/>
        </w:rPr>
        <w:t xml:space="preserve"> </w:t>
      </w:r>
      <w:proofErr w:type="spellStart"/>
      <w:r w:rsidRPr="00670AF0">
        <w:rPr>
          <w:lang w:val="es-ES_tradnl"/>
        </w:rPr>
        <w:t>Gathering</w:t>
      </w:r>
      <w:proofErr w:type="spellEnd"/>
      <w:r w:rsidRPr="00175D7A">
        <w:rPr>
          <w:lang w:val="es-ES_tradnl" w:eastAsia="es-CO"/>
        </w:rPr>
        <w:t xml:space="preserve">, este concepto se sustenta en que es un paso previo que un ciberdelincuente utiliza para recoger la mayor </w:t>
      </w:r>
      <w:r w:rsidRPr="00175D7A">
        <w:rPr>
          <w:lang w:val="es-ES_tradnl" w:eastAsia="es-CO"/>
        </w:rPr>
        <w:lastRenderedPageBreak/>
        <w:t>cantidad de datos posibles para preparar con mayor eficacia un ataque a una organización u objetivo.</w:t>
      </w:r>
    </w:p>
    <w:p w14:paraId="43AA23D4" w14:textId="71C5356E" w:rsidR="00DB06CB" w:rsidRPr="00175D7A" w:rsidRDefault="00DB06CB" w:rsidP="00DB06CB">
      <w:pPr>
        <w:rPr>
          <w:lang w:val="es-ES_tradnl" w:eastAsia="es-CO"/>
        </w:rPr>
      </w:pPr>
      <w:r w:rsidRPr="00175D7A">
        <w:rPr>
          <w:lang w:val="es-ES_tradnl" w:eastAsia="es-CO"/>
        </w:rPr>
        <w:t xml:space="preserve">     El atacante recolecta los datos de su objetivo por medio de fuentes públicas, tales como internet, buscadores, redes sociales y plataformas de acceso público; con la información que va recolectando armar posibles vectores de ataque, para los cuales utilizará las herramientas técnicas que mejor le faciliten el lograr sus objetivos.</w:t>
      </w:r>
    </w:p>
    <w:p w14:paraId="34F476F9" w14:textId="359FA171" w:rsidR="00DB06CB" w:rsidRPr="00175D7A" w:rsidRDefault="00DB06CB" w:rsidP="00DB06CB">
      <w:pPr>
        <w:rPr>
          <w:lang w:val="es-ES_tradnl" w:eastAsia="es-CO"/>
        </w:rPr>
      </w:pPr>
      <w:r w:rsidRPr="00175D7A">
        <w:rPr>
          <w:lang w:val="es-ES_tradnl" w:eastAsia="es-CO"/>
        </w:rPr>
        <w:t>Ahora, se sugiere estudiar algunos conceptos y elementos clave de las técnicas de recopilación de información, así como identificar los aspectos más importantes y llevar un registro en la libreta personal de apuntes.</w:t>
      </w:r>
    </w:p>
    <w:p w14:paraId="480135DB" w14:textId="6F16152B" w:rsidR="00DB06CB" w:rsidRPr="00175D7A" w:rsidRDefault="00DB06CB" w:rsidP="00521E85">
      <w:pPr>
        <w:pStyle w:val="Prrafodelista"/>
        <w:numPr>
          <w:ilvl w:val="0"/>
          <w:numId w:val="32"/>
        </w:numPr>
        <w:rPr>
          <w:b/>
          <w:bCs/>
          <w:lang w:val="es-ES_tradnl" w:eastAsia="es-CO"/>
        </w:rPr>
      </w:pPr>
      <w:r w:rsidRPr="00175D7A">
        <w:rPr>
          <w:b/>
          <w:bCs/>
          <w:lang w:val="es-ES_tradnl" w:eastAsia="es-CO"/>
        </w:rPr>
        <w:t>Conducta ética en ciberseguridad</w:t>
      </w:r>
    </w:p>
    <w:p w14:paraId="69F23CC8" w14:textId="19E5CA8F" w:rsidR="00DB06CB" w:rsidRPr="00175D7A" w:rsidRDefault="00DB06CB" w:rsidP="00DB06CB">
      <w:pPr>
        <w:pStyle w:val="Prrafodelista"/>
        <w:ind w:left="1429" w:firstLine="0"/>
        <w:rPr>
          <w:lang w:val="es-ES_tradnl" w:eastAsia="es-CO"/>
        </w:rPr>
      </w:pPr>
      <w:r w:rsidRPr="00175D7A">
        <w:rPr>
          <w:lang w:val="es-ES_tradnl" w:eastAsia="es-CO"/>
        </w:rPr>
        <w:t>Afianzamiento ético y moral de las personas para promover el buen comportamiento y cumplimiento de los principios de seguridad de la información. Así, si una persona que se desenvuelve en el sector de las tecnologías de la información y la ciberseguridad debe mantener una conducta ética para la preservación de la seguridad en los sistemas y el entorno, gestionando de manera adecuada vulnerabilidades y amenazas y todo riesgo de ciberseguridad.</w:t>
      </w:r>
    </w:p>
    <w:p w14:paraId="1F988FB7" w14:textId="7856D663" w:rsidR="00DB06CB" w:rsidRPr="00175D7A" w:rsidRDefault="00DB06CB" w:rsidP="00DB06CB">
      <w:pPr>
        <w:pStyle w:val="Prrafodelista"/>
        <w:numPr>
          <w:ilvl w:val="0"/>
          <w:numId w:val="32"/>
        </w:numPr>
        <w:rPr>
          <w:b/>
          <w:bCs/>
          <w:lang w:val="es-ES_tradnl" w:eastAsia="es-CO"/>
        </w:rPr>
      </w:pPr>
      <w:proofErr w:type="spellStart"/>
      <w:r w:rsidRPr="00D3767D">
        <w:rPr>
          <w:b/>
          <w:bCs/>
          <w:lang w:val="es-ES_tradnl"/>
        </w:rPr>
        <w:t>Ethical</w:t>
      </w:r>
      <w:proofErr w:type="spellEnd"/>
      <w:r w:rsidRPr="00D3767D">
        <w:rPr>
          <w:b/>
          <w:bCs/>
          <w:lang w:val="es-ES_tradnl"/>
        </w:rPr>
        <w:t xml:space="preserve"> Hacking</w:t>
      </w:r>
    </w:p>
    <w:p w14:paraId="22696176" w14:textId="7B49E678" w:rsidR="00DB06CB" w:rsidRPr="00175D7A" w:rsidRDefault="00DB06CB" w:rsidP="00DB06CB">
      <w:pPr>
        <w:pStyle w:val="Prrafodelista"/>
        <w:ind w:left="1429" w:firstLine="0"/>
        <w:rPr>
          <w:lang w:val="es-ES_tradnl" w:eastAsia="es-CO"/>
        </w:rPr>
      </w:pPr>
      <w:r w:rsidRPr="00175D7A">
        <w:rPr>
          <w:lang w:val="es-ES_tradnl" w:eastAsia="es-CO"/>
        </w:rPr>
        <w:t>Proceso de seguridad digital donde personas o equipos de personas, expertos técnicos o profesionales, realizan pruebas de seguridad digital, simulando ataques controlados y previamente planificados a los sistemas y/o activos. Este proceso busca descubrir vulnerabilidades y malas configuraciones en los sistemas y/o tecnologías utilizadas en una empresa, para aplicar correcciones, actualizaciones y controles de seguridad digital.</w:t>
      </w:r>
    </w:p>
    <w:p w14:paraId="5D1B8EAA" w14:textId="0B821DB7" w:rsidR="00DB06CB" w:rsidRPr="00175D7A" w:rsidRDefault="00DB06CB" w:rsidP="00B837F9">
      <w:pPr>
        <w:pStyle w:val="Prrafodelista"/>
        <w:numPr>
          <w:ilvl w:val="0"/>
          <w:numId w:val="32"/>
        </w:numPr>
        <w:rPr>
          <w:b/>
          <w:bCs/>
          <w:lang w:val="es-ES_tradnl" w:eastAsia="es-CO"/>
        </w:rPr>
      </w:pPr>
      <w:r w:rsidRPr="00175D7A">
        <w:rPr>
          <w:b/>
          <w:bCs/>
          <w:lang w:val="es-ES_tradnl" w:eastAsia="es-CO"/>
        </w:rPr>
        <w:lastRenderedPageBreak/>
        <w:t xml:space="preserve">Pasos del </w:t>
      </w:r>
      <w:proofErr w:type="spellStart"/>
      <w:r w:rsidRPr="00995F7B">
        <w:rPr>
          <w:b/>
          <w:bCs/>
          <w:lang w:val="es-ES_tradnl"/>
        </w:rPr>
        <w:t>Ethical</w:t>
      </w:r>
      <w:proofErr w:type="spellEnd"/>
      <w:r w:rsidRPr="00995F7B">
        <w:rPr>
          <w:b/>
          <w:bCs/>
          <w:lang w:val="es-ES_tradnl"/>
        </w:rPr>
        <w:t xml:space="preserve"> Hacking</w:t>
      </w:r>
    </w:p>
    <w:p w14:paraId="792B4C2C" w14:textId="77777777" w:rsidR="00DB06CB" w:rsidRPr="00175D7A" w:rsidRDefault="00DB06CB" w:rsidP="00DB06CB">
      <w:pPr>
        <w:pStyle w:val="Prrafodelista"/>
        <w:numPr>
          <w:ilvl w:val="0"/>
          <w:numId w:val="33"/>
        </w:numPr>
        <w:rPr>
          <w:lang w:val="es-ES_tradnl" w:eastAsia="es-CO"/>
        </w:rPr>
      </w:pPr>
      <w:r w:rsidRPr="00175D7A">
        <w:rPr>
          <w:lang w:val="es-ES_tradnl" w:eastAsia="es-CO"/>
        </w:rPr>
        <w:t xml:space="preserve">Establecimiento de objetivos y alcance. </w:t>
      </w:r>
    </w:p>
    <w:p w14:paraId="477645E5" w14:textId="2ABC7BFC" w:rsidR="00DB06CB" w:rsidRPr="00175D7A" w:rsidRDefault="00DB06CB" w:rsidP="00DB06CB">
      <w:pPr>
        <w:pStyle w:val="Prrafodelista"/>
        <w:numPr>
          <w:ilvl w:val="0"/>
          <w:numId w:val="33"/>
        </w:numPr>
        <w:rPr>
          <w:lang w:val="es-ES_tradnl" w:eastAsia="es-CO"/>
        </w:rPr>
      </w:pPr>
      <w:r w:rsidRPr="00175D7A">
        <w:rPr>
          <w:lang w:val="es-ES_tradnl" w:eastAsia="es-CO"/>
        </w:rPr>
        <w:t xml:space="preserve">Recopilación o </w:t>
      </w:r>
      <w:proofErr w:type="spellStart"/>
      <w:r w:rsidRPr="00995F7B">
        <w:rPr>
          <w:lang w:val="es-ES_tradnl"/>
        </w:rPr>
        <w:t>Information</w:t>
      </w:r>
      <w:proofErr w:type="spellEnd"/>
      <w:r w:rsidRPr="00995F7B">
        <w:rPr>
          <w:lang w:val="es-ES_tradnl"/>
        </w:rPr>
        <w:t xml:space="preserve"> </w:t>
      </w:r>
      <w:proofErr w:type="spellStart"/>
      <w:r w:rsidRPr="00995F7B">
        <w:rPr>
          <w:lang w:val="es-ES_tradnl"/>
        </w:rPr>
        <w:t>Gathering</w:t>
      </w:r>
      <w:proofErr w:type="spellEnd"/>
      <w:r w:rsidRPr="00175D7A">
        <w:rPr>
          <w:rStyle w:val="Extranjerismo"/>
          <w:lang w:val="es-ES_tradnl" w:eastAsia="es-CO"/>
        </w:rPr>
        <w:t xml:space="preserve">, </w:t>
      </w:r>
      <w:r w:rsidR="00862D8B" w:rsidRPr="00175D7A">
        <w:rPr>
          <w:rStyle w:val="Extranjerismo"/>
          <w:lang w:val="es-ES_tradnl" w:eastAsia="es-CO"/>
        </w:rPr>
        <w:t>“</w:t>
      </w:r>
      <w:proofErr w:type="spellStart"/>
      <w:r w:rsidRPr="00175D7A">
        <w:rPr>
          <w:rStyle w:val="Extranjerismo"/>
          <w:lang w:val="es-ES_tradnl" w:eastAsia="es-CO"/>
        </w:rPr>
        <w:t>Footprinting</w:t>
      </w:r>
      <w:proofErr w:type="spellEnd"/>
      <w:r w:rsidRPr="00175D7A">
        <w:rPr>
          <w:lang w:val="es-ES_tradnl" w:eastAsia="es-CO"/>
        </w:rPr>
        <w:t xml:space="preserve">”, escaneo y enumeración. </w:t>
      </w:r>
    </w:p>
    <w:p w14:paraId="6F3FB57C" w14:textId="77777777" w:rsidR="00DB06CB" w:rsidRPr="00175D7A" w:rsidRDefault="00DB06CB" w:rsidP="00DB06CB">
      <w:pPr>
        <w:pStyle w:val="Prrafodelista"/>
        <w:numPr>
          <w:ilvl w:val="0"/>
          <w:numId w:val="33"/>
        </w:numPr>
        <w:rPr>
          <w:lang w:val="es-ES_tradnl" w:eastAsia="es-CO"/>
        </w:rPr>
      </w:pPr>
      <w:r w:rsidRPr="00175D7A">
        <w:rPr>
          <w:lang w:val="es-ES_tradnl" w:eastAsia="es-CO"/>
        </w:rPr>
        <w:t xml:space="preserve">Ejecución, obtención de accesos y logro de objetivos planteados con evidencias. </w:t>
      </w:r>
    </w:p>
    <w:p w14:paraId="5F6A4778" w14:textId="77777777" w:rsidR="00DB06CB" w:rsidRPr="00175D7A" w:rsidRDefault="00DB06CB" w:rsidP="00DB06CB">
      <w:pPr>
        <w:pStyle w:val="Prrafodelista"/>
        <w:numPr>
          <w:ilvl w:val="0"/>
          <w:numId w:val="33"/>
        </w:numPr>
        <w:rPr>
          <w:lang w:val="es-ES_tradnl" w:eastAsia="es-CO"/>
        </w:rPr>
      </w:pPr>
      <w:r w:rsidRPr="00175D7A">
        <w:rPr>
          <w:lang w:val="es-ES_tradnl" w:eastAsia="es-CO"/>
        </w:rPr>
        <w:t xml:space="preserve">Análisis. </w:t>
      </w:r>
    </w:p>
    <w:p w14:paraId="6DCBEAD6" w14:textId="77777777" w:rsidR="00DB06CB" w:rsidRPr="00175D7A" w:rsidRDefault="00DB06CB" w:rsidP="00DB06CB">
      <w:pPr>
        <w:pStyle w:val="Prrafodelista"/>
        <w:numPr>
          <w:ilvl w:val="0"/>
          <w:numId w:val="33"/>
        </w:numPr>
        <w:rPr>
          <w:lang w:val="es-ES_tradnl" w:eastAsia="es-CO"/>
        </w:rPr>
      </w:pPr>
      <w:r w:rsidRPr="00175D7A">
        <w:rPr>
          <w:lang w:val="es-ES_tradnl" w:eastAsia="es-CO"/>
        </w:rPr>
        <w:t xml:space="preserve">Documentación o informe técnico completo y detallado. </w:t>
      </w:r>
    </w:p>
    <w:p w14:paraId="1056A581" w14:textId="7E27685F" w:rsidR="00DB06CB" w:rsidRPr="00175D7A" w:rsidRDefault="00DB06CB" w:rsidP="00DB06CB">
      <w:pPr>
        <w:pStyle w:val="Prrafodelista"/>
        <w:numPr>
          <w:ilvl w:val="0"/>
          <w:numId w:val="33"/>
        </w:numPr>
        <w:rPr>
          <w:lang w:val="es-ES_tradnl" w:eastAsia="es-CO"/>
        </w:rPr>
      </w:pPr>
      <w:r w:rsidRPr="00175D7A">
        <w:rPr>
          <w:lang w:val="es-ES_tradnl" w:eastAsia="es-CO"/>
        </w:rPr>
        <w:t>Presentación o resumen ejecutivo.</w:t>
      </w:r>
    </w:p>
    <w:p w14:paraId="0D8FF10F" w14:textId="3CF7309C" w:rsidR="00DB06CB" w:rsidRPr="00175D7A" w:rsidRDefault="00DB06CB" w:rsidP="005A39F0">
      <w:pPr>
        <w:pStyle w:val="Prrafodelista"/>
        <w:numPr>
          <w:ilvl w:val="0"/>
          <w:numId w:val="32"/>
        </w:numPr>
        <w:rPr>
          <w:b/>
          <w:bCs/>
          <w:lang w:val="es-ES_tradnl" w:eastAsia="es-CO"/>
        </w:rPr>
      </w:pPr>
      <w:r w:rsidRPr="00175D7A">
        <w:rPr>
          <w:b/>
          <w:bCs/>
          <w:lang w:val="es-ES_tradnl" w:eastAsia="es-CO"/>
        </w:rPr>
        <w:t>Vector de ataque, de red y adyacente</w:t>
      </w:r>
    </w:p>
    <w:p w14:paraId="167C0CF3" w14:textId="77777777" w:rsidR="00DB06CB" w:rsidRPr="00175D7A" w:rsidRDefault="00DB06CB" w:rsidP="00DB06CB">
      <w:pPr>
        <w:pStyle w:val="Prrafodelista"/>
        <w:ind w:left="1429" w:firstLine="0"/>
        <w:rPr>
          <w:lang w:val="es-ES_tradnl" w:eastAsia="es-CO"/>
        </w:rPr>
      </w:pPr>
      <w:r w:rsidRPr="00175D7A">
        <w:rPr>
          <w:lang w:val="es-ES_tradnl" w:eastAsia="es-CO"/>
        </w:rPr>
        <w:t xml:space="preserve">Son los medios o canales de explotación de vulnerabilidades por parte del atacante. Facilita determinar facilidades para penetrar sistemas y determinar métodos posibles de ataque, sin intervención humana por parte de la víctima. A las vulnerabilidades se les asocia el vector de ataque, los cuales se agrupan en: </w:t>
      </w:r>
    </w:p>
    <w:p w14:paraId="750E5482" w14:textId="49325555" w:rsidR="00DB06CB" w:rsidRPr="00175D7A" w:rsidRDefault="00DB06CB" w:rsidP="00DB06CB">
      <w:pPr>
        <w:pStyle w:val="Prrafodelista"/>
        <w:numPr>
          <w:ilvl w:val="0"/>
          <w:numId w:val="34"/>
        </w:numPr>
        <w:rPr>
          <w:lang w:val="es-ES_tradnl" w:eastAsia="es-CO"/>
        </w:rPr>
      </w:pPr>
      <w:r w:rsidRPr="00175D7A">
        <w:rPr>
          <w:b/>
          <w:bCs/>
          <w:lang w:val="es-ES_tradnl" w:eastAsia="es-CO"/>
        </w:rPr>
        <w:t>Vector de red:</w:t>
      </w:r>
      <w:r w:rsidRPr="00175D7A">
        <w:rPr>
          <w:lang w:val="es-ES_tradnl" w:eastAsia="es-CO"/>
        </w:rPr>
        <w:t xml:space="preserve"> un ataque puede explotar una vulnerabilidad de manera remota por medio de servicios basados en </w:t>
      </w:r>
      <w:r w:rsidR="0077272B">
        <w:rPr>
          <w:lang w:val="es-ES_tradnl" w:eastAsia="es-CO"/>
        </w:rPr>
        <w:t>I</w:t>
      </w:r>
      <w:r w:rsidRPr="00175D7A">
        <w:rPr>
          <w:lang w:val="es-ES_tradnl" w:eastAsia="es-CO"/>
        </w:rPr>
        <w:t xml:space="preserve">nternet. </w:t>
      </w:r>
    </w:p>
    <w:p w14:paraId="0CF2018D" w14:textId="6BDF6ABA" w:rsidR="00DB06CB" w:rsidRPr="00175D7A" w:rsidRDefault="00DB06CB" w:rsidP="00DB06CB">
      <w:pPr>
        <w:pStyle w:val="Prrafodelista"/>
        <w:numPr>
          <w:ilvl w:val="0"/>
          <w:numId w:val="34"/>
        </w:numPr>
        <w:rPr>
          <w:lang w:val="es-ES_tradnl" w:eastAsia="es-CO"/>
        </w:rPr>
      </w:pPr>
      <w:r w:rsidRPr="00175D7A">
        <w:rPr>
          <w:b/>
          <w:bCs/>
          <w:lang w:val="es-ES_tradnl" w:eastAsia="es-CO"/>
        </w:rPr>
        <w:t>Vector adyacente:</w:t>
      </w:r>
      <w:r w:rsidRPr="00175D7A">
        <w:rPr>
          <w:lang w:val="es-ES_tradnl" w:eastAsia="es-CO"/>
        </w:rPr>
        <w:t xml:space="preserve"> el ataque se puede realizar a la vulnerabilidad desde la misma red adyacente, en una misma red local.</w:t>
      </w:r>
    </w:p>
    <w:p w14:paraId="3E834FA0" w14:textId="623AFFAF" w:rsidR="00DB06CB" w:rsidRPr="00175D7A" w:rsidRDefault="00954CCE" w:rsidP="00B27598">
      <w:pPr>
        <w:pStyle w:val="Prrafodelista"/>
        <w:numPr>
          <w:ilvl w:val="0"/>
          <w:numId w:val="32"/>
        </w:numPr>
        <w:rPr>
          <w:b/>
          <w:bCs/>
          <w:lang w:val="es-ES_tradnl" w:eastAsia="es-CO"/>
        </w:rPr>
      </w:pPr>
      <w:r w:rsidRPr="00175D7A">
        <w:rPr>
          <w:b/>
          <w:bCs/>
          <w:lang w:val="es-ES_tradnl" w:eastAsia="es-CO"/>
        </w:rPr>
        <w:t>Vector local y vector físico</w:t>
      </w:r>
    </w:p>
    <w:p w14:paraId="005E7D5A" w14:textId="77777777" w:rsidR="00954CCE" w:rsidRPr="00175D7A" w:rsidRDefault="00954CCE" w:rsidP="00954CCE">
      <w:pPr>
        <w:pStyle w:val="Prrafodelista"/>
        <w:numPr>
          <w:ilvl w:val="0"/>
          <w:numId w:val="35"/>
        </w:numPr>
        <w:rPr>
          <w:lang w:val="es-ES_tradnl" w:eastAsia="es-CO"/>
        </w:rPr>
      </w:pPr>
      <w:r w:rsidRPr="00175D7A">
        <w:rPr>
          <w:b/>
          <w:bCs/>
          <w:lang w:val="es-ES_tradnl" w:eastAsia="es-CO"/>
        </w:rPr>
        <w:t>Vector local:</w:t>
      </w:r>
      <w:r w:rsidRPr="00175D7A">
        <w:rPr>
          <w:lang w:val="es-ES_tradnl" w:eastAsia="es-CO"/>
        </w:rPr>
        <w:t xml:space="preserve"> una vulnerabilidad puede ser explotada según las capacidades de lectura, escritura y ejecución en el sistema, se suele requerir de interacción de ingeniería social para engañar al usuario del sistema para que realice acciones maliciosas como abrir un archivo infectado. </w:t>
      </w:r>
    </w:p>
    <w:p w14:paraId="3AF71A09" w14:textId="31F78964" w:rsidR="00954CCE" w:rsidRPr="00175D7A" w:rsidRDefault="00954CCE" w:rsidP="00954CCE">
      <w:pPr>
        <w:pStyle w:val="Prrafodelista"/>
        <w:numPr>
          <w:ilvl w:val="0"/>
          <w:numId w:val="35"/>
        </w:numPr>
        <w:rPr>
          <w:lang w:val="es-ES_tradnl" w:eastAsia="es-CO"/>
        </w:rPr>
      </w:pPr>
      <w:r w:rsidRPr="00175D7A">
        <w:rPr>
          <w:b/>
          <w:bCs/>
          <w:lang w:val="es-ES_tradnl" w:eastAsia="es-CO"/>
        </w:rPr>
        <w:lastRenderedPageBreak/>
        <w:t>Vector físico:</w:t>
      </w:r>
      <w:r w:rsidRPr="00175D7A">
        <w:rPr>
          <w:lang w:val="es-ES_tradnl" w:eastAsia="es-CO"/>
        </w:rPr>
        <w:t xml:space="preserve"> el atacante requiere realizar manipulación física para lograr vulnerar un sistema o componente.</w:t>
      </w:r>
    </w:p>
    <w:p w14:paraId="336C25D7" w14:textId="0C6FC508" w:rsidR="00413CB8" w:rsidRPr="00175D7A" w:rsidRDefault="00954CCE" w:rsidP="00954CCE">
      <w:pPr>
        <w:pStyle w:val="Prrafodelista"/>
        <w:numPr>
          <w:ilvl w:val="0"/>
          <w:numId w:val="32"/>
        </w:numPr>
        <w:rPr>
          <w:b/>
          <w:bCs/>
          <w:lang w:val="es-ES_tradnl"/>
        </w:rPr>
      </w:pPr>
      <w:r w:rsidRPr="00175D7A">
        <w:rPr>
          <w:b/>
          <w:bCs/>
          <w:lang w:val="es-ES_tradnl"/>
        </w:rPr>
        <w:t>Delito cibernético</w:t>
      </w:r>
    </w:p>
    <w:p w14:paraId="11AA34FF" w14:textId="4FD870C2" w:rsidR="00954CCE" w:rsidRPr="00175D7A" w:rsidRDefault="00954CCE" w:rsidP="00954CCE">
      <w:pPr>
        <w:pStyle w:val="Prrafodelista"/>
        <w:ind w:left="1429" w:firstLine="0"/>
        <w:rPr>
          <w:lang w:val="es-ES_tradnl"/>
        </w:rPr>
      </w:pPr>
      <w:r w:rsidRPr="00175D7A">
        <w:rPr>
          <w:lang w:val="es-ES_tradnl"/>
        </w:rPr>
        <w:t>Forma emergente de delincuencia transnacional de rápido crecimiento. Al crecimiento y expansión del internet los delincuentes han logrado sacarle provecho. Con unos dos mil millones de usuarios mundialmente, el ciberespacio es el lugar ideal para los delincuentes, quienes pueden permanecer anónimos y acceder a todo tipo de información personal que se guarda en línea (Naciones Unidas, 2021).</w:t>
      </w:r>
    </w:p>
    <w:p w14:paraId="3D6A9007" w14:textId="77777777" w:rsidR="00954CCE" w:rsidRPr="00175D7A" w:rsidRDefault="00954CCE" w:rsidP="00954CCE">
      <w:pPr>
        <w:pStyle w:val="Prrafodelista"/>
        <w:ind w:left="1429" w:firstLine="0"/>
        <w:rPr>
          <w:lang w:val="es-ES_tradnl"/>
        </w:rPr>
      </w:pPr>
    </w:p>
    <w:p w14:paraId="7D30B101" w14:textId="1F200045" w:rsidR="00413CB8" w:rsidRPr="00175D7A" w:rsidRDefault="00954CCE" w:rsidP="00954CCE">
      <w:pPr>
        <w:pStyle w:val="Ttulo2"/>
        <w:rPr>
          <w:lang w:val="es-ES_tradnl"/>
        </w:rPr>
      </w:pPr>
      <w:bookmarkStart w:id="9" w:name="_Toc151481721"/>
      <w:r w:rsidRPr="00175D7A">
        <w:rPr>
          <w:lang w:val="es-ES_tradnl"/>
        </w:rPr>
        <w:t xml:space="preserve">Tipos de </w:t>
      </w:r>
      <w:proofErr w:type="spellStart"/>
      <w:r w:rsidRPr="00874126">
        <w:rPr>
          <w:lang w:val="es-ES_tradnl"/>
        </w:rPr>
        <w:t>Information</w:t>
      </w:r>
      <w:proofErr w:type="spellEnd"/>
      <w:r w:rsidRPr="00874126">
        <w:rPr>
          <w:lang w:val="es-ES_tradnl"/>
        </w:rPr>
        <w:t xml:space="preserve"> </w:t>
      </w:r>
      <w:proofErr w:type="spellStart"/>
      <w:r w:rsidRPr="00874126">
        <w:rPr>
          <w:lang w:val="es-ES_tradnl"/>
        </w:rPr>
        <w:t>Gathering</w:t>
      </w:r>
      <w:bookmarkEnd w:id="9"/>
      <w:proofErr w:type="spellEnd"/>
    </w:p>
    <w:p w14:paraId="15ABB446" w14:textId="3A02A0B4" w:rsidR="00954CCE" w:rsidRPr="00175D7A" w:rsidRDefault="00954CCE" w:rsidP="00954CCE">
      <w:pPr>
        <w:rPr>
          <w:lang w:val="es-ES_tradnl" w:eastAsia="es-CO"/>
        </w:rPr>
      </w:pPr>
      <w:r w:rsidRPr="00175D7A">
        <w:rPr>
          <w:lang w:val="es-ES_tradnl" w:eastAsia="es-CO"/>
        </w:rPr>
        <w:t>Los tipos de recolección de información hacen referencia a las distintas técnicas y variados métodos para dicha actividad; tales técnicas y métodos son de suma importancia y requieren ser comprendidas y asimiladas suficientemente con miras a su aplicación.</w:t>
      </w:r>
    </w:p>
    <w:p w14:paraId="11DBE359" w14:textId="4E142439" w:rsidR="00954CCE" w:rsidRPr="00175D7A" w:rsidRDefault="00954CCE" w:rsidP="00954CCE">
      <w:pPr>
        <w:rPr>
          <w:lang w:val="es-ES_tradnl" w:eastAsia="es-CO"/>
        </w:rPr>
      </w:pPr>
      <w:r w:rsidRPr="00175D7A">
        <w:rPr>
          <w:lang w:val="es-ES_tradnl" w:eastAsia="es-CO"/>
        </w:rPr>
        <w:t>Ahora, se presenta una serie de tipos de técnicas de recopilación de información, se invita a estudiarlas a conciencia a través de la siguiente información:</w:t>
      </w:r>
    </w:p>
    <w:p w14:paraId="7D02C2A9" w14:textId="0D011908" w:rsidR="00954CCE" w:rsidRPr="00175D7A" w:rsidRDefault="00954CCE" w:rsidP="00954CCE">
      <w:pPr>
        <w:pStyle w:val="Prrafodelista"/>
        <w:numPr>
          <w:ilvl w:val="0"/>
          <w:numId w:val="36"/>
        </w:numPr>
        <w:rPr>
          <w:lang w:val="es-ES_tradnl" w:eastAsia="es-CO"/>
        </w:rPr>
      </w:pPr>
      <w:r w:rsidRPr="00175D7A">
        <w:rPr>
          <w:b/>
          <w:bCs/>
          <w:lang w:val="es-ES_tradnl" w:eastAsia="es-CO"/>
        </w:rPr>
        <w:t>“</w:t>
      </w:r>
      <w:proofErr w:type="spellStart"/>
      <w:r w:rsidRPr="00175D7A">
        <w:rPr>
          <w:rStyle w:val="Extranjerismo"/>
          <w:b/>
          <w:bCs/>
          <w:lang w:val="es-ES_tradnl" w:eastAsia="es-CO"/>
        </w:rPr>
        <w:t>Footprinting</w:t>
      </w:r>
      <w:proofErr w:type="spellEnd"/>
      <w:r w:rsidRPr="00175D7A">
        <w:rPr>
          <w:b/>
          <w:bCs/>
          <w:lang w:val="es-ES_tradnl" w:eastAsia="es-CO"/>
        </w:rPr>
        <w:t>” (huella):</w:t>
      </w:r>
      <w:r w:rsidRPr="00175D7A">
        <w:rPr>
          <w:lang w:val="es-ES_tradnl" w:eastAsia="es-CO"/>
        </w:rPr>
        <w:t xml:space="preserve"> procedimiento que reúne gran cantidad de información de la víctima u objetivo. El “</w:t>
      </w:r>
      <w:proofErr w:type="spellStart"/>
      <w:r w:rsidRPr="00175D7A">
        <w:rPr>
          <w:rStyle w:val="Extranjerismo"/>
          <w:lang w:val="es-ES_tradnl" w:eastAsia="es-CO"/>
        </w:rPr>
        <w:t>footprinting</w:t>
      </w:r>
      <w:proofErr w:type="spellEnd"/>
      <w:r w:rsidRPr="00175D7A">
        <w:rPr>
          <w:lang w:val="es-ES_tradnl" w:eastAsia="es-CO"/>
        </w:rPr>
        <w:t>” es activo cuando se crea en el momento que los datos personales son divulgados de manera consciente y deliberada o cuando hay contacto con el propietario. Es huella pasiva o seudónima cuando se recolecta información sin el propietario, con lo anterior se puede exponer la seguridad del objetivo.</w:t>
      </w:r>
    </w:p>
    <w:p w14:paraId="5C10B911" w14:textId="77777777" w:rsidR="002E3366" w:rsidRPr="00175D7A" w:rsidRDefault="002E3366" w:rsidP="002E3366">
      <w:pPr>
        <w:pStyle w:val="Prrafodelista"/>
        <w:ind w:left="1429" w:firstLine="0"/>
        <w:rPr>
          <w:lang w:val="es-ES_tradnl" w:eastAsia="es-CO"/>
        </w:rPr>
      </w:pPr>
    </w:p>
    <w:p w14:paraId="7E29FDDA" w14:textId="318AE9C9" w:rsidR="00954CCE" w:rsidRPr="00175D7A" w:rsidRDefault="00954CCE" w:rsidP="00954CCE">
      <w:pPr>
        <w:pStyle w:val="Prrafodelista"/>
        <w:numPr>
          <w:ilvl w:val="0"/>
          <w:numId w:val="36"/>
        </w:numPr>
        <w:rPr>
          <w:b/>
          <w:bCs/>
          <w:lang w:val="es-ES_tradnl" w:eastAsia="es-CO"/>
        </w:rPr>
      </w:pPr>
      <w:r w:rsidRPr="00175D7A">
        <w:rPr>
          <w:b/>
          <w:bCs/>
          <w:lang w:val="es-ES_tradnl" w:eastAsia="es-CO"/>
        </w:rPr>
        <w:lastRenderedPageBreak/>
        <w:t>Proceso de “</w:t>
      </w:r>
      <w:proofErr w:type="spellStart"/>
      <w:r w:rsidRPr="00175D7A">
        <w:rPr>
          <w:rStyle w:val="Extranjerismo"/>
          <w:b/>
          <w:bCs/>
          <w:lang w:val="es-ES_tradnl" w:eastAsia="es-CO"/>
        </w:rPr>
        <w:t>footprinting</w:t>
      </w:r>
      <w:proofErr w:type="spellEnd"/>
      <w:r w:rsidRPr="00175D7A">
        <w:rPr>
          <w:b/>
          <w:bCs/>
          <w:lang w:val="es-ES_tradnl" w:eastAsia="es-CO"/>
        </w:rPr>
        <w:t xml:space="preserve">”: </w:t>
      </w:r>
    </w:p>
    <w:p w14:paraId="79D89050" w14:textId="77777777" w:rsidR="00954CCE" w:rsidRPr="00175D7A" w:rsidRDefault="00954CCE" w:rsidP="00954CCE">
      <w:pPr>
        <w:pStyle w:val="Prrafodelista"/>
        <w:numPr>
          <w:ilvl w:val="0"/>
          <w:numId w:val="37"/>
        </w:numPr>
        <w:rPr>
          <w:lang w:val="es-ES_tradnl" w:eastAsia="es-CO"/>
        </w:rPr>
      </w:pPr>
      <w:r w:rsidRPr="00175D7A">
        <w:rPr>
          <w:lang w:val="es-ES_tradnl" w:eastAsia="es-CO"/>
        </w:rPr>
        <w:t xml:space="preserve">Se recolecta información de la organización o de personas (motores de búsqueda, redes sociales, información pública). </w:t>
      </w:r>
    </w:p>
    <w:p w14:paraId="1EB8C48A" w14:textId="563A919E" w:rsidR="00954CCE" w:rsidRPr="00175D7A" w:rsidRDefault="00954CCE" w:rsidP="00954CCE">
      <w:pPr>
        <w:pStyle w:val="Prrafodelista"/>
        <w:numPr>
          <w:ilvl w:val="0"/>
          <w:numId w:val="37"/>
        </w:numPr>
        <w:rPr>
          <w:lang w:val="es-ES_tradnl" w:eastAsia="es-CO"/>
        </w:rPr>
      </w:pPr>
      <w:r w:rsidRPr="00175D7A">
        <w:rPr>
          <w:lang w:val="es-ES_tradnl" w:eastAsia="es-CO"/>
        </w:rPr>
        <w:t>Se recolecta información de la red (</w:t>
      </w:r>
      <w:r w:rsidR="00B24724" w:rsidRPr="00175D7A">
        <w:rPr>
          <w:lang w:val="es-ES_tradnl" w:eastAsia="es-CO"/>
        </w:rPr>
        <w:t>“</w:t>
      </w:r>
      <w:r w:rsidRPr="00175D7A">
        <w:rPr>
          <w:rStyle w:val="Extranjerismo"/>
          <w:lang w:val="es-ES_tradnl"/>
        </w:rPr>
        <w:t>hosts</w:t>
      </w:r>
      <w:r w:rsidR="00B24724" w:rsidRPr="00175D7A">
        <w:rPr>
          <w:rStyle w:val="Extranjerismo"/>
          <w:lang w:val="es-ES_tradnl"/>
        </w:rPr>
        <w:t>”</w:t>
      </w:r>
      <w:r w:rsidRPr="00175D7A">
        <w:rPr>
          <w:lang w:val="es-ES_tradnl" w:eastAsia="es-CO"/>
        </w:rPr>
        <w:t xml:space="preserve"> e IP, puertos, “</w:t>
      </w:r>
      <w:r w:rsidRPr="00175D7A">
        <w:rPr>
          <w:rStyle w:val="Extranjerismo"/>
          <w:lang w:val="es-ES_tradnl" w:eastAsia="es-CO"/>
        </w:rPr>
        <w:t>software</w:t>
      </w:r>
      <w:r w:rsidRPr="00175D7A">
        <w:rPr>
          <w:lang w:val="es-ES_tradnl" w:eastAsia="es-CO"/>
        </w:rPr>
        <w:t xml:space="preserve">” y aplicaciones en red). </w:t>
      </w:r>
    </w:p>
    <w:p w14:paraId="393784E8" w14:textId="311CD1CF" w:rsidR="00954CCE" w:rsidRPr="00175D7A" w:rsidRDefault="00954CCE" w:rsidP="00954CCE">
      <w:pPr>
        <w:pStyle w:val="Prrafodelista"/>
        <w:numPr>
          <w:ilvl w:val="0"/>
          <w:numId w:val="37"/>
        </w:numPr>
        <w:rPr>
          <w:lang w:val="es-ES_tradnl" w:eastAsia="es-CO"/>
        </w:rPr>
      </w:pPr>
      <w:r w:rsidRPr="00175D7A">
        <w:rPr>
          <w:lang w:val="es-ES_tradnl" w:eastAsia="es-CO"/>
        </w:rPr>
        <w:t xml:space="preserve">Se recolecta información de servidores de </w:t>
      </w:r>
      <w:r w:rsidR="00A3327A">
        <w:rPr>
          <w:lang w:val="es-ES_tradnl" w:eastAsia="es-CO"/>
        </w:rPr>
        <w:t>I</w:t>
      </w:r>
      <w:r w:rsidRPr="00175D7A">
        <w:rPr>
          <w:lang w:val="es-ES_tradnl" w:eastAsia="es-CO"/>
        </w:rPr>
        <w:t>nternet (DNS, direcciones IP públicas, servicios o puertos públicos, “</w:t>
      </w:r>
      <w:r w:rsidRPr="00175D7A">
        <w:rPr>
          <w:rStyle w:val="Extranjerismo"/>
          <w:lang w:val="es-ES_tradnl" w:eastAsia="es-CO"/>
        </w:rPr>
        <w:t>software</w:t>
      </w:r>
      <w:r w:rsidRPr="00175D7A">
        <w:rPr>
          <w:lang w:val="es-ES_tradnl" w:eastAsia="es-CO"/>
        </w:rPr>
        <w:t>”/aplicaciones públicas).</w:t>
      </w:r>
    </w:p>
    <w:p w14:paraId="306F683F" w14:textId="18E89559" w:rsidR="00413CB8" w:rsidRPr="00175D7A" w:rsidRDefault="00954CCE" w:rsidP="00954CCE">
      <w:pPr>
        <w:pStyle w:val="Prrafodelista"/>
        <w:numPr>
          <w:ilvl w:val="0"/>
          <w:numId w:val="36"/>
        </w:numPr>
        <w:rPr>
          <w:lang w:val="es-ES_tradnl"/>
        </w:rPr>
      </w:pPr>
      <w:r w:rsidRPr="00175D7A">
        <w:rPr>
          <w:b/>
          <w:bCs/>
          <w:lang w:val="es-ES_tradnl"/>
        </w:rPr>
        <w:t>“</w:t>
      </w:r>
      <w:proofErr w:type="spellStart"/>
      <w:r w:rsidRPr="00175D7A">
        <w:rPr>
          <w:rStyle w:val="Extranjerismo"/>
          <w:b/>
          <w:bCs/>
          <w:lang w:val="es-ES_tradnl"/>
        </w:rPr>
        <w:t>Scanning</w:t>
      </w:r>
      <w:proofErr w:type="spellEnd"/>
      <w:r w:rsidRPr="00175D7A">
        <w:rPr>
          <w:rStyle w:val="Extranjerismo"/>
          <w:b/>
          <w:bCs/>
          <w:lang w:val="es-ES_tradnl"/>
        </w:rPr>
        <w:t>”</w:t>
      </w:r>
      <w:r w:rsidRPr="00175D7A">
        <w:rPr>
          <w:b/>
          <w:bCs/>
          <w:lang w:val="es-ES_tradnl"/>
        </w:rPr>
        <w:t xml:space="preserve"> o exploración:</w:t>
      </w:r>
      <w:r w:rsidRPr="00175D7A">
        <w:rPr>
          <w:lang w:val="es-ES_tradnl"/>
        </w:rPr>
        <w:t xml:space="preserve"> técnicas que se utilizan para reconocer </w:t>
      </w:r>
      <w:r w:rsidR="00B24724" w:rsidRPr="00175D7A">
        <w:rPr>
          <w:lang w:val="es-ES_tradnl"/>
        </w:rPr>
        <w:t>“</w:t>
      </w:r>
      <w:r w:rsidRPr="00175D7A">
        <w:rPr>
          <w:rStyle w:val="Extranjerismo"/>
          <w:lang w:val="es-ES_tradnl"/>
        </w:rPr>
        <w:t>host</w:t>
      </w:r>
      <w:r w:rsidR="00B24724" w:rsidRPr="00175D7A">
        <w:rPr>
          <w:rStyle w:val="Extranjerismo"/>
          <w:lang w:val="es-ES_tradnl"/>
        </w:rPr>
        <w:t>2</w:t>
      </w:r>
      <w:r w:rsidRPr="00175D7A">
        <w:rPr>
          <w:lang w:val="es-ES_tradnl"/>
        </w:rPr>
        <w:t>, puertos y servicios que se encuentran dentro de una red, con el fin de obtener la mayor cantidad de datos que se utilizan en la creación de una visión general de la organización para preparar un ataque a la misma.</w:t>
      </w:r>
    </w:p>
    <w:p w14:paraId="1A35EF7E" w14:textId="7051B6A7" w:rsidR="00954CCE" w:rsidRPr="00175D7A" w:rsidRDefault="00954CCE" w:rsidP="00954CCE">
      <w:pPr>
        <w:pStyle w:val="Prrafodelista"/>
        <w:numPr>
          <w:ilvl w:val="0"/>
          <w:numId w:val="36"/>
        </w:numPr>
        <w:rPr>
          <w:lang w:val="es-ES_tradnl"/>
        </w:rPr>
      </w:pPr>
      <w:r w:rsidRPr="00175D7A">
        <w:rPr>
          <w:b/>
          <w:bCs/>
          <w:lang w:val="es-ES_tradnl"/>
        </w:rPr>
        <w:t>Proceso de “</w:t>
      </w:r>
      <w:proofErr w:type="spellStart"/>
      <w:r w:rsidRPr="00175D7A">
        <w:rPr>
          <w:rStyle w:val="Extranjerismo"/>
          <w:b/>
          <w:bCs/>
          <w:lang w:val="es-ES_tradnl"/>
        </w:rPr>
        <w:t>scanning</w:t>
      </w:r>
      <w:proofErr w:type="spellEnd"/>
      <w:r w:rsidRPr="00175D7A">
        <w:rPr>
          <w:b/>
          <w:bCs/>
          <w:lang w:val="es-ES_tradnl"/>
        </w:rPr>
        <w:t>”:</w:t>
      </w:r>
      <w:r w:rsidRPr="00175D7A">
        <w:rPr>
          <w:lang w:val="es-ES_tradnl"/>
        </w:rPr>
        <w:t xml:space="preserve"> en el proceso de escaneo o de exploración se realiza escaneo de </w:t>
      </w:r>
      <w:r w:rsidR="00B24724" w:rsidRPr="00175D7A">
        <w:rPr>
          <w:lang w:val="es-ES_tradnl"/>
        </w:rPr>
        <w:t>“</w:t>
      </w:r>
      <w:r w:rsidRPr="00175D7A">
        <w:rPr>
          <w:rStyle w:val="Extranjerismo"/>
          <w:lang w:val="es-ES_tradnl"/>
        </w:rPr>
        <w:t>hosts</w:t>
      </w:r>
      <w:r w:rsidR="00B24724" w:rsidRPr="00175D7A">
        <w:rPr>
          <w:rStyle w:val="Extranjerismo"/>
          <w:lang w:val="es-ES_tradnl"/>
        </w:rPr>
        <w:t>”</w:t>
      </w:r>
      <w:r w:rsidRPr="00175D7A">
        <w:rPr>
          <w:lang w:val="es-ES_tradnl"/>
        </w:rPr>
        <w:t>, escaneo de puertos (servicios de red), escaneo de vulnerabilidades.</w:t>
      </w:r>
    </w:p>
    <w:p w14:paraId="6CF6B901" w14:textId="77777777" w:rsidR="00765F6D" w:rsidRPr="00175D7A" w:rsidRDefault="00954CCE" w:rsidP="00765F6D">
      <w:pPr>
        <w:pStyle w:val="Prrafodelista"/>
        <w:numPr>
          <w:ilvl w:val="0"/>
          <w:numId w:val="36"/>
        </w:numPr>
        <w:rPr>
          <w:lang w:val="es-ES_tradnl"/>
        </w:rPr>
      </w:pPr>
      <w:r w:rsidRPr="00175D7A">
        <w:rPr>
          <w:b/>
          <w:bCs/>
          <w:lang w:val="es-ES_tradnl"/>
        </w:rPr>
        <w:t>“</w:t>
      </w:r>
      <w:proofErr w:type="spellStart"/>
      <w:r w:rsidRPr="00175D7A">
        <w:rPr>
          <w:rStyle w:val="Extranjerismo"/>
          <w:b/>
          <w:bCs/>
          <w:lang w:val="es-ES_tradnl"/>
        </w:rPr>
        <w:t>Enumeration</w:t>
      </w:r>
      <w:proofErr w:type="spellEnd"/>
      <w:r w:rsidRPr="00175D7A">
        <w:rPr>
          <w:b/>
          <w:bCs/>
          <w:lang w:val="es-ES_tradnl"/>
        </w:rPr>
        <w:t>” o enumeración:</w:t>
      </w:r>
      <w:r w:rsidRPr="00175D7A">
        <w:rPr>
          <w:lang w:val="es-ES_tradnl"/>
        </w:rPr>
        <w:t xml:space="preserve"> </w:t>
      </w:r>
      <w:r w:rsidR="00DB77AA" w:rsidRPr="00175D7A">
        <w:rPr>
          <w:lang w:val="es-ES_tradnl"/>
        </w:rPr>
        <w:t>c</w:t>
      </w:r>
      <w:r w:rsidR="00276247" w:rsidRPr="00175D7A">
        <w:rPr>
          <w:lang w:val="es-ES_tradnl"/>
        </w:rPr>
        <w:t>onsiste en enumerar e identificar los nombres de hosts, usuarios, recursos compartidos, servicios, entre otra información que pueda ser relevante. Esta actividad puede ser realizada paralelamente con el “</w:t>
      </w:r>
      <w:proofErr w:type="spellStart"/>
      <w:r w:rsidR="00276247" w:rsidRPr="00175D7A">
        <w:rPr>
          <w:rStyle w:val="Extranjerismo"/>
          <w:lang w:val="es-ES_tradnl"/>
        </w:rPr>
        <w:t>scanning</w:t>
      </w:r>
      <w:proofErr w:type="spellEnd"/>
      <w:r w:rsidR="00276247" w:rsidRPr="00175D7A">
        <w:rPr>
          <w:lang w:val="es-ES_tradnl"/>
        </w:rPr>
        <w:t>” o exploración.</w:t>
      </w:r>
    </w:p>
    <w:p w14:paraId="2086DADB" w14:textId="308B5989" w:rsidR="00413CB8" w:rsidRPr="00175D7A" w:rsidRDefault="00276247" w:rsidP="00765F6D">
      <w:pPr>
        <w:pStyle w:val="Prrafodelista"/>
        <w:numPr>
          <w:ilvl w:val="0"/>
          <w:numId w:val="36"/>
        </w:numPr>
        <w:rPr>
          <w:lang w:val="es-ES_tradnl"/>
        </w:rPr>
      </w:pPr>
      <w:r w:rsidRPr="00175D7A">
        <w:rPr>
          <w:b/>
          <w:bCs/>
          <w:lang w:val="es-ES_tradnl"/>
        </w:rPr>
        <w:t>¡Atención!</w:t>
      </w:r>
      <w:r w:rsidRPr="00175D7A">
        <w:rPr>
          <w:lang w:val="es-ES_tradnl"/>
        </w:rPr>
        <w:t xml:space="preserve"> Las técnicas de recopilación de información deben ser utilizadas de manera responsable, teniendo en cuenta que tiene características particulares para violentar los sistemas de una organización e incluso de las personas y la sociedad en general.</w:t>
      </w:r>
    </w:p>
    <w:p w14:paraId="7E9209B4" w14:textId="438B2E2F" w:rsidR="00B27367" w:rsidRPr="00175D7A" w:rsidRDefault="00B27367" w:rsidP="00413CB8">
      <w:pPr>
        <w:rPr>
          <w:lang w:val="es-ES_tradnl"/>
        </w:rPr>
      </w:pPr>
    </w:p>
    <w:p w14:paraId="636B8410" w14:textId="008A542B" w:rsidR="00276247" w:rsidRPr="00175D7A" w:rsidRDefault="00B27367" w:rsidP="00B27367">
      <w:pPr>
        <w:pStyle w:val="Ttulo2"/>
        <w:rPr>
          <w:lang w:val="es-ES_tradnl"/>
        </w:rPr>
      </w:pPr>
      <w:bookmarkStart w:id="10" w:name="_Toc151481722"/>
      <w:r w:rsidRPr="00175D7A">
        <w:rPr>
          <w:lang w:val="es-ES_tradnl"/>
        </w:rPr>
        <w:lastRenderedPageBreak/>
        <w:t>Características</w:t>
      </w:r>
      <w:bookmarkEnd w:id="10"/>
    </w:p>
    <w:p w14:paraId="55CB9829" w14:textId="4D0957E8" w:rsidR="00B27367" w:rsidRPr="00175D7A" w:rsidRDefault="00B27367" w:rsidP="00B27367">
      <w:pPr>
        <w:rPr>
          <w:lang w:val="es-ES_tradnl" w:eastAsia="es-CO"/>
        </w:rPr>
      </w:pPr>
      <w:r w:rsidRPr="00175D7A">
        <w:rPr>
          <w:lang w:val="es-ES_tradnl" w:eastAsia="es-CO"/>
        </w:rPr>
        <w:t>Las características de las técnicas de recolección son muy particulares ya que, gracias a ellas justamente, es que se facilita violentar los sistemas de una organización o de las personas y la sociedad.</w:t>
      </w:r>
    </w:p>
    <w:p w14:paraId="7A7E4E79" w14:textId="6F4156B9" w:rsidR="00B27367" w:rsidRPr="00175D7A" w:rsidRDefault="00B27367" w:rsidP="00B27367">
      <w:pPr>
        <w:rPr>
          <w:lang w:val="es-ES_tradnl" w:eastAsia="es-CO"/>
        </w:rPr>
      </w:pPr>
      <w:r w:rsidRPr="00175D7A">
        <w:rPr>
          <w:lang w:val="es-ES_tradnl" w:eastAsia="es-CO"/>
        </w:rPr>
        <w:t>Las características principales de las técnicas de recopilación de información se describen a continuación:</w:t>
      </w:r>
    </w:p>
    <w:p w14:paraId="38A8FD1B" w14:textId="59C0FBF5" w:rsidR="00B27367" w:rsidRPr="00175D7A" w:rsidRDefault="00B27367" w:rsidP="00B27367">
      <w:pPr>
        <w:pStyle w:val="Prrafodelista"/>
        <w:numPr>
          <w:ilvl w:val="0"/>
          <w:numId w:val="39"/>
        </w:numPr>
        <w:rPr>
          <w:lang w:val="es-ES_tradnl" w:eastAsia="es-CO"/>
        </w:rPr>
      </w:pPr>
      <w:r w:rsidRPr="00175D7A">
        <w:rPr>
          <w:b/>
          <w:bCs/>
          <w:lang w:val="es-ES_tradnl" w:eastAsia="es-CO"/>
        </w:rPr>
        <w:t>Uso de fuentes abiertas o públicas:</w:t>
      </w:r>
      <w:r w:rsidRPr="00175D7A">
        <w:rPr>
          <w:lang w:val="es-ES_tradnl" w:eastAsia="es-CO"/>
        </w:rPr>
        <w:t xml:space="preserve"> obtiene la mayor cantidad de información de fuentes públicas, internet, redes sociales, plataformas, etc., que permiten conocer a una organización o a las personas.</w:t>
      </w:r>
    </w:p>
    <w:p w14:paraId="5B8EDD4A" w14:textId="4A6E7FC9" w:rsidR="00B27367" w:rsidRPr="00175D7A" w:rsidRDefault="00B27367" w:rsidP="00B27367">
      <w:pPr>
        <w:pStyle w:val="Prrafodelista"/>
        <w:numPr>
          <w:ilvl w:val="0"/>
          <w:numId w:val="39"/>
        </w:numPr>
        <w:rPr>
          <w:lang w:val="es-ES_tradnl" w:eastAsia="es-CO"/>
        </w:rPr>
      </w:pPr>
      <w:r w:rsidRPr="00175D7A">
        <w:rPr>
          <w:b/>
          <w:bCs/>
          <w:lang w:val="es-ES_tradnl" w:eastAsia="es-CO"/>
        </w:rPr>
        <w:t>Exploración:</w:t>
      </w:r>
      <w:r w:rsidRPr="00175D7A">
        <w:rPr>
          <w:lang w:val="es-ES_tradnl" w:eastAsia="es-CO"/>
        </w:rPr>
        <w:t xml:space="preserve"> realiza procesos de escaneos técnicos no intrusivos para obtener datos técnicos de </w:t>
      </w:r>
      <w:r w:rsidR="00B24724" w:rsidRPr="00175D7A">
        <w:rPr>
          <w:lang w:val="es-ES_tradnl" w:eastAsia="es-CO"/>
        </w:rPr>
        <w:t>“</w:t>
      </w:r>
      <w:r w:rsidRPr="00175D7A">
        <w:rPr>
          <w:rStyle w:val="Extranjerismo"/>
          <w:lang w:val="es-ES_tradnl"/>
        </w:rPr>
        <w:t>hosts</w:t>
      </w:r>
      <w:r w:rsidR="00B24724" w:rsidRPr="00175D7A">
        <w:rPr>
          <w:rStyle w:val="Extranjerismo"/>
          <w:lang w:val="es-ES_tradnl"/>
        </w:rPr>
        <w:t>”</w:t>
      </w:r>
      <w:r w:rsidRPr="00175D7A">
        <w:rPr>
          <w:lang w:val="es-ES_tradnl" w:eastAsia="es-CO"/>
        </w:rPr>
        <w:t>, puertos, servicios y vulnerabilidades para una mejor preparación de las pruebas de intrusión.</w:t>
      </w:r>
    </w:p>
    <w:p w14:paraId="357E06D5" w14:textId="574C5994" w:rsidR="00B27367" w:rsidRPr="00175D7A" w:rsidRDefault="00B27367" w:rsidP="00B27367">
      <w:pPr>
        <w:pStyle w:val="Prrafodelista"/>
        <w:numPr>
          <w:ilvl w:val="0"/>
          <w:numId w:val="39"/>
        </w:numPr>
        <w:rPr>
          <w:lang w:val="es-ES_tradnl" w:eastAsia="es-CO"/>
        </w:rPr>
      </w:pPr>
      <w:r w:rsidRPr="00175D7A">
        <w:rPr>
          <w:b/>
          <w:bCs/>
          <w:lang w:val="es-ES_tradnl" w:eastAsia="es-CO"/>
        </w:rPr>
        <w:t>Perfilamiento:</w:t>
      </w:r>
      <w:r w:rsidRPr="00175D7A">
        <w:rPr>
          <w:lang w:val="es-ES_tradnl" w:eastAsia="es-CO"/>
        </w:rPr>
        <w:t xml:space="preserve"> aplica un perfilamiento del objetivo con la información obtenida que permite aplicar habilidades de ingeniería social para obtener más información relevante.</w:t>
      </w:r>
    </w:p>
    <w:p w14:paraId="2715624D" w14:textId="6F2038DB" w:rsidR="00B27367" w:rsidRPr="00175D7A" w:rsidRDefault="00B27367" w:rsidP="00B27367">
      <w:pPr>
        <w:pStyle w:val="Prrafodelista"/>
        <w:numPr>
          <w:ilvl w:val="0"/>
          <w:numId w:val="39"/>
        </w:numPr>
        <w:rPr>
          <w:lang w:val="es-ES_tradnl" w:eastAsia="es-CO"/>
        </w:rPr>
      </w:pPr>
      <w:r w:rsidRPr="00175D7A">
        <w:rPr>
          <w:b/>
          <w:bCs/>
          <w:lang w:val="es-ES_tradnl" w:eastAsia="es-CO"/>
        </w:rPr>
        <w:t>Mejora planificación de pruebas de intrusión:</w:t>
      </w:r>
      <w:r w:rsidRPr="00175D7A">
        <w:rPr>
          <w:lang w:val="es-ES_tradnl" w:eastAsia="es-CO"/>
        </w:rPr>
        <w:t xml:space="preserve"> con la información obtenida, se logra una comprensión más clara del objetivo, permitiendo una planificación más efectiva para incrementar las probabilidades de éxito en las pruebas de penetración o en la toma de control de acceso del objetivo.</w:t>
      </w:r>
    </w:p>
    <w:p w14:paraId="75390E2E" w14:textId="19EBEA6B" w:rsidR="00B27367" w:rsidRPr="00175D7A" w:rsidRDefault="00B27367" w:rsidP="00B27367">
      <w:pPr>
        <w:rPr>
          <w:lang w:val="es-ES_tradnl" w:eastAsia="es-CO"/>
        </w:rPr>
      </w:pPr>
    </w:p>
    <w:p w14:paraId="0A8CB97B" w14:textId="6E8C631F" w:rsidR="00B27367" w:rsidRPr="00175D7A" w:rsidRDefault="00B27367" w:rsidP="00B27367">
      <w:pPr>
        <w:pStyle w:val="Ttulo2"/>
        <w:rPr>
          <w:lang w:val="es-ES_tradnl"/>
        </w:rPr>
      </w:pPr>
      <w:bookmarkStart w:id="11" w:name="_Toc151481723"/>
      <w:r w:rsidRPr="00175D7A">
        <w:rPr>
          <w:lang w:val="es-ES_tradnl"/>
        </w:rPr>
        <w:lastRenderedPageBreak/>
        <w:t xml:space="preserve">Aplicación de </w:t>
      </w:r>
      <w:proofErr w:type="spellStart"/>
      <w:r w:rsidRPr="00874126">
        <w:rPr>
          <w:lang w:val="es-ES_tradnl"/>
        </w:rPr>
        <w:t>Information</w:t>
      </w:r>
      <w:proofErr w:type="spellEnd"/>
      <w:r w:rsidRPr="00874126">
        <w:rPr>
          <w:lang w:val="es-ES_tradnl"/>
        </w:rPr>
        <w:t xml:space="preserve"> </w:t>
      </w:r>
      <w:proofErr w:type="spellStart"/>
      <w:r w:rsidRPr="00874126">
        <w:rPr>
          <w:lang w:val="es-ES_tradnl"/>
        </w:rPr>
        <w:t>Gathering</w:t>
      </w:r>
      <w:bookmarkEnd w:id="11"/>
      <w:proofErr w:type="spellEnd"/>
    </w:p>
    <w:p w14:paraId="6999CCC4" w14:textId="7865E525" w:rsidR="00B27367" w:rsidRPr="00175D7A" w:rsidRDefault="00B27367" w:rsidP="00B27367">
      <w:pPr>
        <w:rPr>
          <w:lang w:val="es-ES_tradnl" w:eastAsia="es-CO"/>
        </w:rPr>
      </w:pPr>
      <w:r w:rsidRPr="00175D7A">
        <w:rPr>
          <w:lang w:val="es-ES_tradnl" w:eastAsia="es-CO"/>
        </w:rPr>
        <w:t xml:space="preserve">La aplicación de las técnicas de recolección de información o </w:t>
      </w:r>
      <w:proofErr w:type="spellStart"/>
      <w:r w:rsidRPr="001711A8">
        <w:rPr>
          <w:lang w:val="es-ES_tradnl"/>
        </w:rPr>
        <w:t>Information</w:t>
      </w:r>
      <w:proofErr w:type="spellEnd"/>
      <w:r w:rsidRPr="001711A8">
        <w:rPr>
          <w:lang w:val="es-ES_tradnl"/>
        </w:rPr>
        <w:t xml:space="preserve"> </w:t>
      </w:r>
      <w:proofErr w:type="spellStart"/>
      <w:r w:rsidRPr="001711A8">
        <w:rPr>
          <w:lang w:val="es-ES_tradnl"/>
        </w:rPr>
        <w:t>Gathering</w:t>
      </w:r>
      <w:proofErr w:type="spellEnd"/>
      <w:r w:rsidRPr="001711A8">
        <w:rPr>
          <w:lang w:val="es-ES_tradnl"/>
        </w:rPr>
        <w:t xml:space="preserve">, pueden ser desarrolladas de manera planificada dentro de un proceso de </w:t>
      </w:r>
      <w:proofErr w:type="spellStart"/>
      <w:r w:rsidRPr="001711A8">
        <w:rPr>
          <w:lang w:val="es-ES_tradnl"/>
        </w:rPr>
        <w:t>Ethical</w:t>
      </w:r>
      <w:proofErr w:type="spellEnd"/>
      <w:r w:rsidRPr="001711A8">
        <w:rPr>
          <w:lang w:val="es-ES_tradnl"/>
        </w:rPr>
        <w:t xml:space="preserve"> Hacking,</w:t>
      </w:r>
      <w:r w:rsidRPr="00175D7A">
        <w:rPr>
          <w:lang w:val="es-ES_tradnl" w:eastAsia="es-CO"/>
        </w:rPr>
        <w:t xml:space="preserve"> siguiendo los principios éticos, profesionales y legales.</w:t>
      </w:r>
    </w:p>
    <w:p w14:paraId="23DC0009" w14:textId="77777777" w:rsidR="00B27367" w:rsidRPr="00175D7A" w:rsidRDefault="00B27367" w:rsidP="00B27367">
      <w:pPr>
        <w:rPr>
          <w:lang w:val="es-ES_tradnl" w:eastAsia="es-CO"/>
        </w:rPr>
      </w:pPr>
      <w:r w:rsidRPr="00175D7A">
        <w:rPr>
          <w:lang w:val="es-ES_tradnl" w:eastAsia="es-CO"/>
        </w:rPr>
        <w:t xml:space="preserve">     “La base para cualquier prueba de penetración exitosa es un reconocimiento sólido. Si no realiza una recopilación de información adecuada, tendrá que agitarse al azar, atacando máquinas que no son vulnerables y omitiendo otras que sí lo son” (</w:t>
      </w:r>
      <w:proofErr w:type="spellStart"/>
      <w:r w:rsidRPr="00175D7A">
        <w:rPr>
          <w:lang w:val="es-ES_tradnl" w:eastAsia="es-CO"/>
        </w:rPr>
        <w:t>Offensive</w:t>
      </w:r>
      <w:proofErr w:type="spellEnd"/>
      <w:r w:rsidRPr="00175D7A">
        <w:rPr>
          <w:lang w:val="es-ES_tradnl" w:eastAsia="es-CO"/>
        </w:rPr>
        <w:t xml:space="preserve"> Security, 2021).</w:t>
      </w:r>
    </w:p>
    <w:p w14:paraId="4C5886B7" w14:textId="558DEDBC" w:rsidR="00B27367" w:rsidRPr="00175D7A" w:rsidRDefault="00B27367" w:rsidP="00B27367">
      <w:pPr>
        <w:rPr>
          <w:lang w:val="es-ES_tradnl" w:eastAsia="es-CO"/>
        </w:rPr>
      </w:pPr>
      <w:r w:rsidRPr="00175D7A">
        <w:rPr>
          <w:lang w:val="es-ES_tradnl" w:eastAsia="es-CO"/>
        </w:rPr>
        <w:t>Para la aplicación de las técnicas de recolección de información se pueden utilizar diversas herramientas técnicas, las cuales se listan a continuación:</w:t>
      </w:r>
    </w:p>
    <w:p w14:paraId="7E5658F0" w14:textId="77777777" w:rsidR="00A8264C" w:rsidRPr="00175D7A" w:rsidRDefault="00A8264C" w:rsidP="00A8264C">
      <w:pPr>
        <w:pStyle w:val="Prrafodelista"/>
        <w:numPr>
          <w:ilvl w:val="0"/>
          <w:numId w:val="40"/>
        </w:numPr>
        <w:rPr>
          <w:lang w:val="es-ES_tradnl" w:eastAsia="es-CO"/>
        </w:rPr>
      </w:pPr>
      <w:r w:rsidRPr="00175D7A">
        <w:rPr>
          <w:lang w:val="es-ES_tradnl" w:eastAsia="es-CO"/>
        </w:rPr>
        <w:t>FOCA</w:t>
      </w:r>
    </w:p>
    <w:p w14:paraId="519EDF5B" w14:textId="63DE8BF0" w:rsidR="00A8264C" w:rsidRPr="00175D7A" w:rsidRDefault="00A8264C" w:rsidP="00A8264C">
      <w:pPr>
        <w:pStyle w:val="Prrafodelista"/>
        <w:numPr>
          <w:ilvl w:val="0"/>
          <w:numId w:val="40"/>
        </w:numPr>
        <w:rPr>
          <w:lang w:val="es-ES_tradnl" w:eastAsia="es-CO"/>
        </w:rPr>
      </w:pPr>
      <w:proofErr w:type="spellStart"/>
      <w:r w:rsidRPr="00175D7A">
        <w:rPr>
          <w:lang w:val="es-ES_tradnl"/>
        </w:rPr>
        <w:t>Goofile</w:t>
      </w:r>
      <w:proofErr w:type="spellEnd"/>
    </w:p>
    <w:p w14:paraId="56EB7CC0" w14:textId="107AF867" w:rsidR="00A8264C" w:rsidRPr="00175D7A" w:rsidRDefault="00A8264C" w:rsidP="00A8264C">
      <w:pPr>
        <w:pStyle w:val="Prrafodelista"/>
        <w:numPr>
          <w:ilvl w:val="0"/>
          <w:numId w:val="40"/>
        </w:numPr>
        <w:rPr>
          <w:lang w:val="es-ES_tradnl" w:eastAsia="es-CO"/>
        </w:rPr>
      </w:pPr>
      <w:proofErr w:type="spellStart"/>
      <w:r w:rsidRPr="00175D7A">
        <w:rPr>
          <w:lang w:val="es-ES_tradnl"/>
        </w:rPr>
        <w:t>Maltego</w:t>
      </w:r>
      <w:proofErr w:type="spellEnd"/>
    </w:p>
    <w:p w14:paraId="231DB1A9" w14:textId="108021CC" w:rsidR="00A8264C" w:rsidRPr="00175D7A" w:rsidRDefault="00A8264C" w:rsidP="00A8264C">
      <w:pPr>
        <w:pStyle w:val="Prrafodelista"/>
        <w:numPr>
          <w:ilvl w:val="0"/>
          <w:numId w:val="40"/>
        </w:numPr>
        <w:rPr>
          <w:lang w:val="es-ES_tradnl" w:eastAsia="es-CO"/>
        </w:rPr>
      </w:pPr>
      <w:r w:rsidRPr="00175D7A">
        <w:rPr>
          <w:lang w:val="es-ES_tradnl"/>
        </w:rPr>
        <w:t>Nessus Essentials</w:t>
      </w:r>
    </w:p>
    <w:p w14:paraId="4535670D" w14:textId="0AB1C38B" w:rsidR="00A8264C" w:rsidRPr="00175D7A" w:rsidRDefault="00A8264C" w:rsidP="00A8264C">
      <w:pPr>
        <w:pStyle w:val="Prrafodelista"/>
        <w:numPr>
          <w:ilvl w:val="0"/>
          <w:numId w:val="40"/>
        </w:numPr>
        <w:rPr>
          <w:lang w:val="es-ES_tradnl" w:eastAsia="es-CO"/>
        </w:rPr>
      </w:pPr>
      <w:proofErr w:type="spellStart"/>
      <w:r w:rsidRPr="00175D7A">
        <w:rPr>
          <w:lang w:val="es-ES_tradnl"/>
        </w:rPr>
        <w:t>Nmap</w:t>
      </w:r>
      <w:proofErr w:type="spellEnd"/>
      <w:r w:rsidRPr="00175D7A">
        <w:rPr>
          <w:lang w:val="es-ES_tradnl"/>
        </w:rPr>
        <w:t xml:space="preserve"> / </w:t>
      </w:r>
      <w:proofErr w:type="spellStart"/>
      <w:r w:rsidRPr="00175D7A">
        <w:rPr>
          <w:lang w:val="es-ES_tradnl"/>
        </w:rPr>
        <w:t>ZenMap</w:t>
      </w:r>
      <w:proofErr w:type="spellEnd"/>
    </w:p>
    <w:p w14:paraId="2CBF4294" w14:textId="2BB48A8C" w:rsidR="00A8264C" w:rsidRPr="00175D7A" w:rsidRDefault="00A8264C" w:rsidP="00A8264C">
      <w:pPr>
        <w:pStyle w:val="Prrafodelista"/>
        <w:numPr>
          <w:ilvl w:val="0"/>
          <w:numId w:val="40"/>
        </w:numPr>
        <w:rPr>
          <w:lang w:val="es-ES_tradnl" w:eastAsia="es-CO"/>
        </w:rPr>
      </w:pPr>
      <w:proofErr w:type="spellStart"/>
      <w:r w:rsidRPr="00175D7A">
        <w:rPr>
          <w:lang w:val="es-ES_tradnl"/>
        </w:rPr>
        <w:t>NSLookup</w:t>
      </w:r>
      <w:proofErr w:type="spellEnd"/>
    </w:p>
    <w:p w14:paraId="4069EDF9" w14:textId="7523FEBE" w:rsidR="00A8264C" w:rsidRPr="00175D7A" w:rsidRDefault="00A8264C" w:rsidP="00A8264C">
      <w:pPr>
        <w:pStyle w:val="Prrafodelista"/>
        <w:numPr>
          <w:ilvl w:val="0"/>
          <w:numId w:val="40"/>
        </w:numPr>
        <w:rPr>
          <w:lang w:val="es-ES_tradnl" w:eastAsia="es-CO"/>
        </w:rPr>
      </w:pPr>
      <w:proofErr w:type="spellStart"/>
      <w:r w:rsidRPr="00175D7A">
        <w:rPr>
          <w:lang w:val="es-ES_tradnl"/>
        </w:rPr>
        <w:t>NTop</w:t>
      </w:r>
      <w:proofErr w:type="spellEnd"/>
    </w:p>
    <w:p w14:paraId="3ADB4ADD" w14:textId="29021DD3" w:rsidR="00A8264C" w:rsidRPr="00175D7A" w:rsidRDefault="00A8264C" w:rsidP="00A8264C">
      <w:pPr>
        <w:pStyle w:val="Prrafodelista"/>
        <w:numPr>
          <w:ilvl w:val="0"/>
          <w:numId w:val="40"/>
        </w:numPr>
        <w:rPr>
          <w:lang w:val="es-ES_tradnl" w:eastAsia="es-CO"/>
        </w:rPr>
      </w:pPr>
      <w:proofErr w:type="spellStart"/>
      <w:r w:rsidRPr="00175D7A">
        <w:rPr>
          <w:lang w:val="es-ES_tradnl"/>
        </w:rPr>
        <w:t>OpenVas</w:t>
      </w:r>
      <w:proofErr w:type="spellEnd"/>
    </w:p>
    <w:p w14:paraId="09D3DF39" w14:textId="18E65A1A" w:rsidR="00A8264C" w:rsidRPr="00175D7A" w:rsidRDefault="00A8264C" w:rsidP="00A8264C">
      <w:pPr>
        <w:pStyle w:val="Prrafodelista"/>
        <w:numPr>
          <w:ilvl w:val="0"/>
          <w:numId w:val="40"/>
        </w:numPr>
        <w:rPr>
          <w:lang w:val="es-ES_tradnl" w:eastAsia="es-CO"/>
        </w:rPr>
      </w:pPr>
      <w:r w:rsidRPr="00175D7A">
        <w:rPr>
          <w:lang w:val="es-ES_tradnl"/>
        </w:rPr>
        <w:t xml:space="preserve">SET </w:t>
      </w:r>
      <w:proofErr w:type="spellStart"/>
      <w:r w:rsidRPr="00175D7A">
        <w:rPr>
          <w:lang w:val="es-ES_tradnl"/>
        </w:rPr>
        <w:t>Toolkit</w:t>
      </w:r>
      <w:proofErr w:type="spellEnd"/>
    </w:p>
    <w:p w14:paraId="20274681" w14:textId="49F298BA" w:rsidR="00A8264C" w:rsidRPr="00175D7A" w:rsidRDefault="00A8264C" w:rsidP="00A8264C">
      <w:pPr>
        <w:pStyle w:val="Prrafodelista"/>
        <w:numPr>
          <w:ilvl w:val="0"/>
          <w:numId w:val="40"/>
        </w:numPr>
        <w:rPr>
          <w:lang w:val="es-ES_tradnl" w:eastAsia="es-CO"/>
        </w:rPr>
      </w:pPr>
      <w:r w:rsidRPr="00175D7A">
        <w:rPr>
          <w:lang w:val="es-ES_tradnl"/>
        </w:rPr>
        <w:t>SPARTA</w:t>
      </w:r>
    </w:p>
    <w:p w14:paraId="1DC89091" w14:textId="7AC4158A" w:rsidR="00A8264C" w:rsidRPr="00175D7A" w:rsidRDefault="00A8264C" w:rsidP="00A8264C">
      <w:pPr>
        <w:pStyle w:val="Prrafodelista"/>
        <w:numPr>
          <w:ilvl w:val="0"/>
          <w:numId w:val="40"/>
        </w:numPr>
        <w:rPr>
          <w:lang w:val="es-ES_tradnl" w:eastAsia="es-CO"/>
        </w:rPr>
      </w:pPr>
      <w:r w:rsidRPr="00175D7A">
        <w:rPr>
          <w:lang w:val="es-ES_tradnl"/>
        </w:rPr>
        <w:t>Wireshark</w:t>
      </w:r>
    </w:p>
    <w:p w14:paraId="325ECC04" w14:textId="17BD17EA" w:rsidR="00A8264C" w:rsidRPr="00175D7A" w:rsidRDefault="00A8264C" w:rsidP="00A8264C">
      <w:pPr>
        <w:pStyle w:val="Prrafodelista"/>
        <w:numPr>
          <w:ilvl w:val="0"/>
          <w:numId w:val="40"/>
        </w:numPr>
        <w:rPr>
          <w:lang w:val="es-ES_tradnl" w:eastAsia="es-CO"/>
        </w:rPr>
      </w:pPr>
      <w:r w:rsidRPr="00175D7A">
        <w:rPr>
          <w:lang w:val="es-ES_tradnl"/>
        </w:rPr>
        <w:t xml:space="preserve">Whois </w:t>
      </w:r>
      <w:proofErr w:type="spellStart"/>
      <w:r w:rsidRPr="00175D7A">
        <w:rPr>
          <w:lang w:val="es-ES_tradnl"/>
        </w:rPr>
        <w:t>Lookup</w:t>
      </w:r>
      <w:proofErr w:type="spellEnd"/>
    </w:p>
    <w:p w14:paraId="40E61D7D" w14:textId="77777777" w:rsidR="00B27367" w:rsidRPr="00175D7A" w:rsidRDefault="00B27367" w:rsidP="00A8264C">
      <w:pPr>
        <w:pStyle w:val="Prrafodelista"/>
        <w:ind w:left="1429" w:firstLine="0"/>
        <w:rPr>
          <w:lang w:val="es-ES_tradnl" w:eastAsia="es-CO"/>
        </w:rPr>
      </w:pPr>
    </w:p>
    <w:p w14:paraId="63D3899E" w14:textId="3B35C0E6" w:rsidR="00393493" w:rsidRPr="0071580D" w:rsidRDefault="0071580D" w:rsidP="00393493">
      <w:pPr>
        <w:jc w:val="center"/>
        <w:rPr>
          <w:rStyle w:val="Extranjerismo"/>
          <w:b/>
          <w:bCs/>
          <w:lang w:val="es-ES_tradnl"/>
        </w:rPr>
      </w:pPr>
      <w:r>
        <w:rPr>
          <w:rStyle w:val="Extranjerismo"/>
          <w:b/>
          <w:bCs/>
          <w:lang w:val="es-ES_tradnl"/>
        </w:rPr>
        <w:lastRenderedPageBreak/>
        <w:t>“</w:t>
      </w:r>
      <w:r w:rsidR="00393493" w:rsidRPr="0071580D">
        <w:rPr>
          <w:rStyle w:val="Extranjerismo"/>
          <w:b/>
          <w:bCs/>
          <w:lang w:val="es-ES_tradnl"/>
        </w:rPr>
        <w:t xml:space="preserve">Kali Tools / Tool </w:t>
      </w:r>
      <w:proofErr w:type="spellStart"/>
      <w:r w:rsidR="00393493" w:rsidRPr="0071580D">
        <w:rPr>
          <w:rStyle w:val="Extranjerismo"/>
          <w:b/>
          <w:bCs/>
          <w:lang w:val="es-ES_tradnl"/>
        </w:rPr>
        <w:t>Documentation</w:t>
      </w:r>
      <w:proofErr w:type="spellEnd"/>
      <w:r>
        <w:rPr>
          <w:rStyle w:val="Extranjerismo"/>
          <w:b/>
          <w:bCs/>
          <w:lang w:val="es-ES_tradnl"/>
        </w:rPr>
        <w:t>”</w:t>
      </w:r>
    </w:p>
    <w:p w14:paraId="7EFCD9D6" w14:textId="59F70977" w:rsidR="00413CB8" w:rsidRPr="00175D7A" w:rsidRDefault="00A8264C" w:rsidP="00393493">
      <w:pPr>
        <w:jc w:val="center"/>
        <w:rPr>
          <w:lang w:val="es-ES_tradnl"/>
        </w:rPr>
      </w:pPr>
      <w:r w:rsidRPr="00175D7A">
        <w:rPr>
          <w:lang w:val="es-ES_tradnl"/>
        </w:rPr>
        <w:t xml:space="preserve">Conozca más herramientas y sus descripciones en kali.org Kali Linux Tools </w:t>
      </w:r>
      <w:proofErr w:type="spellStart"/>
      <w:r w:rsidRPr="00175D7A">
        <w:rPr>
          <w:lang w:val="es-ES_tradnl"/>
        </w:rPr>
        <w:t>Listing</w:t>
      </w:r>
      <w:proofErr w:type="spellEnd"/>
      <w:r w:rsidRPr="00175D7A">
        <w:rPr>
          <w:lang w:val="es-ES_tradnl"/>
        </w:rPr>
        <w:t xml:space="preserve">. </w:t>
      </w:r>
    </w:p>
    <w:p w14:paraId="74E28BDD" w14:textId="6FF7D895" w:rsidR="00413CB8" w:rsidRPr="00175D7A" w:rsidRDefault="00000000" w:rsidP="00393493">
      <w:pPr>
        <w:jc w:val="center"/>
        <w:rPr>
          <w:b/>
          <w:bCs/>
          <w:lang w:val="es-ES_tradnl"/>
        </w:rPr>
      </w:pPr>
      <w:hyperlink r:id="rId15" w:history="1">
        <w:r w:rsidR="00393493" w:rsidRPr="00175D7A">
          <w:rPr>
            <w:rStyle w:val="Hipervnculo"/>
            <w:b/>
            <w:bCs/>
            <w:lang w:val="es-ES_tradnl"/>
          </w:rPr>
          <w:t>Enlace de la página web</w:t>
        </w:r>
      </w:hyperlink>
    </w:p>
    <w:p w14:paraId="5BE9CFF8" w14:textId="77777777" w:rsidR="00393493" w:rsidRPr="00175D7A" w:rsidRDefault="00393493" w:rsidP="00393493">
      <w:pPr>
        <w:jc w:val="center"/>
        <w:rPr>
          <w:b/>
          <w:bCs/>
          <w:lang w:val="es-ES_tradnl"/>
        </w:rPr>
      </w:pPr>
    </w:p>
    <w:p w14:paraId="15A5CB38" w14:textId="24785B0E" w:rsidR="00A8264C" w:rsidRPr="00175D7A" w:rsidRDefault="00A8264C" w:rsidP="00A8264C">
      <w:pPr>
        <w:pStyle w:val="Ttulo1"/>
        <w:rPr>
          <w:lang w:val="es-ES_tradnl"/>
        </w:rPr>
      </w:pPr>
      <w:bookmarkStart w:id="12" w:name="_Toc151481724"/>
      <w:r w:rsidRPr="00175D7A">
        <w:rPr>
          <w:lang w:val="es-ES_tradnl"/>
        </w:rPr>
        <w:t>Análisis de vulnerabilidades técnicas</w:t>
      </w:r>
      <w:bookmarkEnd w:id="12"/>
    </w:p>
    <w:p w14:paraId="3849FFFA" w14:textId="46309DD5" w:rsidR="00A8264C" w:rsidRPr="00175D7A" w:rsidRDefault="00FF4CA0" w:rsidP="00A8264C">
      <w:pPr>
        <w:rPr>
          <w:lang w:val="es-ES_tradnl" w:eastAsia="es-CO"/>
        </w:rPr>
      </w:pPr>
      <w:r w:rsidRPr="00175D7A">
        <w:rPr>
          <w:lang w:val="es-ES_tradnl" w:eastAsia="es-CO"/>
        </w:rPr>
        <w:t>El análisis o escaneo de vulnerabilidades consiste en el descubrimiento de debilidades o vulnerabilidades de seguridad, en los elementos de una red. El mismo, puede ser realizado con diversas herramientas existentes, y es un proceso que es necesario realizar previamente a una prueba de intrusión, o bien puede ser realizado como parte de un proceso de endurecimiento o “</w:t>
      </w:r>
      <w:proofErr w:type="spellStart"/>
      <w:r w:rsidRPr="00175D7A">
        <w:rPr>
          <w:rStyle w:val="Extranjerismo"/>
          <w:lang w:val="es-ES_tradnl" w:eastAsia="es-CO"/>
        </w:rPr>
        <w:t>hardening</w:t>
      </w:r>
      <w:proofErr w:type="spellEnd"/>
      <w:r w:rsidRPr="00175D7A">
        <w:rPr>
          <w:lang w:val="es-ES_tradnl" w:eastAsia="es-CO"/>
        </w:rPr>
        <w:t>”.</w:t>
      </w:r>
    </w:p>
    <w:p w14:paraId="09CED946" w14:textId="7C79B911" w:rsidR="00175D7A" w:rsidRPr="00175D7A" w:rsidRDefault="00175D7A" w:rsidP="00A8264C">
      <w:pPr>
        <w:rPr>
          <w:lang w:val="es-ES_tradnl" w:eastAsia="es-CO"/>
        </w:rPr>
      </w:pPr>
      <w:r w:rsidRPr="00175D7A">
        <w:rPr>
          <w:b/>
          <w:bCs/>
          <w:lang w:val="es-ES_tradnl"/>
        </w:rPr>
        <w:t>Análisis de vulnerabilidades técnicas</w:t>
      </w:r>
      <w:r w:rsidRPr="00175D7A">
        <w:rPr>
          <w:lang w:val="es-ES_tradnl"/>
        </w:rPr>
        <w:t xml:space="preserve">. Ver documento anexo </w:t>
      </w:r>
      <w:r w:rsidRPr="00175D7A">
        <w:rPr>
          <w:b/>
          <w:bCs/>
          <w:lang w:val="es-ES_tradnl"/>
        </w:rPr>
        <w:t>Análisis de vulnerabilidades técnicas</w:t>
      </w:r>
      <w:r w:rsidRPr="00175D7A">
        <w:rPr>
          <w:lang w:val="es-ES_tradnl"/>
        </w:rPr>
        <w:t>, ubicado en la carpeta de anexos, con la finalidad de ampliar los conocimientos en el tema.</w:t>
      </w:r>
    </w:p>
    <w:p w14:paraId="72AD4047" w14:textId="0728B70B" w:rsidR="00FF4CA0" w:rsidRPr="00175D7A" w:rsidRDefault="00FF4CA0" w:rsidP="00A8264C">
      <w:pPr>
        <w:rPr>
          <w:lang w:val="es-ES_tradnl" w:eastAsia="es-CO"/>
        </w:rPr>
      </w:pPr>
    </w:p>
    <w:p w14:paraId="4002E4CE" w14:textId="72D8828C" w:rsidR="009967AF" w:rsidRPr="00175D7A" w:rsidRDefault="009967AF" w:rsidP="009967AF">
      <w:pPr>
        <w:pStyle w:val="Ttulo1"/>
        <w:rPr>
          <w:lang w:val="es-ES_tradnl"/>
        </w:rPr>
      </w:pPr>
      <w:bookmarkStart w:id="13" w:name="_Toc151481725"/>
      <w:r w:rsidRPr="00175D7A">
        <w:rPr>
          <w:lang w:val="es-ES_tradnl"/>
        </w:rPr>
        <w:t>Gestión de incidentes de seguridad digital</w:t>
      </w:r>
      <w:bookmarkEnd w:id="13"/>
    </w:p>
    <w:p w14:paraId="77151BE2" w14:textId="449B62C3" w:rsidR="009967AF" w:rsidRPr="00175D7A" w:rsidRDefault="009967AF" w:rsidP="009967AF">
      <w:pPr>
        <w:rPr>
          <w:lang w:val="es-ES_tradnl" w:eastAsia="es-CO"/>
        </w:rPr>
      </w:pPr>
      <w:r w:rsidRPr="00175D7A">
        <w:rPr>
          <w:lang w:val="es-ES_tradnl" w:eastAsia="es-CO"/>
        </w:rPr>
        <w:t>La gestión de incidentes de seguridad digital consiste en un proceso continuo con una serie de actividades para el manejo adecuado de incidentes de seguridad digital; dichas actividades se enfocan en identificar y responder ante vulnerabilidades, eventos e incidentes de seguridad digital que se presenten en el desarrollo de operaciones tecnológicas y actividades de los usuarios en el uso de los sistemas de información.</w:t>
      </w:r>
    </w:p>
    <w:p w14:paraId="43F115DF" w14:textId="77777777" w:rsidR="00BD1865" w:rsidRPr="00175D7A" w:rsidRDefault="00BD1865" w:rsidP="00BD1865">
      <w:pPr>
        <w:rPr>
          <w:lang w:val="es-ES_tradnl" w:eastAsia="es-CO"/>
        </w:rPr>
      </w:pPr>
      <w:r w:rsidRPr="00175D7A">
        <w:rPr>
          <w:lang w:val="es-ES_tradnl" w:eastAsia="es-CO"/>
        </w:rPr>
        <w:lastRenderedPageBreak/>
        <w:t>Este proceso abarca preparación, detección, análisis y recuperación, garantizando la confidencialidad, integridad y disponibilidad de los servicios tecnológicos en situaciones de seguridad.</w:t>
      </w:r>
    </w:p>
    <w:p w14:paraId="1828B3E0" w14:textId="77397081" w:rsidR="00BD1865" w:rsidRPr="00175D7A" w:rsidRDefault="00BD1865" w:rsidP="00BD1865">
      <w:pPr>
        <w:rPr>
          <w:lang w:val="es-ES_tradnl" w:eastAsia="es-CO"/>
        </w:rPr>
      </w:pPr>
      <w:r w:rsidRPr="00175D7A">
        <w:rPr>
          <w:lang w:val="es-ES_tradnl" w:eastAsia="es-CO"/>
        </w:rPr>
        <w:t>Se invita a conocer los conceptos y elementos clave de la gestión de incidentes de seguridad, a continuación.</w:t>
      </w:r>
    </w:p>
    <w:p w14:paraId="719DEF69" w14:textId="0142121C" w:rsidR="00BD1865" w:rsidRPr="00175D7A" w:rsidRDefault="00BD1865" w:rsidP="00BD1865">
      <w:pPr>
        <w:pStyle w:val="Prrafodelista"/>
        <w:numPr>
          <w:ilvl w:val="0"/>
          <w:numId w:val="41"/>
        </w:numPr>
        <w:rPr>
          <w:lang w:val="es-ES_tradnl" w:eastAsia="es-CO"/>
        </w:rPr>
      </w:pPr>
      <w:r w:rsidRPr="00175D7A">
        <w:rPr>
          <w:b/>
          <w:bCs/>
          <w:lang w:val="es-ES_tradnl" w:eastAsia="es-CO"/>
        </w:rPr>
        <w:t>Equipo de respuesta a incidentes:</w:t>
      </w:r>
      <w:r w:rsidRPr="00175D7A">
        <w:rPr>
          <w:lang w:val="es-ES_tradnl" w:eastAsia="es-CO"/>
        </w:rPr>
        <w:t xml:space="preserve">  equipo con miembros debidamente capacitados y confiables que se encarga de manejar, apropiadamente, los incidentes durante su ciclo de vida. Se conocen como </w:t>
      </w:r>
      <w:r w:rsidRPr="00F96336">
        <w:rPr>
          <w:b/>
          <w:bCs/>
          <w:lang w:val="es-ES_tradnl" w:eastAsia="es-CO"/>
        </w:rPr>
        <w:t>equipo de respuesta a incidentes de seguridad de la información ISIRT</w:t>
      </w:r>
      <w:r w:rsidRPr="00175D7A">
        <w:rPr>
          <w:lang w:val="es-ES_tradnl" w:eastAsia="es-CO"/>
        </w:rPr>
        <w:t xml:space="preserve">, del inglés </w:t>
      </w:r>
      <w:proofErr w:type="spellStart"/>
      <w:r w:rsidRPr="00175D7A">
        <w:rPr>
          <w:lang w:val="es-ES_tradnl" w:eastAsia="es-CO"/>
        </w:rPr>
        <w:t>Information</w:t>
      </w:r>
      <w:proofErr w:type="spellEnd"/>
      <w:r w:rsidRPr="00175D7A">
        <w:rPr>
          <w:lang w:val="es-ES_tradnl" w:eastAsia="es-CO"/>
        </w:rPr>
        <w:t xml:space="preserve"> Security </w:t>
      </w:r>
      <w:proofErr w:type="spellStart"/>
      <w:r w:rsidRPr="00175D7A">
        <w:rPr>
          <w:lang w:val="es-ES_tradnl" w:eastAsia="es-CO"/>
        </w:rPr>
        <w:t>Incident</w:t>
      </w:r>
      <w:proofErr w:type="spellEnd"/>
      <w:r w:rsidRPr="00175D7A">
        <w:rPr>
          <w:lang w:val="es-ES_tradnl" w:eastAsia="es-CO"/>
        </w:rPr>
        <w:t xml:space="preserve"> Response </w:t>
      </w:r>
      <w:proofErr w:type="spellStart"/>
      <w:r w:rsidRPr="00175D7A">
        <w:rPr>
          <w:lang w:val="es-ES_tradnl" w:eastAsia="es-CO"/>
        </w:rPr>
        <w:t>Team</w:t>
      </w:r>
      <w:proofErr w:type="spellEnd"/>
      <w:r w:rsidRPr="00175D7A">
        <w:rPr>
          <w:lang w:val="es-ES_tradnl" w:eastAsia="es-CO"/>
        </w:rPr>
        <w:t>. Su función básica está orientada a detectar y responder frente a incidentes de seguridad de la información o seguridad digital, para proteger y recuperar los sistemas de información; aplicaciones, programas en red, servidores, entre otras.</w:t>
      </w:r>
    </w:p>
    <w:p w14:paraId="5EBD6CE0" w14:textId="2FEBA27D" w:rsidR="00BD1865" w:rsidRPr="00175D7A" w:rsidRDefault="00BD1865" w:rsidP="00BD1865">
      <w:pPr>
        <w:pStyle w:val="Prrafodelista"/>
        <w:numPr>
          <w:ilvl w:val="0"/>
          <w:numId w:val="41"/>
        </w:numPr>
        <w:rPr>
          <w:lang w:val="es-ES_tradnl" w:eastAsia="es-CO"/>
        </w:rPr>
      </w:pPr>
      <w:r w:rsidRPr="00175D7A">
        <w:rPr>
          <w:b/>
          <w:bCs/>
          <w:lang w:val="es-ES_tradnl" w:eastAsia="es-CO"/>
        </w:rPr>
        <w:t>Usuarios:</w:t>
      </w:r>
      <w:r w:rsidRPr="00175D7A">
        <w:rPr>
          <w:lang w:val="es-ES_tradnl" w:eastAsia="es-CO"/>
        </w:rPr>
        <w:t xml:space="preserve"> son las personas, procesos de una organización u organizaciones que hacen uso de servicios tecnológicos supervisados y monitoreados por un equipo de respuestas a incidentes.</w:t>
      </w:r>
    </w:p>
    <w:p w14:paraId="7DC55399" w14:textId="188227DF" w:rsidR="00BD1865" w:rsidRPr="00175D7A" w:rsidRDefault="00BD1865" w:rsidP="00BD1865">
      <w:pPr>
        <w:pStyle w:val="Prrafodelista"/>
        <w:numPr>
          <w:ilvl w:val="0"/>
          <w:numId w:val="41"/>
        </w:numPr>
        <w:rPr>
          <w:lang w:val="es-ES_tradnl" w:eastAsia="es-CO"/>
        </w:rPr>
      </w:pPr>
      <w:r w:rsidRPr="00175D7A">
        <w:rPr>
          <w:b/>
          <w:bCs/>
          <w:lang w:val="es-ES_tradnl" w:eastAsia="es-CO"/>
        </w:rPr>
        <w:t>Evento de seguridad digital:</w:t>
      </w:r>
      <w:r w:rsidRPr="00175D7A">
        <w:rPr>
          <w:lang w:val="es-ES_tradnl" w:eastAsia="es-CO"/>
        </w:rPr>
        <w:t xml:space="preserve"> suceso que indica una posible violación de la seguridad digital o falla de los controles, lo que supone un potencial incidente de seguridad digital. Los eventos de seguridad digital, detectados y tratados a tiempo, minimizan el riesgo de impacto adverso en las organizaciones.</w:t>
      </w:r>
    </w:p>
    <w:p w14:paraId="54404990" w14:textId="104B95B4" w:rsidR="00BD1865" w:rsidRPr="00175D7A" w:rsidRDefault="00EC3FFA" w:rsidP="00BD1865">
      <w:pPr>
        <w:pStyle w:val="Prrafodelista"/>
        <w:numPr>
          <w:ilvl w:val="0"/>
          <w:numId w:val="41"/>
        </w:numPr>
        <w:rPr>
          <w:lang w:val="es-ES_tradnl" w:eastAsia="es-CO"/>
        </w:rPr>
      </w:pPr>
      <w:r w:rsidRPr="00175D7A">
        <w:rPr>
          <w:b/>
          <w:bCs/>
          <w:lang w:val="es-ES_tradnl" w:eastAsia="es-CO"/>
        </w:rPr>
        <w:t>Incidente de seguridad digital:</w:t>
      </w:r>
      <w:r w:rsidRPr="00175D7A">
        <w:rPr>
          <w:lang w:val="es-ES_tradnl" w:eastAsia="es-CO"/>
        </w:rPr>
        <w:t xml:space="preserve"> son uno o una serie de eventos de seguridad digital relacionados e identificados, que pueden afectar los </w:t>
      </w:r>
      <w:r w:rsidRPr="00175D7A">
        <w:rPr>
          <w:lang w:val="es-ES_tradnl" w:eastAsia="es-CO"/>
        </w:rPr>
        <w:lastRenderedPageBreak/>
        <w:t>componentes y servicios tecnológicos de una organización, impactando de manera adversa las operaciones de negocio.</w:t>
      </w:r>
    </w:p>
    <w:p w14:paraId="3EBAE6AB" w14:textId="3DA4B06C" w:rsidR="00EC3FFA" w:rsidRPr="00175D7A" w:rsidRDefault="00EC3FFA" w:rsidP="00BD1865">
      <w:pPr>
        <w:pStyle w:val="Prrafodelista"/>
        <w:numPr>
          <w:ilvl w:val="0"/>
          <w:numId w:val="41"/>
        </w:numPr>
        <w:rPr>
          <w:lang w:val="es-ES_tradnl" w:eastAsia="es-CO"/>
        </w:rPr>
      </w:pPr>
      <w:r w:rsidRPr="00175D7A">
        <w:rPr>
          <w:b/>
          <w:bCs/>
          <w:lang w:val="es-ES_tradnl" w:eastAsia="es-CO"/>
        </w:rPr>
        <w:t>Reporte de incidentes de seguridad digital:</w:t>
      </w:r>
      <w:r w:rsidRPr="00175D7A">
        <w:rPr>
          <w:lang w:val="es-ES_tradnl" w:eastAsia="es-CO"/>
        </w:rPr>
        <w:t xml:space="preserve"> actividades de notificación de sucesos que representan posibilidad de ocurrencia de vulnerabilidades o incidentes, presentes o futuros, que pueden ser realizadas por los usuarios de los sistemas de información en una organización. Generalmente, los reportes de incidentes de seguridad los realizan los usuarios a los puntos de contacto o equipos de seguridad, según como se haya estructurado en la organización.</w:t>
      </w:r>
    </w:p>
    <w:p w14:paraId="721106C8" w14:textId="3BE98E3E" w:rsidR="00EC3FFA" w:rsidRPr="00175D7A" w:rsidRDefault="00EC3FFA" w:rsidP="00BD1865">
      <w:pPr>
        <w:pStyle w:val="Prrafodelista"/>
        <w:numPr>
          <w:ilvl w:val="0"/>
          <w:numId w:val="41"/>
        </w:numPr>
        <w:rPr>
          <w:lang w:val="es-ES_tradnl" w:eastAsia="es-CO"/>
        </w:rPr>
      </w:pPr>
      <w:r w:rsidRPr="00175D7A">
        <w:rPr>
          <w:b/>
          <w:bCs/>
          <w:lang w:val="es-ES_tradnl" w:eastAsia="es-CO"/>
        </w:rPr>
        <w:t>Manejo de incidentes:</w:t>
      </w:r>
      <w:r w:rsidRPr="00175D7A">
        <w:rPr>
          <w:lang w:val="es-ES_tradnl" w:eastAsia="es-CO"/>
        </w:rPr>
        <w:t xml:space="preserve"> actividades para informar, evaluar, responder y tratar incidentes de seguridad y aprender de ellos. El manejo de incidentes depende de la capacidad del equipo de respuestas, las herramientas de seguridad como los SIEM y los demás recursos que se tengan disponibles en la organización.</w:t>
      </w:r>
    </w:p>
    <w:p w14:paraId="0A02A4F0" w14:textId="6793EEDC" w:rsidR="00EC3FFA" w:rsidRPr="00175D7A" w:rsidRDefault="00EC3FFA" w:rsidP="00BD1865">
      <w:pPr>
        <w:pStyle w:val="Prrafodelista"/>
        <w:numPr>
          <w:ilvl w:val="0"/>
          <w:numId w:val="41"/>
        </w:numPr>
        <w:rPr>
          <w:lang w:val="es-ES_tradnl" w:eastAsia="es-CO"/>
        </w:rPr>
      </w:pPr>
      <w:r w:rsidRPr="00175D7A">
        <w:rPr>
          <w:b/>
          <w:bCs/>
          <w:lang w:val="es-ES_tradnl" w:eastAsia="es-CO"/>
        </w:rPr>
        <w:t>Respuesta a incidentes:</w:t>
      </w:r>
      <w:r w:rsidRPr="00175D7A">
        <w:rPr>
          <w:lang w:val="es-ES_tradnl" w:eastAsia="es-CO"/>
        </w:rPr>
        <w:t xml:space="preserve"> acciones que se aplican para mitigar o resolver un incidente de seguridad; pueden enfocarse en </w:t>
      </w:r>
      <w:r w:rsidRPr="00F96336">
        <w:rPr>
          <w:b/>
          <w:bCs/>
          <w:lang w:val="es-ES_tradnl" w:eastAsia="es-CO"/>
        </w:rPr>
        <w:t>proteger</w:t>
      </w:r>
      <w:r w:rsidRPr="00175D7A">
        <w:rPr>
          <w:lang w:val="es-ES_tradnl" w:eastAsia="es-CO"/>
        </w:rPr>
        <w:t xml:space="preserve"> para evitar impactos adversos mayores, y en </w:t>
      </w:r>
      <w:r w:rsidRPr="00F96336">
        <w:rPr>
          <w:b/>
          <w:bCs/>
          <w:lang w:val="es-ES_tradnl" w:eastAsia="es-CO"/>
        </w:rPr>
        <w:t>restaurar</w:t>
      </w:r>
      <w:r w:rsidRPr="00175D7A">
        <w:rPr>
          <w:lang w:val="es-ES_tradnl" w:eastAsia="es-CO"/>
        </w:rPr>
        <w:t xml:space="preserve"> para recuperar elementos impactados y lograr volver a las operaciones normales de un sistema de información, incluyendo sus datos e información.</w:t>
      </w:r>
    </w:p>
    <w:p w14:paraId="313F4B35" w14:textId="249BC13F" w:rsidR="00EC3FFA" w:rsidRPr="00175D7A" w:rsidRDefault="00EC3FFA" w:rsidP="00BD1865">
      <w:pPr>
        <w:pStyle w:val="Prrafodelista"/>
        <w:numPr>
          <w:ilvl w:val="0"/>
          <w:numId w:val="41"/>
        </w:numPr>
        <w:rPr>
          <w:lang w:val="es-ES_tradnl" w:eastAsia="es-CO"/>
        </w:rPr>
      </w:pPr>
      <w:r w:rsidRPr="00175D7A">
        <w:rPr>
          <w:b/>
          <w:bCs/>
          <w:lang w:val="es-ES_tradnl" w:eastAsia="es-CO"/>
        </w:rPr>
        <w:t>Punto de contacto – PoC:</w:t>
      </w:r>
      <w:r w:rsidRPr="00175D7A">
        <w:rPr>
          <w:lang w:val="es-ES_tradnl" w:eastAsia="es-CO"/>
        </w:rPr>
        <w:t xml:space="preserve"> es un rol, dentro de una organización, que actúa como referente para la gestión de incidentes; desempeña actividades de comunicación entre los usuarios de los sistemas de información y los equipos de respuesta a incidentes, para las gestiones adecuadas de los mismos. El PoC puede ser parte de un equipo de respuestas a incidentes (ISIRT).</w:t>
      </w:r>
    </w:p>
    <w:p w14:paraId="06514E1B" w14:textId="702DDCCC" w:rsidR="00EC3FFA" w:rsidRDefault="00EC3FFA" w:rsidP="00BD1865">
      <w:pPr>
        <w:pStyle w:val="Prrafodelista"/>
        <w:numPr>
          <w:ilvl w:val="0"/>
          <w:numId w:val="41"/>
        </w:numPr>
        <w:rPr>
          <w:lang w:val="es-ES_tradnl" w:eastAsia="es-CO"/>
        </w:rPr>
      </w:pPr>
      <w:r w:rsidRPr="00175D7A">
        <w:rPr>
          <w:b/>
          <w:bCs/>
          <w:lang w:val="es-ES_tradnl" w:eastAsia="es-CO"/>
        </w:rPr>
        <w:lastRenderedPageBreak/>
        <w:t>Investigación de seguridad digital:</w:t>
      </w:r>
      <w:r w:rsidRPr="00175D7A">
        <w:rPr>
          <w:lang w:val="es-ES_tradnl" w:eastAsia="es-CO"/>
        </w:rPr>
        <w:t xml:space="preserve"> desarrollo de actividades de revisión, examen e indagación para el análisis e interpretación de uno o una serie de sucesos para ayudar a comprender un incidente de seguridad digital.</w:t>
      </w:r>
    </w:p>
    <w:p w14:paraId="738ED124" w14:textId="77777777" w:rsidR="00F96336" w:rsidRPr="00175D7A" w:rsidRDefault="00F96336" w:rsidP="00F96336">
      <w:pPr>
        <w:pStyle w:val="Prrafodelista"/>
        <w:ind w:left="1429" w:firstLine="0"/>
        <w:rPr>
          <w:lang w:val="es-ES_tradnl" w:eastAsia="es-CO"/>
        </w:rPr>
      </w:pPr>
    </w:p>
    <w:p w14:paraId="3DD88729" w14:textId="60D10D5C" w:rsidR="009967AF" w:rsidRPr="00175D7A" w:rsidRDefault="00EC3FFA" w:rsidP="00EC3FFA">
      <w:pPr>
        <w:pStyle w:val="Ttulo2"/>
        <w:rPr>
          <w:lang w:val="es-ES_tradnl"/>
        </w:rPr>
      </w:pPr>
      <w:bookmarkStart w:id="14" w:name="_Toc151481726"/>
      <w:r w:rsidRPr="00175D7A">
        <w:rPr>
          <w:lang w:val="es-ES_tradnl"/>
        </w:rPr>
        <w:t>Estándares y “</w:t>
      </w:r>
      <w:proofErr w:type="spellStart"/>
      <w:r w:rsidRPr="00175D7A">
        <w:rPr>
          <w:rStyle w:val="Extranjerismo"/>
          <w:lang w:val="es-ES_tradnl"/>
        </w:rPr>
        <w:t>frameworks</w:t>
      </w:r>
      <w:proofErr w:type="spellEnd"/>
      <w:r w:rsidRPr="00175D7A">
        <w:rPr>
          <w:lang w:val="es-ES_tradnl"/>
        </w:rPr>
        <w:t>”</w:t>
      </w:r>
      <w:bookmarkEnd w:id="14"/>
    </w:p>
    <w:p w14:paraId="5F9E6E6C" w14:textId="7447125B" w:rsidR="00EC3FFA" w:rsidRPr="00175D7A" w:rsidRDefault="00EC3FFA" w:rsidP="00EC3FFA">
      <w:pPr>
        <w:rPr>
          <w:lang w:val="es-ES_tradnl" w:eastAsia="es-CO"/>
        </w:rPr>
      </w:pPr>
      <w:r w:rsidRPr="00175D7A">
        <w:rPr>
          <w:lang w:val="es-ES_tradnl" w:eastAsia="es-CO"/>
        </w:rPr>
        <w:t>Los estándares y marcos de referencia (“</w:t>
      </w:r>
      <w:proofErr w:type="spellStart"/>
      <w:r w:rsidRPr="00175D7A">
        <w:rPr>
          <w:rStyle w:val="Extranjerismo"/>
          <w:lang w:val="es-ES_tradnl" w:eastAsia="es-CO"/>
        </w:rPr>
        <w:t>frameworks</w:t>
      </w:r>
      <w:proofErr w:type="spellEnd"/>
      <w:r w:rsidRPr="00175D7A">
        <w:rPr>
          <w:lang w:val="es-ES_tradnl" w:eastAsia="es-CO"/>
        </w:rPr>
        <w:t>”) de gestión de incidentes de seguridad son las referencias base para adoptar, estructurar, modelar y documentar un proceso adecuado de gestión de incidentes de seguridad digital.</w:t>
      </w:r>
    </w:p>
    <w:p w14:paraId="47B3B0E0" w14:textId="25056BA8" w:rsidR="00F96336" w:rsidRDefault="0035672F" w:rsidP="00F96336">
      <w:pPr>
        <w:rPr>
          <w:lang w:val="es-ES_tradnl"/>
        </w:rPr>
      </w:pPr>
      <w:r w:rsidRPr="0035672F">
        <w:rPr>
          <w:b/>
          <w:bCs/>
          <w:lang w:val="es-ES_tradnl"/>
        </w:rPr>
        <w:t xml:space="preserve">Estándares y </w:t>
      </w:r>
      <w:r w:rsidR="000A4BD5">
        <w:rPr>
          <w:b/>
          <w:bCs/>
          <w:lang w:val="es-ES_tradnl"/>
        </w:rPr>
        <w:t>“</w:t>
      </w:r>
      <w:proofErr w:type="spellStart"/>
      <w:r w:rsidRPr="000A4BD5">
        <w:rPr>
          <w:rStyle w:val="Extranjerismo"/>
          <w:b/>
          <w:bCs/>
          <w:lang w:val="es-ES_tradnl"/>
        </w:rPr>
        <w:t>frameworks</w:t>
      </w:r>
      <w:proofErr w:type="spellEnd"/>
      <w:r w:rsidR="000A4BD5">
        <w:rPr>
          <w:rStyle w:val="Extranjerismo"/>
          <w:b/>
          <w:bCs/>
          <w:lang w:val="es-ES_tradnl"/>
        </w:rPr>
        <w:t>”</w:t>
      </w:r>
      <w:r w:rsidRPr="0035672F">
        <w:rPr>
          <w:b/>
          <w:bCs/>
          <w:lang w:val="es-ES_tradnl"/>
        </w:rPr>
        <w:t xml:space="preserve"> para la gestión de incidentes de seguridad digital</w:t>
      </w:r>
      <w:r w:rsidR="00F96336" w:rsidRPr="00175D7A">
        <w:rPr>
          <w:lang w:val="es-ES_tradnl"/>
        </w:rPr>
        <w:t xml:space="preserve">. Ver documento anexo </w:t>
      </w:r>
      <w:r w:rsidRPr="0035672F">
        <w:rPr>
          <w:b/>
          <w:bCs/>
          <w:lang w:val="es-ES_tradnl"/>
        </w:rPr>
        <w:t xml:space="preserve">Estándares y </w:t>
      </w:r>
      <w:r w:rsidR="000A4BD5">
        <w:rPr>
          <w:b/>
          <w:bCs/>
          <w:lang w:val="es-ES_tradnl"/>
        </w:rPr>
        <w:t>“</w:t>
      </w:r>
      <w:proofErr w:type="spellStart"/>
      <w:r w:rsidRPr="000A4BD5">
        <w:rPr>
          <w:rStyle w:val="Extranjerismo"/>
          <w:b/>
          <w:bCs/>
          <w:lang w:val="es-ES_tradnl"/>
        </w:rPr>
        <w:t>frameworks</w:t>
      </w:r>
      <w:proofErr w:type="spellEnd"/>
      <w:r w:rsidR="000A4BD5">
        <w:rPr>
          <w:rStyle w:val="Extranjerismo"/>
          <w:b/>
          <w:bCs/>
          <w:lang w:val="es-ES_tradnl"/>
        </w:rPr>
        <w:t>”</w:t>
      </w:r>
      <w:r w:rsidRPr="0035672F">
        <w:rPr>
          <w:b/>
          <w:bCs/>
          <w:lang w:val="es-ES_tradnl"/>
        </w:rPr>
        <w:t xml:space="preserve"> para la gestión de incidentes de seguridad digital</w:t>
      </w:r>
      <w:r w:rsidR="00F96336" w:rsidRPr="00175D7A">
        <w:rPr>
          <w:lang w:val="es-ES_tradnl"/>
        </w:rPr>
        <w:t>, ubicado en la carpeta de anexos, con la finalidad de ampliar los conocimientos en el tema.</w:t>
      </w:r>
    </w:p>
    <w:p w14:paraId="231DEB0C" w14:textId="77777777" w:rsidR="00F96336" w:rsidRPr="00175D7A" w:rsidRDefault="00F96336" w:rsidP="00F96336">
      <w:pPr>
        <w:rPr>
          <w:lang w:val="es-ES_tradnl" w:eastAsia="es-CO"/>
        </w:rPr>
      </w:pPr>
    </w:p>
    <w:p w14:paraId="505DC05F" w14:textId="3D918759" w:rsidR="00EC3FFA" w:rsidRPr="00175D7A" w:rsidRDefault="00EC3FFA" w:rsidP="00EC3FFA">
      <w:pPr>
        <w:pStyle w:val="Ttulo2"/>
        <w:rPr>
          <w:lang w:val="es-ES_tradnl"/>
        </w:rPr>
      </w:pPr>
      <w:bookmarkStart w:id="15" w:name="_Toc151481727"/>
      <w:r w:rsidRPr="00175D7A">
        <w:rPr>
          <w:lang w:val="es-ES_tradnl"/>
        </w:rPr>
        <w:t>Características de la gestión de incidentes de seguridad</w:t>
      </w:r>
      <w:bookmarkEnd w:id="15"/>
    </w:p>
    <w:p w14:paraId="130233D5" w14:textId="471712A5" w:rsidR="00EC3FFA" w:rsidRPr="00175D7A" w:rsidRDefault="00EC3FFA" w:rsidP="00EC3FFA">
      <w:pPr>
        <w:rPr>
          <w:lang w:val="es-ES_tradnl" w:eastAsia="es-CO"/>
        </w:rPr>
      </w:pPr>
      <w:r w:rsidRPr="00175D7A">
        <w:rPr>
          <w:lang w:val="es-ES_tradnl" w:eastAsia="es-CO"/>
        </w:rPr>
        <w:t>La gestión de incidentes de seguridad digital tiene particularidades o características que la convierten en un aspecto clave dentro de la ciberseguridad.</w:t>
      </w:r>
    </w:p>
    <w:p w14:paraId="5B332127" w14:textId="54A5FF25" w:rsidR="00EC3FFA" w:rsidRPr="00175D7A" w:rsidRDefault="00EC3FFA" w:rsidP="00EC3FFA">
      <w:pPr>
        <w:rPr>
          <w:lang w:val="es-ES_tradnl" w:eastAsia="es-CO"/>
        </w:rPr>
      </w:pPr>
      <w:r w:rsidRPr="00175D7A">
        <w:rPr>
          <w:lang w:val="es-ES_tradnl" w:eastAsia="es-CO"/>
        </w:rPr>
        <w:t>La preparación, monitoreo de las funcionalidades tecnológicas y controles de ciberseguridad, comunicación, análisis y respuesta ante incidentes, hacen que la gestión de incidentes de seguridad digital sea necesaria de incorporar en los modelos de seguridad de la información, sistemas de gestión de la seguridad de la información y en la aplicación y operación de la ciberseguridad.</w:t>
      </w:r>
    </w:p>
    <w:p w14:paraId="7F3A0488" w14:textId="41E3B3BE" w:rsidR="00EC3FFA" w:rsidRPr="00175D7A" w:rsidRDefault="00EC3FFA" w:rsidP="00EC3FFA">
      <w:pPr>
        <w:rPr>
          <w:lang w:val="es-ES_tradnl" w:eastAsia="es-CO"/>
        </w:rPr>
      </w:pPr>
      <w:r w:rsidRPr="00175D7A">
        <w:rPr>
          <w:lang w:val="es-ES_tradnl" w:eastAsia="es-CO"/>
        </w:rPr>
        <w:lastRenderedPageBreak/>
        <w:t>Las siguientes características de la gestión de incidentes de seguridad digital, aportan gran valor a la ciberseguridad:</w:t>
      </w:r>
    </w:p>
    <w:p w14:paraId="577354B1" w14:textId="79C881A6" w:rsidR="00EC3FFA" w:rsidRPr="00175D7A" w:rsidRDefault="00EC3FFA" w:rsidP="00EC3FFA">
      <w:pPr>
        <w:pStyle w:val="Prrafodelista"/>
        <w:numPr>
          <w:ilvl w:val="0"/>
          <w:numId w:val="42"/>
        </w:numPr>
        <w:rPr>
          <w:lang w:val="es-ES_tradnl" w:eastAsia="es-CO"/>
        </w:rPr>
      </w:pPr>
      <w:r w:rsidRPr="00175D7A">
        <w:rPr>
          <w:b/>
          <w:bCs/>
          <w:lang w:val="es-ES_tradnl" w:eastAsia="es-CO"/>
        </w:rPr>
        <w:t>Preparación:</w:t>
      </w:r>
      <w:r w:rsidRPr="00175D7A">
        <w:rPr>
          <w:lang w:val="es-ES_tradnl" w:eastAsia="es-CO"/>
        </w:rPr>
        <w:t xml:space="preserve"> permite que la planificación de implementación, de controles de seguridad y no se enfoque únicamente, en la protección simplificada, sino también en la prevención de incidentes de seguridad, de tal forma que se incorporen soluciones de seguridad o configuraciones especiales que permitan el monitoreo y control de la ciberseguridad.</w:t>
      </w:r>
    </w:p>
    <w:p w14:paraId="1C22C6E0" w14:textId="1E4E33A5" w:rsidR="00EC3FFA" w:rsidRPr="00175D7A" w:rsidRDefault="00EC3FFA" w:rsidP="00EC3FFA">
      <w:pPr>
        <w:pStyle w:val="Prrafodelista"/>
        <w:numPr>
          <w:ilvl w:val="0"/>
          <w:numId w:val="42"/>
        </w:numPr>
        <w:rPr>
          <w:lang w:val="es-ES_tradnl" w:eastAsia="es-CO"/>
        </w:rPr>
      </w:pPr>
      <w:r w:rsidRPr="00175D7A">
        <w:rPr>
          <w:b/>
          <w:bCs/>
          <w:lang w:val="es-ES_tradnl" w:eastAsia="es-CO"/>
        </w:rPr>
        <w:t>Monitoreo:</w:t>
      </w:r>
      <w:r w:rsidRPr="00175D7A">
        <w:rPr>
          <w:lang w:val="es-ES_tradnl" w:eastAsia="es-CO"/>
        </w:rPr>
        <w:t xml:space="preserve"> aporta una visión constante de los eventos en los dispositivos, servicios y demás elementos de la red, logrando una monitorización constante de los sucesos anómalos, favoreciendo una mejor respuesta y control de los incidentes de ciberseguridad.</w:t>
      </w:r>
    </w:p>
    <w:p w14:paraId="39200726" w14:textId="204C9AC2" w:rsidR="00EC3FFA" w:rsidRPr="00175D7A" w:rsidRDefault="00DA353A" w:rsidP="00EC3FFA">
      <w:pPr>
        <w:pStyle w:val="Prrafodelista"/>
        <w:numPr>
          <w:ilvl w:val="0"/>
          <w:numId w:val="42"/>
        </w:numPr>
        <w:rPr>
          <w:lang w:val="es-ES_tradnl" w:eastAsia="es-CO"/>
        </w:rPr>
      </w:pPr>
      <w:r w:rsidRPr="00175D7A">
        <w:rPr>
          <w:b/>
          <w:bCs/>
          <w:lang w:val="es-ES_tradnl" w:eastAsia="es-CO"/>
        </w:rPr>
        <w:t>Comunicación:</w:t>
      </w:r>
      <w:r w:rsidRPr="00175D7A">
        <w:rPr>
          <w:lang w:val="es-ES_tradnl" w:eastAsia="es-CO"/>
        </w:rPr>
        <w:t xml:space="preserve"> incorpora la comunicación como estrategia para las actividades de alertas y respuestas tempranas ante incidentes, de tal manera que los usuarios de los sistemas, servicios y elementos de la red puedan reportar y ser informados sobre el estado de la ciberseguridad.</w:t>
      </w:r>
    </w:p>
    <w:p w14:paraId="35D9BEFF" w14:textId="0F74F72E" w:rsidR="00DA353A" w:rsidRPr="00175D7A" w:rsidRDefault="00DA353A" w:rsidP="00EC3FFA">
      <w:pPr>
        <w:pStyle w:val="Prrafodelista"/>
        <w:numPr>
          <w:ilvl w:val="0"/>
          <w:numId w:val="42"/>
        </w:numPr>
        <w:rPr>
          <w:lang w:val="es-ES_tradnl" w:eastAsia="es-CO"/>
        </w:rPr>
      </w:pPr>
      <w:r w:rsidRPr="00175D7A">
        <w:rPr>
          <w:b/>
          <w:bCs/>
          <w:lang w:val="es-ES_tradnl" w:eastAsia="es-CO"/>
        </w:rPr>
        <w:t>Análisis:</w:t>
      </w:r>
      <w:r w:rsidRPr="00175D7A">
        <w:rPr>
          <w:lang w:val="es-ES_tradnl" w:eastAsia="es-CO"/>
        </w:rPr>
        <w:t xml:space="preserve"> se adquiere una capacidad analítica sobre los eventos, incidentes y vulnerabilidades de ciberseguridad, que sirve para entender el comportamiento de amenazas y los riesgos generados, con lo cual los equipos dan respuesta a incidentes y pueden tomar acciones para el aislamiento y contención de amenazas, lograr la protección de los activos de información.</w:t>
      </w:r>
    </w:p>
    <w:p w14:paraId="153B4A0C" w14:textId="03BDB3E3" w:rsidR="00DA353A" w:rsidRPr="00175D7A" w:rsidRDefault="00DA353A" w:rsidP="00EC3FFA">
      <w:pPr>
        <w:pStyle w:val="Prrafodelista"/>
        <w:numPr>
          <w:ilvl w:val="0"/>
          <w:numId w:val="42"/>
        </w:numPr>
        <w:rPr>
          <w:lang w:val="es-ES_tradnl" w:eastAsia="es-CO"/>
        </w:rPr>
      </w:pPr>
      <w:r w:rsidRPr="00175D7A">
        <w:rPr>
          <w:b/>
          <w:bCs/>
          <w:lang w:val="es-ES_tradnl" w:eastAsia="es-CO"/>
        </w:rPr>
        <w:t>Respuesta:</w:t>
      </w:r>
      <w:r w:rsidRPr="00175D7A">
        <w:rPr>
          <w:lang w:val="es-ES_tradnl" w:eastAsia="es-CO"/>
        </w:rPr>
        <w:t xml:space="preserve"> logra que los equipos den respuesta a incidentes, adquieran un lineamiento sistémico para responder ante eventos, incidentes y </w:t>
      </w:r>
      <w:r w:rsidRPr="00175D7A">
        <w:rPr>
          <w:lang w:val="es-ES_tradnl" w:eastAsia="es-CO"/>
        </w:rPr>
        <w:lastRenderedPageBreak/>
        <w:t>vulnerabilidades de ciberseguridad y contrarrestar (contener y erradicar) las amenazas.</w:t>
      </w:r>
    </w:p>
    <w:p w14:paraId="1FAACD41" w14:textId="792FD362" w:rsidR="00DA353A" w:rsidRPr="00175D7A" w:rsidRDefault="00DA353A" w:rsidP="00EC3FFA">
      <w:pPr>
        <w:pStyle w:val="Prrafodelista"/>
        <w:numPr>
          <w:ilvl w:val="0"/>
          <w:numId w:val="42"/>
        </w:numPr>
        <w:rPr>
          <w:lang w:val="es-ES_tradnl" w:eastAsia="es-CO"/>
        </w:rPr>
      </w:pPr>
      <w:r w:rsidRPr="00175D7A">
        <w:rPr>
          <w:b/>
          <w:bCs/>
          <w:lang w:val="es-ES_tradnl" w:eastAsia="es-CO"/>
        </w:rPr>
        <w:t>Conocimiento:</w:t>
      </w:r>
      <w:r w:rsidRPr="00175D7A">
        <w:rPr>
          <w:lang w:val="es-ES_tradnl" w:eastAsia="es-CO"/>
        </w:rPr>
        <w:t xml:space="preserve"> aporta a la ciberseguridad una base de conocimiento de las lecciones aprendidas de los sucesos adversos, logrando así mejorar los conocimientos y habilidades en relación con los eventos, incidentes y vulnerabilidades para una mejor gestión de incidentes de seguridad digital.</w:t>
      </w:r>
    </w:p>
    <w:p w14:paraId="3ACD4EB6" w14:textId="77777777" w:rsidR="00DA353A" w:rsidRPr="00175D7A" w:rsidRDefault="00DA353A" w:rsidP="00DA353A">
      <w:pPr>
        <w:pStyle w:val="Prrafodelista"/>
        <w:ind w:left="1429" w:firstLine="0"/>
        <w:rPr>
          <w:lang w:val="es-ES_tradnl" w:eastAsia="es-CO"/>
        </w:rPr>
      </w:pPr>
    </w:p>
    <w:p w14:paraId="6E62696E" w14:textId="259373A5" w:rsidR="00EC3FFA" w:rsidRPr="00175D7A" w:rsidRDefault="00DA353A" w:rsidP="00DA353A">
      <w:pPr>
        <w:pStyle w:val="Ttulo2"/>
        <w:rPr>
          <w:lang w:val="es-ES_tradnl"/>
        </w:rPr>
      </w:pPr>
      <w:bookmarkStart w:id="16" w:name="_Toc151481728"/>
      <w:r w:rsidRPr="00175D7A">
        <w:rPr>
          <w:lang w:val="es-ES_tradnl"/>
        </w:rPr>
        <w:t>Aplicación de la gestión de incidentes de seguridad</w:t>
      </w:r>
      <w:bookmarkEnd w:id="16"/>
    </w:p>
    <w:p w14:paraId="24C84C65" w14:textId="19399DB1" w:rsidR="00DA353A" w:rsidRPr="00175D7A" w:rsidRDefault="00DA353A" w:rsidP="00DA353A">
      <w:pPr>
        <w:rPr>
          <w:lang w:val="es-ES_tradnl" w:eastAsia="es-CO"/>
        </w:rPr>
      </w:pPr>
      <w:r w:rsidRPr="00175D7A">
        <w:rPr>
          <w:lang w:val="es-ES_tradnl" w:eastAsia="es-CO"/>
        </w:rPr>
        <w:t>La gestión de incidentes de seguridad digital puede ser aplicada en varios contextos, entendiendo que la misma puede ser parte interiorizada de un área tecnológica en una organización, o bien un servicio ofrecido por una empresa dedicada a la ciberseguridad. Puede aplicarse la gestión de incidentes de seguridad digital, como los servicios propios dentro la organización o como un servicio para terceros (clientes).</w:t>
      </w:r>
    </w:p>
    <w:p w14:paraId="52634D57" w14:textId="64DA0692" w:rsidR="00DA353A" w:rsidRPr="00175D7A" w:rsidRDefault="00DA353A" w:rsidP="00DA353A">
      <w:pPr>
        <w:rPr>
          <w:lang w:val="es-ES_tradnl" w:eastAsia="es-CO"/>
        </w:rPr>
      </w:pPr>
      <w:r w:rsidRPr="00175D7A">
        <w:rPr>
          <w:lang w:val="es-ES_tradnl" w:eastAsia="es-CO"/>
        </w:rPr>
        <w:t>La gestión de incidentes de seguridad digital puede ser aplicada, principalmente, en algunos de los siguientes escenarios, ya sea como servicios propios o para terceros:</w:t>
      </w:r>
    </w:p>
    <w:p w14:paraId="3AADFBDF" w14:textId="772B17F1" w:rsidR="00DA353A" w:rsidRPr="00175D7A" w:rsidRDefault="00DA353A" w:rsidP="00DA353A">
      <w:pPr>
        <w:pStyle w:val="Prrafodelista"/>
        <w:numPr>
          <w:ilvl w:val="0"/>
          <w:numId w:val="43"/>
        </w:numPr>
        <w:rPr>
          <w:lang w:val="es-ES_tradnl" w:eastAsia="es-CO"/>
        </w:rPr>
      </w:pPr>
      <w:r w:rsidRPr="00175D7A">
        <w:rPr>
          <w:b/>
          <w:bCs/>
          <w:lang w:val="es-ES_tradnl" w:eastAsia="es-CO"/>
        </w:rPr>
        <w:t>Departamentos de sistemas:</w:t>
      </w:r>
      <w:r w:rsidRPr="00175D7A">
        <w:rPr>
          <w:lang w:val="es-ES_tradnl" w:eastAsia="es-CO"/>
        </w:rPr>
        <w:t xml:space="preserve"> áreas de tecnología responsables de la ciberseguridad de los sistemas, servicios y elementos de la red. </w:t>
      </w:r>
    </w:p>
    <w:p w14:paraId="209EBF28" w14:textId="56CCFDE0" w:rsidR="00DA353A" w:rsidRPr="00175D7A" w:rsidRDefault="00CA5A20" w:rsidP="00DA353A">
      <w:pPr>
        <w:pStyle w:val="Prrafodelista"/>
        <w:numPr>
          <w:ilvl w:val="0"/>
          <w:numId w:val="43"/>
        </w:numPr>
        <w:rPr>
          <w:lang w:val="es-ES_tradnl" w:eastAsia="es-CO"/>
        </w:rPr>
      </w:pPr>
      <w:r>
        <w:rPr>
          <w:rStyle w:val="Extranjerismo"/>
          <w:b/>
          <w:bCs/>
          <w:lang w:val="es-ES_tradnl"/>
        </w:rPr>
        <w:t>“</w:t>
      </w:r>
      <w:r w:rsidR="00DA353A" w:rsidRPr="00CA5A20">
        <w:rPr>
          <w:rStyle w:val="Extranjerismo"/>
          <w:b/>
          <w:bCs/>
          <w:lang w:val="es-ES_tradnl"/>
        </w:rPr>
        <w:t>Data Center</w:t>
      </w:r>
      <w:r>
        <w:rPr>
          <w:rStyle w:val="Extranjerismo"/>
          <w:b/>
          <w:bCs/>
          <w:lang w:val="es-ES_tradnl"/>
        </w:rPr>
        <w:t>”</w:t>
      </w:r>
      <w:r w:rsidR="00DA353A" w:rsidRPr="00175D7A">
        <w:rPr>
          <w:b/>
          <w:bCs/>
          <w:lang w:val="es-ES_tradnl" w:eastAsia="es-CO"/>
        </w:rPr>
        <w:t>:</w:t>
      </w:r>
      <w:r w:rsidR="00DA353A" w:rsidRPr="00175D7A">
        <w:rPr>
          <w:lang w:val="es-ES_tradnl" w:eastAsia="es-CO"/>
        </w:rPr>
        <w:t xml:space="preserve"> centros de datos conformados por equipos de infraestructura tecnológica y responsables de la ciberseguridad de los sistemas, servicios y elementos de la red. </w:t>
      </w:r>
    </w:p>
    <w:p w14:paraId="0BADB414" w14:textId="1A43A4E6" w:rsidR="00DA353A" w:rsidRPr="00175D7A" w:rsidRDefault="00DA353A" w:rsidP="00DA353A">
      <w:pPr>
        <w:pStyle w:val="Prrafodelista"/>
        <w:numPr>
          <w:ilvl w:val="0"/>
          <w:numId w:val="43"/>
        </w:numPr>
        <w:rPr>
          <w:lang w:val="es-ES_tradnl" w:eastAsia="es-CO"/>
        </w:rPr>
      </w:pPr>
      <w:r w:rsidRPr="00175D7A">
        <w:rPr>
          <w:b/>
          <w:bCs/>
          <w:lang w:val="es-ES_tradnl" w:eastAsia="es-CO"/>
        </w:rPr>
        <w:t xml:space="preserve">NOC, Network </w:t>
      </w:r>
      <w:proofErr w:type="spellStart"/>
      <w:r w:rsidRPr="00175D7A">
        <w:rPr>
          <w:b/>
          <w:bCs/>
          <w:lang w:val="es-ES_tradnl" w:eastAsia="es-CO"/>
        </w:rPr>
        <w:t>Operation</w:t>
      </w:r>
      <w:proofErr w:type="spellEnd"/>
      <w:r w:rsidRPr="00175D7A">
        <w:rPr>
          <w:b/>
          <w:bCs/>
          <w:lang w:val="es-ES_tradnl" w:eastAsia="es-CO"/>
        </w:rPr>
        <w:t xml:space="preserve"> Center:</w:t>
      </w:r>
      <w:r w:rsidRPr="00175D7A">
        <w:rPr>
          <w:lang w:val="es-ES_tradnl" w:eastAsia="es-CO"/>
        </w:rPr>
        <w:t xml:space="preserve"> centros de operación de redes de datos encargados de la ciberseguridad de los sistemas, servicios y elementos de la red. </w:t>
      </w:r>
    </w:p>
    <w:p w14:paraId="1B3AEA01" w14:textId="6C6018CD" w:rsidR="00DA353A" w:rsidRPr="00175D7A" w:rsidRDefault="00DA353A" w:rsidP="00DA353A">
      <w:pPr>
        <w:pStyle w:val="Prrafodelista"/>
        <w:numPr>
          <w:ilvl w:val="0"/>
          <w:numId w:val="43"/>
        </w:numPr>
        <w:rPr>
          <w:lang w:val="es-ES_tradnl" w:eastAsia="es-CO"/>
        </w:rPr>
      </w:pPr>
      <w:r w:rsidRPr="00175D7A">
        <w:rPr>
          <w:b/>
          <w:bCs/>
          <w:lang w:val="es-ES_tradnl" w:eastAsia="es-CO"/>
        </w:rPr>
        <w:lastRenderedPageBreak/>
        <w:t xml:space="preserve">SOC, </w:t>
      </w:r>
      <w:r w:rsidR="00386C2D">
        <w:rPr>
          <w:b/>
          <w:bCs/>
          <w:lang w:val="es-ES_tradnl" w:eastAsia="es-CO"/>
        </w:rPr>
        <w:t>“</w:t>
      </w:r>
      <w:r w:rsidRPr="00175D7A">
        <w:rPr>
          <w:b/>
          <w:bCs/>
          <w:lang w:val="es-ES_tradnl" w:eastAsia="es-CO"/>
        </w:rPr>
        <w:t xml:space="preserve">Security </w:t>
      </w:r>
      <w:proofErr w:type="spellStart"/>
      <w:r w:rsidRPr="00175D7A">
        <w:rPr>
          <w:b/>
          <w:bCs/>
          <w:lang w:val="es-ES_tradnl" w:eastAsia="es-CO"/>
        </w:rPr>
        <w:t>Operation</w:t>
      </w:r>
      <w:proofErr w:type="spellEnd"/>
      <w:r w:rsidRPr="00175D7A">
        <w:rPr>
          <w:b/>
          <w:bCs/>
          <w:lang w:val="es-ES_tradnl" w:eastAsia="es-CO"/>
        </w:rPr>
        <w:t xml:space="preserve"> Center</w:t>
      </w:r>
      <w:r w:rsidR="00386C2D">
        <w:rPr>
          <w:b/>
          <w:bCs/>
          <w:lang w:val="es-ES_tradnl" w:eastAsia="es-CO"/>
        </w:rPr>
        <w:t>”</w:t>
      </w:r>
      <w:r w:rsidRPr="00175D7A">
        <w:rPr>
          <w:b/>
          <w:bCs/>
          <w:lang w:val="es-ES_tradnl" w:eastAsia="es-CO"/>
        </w:rPr>
        <w:t>:</w:t>
      </w:r>
      <w:r w:rsidRPr="00175D7A">
        <w:rPr>
          <w:lang w:val="es-ES_tradnl" w:eastAsia="es-CO"/>
        </w:rPr>
        <w:t xml:space="preserve"> centros de operación de seguridad que son responsables de la ciberseguridad de los sistemas, servicios y elementos de la red.</w:t>
      </w:r>
    </w:p>
    <w:p w14:paraId="426E3230" w14:textId="4F20CEF6" w:rsidR="00DA353A" w:rsidRPr="00175D7A" w:rsidRDefault="00DA353A" w:rsidP="00DA353A">
      <w:pPr>
        <w:rPr>
          <w:b/>
          <w:bCs/>
          <w:lang w:val="es-ES_tradnl" w:eastAsia="es-CO"/>
        </w:rPr>
      </w:pPr>
      <w:r w:rsidRPr="00175D7A">
        <w:rPr>
          <w:b/>
          <w:bCs/>
          <w:lang w:val="es-ES_tradnl" w:eastAsia="es-CO"/>
        </w:rPr>
        <w:t>¡Muy importante!</w:t>
      </w:r>
    </w:p>
    <w:p w14:paraId="1E035806" w14:textId="2399D32B" w:rsidR="00640E30" w:rsidRPr="00175D7A" w:rsidRDefault="00DA353A" w:rsidP="008B40FB">
      <w:pPr>
        <w:rPr>
          <w:lang w:val="es-ES_tradnl" w:eastAsia="es-CO"/>
        </w:rPr>
      </w:pPr>
      <w:r w:rsidRPr="00175D7A">
        <w:rPr>
          <w:lang w:val="es-ES_tradnl" w:eastAsia="es-CO"/>
        </w:rPr>
        <w:t>La aplicación de las buenas prácticas de la gestión de incidentes de seguridad digital debe estar enfocada en detectar, informar, evaluar, responder, tratar, aprender y concientizar sobre los eventos, incidentes y vulnerabilidades de seguridad digital, para tener mayor comprensión sobre las amenazas y riesgos de ciberseguridad de las partes interesadas de una organización.</w:t>
      </w:r>
    </w:p>
    <w:p w14:paraId="427B7F23" w14:textId="3CD5D2D6" w:rsidR="00EE4C61" w:rsidRPr="00175D7A" w:rsidRDefault="00EE4C61" w:rsidP="00B63204">
      <w:pPr>
        <w:pStyle w:val="Titulosgenerales"/>
        <w:rPr>
          <w:lang w:val="es-ES_tradnl"/>
        </w:rPr>
      </w:pPr>
      <w:bookmarkStart w:id="17" w:name="_Toc151481729"/>
      <w:r w:rsidRPr="00175D7A">
        <w:rPr>
          <w:lang w:val="es-ES_tradnl"/>
        </w:rPr>
        <w:lastRenderedPageBreak/>
        <w:t>Síntesis</w:t>
      </w:r>
      <w:bookmarkEnd w:id="17"/>
      <w:r w:rsidRPr="00175D7A">
        <w:rPr>
          <w:lang w:val="es-ES_tradnl"/>
        </w:rPr>
        <w:t xml:space="preserve"> </w:t>
      </w:r>
    </w:p>
    <w:p w14:paraId="6327EF10" w14:textId="35C729D3" w:rsidR="00565A95" w:rsidRPr="00175D7A" w:rsidRDefault="007E1EF5" w:rsidP="00565A95">
      <w:pPr>
        <w:rPr>
          <w:lang w:val="es-ES_tradnl" w:eastAsia="es-CO"/>
        </w:rPr>
      </w:pPr>
      <w:r w:rsidRPr="00175D7A">
        <w:rPr>
          <w:lang w:val="es-ES_tradnl" w:eastAsia="es-CO"/>
        </w:rPr>
        <w:t xml:space="preserve">En el proceso de Monitoreo y respuesta de incidentes de seguridad digital, se inició con la exploración de registros en "Monitoreo y Análisis de </w:t>
      </w:r>
      <w:r w:rsidRPr="00175D7A">
        <w:rPr>
          <w:rStyle w:val="Extranjerismo"/>
          <w:lang w:val="es-ES_tradnl"/>
        </w:rPr>
        <w:t>Logs</w:t>
      </w:r>
      <w:r w:rsidRPr="00175D7A">
        <w:rPr>
          <w:lang w:val="es-ES_tradnl" w:eastAsia="es-CO"/>
        </w:rPr>
        <w:t>". Estos datos se integran en "</w:t>
      </w:r>
      <w:r w:rsidRPr="00386C2D">
        <w:rPr>
          <w:u w:val="single"/>
          <w:lang w:val="es-ES_tradnl" w:eastAsia="es-CO"/>
        </w:rPr>
        <w:t>Fundamentos</w:t>
      </w:r>
      <w:r w:rsidRPr="00175D7A">
        <w:rPr>
          <w:lang w:val="es-ES_tradnl" w:eastAsia="es-CO"/>
        </w:rPr>
        <w:t xml:space="preserve"> de SIEM", mientras el </w:t>
      </w:r>
      <w:r w:rsidR="00386C2D">
        <w:rPr>
          <w:lang w:val="es-ES_tradnl" w:eastAsia="es-CO"/>
        </w:rPr>
        <w:t>“</w:t>
      </w:r>
      <w:r w:rsidRPr="00175D7A">
        <w:rPr>
          <w:lang w:val="es-ES_tradnl" w:eastAsia="es-CO"/>
        </w:rPr>
        <w:t xml:space="preserve">Security </w:t>
      </w:r>
      <w:proofErr w:type="spellStart"/>
      <w:r w:rsidRPr="00175D7A">
        <w:rPr>
          <w:lang w:val="es-ES_tradnl" w:eastAsia="es-CO"/>
        </w:rPr>
        <w:t>Operation</w:t>
      </w:r>
      <w:proofErr w:type="spellEnd"/>
      <w:r w:rsidRPr="00175D7A">
        <w:rPr>
          <w:lang w:val="es-ES_tradnl" w:eastAsia="es-CO"/>
        </w:rPr>
        <w:t xml:space="preserve"> Center</w:t>
      </w:r>
      <w:r w:rsidR="00386C2D">
        <w:rPr>
          <w:lang w:val="es-ES_tradnl" w:eastAsia="es-CO"/>
        </w:rPr>
        <w:t>”</w:t>
      </w:r>
      <w:r w:rsidRPr="00175D7A">
        <w:rPr>
          <w:lang w:val="es-ES_tradnl" w:eastAsia="es-CO"/>
        </w:rPr>
        <w:t xml:space="preserve"> (SOC) establece objetivos claros y alcance definido. Se aplicaron "Técnicas de Recopilación de Información" para análisis detallado y, a través del "Análisis de Vulnerabilidades Técnicas", se identifican debilidades potenciales. Finalmente, la "Gestión de Incidentes de Seguridad Digital", respaldada por estándares y “</w:t>
      </w:r>
      <w:proofErr w:type="spellStart"/>
      <w:r w:rsidRPr="00175D7A">
        <w:rPr>
          <w:rStyle w:val="Extranjerismo"/>
          <w:lang w:val="es-ES_tradnl" w:eastAsia="es-CO"/>
        </w:rPr>
        <w:t>frameworks</w:t>
      </w:r>
      <w:proofErr w:type="spellEnd"/>
      <w:r w:rsidRPr="00175D7A">
        <w:rPr>
          <w:lang w:val="es-ES_tradnl" w:eastAsia="es-CO"/>
        </w:rPr>
        <w:t>”, gestionan los incidentes en tiempo real para garantizar una seguridad digital integral. A continuación, se presenta un mapa conceptual que resume la información de este proceso</w:t>
      </w:r>
      <w:r w:rsidR="00FA6A03" w:rsidRPr="00175D7A">
        <w:rPr>
          <w:lang w:val="es-ES_tradnl" w:eastAsia="es-CO"/>
        </w:rPr>
        <w:t>.</w:t>
      </w:r>
    </w:p>
    <w:p w14:paraId="18C7EC76" w14:textId="4F76C3C2" w:rsidR="00151AAB" w:rsidRPr="00175D7A" w:rsidRDefault="00151AAB" w:rsidP="007E1EF5">
      <w:pPr>
        <w:ind w:firstLine="0"/>
        <w:rPr>
          <w:lang w:val="es-ES_tradnl" w:eastAsia="es-CO"/>
        </w:rPr>
      </w:pPr>
      <w:r>
        <w:rPr>
          <w:noProof/>
        </w:rPr>
        <w:drawing>
          <wp:inline distT="0" distB="0" distL="0" distR="0" wp14:anchorId="5B5ECBA8" wp14:editId="13AB3827">
            <wp:extent cx="6332220" cy="2767965"/>
            <wp:effectExtent l="0" t="0" r="0" b="0"/>
            <wp:docPr id="1731849567" name="Imagen 1" descr="Síntesis que resume los temas y subtemas abordados dentro  del componente formativo como es el monitoreo y análisis de logs, al igual que la gestión de incidentes de seguridad digital y lo que en el intervie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49567" name="Imagen 1" descr="Síntesis que resume los temas y subtemas abordados dentro  del componente formativo como es el monitoreo y análisis de logs, al igual que la gestión de incidentes de seguridad digital y lo que en el interviene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2220" cy="2767965"/>
                    </a:xfrm>
                    <a:prstGeom prst="rect">
                      <a:avLst/>
                    </a:prstGeom>
                    <a:noFill/>
                    <a:ln>
                      <a:noFill/>
                    </a:ln>
                  </pic:spPr>
                </pic:pic>
              </a:graphicData>
            </a:graphic>
          </wp:inline>
        </w:drawing>
      </w:r>
    </w:p>
    <w:p w14:paraId="6A73C5C5" w14:textId="41D4CC14" w:rsidR="00FA6A03" w:rsidRPr="00175D7A" w:rsidRDefault="00FA6A03" w:rsidP="00565A95">
      <w:pPr>
        <w:rPr>
          <w:lang w:val="es-ES_tradnl" w:eastAsia="es-CO"/>
        </w:rPr>
      </w:pPr>
    </w:p>
    <w:p w14:paraId="1D10F012" w14:textId="15AFE530" w:rsidR="00CE2C4A" w:rsidRPr="00175D7A" w:rsidRDefault="00EE4C61" w:rsidP="00653546">
      <w:pPr>
        <w:pStyle w:val="Titulosgenerales"/>
        <w:rPr>
          <w:lang w:val="es-ES_tradnl"/>
        </w:rPr>
      </w:pPr>
      <w:bookmarkStart w:id="18" w:name="_Toc151481730"/>
      <w:r w:rsidRPr="00175D7A">
        <w:rPr>
          <w:lang w:val="es-ES_tradnl"/>
        </w:rPr>
        <w:lastRenderedPageBreak/>
        <w:t>Material complementario</w:t>
      </w:r>
      <w:bookmarkEnd w:id="18"/>
    </w:p>
    <w:tbl>
      <w:tblPr>
        <w:tblStyle w:val="SENA"/>
        <w:tblW w:w="0" w:type="auto"/>
        <w:tblLayout w:type="fixed"/>
        <w:tblLook w:val="04A0" w:firstRow="1" w:lastRow="0" w:firstColumn="1" w:lastColumn="0" w:noHBand="0" w:noVBand="1"/>
        <w:tblCaption w:val="Material complementario"/>
        <w:tblDescription w:val="Describe el material complementario del componente formativo."/>
      </w:tblPr>
      <w:tblGrid>
        <w:gridCol w:w="1980"/>
        <w:gridCol w:w="2835"/>
        <w:gridCol w:w="2268"/>
        <w:gridCol w:w="2879"/>
      </w:tblGrid>
      <w:tr w:rsidR="00F36C9D" w:rsidRPr="00175D7A"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Pr="00175D7A" w:rsidRDefault="00F36C9D" w:rsidP="00723503">
            <w:pPr>
              <w:ind w:firstLine="0"/>
              <w:rPr>
                <w:lang w:val="es-ES_tradnl" w:eastAsia="es-CO"/>
              </w:rPr>
            </w:pPr>
            <w:r w:rsidRPr="00175D7A">
              <w:rPr>
                <w:lang w:val="es-ES_tradnl" w:eastAsia="es-CO"/>
              </w:rPr>
              <w:t>Tema</w:t>
            </w:r>
          </w:p>
        </w:tc>
        <w:tc>
          <w:tcPr>
            <w:tcW w:w="2835" w:type="dxa"/>
          </w:tcPr>
          <w:p w14:paraId="7B695FBE" w14:textId="24DBD009" w:rsidR="00F36C9D" w:rsidRPr="00175D7A" w:rsidRDefault="00F36C9D" w:rsidP="00723503">
            <w:pPr>
              <w:ind w:firstLine="0"/>
              <w:rPr>
                <w:lang w:val="es-ES_tradnl" w:eastAsia="es-CO"/>
              </w:rPr>
            </w:pPr>
            <w:r w:rsidRPr="00175D7A">
              <w:rPr>
                <w:lang w:val="es-ES_tradnl" w:eastAsia="es-CO"/>
              </w:rPr>
              <w:t>Referencia</w:t>
            </w:r>
          </w:p>
        </w:tc>
        <w:tc>
          <w:tcPr>
            <w:tcW w:w="2268" w:type="dxa"/>
          </w:tcPr>
          <w:p w14:paraId="148AF39D" w14:textId="3222D224" w:rsidR="00F36C9D" w:rsidRPr="00175D7A" w:rsidRDefault="00F36C9D" w:rsidP="00723503">
            <w:pPr>
              <w:ind w:firstLine="0"/>
              <w:rPr>
                <w:lang w:val="es-ES_tradnl" w:eastAsia="es-CO"/>
              </w:rPr>
            </w:pPr>
            <w:r w:rsidRPr="00175D7A">
              <w:rPr>
                <w:lang w:val="es-ES_tradnl" w:eastAsia="es-CO"/>
              </w:rPr>
              <w:t>Tipo de material</w:t>
            </w:r>
          </w:p>
        </w:tc>
        <w:tc>
          <w:tcPr>
            <w:tcW w:w="2879" w:type="dxa"/>
          </w:tcPr>
          <w:p w14:paraId="31B07D9E" w14:textId="058886D8" w:rsidR="00F36C9D" w:rsidRPr="00175D7A" w:rsidRDefault="00F36C9D" w:rsidP="00723503">
            <w:pPr>
              <w:ind w:firstLine="0"/>
              <w:rPr>
                <w:lang w:val="es-ES_tradnl" w:eastAsia="es-CO"/>
              </w:rPr>
            </w:pPr>
            <w:r w:rsidRPr="00175D7A">
              <w:rPr>
                <w:lang w:val="es-ES_tradnl" w:eastAsia="es-CO"/>
              </w:rPr>
              <w:t>Enlace del recurso</w:t>
            </w:r>
          </w:p>
        </w:tc>
      </w:tr>
      <w:tr w:rsidR="003C0151" w:rsidRPr="00175D7A" w14:paraId="1CAB4FF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50F9840A" w14:textId="343F4575" w:rsidR="003C0151" w:rsidRPr="00175D7A" w:rsidRDefault="003C0151" w:rsidP="003C0151">
            <w:pPr>
              <w:pStyle w:val="TextoTablas"/>
              <w:rPr>
                <w:lang w:val="es-ES_tradnl"/>
              </w:rPr>
            </w:pPr>
            <w:r w:rsidRPr="00175D7A">
              <w:rPr>
                <w:lang w:val="es-ES_tradnl"/>
              </w:rPr>
              <w:t xml:space="preserve">1. Monitoreo y análisis de </w:t>
            </w:r>
            <w:r w:rsidR="00705F1B" w:rsidRPr="00175D7A">
              <w:rPr>
                <w:lang w:val="es-ES_tradnl"/>
              </w:rPr>
              <w:t>“</w:t>
            </w:r>
            <w:r w:rsidR="00705F1B" w:rsidRPr="00175D7A">
              <w:rPr>
                <w:rStyle w:val="Extranjerismo"/>
                <w:lang w:val="es-ES_tradnl"/>
              </w:rPr>
              <w:t>logs</w:t>
            </w:r>
            <w:r w:rsidR="00705F1B" w:rsidRPr="00175D7A">
              <w:rPr>
                <w:lang w:val="es-ES_tradnl"/>
              </w:rPr>
              <w:t>”</w:t>
            </w:r>
          </w:p>
        </w:tc>
        <w:tc>
          <w:tcPr>
            <w:tcW w:w="2835" w:type="dxa"/>
          </w:tcPr>
          <w:p w14:paraId="0F4B6288" w14:textId="424D1F6C" w:rsidR="003C0151" w:rsidRPr="00175D7A" w:rsidRDefault="003C0151" w:rsidP="003C0151">
            <w:pPr>
              <w:pStyle w:val="TextoTablas"/>
              <w:rPr>
                <w:lang w:val="es-ES_tradnl"/>
              </w:rPr>
            </w:pPr>
            <w:r w:rsidRPr="00175D7A">
              <w:rPr>
                <w:lang w:val="es-ES_tradnl"/>
              </w:rPr>
              <w:t xml:space="preserve">Alonso, M. (2016). </w:t>
            </w:r>
            <w:r w:rsidRPr="00175D7A">
              <w:rPr>
                <w:i/>
                <w:iCs/>
                <w:lang w:val="es-ES_tradnl"/>
              </w:rPr>
              <w:t>Gestión de logs. [Trabajo fin de máster, Universidad Internacional de La Rioja, Logroño</w:t>
            </w:r>
            <w:r w:rsidRPr="00175D7A">
              <w:rPr>
                <w:lang w:val="es-ES_tradnl"/>
              </w:rPr>
              <w:t xml:space="preserve">]. Repositorio Institucional UNIR. </w:t>
            </w:r>
          </w:p>
        </w:tc>
        <w:tc>
          <w:tcPr>
            <w:tcW w:w="2268" w:type="dxa"/>
          </w:tcPr>
          <w:p w14:paraId="5A0FA849" w14:textId="55DF717E" w:rsidR="003C0151" w:rsidRPr="00175D7A" w:rsidRDefault="003C0151" w:rsidP="003C0151">
            <w:pPr>
              <w:pStyle w:val="TextoTablas"/>
              <w:rPr>
                <w:lang w:val="es-ES_tradnl"/>
              </w:rPr>
            </w:pPr>
            <w:r w:rsidRPr="00175D7A">
              <w:rPr>
                <w:lang w:val="es-ES_tradnl"/>
              </w:rPr>
              <w:t>Trabajo de grado para máster</w:t>
            </w:r>
          </w:p>
        </w:tc>
        <w:tc>
          <w:tcPr>
            <w:tcW w:w="2879" w:type="dxa"/>
          </w:tcPr>
          <w:p w14:paraId="25B7F128" w14:textId="2765EE5C" w:rsidR="003C0151" w:rsidRPr="00175D7A" w:rsidRDefault="00000000" w:rsidP="003C0151">
            <w:pPr>
              <w:pStyle w:val="TextoTablas"/>
              <w:rPr>
                <w:lang w:val="es-ES_tradnl"/>
              </w:rPr>
            </w:pPr>
            <w:hyperlink r:id="rId17" w:history="1">
              <w:r w:rsidR="003C0151" w:rsidRPr="00175D7A">
                <w:rPr>
                  <w:rStyle w:val="Hipervnculo"/>
                  <w:lang w:val="es-ES_tradnl"/>
                </w:rPr>
                <w:t>https://reunir.unir.net/bitstream/handle/123456789/3618/ALONSO-ALEGRE%20DIEZ%2C%20MARIA%20BEGO%C3%91A.pdf?sequence=1&amp;isAllowed=y</w:t>
              </w:r>
            </w:hyperlink>
            <w:r w:rsidR="003C0151" w:rsidRPr="00175D7A">
              <w:rPr>
                <w:lang w:val="es-ES_tradnl"/>
              </w:rPr>
              <w:t xml:space="preserve"> </w:t>
            </w:r>
          </w:p>
        </w:tc>
      </w:tr>
      <w:tr w:rsidR="00510F97" w:rsidRPr="00175D7A" w14:paraId="5E1D7CD1" w14:textId="77777777" w:rsidTr="00565A95">
        <w:tc>
          <w:tcPr>
            <w:tcW w:w="1980" w:type="dxa"/>
          </w:tcPr>
          <w:p w14:paraId="100E70E4" w14:textId="1C771D8F" w:rsidR="00510F97" w:rsidRPr="00175D7A" w:rsidRDefault="00510F97" w:rsidP="00510F97">
            <w:pPr>
              <w:pStyle w:val="TextoTablas"/>
              <w:rPr>
                <w:lang w:val="es-ES_tradnl"/>
              </w:rPr>
            </w:pPr>
            <w:r w:rsidRPr="00175D7A">
              <w:rPr>
                <w:lang w:val="es-ES_tradnl"/>
              </w:rPr>
              <w:t xml:space="preserve">2. Fundamentos de SIEM </w:t>
            </w:r>
          </w:p>
        </w:tc>
        <w:tc>
          <w:tcPr>
            <w:tcW w:w="2835" w:type="dxa"/>
          </w:tcPr>
          <w:p w14:paraId="150D8611" w14:textId="7A5F4679" w:rsidR="00510F97" w:rsidRPr="00175D7A" w:rsidRDefault="00510F97" w:rsidP="00510F97">
            <w:pPr>
              <w:pStyle w:val="TextoTablas"/>
              <w:rPr>
                <w:lang w:val="es-ES_tradnl"/>
              </w:rPr>
            </w:pPr>
            <w:r w:rsidRPr="00175D7A">
              <w:rPr>
                <w:lang w:val="es-ES_tradnl"/>
              </w:rPr>
              <w:t xml:space="preserve">Avella, J., Calderón, L., y Mateus, C. (2015). </w:t>
            </w:r>
            <w:r w:rsidRPr="00175D7A">
              <w:rPr>
                <w:i/>
                <w:iCs/>
                <w:lang w:val="es-ES_tradnl"/>
              </w:rPr>
              <w:t>Guía metodológica para la gestión centralizada de registros de seguridad a través de un SIEM</w:t>
            </w:r>
            <w:r w:rsidRPr="00175D7A">
              <w:rPr>
                <w:lang w:val="es-ES_tradnl"/>
              </w:rPr>
              <w:t xml:space="preserve">. </w:t>
            </w:r>
          </w:p>
        </w:tc>
        <w:tc>
          <w:tcPr>
            <w:tcW w:w="2268" w:type="dxa"/>
          </w:tcPr>
          <w:p w14:paraId="42DCE63C" w14:textId="6E1F83FF" w:rsidR="00510F97" w:rsidRPr="00175D7A" w:rsidRDefault="00510F97" w:rsidP="00510F97">
            <w:pPr>
              <w:pStyle w:val="TextoTablas"/>
              <w:rPr>
                <w:lang w:val="es-ES_tradnl"/>
              </w:rPr>
            </w:pPr>
            <w:r w:rsidRPr="00175D7A">
              <w:rPr>
                <w:lang w:val="es-ES_tradnl"/>
              </w:rPr>
              <w:t>Guía metodológica. Documento en línea</w:t>
            </w:r>
          </w:p>
        </w:tc>
        <w:tc>
          <w:tcPr>
            <w:tcW w:w="2879" w:type="dxa"/>
          </w:tcPr>
          <w:p w14:paraId="2F795E25" w14:textId="544C0AD5" w:rsidR="00510F97" w:rsidRPr="00175D7A" w:rsidRDefault="00000000" w:rsidP="00510F97">
            <w:pPr>
              <w:pStyle w:val="TextoTablas"/>
              <w:rPr>
                <w:lang w:val="es-ES_tradnl"/>
              </w:rPr>
            </w:pPr>
            <w:hyperlink r:id="rId18" w:history="1">
              <w:r w:rsidR="00C25A0B" w:rsidRPr="00F73031">
                <w:rPr>
                  <w:rStyle w:val="Hipervnculo"/>
                  <w:lang w:val="es-ES_tradnl"/>
                </w:rPr>
                <w:t>https://repository.ucatolica.edu.co/server/api/core/bitstreams/f233d3b4-04cb-4ba5-a9cd-26412e0f2b87/content</w:t>
              </w:r>
            </w:hyperlink>
            <w:r w:rsidR="00C25A0B">
              <w:rPr>
                <w:lang w:val="es-ES_tradnl"/>
              </w:rPr>
              <w:t xml:space="preserve"> </w:t>
            </w:r>
            <w:r w:rsidR="00510F97" w:rsidRPr="00175D7A">
              <w:rPr>
                <w:lang w:val="es-ES_tradnl"/>
              </w:rPr>
              <w:t xml:space="preserve"> </w:t>
            </w:r>
          </w:p>
        </w:tc>
      </w:tr>
      <w:tr w:rsidR="00510F97" w:rsidRPr="00175D7A" w14:paraId="1598F2CF"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5A4BF5BF" w14:textId="6622EA43" w:rsidR="00510F97" w:rsidRPr="00175D7A" w:rsidRDefault="00510F97" w:rsidP="00510F97">
            <w:pPr>
              <w:pStyle w:val="TextoTablas"/>
              <w:rPr>
                <w:lang w:val="es-ES_tradnl"/>
              </w:rPr>
            </w:pPr>
            <w:r w:rsidRPr="00175D7A">
              <w:rPr>
                <w:lang w:val="es-ES_tradnl"/>
              </w:rPr>
              <w:t xml:space="preserve">2. Fundamentos de SIEM </w:t>
            </w:r>
          </w:p>
        </w:tc>
        <w:tc>
          <w:tcPr>
            <w:tcW w:w="2835" w:type="dxa"/>
          </w:tcPr>
          <w:p w14:paraId="2F1F81A5" w14:textId="79B551CB" w:rsidR="00510F97" w:rsidRPr="001F0A27" w:rsidRDefault="00510F97" w:rsidP="00510F97">
            <w:pPr>
              <w:pStyle w:val="TextoTablas"/>
              <w:rPr>
                <w:lang w:val="en-US"/>
              </w:rPr>
            </w:pPr>
            <w:r w:rsidRPr="001F0A27">
              <w:rPr>
                <w:lang w:val="en-US"/>
              </w:rPr>
              <w:t xml:space="preserve">AT&amp;T Cybersecurity. (2021). </w:t>
            </w:r>
            <w:r w:rsidRPr="001F0A27">
              <w:rPr>
                <w:i/>
                <w:iCs/>
                <w:lang w:val="en-US"/>
              </w:rPr>
              <w:t>Deployment guide</w:t>
            </w:r>
            <w:r w:rsidRPr="001F0A27">
              <w:rPr>
                <w:lang w:val="en-US"/>
              </w:rPr>
              <w:t>.</w:t>
            </w:r>
          </w:p>
        </w:tc>
        <w:tc>
          <w:tcPr>
            <w:tcW w:w="2268" w:type="dxa"/>
          </w:tcPr>
          <w:p w14:paraId="66BD67F0" w14:textId="7B2D27B0" w:rsidR="00510F97" w:rsidRPr="00175D7A" w:rsidRDefault="00510F97" w:rsidP="00510F97">
            <w:pPr>
              <w:pStyle w:val="TextoTablas"/>
              <w:rPr>
                <w:lang w:val="es-ES_tradnl"/>
              </w:rPr>
            </w:pPr>
            <w:r w:rsidRPr="00175D7A">
              <w:rPr>
                <w:lang w:val="es-ES_tradnl"/>
              </w:rPr>
              <w:t>Guía de implementación. Documento en línea</w:t>
            </w:r>
          </w:p>
        </w:tc>
        <w:tc>
          <w:tcPr>
            <w:tcW w:w="2879" w:type="dxa"/>
          </w:tcPr>
          <w:p w14:paraId="0B494998" w14:textId="2DEF32A9" w:rsidR="00510F97" w:rsidRPr="00175D7A" w:rsidRDefault="00000000" w:rsidP="00510F97">
            <w:pPr>
              <w:pStyle w:val="TextoTablas"/>
              <w:rPr>
                <w:lang w:val="es-ES_tradnl"/>
              </w:rPr>
            </w:pPr>
            <w:hyperlink r:id="rId19" w:history="1">
              <w:r w:rsidR="00510F97" w:rsidRPr="00175D7A">
                <w:rPr>
                  <w:rStyle w:val="Hipervnculo"/>
                  <w:lang w:val="es-ES_tradnl"/>
                </w:rPr>
                <w:t>https://cybersecurity.att.com/documentation/resources/pdf/usm-appliance-deployment-guide.pdf</w:t>
              </w:r>
            </w:hyperlink>
            <w:r w:rsidR="00510F97" w:rsidRPr="00175D7A">
              <w:rPr>
                <w:lang w:val="es-ES_tradnl"/>
              </w:rPr>
              <w:t xml:space="preserve"> </w:t>
            </w:r>
          </w:p>
        </w:tc>
      </w:tr>
      <w:tr w:rsidR="00D34FD0" w:rsidRPr="00175D7A" w14:paraId="626426B6" w14:textId="77777777" w:rsidTr="00565A95">
        <w:tc>
          <w:tcPr>
            <w:tcW w:w="1980" w:type="dxa"/>
          </w:tcPr>
          <w:p w14:paraId="1330F95C" w14:textId="73DCFCFF" w:rsidR="00D34FD0" w:rsidRPr="00175D7A" w:rsidRDefault="00D34FD0" w:rsidP="00D34FD0">
            <w:pPr>
              <w:pStyle w:val="TextoTablas"/>
              <w:rPr>
                <w:lang w:val="es-ES_tradnl"/>
              </w:rPr>
            </w:pPr>
            <w:r w:rsidRPr="007D4DDE">
              <w:t>2. Fundamentos de SIEM</w:t>
            </w:r>
          </w:p>
        </w:tc>
        <w:tc>
          <w:tcPr>
            <w:tcW w:w="2835" w:type="dxa"/>
          </w:tcPr>
          <w:p w14:paraId="58DAF27F" w14:textId="7FE2B26D" w:rsidR="00D34FD0" w:rsidRPr="00175D7A" w:rsidRDefault="00D34FD0" w:rsidP="00D34FD0">
            <w:pPr>
              <w:pStyle w:val="TextoTablas"/>
              <w:rPr>
                <w:lang w:val="es-ES_tradnl"/>
              </w:rPr>
            </w:pPr>
            <w:r w:rsidRPr="007D4DDE">
              <w:t xml:space="preserve">López, J. (2017). </w:t>
            </w:r>
            <w:r w:rsidRPr="00D34FD0">
              <w:rPr>
                <w:i/>
                <w:iCs/>
              </w:rPr>
              <w:t>Análisis y gestión de vulnerabilidades de sistemas informáticos con software libre (AGVISL).</w:t>
            </w:r>
          </w:p>
        </w:tc>
        <w:tc>
          <w:tcPr>
            <w:tcW w:w="2268" w:type="dxa"/>
          </w:tcPr>
          <w:p w14:paraId="6295D531" w14:textId="36E4001A" w:rsidR="00D34FD0" w:rsidRPr="00175D7A" w:rsidRDefault="00D34FD0" w:rsidP="00D34FD0">
            <w:pPr>
              <w:pStyle w:val="TextoTablas"/>
              <w:rPr>
                <w:lang w:val="es-ES_tradnl"/>
              </w:rPr>
            </w:pPr>
            <w:r w:rsidRPr="007D4DDE">
              <w:t>Documento en línea</w:t>
            </w:r>
          </w:p>
        </w:tc>
        <w:tc>
          <w:tcPr>
            <w:tcW w:w="2879" w:type="dxa"/>
          </w:tcPr>
          <w:p w14:paraId="29209796" w14:textId="4C5A2B3E" w:rsidR="00D34FD0" w:rsidRPr="00175D7A" w:rsidRDefault="00000000" w:rsidP="00D34FD0">
            <w:pPr>
              <w:pStyle w:val="TextoTablas"/>
              <w:rPr>
                <w:lang w:val="es-ES_tradnl"/>
              </w:rPr>
            </w:pPr>
            <w:hyperlink r:id="rId20" w:history="1">
              <w:r w:rsidR="00D34FD0" w:rsidRPr="00F73031">
                <w:rPr>
                  <w:rStyle w:val="Hipervnculo"/>
                  <w:lang w:val="es-ES_tradnl"/>
                </w:rPr>
                <w:t>http://openaccess.uoc.edu/webapps/o2/bitstream/10609/72567/6/jlopezfernanTFG0118memoria.pdf</w:t>
              </w:r>
            </w:hyperlink>
            <w:r w:rsidR="00D34FD0">
              <w:rPr>
                <w:lang w:val="es-ES_tradnl"/>
              </w:rPr>
              <w:t xml:space="preserve"> </w:t>
            </w:r>
          </w:p>
        </w:tc>
      </w:tr>
      <w:tr w:rsidR="00510F97" w:rsidRPr="00175D7A" w14:paraId="54797E78"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126E4073" w14:textId="3FD35C6A" w:rsidR="00510F97" w:rsidRPr="00175D7A" w:rsidRDefault="00510F97" w:rsidP="00510F97">
            <w:pPr>
              <w:pStyle w:val="TextoTablas"/>
              <w:rPr>
                <w:lang w:val="es-ES_tradnl"/>
              </w:rPr>
            </w:pPr>
            <w:r w:rsidRPr="00175D7A">
              <w:rPr>
                <w:lang w:val="es-ES_tradnl"/>
              </w:rPr>
              <w:t xml:space="preserve">4. Técnicas de recopilación de información </w:t>
            </w:r>
          </w:p>
        </w:tc>
        <w:tc>
          <w:tcPr>
            <w:tcW w:w="2835" w:type="dxa"/>
          </w:tcPr>
          <w:p w14:paraId="2AAB34A6" w14:textId="7FF010A0" w:rsidR="00510F97" w:rsidRPr="00175D7A" w:rsidRDefault="00510F97" w:rsidP="00510F97">
            <w:pPr>
              <w:pStyle w:val="TextoTablas"/>
              <w:rPr>
                <w:lang w:val="es-ES_tradnl"/>
              </w:rPr>
            </w:pPr>
            <w:r w:rsidRPr="00175D7A">
              <w:rPr>
                <w:lang w:val="es-ES_tradnl"/>
              </w:rPr>
              <w:t xml:space="preserve">García, J. (2015). </w:t>
            </w:r>
            <w:r w:rsidRPr="00175D7A">
              <w:rPr>
                <w:i/>
                <w:iCs/>
                <w:lang w:val="es-ES_tradnl"/>
              </w:rPr>
              <w:t>Hacking ético: cacería de vulnerabilidades</w:t>
            </w:r>
            <w:r w:rsidRPr="00175D7A">
              <w:rPr>
                <w:lang w:val="es-ES_tradnl"/>
              </w:rPr>
              <w:t>.</w:t>
            </w:r>
          </w:p>
        </w:tc>
        <w:tc>
          <w:tcPr>
            <w:tcW w:w="2268" w:type="dxa"/>
          </w:tcPr>
          <w:p w14:paraId="050F98FA" w14:textId="214D4A06" w:rsidR="00510F97" w:rsidRPr="00175D7A" w:rsidRDefault="00510F97" w:rsidP="00510F97">
            <w:pPr>
              <w:pStyle w:val="TextoTablas"/>
              <w:rPr>
                <w:lang w:val="es-ES_tradnl"/>
              </w:rPr>
            </w:pPr>
            <w:r w:rsidRPr="00175D7A">
              <w:rPr>
                <w:lang w:val="es-ES_tradnl"/>
              </w:rPr>
              <w:t>Documento en línea</w:t>
            </w:r>
          </w:p>
        </w:tc>
        <w:tc>
          <w:tcPr>
            <w:tcW w:w="2879" w:type="dxa"/>
          </w:tcPr>
          <w:p w14:paraId="426C6C09" w14:textId="2F7C1159" w:rsidR="00510F97" w:rsidRPr="00175D7A" w:rsidRDefault="00000000" w:rsidP="00510F97">
            <w:pPr>
              <w:pStyle w:val="TextoTablas"/>
              <w:rPr>
                <w:lang w:val="es-ES_tradnl"/>
              </w:rPr>
            </w:pPr>
            <w:hyperlink r:id="rId21" w:history="1">
              <w:r w:rsidR="00510F97" w:rsidRPr="00175D7A">
                <w:rPr>
                  <w:rStyle w:val="Hipervnculo"/>
                  <w:lang w:val="es-ES_tradnl"/>
                </w:rPr>
                <w:t>https://owasp.org/www-pdf-archive/Hacking_Etico_Cacer%C3%ADa_de_Vulnerabilidades.pdf</w:t>
              </w:r>
            </w:hyperlink>
            <w:r w:rsidR="00510F97" w:rsidRPr="00175D7A">
              <w:rPr>
                <w:lang w:val="es-ES_tradnl"/>
              </w:rPr>
              <w:t xml:space="preserve"> </w:t>
            </w:r>
          </w:p>
        </w:tc>
      </w:tr>
      <w:tr w:rsidR="003C0151" w:rsidRPr="00175D7A" w14:paraId="77AEF32C" w14:textId="77777777" w:rsidTr="00565A95">
        <w:tc>
          <w:tcPr>
            <w:tcW w:w="1980" w:type="dxa"/>
          </w:tcPr>
          <w:p w14:paraId="75034EF5" w14:textId="10AE6BC6" w:rsidR="003C0151" w:rsidRPr="00175D7A" w:rsidRDefault="00510F97" w:rsidP="003614EC">
            <w:pPr>
              <w:pStyle w:val="TextoTablas"/>
              <w:rPr>
                <w:lang w:val="es-ES_tradnl"/>
              </w:rPr>
            </w:pPr>
            <w:r w:rsidRPr="00175D7A">
              <w:rPr>
                <w:lang w:val="es-ES_tradnl"/>
              </w:rPr>
              <w:t>4. Técnicas de recopilación de información</w:t>
            </w:r>
          </w:p>
        </w:tc>
        <w:tc>
          <w:tcPr>
            <w:tcW w:w="2835" w:type="dxa"/>
          </w:tcPr>
          <w:p w14:paraId="1AF90E8F" w14:textId="01C94B51" w:rsidR="003C0151" w:rsidRPr="00175D7A" w:rsidRDefault="00510F97" w:rsidP="003614EC">
            <w:pPr>
              <w:pStyle w:val="TextoTablas"/>
              <w:rPr>
                <w:lang w:val="es-ES_tradnl"/>
              </w:rPr>
            </w:pPr>
            <w:proofErr w:type="spellStart"/>
            <w:r w:rsidRPr="00175D7A">
              <w:rPr>
                <w:lang w:val="es-ES_tradnl"/>
              </w:rPr>
              <w:t>Offensive</w:t>
            </w:r>
            <w:proofErr w:type="spellEnd"/>
            <w:r w:rsidRPr="00175D7A">
              <w:rPr>
                <w:lang w:val="es-ES_tradnl"/>
              </w:rPr>
              <w:t xml:space="preserve"> Security. (2021). </w:t>
            </w:r>
            <w:r w:rsidRPr="00175D7A">
              <w:rPr>
                <w:i/>
                <w:iCs/>
                <w:lang w:val="es-ES_tradnl"/>
              </w:rPr>
              <w:t xml:space="preserve">Recopilación de información en </w:t>
            </w:r>
            <w:proofErr w:type="spellStart"/>
            <w:r w:rsidRPr="00175D7A">
              <w:rPr>
                <w:i/>
                <w:iCs/>
                <w:lang w:val="es-ES_tradnl"/>
              </w:rPr>
              <w:t>Metasploit</w:t>
            </w:r>
            <w:proofErr w:type="spellEnd"/>
            <w:r w:rsidRPr="00175D7A">
              <w:rPr>
                <w:lang w:val="es-ES_tradnl"/>
              </w:rPr>
              <w:t>.</w:t>
            </w:r>
          </w:p>
        </w:tc>
        <w:tc>
          <w:tcPr>
            <w:tcW w:w="2268" w:type="dxa"/>
          </w:tcPr>
          <w:p w14:paraId="5FB039AC" w14:textId="5F48342B" w:rsidR="003C0151" w:rsidRPr="00175D7A" w:rsidRDefault="00510F97" w:rsidP="003614EC">
            <w:pPr>
              <w:pStyle w:val="TextoTablas"/>
              <w:rPr>
                <w:lang w:val="es-ES_tradnl"/>
              </w:rPr>
            </w:pPr>
            <w:r w:rsidRPr="00175D7A">
              <w:rPr>
                <w:lang w:val="es-ES_tradnl"/>
              </w:rPr>
              <w:t>Documento en línea</w:t>
            </w:r>
          </w:p>
        </w:tc>
        <w:tc>
          <w:tcPr>
            <w:tcW w:w="2879" w:type="dxa"/>
          </w:tcPr>
          <w:p w14:paraId="06A15E65" w14:textId="2760F806" w:rsidR="003C0151" w:rsidRPr="00175D7A" w:rsidRDefault="00000000" w:rsidP="003614EC">
            <w:pPr>
              <w:pStyle w:val="TextoTablas"/>
              <w:rPr>
                <w:lang w:val="es-ES_tradnl"/>
              </w:rPr>
            </w:pPr>
            <w:hyperlink r:id="rId22" w:history="1">
              <w:r w:rsidR="00510F97" w:rsidRPr="00175D7A">
                <w:rPr>
                  <w:rStyle w:val="Hipervnculo"/>
                  <w:lang w:val="es-ES_tradnl"/>
                </w:rPr>
                <w:t>https://www.offensive-security.com/metasploit-unleashed/information-gathering/</w:t>
              </w:r>
            </w:hyperlink>
            <w:r w:rsidR="00510F97" w:rsidRPr="00175D7A">
              <w:rPr>
                <w:lang w:val="es-ES_tradnl"/>
              </w:rPr>
              <w:t xml:space="preserve"> </w:t>
            </w:r>
          </w:p>
        </w:tc>
      </w:tr>
      <w:tr w:rsidR="00D911FD" w:rsidRPr="00175D7A" w14:paraId="2E4BB3A3"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01FF88AB" w14:textId="03B111E7" w:rsidR="00D911FD" w:rsidRPr="00175D7A" w:rsidRDefault="00D911FD" w:rsidP="00D911FD">
            <w:pPr>
              <w:pStyle w:val="TextoTablas"/>
              <w:rPr>
                <w:lang w:val="es-ES_tradnl"/>
              </w:rPr>
            </w:pPr>
            <w:r w:rsidRPr="001061F9">
              <w:lastRenderedPageBreak/>
              <w:t>4. Técnicas de recopilación de información</w:t>
            </w:r>
          </w:p>
        </w:tc>
        <w:tc>
          <w:tcPr>
            <w:tcW w:w="2835" w:type="dxa"/>
          </w:tcPr>
          <w:p w14:paraId="432AB4DA" w14:textId="3B08733B" w:rsidR="00D911FD" w:rsidRPr="00175D7A" w:rsidRDefault="00D911FD" w:rsidP="00D911FD">
            <w:pPr>
              <w:pStyle w:val="TextoTablas"/>
              <w:rPr>
                <w:lang w:val="es-ES_tradnl"/>
              </w:rPr>
            </w:pPr>
            <w:r w:rsidRPr="001061F9">
              <w:t xml:space="preserve">Kali Tools. (2021). </w:t>
            </w:r>
            <w:r w:rsidRPr="00D911FD">
              <w:rPr>
                <w:i/>
                <w:iCs/>
              </w:rPr>
              <w:t>Listado de herramientas de Kali Linux. Kali.</w:t>
            </w:r>
          </w:p>
        </w:tc>
        <w:tc>
          <w:tcPr>
            <w:tcW w:w="2268" w:type="dxa"/>
          </w:tcPr>
          <w:p w14:paraId="5868F9E5" w14:textId="4E396DA2" w:rsidR="00D911FD" w:rsidRPr="00175D7A" w:rsidRDefault="00D911FD" w:rsidP="00D911FD">
            <w:pPr>
              <w:pStyle w:val="TextoTablas"/>
              <w:rPr>
                <w:lang w:val="es-ES_tradnl"/>
              </w:rPr>
            </w:pPr>
            <w:r w:rsidRPr="001061F9">
              <w:t>Web</w:t>
            </w:r>
          </w:p>
        </w:tc>
        <w:tc>
          <w:tcPr>
            <w:tcW w:w="2879" w:type="dxa"/>
          </w:tcPr>
          <w:p w14:paraId="4E47A9D8" w14:textId="4C965736" w:rsidR="00D911FD" w:rsidRPr="00175D7A" w:rsidRDefault="00000000" w:rsidP="00D911FD">
            <w:pPr>
              <w:pStyle w:val="TextoTablas"/>
              <w:rPr>
                <w:lang w:val="es-ES_tradnl"/>
              </w:rPr>
            </w:pPr>
            <w:hyperlink r:id="rId23" w:history="1">
              <w:r w:rsidR="00D911FD" w:rsidRPr="00F73031">
                <w:rPr>
                  <w:rStyle w:val="Hipervnculo"/>
                  <w:lang w:val="es-ES_tradnl"/>
                </w:rPr>
                <w:t>https://www.kali.org/tools/</w:t>
              </w:r>
            </w:hyperlink>
            <w:r w:rsidR="00D911FD">
              <w:rPr>
                <w:lang w:val="es-ES_tradnl"/>
              </w:rPr>
              <w:t xml:space="preserve"> </w:t>
            </w:r>
          </w:p>
        </w:tc>
      </w:tr>
      <w:tr w:rsidR="003C0151" w:rsidRPr="00175D7A" w14:paraId="6207DA06" w14:textId="77777777" w:rsidTr="00565A95">
        <w:tc>
          <w:tcPr>
            <w:tcW w:w="1980" w:type="dxa"/>
          </w:tcPr>
          <w:p w14:paraId="4097C3C4" w14:textId="0BF90872" w:rsidR="003C0151" w:rsidRPr="00175D7A" w:rsidRDefault="00C3372A" w:rsidP="003614EC">
            <w:pPr>
              <w:pStyle w:val="TextoTablas"/>
              <w:rPr>
                <w:lang w:val="es-ES_tradnl"/>
              </w:rPr>
            </w:pPr>
            <w:r w:rsidRPr="00175D7A">
              <w:rPr>
                <w:lang w:val="es-ES_tradnl"/>
              </w:rPr>
              <w:t>5. Análisis de vulnerabilidades técnicas</w:t>
            </w:r>
          </w:p>
        </w:tc>
        <w:tc>
          <w:tcPr>
            <w:tcW w:w="2835" w:type="dxa"/>
          </w:tcPr>
          <w:p w14:paraId="193DFAB1" w14:textId="197E16AB" w:rsidR="003C0151" w:rsidRPr="00175D7A" w:rsidRDefault="00510F97" w:rsidP="003614EC">
            <w:pPr>
              <w:pStyle w:val="TextoTablas"/>
              <w:rPr>
                <w:lang w:val="es-ES_tradnl"/>
              </w:rPr>
            </w:pPr>
            <w:proofErr w:type="spellStart"/>
            <w:r w:rsidRPr="00175D7A">
              <w:rPr>
                <w:lang w:val="es-ES_tradnl"/>
              </w:rPr>
              <w:t>Owasp</w:t>
            </w:r>
            <w:proofErr w:type="spellEnd"/>
            <w:r w:rsidRPr="00175D7A">
              <w:rPr>
                <w:lang w:val="es-ES_tradnl"/>
              </w:rPr>
              <w:t xml:space="preserve"> </w:t>
            </w:r>
            <w:proofErr w:type="spellStart"/>
            <w:r w:rsidRPr="00175D7A">
              <w:rPr>
                <w:lang w:val="es-ES_tradnl"/>
              </w:rPr>
              <w:t>Foundation</w:t>
            </w:r>
            <w:proofErr w:type="spellEnd"/>
            <w:r w:rsidRPr="00175D7A">
              <w:rPr>
                <w:lang w:val="es-ES_tradnl"/>
              </w:rPr>
              <w:t xml:space="preserve">. (2017). </w:t>
            </w:r>
            <w:r w:rsidRPr="00175D7A">
              <w:rPr>
                <w:i/>
                <w:iCs/>
                <w:lang w:val="es-ES_tradnl"/>
              </w:rPr>
              <w:t>Los diez riesgos más críticos en aplicaciones web</w:t>
            </w:r>
            <w:r w:rsidRPr="00175D7A">
              <w:rPr>
                <w:lang w:val="es-ES_tradnl"/>
              </w:rPr>
              <w:t xml:space="preserve">. </w:t>
            </w:r>
            <w:proofErr w:type="spellStart"/>
            <w:r w:rsidRPr="00175D7A">
              <w:rPr>
                <w:lang w:val="es-ES_tradnl"/>
              </w:rPr>
              <w:t>Owasp</w:t>
            </w:r>
            <w:proofErr w:type="spellEnd"/>
            <w:r w:rsidRPr="00175D7A">
              <w:rPr>
                <w:lang w:val="es-ES_tradnl"/>
              </w:rPr>
              <w:t>.</w:t>
            </w:r>
          </w:p>
        </w:tc>
        <w:tc>
          <w:tcPr>
            <w:tcW w:w="2268" w:type="dxa"/>
          </w:tcPr>
          <w:p w14:paraId="79C70C86" w14:textId="34FA6BD0" w:rsidR="003C0151" w:rsidRPr="00175D7A" w:rsidRDefault="00510F97" w:rsidP="003614EC">
            <w:pPr>
              <w:pStyle w:val="TextoTablas"/>
              <w:rPr>
                <w:lang w:val="es-ES_tradnl"/>
              </w:rPr>
            </w:pPr>
            <w:r w:rsidRPr="00175D7A">
              <w:rPr>
                <w:lang w:val="es-ES_tradnl"/>
              </w:rPr>
              <w:t>Otro</w:t>
            </w:r>
          </w:p>
        </w:tc>
        <w:tc>
          <w:tcPr>
            <w:tcW w:w="2879" w:type="dxa"/>
          </w:tcPr>
          <w:p w14:paraId="643861AB" w14:textId="3E7724D3" w:rsidR="003C0151" w:rsidRPr="00175D7A" w:rsidRDefault="00000000" w:rsidP="003614EC">
            <w:pPr>
              <w:pStyle w:val="TextoTablas"/>
              <w:rPr>
                <w:lang w:val="es-ES_tradnl"/>
              </w:rPr>
            </w:pPr>
            <w:hyperlink r:id="rId24" w:history="1">
              <w:r w:rsidR="00B5485A" w:rsidRPr="00175D7A">
                <w:rPr>
                  <w:rStyle w:val="Hipervnculo"/>
                  <w:lang w:val="es-ES_tradnl"/>
                </w:rPr>
                <w:t>https://wiki.owasp.org/images/5/5e/OWASP-Top-10-2017-es.pdf</w:t>
              </w:r>
            </w:hyperlink>
            <w:r w:rsidR="00B5485A" w:rsidRPr="00175D7A">
              <w:rPr>
                <w:lang w:val="es-ES_tradnl"/>
              </w:rPr>
              <w:t xml:space="preserve"> </w:t>
            </w:r>
          </w:p>
        </w:tc>
      </w:tr>
      <w:tr w:rsidR="00B5485A" w:rsidRPr="00175D7A" w14:paraId="52B20845"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498251FB" w14:textId="4B66850F" w:rsidR="00B5485A" w:rsidRPr="00175D7A" w:rsidRDefault="00B5485A" w:rsidP="00B5485A">
            <w:pPr>
              <w:pStyle w:val="TextoTablas"/>
              <w:rPr>
                <w:lang w:val="es-ES_tradnl"/>
              </w:rPr>
            </w:pPr>
            <w:r w:rsidRPr="00175D7A">
              <w:rPr>
                <w:lang w:val="es-ES_tradnl"/>
              </w:rPr>
              <w:t>5. Análisis de vulnerabilidades técnicas</w:t>
            </w:r>
          </w:p>
        </w:tc>
        <w:tc>
          <w:tcPr>
            <w:tcW w:w="2835" w:type="dxa"/>
          </w:tcPr>
          <w:p w14:paraId="278FF303" w14:textId="4436A5F4" w:rsidR="00B5485A" w:rsidRPr="001F0A27" w:rsidRDefault="00B5485A" w:rsidP="00B5485A">
            <w:pPr>
              <w:pStyle w:val="TextoTablas"/>
              <w:rPr>
                <w:lang w:val="en-US"/>
              </w:rPr>
            </w:pPr>
            <w:r w:rsidRPr="001F0A27">
              <w:rPr>
                <w:lang w:val="en-US"/>
              </w:rPr>
              <w:t xml:space="preserve">Scarfone, K., </w:t>
            </w:r>
            <w:proofErr w:type="spellStart"/>
            <w:r w:rsidRPr="001F0A27">
              <w:rPr>
                <w:lang w:val="en-US"/>
              </w:rPr>
              <w:t>Souppaya</w:t>
            </w:r>
            <w:proofErr w:type="spellEnd"/>
            <w:r w:rsidRPr="001F0A27">
              <w:rPr>
                <w:lang w:val="en-US"/>
              </w:rPr>
              <w:t xml:space="preserve">, M., Cody, A., y Orebaugh, A. (2008). </w:t>
            </w:r>
            <w:r w:rsidRPr="001F0A27">
              <w:rPr>
                <w:i/>
                <w:iCs/>
                <w:lang w:val="en-US"/>
              </w:rPr>
              <w:t>Technical Guide to Information Security Testing and Assessment</w:t>
            </w:r>
            <w:r w:rsidRPr="001F0A27">
              <w:rPr>
                <w:lang w:val="en-US"/>
              </w:rPr>
              <w:t>.</w:t>
            </w:r>
          </w:p>
        </w:tc>
        <w:tc>
          <w:tcPr>
            <w:tcW w:w="2268" w:type="dxa"/>
          </w:tcPr>
          <w:p w14:paraId="586A71FC" w14:textId="0B124D2E" w:rsidR="00B5485A" w:rsidRPr="00175D7A" w:rsidRDefault="00B5485A" w:rsidP="00B5485A">
            <w:pPr>
              <w:pStyle w:val="TextoTablas"/>
              <w:rPr>
                <w:lang w:val="es-ES_tradnl"/>
              </w:rPr>
            </w:pPr>
            <w:r w:rsidRPr="00175D7A">
              <w:rPr>
                <w:lang w:val="es-ES_tradnl"/>
              </w:rPr>
              <w:t>Documento en línea</w:t>
            </w:r>
          </w:p>
        </w:tc>
        <w:tc>
          <w:tcPr>
            <w:tcW w:w="2879" w:type="dxa"/>
          </w:tcPr>
          <w:p w14:paraId="06A3BDB9" w14:textId="06A3B51E" w:rsidR="00B5485A" w:rsidRPr="00175D7A" w:rsidRDefault="00000000" w:rsidP="00B5485A">
            <w:pPr>
              <w:pStyle w:val="TextoTablas"/>
              <w:rPr>
                <w:lang w:val="es-ES_tradnl"/>
              </w:rPr>
            </w:pPr>
            <w:hyperlink r:id="rId25" w:history="1">
              <w:r w:rsidR="00B5485A" w:rsidRPr="00175D7A">
                <w:rPr>
                  <w:rStyle w:val="Hipervnculo"/>
                  <w:lang w:val="es-ES_tradnl"/>
                </w:rPr>
                <w:t>https://nvlpubs.nist.gov/nistpubs/Legacy/SP/nistspecialpublication800-115.pdf</w:t>
              </w:r>
            </w:hyperlink>
            <w:r w:rsidR="00B5485A" w:rsidRPr="00175D7A">
              <w:rPr>
                <w:lang w:val="es-ES_tradnl"/>
              </w:rPr>
              <w:t xml:space="preserve"> </w:t>
            </w:r>
          </w:p>
        </w:tc>
      </w:tr>
      <w:tr w:rsidR="00B5485A" w:rsidRPr="00175D7A" w14:paraId="35FE9A51" w14:textId="77777777" w:rsidTr="00565A95">
        <w:tc>
          <w:tcPr>
            <w:tcW w:w="1980" w:type="dxa"/>
          </w:tcPr>
          <w:p w14:paraId="447BD41F" w14:textId="2FF29E6F" w:rsidR="00B5485A" w:rsidRPr="00175D7A" w:rsidRDefault="00B5485A" w:rsidP="00B5485A">
            <w:pPr>
              <w:pStyle w:val="TextoTablas"/>
              <w:rPr>
                <w:lang w:val="es-ES_tradnl"/>
              </w:rPr>
            </w:pPr>
            <w:r w:rsidRPr="00175D7A">
              <w:rPr>
                <w:lang w:val="es-ES_tradnl"/>
              </w:rPr>
              <w:t>5. Análisis de vulnerabilidades técnicas</w:t>
            </w:r>
          </w:p>
        </w:tc>
        <w:tc>
          <w:tcPr>
            <w:tcW w:w="2835" w:type="dxa"/>
          </w:tcPr>
          <w:p w14:paraId="5D8588B8" w14:textId="5837EBEA" w:rsidR="00B5485A" w:rsidRPr="00175D7A" w:rsidRDefault="00B5485A" w:rsidP="00B5485A">
            <w:pPr>
              <w:pStyle w:val="TextoTablas"/>
              <w:rPr>
                <w:lang w:val="es-ES_tradnl"/>
              </w:rPr>
            </w:pPr>
            <w:r w:rsidRPr="00175D7A">
              <w:rPr>
                <w:lang w:val="es-ES_tradnl"/>
              </w:rPr>
              <w:t xml:space="preserve">Ministerio de Tecnologías de la Información y Comunicaciones. (2016). </w:t>
            </w:r>
            <w:r w:rsidRPr="00175D7A">
              <w:rPr>
                <w:i/>
                <w:iCs/>
                <w:lang w:val="es-ES_tradnl"/>
              </w:rPr>
              <w:t>Guía metodológica de pruebas de efectividad.</w:t>
            </w:r>
          </w:p>
        </w:tc>
        <w:tc>
          <w:tcPr>
            <w:tcW w:w="2268" w:type="dxa"/>
          </w:tcPr>
          <w:p w14:paraId="66DAE46A" w14:textId="1C2032DB" w:rsidR="00B5485A" w:rsidRPr="00175D7A" w:rsidRDefault="00B5485A" w:rsidP="00B5485A">
            <w:pPr>
              <w:pStyle w:val="TextoTablas"/>
              <w:rPr>
                <w:lang w:val="es-ES_tradnl"/>
              </w:rPr>
            </w:pPr>
            <w:r w:rsidRPr="00175D7A">
              <w:rPr>
                <w:lang w:val="es-ES_tradnl"/>
              </w:rPr>
              <w:t>Documento en línea</w:t>
            </w:r>
          </w:p>
        </w:tc>
        <w:tc>
          <w:tcPr>
            <w:tcW w:w="2879" w:type="dxa"/>
          </w:tcPr>
          <w:p w14:paraId="7679B416" w14:textId="651682AF" w:rsidR="00B5485A" w:rsidRPr="00175D7A" w:rsidRDefault="00000000" w:rsidP="00B5485A">
            <w:pPr>
              <w:pStyle w:val="TextoTablas"/>
              <w:rPr>
                <w:lang w:val="es-ES_tradnl"/>
              </w:rPr>
            </w:pPr>
            <w:hyperlink r:id="rId26" w:history="1">
              <w:r w:rsidR="00B5485A" w:rsidRPr="00175D7A">
                <w:rPr>
                  <w:rStyle w:val="Hipervnculo"/>
                  <w:lang w:val="es-ES_tradnl"/>
                </w:rPr>
                <w:t>https://www.mintic.gov.co/gestionti/615/articles-5482_G1_Metodologia_pruebas_efectividad.pdf</w:t>
              </w:r>
            </w:hyperlink>
            <w:r w:rsidR="00B5485A" w:rsidRPr="00175D7A">
              <w:rPr>
                <w:lang w:val="es-ES_tradnl"/>
              </w:rPr>
              <w:t xml:space="preserve"> </w:t>
            </w:r>
          </w:p>
        </w:tc>
      </w:tr>
      <w:tr w:rsidR="003C0151" w:rsidRPr="00175D7A" w14:paraId="5A376E4D"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0D6F6EC9" w14:textId="3624785D" w:rsidR="003C0151" w:rsidRPr="00175D7A" w:rsidRDefault="00B5485A" w:rsidP="003614EC">
            <w:pPr>
              <w:pStyle w:val="TextoTablas"/>
              <w:rPr>
                <w:lang w:val="es-ES_tradnl"/>
              </w:rPr>
            </w:pPr>
            <w:r w:rsidRPr="00175D7A">
              <w:rPr>
                <w:lang w:val="es-ES_tradnl"/>
              </w:rPr>
              <w:t>5. Análisis de vulnerabilidades técnicas</w:t>
            </w:r>
          </w:p>
        </w:tc>
        <w:tc>
          <w:tcPr>
            <w:tcW w:w="2835" w:type="dxa"/>
          </w:tcPr>
          <w:p w14:paraId="06F9CE7E" w14:textId="7438F27B" w:rsidR="003C0151" w:rsidRPr="00175D7A" w:rsidRDefault="00B5485A" w:rsidP="003614EC">
            <w:pPr>
              <w:pStyle w:val="TextoTablas"/>
              <w:rPr>
                <w:lang w:val="es-ES_tradnl"/>
              </w:rPr>
            </w:pPr>
            <w:proofErr w:type="spellStart"/>
            <w:r w:rsidRPr="001F0A27">
              <w:rPr>
                <w:lang w:val="en-US"/>
              </w:rPr>
              <w:t>Owasp</w:t>
            </w:r>
            <w:proofErr w:type="spellEnd"/>
            <w:r w:rsidRPr="001F0A27">
              <w:rPr>
                <w:lang w:val="en-US"/>
              </w:rPr>
              <w:t xml:space="preserve"> Foundation. (2021). </w:t>
            </w:r>
            <w:r w:rsidRPr="001F0A27">
              <w:rPr>
                <w:i/>
                <w:iCs/>
                <w:lang w:val="en-US"/>
              </w:rPr>
              <w:t xml:space="preserve">Vulnerability scanning tools. </w:t>
            </w:r>
            <w:proofErr w:type="spellStart"/>
            <w:r w:rsidRPr="00175D7A">
              <w:rPr>
                <w:i/>
                <w:iCs/>
                <w:lang w:val="es-ES_tradnl"/>
              </w:rPr>
              <w:t>Owasp</w:t>
            </w:r>
            <w:proofErr w:type="spellEnd"/>
            <w:r w:rsidRPr="00175D7A">
              <w:rPr>
                <w:lang w:val="es-ES_tradnl"/>
              </w:rPr>
              <w:t>.</w:t>
            </w:r>
          </w:p>
        </w:tc>
        <w:tc>
          <w:tcPr>
            <w:tcW w:w="2268" w:type="dxa"/>
          </w:tcPr>
          <w:p w14:paraId="38737777" w14:textId="21E9C4A9" w:rsidR="003C0151" w:rsidRPr="00175D7A" w:rsidRDefault="00B5485A" w:rsidP="003614EC">
            <w:pPr>
              <w:pStyle w:val="TextoTablas"/>
              <w:rPr>
                <w:lang w:val="es-ES_tradnl"/>
              </w:rPr>
            </w:pPr>
            <w:r w:rsidRPr="00175D7A">
              <w:rPr>
                <w:lang w:val="es-ES_tradnl"/>
              </w:rPr>
              <w:t>Página Web</w:t>
            </w:r>
          </w:p>
        </w:tc>
        <w:tc>
          <w:tcPr>
            <w:tcW w:w="2879" w:type="dxa"/>
          </w:tcPr>
          <w:p w14:paraId="40BAD2D8" w14:textId="29510520" w:rsidR="003C0151" w:rsidRPr="00175D7A" w:rsidRDefault="00000000" w:rsidP="003614EC">
            <w:pPr>
              <w:pStyle w:val="TextoTablas"/>
              <w:rPr>
                <w:lang w:val="es-ES_tradnl"/>
              </w:rPr>
            </w:pPr>
            <w:hyperlink r:id="rId27" w:history="1">
              <w:r w:rsidR="00B5485A" w:rsidRPr="00175D7A">
                <w:rPr>
                  <w:rStyle w:val="Hipervnculo"/>
                  <w:lang w:val="es-ES_tradnl"/>
                </w:rPr>
                <w:t>https://owasp.org/www-community/Vulnerability_Scanning_Tools</w:t>
              </w:r>
            </w:hyperlink>
            <w:r w:rsidR="00B5485A" w:rsidRPr="00175D7A">
              <w:rPr>
                <w:lang w:val="es-ES_tradnl"/>
              </w:rPr>
              <w:t xml:space="preserve"> </w:t>
            </w:r>
          </w:p>
        </w:tc>
      </w:tr>
    </w:tbl>
    <w:p w14:paraId="70728160" w14:textId="77777777" w:rsidR="00B63204" w:rsidRPr="00175D7A" w:rsidRDefault="00B63204" w:rsidP="00723503">
      <w:pPr>
        <w:rPr>
          <w:lang w:val="es-ES_tradnl" w:eastAsia="es-CO"/>
        </w:rPr>
      </w:pPr>
    </w:p>
    <w:p w14:paraId="16353876" w14:textId="77777777" w:rsidR="00B63204" w:rsidRPr="00175D7A" w:rsidRDefault="00B63204" w:rsidP="00723503">
      <w:pPr>
        <w:rPr>
          <w:lang w:val="es-ES_tradnl" w:eastAsia="es-CO"/>
        </w:rPr>
      </w:pPr>
    </w:p>
    <w:p w14:paraId="7C8DF415" w14:textId="77777777" w:rsidR="00B63204" w:rsidRPr="00175D7A" w:rsidRDefault="00B63204" w:rsidP="00723503">
      <w:pPr>
        <w:rPr>
          <w:lang w:val="es-ES_tradnl" w:eastAsia="es-CO"/>
        </w:rPr>
      </w:pPr>
    </w:p>
    <w:p w14:paraId="6753C4E6" w14:textId="77777777" w:rsidR="00F36C9D" w:rsidRPr="00175D7A" w:rsidRDefault="00F36C9D" w:rsidP="00723503">
      <w:pPr>
        <w:rPr>
          <w:lang w:val="es-ES_tradnl" w:eastAsia="es-CO"/>
        </w:rPr>
      </w:pPr>
    </w:p>
    <w:p w14:paraId="517A2EF9" w14:textId="59C04893" w:rsidR="006D3F8E" w:rsidRPr="00175D7A" w:rsidRDefault="00F36C9D" w:rsidP="006D3F8E">
      <w:pPr>
        <w:pStyle w:val="Titulosgenerales"/>
        <w:rPr>
          <w:lang w:val="es-ES_tradnl"/>
        </w:rPr>
      </w:pPr>
      <w:bookmarkStart w:id="19" w:name="_Toc151481731"/>
      <w:r w:rsidRPr="00175D7A">
        <w:rPr>
          <w:lang w:val="es-ES_tradnl"/>
        </w:rPr>
        <w:lastRenderedPageBreak/>
        <w:t>Glosario</w:t>
      </w:r>
      <w:bookmarkEnd w:id="19"/>
    </w:p>
    <w:p w14:paraId="28535BA8" w14:textId="77777777" w:rsidR="00E17E19" w:rsidRPr="00175D7A" w:rsidRDefault="00E17E19" w:rsidP="00E17E19">
      <w:pPr>
        <w:rPr>
          <w:lang w:val="es-ES_tradnl"/>
        </w:rPr>
      </w:pPr>
      <w:r w:rsidRPr="00175D7A">
        <w:rPr>
          <w:b/>
          <w:bCs/>
          <w:lang w:val="es-ES_tradnl"/>
        </w:rPr>
        <w:t xml:space="preserve">Activo de información: </w:t>
      </w:r>
      <w:r w:rsidRPr="00175D7A">
        <w:rPr>
          <w:lang w:val="es-ES_tradnl"/>
        </w:rPr>
        <w:t>elemento que tiene valor para un individuo, organizaciones o gobiernos. Es un componente el cual almacena, trata, muestra o transporta datos e información, pudiendo ser físicos o digitales, por ejemplo, una base de datos, “</w:t>
      </w:r>
      <w:r w:rsidRPr="00175D7A">
        <w:rPr>
          <w:rStyle w:val="Extranjerismo"/>
          <w:lang w:val="es-ES_tradnl"/>
        </w:rPr>
        <w:t>software</w:t>
      </w:r>
      <w:r w:rsidRPr="00175D7A">
        <w:rPr>
          <w:lang w:val="es-ES_tradnl"/>
        </w:rPr>
        <w:t>”, sistemas de información, papel, discos duros, personas, procesos, etc.</w:t>
      </w:r>
    </w:p>
    <w:p w14:paraId="65168E77" w14:textId="14305E6B" w:rsidR="00AC33AD" w:rsidRPr="00175D7A" w:rsidRDefault="003A059A" w:rsidP="00AC33AD">
      <w:pPr>
        <w:rPr>
          <w:lang w:val="es-ES_tradnl"/>
        </w:rPr>
      </w:pPr>
      <w:r w:rsidRPr="00175D7A">
        <w:rPr>
          <w:b/>
          <w:bCs/>
          <w:lang w:val="es-ES_tradnl"/>
        </w:rPr>
        <w:t>Amenaza</w:t>
      </w:r>
      <w:r w:rsidR="00AC33AD" w:rsidRPr="00175D7A">
        <w:rPr>
          <w:b/>
          <w:bCs/>
          <w:lang w:val="es-ES_tradnl"/>
        </w:rPr>
        <w:t xml:space="preserve">: </w:t>
      </w:r>
      <w:r w:rsidRPr="00175D7A">
        <w:rPr>
          <w:lang w:val="es-ES_tradnl"/>
        </w:rPr>
        <w:t>se define como toda aquella acción o serie de acciones que aprovechan las vulnerabilidades para romper la seguridad de los sistemas.</w:t>
      </w:r>
    </w:p>
    <w:p w14:paraId="7009256C" w14:textId="77777777" w:rsidR="00BA441E" w:rsidRPr="00175D7A" w:rsidRDefault="00BA441E" w:rsidP="00BA441E">
      <w:pPr>
        <w:rPr>
          <w:lang w:val="es-ES_tradnl"/>
        </w:rPr>
      </w:pPr>
      <w:r w:rsidRPr="00175D7A">
        <w:rPr>
          <w:b/>
          <w:bCs/>
          <w:lang w:val="es-ES_tradnl"/>
        </w:rPr>
        <w:t xml:space="preserve">Equipo de respuesta a incidentes: </w:t>
      </w:r>
      <w:r w:rsidRPr="00175D7A">
        <w:rPr>
          <w:lang w:val="es-ES_tradnl"/>
        </w:rPr>
        <w:t xml:space="preserve">equipo de una organización con miembros debidamente capacitados y confiables que se encarga de darle el manejo apropiado a los incidentes durante su ciclo de vida. Los equipos de respuesta a incidentes se conocen como equipo de respuesta a incidentes de seguridad de la información ISIRT, del inglés </w:t>
      </w:r>
      <w:proofErr w:type="spellStart"/>
      <w:r w:rsidRPr="00175D7A">
        <w:rPr>
          <w:lang w:val="es-ES_tradnl"/>
        </w:rPr>
        <w:t>Information</w:t>
      </w:r>
      <w:proofErr w:type="spellEnd"/>
      <w:r w:rsidRPr="00175D7A">
        <w:rPr>
          <w:lang w:val="es-ES_tradnl"/>
        </w:rPr>
        <w:t xml:space="preserve"> Security </w:t>
      </w:r>
      <w:proofErr w:type="spellStart"/>
      <w:r w:rsidRPr="00175D7A">
        <w:rPr>
          <w:lang w:val="es-ES_tradnl"/>
        </w:rPr>
        <w:t>Incident</w:t>
      </w:r>
      <w:proofErr w:type="spellEnd"/>
      <w:r w:rsidRPr="00175D7A">
        <w:rPr>
          <w:lang w:val="es-ES_tradnl"/>
        </w:rPr>
        <w:t xml:space="preserve"> Response </w:t>
      </w:r>
      <w:proofErr w:type="spellStart"/>
      <w:r w:rsidRPr="00175D7A">
        <w:rPr>
          <w:lang w:val="es-ES_tradnl"/>
        </w:rPr>
        <w:t>Team</w:t>
      </w:r>
      <w:proofErr w:type="spellEnd"/>
      <w:r w:rsidRPr="00175D7A">
        <w:rPr>
          <w:lang w:val="es-ES_tradnl"/>
        </w:rPr>
        <w:t>. Su función básica está orientada a detectar y responder frente a incidentes de seguridad de la información o seguridad digital, con el propósito de proteger y recuperar los sistemas de información; aplicaciones, programas en red, servidores, etc.</w:t>
      </w:r>
    </w:p>
    <w:p w14:paraId="4338FE71" w14:textId="77777777" w:rsidR="00BA441E" w:rsidRPr="00175D7A" w:rsidRDefault="00BA441E" w:rsidP="00BA441E">
      <w:pPr>
        <w:rPr>
          <w:b/>
          <w:bCs/>
          <w:lang w:val="es-ES_tradnl"/>
        </w:rPr>
      </w:pPr>
      <w:r w:rsidRPr="00175D7A">
        <w:rPr>
          <w:b/>
          <w:bCs/>
          <w:lang w:val="es-ES_tradnl"/>
        </w:rPr>
        <w:t xml:space="preserve">Escáner de vulnerabilidades: </w:t>
      </w:r>
      <w:r w:rsidRPr="00175D7A">
        <w:rPr>
          <w:lang w:val="es-ES_tradnl"/>
        </w:rPr>
        <w:t>herramienta “</w:t>
      </w:r>
      <w:r w:rsidRPr="00175D7A">
        <w:rPr>
          <w:rStyle w:val="Extranjerismo"/>
          <w:lang w:val="es-ES_tradnl"/>
        </w:rPr>
        <w:t>software</w:t>
      </w:r>
      <w:r w:rsidRPr="00175D7A">
        <w:rPr>
          <w:lang w:val="es-ES_tradnl"/>
        </w:rPr>
        <w:t>” que busca y analiza las debilidades o fallas de los elementos o dispositivos que componen una red.</w:t>
      </w:r>
    </w:p>
    <w:p w14:paraId="6E4FC358" w14:textId="49B360E8" w:rsidR="00AC33AD" w:rsidRPr="00175D7A" w:rsidRDefault="00B5485A" w:rsidP="00AC33AD">
      <w:pPr>
        <w:rPr>
          <w:lang w:val="es-ES_tradnl"/>
        </w:rPr>
      </w:pPr>
      <w:r w:rsidRPr="00175D7A">
        <w:rPr>
          <w:b/>
          <w:bCs/>
          <w:lang w:val="es-ES_tradnl"/>
        </w:rPr>
        <w:t>Evento de seguridad digital</w:t>
      </w:r>
      <w:r w:rsidR="003A059A" w:rsidRPr="00175D7A">
        <w:rPr>
          <w:b/>
          <w:bCs/>
          <w:lang w:val="es-ES_tradnl"/>
        </w:rPr>
        <w:t>:</w:t>
      </w:r>
      <w:r w:rsidR="00AC33AD" w:rsidRPr="00175D7A">
        <w:rPr>
          <w:b/>
          <w:bCs/>
          <w:lang w:val="es-ES_tradnl"/>
        </w:rPr>
        <w:t xml:space="preserve"> </w:t>
      </w:r>
      <w:r w:rsidRPr="00175D7A">
        <w:rPr>
          <w:lang w:val="es-ES_tradnl"/>
        </w:rPr>
        <w:t>suceso que indica una posible violación de la seguridad digital o falla de los controles, lo cual suponen un potencial incidente de seguridad digital</w:t>
      </w:r>
      <w:r w:rsidR="003A059A" w:rsidRPr="00175D7A">
        <w:rPr>
          <w:lang w:val="es-ES_tradnl"/>
        </w:rPr>
        <w:t>.</w:t>
      </w:r>
    </w:p>
    <w:p w14:paraId="67D7D507" w14:textId="75BD79E8" w:rsidR="00AC33AD" w:rsidRPr="00175D7A" w:rsidRDefault="00B5485A" w:rsidP="00AC33AD">
      <w:pPr>
        <w:rPr>
          <w:lang w:val="es-ES_tradnl"/>
        </w:rPr>
      </w:pPr>
      <w:r w:rsidRPr="00175D7A">
        <w:rPr>
          <w:b/>
          <w:bCs/>
          <w:lang w:val="es-ES_tradnl"/>
        </w:rPr>
        <w:lastRenderedPageBreak/>
        <w:t>Incidente de seguridad digital</w:t>
      </w:r>
      <w:r w:rsidR="0035522C" w:rsidRPr="00175D7A">
        <w:rPr>
          <w:b/>
          <w:bCs/>
          <w:lang w:val="es-ES_tradnl"/>
        </w:rPr>
        <w:t>:</w:t>
      </w:r>
      <w:r w:rsidR="00AC33AD" w:rsidRPr="00175D7A">
        <w:rPr>
          <w:b/>
          <w:bCs/>
          <w:lang w:val="es-ES_tradnl"/>
        </w:rPr>
        <w:t xml:space="preserve"> </w:t>
      </w:r>
      <w:r w:rsidRPr="00175D7A">
        <w:rPr>
          <w:lang w:val="es-ES_tradnl"/>
        </w:rPr>
        <w:t>uno o una serie de eventos de seguridad digital relacionados e identificados que pueden afectar los componentes y servicios tecnológicos de una organización, impactando de manera adversa con las operaciones de negocio</w:t>
      </w:r>
      <w:r w:rsidR="0035522C" w:rsidRPr="00175D7A">
        <w:rPr>
          <w:lang w:val="es-ES_tradnl"/>
        </w:rPr>
        <w:t>.</w:t>
      </w:r>
    </w:p>
    <w:p w14:paraId="00FAA329" w14:textId="2798F702" w:rsidR="00B5485A" w:rsidRPr="00175D7A" w:rsidRDefault="00B5485A" w:rsidP="00AC33AD">
      <w:pPr>
        <w:rPr>
          <w:lang w:val="es-ES_tradnl"/>
        </w:rPr>
      </w:pPr>
      <w:r w:rsidRPr="00175D7A">
        <w:rPr>
          <w:b/>
          <w:bCs/>
          <w:lang w:val="es-ES_tradnl"/>
        </w:rPr>
        <w:t>Investigación de seguridad digital:</w:t>
      </w:r>
      <w:r w:rsidRPr="00175D7A">
        <w:rPr>
          <w:lang w:val="es-ES_tradnl"/>
        </w:rPr>
        <w:t xml:space="preserve"> desarrollo de actividades de revisión, examen e indagación para el análisis e interpretación de uno o serie de sucesos para ayudar a comprender un incidente de seguridad digital.</w:t>
      </w:r>
    </w:p>
    <w:p w14:paraId="3248C4B8" w14:textId="78905F21" w:rsidR="00B5485A" w:rsidRPr="00175D7A" w:rsidRDefault="00B5485A" w:rsidP="00AC33AD">
      <w:pPr>
        <w:rPr>
          <w:lang w:val="es-ES_tradnl"/>
        </w:rPr>
      </w:pPr>
      <w:r w:rsidRPr="00175D7A">
        <w:rPr>
          <w:b/>
          <w:bCs/>
          <w:lang w:val="es-ES_tradnl"/>
        </w:rPr>
        <w:t>“</w:t>
      </w:r>
      <w:r w:rsidRPr="00175D7A">
        <w:rPr>
          <w:rStyle w:val="Extranjerismo"/>
          <w:b/>
          <w:bCs/>
          <w:lang w:val="es-ES_tradnl"/>
        </w:rPr>
        <w:t>Log</w:t>
      </w:r>
      <w:r w:rsidRPr="00175D7A">
        <w:rPr>
          <w:b/>
          <w:bCs/>
          <w:lang w:val="es-ES_tradnl"/>
        </w:rPr>
        <w:t>”:</w:t>
      </w:r>
      <w:r w:rsidRPr="00175D7A">
        <w:rPr>
          <w:lang w:val="es-ES_tradnl"/>
        </w:rPr>
        <w:t xml:space="preserve"> en español registro, consiste en un archivo plano de texto en el cual se encuentran cronológicamente los eventos, sucesos y cambios que han ocurrido en un sistema informático, tales como aplicaciones, servidores, servicios de red, etc.</w:t>
      </w:r>
    </w:p>
    <w:p w14:paraId="559E642E" w14:textId="167ABC5B" w:rsidR="00B5485A" w:rsidRPr="00175D7A" w:rsidRDefault="00B5485A" w:rsidP="00AC33AD">
      <w:pPr>
        <w:rPr>
          <w:lang w:val="es-ES_tradnl"/>
        </w:rPr>
      </w:pPr>
      <w:r w:rsidRPr="00175D7A">
        <w:rPr>
          <w:b/>
          <w:bCs/>
          <w:lang w:val="es-ES_tradnl"/>
        </w:rPr>
        <w:t>Usuarios:</w:t>
      </w:r>
      <w:r w:rsidRPr="00175D7A">
        <w:rPr>
          <w:lang w:val="es-ES_tradnl"/>
        </w:rPr>
        <w:t xml:space="preserve"> </w:t>
      </w:r>
      <w:r w:rsidR="00FA288E" w:rsidRPr="00175D7A">
        <w:rPr>
          <w:lang w:val="es-ES_tradnl"/>
        </w:rPr>
        <w:t>personas, procesos de una organización u organizaciones que hacen uso de servicios tecnológicos que son supervisados y monitoreados por un equipo de respuesta a incidentes.</w:t>
      </w:r>
    </w:p>
    <w:p w14:paraId="7D98AEC8" w14:textId="53FE1A87" w:rsidR="00FA288E" w:rsidRPr="00175D7A" w:rsidRDefault="00FA288E" w:rsidP="00AC33AD">
      <w:pPr>
        <w:rPr>
          <w:lang w:val="es-ES_tradnl"/>
        </w:rPr>
      </w:pPr>
      <w:r w:rsidRPr="00175D7A">
        <w:rPr>
          <w:b/>
          <w:bCs/>
          <w:lang w:val="es-ES_tradnl"/>
        </w:rPr>
        <w:t>Vulnerabilidad:</w:t>
      </w:r>
      <w:r w:rsidRPr="00175D7A">
        <w:rPr>
          <w:lang w:val="es-ES_tradnl"/>
        </w:rPr>
        <w:t xml:space="preserve"> en informática, se define como una debilidad o fallo de seguridad que se presenta en un sistema de información, que puede estar compuesto por </w:t>
      </w:r>
      <w:r w:rsidR="005F19A0" w:rsidRPr="00175D7A">
        <w:rPr>
          <w:lang w:val="es-ES_tradnl"/>
        </w:rPr>
        <w:t>“</w:t>
      </w:r>
      <w:r w:rsidR="005F19A0" w:rsidRPr="00175D7A">
        <w:rPr>
          <w:rStyle w:val="Extranjerismo"/>
          <w:lang w:val="es-ES_tradnl"/>
        </w:rPr>
        <w:t>software</w:t>
      </w:r>
      <w:r w:rsidR="005F19A0" w:rsidRPr="00175D7A">
        <w:rPr>
          <w:lang w:val="es-ES_tradnl"/>
        </w:rPr>
        <w:t>”</w:t>
      </w:r>
      <w:r w:rsidRPr="00175D7A">
        <w:rPr>
          <w:lang w:val="es-ES_tradnl"/>
        </w:rPr>
        <w:t xml:space="preserve">, </w:t>
      </w:r>
      <w:r w:rsidR="005F19A0" w:rsidRPr="00175D7A">
        <w:rPr>
          <w:lang w:val="es-ES_tradnl"/>
        </w:rPr>
        <w:t>“</w:t>
      </w:r>
      <w:r w:rsidRPr="00175D7A">
        <w:rPr>
          <w:rStyle w:val="Extranjerismo"/>
          <w:lang w:val="es-ES_tradnl"/>
        </w:rPr>
        <w:t>hardware</w:t>
      </w:r>
      <w:r w:rsidR="005F19A0" w:rsidRPr="00175D7A">
        <w:rPr>
          <w:rStyle w:val="Extranjerismo"/>
          <w:lang w:val="es-ES_tradnl"/>
        </w:rPr>
        <w:t>”</w:t>
      </w:r>
      <w:r w:rsidRPr="00175D7A">
        <w:rPr>
          <w:lang w:val="es-ES_tradnl"/>
        </w:rPr>
        <w:t xml:space="preserve"> y otros componentes y servicios tecnológicos, generando riesgos de seguridad de la información.</w:t>
      </w:r>
    </w:p>
    <w:p w14:paraId="149796A4" w14:textId="77777777" w:rsidR="00FA288E" w:rsidRPr="00175D7A" w:rsidRDefault="00FA288E" w:rsidP="00AC33AD">
      <w:pPr>
        <w:rPr>
          <w:lang w:val="es-ES_tradnl"/>
        </w:rPr>
      </w:pPr>
    </w:p>
    <w:p w14:paraId="543DAC79" w14:textId="31793315" w:rsidR="00B63204" w:rsidRPr="00175D7A" w:rsidRDefault="00B63204" w:rsidP="00AC33AD">
      <w:pPr>
        <w:rPr>
          <w:lang w:val="es-ES_tradnl" w:eastAsia="es-CO"/>
        </w:rPr>
      </w:pPr>
    </w:p>
    <w:p w14:paraId="0E532794" w14:textId="77777777" w:rsidR="00B63204" w:rsidRPr="00175D7A" w:rsidRDefault="00B63204" w:rsidP="00F36C9D">
      <w:pPr>
        <w:rPr>
          <w:lang w:val="es-ES_tradnl" w:eastAsia="es-CO"/>
        </w:rPr>
      </w:pPr>
    </w:p>
    <w:p w14:paraId="61EBA4CB" w14:textId="77777777" w:rsidR="00B63204" w:rsidRPr="00175D7A" w:rsidRDefault="00B63204" w:rsidP="00F36C9D">
      <w:pPr>
        <w:rPr>
          <w:lang w:val="es-ES_tradnl" w:eastAsia="es-CO"/>
        </w:rPr>
      </w:pPr>
    </w:p>
    <w:p w14:paraId="40B682D2" w14:textId="55A1BD8D" w:rsidR="002E5B3A" w:rsidRPr="00175D7A" w:rsidRDefault="002E5B3A" w:rsidP="00B63204">
      <w:pPr>
        <w:pStyle w:val="Titulosgenerales"/>
        <w:rPr>
          <w:lang w:val="es-ES_tradnl"/>
        </w:rPr>
      </w:pPr>
      <w:bookmarkStart w:id="20" w:name="_Toc151481732"/>
      <w:r w:rsidRPr="00175D7A">
        <w:rPr>
          <w:lang w:val="es-ES_tradnl"/>
        </w:rPr>
        <w:lastRenderedPageBreak/>
        <w:t>Referencias bibliográficas</w:t>
      </w:r>
      <w:bookmarkEnd w:id="20"/>
      <w:r w:rsidRPr="00175D7A">
        <w:rPr>
          <w:lang w:val="es-ES_tradnl"/>
        </w:rPr>
        <w:t xml:space="preserve"> </w:t>
      </w:r>
    </w:p>
    <w:p w14:paraId="76BE2FBF" w14:textId="2E425643" w:rsidR="00FA288E" w:rsidRPr="00175D7A" w:rsidRDefault="00FA288E" w:rsidP="00FA288E">
      <w:pPr>
        <w:rPr>
          <w:lang w:val="es-ES_tradnl"/>
        </w:rPr>
      </w:pPr>
      <w:r w:rsidRPr="00175D7A">
        <w:rPr>
          <w:lang w:val="es-ES_tradnl"/>
        </w:rPr>
        <w:t xml:space="preserve">Avella, J., Calderón, L., y Mateus, C. (2015). </w:t>
      </w:r>
      <w:r w:rsidRPr="00175D7A">
        <w:rPr>
          <w:i/>
          <w:iCs/>
          <w:lang w:val="es-ES_tradnl"/>
        </w:rPr>
        <w:t>Guía metodológica para la gestión centralizada de registros de seguridad a través de un SIEM</w:t>
      </w:r>
      <w:r w:rsidRPr="00175D7A">
        <w:rPr>
          <w:lang w:val="es-ES_tradnl"/>
        </w:rPr>
        <w:t xml:space="preserve">. </w:t>
      </w:r>
      <w:hyperlink r:id="rId28" w:history="1">
        <w:r w:rsidRPr="00175D7A">
          <w:rPr>
            <w:rStyle w:val="Hipervnculo"/>
            <w:lang w:val="es-ES_tradnl"/>
          </w:rPr>
          <w:t>https://repository.ucatolica.edu.co/bitstream/10983/2847/1/GU%C3%8DA%20METODOL%C3%93GICA%20PARA%20LA%20GESTI%C3%93N%20CENTRALIZADA%20DE%20REGISTROS%20DE%20SEGURIDAD%20A%20TRAV%C3%89S%20DE%20UN%20SIEM.pdf</w:t>
        </w:r>
      </w:hyperlink>
      <w:r w:rsidRPr="00175D7A">
        <w:rPr>
          <w:lang w:val="es-ES_tradnl"/>
        </w:rPr>
        <w:t xml:space="preserve"> </w:t>
      </w:r>
    </w:p>
    <w:p w14:paraId="5961195E" w14:textId="2BF104EC" w:rsidR="00FA288E" w:rsidRPr="00175D7A" w:rsidRDefault="00FA288E" w:rsidP="00FA288E">
      <w:pPr>
        <w:rPr>
          <w:lang w:val="es-ES_tradnl"/>
        </w:rPr>
      </w:pPr>
      <w:proofErr w:type="spellStart"/>
      <w:r w:rsidRPr="00175D7A">
        <w:rPr>
          <w:lang w:val="es-ES_tradnl"/>
        </w:rPr>
        <w:t>Offensive</w:t>
      </w:r>
      <w:proofErr w:type="spellEnd"/>
      <w:r w:rsidRPr="00175D7A">
        <w:rPr>
          <w:lang w:val="es-ES_tradnl"/>
        </w:rPr>
        <w:t xml:space="preserve"> Security. (2021). </w:t>
      </w:r>
      <w:r w:rsidRPr="00175D7A">
        <w:rPr>
          <w:i/>
          <w:iCs/>
          <w:lang w:val="es-ES_tradnl"/>
        </w:rPr>
        <w:t xml:space="preserve">Recopilación de información en </w:t>
      </w:r>
      <w:proofErr w:type="spellStart"/>
      <w:r w:rsidRPr="00175D7A">
        <w:rPr>
          <w:i/>
          <w:iCs/>
          <w:lang w:val="es-ES_tradnl"/>
        </w:rPr>
        <w:t>Metasploit</w:t>
      </w:r>
      <w:proofErr w:type="spellEnd"/>
      <w:r w:rsidRPr="00175D7A">
        <w:rPr>
          <w:lang w:val="es-ES_tradnl"/>
        </w:rPr>
        <w:t xml:space="preserve">. </w:t>
      </w:r>
      <w:hyperlink r:id="rId29" w:history="1">
        <w:r w:rsidRPr="00175D7A">
          <w:rPr>
            <w:rStyle w:val="Hipervnculo"/>
            <w:lang w:val="es-ES_tradnl"/>
          </w:rPr>
          <w:t>https://www.offensive-security.com/metasploit-unleashed/information-gathering/</w:t>
        </w:r>
      </w:hyperlink>
      <w:r w:rsidRPr="00175D7A">
        <w:rPr>
          <w:lang w:val="es-ES_tradnl"/>
        </w:rPr>
        <w:t xml:space="preserve"> </w:t>
      </w:r>
    </w:p>
    <w:p w14:paraId="3CBA9700" w14:textId="7B14698A" w:rsidR="00B63204" w:rsidRPr="00175D7A" w:rsidRDefault="00FA288E" w:rsidP="00FA288E">
      <w:pPr>
        <w:rPr>
          <w:lang w:val="es-ES_tradnl"/>
        </w:rPr>
      </w:pPr>
      <w:r w:rsidRPr="00175D7A">
        <w:rPr>
          <w:lang w:val="es-ES_tradnl"/>
        </w:rPr>
        <w:t xml:space="preserve">Oracle (2021). </w:t>
      </w:r>
      <w:r w:rsidRPr="00175D7A">
        <w:rPr>
          <w:i/>
          <w:iCs/>
          <w:lang w:val="es-ES_tradnl"/>
        </w:rPr>
        <w:t>¿Qué es un SOC? Oracle</w:t>
      </w:r>
      <w:r w:rsidRPr="00175D7A">
        <w:rPr>
          <w:lang w:val="es-ES_tradnl"/>
        </w:rPr>
        <w:t xml:space="preserve">. </w:t>
      </w:r>
      <w:hyperlink r:id="rId30" w:history="1">
        <w:r w:rsidRPr="00175D7A">
          <w:rPr>
            <w:rStyle w:val="Hipervnculo"/>
            <w:lang w:val="es-ES_tradnl"/>
          </w:rPr>
          <w:t>https://www.oracle.com/es/database/security/que-es-un-soc.html</w:t>
        </w:r>
      </w:hyperlink>
      <w:r w:rsidR="00227EBC" w:rsidRPr="00175D7A">
        <w:rPr>
          <w:lang w:val="es-ES_tradnl"/>
        </w:rPr>
        <w:t>.</w:t>
      </w:r>
      <w:r w:rsidRPr="00175D7A">
        <w:rPr>
          <w:lang w:val="es-ES_tradnl"/>
        </w:rPr>
        <w:t xml:space="preserve"> </w:t>
      </w:r>
      <w:r w:rsidR="00F14A32" w:rsidRPr="00175D7A">
        <w:rPr>
          <w:lang w:val="es-ES_tradnl"/>
        </w:rPr>
        <w:t xml:space="preserve"> </w:t>
      </w:r>
    </w:p>
    <w:p w14:paraId="60ADDA19" w14:textId="77777777" w:rsidR="0050490D" w:rsidRPr="00175D7A" w:rsidRDefault="0050490D" w:rsidP="0050490D">
      <w:pPr>
        <w:rPr>
          <w:lang w:val="es-ES_tradnl" w:eastAsia="es-CO"/>
        </w:rPr>
      </w:pPr>
    </w:p>
    <w:p w14:paraId="6D2C6EC1" w14:textId="77777777" w:rsidR="00B63204" w:rsidRPr="00175D7A" w:rsidRDefault="00B63204" w:rsidP="00D16756">
      <w:pPr>
        <w:rPr>
          <w:lang w:val="es-ES_tradnl" w:eastAsia="es-CO"/>
        </w:rPr>
      </w:pPr>
    </w:p>
    <w:p w14:paraId="44326A49" w14:textId="25A5ABBB" w:rsidR="00F36C9D" w:rsidRPr="00175D7A" w:rsidRDefault="00F36C9D" w:rsidP="00723503">
      <w:pPr>
        <w:rPr>
          <w:lang w:val="es-ES_tradnl" w:eastAsia="es-CO"/>
        </w:rPr>
      </w:pPr>
    </w:p>
    <w:p w14:paraId="5FB9F6AE" w14:textId="7C395191" w:rsidR="00FA288E" w:rsidRPr="00175D7A" w:rsidRDefault="00FA288E" w:rsidP="00723503">
      <w:pPr>
        <w:rPr>
          <w:lang w:val="es-ES_tradnl" w:eastAsia="es-CO"/>
        </w:rPr>
      </w:pPr>
    </w:p>
    <w:p w14:paraId="3DFB1825" w14:textId="64DA0FA4" w:rsidR="00FA288E" w:rsidRPr="00175D7A" w:rsidRDefault="00FA288E" w:rsidP="00723503">
      <w:pPr>
        <w:rPr>
          <w:lang w:val="es-ES_tradnl" w:eastAsia="es-CO"/>
        </w:rPr>
      </w:pPr>
    </w:p>
    <w:p w14:paraId="1C96FC5E" w14:textId="675C6A4D" w:rsidR="00FA288E" w:rsidRPr="00175D7A" w:rsidRDefault="00FA288E" w:rsidP="00723503">
      <w:pPr>
        <w:rPr>
          <w:lang w:val="es-ES_tradnl" w:eastAsia="es-CO"/>
        </w:rPr>
      </w:pPr>
    </w:p>
    <w:p w14:paraId="5F67091A" w14:textId="77777777" w:rsidR="00FA288E" w:rsidRPr="00175D7A" w:rsidRDefault="00FA288E" w:rsidP="00723503">
      <w:pPr>
        <w:rPr>
          <w:lang w:val="es-ES_tradnl" w:eastAsia="es-CO"/>
        </w:rPr>
      </w:pPr>
    </w:p>
    <w:p w14:paraId="2450B049" w14:textId="05032513" w:rsidR="001E5455" w:rsidRPr="00175D7A" w:rsidRDefault="001E5455" w:rsidP="00723503">
      <w:pPr>
        <w:rPr>
          <w:lang w:val="es-ES_tradnl" w:eastAsia="es-CO"/>
        </w:rPr>
      </w:pPr>
    </w:p>
    <w:p w14:paraId="64B1F330" w14:textId="19CB5580" w:rsidR="00FA288E" w:rsidRPr="00175D7A" w:rsidRDefault="00FA288E" w:rsidP="00723503">
      <w:pPr>
        <w:rPr>
          <w:lang w:val="es-ES_tradnl" w:eastAsia="es-CO"/>
        </w:rPr>
      </w:pPr>
    </w:p>
    <w:p w14:paraId="289BD9E8" w14:textId="77777777" w:rsidR="00FA288E" w:rsidRPr="00175D7A" w:rsidRDefault="00FA288E" w:rsidP="00723503">
      <w:pPr>
        <w:rPr>
          <w:lang w:val="es-ES_tradnl" w:eastAsia="es-CO"/>
        </w:rPr>
      </w:pPr>
    </w:p>
    <w:p w14:paraId="0D207343" w14:textId="22FAF300" w:rsidR="001E5455" w:rsidRPr="00175D7A" w:rsidRDefault="001E5455" w:rsidP="00BA441E">
      <w:pPr>
        <w:ind w:firstLine="0"/>
        <w:rPr>
          <w:b/>
          <w:bCs/>
          <w:sz w:val="36"/>
          <w:szCs w:val="36"/>
          <w:lang w:val="es-ES_tradnl" w:eastAsia="es-CO"/>
        </w:rPr>
      </w:pPr>
      <w:r w:rsidRPr="00175D7A">
        <w:rPr>
          <w:b/>
          <w:bCs/>
          <w:sz w:val="36"/>
          <w:szCs w:val="36"/>
          <w:lang w:val="es-ES_tradnl" w:eastAsia="es-CO"/>
        </w:rPr>
        <w:lastRenderedPageBreak/>
        <w:t>Créditos</w:t>
      </w:r>
    </w:p>
    <w:tbl>
      <w:tblPr>
        <w:tblStyle w:val="SENA"/>
        <w:tblW w:w="10060" w:type="dxa"/>
        <w:tblLayout w:type="fixed"/>
        <w:tblLook w:val="04A0" w:firstRow="1" w:lastRow="0" w:firstColumn="1" w:lastColumn="0" w:noHBand="0" w:noVBand="1"/>
        <w:tblCaption w:val="Créditos"/>
        <w:tblDescription w:val="Describe los créditos con nombre, cargo, centro de formación y regional."/>
      </w:tblPr>
      <w:tblGrid>
        <w:gridCol w:w="2830"/>
        <w:gridCol w:w="3261"/>
        <w:gridCol w:w="3969"/>
      </w:tblGrid>
      <w:tr w:rsidR="001E5455" w:rsidRPr="00175D7A"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Pr="00175D7A" w:rsidRDefault="001E5455" w:rsidP="009D218F">
            <w:pPr>
              <w:ind w:firstLine="0"/>
              <w:rPr>
                <w:lang w:val="es-ES_tradnl" w:eastAsia="es-CO"/>
              </w:rPr>
            </w:pPr>
            <w:r w:rsidRPr="00175D7A">
              <w:rPr>
                <w:lang w:val="es-ES_tradnl" w:eastAsia="es-CO"/>
              </w:rPr>
              <w:t>Nombre</w:t>
            </w:r>
          </w:p>
        </w:tc>
        <w:tc>
          <w:tcPr>
            <w:tcW w:w="3261" w:type="dxa"/>
          </w:tcPr>
          <w:p w14:paraId="60138C9A" w14:textId="77777777" w:rsidR="001E5455" w:rsidRPr="00175D7A" w:rsidRDefault="001E5455" w:rsidP="009D218F">
            <w:pPr>
              <w:ind w:firstLine="0"/>
              <w:rPr>
                <w:lang w:val="es-ES_tradnl" w:eastAsia="es-CO"/>
              </w:rPr>
            </w:pPr>
            <w:r w:rsidRPr="00175D7A">
              <w:rPr>
                <w:lang w:val="es-ES_tradnl" w:eastAsia="es-CO"/>
              </w:rPr>
              <w:t>Cargo</w:t>
            </w:r>
          </w:p>
        </w:tc>
        <w:tc>
          <w:tcPr>
            <w:tcW w:w="3969" w:type="dxa"/>
          </w:tcPr>
          <w:p w14:paraId="6905D7CB" w14:textId="77777777" w:rsidR="001E5455" w:rsidRPr="00175D7A" w:rsidRDefault="001E5455" w:rsidP="009D218F">
            <w:pPr>
              <w:ind w:firstLine="0"/>
              <w:rPr>
                <w:lang w:val="es-ES_tradnl" w:eastAsia="es-CO"/>
              </w:rPr>
            </w:pPr>
            <w:r w:rsidRPr="00175D7A">
              <w:rPr>
                <w:lang w:val="es-ES_tradnl" w:eastAsia="es-CO"/>
              </w:rPr>
              <w:t>Regional y Centro de Formación</w:t>
            </w:r>
          </w:p>
        </w:tc>
      </w:tr>
      <w:tr w:rsidR="00BA441E" w:rsidRPr="00175D7A"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2229B1B1" w:rsidR="00BA441E" w:rsidRPr="00BA441E" w:rsidRDefault="00BA441E" w:rsidP="00BA441E">
            <w:pPr>
              <w:pStyle w:val="TextoTablas"/>
              <w:rPr>
                <w:rFonts w:asciiTheme="minorHAnsi" w:hAnsiTheme="minorHAnsi" w:cstheme="minorHAnsi"/>
                <w:szCs w:val="24"/>
                <w:lang w:val="es-ES_tradnl"/>
              </w:rPr>
            </w:pPr>
            <w:r w:rsidRPr="00B43110">
              <w:t>Claudia Patricia Aristizábal Gutiérrez</w:t>
            </w:r>
          </w:p>
        </w:tc>
        <w:tc>
          <w:tcPr>
            <w:tcW w:w="3261" w:type="dxa"/>
          </w:tcPr>
          <w:p w14:paraId="0E58CA72" w14:textId="76267C7E" w:rsidR="00BA441E" w:rsidRPr="00BA441E" w:rsidRDefault="00BA441E" w:rsidP="00BA441E">
            <w:pPr>
              <w:pStyle w:val="TextoTablas"/>
              <w:rPr>
                <w:rFonts w:asciiTheme="minorHAnsi" w:hAnsiTheme="minorHAnsi" w:cstheme="minorHAnsi"/>
                <w:szCs w:val="24"/>
                <w:lang w:val="es-ES_tradnl"/>
              </w:rPr>
            </w:pPr>
            <w:r w:rsidRPr="00B43110">
              <w:t>Responsable del equipo</w:t>
            </w:r>
          </w:p>
        </w:tc>
        <w:tc>
          <w:tcPr>
            <w:tcW w:w="3969" w:type="dxa"/>
          </w:tcPr>
          <w:p w14:paraId="7F5B3CCB" w14:textId="63D65738" w:rsidR="00BA441E" w:rsidRPr="00BA441E" w:rsidRDefault="00BA441E" w:rsidP="00BA441E">
            <w:pPr>
              <w:pStyle w:val="TextoTablas"/>
              <w:rPr>
                <w:rFonts w:asciiTheme="minorHAnsi" w:hAnsiTheme="minorHAnsi" w:cstheme="minorHAnsi"/>
                <w:szCs w:val="24"/>
                <w:lang w:val="es-ES_tradnl"/>
              </w:rPr>
            </w:pPr>
            <w:r w:rsidRPr="00B43110">
              <w:t>Dirección General</w:t>
            </w:r>
          </w:p>
        </w:tc>
      </w:tr>
      <w:tr w:rsidR="00BA441E" w:rsidRPr="00175D7A" w14:paraId="5DFEE0EC" w14:textId="77777777" w:rsidTr="001E5455">
        <w:tc>
          <w:tcPr>
            <w:tcW w:w="2830" w:type="dxa"/>
          </w:tcPr>
          <w:p w14:paraId="0AEC69D6" w14:textId="26D4AB99" w:rsidR="00BA441E" w:rsidRPr="00BA441E" w:rsidRDefault="00BA441E" w:rsidP="00BA441E">
            <w:pPr>
              <w:pStyle w:val="TextoTablas"/>
              <w:rPr>
                <w:rFonts w:asciiTheme="minorHAnsi" w:hAnsiTheme="minorHAnsi" w:cstheme="minorHAnsi"/>
                <w:szCs w:val="24"/>
                <w:lang w:val="es-ES_tradnl"/>
              </w:rPr>
            </w:pPr>
            <w:r w:rsidRPr="00B43110">
              <w:t>Liliana Victoria Morales Gualdrón</w:t>
            </w:r>
          </w:p>
        </w:tc>
        <w:tc>
          <w:tcPr>
            <w:tcW w:w="3261" w:type="dxa"/>
          </w:tcPr>
          <w:p w14:paraId="2AA4F263" w14:textId="56D79D55" w:rsidR="00BA441E" w:rsidRPr="00BA441E" w:rsidRDefault="00BA441E" w:rsidP="00BA441E">
            <w:pPr>
              <w:pStyle w:val="TextoTablas"/>
              <w:rPr>
                <w:rFonts w:asciiTheme="minorHAnsi" w:hAnsiTheme="minorHAnsi" w:cstheme="minorHAnsi"/>
                <w:szCs w:val="24"/>
                <w:lang w:val="es-ES_tradnl"/>
              </w:rPr>
            </w:pPr>
            <w:r w:rsidRPr="00B43110">
              <w:t>Responsable de línea de producción</w:t>
            </w:r>
          </w:p>
        </w:tc>
        <w:tc>
          <w:tcPr>
            <w:tcW w:w="3969" w:type="dxa"/>
          </w:tcPr>
          <w:p w14:paraId="14F389EC" w14:textId="1DB0C102" w:rsidR="00BA441E" w:rsidRPr="00BA441E" w:rsidRDefault="00BA441E" w:rsidP="00BA441E">
            <w:pPr>
              <w:pStyle w:val="TextoTablas"/>
              <w:rPr>
                <w:rFonts w:asciiTheme="minorHAnsi" w:hAnsiTheme="minorHAnsi" w:cstheme="minorHAnsi"/>
                <w:szCs w:val="24"/>
                <w:lang w:val="es-ES_tradnl"/>
              </w:rPr>
            </w:pPr>
            <w:r w:rsidRPr="00B43110">
              <w:t xml:space="preserve">Regional Distrito Capital </w:t>
            </w:r>
            <w:r>
              <w:t xml:space="preserve">- </w:t>
            </w:r>
            <w:r w:rsidRPr="00B43110">
              <w:t>Centro de Gestión De Mercados, Logística y Tecnologías de la Información</w:t>
            </w:r>
          </w:p>
        </w:tc>
      </w:tr>
      <w:tr w:rsidR="00BA441E" w:rsidRPr="00175D7A"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7A2932EF" w:rsidR="00BA441E" w:rsidRPr="00BA441E" w:rsidRDefault="00BA441E" w:rsidP="00BA441E">
            <w:pPr>
              <w:pStyle w:val="TextoTablas"/>
              <w:rPr>
                <w:rFonts w:asciiTheme="minorHAnsi" w:hAnsiTheme="minorHAnsi" w:cstheme="minorHAnsi"/>
                <w:szCs w:val="24"/>
                <w:lang w:val="es-ES_tradnl"/>
              </w:rPr>
            </w:pPr>
            <w:r w:rsidRPr="003C02E9">
              <w:t>Joaquín Patiño Cerón</w:t>
            </w:r>
          </w:p>
        </w:tc>
        <w:tc>
          <w:tcPr>
            <w:tcW w:w="3261" w:type="dxa"/>
          </w:tcPr>
          <w:p w14:paraId="40AFC1A3" w14:textId="5E28E0AB" w:rsidR="00BA441E" w:rsidRPr="00BA441E" w:rsidRDefault="00BA441E" w:rsidP="00BA441E">
            <w:pPr>
              <w:pStyle w:val="TextoTablas"/>
              <w:rPr>
                <w:rFonts w:asciiTheme="minorHAnsi" w:hAnsiTheme="minorHAnsi" w:cstheme="minorHAnsi"/>
                <w:szCs w:val="24"/>
                <w:lang w:val="es-ES_tradnl"/>
              </w:rPr>
            </w:pPr>
            <w:r w:rsidRPr="003C02E9">
              <w:t>Experto temático</w:t>
            </w:r>
          </w:p>
        </w:tc>
        <w:tc>
          <w:tcPr>
            <w:tcW w:w="3969" w:type="dxa"/>
          </w:tcPr>
          <w:p w14:paraId="31A467A7" w14:textId="6CDDFE67" w:rsidR="00BA441E" w:rsidRPr="00BA441E" w:rsidRDefault="00BA441E" w:rsidP="00BA441E">
            <w:pPr>
              <w:pStyle w:val="TextoTablas"/>
              <w:rPr>
                <w:rFonts w:asciiTheme="minorHAnsi" w:hAnsiTheme="minorHAnsi" w:cstheme="minorHAnsi"/>
                <w:szCs w:val="24"/>
                <w:lang w:val="es-ES_tradnl"/>
              </w:rPr>
            </w:pPr>
            <w:r w:rsidRPr="003C02E9">
              <w:t>Regional Cauca - Centro de Teleinformática y Producción Industrial</w:t>
            </w:r>
          </w:p>
        </w:tc>
      </w:tr>
      <w:tr w:rsidR="00BA441E" w:rsidRPr="00175D7A" w14:paraId="2EB7698D" w14:textId="77777777" w:rsidTr="001E5455">
        <w:tc>
          <w:tcPr>
            <w:tcW w:w="2830" w:type="dxa"/>
          </w:tcPr>
          <w:p w14:paraId="476B4C9E" w14:textId="0C35D86A" w:rsidR="00BA441E" w:rsidRPr="00BA441E" w:rsidRDefault="00BA441E" w:rsidP="00BA441E">
            <w:pPr>
              <w:pStyle w:val="TextoTablas"/>
              <w:rPr>
                <w:rFonts w:asciiTheme="minorHAnsi" w:hAnsiTheme="minorHAnsi" w:cstheme="minorHAnsi"/>
                <w:szCs w:val="24"/>
                <w:lang w:val="es-ES_tradnl"/>
              </w:rPr>
            </w:pPr>
            <w:r w:rsidRPr="003C02E9">
              <w:t>Fabián Leonardo Correa Díaz</w:t>
            </w:r>
          </w:p>
        </w:tc>
        <w:tc>
          <w:tcPr>
            <w:tcW w:w="3261" w:type="dxa"/>
          </w:tcPr>
          <w:p w14:paraId="7A67299A" w14:textId="30FB7386" w:rsidR="00BA441E" w:rsidRPr="00BA441E" w:rsidRDefault="00BA441E" w:rsidP="00BA441E">
            <w:pPr>
              <w:pStyle w:val="TextoTablas"/>
              <w:rPr>
                <w:rFonts w:asciiTheme="minorHAnsi" w:hAnsiTheme="minorHAnsi" w:cstheme="minorHAnsi"/>
                <w:szCs w:val="24"/>
                <w:lang w:val="es-ES_tradnl"/>
              </w:rPr>
            </w:pPr>
            <w:r w:rsidRPr="003C02E9">
              <w:t>Diseñador Instruccional</w:t>
            </w:r>
          </w:p>
        </w:tc>
        <w:tc>
          <w:tcPr>
            <w:tcW w:w="3969" w:type="dxa"/>
          </w:tcPr>
          <w:p w14:paraId="62B401D6" w14:textId="3C418936" w:rsidR="00BA441E" w:rsidRPr="00BA441E" w:rsidRDefault="00BA441E" w:rsidP="00BA441E">
            <w:pPr>
              <w:pStyle w:val="TextoTablas"/>
              <w:rPr>
                <w:rFonts w:asciiTheme="minorHAnsi" w:hAnsiTheme="minorHAnsi" w:cstheme="minorHAnsi"/>
                <w:szCs w:val="24"/>
                <w:lang w:val="es-ES_tradnl"/>
              </w:rPr>
            </w:pPr>
            <w:r w:rsidRPr="003C02E9">
              <w:t>Regional Tolima - Centro agropecuario La Granja</w:t>
            </w:r>
          </w:p>
        </w:tc>
      </w:tr>
      <w:tr w:rsidR="00BA441E" w:rsidRPr="00175D7A"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72A14022" w:rsidR="00BA441E" w:rsidRPr="00BA441E" w:rsidRDefault="00BA441E" w:rsidP="00BA441E">
            <w:pPr>
              <w:pStyle w:val="TextoTablas"/>
              <w:rPr>
                <w:rFonts w:asciiTheme="minorHAnsi" w:hAnsiTheme="minorHAnsi" w:cstheme="minorHAnsi"/>
                <w:szCs w:val="24"/>
                <w:lang w:val="es-ES_tradnl"/>
              </w:rPr>
            </w:pPr>
            <w:r w:rsidRPr="003C02E9">
              <w:t>Ana Catalina Córdoba Sus</w:t>
            </w:r>
          </w:p>
        </w:tc>
        <w:tc>
          <w:tcPr>
            <w:tcW w:w="3261" w:type="dxa"/>
          </w:tcPr>
          <w:p w14:paraId="6D838AC0" w14:textId="6E2B653A" w:rsidR="00BA441E" w:rsidRPr="00BA441E" w:rsidRDefault="00BA441E" w:rsidP="00BA441E">
            <w:pPr>
              <w:pStyle w:val="TextoTablas"/>
              <w:rPr>
                <w:rFonts w:asciiTheme="minorHAnsi" w:hAnsiTheme="minorHAnsi" w:cstheme="minorHAnsi"/>
                <w:szCs w:val="24"/>
                <w:lang w:val="es-ES_tradnl"/>
              </w:rPr>
            </w:pPr>
            <w:r w:rsidRPr="003C02E9">
              <w:t>Revisora Metodológica y Pedagógica</w:t>
            </w:r>
          </w:p>
        </w:tc>
        <w:tc>
          <w:tcPr>
            <w:tcW w:w="3969" w:type="dxa"/>
          </w:tcPr>
          <w:p w14:paraId="6A6EE7BA" w14:textId="0EDF0962" w:rsidR="00BA441E" w:rsidRPr="00BA441E" w:rsidRDefault="00BA441E" w:rsidP="00BA441E">
            <w:pPr>
              <w:pStyle w:val="TextoTablas"/>
              <w:rPr>
                <w:rFonts w:asciiTheme="minorHAnsi" w:hAnsiTheme="minorHAnsi" w:cstheme="minorHAnsi"/>
                <w:szCs w:val="24"/>
                <w:lang w:val="es-ES_tradnl"/>
              </w:rPr>
            </w:pPr>
            <w:r w:rsidRPr="003C02E9">
              <w:t>Regional Distrito Capital - Centro para la Industria de la Comunicación Gráfica</w:t>
            </w:r>
          </w:p>
        </w:tc>
      </w:tr>
      <w:tr w:rsidR="00BA441E" w:rsidRPr="00175D7A" w14:paraId="1B05192E" w14:textId="77777777" w:rsidTr="001E5455">
        <w:tc>
          <w:tcPr>
            <w:tcW w:w="2830" w:type="dxa"/>
          </w:tcPr>
          <w:p w14:paraId="506091C7" w14:textId="151B5A8D" w:rsidR="00BA441E" w:rsidRPr="00BA441E" w:rsidRDefault="00BA441E" w:rsidP="00BA441E">
            <w:pPr>
              <w:pStyle w:val="TextoTablas"/>
              <w:rPr>
                <w:rFonts w:asciiTheme="minorHAnsi" w:hAnsiTheme="minorHAnsi" w:cstheme="minorHAnsi"/>
                <w:szCs w:val="24"/>
                <w:lang w:val="es-ES_tradnl"/>
              </w:rPr>
            </w:pPr>
            <w:r w:rsidRPr="003C02E9">
              <w:t>Rafael Neftalí Lizcano Reyes</w:t>
            </w:r>
          </w:p>
        </w:tc>
        <w:tc>
          <w:tcPr>
            <w:tcW w:w="3261" w:type="dxa"/>
          </w:tcPr>
          <w:p w14:paraId="23C572C2" w14:textId="645CC3A4" w:rsidR="00BA441E" w:rsidRPr="00BA441E" w:rsidRDefault="00BA441E" w:rsidP="00BA441E">
            <w:pPr>
              <w:pStyle w:val="TextoTablas"/>
              <w:rPr>
                <w:rFonts w:asciiTheme="minorHAnsi" w:hAnsiTheme="minorHAnsi" w:cstheme="minorHAnsi"/>
                <w:szCs w:val="24"/>
                <w:lang w:val="es-ES_tradnl"/>
              </w:rPr>
            </w:pPr>
            <w:r w:rsidRPr="003C02E9">
              <w:t>Asesor pedagógico</w:t>
            </w:r>
          </w:p>
        </w:tc>
        <w:tc>
          <w:tcPr>
            <w:tcW w:w="3969" w:type="dxa"/>
          </w:tcPr>
          <w:p w14:paraId="68D052CB" w14:textId="4C08AA89" w:rsidR="00BA441E" w:rsidRPr="00BA441E" w:rsidRDefault="00BA441E" w:rsidP="00BA441E">
            <w:pPr>
              <w:pStyle w:val="TextoTablas"/>
              <w:rPr>
                <w:rFonts w:asciiTheme="minorHAnsi" w:hAnsiTheme="minorHAnsi" w:cstheme="minorHAnsi"/>
                <w:szCs w:val="24"/>
                <w:lang w:val="es-ES_tradnl"/>
              </w:rPr>
            </w:pPr>
            <w:r w:rsidRPr="003C02E9">
              <w:t>Regional Santander - Centro Industrial del Diseño y la Manufactura</w:t>
            </w:r>
          </w:p>
        </w:tc>
      </w:tr>
      <w:tr w:rsidR="00BA441E" w:rsidRPr="00175D7A"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5702DFFA" w:rsidR="00BA441E" w:rsidRPr="00BA441E" w:rsidRDefault="00BA441E" w:rsidP="00BA441E">
            <w:pPr>
              <w:pStyle w:val="TextoTablas"/>
              <w:rPr>
                <w:rFonts w:asciiTheme="minorHAnsi" w:hAnsiTheme="minorHAnsi" w:cstheme="minorHAnsi"/>
                <w:szCs w:val="24"/>
                <w:lang w:val="es-ES_tradnl"/>
              </w:rPr>
            </w:pPr>
            <w:r w:rsidRPr="003C02E9">
              <w:t>José Gabriel Ortiz Abella</w:t>
            </w:r>
          </w:p>
        </w:tc>
        <w:tc>
          <w:tcPr>
            <w:tcW w:w="3261" w:type="dxa"/>
          </w:tcPr>
          <w:p w14:paraId="7B6E79A6" w14:textId="43F7FA2A" w:rsidR="00BA441E" w:rsidRPr="00BA441E" w:rsidRDefault="00BA441E" w:rsidP="00BA441E">
            <w:pPr>
              <w:pStyle w:val="TextoTablas"/>
              <w:rPr>
                <w:rFonts w:asciiTheme="minorHAnsi" w:hAnsiTheme="minorHAnsi" w:cstheme="minorHAnsi"/>
                <w:szCs w:val="24"/>
                <w:lang w:val="es-ES_tradnl"/>
              </w:rPr>
            </w:pPr>
            <w:r w:rsidRPr="003C02E9">
              <w:t>Corrector de estilo</w:t>
            </w:r>
          </w:p>
        </w:tc>
        <w:tc>
          <w:tcPr>
            <w:tcW w:w="3969" w:type="dxa"/>
          </w:tcPr>
          <w:p w14:paraId="583DD37C" w14:textId="3E0ABFCD" w:rsidR="00BA441E" w:rsidRPr="00BA441E" w:rsidRDefault="00BA441E" w:rsidP="00BA441E">
            <w:pPr>
              <w:pStyle w:val="TextoTablas"/>
              <w:rPr>
                <w:rFonts w:asciiTheme="minorHAnsi" w:hAnsiTheme="minorHAnsi" w:cstheme="minorHAnsi"/>
                <w:szCs w:val="24"/>
                <w:lang w:val="es-ES_tradnl"/>
              </w:rPr>
            </w:pPr>
            <w:r w:rsidRPr="003C02E9">
              <w:t>Regional Distrito Capital - Centro para la Industria de la Comunicación Gráfica</w:t>
            </w:r>
          </w:p>
        </w:tc>
      </w:tr>
      <w:tr w:rsidR="00BA441E" w:rsidRPr="00175D7A" w14:paraId="74FBE7C0" w14:textId="77777777" w:rsidTr="001E5455">
        <w:tc>
          <w:tcPr>
            <w:tcW w:w="2830" w:type="dxa"/>
          </w:tcPr>
          <w:p w14:paraId="7992FEE5" w14:textId="15F807AA" w:rsidR="00BA441E" w:rsidRPr="00BA441E" w:rsidRDefault="00BA441E" w:rsidP="00BA441E">
            <w:pPr>
              <w:pStyle w:val="TextoTablas"/>
              <w:rPr>
                <w:rFonts w:asciiTheme="minorHAnsi" w:hAnsiTheme="minorHAnsi" w:cstheme="minorHAnsi"/>
                <w:szCs w:val="24"/>
                <w:lang w:val="es-ES_tradnl"/>
              </w:rPr>
            </w:pPr>
            <w:r w:rsidRPr="003C02E9">
              <w:t>Gloria Lida Alzate Suarez</w:t>
            </w:r>
          </w:p>
        </w:tc>
        <w:tc>
          <w:tcPr>
            <w:tcW w:w="3261" w:type="dxa"/>
          </w:tcPr>
          <w:p w14:paraId="174981AB" w14:textId="37BE90A7" w:rsidR="00BA441E" w:rsidRPr="00BA441E" w:rsidRDefault="00BA441E" w:rsidP="00BA441E">
            <w:pPr>
              <w:pStyle w:val="TextoTablas"/>
              <w:rPr>
                <w:rFonts w:asciiTheme="minorHAnsi" w:hAnsiTheme="minorHAnsi" w:cstheme="minorHAnsi"/>
                <w:szCs w:val="24"/>
                <w:lang w:val="es-ES_tradnl"/>
              </w:rPr>
            </w:pPr>
            <w:proofErr w:type="spellStart"/>
            <w:r w:rsidRPr="003C02E9">
              <w:t>Adecuador</w:t>
            </w:r>
            <w:proofErr w:type="spellEnd"/>
            <w:r w:rsidRPr="003C02E9">
              <w:t xml:space="preserve"> Instruccional</w:t>
            </w:r>
          </w:p>
        </w:tc>
        <w:tc>
          <w:tcPr>
            <w:tcW w:w="3969" w:type="dxa"/>
          </w:tcPr>
          <w:p w14:paraId="7A0034F1" w14:textId="1486609F" w:rsidR="00BA441E" w:rsidRPr="00BA441E" w:rsidRDefault="00BA441E" w:rsidP="00BA441E">
            <w:pPr>
              <w:pStyle w:val="TextoTablas"/>
              <w:rPr>
                <w:rFonts w:asciiTheme="minorHAnsi" w:hAnsiTheme="minorHAnsi" w:cstheme="minorHAnsi"/>
                <w:szCs w:val="24"/>
                <w:lang w:val="es-ES_tradnl"/>
              </w:rPr>
            </w:pPr>
            <w:r w:rsidRPr="00B43110">
              <w:t xml:space="preserve">Regional Distrito Capital </w:t>
            </w:r>
            <w:r>
              <w:t xml:space="preserve">- </w:t>
            </w:r>
            <w:r w:rsidRPr="00B43110">
              <w:t>Centro de Gestión De Mercados, Logística y Tecnologías de la Información</w:t>
            </w:r>
          </w:p>
        </w:tc>
      </w:tr>
      <w:tr w:rsidR="00BA441E" w:rsidRPr="00175D7A"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3D400632" w:rsidR="00BA441E" w:rsidRPr="00BA441E" w:rsidRDefault="00BA441E" w:rsidP="00BA441E">
            <w:pPr>
              <w:pStyle w:val="TextoTablas"/>
              <w:rPr>
                <w:rFonts w:asciiTheme="minorHAnsi" w:hAnsiTheme="minorHAnsi" w:cstheme="minorHAnsi"/>
                <w:szCs w:val="24"/>
                <w:lang w:val="es-ES_tradnl"/>
              </w:rPr>
            </w:pPr>
            <w:r w:rsidRPr="003C02E9">
              <w:t>Alix Cecilia Chinchilla Rueda</w:t>
            </w:r>
          </w:p>
        </w:tc>
        <w:tc>
          <w:tcPr>
            <w:tcW w:w="3261" w:type="dxa"/>
          </w:tcPr>
          <w:p w14:paraId="578AE26C" w14:textId="4A95B8A8" w:rsidR="00BA441E" w:rsidRPr="00BA441E" w:rsidRDefault="00BA441E" w:rsidP="00BA441E">
            <w:pPr>
              <w:pStyle w:val="TextoTablas"/>
              <w:rPr>
                <w:rFonts w:asciiTheme="minorHAnsi" w:hAnsiTheme="minorHAnsi" w:cstheme="minorHAnsi"/>
                <w:szCs w:val="24"/>
                <w:lang w:val="es-ES_tradnl"/>
              </w:rPr>
            </w:pPr>
            <w:r w:rsidRPr="003C02E9">
              <w:t>Metodología para la formación virtual</w:t>
            </w:r>
          </w:p>
        </w:tc>
        <w:tc>
          <w:tcPr>
            <w:tcW w:w="3969" w:type="dxa"/>
          </w:tcPr>
          <w:p w14:paraId="061D35F6" w14:textId="54A736F6" w:rsidR="00BA441E" w:rsidRPr="00BA441E" w:rsidRDefault="00BA441E" w:rsidP="00BA441E">
            <w:pPr>
              <w:pStyle w:val="TextoTablas"/>
              <w:rPr>
                <w:rFonts w:asciiTheme="minorHAnsi" w:hAnsiTheme="minorHAnsi" w:cstheme="minorHAnsi"/>
                <w:szCs w:val="24"/>
                <w:lang w:val="es-ES_tradnl"/>
              </w:rPr>
            </w:pPr>
            <w:r w:rsidRPr="00B43110">
              <w:t xml:space="preserve">Regional Distrito Capital </w:t>
            </w:r>
            <w:r>
              <w:t xml:space="preserve">- </w:t>
            </w:r>
            <w:r w:rsidRPr="00B43110">
              <w:t>Centro de Gestión De Mercados, Logística y Tecnologías de la Información</w:t>
            </w:r>
          </w:p>
        </w:tc>
      </w:tr>
      <w:tr w:rsidR="00BA441E" w:rsidRPr="00175D7A" w14:paraId="662D3B24" w14:textId="77777777" w:rsidTr="001E5455">
        <w:tc>
          <w:tcPr>
            <w:tcW w:w="2830" w:type="dxa"/>
          </w:tcPr>
          <w:p w14:paraId="2F88AF72" w14:textId="1707533D" w:rsidR="00BA441E" w:rsidRPr="003C02E9" w:rsidRDefault="00BA441E" w:rsidP="00BA441E">
            <w:pPr>
              <w:pStyle w:val="TextoTablas"/>
            </w:pPr>
            <w:r w:rsidRPr="005775BD">
              <w:t>Yuly Andrea Rey Quiñonez</w:t>
            </w:r>
          </w:p>
        </w:tc>
        <w:tc>
          <w:tcPr>
            <w:tcW w:w="3261" w:type="dxa"/>
          </w:tcPr>
          <w:p w14:paraId="29BF7DFC" w14:textId="0F1102FC" w:rsidR="00BA441E" w:rsidRPr="003C02E9" w:rsidRDefault="00BA441E" w:rsidP="00BA441E">
            <w:pPr>
              <w:pStyle w:val="TextoTablas"/>
            </w:pPr>
            <w:r w:rsidRPr="005775BD">
              <w:t>Diseñador web</w:t>
            </w:r>
          </w:p>
        </w:tc>
        <w:tc>
          <w:tcPr>
            <w:tcW w:w="3969" w:type="dxa"/>
          </w:tcPr>
          <w:p w14:paraId="3250F0A8" w14:textId="4C3A6E0E" w:rsidR="00BA441E" w:rsidRPr="00B43110" w:rsidRDefault="00BA441E" w:rsidP="00BA441E">
            <w:pPr>
              <w:pStyle w:val="TextoTablas"/>
            </w:pPr>
            <w:r w:rsidRPr="00B43110">
              <w:t xml:space="preserve">Regional Distrito Capital </w:t>
            </w:r>
            <w:r>
              <w:t xml:space="preserve">- </w:t>
            </w:r>
            <w:r w:rsidRPr="00B43110">
              <w:t>Centro de Gestión De Mercados, Logística y Tecnologías de la Información</w:t>
            </w:r>
          </w:p>
        </w:tc>
      </w:tr>
      <w:tr w:rsidR="00BA441E" w:rsidRPr="00175D7A" w14:paraId="1D20C7D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476AB1E" w14:textId="5CBBCF83" w:rsidR="00BA441E" w:rsidRPr="003C02E9" w:rsidRDefault="00BA441E" w:rsidP="00BA441E">
            <w:pPr>
              <w:pStyle w:val="TextoTablas"/>
            </w:pPr>
            <w:r w:rsidRPr="005775BD">
              <w:lastRenderedPageBreak/>
              <w:t>Diego Fernando Velasco Güiza</w:t>
            </w:r>
          </w:p>
        </w:tc>
        <w:tc>
          <w:tcPr>
            <w:tcW w:w="3261" w:type="dxa"/>
          </w:tcPr>
          <w:p w14:paraId="278F6B00" w14:textId="2C14B88C" w:rsidR="00BA441E" w:rsidRPr="003C02E9" w:rsidRDefault="00BA441E" w:rsidP="00BA441E">
            <w:pPr>
              <w:pStyle w:val="TextoTablas"/>
            </w:pPr>
            <w:r w:rsidRPr="005775BD">
              <w:t xml:space="preserve">Desarrollador </w:t>
            </w:r>
            <w:proofErr w:type="spellStart"/>
            <w:r w:rsidRPr="005775BD">
              <w:t>Fullstack</w:t>
            </w:r>
            <w:proofErr w:type="spellEnd"/>
          </w:p>
        </w:tc>
        <w:tc>
          <w:tcPr>
            <w:tcW w:w="3969" w:type="dxa"/>
          </w:tcPr>
          <w:p w14:paraId="4408B551" w14:textId="6B0FEC98" w:rsidR="00BA441E" w:rsidRPr="00B43110" w:rsidRDefault="00BA441E" w:rsidP="00BA441E">
            <w:pPr>
              <w:pStyle w:val="TextoTablas"/>
            </w:pPr>
            <w:r w:rsidRPr="00B43110">
              <w:t xml:space="preserve">Regional Distrito Capital </w:t>
            </w:r>
            <w:r>
              <w:t xml:space="preserve">- </w:t>
            </w:r>
            <w:r w:rsidRPr="00B43110">
              <w:t>Centro de Gestión De Mercados, Logística y Tecnologías de la Información</w:t>
            </w:r>
          </w:p>
        </w:tc>
      </w:tr>
      <w:tr w:rsidR="001F0A27" w:rsidRPr="00175D7A" w14:paraId="44D3096F" w14:textId="77777777" w:rsidTr="001E5455">
        <w:tc>
          <w:tcPr>
            <w:tcW w:w="2830" w:type="dxa"/>
          </w:tcPr>
          <w:p w14:paraId="4D627F07" w14:textId="3CA30D23" w:rsidR="001F0A27" w:rsidRPr="003C02E9" w:rsidRDefault="001F0A27" w:rsidP="001F0A27">
            <w:pPr>
              <w:pStyle w:val="TextoTablas"/>
            </w:pPr>
            <w:r w:rsidRPr="00DF4131">
              <w:t xml:space="preserve">Ernesto Navarro </w:t>
            </w:r>
            <w:proofErr w:type="spellStart"/>
            <w:r w:rsidRPr="00DF4131">
              <w:t>Jaimes</w:t>
            </w:r>
            <w:proofErr w:type="spellEnd"/>
          </w:p>
        </w:tc>
        <w:tc>
          <w:tcPr>
            <w:tcW w:w="3261" w:type="dxa"/>
          </w:tcPr>
          <w:p w14:paraId="56B0154B" w14:textId="4C764DB4" w:rsidR="001F0A27" w:rsidRPr="003C02E9" w:rsidRDefault="001F0A27" w:rsidP="001F0A27">
            <w:pPr>
              <w:pStyle w:val="TextoTablas"/>
            </w:pPr>
            <w:r w:rsidRPr="00DF4131">
              <w:t>Animación y producción audiovisual</w:t>
            </w:r>
          </w:p>
        </w:tc>
        <w:tc>
          <w:tcPr>
            <w:tcW w:w="3969" w:type="dxa"/>
          </w:tcPr>
          <w:p w14:paraId="3C2DD1B6" w14:textId="332DB588" w:rsidR="001F0A27" w:rsidRPr="00B43110" w:rsidRDefault="001F0A27" w:rsidP="001F0A27">
            <w:pPr>
              <w:pStyle w:val="TextoTablas"/>
            </w:pPr>
            <w:r w:rsidRPr="00DF4131">
              <w:t>Regional Distrito Capital - Centro de gestión de mercados, Logística y Tecnologías de la información</w:t>
            </w:r>
          </w:p>
        </w:tc>
      </w:tr>
      <w:tr w:rsidR="001F0A27" w:rsidRPr="00175D7A" w14:paraId="4482F66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1744C2" w14:textId="7B99EE28" w:rsidR="001F0A27" w:rsidRPr="001F0A27" w:rsidRDefault="001F0A27" w:rsidP="001F0A27">
            <w:pPr>
              <w:pStyle w:val="TextoTablas"/>
            </w:pPr>
            <w:r w:rsidRPr="00DF4131">
              <w:t>Lady Adriana Ariza Luque</w:t>
            </w:r>
          </w:p>
        </w:tc>
        <w:tc>
          <w:tcPr>
            <w:tcW w:w="3261" w:type="dxa"/>
          </w:tcPr>
          <w:p w14:paraId="75B5C088" w14:textId="5B5266DF" w:rsidR="001F0A27" w:rsidRPr="005775BD" w:rsidRDefault="001F0A27" w:rsidP="001F0A27">
            <w:pPr>
              <w:pStyle w:val="TextoTablas"/>
            </w:pPr>
            <w:r w:rsidRPr="00DF4131">
              <w:t>Animación y producción audiovisual</w:t>
            </w:r>
          </w:p>
        </w:tc>
        <w:tc>
          <w:tcPr>
            <w:tcW w:w="3969" w:type="dxa"/>
          </w:tcPr>
          <w:p w14:paraId="58A81D90" w14:textId="03415A0C" w:rsidR="001F0A27" w:rsidRPr="00B43110" w:rsidRDefault="001F0A27" w:rsidP="001F0A27">
            <w:pPr>
              <w:pStyle w:val="TextoTablas"/>
            </w:pPr>
            <w:r w:rsidRPr="00DF4131">
              <w:t>Regional Distrito Capital - Centro de gestión de mercados, Logística y Tecnologías de la información</w:t>
            </w:r>
          </w:p>
        </w:tc>
      </w:tr>
      <w:tr w:rsidR="001F0A27" w:rsidRPr="00175D7A" w14:paraId="341053E5" w14:textId="77777777" w:rsidTr="001E5455">
        <w:tc>
          <w:tcPr>
            <w:tcW w:w="2830" w:type="dxa"/>
          </w:tcPr>
          <w:p w14:paraId="6B0A96D4" w14:textId="7D283A73" w:rsidR="001F0A27" w:rsidRPr="001F0A27" w:rsidRDefault="001F0A27" w:rsidP="001F0A27">
            <w:pPr>
              <w:pStyle w:val="TextoTablas"/>
            </w:pPr>
            <w:r w:rsidRPr="00DF4131">
              <w:t>Laura Gisselle Murcia Pardo</w:t>
            </w:r>
          </w:p>
        </w:tc>
        <w:tc>
          <w:tcPr>
            <w:tcW w:w="3261" w:type="dxa"/>
          </w:tcPr>
          <w:p w14:paraId="10493822" w14:textId="0B57418C" w:rsidR="001F0A27" w:rsidRPr="005775BD" w:rsidRDefault="001F0A27" w:rsidP="001F0A27">
            <w:pPr>
              <w:pStyle w:val="TextoTablas"/>
            </w:pPr>
            <w:r w:rsidRPr="00DF4131">
              <w:t>Animación y producción audiovisual</w:t>
            </w:r>
          </w:p>
        </w:tc>
        <w:tc>
          <w:tcPr>
            <w:tcW w:w="3969" w:type="dxa"/>
          </w:tcPr>
          <w:p w14:paraId="63FB203B" w14:textId="2D7A5454" w:rsidR="001F0A27" w:rsidRPr="00B43110" w:rsidRDefault="001F0A27" w:rsidP="001F0A27">
            <w:pPr>
              <w:pStyle w:val="TextoTablas"/>
            </w:pPr>
            <w:r w:rsidRPr="00DF4131">
              <w:t>Regional Distrito Capital - Centro de gestión de mercados, Logística y Tecnologías de la información</w:t>
            </w:r>
          </w:p>
        </w:tc>
      </w:tr>
      <w:tr w:rsidR="00BA441E" w:rsidRPr="00175D7A" w14:paraId="14FE6945"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64915CA6" w14:textId="2C53D579" w:rsidR="00BA441E" w:rsidRPr="005775BD" w:rsidRDefault="00BA441E" w:rsidP="00BA441E">
            <w:pPr>
              <w:pStyle w:val="TextoTablas"/>
            </w:pPr>
            <w:r w:rsidRPr="00C00F62">
              <w:t>Carolina Coca Salazar</w:t>
            </w:r>
          </w:p>
        </w:tc>
        <w:tc>
          <w:tcPr>
            <w:tcW w:w="3261" w:type="dxa"/>
          </w:tcPr>
          <w:p w14:paraId="379C42B1" w14:textId="2731401A" w:rsidR="00BA441E" w:rsidRPr="005775BD" w:rsidRDefault="00BA441E" w:rsidP="00BA441E">
            <w:pPr>
              <w:pStyle w:val="TextoTablas"/>
            </w:pPr>
            <w:r w:rsidRPr="00C00F62">
              <w:t>Evaluación de contenidos inclusivos y accesibles</w:t>
            </w:r>
          </w:p>
        </w:tc>
        <w:tc>
          <w:tcPr>
            <w:tcW w:w="3969" w:type="dxa"/>
          </w:tcPr>
          <w:p w14:paraId="00B759D8" w14:textId="5D8EE23E" w:rsidR="00BA441E" w:rsidRPr="00B43110" w:rsidRDefault="00BA441E" w:rsidP="00BA441E">
            <w:pPr>
              <w:pStyle w:val="TextoTablas"/>
            </w:pPr>
            <w:r w:rsidRPr="00B43110">
              <w:t xml:space="preserve">Regional Distrito Capital </w:t>
            </w:r>
            <w:r>
              <w:t xml:space="preserve">- </w:t>
            </w:r>
            <w:r w:rsidRPr="00B43110">
              <w:t>Centro de Gestión De Mercados, Logística y Tecnologías de la Información</w:t>
            </w:r>
          </w:p>
        </w:tc>
      </w:tr>
      <w:tr w:rsidR="00BA441E" w:rsidRPr="00175D7A" w14:paraId="62113944" w14:textId="77777777" w:rsidTr="001E5455">
        <w:tc>
          <w:tcPr>
            <w:tcW w:w="2830" w:type="dxa"/>
          </w:tcPr>
          <w:p w14:paraId="3E6D7B0E" w14:textId="49F498EC" w:rsidR="00BA441E" w:rsidRPr="005775BD" w:rsidRDefault="00BA441E" w:rsidP="00BA441E">
            <w:pPr>
              <w:pStyle w:val="TextoTablas"/>
            </w:pPr>
            <w:r w:rsidRPr="00C00F62">
              <w:t>Lina Marcela Pérez Manchego</w:t>
            </w:r>
          </w:p>
        </w:tc>
        <w:tc>
          <w:tcPr>
            <w:tcW w:w="3261" w:type="dxa"/>
          </w:tcPr>
          <w:p w14:paraId="09169C3C" w14:textId="479B6DED" w:rsidR="00BA441E" w:rsidRPr="005775BD" w:rsidRDefault="00BA441E" w:rsidP="00BA441E">
            <w:pPr>
              <w:pStyle w:val="TextoTablas"/>
            </w:pPr>
            <w:r w:rsidRPr="00C00F62">
              <w:t>Validación de recursos educativos digitales</w:t>
            </w:r>
          </w:p>
        </w:tc>
        <w:tc>
          <w:tcPr>
            <w:tcW w:w="3969" w:type="dxa"/>
          </w:tcPr>
          <w:p w14:paraId="43745C99" w14:textId="4D6A31BB" w:rsidR="00BA441E" w:rsidRPr="00B43110" w:rsidRDefault="00BA441E" w:rsidP="00BA441E">
            <w:pPr>
              <w:pStyle w:val="TextoTablas"/>
            </w:pPr>
            <w:r w:rsidRPr="00B43110">
              <w:t xml:space="preserve">Regional Distrito Capital </w:t>
            </w:r>
            <w:r>
              <w:t xml:space="preserve">- </w:t>
            </w:r>
            <w:r w:rsidRPr="00B43110">
              <w:t>Centro de Gestión De Mercados, Logística y Tecnologías de la Información</w:t>
            </w:r>
          </w:p>
        </w:tc>
      </w:tr>
      <w:tr w:rsidR="00BA441E" w:rsidRPr="00175D7A" w14:paraId="4CA27D3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727173B" w14:textId="73DE94B2" w:rsidR="00BA441E" w:rsidRPr="005775BD" w:rsidRDefault="00BA441E" w:rsidP="00BA441E">
            <w:pPr>
              <w:pStyle w:val="TextoTablas"/>
            </w:pPr>
            <w:proofErr w:type="spellStart"/>
            <w:r w:rsidRPr="00C00F62">
              <w:t>Leyson</w:t>
            </w:r>
            <w:proofErr w:type="spellEnd"/>
            <w:r w:rsidRPr="00C00F62">
              <w:t xml:space="preserve"> Fabián Castaño Pérez</w:t>
            </w:r>
          </w:p>
        </w:tc>
        <w:tc>
          <w:tcPr>
            <w:tcW w:w="3261" w:type="dxa"/>
          </w:tcPr>
          <w:p w14:paraId="41B31BC8" w14:textId="3CFB5D03" w:rsidR="00BA441E" w:rsidRPr="005775BD" w:rsidRDefault="00BA441E" w:rsidP="00BA441E">
            <w:pPr>
              <w:pStyle w:val="TextoTablas"/>
            </w:pPr>
            <w:r w:rsidRPr="00C00F62">
              <w:t>Validación de recursos educativos digitales</w:t>
            </w:r>
          </w:p>
        </w:tc>
        <w:tc>
          <w:tcPr>
            <w:tcW w:w="3969" w:type="dxa"/>
          </w:tcPr>
          <w:p w14:paraId="0F3DB056" w14:textId="4754BD7B" w:rsidR="00BA441E" w:rsidRPr="00B43110" w:rsidRDefault="00BA441E" w:rsidP="00BA441E">
            <w:pPr>
              <w:pStyle w:val="TextoTablas"/>
            </w:pPr>
            <w:r w:rsidRPr="00B43110">
              <w:t xml:space="preserve">Regional Distrito Capital </w:t>
            </w:r>
            <w:r>
              <w:t xml:space="preserve">- </w:t>
            </w:r>
            <w:r w:rsidRPr="00B43110">
              <w:t>Centro de Gestión De Mercados, Logística y Tecnologías de la Información</w:t>
            </w:r>
          </w:p>
        </w:tc>
      </w:tr>
    </w:tbl>
    <w:p w14:paraId="77109462" w14:textId="77777777" w:rsidR="004554CA" w:rsidRPr="00175D7A" w:rsidRDefault="004554CA" w:rsidP="004554CA">
      <w:pPr>
        <w:rPr>
          <w:rFonts w:cstheme="minorHAnsi"/>
          <w:szCs w:val="28"/>
          <w:lang w:val="es-ES_tradnl" w:eastAsia="es-CO"/>
        </w:rPr>
      </w:pPr>
    </w:p>
    <w:p w14:paraId="46B6446B" w14:textId="7ADC9B28" w:rsidR="003137E4" w:rsidRPr="00175D7A" w:rsidRDefault="003137E4">
      <w:pPr>
        <w:spacing w:before="0" w:after="160" w:line="259" w:lineRule="auto"/>
        <w:ind w:firstLine="0"/>
        <w:rPr>
          <w:rFonts w:cstheme="minorHAnsi"/>
          <w:szCs w:val="28"/>
          <w:lang w:val="es-ES_tradnl" w:eastAsia="es-CO"/>
        </w:rPr>
      </w:pPr>
    </w:p>
    <w:sectPr w:rsidR="003137E4" w:rsidRPr="00175D7A" w:rsidSect="00191A3F">
      <w:headerReference w:type="default" r:id="rId31"/>
      <w:footerReference w:type="default" r:id="rId32"/>
      <w:pgSz w:w="12240" w:h="15840"/>
      <w:pgMar w:top="1701" w:right="1134" w:bottom="1134" w:left="1134" w:header="709" w:footer="737" w:gutter="0"/>
      <w:pgNumType w:start="4"/>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B17B48" w14:textId="77777777" w:rsidR="00782905" w:rsidRDefault="00782905" w:rsidP="00EC0858">
      <w:pPr>
        <w:spacing w:before="0" w:after="0" w:line="240" w:lineRule="auto"/>
      </w:pPr>
      <w:r>
        <w:separator/>
      </w:r>
    </w:p>
  </w:endnote>
  <w:endnote w:type="continuationSeparator" w:id="0">
    <w:p w14:paraId="58775A11" w14:textId="77777777" w:rsidR="00782905" w:rsidRDefault="00782905"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77777777" w:rsidR="00E92C3E" w:rsidRDefault="00E92C3E">
        <w:pPr>
          <w:pStyle w:val="Piedepgina"/>
          <w:jc w:val="right"/>
        </w:pPr>
        <w:r>
          <w:rPr>
            <w:noProof/>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Pr>
            <w:lang w:val="es-ES"/>
          </w:rPr>
          <w:t>2</w:t>
        </w:r>
        <w:r>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6DE99" w14:textId="77777777" w:rsidR="00782905" w:rsidRDefault="00782905" w:rsidP="00EC0858">
      <w:pPr>
        <w:spacing w:before="0" w:after="0" w:line="240" w:lineRule="auto"/>
      </w:pPr>
      <w:r>
        <w:separator/>
      </w:r>
    </w:p>
  </w:footnote>
  <w:footnote w:type="continuationSeparator" w:id="0">
    <w:p w14:paraId="24EEF31C" w14:textId="77777777" w:rsidR="00782905" w:rsidRDefault="00782905"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0475FEB"/>
    <w:multiLevelType w:val="hybridMultilevel"/>
    <w:tmpl w:val="5B6E0E88"/>
    <w:lvl w:ilvl="0" w:tplc="C346E306">
      <w:start w:val="1"/>
      <w:numFmt w:val="upp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2" w15:restartNumberingAfterBreak="0">
    <w:nsid w:val="02010389"/>
    <w:multiLevelType w:val="hybridMultilevel"/>
    <w:tmpl w:val="9D0EAB9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 w15:restartNumberingAfterBreak="0">
    <w:nsid w:val="04CB1293"/>
    <w:multiLevelType w:val="hybridMultilevel"/>
    <w:tmpl w:val="83F4C810"/>
    <w:lvl w:ilvl="0" w:tplc="240A0009">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 w15:restartNumberingAfterBreak="0">
    <w:nsid w:val="085C5BC2"/>
    <w:multiLevelType w:val="hybridMultilevel"/>
    <w:tmpl w:val="2E502044"/>
    <w:lvl w:ilvl="0" w:tplc="3F9A67BE">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5" w15:restartNumberingAfterBreak="0">
    <w:nsid w:val="0B0C01C3"/>
    <w:multiLevelType w:val="hybridMultilevel"/>
    <w:tmpl w:val="B7829882"/>
    <w:lvl w:ilvl="0" w:tplc="240A0015">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0BA67F5E"/>
    <w:multiLevelType w:val="hybridMultilevel"/>
    <w:tmpl w:val="16F04BD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0EBD289A"/>
    <w:multiLevelType w:val="hybridMultilevel"/>
    <w:tmpl w:val="B22A70BE"/>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0EE92F50"/>
    <w:multiLevelType w:val="hybridMultilevel"/>
    <w:tmpl w:val="BB72A4F2"/>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9" w15:restartNumberingAfterBreak="0">
    <w:nsid w:val="0F5C62C0"/>
    <w:multiLevelType w:val="hybridMultilevel"/>
    <w:tmpl w:val="360A643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0" w15:restartNumberingAfterBreak="0">
    <w:nsid w:val="15192336"/>
    <w:multiLevelType w:val="hybridMultilevel"/>
    <w:tmpl w:val="EFF65700"/>
    <w:lvl w:ilvl="0" w:tplc="EBD85560">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7072017"/>
    <w:multiLevelType w:val="hybridMultilevel"/>
    <w:tmpl w:val="733410C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2" w15:restartNumberingAfterBreak="0">
    <w:nsid w:val="19F0324D"/>
    <w:multiLevelType w:val="hybridMultilevel"/>
    <w:tmpl w:val="B0C6494C"/>
    <w:lvl w:ilvl="0" w:tplc="7C1841D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3" w15:restartNumberingAfterBreak="0">
    <w:nsid w:val="1CA220F4"/>
    <w:multiLevelType w:val="hybridMultilevel"/>
    <w:tmpl w:val="C082DB76"/>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4" w15:restartNumberingAfterBreak="0">
    <w:nsid w:val="1D783630"/>
    <w:multiLevelType w:val="hybridMultilevel"/>
    <w:tmpl w:val="D12E76B2"/>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15" w15:restartNumberingAfterBreak="0">
    <w:nsid w:val="1ED75552"/>
    <w:multiLevelType w:val="hybridMultilevel"/>
    <w:tmpl w:val="86D409B8"/>
    <w:lvl w:ilvl="0" w:tplc="142C2862">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23814B1E"/>
    <w:multiLevelType w:val="hybridMultilevel"/>
    <w:tmpl w:val="5B6E0E88"/>
    <w:lvl w:ilvl="0" w:tplc="FFFFFFFF">
      <w:start w:val="1"/>
      <w:numFmt w:val="upperLetter"/>
      <w:lvlText w:val="%1."/>
      <w:lvlJc w:val="left"/>
      <w:pPr>
        <w:ind w:left="2149" w:hanging="360"/>
      </w:pPr>
      <w:rPr>
        <w:b/>
        <w:bCs/>
      </w:rPr>
    </w:lvl>
    <w:lvl w:ilvl="1" w:tplc="FFFFFFFF" w:tentative="1">
      <w:start w:val="1"/>
      <w:numFmt w:val="lowerLetter"/>
      <w:lvlText w:val="%2."/>
      <w:lvlJc w:val="left"/>
      <w:pPr>
        <w:ind w:left="2869" w:hanging="360"/>
      </w:pPr>
    </w:lvl>
    <w:lvl w:ilvl="2" w:tplc="FFFFFFFF" w:tentative="1">
      <w:start w:val="1"/>
      <w:numFmt w:val="lowerRoman"/>
      <w:lvlText w:val="%3."/>
      <w:lvlJc w:val="right"/>
      <w:pPr>
        <w:ind w:left="3589" w:hanging="180"/>
      </w:pPr>
    </w:lvl>
    <w:lvl w:ilvl="3" w:tplc="FFFFFFFF" w:tentative="1">
      <w:start w:val="1"/>
      <w:numFmt w:val="decimal"/>
      <w:lvlText w:val="%4."/>
      <w:lvlJc w:val="left"/>
      <w:pPr>
        <w:ind w:left="4309" w:hanging="360"/>
      </w:pPr>
    </w:lvl>
    <w:lvl w:ilvl="4" w:tplc="FFFFFFFF" w:tentative="1">
      <w:start w:val="1"/>
      <w:numFmt w:val="lowerLetter"/>
      <w:lvlText w:val="%5."/>
      <w:lvlJc w:val="left"/>
      <w:pPr>
        <w:ind w:left="5029" w:hanging="360"/>
      </w:pPr>
    </w:lvl>
    <w:lvl w:ilvl="5" w:tplc="FFFFFFFF" w:tentative="1">
      <w:start w:val="1"/>
      <w:numFmt w:val="lowerRoman"/>
      <w:lvlText w:val="%6."/>
      <w:lvlJc w:val="right"/>
      <w:pPr>
        <w:ind w:left="5749" w:hanging="180"/>
      </w:pPr>
    </w:lvl>
    <w:lvl w:ilvl="6" w:tplc="FFFFFFFF" w:tentative="1">
      <w:start w:val="1"/>
      <w:numFmt w:val="decimal"/>
      <w:lvlText w:val="%7."/>
      <w:lvlJc w:val="left"/>
      <w:pPr>
        <w:ind w:left="6469" w:hanging="360"/>
      </w:pPr>
    </w:lvl>
    <w:lvl w:ilvl="7" w:tplc="FFFFFFFF" w:tentative="1">
      <w:start w:val="1"/>
      <w:numFmt w:val="lowerLetter"/>
      <w:lvlText w:val="%8."/>
      <w:lvlJc w:val="left"/>
      <w:pPr>
        <w:ind w:left="7189" w:hanging="360"/>
      </w:pPr>
    </w:lvl>
    <w:lvl w:ilvl="8" w:tplc="FFFFFFFF" w:tentative="1">
      <w:start w:val="1"/>
      <w:numFmt w:val="lowerRoman"/>
      <w:lvlText w:val="%9."/>
      <w:lvlJc w:val="right"/>
      <w:pPr>
        <w:ind w:left="7909" w:hanging="180"/>
      </w:pPr>
    </w:lvl>
  </w:abstractNum>
  <w:abstractNum w:abstractNumId="17" w15:restartNumberingAfterBreak="0">
    <w:nsid w:val="254747DA"/>
    <w:multiLevelType w:val="hybridMultilevel"/>
    <w:tmpl w:val="97E6D966"/>
    <w:lvl w:ilvl="0" w:tplc="DC6A821E">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8"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9090017"/>
    <w:multiLevelType w:val="hybridMultilevel"/>
    <w:tmpl w:val="27FC6CE8"/>
    <w:lvl w:ilvl="0" w:tplc="659A56B6">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0" w15:restartNumberingAfterBreak="0">
    <w:nsid w:val="2A937C9E"/>
    <w:multiLevelType w:val="hybridMultilevel"/>
    <w:tmpl w:val="ED6ABFA4"/>
    <w:lvl w:ilvl="0" w:tplc="A90CB1EA">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2DDE51D7"/>
    <w:multiLevelType w:val="hybridMultilevel"/>
    <w:tmpl w:val="C37C1112"/>
    <w:lvl w:ilvl="0" w:tplc="240A0001">
      <w:start w:val="1"/>
      <w:numFmt w:val="bullet"/>
      <w:lvlText w:val=""/>
      <w:lvlJc w:val="left"/>
      <w:pPr>
        <w:ind w:left="2869" w:hanging="360"/>
      </w:pPr>
      <w:rPr>
        <w:rFonts w:ascii="Symbol" w:hAnsi="Symbol"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22" w15:restartNumberingAfterBreak="0">
    <w:nsid w:val="2EB62D8C"/>
    <w:multiLevelType w:val="hybridMultilevel"/>
    <w:tmpl w:val="240074D2"/>
    <w:lvl w:ilvl="0" w:tplc="240A000B">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3" w15:restartNumberingAfterBreak="0">
    <w:nsid w:val="34172403"/>
    <w:multiLevelType w:val="hybridMultilevel"/>
    <w:tmpl w:val="656C7428"/>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39F770E3"/>
    <w:multiLevelType w:val="hybridMultilevel"/>
    <w:tmpl w:val="F8BE176C"/>
    <w:lvl w:ilvl="0" w:tplc="240A0001">
      <w:start w:val="1"/>
      <w:numFmt w:val="bullet"/>
      <w:lvlText w:val=""/>
      <w:lvlJc w:val="left"/>
      <w:pPr>
        <w:ind w:left="2869" w:hanging="360"/>
      </w:pPr>
      <w:rPr>
        <w:rFonts w:ascii="Symbol" w:hAnsi="Symbol" w:hint="default"/>
      </w:rPr>
    </w:lvl>
    <w:lvl w:ilvl="1" w:tplc="240A0003" w:tentative="1">
      <w:start w:val="1"/>
      <w:numFmt w:val="bullet"/>
      <w:lvlText w:val="o"/>
      <w:lvlJc w:val="left"/>
      <w:pPr>
        <w:ind w:left="3589" w:hanging="360"/>
      </w:pPr>
      <w:rPr>
        <w:rFonts w:ascii="Courier New" w:hAnsi="Courier New" w:cs="Courier New" w:hint="default"/>
      </w:rPr>
    </w:lvl>
    <w:lvl w:ilvl="2" w:tplc="240A0005" w:tentative="1">
      <w:start w:val="1"/>
      <w:numFmt w:val="bullet"/>
      <w:lvlText w:val=""/>
      <w:lvlJc w:val="left"/>
      <w:pPr>
        <w:ind w:left="4309" w:hanging="360"/>
      </w:pPr>
      <w:rPr>
        <w:rFonts w:ascii="Wingdings" w:hAnsi="Wingdings" w:hint="default"/>
      </w:rPr>
    </w:lvl>
    <w:lvl w:ilvl="3" w:tplc="240A0001" w:tentative="1">
      <w:start w:val="1"/>
      <w:numFmt w:val="bullet"/>
      <w:lvlText w:val=""/>
      <w:lvlJc w:val="left"/>
      <w:pPr>
        <w:ind w:left="5029" w:hanging="360"/>
      </w:pPr>
      <w:rPr>
        <w:rFonts w:ascii="Symbol" w:hAnsi="Symbol" w:hint="default"/>
      </w:rPr>
    </w:lvl>
    <w:lvl w:ilvl="4" w:tplc="240A0003" w:tentative="1">
      <w:start w:val="1"/>
      <w:numFmt w:val="bullet"/>
      <w:lvlText w:val="o"/>
      <w:lvlJc w:val="left"/>
      <w:pPr>
        <w:ind w:left="5749" w:hanging="360"/>
      </w:pPr>
      <w:rPr>
        <w:rFonts w:ascii="Courier New" w:hAnsi="Courier New" w:cs="Courier New" w:hint="default"/>
      </w:rPr>
    </w:lvl>
    <w:lvl w:ilvl="5" w:tplc="240A0005" w:tentative="1">
      <w:start w:val="1"/>
      <w:numFmt w:val="bullet"/>
      <w:lvlText w:val=""/>
      <w:lvlJc w:val="left"/>
      <w:pPr>
        <w:ind w:left="6469" w:hanging="360"/>
      </w:pPr>
      <w:rPr>
        <w:rFonts w:ascii="Wingdings" w:hAnsi="Wingdings" w:hint="default"/>
      </w:rPr>
    </w:lvl>
    <w:lvl w:ilvl="6" w:tplc="240A0001" w:tentative="1">
      <w:start w:val="1"/>
      <w:numFmt w:val="bullet"/>
      <w:lvlText w:val=""/>
      <w:lvlJc w:val="left"/>
      <w:pPr>
        <w:ind w:left="7189" w:hanging="360"/>
      </w:pPr>
      <w:rPr>
        <w:rFonts w:ascii="Symbol" w:hAnsi="Symbol" w:hint="default"/>
      </w:rPr>
    </w:lvl>
    <w:lvl w:ilvl="7" w:tplc="240A0003" w:tentative="1">
      <w:start w:val="1"/>
      <w:numFmt w:val="bullet"/>
      <w:lvlText w:val="o"/>
      <w:lvlJc w:val="left"/>
      <w:pPr>
        <w:ind w:left="7909" w:hanging="360"/>
      </w:pPr>
      <w:rPr>
        <w:rFonts w:ascii="Courier New" w:hAnsi="Courier New" w:cs="Courier New" w:hint="default"/>
      </w:rPr>
    </w:lvl>
    <w:lvl w:ilvl="8" w:tplc="240A0005" w:tentative="1">
      <w:start w:val="1"/>
      <w:numFmt w:val="bullet"/>
      <w:lvlText w:val=""/>
      <w:lvlJc w:val="left"/>
      <w:pPr>
        <w:ind w:left="8629" w:hanging="360"/>
      </w:pPr>
      <w:rPr>
        <w:rFonts w:ascii="Wingdings" w:hAnsi="Wingdings" w:hint="default"/>
      </w:rPr>
    </w:lvl>
  </w:abstractNum>
  <w:abstractNum w:abstractNumId="26" w15:restartNumberingAfterBreak="0">
    <w:nsid w:val="3AFE744B"/>
    <w:multiLevelType w:val="hybridMultilevel"/>
    <w:tmpl w:val="74F2D65A"/>
    <w:lvl w:ilvl="0" w:tplc="EBD85560">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40A2532A"/>
    <w:multiLevelType w:val="hybridMultilevel"/>
    <w:tmpl w:val="1584DEC6"/>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8" w15:restartNumberingAfterBreak="0">
    <w:nsid w:val="43820991"/>
    <w:multiLevelType w:val="hybridMultilevel"/>
    <w:tmpl w:val="7E76D6B4"/>
    <w:lvl w:ilvl="0" w:tplc="56FC8D68">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6265A77"/>
    <w:multiLevelType w:val="hybridMultilevel"/>
    <w:tmpl w:val="20407980"/>
    <w:lvl w:ilvl="0" w:tplc="240A0009">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0" w15:restartNumberingAfterBreak="0">
    <w:nsid w:val="4BF83E95"/>
    <w:multiLevelType w:val="hybridMultilevel"/>
    <w:tmpl w:val="839A1392"/>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1" w15:restartNumberingAfterBreak="0">
    <w:nsid w:val="4DE91B1C"/>
    <w:multiLevelType w:val="hybridMultilevel"/>
    <w:tmpl w:val="7486D7FC"/>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2"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4EC77A05"/>
    <w:multiLevelType w:val="hybridMultilevel"/>
    <w:tmpl w:val="DED67ACC"/>
    <w:lvl w:ilvl="0" w:tplc="67D835FA">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4" w15:restartNumberingAfterBreak="0">
    <w:nsid w:val="566524B2"/>
    <w:multiLevelType w:val="hybridMultilevel"/>
    <w:tmpl w:val="CF381004"/>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5AE00FBE"/>
    <w:multiLevelType w:val="hybridMultilevel"/>
    <w:tmpl w:val="D116F8F6"/>
    <w:lvl w:ilvl="0" w:tplc="9B98B20E">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5D5E2758"/>
    <w:multiLevelType w:val="hybridMultilevel"/>
    <w:tmpl w:val="A8E01416"/>
    <w:lvl w:ilvl="0" w:tplc="240A0015">
      <w:start w:val="1"/>
      <w:numFmt w:val="upp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37" w15:restartNumberingAfterBreak="0">
    <w:nsid w:val="5E802345"/>
    <w:multiLevelType w:val="hybridMultilevel"/>
    <w:tmpl w:val="8F728FAA"/>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8" w15:restartNumberingAfterBreak="0">
    <w:nsid w:val="61292D97"/>
    <w:multiLevelType w:val="hybridMultilevel"/>
    <w:tmpl w:val="9F946A28"/>
    <w:lvl w:ilvl="0" w:tplc="240A000D">
      <w:start w:val="1"/>
      <w:numFmt w:val="bullet"/>
      <w:lvlText w:val=""/>
      <w:lvlJc w:val="left"/>
      <w:pPr>
        <w:ind w:left="1429" w:hanging="360"/>
      </w:pPr>
      <w:rPr>
        <w:rFonts w:ascii="Wingdings" w:hAnsi="Wingding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9" w15:restartNumberingAfterBreak="0">
    <w:nsid w:val="62C621B0"/>
    <w:multiLevelType w:val="hybridMultilevel"/>
    <w:tmpl w:val="1020208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0" w15:restartNumberingAfterBreak="0">
    <w:nsid w:val="674E749E"/>
    <w:multiLevelType w:val="hybridMultilevel"/>
    <w:tmpl w:val="41829588"/>
    <w:lvl w:ilvl="0" w:tplc="240A000D">
      <w:start w:val="1"/>
      <w:numFmt w:val="bullet"/>
      <w:lvlText w:val=""/>
      <w:lvlJc w:val="left"/>
      <w:pPr>
        <w:ind w:left="2149" w:hanging="360"/>
      </w:pPr>
      <w:rPr>
        <w:rFonts w:ascii="Wingdings" w:hAnsi="Wingdings"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1" w15:restartNumberingAfterBreak="0">
    <w:nsid w:val="6E42261C"/>
    <w:multiLevelType w:val="hybridMultilevel"/>
    <w:tmpl w:val="B89A5D4E"/>
    <w:lvl w:ilvl="0" w:tplc="0E88B616">
      <w:start w:val="1"/>
      <w:numFmt w:val="upperLetter"/>
      <w:lvlText w:val="%1."/>
      <w:lvlJc w:val="left"/>
      <w:pPr>
        <w:ind w:left="1429" w:hanging="360"/>
      </w:pPr>
      <w:rPr>
        <w:rFonts w:hint="default"/>
        <w:b/>
        <w:bCs/>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2" w15:restartNumberingAfterBreak="0">
    <w:nsid w:val="7014122A"/>
    <w:multiLevelType w:val="hybridMultilevel"/>
    <w:tmpl w:val="4B542352"/>
    <w:lvl w:ilvl="0" w:tplc="240A0015">
      <w:start w:val="1"/>
      <w:numFmt w:val="upperLetter"/>
      <w:lvlText w:val="%1."/>
      <w:lvlJc w:val="left"/>
      <w:pPr>
        <w:ind w:left="1429" w:hanging="360"/>
      </w:pPr>
      <w:rPr>
        <w:rFont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3" w15:restartNumberingAfterBreak="0">
    <w:nsid w:val="74BA5D58"/>
    <w:multiLevelType w:val="hybridMultilevel"/>
    <w:tmpl w:val="86DE5424"/>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4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CFF1955"/>
    <w:multiLevelType w:val="hybridMultilevel"/>
    <w:tmpl w:val="2AD0C5BE"/>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num w:numId="1" w16cid:durableId="1004043235">
    <w:abstractNumId w:val="44"/>
  </w:num>
  <w:num w:numId="2" w16cid:durableId="1639607128">
    <w:abstractNumId w:val="0"/>
  </w:num>
  <w:num w:numId="3" w16cid:durableId="1380596432">
    <w:abstractNumId w:val="18"/>
  </w:num>
  <w:num w:numId="4" w16cid:durableId="787361376">
    <w:abstractNumId w:val="32"/>
  </w:num>
  <w:num w:numId="5" w16cid:durableId="672538809">
    <w:abstractNumId w:val="24"/>
  </w:num>
  <w:num w:numId="6" w16cid:durableId="1350568464">
    <w:abstractNumId w:val="20"/>
  </w:num>
  <w:num w:numId="7" w16cid:durableId="170685623">
    <w:abstractNumId w:val="35"/>
  </w:num>
  <w:num w:numId="8" w16cid:durableId="1859848566">
    <w:abstractNumId w:val="13"/>
  </w:num>
  <w:num w:numId="9" w16cid:durableId="474759416">
    <w:abstractNumId w:val="22"/>
  </w:num>
  <w:num w:numId="10" w16cid:durableId="1474910247">
    <w:abstractNumId w:val="29"/>
  </w:num>
  <w:num w:numId="11" w16cid:durableId="156187371">
    <w:abstractNumId w:val="9"/>
  </w:num>
  <w:num w:numId="12" w16cid:durableId="1056780764">
    <w:abstractNumId w:val="3"/>
  </w:num>
  <w:num w:numId="13" w16cid:durableId="855659388">
    <w:abstractNumId w:val="2"/>
  </w:num>
  <w:num w:numId="14" w16cid:durableId="1303727459">
    <w:abstractNumId w:val="12"/>
  </w:num>
  <w:num w:numId="15" w16cid:durableId="297881536">
    <w:abstractNumId w:val="28"/>
  </w:num>
  <w:num w:numId="16" w16cid:durableId="249042491">
    <w:abstractNumId w:val="6"/>
  </w:num>
  <w:num w:numId="17" w16cid:durableId="1039628112">
    <w:abstractNumId w:val="8"/>
  </w:num>
  <w:num w:numId="18" w16cid:durableId="834035917">
    <w:abstractNumId w:val="34"/>
  </w:num>
  <w:num w:numId="19" w16cid:durableId="1900818811">
    <w:abstractNumId w:val="45"/>
  </w:num>
  <w:num w:numId="20" w16cid:durableId="1671911599">
    <w:abstractNumId w:val="43"/>
  </w:num>
  <w:num w:numId="21" w16cid:durableId="399208832">
    <w:abstractNumId w:val="15"/>
  </w:num>
  <w:num w:numId="22" w16cid:durableId="470901826">
    <w:abstractNumId w:val="7"/>
  </w:num>
  <w:num w:numId="23" w16cid:durableId="553657168">
    <w:abstractNumId w:val="36"/>
  </w:num>
  <w:num w:numId="24" w16cid:durableId="1593508978">
    <w:abstractNumId w:val="27"/>
  </w:num>
  <w:num w:numId="25" w16cid:durableId="1253583539">
    <w:abstractNumId w:val="31"/>
  </w:num>
  <w:num w:numId="26" w16cid:durableId="1156727319">
    <w:abstractNumId w:val="14"/>
  </w:num>
  <w:num w:numId="27" w16cid:durableId="691416631">
    <w:abstractNumId w:val="21"/>
  </w:num>
  <w:num w:numId="28" w16cid:durableId="508302121">
    <w:abstractNumId w:val="25"/>
  </w:num>
  <w:num w:numId="29" w16cid:durableId="1068578510">
    <w:abstractNumId w:val="19"/>
  </w:num>
  <w:num w:numId="30" w16cid:durableId="234970612">
    <w:abstractNumId w:val="23"/>
  </w:num>
  <w:num w:numId="31" w16cid:durableId="1123041120">
    <w:abstractNumId w:val="5"/>
  </w:num>
  <w:num w:numId="32" w16cid:durableId="469983140">
    <w:abstractNumId w:val="42"/>
  </w:num>
  <w:num w:numId="33" w16cid:durableId="269245068">
    <w:abstractNumId w:val="40"/>
  </w:num>
  <w:num w:numId="34" w16cid:durableId="1836993517">
    <w:abstractNumId w:val="11"/>
  </w:num>
  <w:num w:numId="35" w16cid:durableId="1236009882">
    <w:abstractNumId w:val="39"/>
  </w:num>
  <w:num w:numId="36" w16cid:durableId="187184908">
    <w:abstractNumId w:val="10"/>
  </w:num>
  <w:num w:numId="37" w16cid:durableId="953251786">
    <w:abstractNumId w:val="37"/>
  </w:num>
  <w:num w:numId="38" w16cid:durableId="159855300">
    <w:abstractNumId w:val="26"/>
  </w:num>
  <w:num w:numId="39" w16cid:durableId="1163623617">
    <w:abstractNumId w:val="33"/>
  </w:num>
  <w:num w:numId="40" w16cid:durableId="387269207">
    <w:abstractNumId w:val="30"/>
  </w:num>
  <w:num w:numId="41" w16cid:durableId="204802110">
    <w:abstractNumId w:val="41"/>
  </w:num>
  <w:num w:numId="42" w16cid:durableId="54738441">
    <w:abstractNumId w:val="17"/>
  </w:num>
  <w:num w:numId="43" w16cid:durableId="1479109115">
    <w:abstractNumId w:val="4"/>
  </w:num>
  <w:num w:numId="44" w16cid:durableId="1847136122">
    <w:abstractNumId w:val="1"/>
  </w:num>
  <w:num w:numId="45" w16cid:durableId="1953514794">
    <w:abstractNumId w:val="16"/>
  </w:num>
  <w:num w:numId="46" w16cid:durableId="905381960">
    <w:abstractNumId w:val="3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7A9"/>
    <w:rsid w:val="00024D63"/>
    <w:rsid w:val="00025807"/>
    <w:rsid w:val="00040172"/>
    <w:rsid w:val="000434FA"/>
    <w:rsid w:val="00050DED"/>
    <w:rsid w:val="0005476E"/>
    <w:rsid w:val="00054FDB"/>
    <w:rsid w:val="00063C5E"/>
    <w:rsid w:val="0006594F"/>
    <w:rsid w:val="000676E1"/>
    <w:rsid w:val="00072B1B"/>
    <w:rsid w:val="000738C7"/>
    <w:rsid w:val="000801B8"/>
    <w:rsid w:val="000822E8"/>
    <w:rsid w:val="000A4731"/>
    <w:rsid w:val="000A4AC9"/>
    <w:rsid w:val="000A4B5D"/>
    <w:rsid w:val="000A4BD5"/>
    <w:rsid w:val="000A5361"/>
    <w:rsid w:val="000B2F50"/>
    <w:rsid w:val="000C3F4A"/>
    <w:rsid w:val="000C5A51"/>
    <w:rsid w:val="000D5447"/>
    <w:rsid w:val="000F51A5"/>
    <w:rsid w:val="00102F24"/>
    <w:rsid w:val="00107667"/>
    <w:rsid w:val="00111CBD"/>
    <w:rsid w:val="00112B57"/>
    <w:rsid w:val="00120FA0"/>
    <w:rsid w:val="001218DF"/>
    <w:rsid w:val="00123EA6"/>
    <w:rsid w:val="001241A3"/>
    <w:rsid w:val="00127C17"/>
    <w:rsid w:val="00147474"/>
    <w:rsid w:val="00151AAB"/>
    <w:rsid w:val="00152A42"/>
    <w:rsid w:val="00157993"/>
    <w:rsid w:val="00160D56"/>
    <w:rsid w:val="001711A8"/>
    <w:rsid w:val="00173151"/>
    <w:rsid w:val="00175D7A"/>
    <w:rsid w:val="0017719B"/>
    <w:rsid w:val="00182157"/>
    <w:rsid w:val="00187396"/>
    <w:rsid w:val="00191A3F"/>
    <w:rsid w:val="00196FA1"/>
    <w:rsid w:val="001A6D42"/>
    <w:rsid w:val="001B21CD"/>
    <w:rsid w:val="001B3C10"/>
    <w:rsid w:val="001B57A6"/>
    <w:rsid w:val="001C20F9"/>
    <w:rsid w:val="001C2379"/>
    <w:rsid w:val="001C7390"/>
    <w:rsid w:val="001E5455"/>
    <w:rsid w:val="001F0A27"/>
    <w:rsid w:val="001F1484"/>
    <w:rsid w:val="00200515"/>
    <w:rsid w:val="00203367"/>
    <w:rsid w:val="00221AEC"/>
    <w:rsid w:val="0022249E"/>
    <w:rsid w:val="002227A0"/>
    <w:rsid w:val="00226EDD"/>
    <w:rsid w:val="00227EBC"/>
    <w:rsid w:val="0023221A"/>
    <w:rsid w:val="002401C2"/>
    <w:rsid w:val="002450B6"/>
    <w:rsid w:val="002726D1"/>
    <w:rsid w:val="00276247"/>
    <w:rsid w:val="002764E3"/>
    <w:rsid w:val="00284FD1"/>
    <w:rsid w:val="00291787"/>
    <w:rsid w:val="00296B7D"/>
    <w:rsid w:val="002A2AE1"/>
    <w:rsid w:val="002B376F"/>
    <w:rsid w:val="002B4853"/>
    <w:rsid w:val="002C68AA"/>
    <w:rsid w:val="002D0E97"/>
    <w:rsid w:val="002E3366"/>
    <w:rsid w:val="002E5B3A"/>
    <w:rsid w:val="002E6BEC"/>
    <w:rsid w:val="002F5948"/>
    <w:rsid w:val="0031307C"/>
    <w:rsid w:val="003137E4"/>
    <w:rsid w:val="003219FD"/>
    <w:rsid w:val="00337672"/>
    <w:rsid w:val="003421DB"/>
    <w:rsid w:val="00343FFB"/>
    <w:rsid w:val="003460DF"/>
    <w:rsid w:val="00353681"/>
    <w:rsid w:val="0035522C"/>
    <w:rsid w:val="0035672F"/>
    <w:rsid w:val="003614EC"/>
    <w:rsid w:val="00374AFD"/>
    <w:rsid w:val="00377096"/>
    <w:rsid w:val="0038106D"/>
    <w:rsid w:val="0038306E"/>
    <w:rsid w:val="003842F1"/>
    <w:rsid w:val="0038450D"/>
    <w:rsid w:val="00386C2D"/>
    <w:rsid w:val="0038746C"/>
    <w:rsid w:val="00393493"/>
    <w:rsid w:val="003942BB"/>
    <w:rsid w:val="003A059A"/>
    <w:rsid w:val="003A0FFD"/>
    <w:rsid w:val="003A5B81"/>
    <w:rsid w:val="003B15D0"/>
    <w:rsid w:val="003B6EC0"/>
    <w:rsid w:val="003C0151"/>
    <w:rsid w:val="003C4559"/>
    <w:rsid w:val="003C6D3B"/>
    <w:rsid w:val="003D1FAE"/>
    <w:rsid w:val="003E7363"/>
    <w:rsid w:val="00402C5B"/>
    <w:rsid w:val="00405523"/>
    <w:rsid w:val="00405967"/>
    <w:rsid w:val="004139C8"/>
    <w:rsid w:val="00413CB8"/>
    <w:rsid w:val="004251FD"/>
    <w:rsid w:val="00425E49"/>
    <w:rsid w:val="004300AD"/>
    <w:rsid w:val="00431DE0"/>
    <w:rsid w:val="004376E8"/>
    <w:rsid w:val="0044513C"/>
    <w:rsid w:val="004554CA"/>
    <w:rsid w:val="004628BC"/>
    <w:rsid w:val="00491A10"/>
    <w:rsid w:val="00495F48"/>
    <w:rsid w:val="004B15E9"/>
    <w:rsid w:val="004C2653"/>
    <w:rsid w:val="004E6977"/>
    <w:rsid w:val="004F0542"/>
    <w:rsid w:val="0050490D"/>
    <w:rsid w:val="0050650A"/>
    <w:rsid w:val="00510F97"/>
    <w:rsid w:val="00512394"/>
    <w:rsid w:val="00513B1A"/>
    <w:rsid w:val="00522C13"/>
    <w:rsid w:val="0052729E"/>
    <w:rsid w:val="00537003"/>
    <w:rsid w:val="00540F7F"/>
    <w:rsid w:val="005468A8"/>
    <w:rsid w:val="00565A95"/>
    <w:rsid w:val="00572729"/>
    <w:rsid w:val="00572AB2"/>
    <w:rsid w:val="00581FE5"/>
    <w:rsid w:val="005842F7"/>
    <w:rsid w:val="0058441F"/>
    <w:rsid w:val="00590D20"/>
    <w:rsid w:val="005A2AA8"/>
    <w:rsid w:val="005B4EBD"/>
    <w:rsid w:val="005C1980"/>
    <w:rsid w:val="005D591B"/>
    <w:rsid w:val="005D6475"/>
    <w:rsid w:val="005F19A0"/>
    <w:rsid w:val="005F75F8"/>
    <w:rsid w:val="00603AB0"/>
    <w:rsid w:val="00603D1F"/>
    <w:rsid w:val="006074C9"/>
    <w:rsid w:val="0063471F"/>
    <w:rsid w:val="00635F82"/>
    <w:rsid w:val="0063601C"/>
    <w:rsid w:val="006408C9"/>
    <w:rsid w:val="00640E30"/>
    <w:rsid w:val="00653546"/>
    <w:rsid w:val="00666FCC"/>
    <w:rsid w:val="00670AF0"/>
    <w:rsid w:val="00680229"/>
    <w:rsid w:val="00692371"/>
    <w:rsid w:val="00695FE9"/>
    <w:rsid w:val="00696C34"/>
    <w:rsid w:val="0069718E"/>
    <w:rsid w:val="006B14D2"/>
    <w:rsid w:val="006B55C4"/>
    <w:rsid w:val="006C230B"/>
    <w:rsid w:val="006C4664"/>
    <w:rsid w:val="006D3F8E"/>
    <w:rsid w:val="006D5341"/>
    <w:rsid w:val="006E6D23"/>
    <w:rsid w:val="006E774E"/>
    <w:rsid w:val="006F6971"/>
    <w:rsid w:val="0070112D"/>
    <w:rsid w:val="00705815"/>
    <w:rsid w:val="00705F1B"/>
    <w:rsid w:val="0071002D"/>
    <w:rsid w:val="0071528F"/>
    <w:rsid w:val="0071580D"/>
    <w:rsid w:val="00723503"/>
    <w:rsid w:val="00746AD1"/>
    <w:rsid w:val="00754116"/>
    <w:rsid w:val="00765F6D"/>
    <w:rsid w:val="0077272B"/>
    <w:rsid w:val="00777895"/>
    <w:rsid w:val="00782905"/>
    <w:rsid w:val="007844E6"/>
    <w:rsid w:val="00793626"/>
    <w:rsid w:val="00796352"/>
    <w:rsid w:val="007A4AE3"/>
    <w:rsid w:val="007B2854"/>
    <w:rsid w:val="007B5EF2"/>
    <w:rsid w:val="007B700E"/>
    <w:rsid w:val="007C2DD9"/>
    <w:rsid w:val="007D2B5F"/>
    <w:rsid w:val="007E1EF5"/>
    <w:rsid w:val="007E7671"/>
    <w:rsid w:val="007F2B44"/>
    <w:rsid w:val="007F7B75"/>
    <w:rsid w:val="00803A00"/>
    <w:rsid w:val="00804D03"/>
    <w:rsid w:val="00813922"/>
    <w:rsid w:val="00815320"/>
    <w:rsid w:val="008326A1"/>
    <w:rsid w:val="008353DB"/>
    <w:rsid w:val="00836E6D"/>
    <w:rsid w:val="0084220F"/>
    <w:rsid w:val="00861A02"/>
    <w:rsid w:val="00862D8B"/>
    <w:rsid w:val="00874126"/>
    <w:rsid w:val="00881A9D"/>
    <w:rsid w:val="008942DF"/>
    <w:rsid w:val="0089468F"/>
    <w:rsid w:val="008A211B"/>
    <w:rsid w:val="008A5404"/>
    <w:rsid w:val="008B40FB"/>
    <w:rsid w:val="008C1369"/>
    <w:rsid w:val="008C258A"/>
    <w:rsid w:val="008C3103"/>
    <w:rsid w:val="008C3DDB"/>
    <w:rsid w:val="008C7CC5"/>
    <w:rsid w:val="008D74D1"/>
    <w:rsid w:val="008E1302"/>
    <w:rsid w:val="008E4F74"/>
    <w:rsid w:val="008F4C05"/>
    <w:rsid w:val="00902033"/>
    <w:rsid w:val="00906121"/>
    <w:rsid w:val="00913AA2"/>
    <w:rsid w:val="00913EEF"/>
    <w:rsid w:val="0091450F"/>
    <w:rsid w:val="00923276"/>
    <w:rsid w:val="009366E8"/>
    <w:rsid w:val="00944961"/>
    <w:rsid w:val="00946D6E"/>
    <w:rsid w:val="00946EBE"/>
    <w:rsid w:val="00950BFF"/>
    <w:rsid w:val="00951C59"/>
    <w:rsid w:val="00954CCE"/>
    <w:rsid w:val="00962AD9"/>
    <w:rsid w:val="00964B0A"/>
    <w:rsid w:val="009714D3"/>
    <w:rsid w:val="0098428C"/>
    <w:rsid w:val="0098512C"/>
    <w:rsid w:val="0098786B"/>
    <w:rsid w:val="00990035"/>
    <w:rsid w:val="00995F7B"/>
    <w:rsid w:val="009967AF"/>
    <w:rsid w:val="00997BCB"/>
    <w:rsid w:val="009B09A6"/>
    <w:rsid w:val="009B46A9"/>
    <w:rsid w:val="009B57D3"/>
    <w:rsid w:val="009C4355"/>
    <w:rsid w:val="009D5816"/>
    <w:rsid w:val="009E1CC4"/>
    <w:rsid w:val="00A00B19"/>
    <w:rsid w:val="00A224E3"/>
    <w:rsid w:val="00A26D9A"/>
    <w:rsid w:val="00A2799A"/>
    <w:rsid w:val="00A3327A"/>
    <w:rsid w:val="00A35C35"/>
    <w:rsid w:val="00A667F5"/>
    <w:rsid w:val="00A67D01"/>
    <w:rsid w:val="00A72866"/>
    <w:rsid w:val="00A8264C"/>
    <w:rsid w:val="00A87F3A"/>
    <w:rsid w:val="00A92D13"/>
    <w:rsid w:val="00AB4F89"/>
    <w:rsid w:val="00AC33AD"/>
    <w:rsid w:val="00AE1FDE"/>
    <w:rsid w:val="00AF3441"/>
    <w:rsid w:val="00AF37BB"/>
    <w:rsid w:val="00B00EFB"/>
    <w:rsid w:val="00B155B6"/>
    <w:rsid w:val="00B21A16"/>
    <w:rsid w:val="00B24724"/>
    <w:rsid w:val="00B27367"/>
    <w:rsid w:val="00B32FB8"/>
    <w:rsid w:val="00B41B36"/>
    <w:rsid w:val="00B5485A"/>
    <w:rsid w:val="00B62EA3"/>
    <w:rsid w:val="00B63204"/>
    <w:rsid w:val="00B8508E"/>
    <w:rsid w:val="00B8759F"/>
    <w:rsid w:val="00B920FE"/>
    <w:rsid w:val="00B94CE1"/>
    <w:rsid w:val="00B9538F"/>
    <w:rsid w:val="00B9733A"/>
    <w:rsid w:val="00BA441E"/>
    <w:rsid w:val="00BB016D"/>
    <w:rsid w:val="00BB207C"/>
    <w:rsid w:val="00BB336E"/>
    <w:rsid w:val="00BC20BA"/>
    <w:rsid w:val="00BD1865"/>
    <w:rsid w:val="00BF2B46"/>
    <w:rsid w:val="00BF2E8A"/>
    <w:rsid w:val="00C00103"/>
    <w:rsid w:val="00C05612"/>
    <w:rsid w:val="00C25A0B"/>
    <w:rsid w:val="00C3372A"/>
    <w:rsid w:val="00C407C1"/>
    <w:rsid w:val="00C432EF"/>
    <w:rsid w:val="00C46570"/>
    <w:rsid w:val="00C467A9"/>
    <w:rsid w:val="00C5146D"/>
    <w:rsid w:val="00C52C1B"/>
    <w:rsid w:val="00C544D7"/>
    <w:rsid w:val="00C610B4"/>
    <w:rsid w:val="00C6184D"/>
    <w:rsid w:val="00C64C40"/>
    <w:rsid w:val="00C7377B"/>
    <w:rsid w:val="00C82BDA"/>
    <w:rsid w:val="00C82C67"/>
    <w:rsid w:val="00C84CBE"/>
    <w:rsid w:val="00CA53DA"/>
    <w:rsid w:val="00CA5A20"/>
    <w:rsid w:val="00CB0E5E"/>
    <w:rsid w:val="00CB479E"/>
    <w:rsid w:val="00CC6085"/>
    <w:rsid w:val="00CE2C4A"/>
    <w:rsid w:val="00CE74F1"/>
    <w:rsid w:val="00CF01EC"/>
    <w:rsid w:val="00D02810"/>
    <w:rsid w:val="00D02957"/>
    <w:rsid w:val="00D04197"/>
    <w:rsid w:val="00D13E46"/>
    <w:rsid w:val="00D143EC"/>
    <w:rsid w:val="00D16756"/>
    <w:rsid w:val="00D34FD0"/>
    <w:rsid w:val="00D3767D"/>
    <w:rsid w:val="00D4539C"/>
    <w:rsid w:val="00D51C2C"/>
    <w:rsid w:val="00D5239B"/>
    <w:rsid w:val="00D55F04"/>
    <w:rsid w:val="00D578C7"/>
    <w:rsid w:val="00D64F92"/>
    <w:rsid w:val="00D672C1"/>
    <w:rsid w:val="00D77283"/>
    <w:rsid w:val="00D77E5E"/>
    <w:rsid w:val="00D8180B"/>
    <w:rsid w:val="00D911FD"/>
    <w:rsid w:val="00D92EC4"/>
    <w:rsid w:val="00DA353A"/>
    <w:rsid w:val="00DA4F2C"/>
    <w:rsid w:val="00DB06CB"/>
    <w:rsid w:val="00DB4017"/>
    <w:rsid w:val="00DB77AA"/>
    <w:rsid w:val="00DC10D3"/>
    <w:rsid w:val="00DC60BA"/>
    <w:rsid w:val="00DD4045"/>
    <w:rsid w:val="00DE2964"/>
    <w:rsid w:val="00E00CD7"/>
    <w:rsid w:val="00E17E19"/>
    <w:rsid w:val="00E34E71"/>
    <w:rsid w:val="00E5020B"/>
    <w:rsid w:val="00E5193B"/>
    <w:rsid w:val="00E53B07"/>
    <w:rsid w:val="00E60A8B"/>
    <w:rsid w:val="00E611DA"/>
    <w:rsid w:val="00E62370"/>
    <w:rsid w:val="00E638D5"/>
    <w:rsid w:val="00E80C29"/>
    <w:rsid w:val="00E92C3E"/>
    <w:rsid w:val="00E9361A"/>
    <w:rsid w:val="00E96933"/>
    <w:rsid w:val="00EA0555"/>
    <w:rsid w:val="00EA75A5"/>
    <w:rsid w:val="00EC0858"/>
    <w:rsid w:val="00EC279D"/>
    <w:rsid w:val="00EC3FFA"/>
    <w:rsid w:val="00EE09EB"/>
    <w:rsid w:val="00EE2AD5"/>
    <w:rsid w:val="00EE4C61"/>
    <w:rsid w:val="00F001BC"/>
    <w:rsid w:val="00F02D19"/>
    <w:rsid w:val="00F14A32"/>
    <w:rsid w:val="00F24245"/>
    <w:rsid w:val="00F26557"/>
    <w:rsid w:val="00F30034"/>
    <w:rsid w:val="00F35D2B"/>
    <w:rsid w:val="00F36C9D"/>
    <w:rsid w:val="00F42BAD"/>
    <w:rsid w:val="00F731F5"/>
    <w:rsid w:val="00F876E8"/>
    <w:rsid w:val="00F938DA"/>
    <w:rsid w:val="00F96336"/>
    <w:rsid w:val="00FA0555"/>
    <w:rsid w:val="00FA288E"/>
    <w:rsid w:val="00FA6A03"/>
    <w:rsid w:val="00FB223B"/>
    <w:rsid w:val="00FB745D"/>
    <w:rsid w:val="00FC6023"/>
    <w:rsid w:val="00FC77AB"/>
    <w:rsid w:val="00FE127C"/>
    <w:rsid w:val="00FF43A2"/>
    <w:rsid w:val="00FF4CA0"/>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14:ligatures w14:val="none"/>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14:ligatures w14:val="none"/>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14:ligatures w14:val="none"/>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14:ligatures w14:val="none"/>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14:ligatures w14:val="none"/>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styleId="Hipervnculovisitado">
    <w:name w:val="FollowedHyperlink"/>
    <w:basedOn w:val="Fuentedeprrafopredeter"/>
    <w:uiPriority w:val="99"/>
    <w:semiHidden/>
    <w:unhideWhenUsed/>
    <w:rsid w:val="00695FE9"/>
    <w:rPr>
      <w:color w:val="954F72" w:themeColor="followedHyperlink"/>
      <w:u w:val="single"/>
    </w:rPr>
  </w:style>
  <w:style w:type="character" w:styleId="Refdecomentario">
    <w:name w:val="annotation reference"/>
    <w:basedOn w:val="Fuentedeprrafopredeter"/>
    <w:uiPriority w:val="99"/>
    <w:semiHidden/>
    <w:unhideWhenUsed/>
    <w:rsid w:val="002764E3"/>
    <w:rPr>
      <w:sz w:val="16"/>
      <w:szCs w:val="16"/>
    </w:rPr>
  </w:style>
  <w:style w:type="paragraph" w:styleId="Textocomentario">
    <w:name w:val="annotation text"/>
    <w:basedOn w:val="Normal"/>
    <w:link w:val="TextocomentarioCar"/>
    <w:uiPriority w:val="99"/>
    <w:semiHidden/>
    <w:unhideWhenUsed/>
    <w:rsid w:val="002764E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2764E3"/>
    <w:rPr>
      <w:sz w:val="20"/>
      <w:szCs w:val="20"/>
    </w:rPr>
  </w:style>
  <w:style w:type="paragraph" w:styleId="Asuntodelcomentario">
    <w:name w:val="annotation subject"/>
    <w:basedOn w:val="Textocomentario"/>
    <w:next w:val="Textocomentario"/>
    <w:link w:val="AsuntodelcomentarioCar"/>
    <w:uiPriority w:val="99"/>
    <w:semiHidden/>
    <w:unhideWhenUsed/>
    <w:rsid w:val="002764E3"/>
    <w:rPr>
      <w:b/>
      <w:bCs/>
    </w:rPr>
  </w:style>
  <w:style w:type="character" w:customStyle="1" w:styleId="AsuntodelcomentarioCar">
    <w:name w:val="Asunto del comentario Car"/>
    <w:basedOn w:val="TextocomentarioCar"/>
    <w:link w:val="Asuntodelcomentario"/>
    <w:uiPriority w:val="99"/>
    <w:semiHidden/>
    <w:rsid w:val="002764E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984427742">
      <w:bodyDiv w:val="1"/>
      <w:marLeft w:val="0"/>
      <w:marRight w:val="0"/>
      <w:marTop w:val="0"/>
      <w:marBottom w:val="0"/>
      <w:divBdr>
        <w:top w:val="none" w:sz="0" w:space="0" w:color="auto"/>
        <w:left w:val="none" w:sz="0" w:space="0" w:color="auto"/>
        <w:bottom w:val="none" w:sz="0" w:space="0" w:color="auto"/>
        <w:right w:val="none" w:sz="0" w:space="0" w:color="auto"/>
      </w:divBdr>
      <w:divsChild>
        <w:div w:id="2077896008">
          <w:marLeft w:val="0"/>
          <w:marRight w:val="0"/>
          <w:marTop w:val="0"/>
          <w:marBottom w:val="720"/>
          <w:divBdr>
            <w:top w:val="none" w:sz="0" w:space="0" w:color="auto"/>
            <w:left w:val="none" w:sz="0" w:space="0" w:color="auto"/>
            <w:bottom w:val="none" w:sz="0" w:space="0" w:color="auto"/>
            <w:right w:val="none" w:sz="0" w:space="0" w:color="auto"/>
          </w:divBdr>
        </w:div>
      </w:divsChild>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576236576">
                                  <w:marLeft w:val="0"/>
                                  <w:marRight w:val="0"/>
                                  <w:marTop w:val="0"/>
                                  <w:marBottom w:val="0"/>
                                  <w:divBdr>
                                    <w:top w:val="none" w:sz="0" w:space="0" w:color="auto"/>
                                    <w:left w:val="none" w:sz="0" w:space="0" w:color="auto"/>
                                    <w:bottom w:val="none" w:sz="0" w:space="0" w:color="auto"/>
                                    <w:right w:val="none" w:sz="0" w:space="0" w:color="auto"/>
                                  </w:divBdr>
                                  <w:divsChild>
                                    <w:div w:id="480274271">
                                      <w:marLeft w:val="0"/>
                                      <w:marRight w:val="0"/>
                                      <w:marTop w:val="0"/>
                                      <w:marBottom w:val="0"/>
                                      <w:divBdr>
                                        <w:top w:val="none" w:sz="0" w:space="0" w:color="auto"/>
                                        <w:left w:val="none" w:sz="0" w:space="0" w:color="auto"/>
                                        <w:bottom w:val="none" w:sz="0" w:space="0" w:color="auto"/>
                                        <w:right w:val="none" w:sz="0" w:space="0" w:color="auto"/>
                                      </w:divBdr>
                                    </w:div>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1345666200">
                                                  <w:marLeft w:val="0"/>
                                                  <w:marRight w:val="0"/>
                                                  <w:marTop w:val="0"/>
                                                  <w:marBottom w:val="0"/>
                                                  <w:divBdr>
                                                    <w:top w:val="none" w:sz="0" w:space="0" w:color="auto"/>
                                                    <w:left w:val="none" w:sz="0" w:space="0" w:color="auto"/>
                                                    <w:bottom w:val="none" w:sz="0" w:space="0" w:color="auto"/>
                                                    <w:right w:val="none" w:sz="0" w:space="0" w:color="auto"/>
                                                  </w:divBdr>
                                                </w:div>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23303825">
                                      <w:marLeft w:val="0"/>
                                      <w:marRight w:val="0"/>
                                      <w:marTop w:val="0"/>
                                      <w:marBottom w:val="0"/>
                                      <w:divBdr>
                                        <w:top w:val="none" w:sz="0" w:space="0" w:color="auto"/>
                                        <w:left w:val="none" w:sz="0" w:space="0" w:color="auto"/>
                                        <w:bottom w:val="none" w:sz="0" w:space="0" w:color="auto"/>
                                        <w:right w:val="none" w:sz="0" w:space="0" w:color="auto"/>
                                      </w:divBdr>
                                    </w:div>
                                    <w:div w:id="47653623">
                                      <w:marLeft w:val="0"/>
                                      <w:marRight w:val="0"/>
                                      <w:marTop w:val="0"/>
                                      <w:marBottom w:val="0"/>
                                      <w:divBdr>
                                        <w:top w:val="none" w:sz="0" w:space="0" w:color="auto"/>
                                        <w:left w:val="none" w:sz="0" w:space="0" w:color="auto"/>
                                        <w:bottom w:val="none" w:sz="0" w:space="0" w:color="auto"/>
                                        <w:right w:val="none" w:sz="0" w:space="0" w:color="auto"/>
                                      </w:divBdr>
                                      <w:divsChild>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1020619278">
                                                  <w:marLeft w:val="0"/>
                                                  <w:marRight w:val="0"/>
                                                  <w:marTop w:val="0"/>
                                                  <w:marBottom w:val="0"/>
                                                  <w:divBdr>
                                                    <w:top w:val="none" w:sz="0" w:space="0" w:color="auto"/>
                                                    <w:left w:val="none" w:sz="0" w:space="0" w:color="auto"/>
                                                    <w:bottom w:val="none" w:sz="0" w:space="0" w:color="auto"/>
                                                    <w:right w:val="none" w:sz="0" w:space="0" w:color="auto"/>
                                                  </w:divBdr>
                                                </w:div>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799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968271996">
                                      <w:marLeft w:val="0"/>
                                      <w:marRight w:val="0"/>
                                      <w:marTop w:val="0"/>
                                      <w:marBottom w:val="0"/>
                                      <w:divBdr>
                                        <w:top w:val="none" w:sz="0" w:space="0" w:color="auto"/>
                                        <w:left w:val="none" w:sz="0" w:space="0" w:color="auto"/>
                                        <w:bottom w:val="none" w:sz="0" w:space="0" w:color="auto"/>
                                        <w:right w:val="none" w:sz="0" w:space="0" w:color="auto"/>
                                      </w:divBdr>
                                    </w:div>
                                    <w:div w:id="1027364943">
                                      <w:marLeft w:val="0"/>
                                      <w:marRight w:val="0"/>
                                      <w:marTop w:val="0"/>
                                      <w:marBottom w:val="0"/>
                                      <w:divBdr>
                                        <w:top w:val="none" w:sz="0" w:space="0" w:color="auto"/>
                                        <w:left w:val="none" w:sz="0" w:space="0" w:color="auto"/>
                                        <w:bottom w:val="none" w:sz="0" w:space="0" w:color="auto"/>
                                        <w:right w:val="none" w:sz="0" w:space="0" w:color="auto"/>
                                      </w:divBdr>
                                      <w:divsChild>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29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947464108">
                                      <w:marLeft w:val="0"/>
                                      <w:marRight w:val="0"/>
                                      <w:marTop w:val="0"/>
                                      <w:marBottom w:val="0"/>
                                      <w:divBdr>
                                        <w:top w:val="none" w:sz="0" w:space="0" w:color="auto"/>
                                        <w:left w:val="none" w:sz="0" w:space="0" w:color="auto"/>
                                        <w:bottom w:val="none" w:sz="0" w:space="0" w:color="auto"/>
                                        <w:right w:val="none" w:sz="0" w:space="0" w:color="auto"/>
                                      </w:divBdr>
                                    </w:div>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808934721">
                                      <w:marLeft w:val="0"/>
                                      <w:marRight w:val="0"/>
                                      <w:marTop w:val="0"/>
                                      <w:marBottom w:val="0"/>
                                      <w:divBdr>
                                        <w:top w:val="none" w:sz="0" w:space="0" w:color="auto"/>
                                        <w:left w:val="none" w:sz="0" w:space="0" w:color="auto"/>
                                        <w:bottom w:val="none" w:sz="0" w:space="0" w:color="auto"/>
                                        <w:right w:val="none" w:sz="0" w:space="0" w:color="auto"/>
                                      </w:divBdr>
                                    </w:div>
                                    <w:div w:id="504562185">
                                      <w:marLeft w:val="0"/>
                                      <w:marRight w:val="0"/>
                                      <w:marTop w:val="0"/>
                                      <w:marBottom w:val="0"/>
                                      <w:divBdr>
                                        <w:top w:val="none" w:sz="0" w:space="0" w:color="auto"/>
                                        <w:left w:val="none" w:sz="0" w:space="0" w:color="auto"/>
                                        <w:bottom w:val="none" w:sz="0" w:space="0" w:color="auto"/>
                                        <w:right w:val="none" w:sz="0" w:space="0" w:color="auto"/>
                                      </w:divBdr>
                                      <w:divsChild>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541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646784597">
                                      <w:marLeft w:val="0"/>
                                      <w:marRight w:val="0"/>
                                      <w:marTop w:val="0"/>
                                      <w:marBottom w:val="0"/>
                                      <w:divBdr>
                                        <w:top w:val="none" w:sz="0" w:space="0" w:color="auto"/>
                                        <w:left w:val="none" w:sz="0" w:space="0" w:color="auto"/>
                                        <w:bottom w:val="none" w:sz="0" w:space="0" w:color="auto"/>
                                        <w:right w:val="none" w:sz="0" w:space="0" w:color="auto"/>
                                      </w:divBdr>
                                    </w:div>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39881">
                                  <w:marLeft w:val="0"/>
                                  <w:marRight w:val="0"/>
                                  <w:marTop w:val="0"/>
                                  <w:marBottom w:val="0"/>
                                  <w:divBdr>
                                    <w:top w:val="none" w:sz="0" w:space="0" w:color="auto"/>
                                    <w:left w:val="none" w:sz="0" w:space="0" w:color="auto"/>
                                    <w:bottom w:val="none" w:sz="0" w:space="0" w:color="auto"/>
                                    <w:right w:val="none" w:sz="0" w:space="0" w:color="auto"/>
                                  </w:divBdr>
                                  <w:divsChild>
                                    <w:div w:id="1775321511">
                                      <w:marLeft w:val="0"/>
                                      <w:marRight w:val="0"/>
                                      <w:marTop w:val="0"/>
                                      <w:marBottom w:val="0"/>
                                      <w:divBdr>
                                        <w:top w:val="none" w:sz="0" w:space="0" w:color="auto"/>
                                        <w:left w:val="none" w:sz="0" w:space="0" w:color="auto"/>
                                        <w:bottom w:val="none" w:sz="0" w:space="0" w:color="auto"/>
                                        <w:right w:val="none" w:sz="0" w:space="0" w:color="auto"/>
                                      </w:divBdr>
                                    </w:div>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909026906">
              <w:marLeft w:val="0"/>
              <w:marRight w:val="0"/>
              <w:marTop w:val="0"/>
              <w:marBottom w:val="0"/>
              <w:divBdr>
                <w:top w:val="none" w:sz="0" w:space="0" w:color="auto"/>
                <w:left w:val="none" w:sz="0" w:space="0" w:color="auto"/>
                <w:bottom w:val="none" w:sz="0" w:space="0" w:color="auto"/>
                <w:right w:val="none" w:sz="0" w:space="0" w:color="auto"/>
              </w:divBdr>
            </w:div>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580216871">
                                  <w:marLeft w:val="0"/>
                                  <w:marRight w:val="0"/>
                                  <w:marTop w:val="0"/>
                                  <w:marBottom w:val="0"/>
                                  <w:divBdr>
                                    <w:top w:val="none" w:sz="0" w:space="0" w:color="auto"/>
                                    <w:left w:val="none" w:sz="0" w:space="0" w:color="auto"/>
                                    <w:bottom w:val="none" w:sz="0" w:space="0" w:color="auto"/>
                                    <w:right w:val="none" w:sz="0" w:space="0" w:color="auto"/>
                                  </w:divBdr>
                                </w:div>
                                <w:div w:id="10781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1495685572">
              <w:marLeft w:val="0"/>
              <w:marRight w:val="0"/>
              <w:marTop w:val="0"/>
              <w:marBottom w:val="0"/>
              <w:divBdr>
                <w:top w:val="none" w:sz="0" w:space="0" w:color="auto"/>
                <w:left w:val="none" w:sz="0" w:space="0" w:color="auto"/>
                <w:bottom w:val="none" w:sz="0" w:space="0" w:color="auto"/>
                <w:right w:val="none" w:sz="0" w:space="0" w:color="auto"/>
              </w:divBdr>
            </w:div>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501771583">
                                  <w:marLeft w:val="0"/>
                                  <w:marRight w:val="0"/>
                                  <w:marTop w:val="0"/>
                                  <w:marBottom w:val="0"/>
                                  <w:divBdr>
                                    <w:top w:val="none" w:sz="0" w:space="0" w:color="auto"/>
                                    <w:left w:val="none" w:sz="0" w:space="0" w:color="auto"/>
                                    <w:bottom w:val="none" w:sz="0" w:space="0" w:color="auto"/>
                                    <w:right w:val="none" w:sz="0" w:space="0" w:color="auto"/>
                                  </w:divBdr>
                                </w:div>
                                <w:div w:id="16930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942639442">
                                  <w:marLeft w:val="0"/>
                                  <w:marRight w:val="0"/>
                                  <w:marTop w:val="0"/>
                                  <w:marBottom w:val="0"/>
                                  <w:divBdr>
                                    <w:top w:val="none" w:sz="0" w:space="0" w:color="auto"/>
                                    <w:left w:val="none" w:sz="0" w:space="0" w:color="auto"/>
                                    <w:bottom w:val="none" w:sz="0" w:space="0" w:color="auto"/>
                                    <w:right w:val="none" w:sz="0" w:space="0" w:color="auto"/>
                                  </w:divBdr>
                                </w:div>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hyperlink" Target="https://repository.ucatolica.edu.co/server/api/core/bitstreams/f233d3b4-04cb-4ba5-a9cd-26412e0f2b87/content" TargetMode="External"/><Relationship Id="rId26" Type="http://schemas.openxmlformats.org/officeDocument/2006/relationships/hyperlink" Target="https://www.mintic.gov.co/gestionti/615/articles-5482_G1_Metodologia_pruebas_efectividad.pdf" TargetMode="External"/><Relationship Id="rId3" Type="http://schemas.openxmlformats.org/officeDocument/2006/relationships/customXml" Target="../customXml/item3.xml"/><Relationship Id="rId21" Type="http://schemas.openxmlformats.org/officeDocument/2006/relationships/hyperlink" Target="https://owasp.org/www-pdf-archive/Hacking_Etico_Cacer%C3%ADa_de_Vulnerabilidades.pdf"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reunir.unir.net/bitstream/handle/123456789/3618/ALONSO-ALEGRE%20DIEZ%2C%20MARIA%20BEGO%C3%91A.pdf?sequence=1&amp;isAllowed=y" TargetMode="External"/><Relationship Id="rId25" Type="http://schemas.openxmlformats.org/officeDocument/2006/relationships/hyperlink" Target="https://nvlpubs.nist.gov/nistpubs/Legacy/SP/nistspecialpublication800-115.pdf"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openaccess.uoc.edu/webapps/o2/bitstream/10609/72567/6/jlopezfernanTFG0118memoria.pdf" TargetMode="External"/><Relationship Id="rId29" Type="http://schemas.openxmlformats.org/officeDocument/2006/relationships/hyperlink" Target="https://www.offensive-security.com/metasploit-unleashed/information-gathering/"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iki.owasp.org/images/5/5e/OWASP-Top-10-2017-es.pdf" TargetMode="External"/><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kali.org/tools/" TargetMode="External"/><Relationship Id="rId23" Type="http://schemas.openxmlformats.org/officeDocument/2006/relationships/hyperlink" Target="https://www.kali.org/tools/" TargetMode="External"/><Relationship Id="rId28" Type="http://schemas.openxmlformats.org/officeDocument/2006/relationships/hyperlink" Target="https://repository.ucatolica.edu.co/bitstream/10983/2847/1/GU%C3%8DA%20METODOL%C3%93GICA%20PARA%20LA%20GESTI%C3%93N%20CENTRALIZADA%20DE%20REGISTROS%20DE%20SEGURIDAD%20A%20TRAV%C3%89S%20DE%20UN%20SIEM.pdf" TargetMode="External"/><Relationship Id="rId10" Type="http://schemas.openxmlformats.org/officeDocument/2006/relationships/endnotes" Target="endnotes.xml"/><Relationship Id="rId19" Type="http://schemas.openxmlformats.org/officeDocument/2006/relationships/hyperlink" Target="https://cybersecurity.att.com/documentation/resources/pdf/usm-appliance-deployment-guide.pdf"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Gwu7EATxkZ0" TargetMode="External"/><Relationship Id="rId22" Type="http://schemas.openxmlformats.org/officeDocument/2006/relationships/hyperlink" Target="https://www.offensive-security.com/metasploit-unleashed/information-gathering/" TargetMode="External"/><Relationship Id="rId27" Type="http://schemas.openxmlformats.org/officeDocument/2006/relationships/hyperlink" Target="https://owasp.org/www-community/Vulnerability_Scanning_Tools" TargetMode="External"/><Relationship Id="rId30" Type="http://schemas.openxmlformats.org/officeDocument/2006/relationships/hyperlink" Target="https://www.oracle.com/es/database/security/que-es-un-soc.html" TargetMode="Externa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5.svg"/><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4" ma:contentTypeDescription="Crear nuevo documento." ma:contentTypeScope="" ma:versionID="226e008afbc53e049b8fcacc066a2c59">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2d89a5d71e5bc1804c98e13db158ff2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2.xml><?xml version="1.0" encoding="utf-8"?>
<ds:datastoreItem xmlns:ds="http://schemas.openxmlformats.org/officeDocument/2006/customXml" ds:itemID="{A665B526-99C3-4B2A-A487-75BEB0D537C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4.xml><?xml version="1.0" encoding="utf-8"?>
<ds:datastoreItem xmlns:ds="http://schemas.openxmlformats.org/officeDocument/2006/customXml" ds:itemID="{7E41AF53-7F01-49E4-828E-1A7C23119C5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765</TotalTime>
  <Pages>1</Pages>
  <Words>7020</Words>
  <Characters>38613</Characters>
  <Application>Microsoft Office Word</Application>
  <DocSecurity>0</DocSecurity>
  <Lines>321</Lines>
  <Paragraphs>91</Paragraphs>
  <ScaleCrop>false</ScaleCrop>
  <HeadingPairs>
    <vt:vector size="2" baseType="variant">
      <vt:variant>
        <vt:lpstr>Título</vt:lpstr>
      </vt:variant>
      <vt:variant>
        <vt:i4>1</vt:i4>
      </vt:variant>
    </vt:vector>
  </HeadingPairs>
  <TitlesOfParts>
    <vt:vector size="1" baseType="lpstr">
      <vt:lpstr>Monitoreo y respuesta de incidentes de seguridad digital</vt:lpstr>
    </vt:vector>
  </TitlesOfParts>
  <Company/>
  <LinksUpToDate>false</LinksUpToDate>
  <CharactersWithSpaces>45542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Monitoreo y respuesta de incidentes de seguridad digital</dc:title>
  <dc:subject/>
  <dc:creator>SENA</dc:creator>
  <cp:keywords/>
  <dc:description/>
  <cp:lastModifiedBy>Diego Fernando Velasco Güiza</cp:lastModifiedBy>
  <cp:revision>96</cp:revision>
  <cp:lastPrinted>2023-12-14T18:29:00Z</cp:lastPrinted>
  <dcterms:created xsi:type="dcterms:W3CDTF">2023-11-07T13:08:00Z</dcterms:created>
  <dcterms:modified xsi:type="dcterms:W3CDTF">2023-12-14T18:29:00Z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