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60F8B2" w14:textId="4E318DCB" w:rsidR="007E419F" w:rsidRPr="00C477A2" w:rsidRDefault="007E419F">
      <w:pPr>
        <w:rPr>
          <w:b/>
        </w:rPr>
      </w:pPr>
    </w:p>
    <w:tbl>
      <w:tblPr>
        <w:tblStyle w:val="a0"/>
        <w:tblW w:w="5000" w:type="pct"/>
        <w:tblInd w:w="0" w:type="dxa"/>
        <w:tblBorders>
          <w:top w:val="single" w:sz="4" w:space="0" w:color="auto"/>
          <w:left w:val="single" w:sz="4" w:space="0" w:color="auto"/>
          <w:bottom w:val="single" w:sz="4" w:space="0" w:color="auto"/>
          <w:right w:val="single" w:sz="4" w:space="0" w:color="auto"/>
          <w:insideH w:val="single" w:sz="8" w:space="0" w:color="000000"/>
          <w:insideV w:val="single" w:sz="8" w:space="0" w:color="000000"/>
        </w:tblBorders>
        <w:tblLook w:val="0600" w:firstRow="0" w:lastRow="0" w:firstColumn="0" w:lastColumn="0" w:noHBand="1" w:noVBand="1"/>
      </w:tblPr>
      <w:tblGrid>
        <w:gridCol w:w="7419"/>
        <w:gridCol w:w="3368"/>
        <w:gridCol w:w="7576"/>
        <w:gridCol w:w="3998"/>
      </w:tblGrid>
      <w:tr w:rsidR="007E419F" w:rsidRPr="00C477A2" w14:paraId="4ECD1F7B" w14:textId="77777777" w:rsidTr="001D4FC7">
        <w:trPr>
          <w:trHeight w:val="122"/>
        </w:trPr>
        <w:tc>
          <w:tcPr>
            <w:tcW w:w="1659" w:type="pct"/>
            <w:shd w:val="clear" w:color="auto" w:fill="auto"/>
            <w:tcMar>
              <w:top w:w="100" w:type="dxa"/>
              <w:left w:w="100" w:type="dxa"/>
              <w:bottom w:w="100" w:type="dxa"/>
              <w:right w:w="100" w:type="dxa"/>
            </w:tcMar>
          </w:tcPr>
          <w:p w14:paraId="7B542127" w14:textId="04BB7979" w:rsidR="007E419F" w:rsidRPr="00C477A2" w:rsidRDefault="007E419F" w:rsidP="007E419F">
            <w:pPr>
              <w:rPr>
                <w:b/>
              </w:rPr>
            </w:pPr>
            <w:r w:rsidRPr="00C477A2">
              <w:rPr>
                <w:b/>
              </w:rPr>
              <w:t>NOMBRE DEL PROGRAMA DE FORMACIÓN</w:t>
            </w:r>
          </w:p>
        </w:tc>
        <w:tc>
          <w:tcPr>
            <w:tcW w:w="3341" w:type="pct"/>
            <w:gridSpan w:val="3"/>
            <w:shd w:val="clear" w:color="auto" w:fill="auto"/>
          </w:tcPr>
          <w:p w14:paraId="6588DE82" w14:textId="4DC90B83" w:rsidR="007E419F" w:rsidRPr="00C477A2" w:rsidRDefault="0051079B" w:rsidP="00A63E3F">
            <w:pPr>
              <w:rPr>
                <w:bCs/>
                <w:color w:val="auto"/>
                <w:sz w:val="24"/>
                <w:szCs w:val="24"/>
              </w:rPr>
            </w:pPr>
            <w:r>
              <w:rPr>
                <w:bCs/>
                <w:color w:val="auto"/>
                <w:sz w:val="24"/>
                <w:szCs w:val="24"/>
              </w:rPr>
              <w:t>Implementación de procesos para la transición agroecológica</w:t>
            </w:r>
          </w:p>
        </w:tc>
      </w:tr>
      <w:tr w:rsidR="007E419F" w:rsidRPr="00C477A2" w14:paraId="723FE485" w14:textId="77777777" w:rsidTr="001D4FC7">
        <w:trPr>
          <w:trHeight w:val="122"/>
        </w:trPr>
        <w:tc>
          <w:tcPr>
            <w:tcW w:w="1659" w:type="pct"/>
            <w:shd w:val="clear" w:color="auto" w:fill="auto"/>
            <w:tcMar>
              <w:top w:w="100" w:type="dxa"/>
              <w:left w:w="100" w:type="dxa"/>
              <w:bottom w:w="100" w:type="dxa"/>
              <w:right w:w="100" w:type="dxa"/>
            </w:tcMar>
          </w:tcPr>
          <w:p w14:paraId="1582A0C5" w14:textId="69FF208D" w:rsidR="007E419F" w:rsidRPr="00C477A2" w:rsidRDefault="007E419F" w:rsidP="007E419F">
            <w:pPr>
              <w:rPr>
                <w:b/>
              </w:rPr>
            </w:pPr>
            <w:r w:rsidRPr="00C477A2">
              <w:rPr>
                <w:b/>
              </w:rPr>
              <w:t>NOMBRE DEL RECURSO</w:t>
            </w:r>
          </w:p>
        </w:tc>
        <w:tc>
          <w:tcPr>
            <w:tcW w:w="3341" w:type="pct"/>
            <w:gridSpan w:val="3"/>
            <w:shd w:val="clear" w:color="auto" w:fill="auto"/>
          </w:tcPr>
          <w:p w14:paraId="4F5E5DC3" w14:textId="1BAAB492" w:rsidR="007E419F" w:rsidRPr="00C477A2" w:rsidRDefault="0051079B" w:rsidP="00A63E3F">
            <w:pPr>
              <w:rPr>
                <w:bCs/>
                <w:color w:val="auto"/>
                <w:sz w:val="24"/>
                <w:szCs w:val="24"/>
              </w:rPr>
            </w:pPr>
            <w:r>
              <w:rPr>
                <w:bCs/>
                <w:color w:val="auto"/>
                <w:sz w:val="24"/>
                <w:szCs w:val="24"/>
              </w:rPr>
              <w:t xml:space="preserve">Procesos, políticas, indicadores y herramientas para las </w:t>
            </w:r>
            <w:r w:rsidR="001B7402">
              <w:rPr>
                <w:bCs/>
                <w:color w:val="auto"/>
                <w:sz w:val="24"/>
                <w:szCs w:val="24"/>
              </w:rPr>
              <w:t>transiciones</w:t>
            </w:r>
          </w:p>
        </w:tc>
      </w:tr>
      <w:tr w:rsidR="00A63E3F" w:rsidRPr="00C477A2" w14:paraId="6D79B9AC" w14:textId="77777777" w:rsidTr="001D4FC7">
        <w:trPr>
          <w:trHeight w:val="122"/>
        </w:trPr>
        <w:tc>
          <w:tcPr>
            <w:tcW w:w="1659" w:type="pct"/>
            <w:shd w:val="clear" w:color="auto" w:fill="auto"/>
            <w:tcMar>
              <w:top w:w="100" w:type="dxa"/>
              <w:left w:w="100" w:type="dxa"/>
              <w:bottom w:w="100" w:type="dxa"/>
              <w:right w:w="100" w:type="dxa"/>
            </w:tcMar>
          </w:tcPr>
          <w:p w14:paraId="4C4009D2" w14:textId="0708DBAA" w:rsidR="00A63E3F" w:rsidRPr="00C477A2" w:rsidRDefault="00A63E3F" w:rsidP="007E419F">
            <w:pPr>
              <w:rPr>
                <w:b/>
              </w:rPr>
            </w:pPr>
            <w:r w:rsidRPr="00C477A2">
              <w:rPr>
                <w:b/>
              </w:rPr>
              <w:t xml:space="preserve">URL DEL RECURSO </w:t>
            </w:r>
          </w:p>
        </w:tc>
        <w:tc>
          <w:tcPr>
            <w:tcW w:w="3341" w:type="pct"/>
            <w:gridSpan w:val="3"/>
            <w:shd w:val="clear" w:color="auto" w:fill="auto"/>
          </w:tcPr>
          <w:p w14:paraId="4FC5AC8F" w14:textId="340A5913" w:rsidR="00F26675" w:rsidRPr="00C477A2" w:rsidRDefault="0051079B" w:rsidP="00F26675">
            <w:pPr>
              <w:rPr>
                <w:bCs/>
                <w:color w:val="auto"/>
                <w:sz w:val="24"/>
                <w:szCs w:val="24"/>
              </w:rPr>
            </w:pPr>
            <w:hyperlink r:id="rId7" w:history="1">
              <w:r w:rsidRPr="00A605B3">
                <w:rPr>
                  <w:rStyle w:val="Hipervnculo"/>
                  <w:bCs/>
                  <w:sz w:val="24"/>
                  <w:szCs w:val="24"/>
                </w:rPr>
                <w:t>https://drive.google.com/file/d/1cGYXoaRQ-PUbWyAGM4HggdHGPxHpXTT1/view?usp=gmail</w:t>
              </w:r>
            </w:hyperlink>
            <w:r>
              <w:rPr>
                <w:bCs/>
                <w:color w:val="auto"/>
                <w:sz w:val="24"/>
                <w:szCs w:val="24"/>
              </w:rPr>
              <w:t xml:space="preserve"> </w:t>
            </w:r>
          </w:p>
        </w:tc>
      </w:tr>
      <w:tr w:rsidR="007E419F" w:rsidRPr="00C477A2" w14:paraId="7AC10FFD" w14:textId="77777777" w:rsidTr="001D4FC7">
        <w:trPr>
          <w:trHeight w:val="122"/>
        </w:trPr>
        <w:tc>
          <w:tcPr>
            <w:tcW w:w="1659" w:type="pct"/>
            <w:shd w:val="clear" w:color="auto" w:fill="auto"/>
            <w:tcMar>
              <w:top w:w="100" w:type="dxa"/>
              <w:left w:w="100" w:type="dxa"/>
              <w:bottom w:w="100" w:type="dxa"/>
              <w:right w:w="100" w:type="dxa"/>
            </w:tcMar>
          </w:tcPr>
          <w:p w14:paraId="67E0A95E" w14:textId="77C0A43A" w:rsidR="007E419F" w:rsidRPr="00C477A2" w:rsidRDefault="007E419F" w:rsidP="007E419F">
            <w:pPr>
              <w:rPr>
                <w:b/>
              </w:rPr>
            </w:pPr>
            <w:r w:rsidRPr="00C477A2">
              <w:rPr>
                <w:b/>
              </w:rPr>
              <w:t xml:space="preserve">FECHA </w:t>
            </w:r>
          </w:p>
        </w:tc>
        <w:tc>
          <w:tcPr>
            <w:tcW w:w="3341" w:type="pct"/>
            <w:gridSpan w:val="3"/>
            <w:shd w:val="clear" w:color="auto" w:fill="auto"/>
          </w:tcPr>
          <w:p w14:paraId="30CE7090" w14:textId="73290DAF" w:rsidR="00A63E3F" w:rsidRPr="00C477A2" w:rsidRDefault="00463D19" w:rsidP="0051079B">
            <w:pPr>
              <w:rPr>
                <w:bCs/>
                <w:color w:val="auto"/>
                <w:sz w:val="24"/>
                <w:szCs w:val="24"/>
              </w:rPr>
            </w:pPr>
            <w:r w:rsidRPr="00C477A2">
              <w:rPr>
                <w:bCs/>
                <w:color w:val="auto"/>
                <w:sz w:val="24"/>
                <w:szCs w:val="24"/>
              </w:rPr>
              <w:t>2020/09/2</w:t>
            </w:r>
            <w:r w:rsidR="0051079B">
              <w:rPr>
                <w:bCs/>
                <w:color w:val="auto"/>
                <w:sz w:val="24"/>
                <w:szCs w:val="24"/>
              </w:rPr>
              <w:t>8</w:t>
            </w:r>
          </w:p>
        </w:tc>
      </w:tr>
      <w:tr w:rsidR="00A63E3F" w:rsidRPr="00C477A2" w14:paraId="7BE823A3" w14:textId="77777777" w:rsidTr="001D4FC7">
        <w:trPr>
          <w:trHeight w:val="122"/>
        </w:trPr>
        <w:tc>
          <w:tcPr>
            <w:tcW w:w="1659" w:type="pct"/>
            <w:shd w:val="clear" w:color="auto" w:fill="auto"/>
            <w:tcMar>
              <w:top w:w="100" w:type="dxa"/>
              <w:left w:w="100" w:type="dxa"/>
              <w:bottom w:w="100" w:type="dxa"/>
              <w:right w:w="100" w:type="dxa"/>
            </w:tcMar>
          </w:tcPr>
          <w:p w14:paraId="7D6F3959" w14:textId="14FC11B3" w:rsidR="00A63E3F" w:rsidRPr="00C477A2" w:rsidRDefault="00A63E3F" w:rsidP="007E419F">
            <w:pPr>
              <w:rPr>
                <w:b/>
              </w:rPr>
            </w:pPr>
            <w:r w:rsidRPr="00C477A2">
              <w:rPr>
                <w:b/>
              </w:rPr>
              <w:t>NOMBRE DE QUI</w:t>
            </w:r>
            <w:r w:rsidR="00550E2D" w:rsidRPr="00C477A2">
              <w:rPr>
                <w:b/>
              </w:rPr>
              <w:t>E</w:t>
            </w:r>
            <w:r w:rsidRPr="00C477A2">
              <w:rPr>
                <w:b/>
              </w:rPr>
              <w:t xml:space="preserve">N OBSERVA </w:t>
            </w:r>
          </w:p>
        </w:tc>
        <w:tc>
          <w:tcPr>
            <w:tcW w:w="3341" w:type="pct"/>
            <w:gridSpan w:val="3"/>
            <w:shd w:val="clear" w:color="auto" w:fill="auto"/>
          </w:tcPr>
          <w:p w14:paraId="2EF80518" w14:textId="37E52974" w:rsidR="00A63E3F" w:rsidRPr="00C477A2" w:rsidRDefault="0051079B" w:rsidP="00A63E3F">
            <w:pPr>
              <w:rPr>
                <w:bCs/>
                <w:color w:val="auto"/>
                <w:sz w:val="24"/>
                <w:szCs w:val="24"/>
              </w:rPr>
            </w:pPr>
            <w:r>
              <w:rPr>
                <w:bCs/>
                <w:color w:val="auto"/>
                <w:sz w:val="24"/>
                <w:szCs w:val="24"/>
              </w:rPr>
              <w:t>Adriana Lozano Zapata</w:t>
            </w:r>
            <w:r w:rsidR="00F26675" w:rsidRPr="00C477A2">
              <w:rPr>
                <w:bCs/>
                <w:color w:val="auto"/>
                <w:sz w:val="24"/>
                <w:szCs w:val="24"/>
              </w:rPr>
              <w:t xml:space="preserve"> </w:t>
            </w:r>
          </w:p>
        </w:tc>
      </w:tr>
      <w:tr w:rsidR="007E419F" w:rsidRPr="00C477A2" w14:paraId="0D65F067" w14:textId="77777777" w:rsidTr="001D4FC7">
        <w:trPr>
          <w:trHeight w:val="318"/>
        </w:trPr>
        <w:tc>
          <w:tcPr>
            <w:tcW w:w="1659" w:type="pct"/>
            <w:shd w:val="clear" w:color="auto" w:fill="auto"/>
            <w:tcMar>
              <w:top w:w="100" w:type="dxa"/>
              <w:left w:w="100" w:type="dxa"/>
              <w:bottom w:w="100" w:type="dxa"/>
              <w:right w:w="100" w:type="dxa"/>
            </w:tcMar>
          </w:tcPr>
          <w:p w14:paraId="502101BA" w14:textId="6D49AEAB" w:rsidR="007E419F" w:rsidRPr="00C477A2" w:rsidRDefault="007E419F" w:rsidP="007E419F">
            <w:pPr>
              <w:rPr>
                <w:b/>
              </w:rPr>
            </w:pPr>
            <w:r w:rsidRPr="00C477A2">
              <w:rPr>
                <w:b/>
              </w:rPr>
              <w:t>OBSERVACIÓN DE DISEÑO INSTRUCCIONAL</w:t>
            </w:r>
          </w:p>
        </w:tc>
        <w:tc>
          <w:tcPr>
            <w:tcW w:w="753" w:type="pct"/>
            <w:shd w:val="clear" w:color="auto" w:fill="auto"/>
          </w:tcPr>
          <w:p w14:paraId="25840457" w14:textId="6D741909" w:rsidR="007E419F" w:rsidRPr="00C477A2" w:rsidRDefault="007E419F" w:rsidP="00901811">
            <w:pPr>
              <w:jc w:val="center"/>
              <w:rPr>
                <w:b/>
                <w:color w:val="auto"/>
                <w:sz w:val="24"/>
                <w:szCs w:val="24"/>
              </w:rPr>
            </w:pPr>
          </w:p>
        </w:tc>
        <w:tc>
          <w:tcPr>
            <w:tcW w:w="1694" w:type="pct"/>
            <w:shd w:val="clear" w:color="auto" w:fill="auto"/>
          </w:tcPr>
          <w:p w14:paraId="1B954025" w14:textId="1883B09A" w:rsidR="007E419F" w:rsidRPr="00C477A2" w:rsidRDefault="007E419F" w:rsidP="007E419F">
            <w:pPr>
              <w:jc w:val="center"/>
              <w:rPr>
                <w:b/>
                <w:color w:val="auto"/>
                <w:sz w:val="24"/>
                <w:szCs w:val="24"/>
              </w:rPr>
            </w:pPr>
            <w:r w:rsidRPr="00C477A2">
              <w:rPr>
                <w:b/>
                <w:color w:val="auto"/>
              </w:rPr>
              <w:t>OBSERVACIÓN DE CORRECCIÓN DE ESTILO</w:t>
            </w:r>
          </w:p>
        </w:tc>
        <w:tc>
          <w:tcPr>
            <w:tcW w:w="894" w:type="pct"/>
            <w:shd w:val="clear" w:color="auto" w:fill="auto"/>
          </w:tcPr>
          <w:p w14:paraId="1D4C264C" w14:textId="19F15C91" w:rsidR="007E419F" w:rsidRPr="00C477A2" w:rsidRDefault="0051079B" w:rsidP="00901811">
            <w:pPr>
              <w:jc w:val="center"/>
              <w:rPr>
                <w:b/>
                <w:color w:val="auto"/>
                <w:sz w:val="24"/>
                <w:szCs w:val="24"/>
              </w:rPr>
            </w:pPr>
            <w:r>
              <w:rPr>
                <w:b/>
                <w:color w:val="auto"/>
                <w:sz w:val="24"/>
                <w:szCs w:val="24"/>
              </w:rPr>
              <w:t>X</w:t>
            </w:r>
          </w:p>
        </w:tc>
      </w:tr>
    </w:tbl>
    <w:p w14:paraId="5D9ED9F4" w14:textId="77777777" w:rsidR="00550E2D" w:rsidRPr="00C477A2" w:rsidRDefault="00550E2D" w:rsidP="00A63E3F">
      <w:pPr>
        <w:ind w:left="142"/>
        <w:rPr>
          <w:sz w:val="24"/>
          <w:szCs w:val="24"/>
        </w:rPr>
      </w:pPr>
    </w:p>
    <w:p w14:paraId="1D4BFCF4" w14:textId="32533330" w:rsidR="00CB18BD" w:rsidRPr="00C477A2" w:rsidRDefault="00B87591" w:rsidP="00A63E3F">
      <w:pPr>
        <w:ind w:left="142"/>
        <w:rPr>
          <w:sz w:val="24"/>
          <w:szCs w:val="24"/>
        </w:rPr>
      </w:pPr>
      <w:r w:rsidRPr="00C477A2">
        <w:rPr>
          <w:b/>
          <w:bCs/>
          <w:sz w:val="24"/>
          <w:szCs w:val="24"/>
        </w:rPr>
        <w:t>Nota:</w:t>
      </w:r>
      <w:r w:rsidRPr="00C477A2">
        <w:rPr>
          <w:sz w:val="24"/>
          <w:szCs w:val="24"/>
        </w:rPr>
        <w:t xml:space="preserve"> e</w:t>
      </w:r>
      <w:r w:rsidR="00550E2D" w:rsidRPr="00C477A2">
        <w:rPr>
          <w:sz w:val="24"/>
          <w:szCs w:val="24"/>
        </w:rPr>
        <w:t xml:space="preserve">n la revisión después de los ajustes sombree la celda Resuelve de color </w:t>
      </w:r>
      <w:r w:rsidR="00CC646D" w:rsidRPr="00C477A2">
        <w:rPr>
          <w:sz w:val="24"/>
          <w:szCs w:val="24"/>
          <w:highlight w:val="green"/>
        </w:rPr>
        <w:t>verde</w:t>
      </w:r>
      <w:r w:rsidR="00CC646D" w:rsidRPr="00C477A2">
        <w:rPr>
          <w:sz w:val="24"/>
          <w:szCs w:val="24"/>
        </w:rPr>
        <w:t xml:space="preserve"> </w:t>
      </w:r>
      <w:r w:rsidR="00550E2D" w:rsidRPr="00C477A2">
        <w:rPr>
          <w:sz w:val="24"/>
          <w:szCs w:val="24"/>
        </w:rPr>
        <w:t>para dar por</w:t>
      </w:r>
      <w:r w:rsidR="00CC646D" w:rsidRPr="00C477A2">
        <w:rPr>
          <w:sz w:val="24"/>
          <w:szCs w:val="24"/>
        </w:rPr>
        <w:t xml:space="preserve"> </w:t>
      </w:r>
      <w:r w:rsidR="00550E2D" w:rsidRPr="00C477A2">
        <w:rPr>
          <w:sz w:val="24"/>
          <w:szCs w:val="24"/>
          <w:highlight w:val="green"/>
        </w:rPr>
        <w:t>aprobado</w:t>
      </w:r>
      <w:r w:rsidR="00550E2D" w:rsidRPr="00C477A2">
        <w:rPr>
          <w:sz w:val="24"/>
          <w:szCs w:val="24"/>
        </w:rPr>
        <w:t xml:space="preserve"> el cambio, o de color </w:t>
      </w:r>
      <w:r w:rsidR="00550E2D" w:rsidRPr="00C477A2">
        <w:rPr>
          <w:sz w:val="24"/>
          <w:szCs w:val="24"/>
          <w:highlight w:val="yellow"/>
        </w:rPr>
        <w:t>amarillo</w:t>
      </w:r>
      <w:r w:rsidR="00550E2D" w:rsidRPr="00C477A2">
        <w:rPr>
          <w:sz w:val="24"/>
          <w:szCs w:val="24"/>
        </w:rPr>
        <w:t xml:space="preserve"> si requiere</w:t>
      </w:r>
      <w:r w:rsidR="00CC646D" w:rsidRPr="00C477A2">
        <w:rPr>
          <w:sz w:val="24"/>
          <w:szCs w:val="24"/>
        </w:rPr>
        <w:t xml:space="preserve"> </w:t>
      </w:r>
      <w:r w:rsidR="00CC646D" w:rsidRPr="00C477A2">
        <w:rPr>
          <w:sz w:val="24"/>
          <w:szCs w:val="24"/>
          <w:highlight w:val="yellow"/>
        </w:rPr>
        <w:t>reajuste</w:t>
      </w:r>
      <w:r w:rsidRPr="00C477A2">
        <w:rPr>
          <w:sz w:val="24"/>
          <w:szCs w:val="24"/>
        </w:rPr>
        <w:t xml:space="preserve"> y descríbalo brevemente en la celda descripción.</w:t>
      </w:r>
    </w:p>
    <w:tbl>
      <w:tblPr>
        <w:tblStyle w:val="a"/>
        <w:tblW w:w="2257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58"/>
        <w:gridCol w:w="9135"/>
        <w:gridCol w:w="7560"/>
        <w:gridCol w:w="1660"/>
        <w:gridCol w:w="1660"/>
      </w:tblGrid>
      <w:tr w:rsidR="0070024E" w:rsidRPr="00C477A2" w14:paraId="584A77E5" w14:textId="77777777" w:rsidTr="003F6DF3">
        <w:trPr>
          <w:trHeight w:val="82"/>
        </w:trPr>
        <w:tc>
          <w:tcPr>
            <w:tcW w:w="2558" w:type="dxa"/>
            <w:vMerge w:val="restart"/>
            <w:tcBorders>
              <w:top w:val="single" w:sz="7" w:space="0" w:color="000000"/>
              <w:left w:val="single" w:sz="7" w:space="0" w:color="000000"/>
              <w:right w:val="single" w:sz="7" w:space="0" w:color="000000"/>
            </w:tcBorders>
            <w:tcMar>
              <w:top w:w="100" w:type="dxa"/>
              <w:left w:w="100" w:type="dxa"/>
              <w:bottom w:w="100" w:type="dxa"/>
              <w:right w:w="100" w:type="dxa"/>
            </w:tcMar>
            <w:vAlign w:val="center"/>
          </w:tcPr>
          <w:p w14:paraId="197D09D7" w14:textId="77777777" w:rsidR="00B87591" w:rsidRPr="00C477A2" w:rsidRDefault="00B87591" w:rsidP="00B87591">
            <w:pPr>
              <w:jc w:val="center"/>
              <w:rPr>
                <w:b/>
                <w:sz w:val="20"/>
                <w:szCs w:val="20"/>
              </w:rPr>
            </w:pPr>
          </w:p>
          <w:p w14:paraId="196014C4" w14:textId="6CEF3201" w:rsidR="00B87591" w:rsidRPr="00C477A2" w:rsidRDefault="00B87591" w:rsidP="00B87591">
            <w:pPr>
              <w:jc w:val="center"/>
              <w:rPr>
                <w:b/>
                <w:sz w:val="20"/>
                <w:szCs w:val="20"/>
              </w:rPr>
            </w:pPr>
            <w:r w:rsidRPr="00C477A2">
              <w:rPr>
                <w:b/>
                <w:sz w:val="20"/>
                <w:szCs w:val="20"/>
              </w:rPr>
              <w:t>Ubicación en el curso</w:t>
            </w:r>
          </w:p>
        </w:tc>
        <w:tc>
          <w:tcPr>
            <w:tcW w:w="16695" w:type="dxa"/>
            <w:gridSpan w:val="2"/>
            <w:tcBorders>
              <w:top w:val="single" w:sz="7" w:space="0" w:color="000000"/>
              <w:left w:val="nil"/>
              <w:bottom w:val="single" w:sz="7" w:space="0" w:color="000000"/>
              <w:right w:val="single" w:sz="7" w:space="0" w:color="000000"/>
            </w:tcBorders>
            <w:tcMar>
              <w:top w:w="100" w:type="dxa"/>
              <w:left w:w="100" w:type="dxa"/>
              <w:bottom w:w="100" w:type="dxa"/>
              <w:right w:w="100" w:type="dxa"/>
            </w:tcMar>
            <w:vAlign w:val="center"/>
          </w:tcPr>
          <w:p w14:paraId="16095AA7" w14:textId="596E352D" w:rsidR="00B87591" w:rsidRPr="00C477A2" w:rsidRDefault="00B87591" w:rsidP="00B87591">
            <w:pPr>
              <w:jc w:val="center"/>
              <w:rPr>
                <w:b/>
                <w:sz w:val="20"/>
                <w:szCs w:val="20"/>
              </w:rPr>
            </w:pPr>
            <w:r w:rsidRPr="00C477A2">
              <w:rPr>
                <w:b/>
                <w:sz w:val="20"/>
                <w:szCs w:val="20"/>
              </w:rPr>
              <w:t>Ajuste(s) solicitado(s)</w:t>
            </w:r>
          </w:p>
        </w:tc>
        <w:tc>
          <w:tcPr>
            <w:tcW w:w="1660" w:type="dxa"/>
            <w:vMerge w:val="restart"/>
            <w:tcBorders>
              <w:top w:val="single" w:sz="7" w:space="0" w:color="000000"/>
              <w:left w:val="nil"/>
              <w:right w:val="single" w:sz="7" w:space="0" w:color="000000"/>
            </w:tcBorders>
            <w:tcMar>
              <w:top w:w="100" w:type="dxa"/>
              <w:left w:w="100" w:type="dxa"/>
              <w:bottom w:w="100" w:type="dxa"/>
              <w:right w:w="100" w:type="dxa"/>
            </w:tcMar>
            <w:vAlign w:val="center"/>
          </w:tcPr>
          <w:p w14:paraId="7FE77C06" w14:textId="0B7B3439" w:rsidR="00B87591" w:rsidRPr="00C477A2" w:rsidRDefault="00B87591" w:rsidP="00B87591">
            <w:pPr>
              <w:jc w:val="center"/>
              <w:rPr>
                <w:b/>
                <w:sz w:val="20"/>
                <w:szCs w:val="20"/>
              </w:rPr>
            </w:pPr>
            <w:r w:rsidRPr="00C477A2">
              <w:rPr>
                <w:b/>
                <w:sz w:val="20"/>
                <w:szCs w:val="20"/>
              </w:rPr>
              <w:t>Solicita</w:t>
            </w:r>
          </w:p>
        </w:tc>
        <w:tc>
          <w:tcPr>
            <w:tcW w:w="1660" w:type="dxa"/>
            <w:vMerge w:val="restart"/>
            <w:tcBorders>
              <w:top w:val="single" w:sz="7" w:space="0" w:color="000000"/>
              <w:left w:val="nil"/>
              <w:right w:val="single" w:sz="7" w:space="0" w:color="000000"/>
            </w:tcBorders>
            <w:tcMar>
              <w:top w:w="100" w:type="dxa"/>
              <w:left w:w="100" w:type="dxa"/>
              <w:bottom w:w="100" w:type="dxa"/>
              <w:right w:w="100" w:type="dxa"/>
            </w:tcMar>
            <w:vAlign w:val="center"/>
          </w:tcPr>
          <w:p w14:paraId="6E8DFDB2" w14:textId="5FB80276" w:rsidR="00B87591" w:rsidRPr="00C477A2" w:rsidRDefault="00B87591" w:rsidP="00B87591">
            <w:pPr>
              <w:ind w:left="42"/>
              <w:jc w:val="center"/>
              <w:rPr>
                <w:b/>
                <w:sz w:val="20"/>
                <w:szCs w:val="20"/>
              </w:rPr>
            </w:pPr>
            <w:r w:rsidRPr="00C477A2">
              <w:rPr>
                <w:b/>
                <w:sz w:val="20"/>
                <w:szCs w:val="20"/>
              </w:rPr>
              <w:t>Resuelve</w:t>
            </w:r>
          </w:p>
        </w:tc>
      </w:tr>
      <w:tr w:rsidR="0070024E" w:rsidRPr="00C477A2" w14:paraId="7135B35F" w14:textId="77777777" w:rsidTr="003F6DF3">
        <w:trPr>
          <w:trHeight w:val="303"/>
        </w:trPr>
        <w:tc>
          <w:tcPr>
            <w:tcW w:w="2558" w:type="dxa"/>
            <w:vMerge/>
            <w:tcBorders>
              <w:left w:val="single" w:sz="7" w:space="0" w:color="000000"/>
              <w:bottom w:val="single" w:sz="4" w:space="0" w:color="auto"/>
              <w:right w:val="single" w:sz="7" w:space="0" w:color="000000"/>
            </w:tcBorders>
            <w:tcMar>
              <w:top w:w="100" w:type="dxa"/>
              <w:left w:w="100" w:type="dxa"/>
              <w:bottom w:w="100" w:type="dxa"/>
              <w:right w:w="100" w:type="dxa"/>
            </w:tcMar>
          </w:tcPr>
          <w:p w14:paraId="6BB52A32" w14:textId="4BE48988" w:rsidR="00B87591" w:rsidRPr="00C477A2" w:rsidRDefault="00B87591">
            <w:pPr>
              <w:jc w:val="center"/>
              <w:rPr>
                <w:b/>
                <w:sz w:val="20"/>
                <w:szCs w:val="20"/>
              </w:rPr>
            </w:pPr>
          </w:p>
        </w:tc>
        <w:tc>
          <w:tcPr>
            <w:tcW w:w="9135" w:type="dxa"/>
            <w:tcBorders>
              <w:top w:val="single" w:sz="7" w:space="0" w:color="000000"/>
              <w:left w:val="nil"/>
              <w:bottom w:val="single" w:sz="4" w:space="0" w:color="auto"/>
              <w:right w:val="single" w:sz="7" w:space="0" w:color="000000"/>
            </w:tcBorders>
            <w:tcMar>
              <w:top w:w="100" w:type="dxa"/>
              <w:left w:w="100" w:type="dxa"/>
              <w:bottom w:w="100" w:type="dxa"/>
              <w:right w:w="100" w:type="dxa"/>
            </w:tcMar>
          </w:tcPr>
          <w:p w14:paraId="04C27D45" w14:textId="3164D2F5" w:rsidR="00B87591" w:rsidRPr="00C477A2" w:rsidRDefault="00B87591">
            <w:pPr>
              <w:jc w:val="center"/>
              <w:rPr>
                <w:b/>
                <w:sz w:val="20"/>
                <w:szCs w:val="20"/>
              </w:rPr>
            </w:pPr>
            <w:r w:rsidRPr="00C477A2">
              <w:rPr>
                <w:b/>
                <w:sz w:val="20"/>
                <w:szCs w:val="20"/>
              </w:rPr>
              <w:t xml:space="preserve">Imagen </w:t>
            </w:r>
          </w:p>
        </w:tc>
        <w:tc>
          <w:tcPr>
            <w:tcW w:w="7560" w:type="dxa"/>
            <w:tcBorders>
              <w:top w:val="single" w:sz="7" w:space="0" w:color="000000"/>
              <w:left w:val="nil"/>
              <w:bottom w:val="single" w:sz="4" w:space="0" w:color="auto"/>
              <w:right w:val="single" w:sz="7" w:space="0" w:color="000000"/>
            </w:tcBorders>
          </w:tcPr>
          <w:p w14:paraId="2020A984" w14:textId="7580D1B5" w:rsidR="00B87591" w:rsidRPr="00C477A2" w:rsidRDefault="00B87591">
            <w:pPr>
              <w:jc w:val="center"/>
              <w:rPr>
                <w:b/>
                <w:sz w:val="20"/>
                <w:szCs w:val="20"/>
              </w:rPr>
            </w:pPr>
            <w:r w:rsidRPr="00C477A2">
              <w:rPr>
                <w:b/>
                <w:sz w:val="20"/>
                <w:szCs w:val="20"/>
              </w:rPr>
              <w:t xml:space="preserve">Descripción </w:t>
            </w:r>
          </w:p>
        </w:tc>
        <w:tc>
          <w:tcPr>
            <w:tcW w:w="1660" w:type="dxa"/>
            <w:vMerge/>
            <w:tcBorders>
              <w:left w:val="nil"/>
              <w:bottom w:val="single" w:sz="4" w:space="0" w:color="auto"/>
              <w:right w:val="single" w:sz="7" w:space="0" w:color="000000"/>
            </w:tcBorders>
            <w:tcMar>
              <w:top w:w="100" w:type="dxa"/>
              <w:left w:w="100" w:type="dxa"/>
              <w:bottom w:w="100" w:type="dxa"/>
              <w:right w:w="100" w:type="dxa"/>
            </w:tcMar>
          </w:tcPr>
          <w:p w14:paraId="2013EF6B" w14:textId="07636736" w:rsidR="00B87591" w:rsidRPr="00C477A2" w:rsidRDefault="00B87591">
            <w:pPr>
              <w:jc w:val="center"/>
              <w:rPr>
                <w:b/>
                <w:sz w:val="20"/>
                <w:szCs w:val="20"/>
              </w:rPr>
            </w:pPr>
          </w:p>
        </w:tc>
        <w:tc>
          <w:tcPr>
            <w:tcW w:w="1660" w:type="dxa"/>
            <w:vMerge/>
            <w:tcBorders>
              <w:left w:val="nil"/>
              <w:bottom w:val="single" w:sz="4" w:space="0" w:color="auto"/>
              <w:right w:val="single" w:sz="7" w:space="0" w:color="000000"/>
            </w:tcBorders>
            <w:tcMar>
              <w:top w:w="100" w:type="dxa"/>
              <w:left w:w="100" w:type="dxa"/>
              <w:bottom w:w="100" w:type="dxa"/>
              <w:right w:w="100" w:type="dxa"/>
            </w:tcMar>
          </w:tcPr>
          <w:p w14:paraId="37D493C5" w14:textId="6038022B" w:rsidR="00B87591" w:rsidRPr="00C477A2" w:rsidRDefault="00B87591" w:rsidP="004D649C">
            <w:pPr>
              <w:ind w:left="42"/>
              <w:jc w:val="center"/>
              <w:rPr>
                <w:b/>
                <w:sz w:val="20"/>
                <w:szCs w:val="20"/>
              </w:rPr>
            </w:pPr>
          </w:p>
        </w:tc>
      </w:tr>
      <w:tr w:rsidR="00914170" w:rsidRPr="00C477A2" w14:paraId="41474D18" w14:textId="77777777" w:rsidTr="003F6DF3">
        <w:trPr>
          <w:trHeight w:val="1200"/>
        </w:trPr>
        <w:tc>
          <w:tcPr>
            <w:tcW w:w="2558" w:type="dxa"/>
            <w:tcBorders>
              <w:top w:val="single" w:sz="4" w:space="0" w:color="auto"/>
              <w:left w:val="single" w:sz="4" w:space="0" w:color="auto"/>
              <w:bottom w:val="single" w:sz="4" w:space="0" w:color="auto"/>
              <w:right w:val="single" w:sz="4" w:space="0" w:color="auto"/>
            </w:tcBorders>
            <w:shd w:val="clear" w:color="auto" w:fill="FFFFFF"/>
            <w:tcMar>
              <w:top w:w="100" w:type="dxa"/>
              <w:left w:w="100" w:type="dxa"/>
              <w:bottom w:w="100" w:type="dxa"/>
              <w:right w:w="100" w:type="dxa"/>
            </w:tcMar>
          </w:tcPr>
          <w:p w14:paraId="71AC9C67" w14:textId="4D0DF7F5" w:rsidR="00914170" w:rsidRPr="00C477A2" w:rsidRDefault="000762F5">
            <w:pPr>
              <w:rPr>
                <w:sz w:val="20"/>
                <w:szCs w:val="20"/>
              </w:rPr>
            </w:pPr>
            <w:r>
              <w:t>Desafíos para el escalamiento horizontal y vertical de la agroecología</w:t>
            </w:r>
          </w:p>
        </w:tc>
        <w:tc>
          <w:tcPr>
            <w:tcW w:w="91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5F916D4" w14:textId="33C4E4C3" w:rsidR="00914170" w:rsidRPr="00C477A2" w:rsidRDefault="000762F5">
            <w:pPr>
              <w:rPr>
                <w:lang w:eastAsia="en-US"/>
              </w:rPr>
            </w:pPr>
            <w:r w:rsidRPr="000762F5">
              <w:rPr>
                <w:noProof/>
                <w:lang w:val="es-CO"/>
              </w:rPr>
              <w:drawing>
                <wp:inline distT="0" distB="0" distL="0" distR="0" wp14:anchorId="2D35F371" wp14:editId="36FFE328">
                  <wp:extent cx="5691570" cy="2873828"/>
                  <wp:effectExtent l="0" t="0" r="4445" b="3175"/>
                  <wp:docPr id="2" name="Imagen 2" descr="C:\Users\Adolfo Barbosa\Desktop\captur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olfo Barbosa\Desktop\captura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3765" cy="2895133"/>
                          </a:xfrm>
                          <a:prstGeom prst="rect">
                            <a:avLst/>
                          </a:prstGeom>
                          <a:noFill/>
                          <a:ln>
                            <a:noFill/>
                          </a:ln>
                        </pic:spPr>
                      </pic:pic>
                    </a:graphicData>
                  </a:graphic>
                </wp:inline>
              </w:drawing>
            </w:r>
          </w:p>
        </w:tc>
        <w:tc>
          <w:tcPr>
            <w:tcW w:w="7560" w:type="dxa"/>
            <w:tcBorders>
              <w:top w:val="single" w:sz="4" w:space="0" w:color="auto"/>
              <w:left w:val="single" w:sz="4" w:space="0" w:color="auto"/>
              <w:bottom w:val="single" w:sz="4" w:space="0" w:color="auto"/>
              <w:right w:val="single" w:sz="4" w:space="0" w:color="auto"/>
            </w:tcBorders>
          </w:tcPr>
          <w:p w14:paraId="4F3D5FE9" w14:textId="54DFB9AA" w:rsidR="000762F5" w:rsidRPr="00C9607B" w:rsidRDefault="00C9607B" w:rsidP="003A2278">
            <w:pPr>
              <w:jc w:val="both"/>
              <w:rPr>
                <w:sz w:val="20"/>
                <w:szCs w:val="20"/>
              </w:rPr>
            </w:pPr>
            <w:r>
              <w:rPr>
                <w:sz w:val="20"/>
                <w:szCs w:val="20"/>
              </w:rPr>
              <w:t xml:space="preserve">3. </w:t>
            </w:r>
            <w:r w:rsidR="000762F5" w:rsidRPr="00C9607B">
              <w:rPr>
                <w:sz w:val="20"/>
                <w:szCs w:val="20"/>
              </w:rPr>
              <w:t>Prácticas agroecológicas efectivas: desde el empleo de prácticas sencillas para la transición agroecológica, que reemplacen las prácticas convencionales, hasta el rediseño de la finca y el paisaje, considerando los dos pilares: manejo ecológico del suelo y promoción de la diversidad del hábitat.</w:t>
            </w:r>
          </w:p>
          <w:p w14:paraId="7993B556" w14:textId="77777777" w:rsidR="000762F5" w:rsidRPr="00C9607B" w:rsidRDefault="000762F5" w:rsidP="003A2278">
            <w:pPr>
              <w:jc w:val="both"/>
              <w:rPr>
                <w:sz w:val="20"/>
                <w:szCs w:val="20"/>
              </w:rPr>
            </w:pPr>
          </w:p>
          <w:p w14:paraId="3F9C8C8E" w14:textId="25E2A48C" w:rsidR="000762F5" w:rsidRPr="00C9607B" w:rsidRDefault="00C9607B" w:rsidP="003A2278">
            <w:pPr>
              <w:jc w:val="both"/>
              <w:rPr>
                <w:sz w:val="20"/>
                <w:szCs w:val="20"/>
              </w:rPr>
            </w:pPr>
            <w:r>
              <w:rPr>
                <w:sz w:val="20"/>
                <w:szCs w:val="20"/>
              </w:rPr>
              <w:t xml:space="preserve">4. </w:t>
            </w:r>
            <w:r w:rsidR="000762F5" w:rsidRPr="00C9607B">
              <w:rPr>
                <w:sz w:val="20"/>
                <w:szCs w:val="20"/>
              </w:rPr>
              <w:t>Procesos constructivistas de enseñanza-aprendizaje: son procesos basados en el conocimiento tradicional, local y contemporáneo; esto se logra a través de discusiones colectivas, donde el conocimiento generado es producto de las distintas formas de conocer, y en donde los saberes campesinos son reconocidos. Se integran aspectos espirituales, emocionales e ideológicos, así como un análisis del contexto político, socioeconómico y cultural.</w:t>
            </w:r>
          </w:p>
          <w:p w14:paraId="00D74E77" w14:textId="77777777" w:rsidR="000762F5" w:rsidRPr="00C9607B" w:rsidRDefault="000762F5" w:rsidP="003A2278">
            <w:pPr>
              <w:jc w:val="both"/>
              <w:rPr>
                <w:sz w:val="20"/>
                <w:szCs w:val="20"/>
              </w:rPr>
            </w:pPr>
          </w:p>
          <w:p w14:paraId="3FED7CC9" w14:textId="02CF5705" w:rsidR="00914170" w:rsidRPr="00C477A2" w:rsidRDefault="00C9607B" w:rsidP="000762F5">
            <w:pPr>
              <w:jc w:val="both"/>
              <w:rPr>
                <w:color w:val="333333"/>
                <w:sz w:val="20"/>
                <w:szCs w:val="20"/>
                <w:highlight w:val="white"/>
              </w:rPr>
            </w:pPr>
            <w:r>
              <w:rPr>
                <w:sz w:val="20"/>
                <w:szCs w:val="20"/>
              </w:rPr>
              <w:t xml:space="preserve">5. </w:t>
            </w:r>
            <w:r w:rsidR="000762F5" w:rsidRPr="00C9607B">
              <w:rPr>
                <w:sz w:val="20"/>
                <w:szCs w:val="20"/>
              </w:rPr>
              <w:t>Discurso movilizador: son discursos que han logrado que los agricultores y agricultoras familiares se identifiquen con algunas causas comunes, que motiva a actuar para emprender transformaciones. Además, estos discursos están adaptados a las cosmovisiones y principios propios de las comunidades campesinas y étnicas y a las narrativas de fortalecimiento comunitario y ambiental.</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4D90696" w14:textId="0CF013D2" w:rsidR="00914170" w:rsidRPr="00C477A2" w:rsidRDefault="000762F5">
            <w:pPr>
              <w:jc w:val="center"/>
              <w:rPr>
                <w:sz w:val="20"/>
                <w:szCs w:val="20"/>
              </w:rPr>
            </w:pPr>
            <w:r>
              <w:rPr>
                <w:sz w:val="20"/>
                <w:szCs w:val="20"/>
              </w:rPr>
              <w:t>AL</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4DE5A9E" w14:textId="77777777" w:rsidR="00914170" w:rsidRPr="00C477A2" w:rsidRDefault="00914170">
            <w:pPr>
              <w:jc w:val="center"/>
              <w:rPr>
                <w:sz w:val="20"/>
                <w:szCs w:val="20"/>
              </w:rPr>
            </w:pPr>
          </w:p>
        </w:tc>
      </w:tr>
      <w:tr w:rsidR="0070024E" w:rsidRPr="00C477A2" w14:paraId="66404B2E" w14:textId="77777777" w:rsidTr="003F6DF3">
        <w:trPr>
          <w:trHeight w:val="1200"/>
        </w:trPr>
        <w:tc>
          <w:tcPr>
            <w:tcW w:w="2558" w:type="dxa"/>
            <w:tcBorders>
              <w:top w:val="single" w:sz="4" w:space="0" w:color="auto"/>
              <w:left w:val="single" w:sz="4" w:space="0" w:color="auto"/>
              <w:bottom w:val="single" w:sz="4" w:space="0" w:color="auto"/>
              <w:right w:val="single" w:sz="4" w:space="0" w:color="auto"/>
            </w:tcBorders>
            <w:shd w:val="clear" w:color="auto" w:fill="FFFFFF"/>
            <w:tcMar>
              <w:top w:w="100" w:type="dxa"/>
              <w:left w:w="100" w:type="dxa"/>
              <w:bottom w:w="100" w:type="dxa"/>
              <w:right w:w="100" w:type="dxa"/>
            </w:tcMar>
          </w:tcPr>
          <w:p w14:paraId="12430C4E" w14:textId="5F0EC493" w:rsidR="004D649C" w:rsidRPr="00C477A2" w:rsidRDefault="00C9607B">
            <w:pPr>
              <w:rPr>
                <w:sz w:val="20"/>
                <w:szCs w:val="20"/>
              </w:rPr>
            </w:pPr>
            <w:r>
              <w:t>Desafíos para el escalamiento horizontal y vertical de la agroecología</w:t>
            </w:r>
          </w:p>
        </w:tc>
        <w:tc>
          <w:tcPr>
            <w:tcW w:w="91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A8AF76D" w14:textId="00267184" w:rsidR="004D649C" w:rsidRPr="00C477A2" w:rsidRDefault="00C9607B">
            <w:pPr>
              <w:rPr>
                <w:color w:val="333333"/>
                <w:sz w:val="20"/>
                <w:szCs w:val="20"/>
                <w:highlight w:val="white"/>
              </w:rPr>
            </w:pPr>
            <w:r w:rsidRPr="00C9607B">
              <w:rPr>
                <w:noProof/>
                <w:color w:val="333333"/>
                <w:sz w:val="20"/>
                <w:szCs w:val="20"/>
                <w:lang w:val="es-CO"/>
              </w:rPr>
              <w:drawing>
                <wp:inline distT="0" distB="0" distL="0" distR="0" wp14:anchorId="31BDEDD1" wp14:editId="3E6F67CE">
                  <wp:extent cx="5679666" cy="2656114"/>
                  <wp:effectExtent l="0" t="0" r="0" b="0"/>
                  <wp:docPr id="3" name="Imagen 3" descr="C:\Users\Adolfo Barbosa\Desktop\captur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olfo Barbosa\Desktop\captura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545" cy="2680843"/>
                          </a:xfrm>
                          <a:prstGeom prst="rect">
                            <a:avLst/>
                          </a:prstGeom>
                          <a:noFill/>
                          <a:ln>
                            <a:noFill/>
                          </a:ln>
                        </pic:spPr>
                      </pic:pic>
                    </a:graphicData>
                  </a:graphic>
                </wp:inline>
              </w:drawing>
            </w:r>
          </w:p>
        </w:tc>
        <w:tc>
          <w:tcPr>
            <w:tcW w:w="7560" w:type="dxa"/>
            <w:tcBorders>
              <w:top w:val="single" w:sz="4" w:space="0" w:color="auto"/>
              <w:left w:val="single" w:sz="4" w:space="0" w:color="auto"/>
              <w:bottom w:val="single" w:sz="4" w:space="0" w:color="auto"/>
              <w:right w:val="single" w:sz="4" w:space="0" w:color="auto"/>
            </w:tcBorders>
          </w:tcPr>
          <w:p w14:paraId="330DE67D" w14:textId="565942F2" w:rsidR="00C9607B" w:rsidRDefault="00C9607B" w:rsidP="00C9607B">
            <w:pPr>
              <w:jc w:val="both"/>
              <w:rPr>
                <w:sz w:val="20"/>
                <w:szCs w:val="20"/>
              </w:rPr>
            </w:pPr>
            <w:r>
              <w:rPr>
                <w:sz w:val="20"/>
                <w:szCs w:val="20"/>
              </w:rPr>
              <w:t xml:space="preserve">6. </w:t>
            </w:r>
            <w:r w:rsidRPr="00C9607B">
              <w:rPr>
                <w:sz w:val="20"/>
                <w:szCs w:val="20"/>
              </w:rPr>
              <w:t>Aliados externos: recursos y apoyo material y moral que se recibe del gobierno, los medios de comunicación, las instituciones educativas, religiosas, entre otras. Estas alianzas deben garantizar la autonomía de las organizaciones campesinas</w:t>
            </w:r>
            <w:r>
              <w:rPr>
                <w:sz w:val="20"/>
                <w:szCs w:val="20"/>
              </w:rPr>
              <w:t>,</w:t>
            </w:r>
            <w:r w:rsidRPr="00C9607B">
              <w:rPr>
                <w:sz w:val="20"/>
                <w:szCs w:val="20"/>
              </w:rPr>
              <w:t xml:space="preserve"> sin gener</w:t>
            </w:r>
            <w:r>
              <w:rPr>
                <w:sz w:val="20"/>
                <w:szCs w:val="20"/>
              </w:rPr>
              <w:t>ar dependencia.</w:t>
            </w:r>
          </w:p>
          <w:p w14:paraId="14E72825" w14:textId="77777777" w:rsidR="00C9607B" w:rsidRDefault="00C9607B" w:rsidP="00C9607B">
            <w:pPr>
              <w:jc w:val="both"/>
              <w:rPr>
                <w:sz w:val="20"/>
                <w:szCs w:val="20"/>
              </w:rPr>
            </w:pPr>
          </w:p>
          <w:p w14:paraId="12527CCB" w14:textId="396A2757" w:rsidR="00C9607B" w:rsidRDefault="00C9607B" w:rsidP="00C9607B">
            <w:pPr>
              <w:jc w:val="both"/>
              <w:rPr>
                <w:sz w:val="20"/>
                <w:szCs w:val="20"/>
              </w:rPr>
            </w:pPr>
            <w:r>
              <w:rPr>
                <w:sz w:val="20"/>
                <w:szCs w:val="20"/>
              </w:rPr>
              <w:t xml:space="preserve">7. </w:t>
            </w:r>
            <w:r w:rsidRPr="00C9607B">
              <w:rPr>
                <w:sz w:val="20"/>
                <w:szCs w:val="20"/>
              </w:rPr>
              <w:t>Mercados favorables a la agroecología: el aumento de redes de solidaridad</w:t>
            </w:r>
            <w:r>
              <w:rPr>
                <w:sz w:val="20"/>
                <w:szCs w:val="20"/>
              </w:rPr>
              <w:t>,</w:t>
            </w:r>
            <w:r w:rsidRPr="00C9607B">
              <w:rPr>
                <w:sz w:val="20"/>
                <w:szCs w:val="20"/>
              </w:rPr>
              <w:t xml:space="preserve"> mediante mercados alternativos</w:t>
            </w:r>
            <w:r>
              <w:rPr>
                <w:sz w:val="20"/>
                <w:szCs w:val="20"/>
              </w:rPr>
              <w:t>,</w:t>
            </w:r>
            <w:r w:rsidRPr="00C9607B">
              <w:rPr>
                <w:sz w:val="20"/>
                <w:szCs w:val="20"/>
              </w:rPr>
              <w:t xml:space="preserve"> nacionales o internacionales</w:t>
            </w:r>
            <w:r>
              <w:rPr>
                <w:sz w:val="20"/>
                <w:szCs w:val="20"/>
              </w:rPr>
              <w:t>,</w:t>
            </w:r>
            <w:r w:rsidRPr="00C9607B">
              <w:rPr>
                <w:sz w:val="20"/>
                <w:szCs w:val="20"/>
              </w:rPr>
              <w:t xml:space="preserve"> permite que la agroecol</w:t>
            </w:r>
            <w:r>
              <w:rPr>
                <w:sz w:val="20"/>
                <w:szCs w:val="20"/>
              </w:rPr>
              <w:t>ogía sea viable económicamente</w:t>
            </w:r>
          </w:p>
          <w:p w14:paraId="2DB4665B" w14:textId="77777777" w:rsidR="00C9607B" w:rsidRDefault="00C9607B" w:rsidP="00C9607B">
            <w:pPr>
              <w:jc w:val="both"/>
              <w:rPr>
                <w:sz w:val="20"/>
                <w:szCs w:val="20"/>
              </w:rPr>
            </w:pPr>
          </w:p>
          <w:p w14:paraId="0CC9C682" w14:textId="22941FAF" w:rsidR="00C9607B" w:rsidRDefault="00C9607B" w:rsidP="00C9607B">
            <w:pPr>
              <w:jc w:val="both"/>
              <w:rPr>
                <w:sz w:val="20"/>
                <w:szCs w:val="20"/>
              </w:rPr>
            </w:pPr>
            <w:r w:rsidRPr="00C9607B">
              <w:rPr>
                <w:sz w:val="20"/>
                <w:szCs w:val="20"/>
              </w:rPr>
              <w:t>En esos espacios también se desenvuelve acción soci</w:t>
            </w:r>
            <w:r>
              <w:rPr>
                <w:sz w:val="20"/>
                <w:szCs w:val="20"/>
              </w:rPr>
              <w:t>o-política.</w:t>
            </w:r>
          </w:p>
          <w:p w14:paraId="7B045781" w14:textId="77777777" w:rsidR="00C9607B" w:rsidRDefault="00C9607B" w:rsidP="00C9607B">
            <w:pPr>
              <w:jc w:val="both"/>
              <w:rPr>
                <w:sz w:val="20"/>
                <w:szCs w:val="20"/>
              </w:rPr>
            </w:pPr>
          </w:p>
          <w:p w14:paraId="1712A10E" w14:textId="6A764E91" w:rsidR="004D649C" w:rsidRPr="00C9607B" w:rsidRDefault="00C9607B" w:rsidP="00C9607B">
            <w:pPr>
              <w:jc w:val="both"/>
              <w:rPr>
                <w:color w:val="333333"/>
                <w:sz w:val="20"/>
                <w:szCs w:val="20"/>
                <w:highlight w:val="white"/>
              </w:rPr>
            </w:pPr>
            <w:r>
              <w:rPr>
                <w:sz w:val="20"/>
                <w:szCs w:val="20"/>
              </w:rPr>
              <w:t xml:space="preserve">8. </w:t>
            </w:r>
            <w:r w:rsidRPr="00C9607B">
              <w:rPr>
                <w:sz w:val="20"/>
                <w:szCs w:val="20"/>
              </w:rPr>
              <w:t>Políticas favorables y oportunidades políticas: políticas que apoyan la agroecología y no el modelo convencional, empezando por el acceso a la tierra. Las políticas deben ser coherentes y plantear cambios profundos.</w:t>
            </w:r>
            <w:r>
              <w:rPr>
                <w:sz w:val="20"/>
                <w:szCs w:val="20"/>
              </w:rPr>
              <w:t xml:space="preserve"> </w:t>
            </w:r>
            <w:r w:rsidRPr="00C9607B">
              <w:rPr>
                <w:sz w:val="20"/>
                <w:szCs w:val="20"/>
                <w:highlight w:val="yellow"/>
              </w:rPr>
              <w:t>(En este punto, es necesario organizar el texto, de tal forma que pueda visualizarse en su totalidad. Tal como está, la tercera línea del texto no se puede visualizar completamente).</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0B9412C" w14:textId="7EDDFEBB" w:rsidR="004D649C" w:rsidRPr="00C477A2" w:rsidRDefault="001B7402">
            <w:pPr>
              <w:jc w:val="center"/>
              <w:rPr>
                <w:sz w:val="20"/>
                <w:szCs w:val="20"/>
              </w:rPr>
            </w:pPr>
            <w:r>
              <w:rPr>
                <w:sz w:val="20"/>
                <w:szCs w:val="20"/>
              </w:rPr>
              <w:t>AL</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E05F979" w14:textId="51683C5B" w:rsidR="004D649C" w:rsidRPr="00C477A2" w:rsidRDefault="004D649C">
            <w:pPr>
              <w:jc w:val="center"/>
              <w:rPr>
                <w:sz w:val="20"/>
                <w:szCs w:val="20"/>
              </w:rPr>
            </w:pPr>
          </w:p>
        </w:tc>
      </w:tr>
      <w:tr w:rsidR="0070024E" w:rsidRPr="00C477A2" w14:paraId="10BA05A5" w14:textId="77777777" w:rsidTr="003F6DF3">
        <w:trPr>
          <w:trHeight w:val="1200"/>
        </w:trPr>
        <w:tc>
          <w:tcPr>
            <w:tcW w:w="2558" w:type="dxa"/>
            <w:tcBorders>
              <w:top w:val="single" w:sz="4" w:space="0" w:color="auto"/>
              <w:left w:val="single" w:sz="4" w:space="0" w:color="auto"/>
              <w:bottom w:val="single" w:sz="4" w:space="0" w:color="auto"/>
              <w:right w:val="single" w:sz="4" w:space="0" w:color="auto"/>
            </w:tcBorders>
            <w:shd w:val="clear" w:color="auto" w:fill="FFFFFF"/>
            <w:tcMar>
              <w:top w:w="100" w:type="dxa"/>
              <w:left w:w="100" w:type="dxa"/>
              <w:bottom w:w="100" w:type="dxa"/>
              <w:right w:w="100" w:type="dxa"/>
            </w:tcMar>
          </w:tcPr>
          <w:p w14:paraId="27968D9F" w14:textId="1182390B" w:rsidR="00B87591" w:rsidRPr="00C477A2" w:rsidRDefault="003C5C22" w:rsidP="00B87591">
            <w:pPr>
              <w:rPr>
                <w:sz w:val="20"/>
                <w:szCs w:val="20"/>
              </w:rPr>
            </w:pPr>
            <w:r>
              <w:t>Desafíos para el escalamiento horizontal y vertical de la agroecología</w:t>
            </w:r>
          </w:p>
        </w:tc>
        <w:tc>
          <w:tcPr>
            <w:tcW w:w="91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5C3D6CA" w14:textId="3F387775" w:rsidR="00B87591" w:rsidRPr="00C477A2" w:rsidRDefault="003C5C22" w:rsidP="00B87591">
            <w:pPr>
              <w:rPr>
                <w:i/>
                <w:iCs/>
                <w:sz w:val="20"/>
                <w:szCs w:val="20"/>
              </w:rPr>
            </w:pPr>
            <w:r w:rsidRPr="003C5C22">
              <w:rPr>
                <w:i/>
                <w:iCs/>
                <w:noProof/>
                <w:sz w:val="20"/>
                <w:szCs w:val="20"/>
                <w:lang w:val="es-CO"/>
              </w:rPr>
              <w:drawing>
                <wp:inline distT="0" distB="0" distL="0" distR="0" wp14:anchorId="63216C2E" wp14:editId="7C52D644">
                  <wp:extent cx="5680908" cy="2329543"/>
                  <wp:effectExtent l="0" t="0" r="0" b="0"/>
                  <wp:docPr id="4" name="Imagen 4" descr="C:\Users\Adolfo Barbosa\Desktop\captur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olfo Barbosa\Desktop\captura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035" cy="2347228"/>
                          </a:xfrm>
                          <a:prstGeom prst="rect">
                            <a:avLst/>
                          </a:prstGeom>
                          <a:noFill/>
                          <a:ln>
                            <a:noFill/>
                          </a:ln>
                        </pic:spPr>
                      </pic:pic>
                    </a:graphicData>
                  </a:graphic>
                </wp:inline>
              </w:drawing>
            </w:r>
          </w:p>
        </w:tc>
        <w:tc>
          <w:tcPr>
            <w:tcW w:w="7560" w:type="dxa"/>
            <w:tcBorders>
              <w:top w:val="single" w:sz="4" w:space="0" w:color="auto"/>
              <w:left w:val="single" w:sz="4" w:space="0" w:color="auto"/>
              <w:bottom w:val="single" w:sz="4" w:space="0" w:color="auto"/>
              <w:right w:val="single" w:sz="4" w:space="0" w:color="auto"/>
            </w:tcBorders>
          </w:tcPr>
          <w:p w14:paraId="2EDED1C3" w14:textId="4C3F6985" w:rsidR="00B87591" w:rsidRPr="003C5C22" w:rsidRDefault="003C5C22" w:rsidP="003C5C22">
            <w:pPr>
              <w:pStyle w:val="Prrafodelista"/>
              <w:ind w:left="42"/>
              <w:jc w:val="both"/>
              <w:rPr>
                <w:sz w:val="20"/>
                <w:szCs w:val="20"/>
              </w:rPr>
            </w:pPr>
            <w:r w:rsidRPr="003C5C22">
              <w:rPr>
                <w:sz w:val="20"/>
                <w:szCs w:val="20"/>
              </w:rPr>
              <w:t>Las estrategias horizontales para escalar la agroecología son las que se centran en difundir principi</w:t>
            </w:r>
            <w:r>
              <w:rPr>
                <w:sz w:val="20"/>
                <w:szCs w:val="20"/>
              </w:rPr>
              <w:t>os y prácticas entre campesinos;</w:t>
            </w:r>
            <w:r w:rsidRPr="003C5C22">
              <w:rPr>
                <w:sz w:val="20"/>
                <w:szCs w:val="20"/>
              </w:rPr>
              <w:t xml:space="preserve"> esto motiva a los agricultores a experimentar, fomenta la innovación, la participación y la difusión.</w:t>
            </w:r>
          </w:p>
          <w:p w14:paraId="3521FBC9" w14:textId="77777777" w:rsidR="003C5C22" w:rsidRPr="003C5C22" w:rsidRDefault="003C5C22" w:rsidP="003C5C22">
            <w:pPr>
              <w:pStyle w:val="Prrafodelista"/>
              <w:ind w:left="42"/>
              <w:jc w:val="both"/>
              <w:rPr>
                <w:sz w:val="20"/>
                <w:szCs w:val="20"/>
              </w:rPr>
            </w:pPr>
          </w:p>
          <w:p w14:paraId="41736050" w14:textId="59952238" w:rsidR="003C5C22" w:rsidRPr="003C5C22" w:rsidRDefault="003C5C22" w:rsidP="003C5C22">
            <w:pPr>
              <w:pStyle w:val="Prrafodelista"/>
              <w:ind w:left="42"/>
              <w:jc w:val="both"/>
              <w:rPr>
                <w:sz w:val="20"/>
                <w:szCs w:val="20"/>
              </w:rPr>
            </w:pPr>
            <w:r w:rsidRPr="003C5C22">
              <w:rPr>
                <w:sz w:val="20"/>
                <w:szCs w:val="20"/>
              </w:rPr>
              <w:t>Los programas de extensión usados por la agricultura convencional estaban dirigidos desde arriba hacia abajo</w:t>
            </w:r>
            <w:r>
              <w:rPr>
                <w:sz w:val="20"/>
                <w:szCs w:val="20"/>
              </w:rPr>
              <w:t>,</w:t>
            </w:r>
            <w:r w:rsidRPr="003C5C22">
              <w:rPr>
                <w:sz w:val="20"/>
                <w:szCs w:val="20"/>
              </w:rPr>
              <w:t xml:space="preserve"> y no se basaban en las necesidad</w:t>
            </w:r>
            <w:r>
              <w:rPr>
                <w:sz w:val="20"/>
                <w:szCs w:val="20"/>
              </w:rPr>
              <w:t>es</w:t>
            </w:r>
            <w:r w:rsidRPr="003C5C22">
              <w:rPr>
                <w:sz w:val="20"/>
                <w:szCs w:val="20"/>
              </w:rPr>
              <w:t xml:space="preserve"> y posibilidades locales para resolver los problemas agropecuarios. Frente a esto, surgen nuevas formas de enseñanza aprendizaje que integran la formación técnica con los saberes y conocimientos de los participantes.</w:t>
            </w:r>
          </w:p>
          <w:p w14:paraId="0242C405" w14:textId="77777777" w:rsidR="003C5C22" w:rsidRPr="003C5C22" w:rsidRDefault="003C5C22" w:rsidP="003C5C22">
            <w:pPr>
              <w:pStyle w:val="Prrafodelista"/>
              <w:ind w:left="42"/>
              <w:jc w:val="both"/>
              <w:rPr>
                <w:sz w:val="20"/>
                <w:szCs w:val="20"/>
              </w:rPr>
            </w:pPr>
          </w:p>
          <w:p w14:paraId="5513EEE7" w14:textId="494E9F60" w:rsidR="003C5C22" w:rsidRPr="00C477A2" w:rsidRDefault="003C5C22" w:rsidP="003C5C22">
            <w:pPr>
              <w:pStyle w:val="Prrafodelista"/>
              <w:ind w:left="42"/>
              <w:jc w:val="both"/>
              <w:rPr>
                <w:sz w:val="20"/>
                <w:szCs w:val="20"/>
              </w:rPr>
            </w:pPr>
            <w:r w:rsidRPr="003C5C22">
              <w:rPr>
                <w:sz w:val="20"/>
                <w:szCs w:val="20"/>
              </w:rPr>
              <w:t>Se intercambian conocimientos a través de la práctica en las propias huertas o cultivos, evaluando y experimentando sobre un ciclo fenológico de un cultivo</w:t>
            </w:r>
            <w:r>
              <w:rPr>
                <w:sz w:val="20"/>
                <w:szCs w:val="20"/>
              </w:rPr>
              <w:t>,</w:t>
            </w:r>
            <w:r w:rsidRPr="003C5C22">
              <w:rPr>
                <w:sz w:val="20"/>
                <w:szCs w:val="20"/>
              </w:rPr>
              <w:t xml:space="preserve"> para resolver problemas colectivamente. Se trata de aprender-haciendo-enseñando. La metodología se resume como lo muestra la siguiente figura:</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8C106DB" w14:textId="7C52F9C9" w:rsidR="00B87591" w:rsidRPr="00C477A2" w:rsidRDefault="004B106C" w:rsidP="00B87591">
            <w:pPr>
              <w:jc w:val="center"/>
              <w:rPr>
                <w:sz w:val="20"/>
                <w:szCs w:val="20"/>
              </w:rPr>
            </w:pPr>
            <w:r>
              <w:rPr>
                <w:sz w:val="20"/>
                <w:szCs w:val="20"/>
              </w:rPr>
              <w:t>AL</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030F1D4" w14:textId="6F972AAB" w:rsidR="00B87591" w:rsidRPr="00C477A2" w:rsidRDefault="00B87591" w:rsidP="00B87591">
            <w:pPr>
              <w:jc w:val="center"/>
              <w:rPr>
                <w:sz w:val="20"/>
                <w:szCs w:val="20"/>
              </w:rPr>
            </w:pPr>
          </w:p>
        </w:tc>
      </w:tr>
      <w:tr w:rsidR="0070024E" w:rsidRPr="00C477A2" w14:paraId="3098482D" w14:textId="77777777" w:rsidTr="003F6DF3">
        <w:trPr>
          <w:trHeight w:val="1200"/>
        </w:trPr>
        <w:tc>
          <w:tcPr>
            <w:tcW w:w="2558" w:type="dxa"/>
            <w:tcBorders>
              <w:top w:val="single" w:sz="4" w:space="0" w:color="auto"/>
              <w:left w:val="single" w:sz="4" w:space="0" w:color="auto"/>
              <w:bottom w:val="single" w:sz="4" w:space="0" w:color="auto"/>
              <w:right w:val="single" w:sz="4" w:space="0" w:color="auto"/>
            </w:tcBorders>
            <w:shd w:val="clear" w:color="auto" w:fill="FFFFFF"/>
            <w:tcMar>
              <w:top w:w="100" w:type="dxa"/>
              <w:left w:w="100" w:type="dxa"/>
              <w:bottom w:w="100" w:type="dxa"/>
              <w:right w:w="100" w:type="dxa"/>
            </w:tcMar>
          </w:tcPr>
          <w:p w14:paraId="3A64D462" w14:textId="164DFD6C" w:rsidR="00BB7766" w:rsidRPr="00C477A2" w:rsidRDefault="00B87F28" w:rsidP="00B87591">
            <w:pPr>
              <w:rPr>
                <w:sz w:val="20"/>
                <w:szCs w:val="20"/>
              </w:rPr>
            </w:pPr>
            <w:r>
              <w:lastRenderedPageBreak/>
              <w:t>Desafíos para el escalamiento horizontal y vertical de la agroecología</w:t>
            </w:r>
          </w:p>
        </w:tc>
        <w:tc>
          <w:tcPr>
            <w:tcW w:w="91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93492F3" w14:textId="608257D0" w:rsidR="00BB7766" w:rsidRPr="00C477A2" w:rsidRDefault="00B87F28" w:rsidP="00B87591">
            <w:pPr>
              <w:rPr>
                <w:i/>
                <w:iCs/>
                <w:sz w:val="20"/>
                <w:szCs w:val="20"/>
              </w:rPr>
            </w:pPr>
            <w:r w:rsidRPr="00B87F28">
              <w:rPr>
                <w:i/>
                <w:iCs/>
                <w:noProof/>
                <w:sz w:val="20"/>
                <w:szCs w:val="20"/>
                <w:lang w:val="es-CO"/>
              </w:rPr>
              <w:drawing>
                <wp:inline distT="0" distB="0" distL="0" distR="0" wp14:anchorId="59E00979" wp14:editId="54C6F916">
                  <wp:extent cx="5671185" cy="1654629"/>
                  <wp:effectExtent l="0" t="0" r="5715" b="3175"/>
                  <wp:docPr id="5" name="Imagen 5" descr="C:\Users\Adolfo Barbosa\Desktop\captur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olfo Barbosa\Desktop\captura1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082" cy="1670062"/>
                          </a:xfrm>
                          <a:prstGeom prst="rect">
                            <a:avLst/>
                          </a:prstGeom>
                          <a:noFill/>
                          <a:ln>
                            <a:noFill/>
                          </a:ln>
                        </pic:spPr>
                      </pic:pic>
                    </a:graphicData>
                  </a:graphic>
                </wp:inline>
              </w:drawing>
            </w:r>
          </w:p>
        </w:tc>
        <w:tc>
          <w:tcPr>
            <w:tcW w:w="7560" w:type="dxa"/>
            <w:tcBorders>
              <w:top w:val="single" w:sz="4" w:space="0" w:color="auto"/>
              <w:left w:val="single" w:sz="4" w:space="0" w:color="auto"/>
              <w:bottom w:val="single" w:sz="4" w:space="0" w:color="auto"/>
              <w:right w:val="single" w:sz="4" w:space="0" w:color="auto"/>
            </w:tcBorders>
          </w:tcPr>
          <w:p w14:paraId="03CB8CC0" w14:textId="77777777" w:rsidR="00BB7766" w:rsidRDefault="00B87F28" w:rsidP="00463D19">
            <w:pPr>
              <w:pStyle w:val="Prrafodelista"/>
              <w:ind w:left="42"/>
              <w:rPr>
                <w:sz w:val="20"/>
                <w:szCs w:val="20"/>
              </w:rPr>
            </w:pPr>
            <w:r>
              <w:rPr>
                <w:sz w:val="20"/>
                <w:szCs w:val="20"/>
              </w:rPr>
              <w:t xml:space="preserve">En el recuadro superior central, Relación horizontal </w:t>
            </w:r>
            <w:r w:rsidRPr="00B87F28">
              <w:rPr>
                <w:sz w:val="20"/>
                <w:szCs w:val="20"/>
                <w:highlight w:val="yellow"/>
              </w:rPr>
              <w:t>(horizontal inicia con minúscula).</w:t>
            </w:r>
          </w:p>
          <w:p w14:paraId="32E34B69" w14:textId="77777777" w:rsidR="00B87F28" w:rsidRDefault="00B87F28" w:rsidP="00463D19">
            <w:pPr>
              <w:pStyle w:val="Prrafodelista"/>
              <w:ind w:left="42"/>
              <w:rPr>
                <w:sz w:val="20"/>
                <w:szCs w:val="20"/>
              </w:rPr>
            </w:pPr>
          </w:p>
          <w:p w14:paraId="3AFF0AA9" w14:textId="77777777" w:rsidR="00B87F28" w:rsidRDefault="00B87F28" w:rsidP="00463D19">
            <w:pPr>
              <w:pStyle w:val="Prrafodelista"/>
              <w:ind w:left="42"/>
              <w:rPr>
                <w:sz w:val="20"/>
                <w:szCs w:val="20"/>
              </w:rPr>
            </w:pPr>
            <w:r>
              <w:rPr>
                <w:sz w:val="20"/>
                <w:szCs w:val="20"/>
              </w:rPr>
              <w:t xml:space="preserve">En el cuadro superior derecho: Productor y productora </w:t>
            </w:r>
            <w:r w:rsidRPr="00B87F28">
              <w:rPr>
                <w:sz w:val="20"/>
                <w:szCs w:val="20"/>
                <w:highlight w:val="yellow"/>
              </w:rPr>
              <w:t>(productora con minúscula inicial).</w:t>
            </w:r>
          </w:p>
          <w:p w14:paraId="6548B96D" w14:textId="77777777" w:rsidR="00B87F28" w:rsidRDefault="00B87F28" w:rsidP="00463D19">
            <w:pPr>
              <w:pStyle w:val="Prrafodelista"/>
              <w:ind w:left="42"/>
              <w:rPr>
                <w:sz w:val="20"/>
                <w:szCs w:val="20"/>
              </w:rPr>
            </w:pPr>
          </w:p>
          <w:p w14:paraId="6D4A4BB2" w14:textId="77777777" w:rsidR="00B87F28" w:rsidRDefault="00B87F28" w:rsidP="00463D19">
            <w:pPr>
              <w:pStyle w:val="Prrafodelista"/>
              <w:ind w:left="42"/>
              <w:rPr>
                <w:sz w:val="20"/>
                <w:szCs w:val="20"/>
              </w:rPr>
            </w:pPr>
            <w:r>
              <w:rPr>
                <w:sz w:val="20"/>
                <w:szCs w:val="20"/>
              </w:rPr>
              <w:t>La nominación de la Figura 1:</w:t>
            </w:r>
          </w:p>
          <w:p w14:paraId="5646DA8F" w14:textId="77777777" w:rsidR="00B87F28" w:rsidRDefault="00B87F28" w:rsidP="00463D19">
            <w:pPr>
              <w:pStyle w:val="Prrafodelista"/>
              <w:ind w:left="42"/>
              <w:rPr>
                <w:sz w:val="20"/>
                <w:szCs w:val="20"/>
              </w:rPr>
            </w:pPr>
          </w:p>
          <w:p w14:paraId="00F64042" w14:textId="7ECF958D" w:rsidR="00B87F28" w:rsidRPr="00C477A2" w:rsidRDefault="00B87F28" w:rsidP="00463D19">
            <w:pPr>
              <w:pStyle w:val="Prrafodelista"/>
              <w:ind w:left="42"/>
              <w:rPr>
                <w:sz w:val="20"/>
                <w:szCs w:val="20"/>
              </w:rPr>
            </w:pPr>
            <w:r>
              <w:rPr>
                <w:sz w:val="20"/>
                <w:szCs w:val="20"/>
              </w:rPr>
              <w:t xml:space="preserve">Proceso de desarrollo de la Escuela de </w:t>
            </w:r>
            <w:r w:rsidRPr="00B87F28">
              <w:rPr>
                <w:sz w:val="20"/>
                <w:szCs w:val="20"/>
                <w:highlight w:val="yellow"/>
              </w:rPr>
              <w:t>c</w:t>
            </w:r>
            <w:r>
              <w:rPr>
                <w:sz w:val="20"/>
                <w:szCs w:val="20"/>
              </w:rPr>
              <w:t>ampo</w:t>
            </w:r>
            <w:r w:rsidRPr="00B87F28">
              <w:rPr>
                <w:sz w:val="20"/>
                <w:szCs w:val="20"/>
                <w:highlight w:val="yellow"/>
              </w:rPr>
              <w:t>,</w:t>
            </w:r>
            <w:r>
              <w:rPr>
                <w:sz w:val="20"/>
                <w:szCs w:val="20"/>
              </w:rPr>
              <w:t xml:space="preserve"> donde se integran conocimientos locales y la información técnica del facilitador.</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20BDE80" w14:textId="38D91DA4" w:rsidR="00BB7766" w:rsidRPr="00C477A2" w:rsidRDefault="004B106C" w:rsidP="00B87591">
            <w:pPr>
              <w:jc w:val="center"/>
              <w:rPr>
                <w:sz w:val="20"/>
                <w:szCs w:val="20"/>
              </w:rPr>
            </w:pPr>
            <w:r>
              <w:rPr>
                <w:sz w:val="20"/>
                <w:szCs w:val="20"/>
              </w:rPr>
              <w:t>AL</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C6382A9" w14:textId="77777777" w:rsidR="00BB7766" w:rsidRPr="00C477A2" w:rsidRDefault="00BB7766" w:rsidP="00B87591">
            <w:pPr>
              <w:jc w:val="center"/>
              <w:rPr>
                <w:sz w:val="20"/>
                <w:szCs w:val="20"/>
              </w:rPr>
            </w:pPr>
          </w:p>
        </w:tc>
      </w:tr>
      <w:tr w:rsidR="0070024E" w:rsidRPr="00C477A2" w14:paraId="78215611" w14:textId="77777777" w:rsidTr="003F6DF3">
        <w:trPr>
          <w:trHeight w:val="1200"/>
        </w:trPr>
        <w:tc>
          <w:tcPr>
            <w:tcW w:w="2558" w:type="dxa"/>
            <w:tcBorders>
              <w:top w:val="single" w:sz="4" w:space="0" w:color="auto"/>
              <w:left w:val="single" w:sz="4" w:space="0" w:color="auto"/>
              <w:bottom w:val="single" w:sz="4" w:space="0" w:color="auto"/>
              <w:right w:val="single" w:sz="4" w:space="0" w:color="auto"/>
            </w:tcBorders>
            <w:shd w:val="clear" w:color="auto" w:fill="FFFFFF"/>
            <w:tcMar>
              <w:top w:w="100" w:type="dxa"/>
              <w:left w:w="100" w:type="dxa"/>
              <w:bottom w:w="100" w:type="dxa"/>
              <w:right w:w="100" w:type="dxa"/>
            </w:tcMar>
          </w:tcPr>
          <w:p w14:paraId="1B3540C9" w14:textId="19F82D4A" w:rsidR="00B87591" w:rsidRPr="00C477A2" w:rsidRDefault="004B106C" w:rsidP="00B87591">
            <w:pPr>
              <w:rPr>
                <w:sz w:val="20"/>
                <w:szCs w:val="20"/>
              </w:rPr>
            </w:pPr>
            <w:r>
              <w:t>Desafíos para el escalamiento horizontal y vertical de la agroecología</w:t>
            </w:r>
          </w:p>
        </w:tc>
        <w:tc>
          <w:tcPr>
            <w:tcW w:w="91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5032B98" w14:textId="638058AB" w:rsidR="00B87591" w:rsidRPr="00C477A2" w:rsidRDefault="004B106C" w:rsidP="00B87591">
            <w:pPr>
              <w:rPr>
                <w:sz w:val="20"/>
                <w:szCs w:val="20"/>
              </w:rPr>
            </w:pPr>
            <w:r w:rsidRPr="004B106C">
              <w:rPr>
                <w:noProof/>
                <w:sz w:val="20"/>
                <w:szCs w:val="20"/>
                <w:lang w:val="es-CO"/>
              </w:rPr>
              <w:drawing>
                <wp:inline distT="0" distB="0" distL="0" distR="0" wp14:anchorId="24A0CE8D" wp14:editId="2720D533">
                  <wp:extent cx="5670292" cy="2166257"/>
                  <wp:effectExtent l="0" t="0" r="6985" b="5715"/>
                  <wp:docPr id="6" name="Imagen 6" descr="C:\Users\Adolfo Barbosa\Desktop\captur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olfo Barbosa\Desktop\captura1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1869" cy="2182141"/>
                          </a:xfrm>
                          <a:prstGeom prst="rect">
                            <a:avLst/>
                          </a:prstGeom>
                          <a:noFill/>
                          <a:ln>
                            <a:noFill/>
                          </a:ln>
                        </pic:spPr>
                      </pic:pic>
                    </a:graphicData>
                  </a:graphic>
                </wp:inline>
              </w:drawing>
            </w:r>
          </w:p>
        </w:tc>
        <w:tc>
          <w:tcPr>
            <w:tcW w:w="7560" w:type="dxa"/>
            <w:tcBorders>
              <w:top w:val="single" w:sz="4" w:space="0" w:color="auto"/>
              <w:left w:val="single" w:sz="4" w:space="0" w:color="auto"/>
              <w:bottom w:val="single" w:sz="4" w:space="0" w:color="auto"/>
              <w:right w:val="single" w:sz="4" w:space="0" w:color="auto"/>
            </w:tcBorders>
          </w:tcPr>
          <w:p w14:paraId="66EA7443" w14:textId="485F53C9" w:rsidR="00B87591" w:rsidRPr="004B106C" w:rsidRDefault="004B106C" w:rsidP="004B106C">
            <w:pPr>
              <w:jc w:val="both"/>
              <w:rPr>
                <w:sz w:val="20"/>
                <w:szCs w:val="20"/>
              </w:rPr>
            </w:pPr>
            <w:r w:rsidRPr="004B106C">
              <w:rPr>
                <w:sz w:val="20"/>
                <w:szCs w:val="20"/>
              </w:rPr>
              <w:t>Por otra parte, la metodología campesino a campesino nace en Cuba</w:t>
            </w:r>
            <w:r>
              <w:rPr>
                <w:sz w:val="20"/>
                <w:szCs w:val="20"/>
              </w:rPr>
              <w:t>,</w:t>
            </w:r>
            <w:r w:rsidRPr="004B106C">
              <w:rPr>
                <w:sz w:val="20"/>
                <w:szCs w:val="20"/>
              </w:rPr>
              <w:t xml:space="preserve"> como una forma de intercambiar experiencias y conocimientos entre campesinos. Aquí se mezclan conocimientos antiguos y nuevos</w:t>
            </w:r>
            <w:r>
              <w:rPr>
                <w:sz w:val="20"/>
                <w:szCs w:val="20"/>
              </w:rPr>
              <w:t>,</w:t>
            </w:r>
            <w:r w:rsidRPr="004B106C">
              <w:rPr>
                <w:sz w:val="20"/>
                <w:szCs w:val="20"/>
              </w:rPr>
              <w:t xml:space="preserve"> provenientes tanto de los campesinos como de los científicos y técnicos. Por esta vía, se promueve la agricultura familiar sostenible, a partir de innovaciones locales y aplicación de principios de la agroecología, experimentos, juegos y dinámicas, teatro, fotos, dibujos, videos, entre otros.</w:t>
            </w:r>
          </w:p>
          <w:p w14:paraId="4B7B0E53" w14:textId="77777777" w:rsidR="004B106C" w:rsidRPr="004B106C" w:rsidRDefault="004B106C" w:rsidP="004B106C">
            <w:pPr>
              <w:jc w:val="both"/>
              <w:rPr>
                <w:sz w:val="20"/>
                <w:szCs w:val="20"/>
              </w:rPr>
            </w:pPr>
          </w:p>
          <w:p w14:paraId="45AC587C" w14:textId="3E03D80C" w:rsidR="004B106C" w:rsidRPr="00C477A2" w:rsidRDefault="004B106C" w:rsidP="00330869">
            <w:pPr>
              <w:jc w:val="both"/>
              <w:rPr>
                <w:sz w:val="20"/>
                <w:szCs w:val="20"/>
              </w:rPr>
            </w:pPr>
            <w:r w:rsidRPr="004B106C">
              <w:rPr>
                <w:sz w:val="20"/>
                <w:szCs w:val="20"/>
              </w:rPr>
              <w:t>Las estrategias verticales para escalar la agroecología se enfocan en la transformación de las políticas y programas de apoyo a los pequeños productores, esto es</w:t>
            </w:r>
            <w:r w:rsidR="00330869">
              <w:rPr>
                <w:sz w:val="20"/>
                <w:szCs w:val="20"/>
              </w:rPr>
              <w:t>,</w:t>
            </w:r>
            <w:r w:rsidRPr="004B106C">
              <w:rPr>
                <w:sz w:val="20"/>
                <w:szCs w:val="20"/>
              </w:rPr>
              <w:t xml:space="preserve"> crear un contexto propicio que fortalezca sus organizaciones y recoja experiencias</w:t>
            </w:r>
            <w:r w:rsidR="00330869">
              <w:rPr>
                <w:sz w:val="20"/>
                <w:szCs w:val="20"/>
              </w:rPr>
              <w:t>,</w:t>
            </w:r>
            <w:r w:rsidRPr="004B106C">
              <w:rPr>
                <w:sz w:val="20"/>
                <w:szCs w:val="20"/>
              </w:rPr>
              <w:t xml:space="preserve"> para que con la participación de los gobiernos locales, se sinteticen aprendizajes y se planifiquen acciones.</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FCB66F5" w14:textId="34842B63" w:rsidR="00B87591" w:rsidRPr="00C477A2" w:rsidRDefault="00330869" w:rsidP="00330869">
            <w:pPr>
              <w:jc w:val="center"/>
              <w:rPr>
                <w:sz w:val="20"/>
                <w:szCs w:val="20"/>
              </w:rPr>
            </w:pPr>
            <w:r>
              <w:rPr>
                <w:sz w:val="20"/>
                <w:szCs w:val="20"/>
              </w:rPr>
              <w:t>AL</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939C402" w14:textId="77777777" w:rsidR="00B87591" w:rsidRPr="00C477A2" w:rsidRDefault="00B87591" w:rsidP="00B87591">
            <w:pPr>
              <w:rPr>
                <w:sz w:val="20"/>
                <w:szCs w:val="20"/>
              </w:rPr>
            </w:pPr>
          </w:p>
        </w:tc>
      </w:tr>
      <w:tr w:rsidR="00724954" w:rsidRPr="00C477A2" w14:paraId="3CD97746" w14:textId="77777777" w:rsidTr="003F6DF3">
        <w:trPr>
          <w:trHeight w:val="1200"/>
        </w:trPr>
        <w:tc>
          <w:tcPr>
            <w:tcW w:w="2558" w:type="dxa"/>
            <w:tcBorders>
              <w:top w:val="single" w:sz="4" w:space="0" w:color="auto"/>
              <w:left w:val="single" w:sz="4" w:space="0" w:color="auto"/>
              <w:bottom w:val="single" w:sz="4" w:space="0" w:color="auto"/>
              <w:right w:val="single" w:sz="4" w:space="0" w:color="auto"/>
            </w:tcBorders>
            <w:shd w:val="clear" w:color="auto" w:fill="FFFFFF"/>
            <w:tcMar>
              <w:top w:w="100" w:type="dxa"/>
              <w:left w:w="100" w:type="dxa"/>
              <w:bottom w:w="100" w:type="dxa"/>
              <w:right w:w="100" w:type="dxa"/>
            </w:tcMar>
          </w:tcPr>
          <w:p w14:paraId="13F3DACC" w14:textId="06ED5AB6" w:rsidR="00724954" w:rsidRDefault="003D05CD" w:rsidP="00B87591">
            <w:pPr>
              <w:rPr>
                <w:sz w:val="20"/>
                <w:szCs w:val="20"/>
              </w:rPr>
            </w:pPr>
            <w:r>
              <w:t>1.2 Cadenas de valor alimentarias sostenibles y sensibles al género</w:t>
            </w:r>
          </w:p>
        </w:tc>
        <w:tc>
          <w:tcPr>
            <w:tcW w:w="91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D1D7F88" w14:textId="1D2F455A" w:rsidR="00724954" w:rsidRDefault="003D05CD" w:rsidP="00B87591">
            <w:pPr>
              <w:rPr>
                <w:noProof/>
                <w:lang w:val="en-US" w:eastAsia="en-US"/>
              </w:rPr>
            </w:pPr>
            <w:r w:rsidRPr="003D05CD">
              <w:rPr>
                <w:noProof/>
                <w:lang w:val="es-CO"/>
              </w:rPr>
              <w:drawing>
                <wp:inline distT="0" distB="0" distL="0" distR="0" wp14:anchorId="4D12F525" wp14:editId="747660B5">
                  <wp:extent cx="5679423" cy="925286"/>
                  <wp:effectExtent l="0" t="0" r="0" b="8255"/>
                  <wp:docPr id="7" name="Imagen 7" descr="C:\Users\Adolfo Barbosa\Desktop\captur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olfo Barbosa\Desktop\captura1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903" cy="932696"/>
                          </a:xfrm>
                          <a:prstGeom prst="rect">
                            <a:avLst/>
                          </a:prstGeom>
                          <a:noFill/>
                          <a:ln>
                            <a:noFill/>
                          </a:ln>
                        </pic:spPr>
                      </pic:pic>
                    </a:graphicData>
                  </a:graphic>
                </wp:inline>
              </w:drawing>
            </w:r>
          </w:p>
        </w:tc>
        <w:tc>
          <w:tcPr>
            <w:tcW w:w="7560" w:type="dxa"/>
            <w:tcBorders>
              <w:top w:val="single" w:sz="4" w:space="0" w:color="auto"/>
              <w:left w:val="single" w:sz="4" w:space="0" w:color="auto"/>
              <w:bottom w:val="single" w:sz="4" w:space="0" w:color="auto"/>
              <w:right w:val="single" w:sz="4" w:space="0" w:color="auto"/>
            </w:tcBorders>
          </w:tcPr>
          <w:p w14:paraId="3FB23975" w14:textId="740FC936" w:rsidR="00724954" w:rsidRPr="00DD55BD" w:rsidRDefault="00DD55BD" w:rsidP="00DD55BD">
            <w:pPr>
              <w:jc w:val="both"/>
              <w:rPr>
                <w:sz w:val="20"/>
                <w:szCs w:val="20"/>
              </w:rPr>
            </w:pPr>
            <w:r w:rsidRPr="00DD55BD">
              <w:rPr>
                <w:sz w:val="20"/>
                <w:szCs w:val="20"/>
              </w:rPr>
              <w:t>Está compuesta por todas las partes relacionadas con la producción y la agregación de valor para la elaboración de productos alimentarios. Estas partes se relacionan de manera dinámica</w:t>
            </w:r>
            <w:r>
              <w:rPr>
                <w:sz w:val="20"/>
                <w:szCs w:val="20"/>
              </w:rPr>
              <w:t>,</w:t>
            </w:r>
            <w:r w:rsidRPr="00DD55BD">
              <w:rPr>
                <w:sz w:val="20"/>
                <w:szCs w:val="20"/>
              </w:rPr>
              <w:t xml:space="preserve"> impulsadas por el mercado, donde la gobernanza es central y</w:t>
            </w:r>
            <w:r>
              <w:rPr>
                <w:sz w:val="20"/>
                <w:szCs w:val="20"/>
              </w:rPr>
              <w:t>,</w:t>
            </w:r>
            <w:r w:rsidRPr="00DD55BD">
              <w:rPr>
                <w:sz w:val="20"/>
                <w:szCs w:val="20"/>
              </w:rPr>
              <w:t xml:space="preserve"> además</w:t>
            </w:r>
            <w:r>
              <w:rPr>
                <w:sz w:val="20"/>
                <w:szCs w:val="20"/>
              </w:rPr>
              <w:t>,</w:t>
            </w:r>
            <w:r w:rsidRPr="00DD55BD">
              <w:rPr>
                <w:sz w:val="20"/>
                <w:szCs w:val="20"/>
              </w:rPr>
              <w:t xml:space="preserve"> se incluyen las dimensiones de sostenibilidad, valor añadido y equidad de género.</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353080F" w14:textId="7165097F" w:rsidR="00724954" w:rsidRDefault="00CF652A" w:rsidP="00CF652A">
            <w:pPr>
              <w:jc w:val="center"/>
              <w:rPr>
                <w:sz w:val="20"/>
                <w:szCs w:val="20"/>
              </w:rPr>
            </w:pPr>
            <w:r>
              <w:rPr>
                <w:sz w:val="20"/>
                <w:szCs w:val="20"/>
              </w:rPr>
              <w:t>AL</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368F707" w14:textId="77777777" w:rsidR="00724954" w:rsidRPr="00C477A2" w:rsidRDefault="00724954" w:rsidP="00B87591">
            <w:pPr>
              <w:rPr>
                <w:sz w:val="20"/>
                <w:szCs w:val="20"/>
              </w:rPr>
            </w:pPr>
          </w:p>
        </w:tc>
      </w:tr>
      <w:tr w:rsidR="0070024E" w:rsidRPr="00C477A2" w14:paraId="3B3A6015" w14:textId="77777777" w:rsidTr="003F6DF3">
        <w:trPr>
          <w:trHeight w:val="1200"/>
        </w:trPr>
        <w:tc>
          <w:tcPr>
            <w:tcW w:w="2558" w:type="dxa"/>
            <w:tcBorders>
              <w:top w:val="single" w:sz="4" w:space="0" w:color="auto"/>
              <w:left w:val="single" w:sz="4" w:space="0" w:color="auto"/>
              <w:bottom w:val="single" w:sz="4" w:space="0" w:color="auto"/>
              <w:right w:val="single" w:sz="4" w:space="0" w:color="auto"/>
            </w:tcBorders>
            <w:shd w:val="clear" w:color="auto" w:fill="FFFFFF"/>
            <w:tcMar>
              <w:top w:w="100" w:type="dxa"/>
              <w:left w:w="100" w:type="dxa"/>
              <w:bottom w:w="100" w:type="dxa"/>
              <w:right w:w="100" w:type="dxa"/>
            </w:tcMar>
          </w:tcPr>
          <w:p w14:paraId="56418AB1" w14:textId="7A843293" w:rsidR="00B87591" w:rsidRPr="00C477A2" w:rsidRDefault="007208D0" w:rsidP="00B87591">
            <w:pPr>
              <w:rPr>
                <w:sz w:val="20"/>
                <w:szCs w:val="20"/>
              </w:rPr>
            </w:pPr>
            <w:r>
              <w:t>1.2 Cadenas de valor alimentarias sostenibles y sensibles al género</w:t>
            </w:r>
          </w:p>
        </w:tc>
        <w:tc>
          <w:tcPr>
            <w:tcW w:w="91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B728EBB" w14:textId="20949209" w:rsidR="00B87591" w:rsidRPr="00C477A2" w:rsidRDefault="007208D0" w:rsidP="00B87591">
            <w:pPr>
              <w:rPr>
                <w:sz w:val="20"/>
                <w:szCs w:val="20"/>
              </w:rPr>
            </w:pPr>
            <w:r w:rsidRPr="007208D0">
              <w:rPr>
                <w:noProof/>
                <w:sz w:val="20"/>
                <w:szCs w:val="20"/>
                <w:lang w:val="es-CO"/>
              </w:rPr>
              <w:drawing>
                <wp:inline distT="0" distB="0" distL="0" distR="0" wp14:anchorId="6B668A76" wp14:editId="7DE8E528">
                  <wp:extent cx="5659747" cy="1306286"/>
                  <wp:effectExtent l="0" t="0" r="0" b="8255"/>
                  <wp:docPr id="8" name="Imagen 8" descr="C:\Users\Adolfo Barbosa\Desktop\captur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olfo Barbosa\Desktop\captura1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5147" cy="1316764"/>
                          </a:xfrm>
                          <a:prstGeom prst="rect">
                            <a:avLst/>
                          </a:prstGeom>
                          <a:noFill/>
                          <a:ln>
                            <a:noFill/>
                          </a:ln>
                        </pic:spPr>
                      </pic:pic>
                    </a:graphicData>
                  </a:graphic>
                </wp:inline>
              </w:drawing>
            </w:r>
          </w:p>
        </w:tc>
        <w:tc>
          <w:tcPr>
            <w:tcW w:w="7560" w:type="dxa"/>
            <w:tcBorders>
              <w:top w:val="single" w:sz="4" w:space="0" w:color="auto"/>
              <w:left w:val="single" w:sz="4" w:space="0" w:color="auto"/>
              <w:bottom w:val="single" w:sz="4" w:space="0" w:color="auto"/>
              <w:right w:val="single" w:sz="4" w:space="0" w:color="auto"/>
            </w:tcBorders>
          </w:tcPr>
          <w:p w14:paraId="64DA5B05" w14:textId="4FF1007F" w:rsidR="00BB7766" w:rsidRPr="007208D0" w:rsidRDefault="007208D0" w:rsidP="007208D0">
            <w:pPr>
              <w:jc w:val="both"/>
              <w:rPr>
                <w:sz w:val="20"/>
                <w:szCs w:val="20"/>
              </w:rPr>
            </w:pPr>
            <w:r w:rsidRPr="007208D0">
              <w:rPr>
                <w:sz w:val="20"/>
                <w:szCs w:val="20"/>
              </w:rPr>
              <w:t xml:space="preserve">Para que las cadenas de valor sean sostenibles deben incluir de manera dinámica </w:t>
            </w:r>
            <w:r>
              <w:rPr>
                <w:sz w:val="20"/>
                <w:szCs w:val="20"/>
              </w:rPr>
              <w:t>tres</w:t>
            </w:r>
            <w:r w:rsidRPr="007208D0">
              <w:rPr>
                <w:sz w:val="20"/>
                <w:szCs w:val="20"/>
              </w:rPr>
              <w:t xml:space="preserve"> dimensiones</w:t>
            </w:r>
            <w:r>
              <w:rPr>
                <w:sz w:val="20"/>
                <w:szCs w:val="20"/>
              </w:rPr>
              <w:t>:</w:t>
            </w:r>
            <w:r w:rsidRPr="007208D0">
              <w:rPr>
                <w:sz w:val="20"/>
                <w:szCs w:val="20"/>
              </w:rPr>
              <w:t xml:space="preserve"> económica, social y medio ambiental</w:t>
            </w:r>
            <w:r>
              <w:rPr>
                <w:sz w:val="20"/>
                <w:szCs w:val="20"/>
              </w:rPr>
              <w:t>,</w:t>
            </w:r>
            <w:r w:rsidRPr="007208D0">
              <w:rPr>
                <w:sz w:val="20"/>
                <w:szCs w:val="20"/>
              </w:rPr>
              <w:t xml:space="preserve"> como se explica en la siguiente figura:</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7E2CCC6" w14:textId="7B42B129" w:rsidR="00B87591" w:rsidRPr="00C477A2" w:rsidRDefault="00540BFD" w:rsidP="00540BFD">
            <w:pPr>
              <w:jc w:val="center"/>
              <w:rPr>
                <w:sz w:val="20"/>
                <w:szCs w:val="20"/>
              </w:rPr>
            </w:pPr>
            <w:r>
              <w:rPr>
                <w:sz w:val="20"/>
                <w:szCs w:val="20"/>
              </w:rPr>
              <w:t>AL</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2D6885E" w14:textId="77777777" w:rsidR="00B87591" w:rsidRPr="00C477A2" w:rsidRDefault="00B87591" w:rsidP="00B87591">
            <w:pPr>
              <w:rPr>
                <w:sz w:val="20"/>
                <w:szCs w:val="20"/>
              </w:rPr>
            </w:pPr>
          </w:p>
        </w:tc>
      </w:tr>
      <w:tr w:rsidR="00587504" w:rsidRPr="00C477A2" w14:paraId="1E6FBDB2" w14:textId="77777777" w:rsidTr="003F6DF3">
        <w:trPr>
          <w:trHeight w:val="1200"/>
        </w:trPr>
        <w:tc>
          <w:tcPr>
            <w:tcW w:w="2558" w:type="dxa"/>
            <w:tcBorders>
              <w:top w:val="single" w:sz="4" w:space="0" w:color="auto"/>
              <w:left w:val="single" w:sz="4" w:space="0" w:color="auto"/>
              <w:bottom w:val="single" w:sz="4" w:space="0" w:color="auto"/>
              <w:right w:val="single" w:sz="4" w:space="0" w:color="auto"/>
            </w:tcBorders>
            <w:shd w:val="clear" w:color="auto" w:fill="FFFFFF"/>
            <w:tcMar>
              <w:top w:w="100" w:type="dxa"/>
              <w:left w:w="100" w:type="dxa"/>
              <w:bottom w:w="100" w:type="dxa"/>
              <w:right w:w="100" w:type="dxa"/>
            </w:tcMar>
          </w:tcPr>
          <w:p w14:paraId="78FF6818" w14:textId="35EA5EC6" w:rsidR="00587504" w:rsidRDefault="00540BFD" w:rsidP="00B87591">
            <w:pPr>
              <w:rPr>
                <w:sz w:val="20"/>
                <w:szCs w:val="20"/>
              </w:rPr>
            </w:pPr>
            <w:r>
              <w:lastRenderedPageBreak/>
              <w:t>1.2 Cadenas de valor alimentarias sostenibles y sensibles al género</w:t>
            </w:r>
          </w:p>
        </w:tc>
        <w:tc>
          <w:tcPr>
            <w:tcW w:w="91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949492A" w14:textId="235A1342" w:rsidR="00587504" w:rsidRDefault="00540BFD" w:rsidP="00B87591">
            <w:pPr>
              <w:rPr>
                <w:noProof/>
                <w:lang w:val="en-US" w:eastAsia="en-US"/>
              </w:rPr>
            </w:pPr>
            <w:r w:rsidRPr="00540BFD">
              <w:rPr>
                <w:noProof/>
                <w:lang w:val="es-CO"/>
              </w:rPr>
              <w:drawing>
                <wp:inline distT="0" distB="0" distL="0" distR="0" wp14:anchorId="3302A6B4" wp14:editId="7A3E4F3C">
                  <wp:extent cx="5660390" cy="783771"/>
                  <wp:effectExtent l="0" t="0" r="0" b="0"/>
                  <wp:docPr id="11" name="Imagen 11" descr="C:\Users\Adolfo Barbosa\Desktop\captur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olfo Barbosa\Desktop\captura1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86" cy="792563"/>
                          </a:xfrm>
                          <a:prstGeom prst="rect">
                            <a:avLst/>
                          </a:prstGeom>
                          <a:noFill/>
                          <a:ln>
                            <a:noFill/>
                          </a:ln>
                        </pic:spPr>
                      </pic:pic>
                    </a:graphicData>
                  </a:graphic>
                </wp:inline>
              </w:drawing>
            </w:r>
          </w:p>
        </w:tc>
        <w:tc>
          <w:tcPr>
            <w:tcW w:w="7560" w:type="dxa"/>
            <w:tcBorders>
              <w:top w:val="single" w:sz="4" w:space="0" w:color="auto"/>
              <w:left w:val="single" w:sz="4" w:space="0" w:color="auto"/>
              <w:bottom w:val="single" w:sz="4" w:space="0" w:color="auto"/>
              <w:right w:val="single" w:sz="4" w:space="0" w:color="auto"/>
            </w:tcBorders>
          </w:tcPr>
          <w:p w14:paraId="0B88D88E" w14:textId="4CB5C594" w:rsidR="00587504" w:rsidRPr="00540BFD" w:rsidRDefault="00540BFD" w:rsidP="00540BFD">
            <w:pPr>
              <w:jc w:val="both"/>
              <w:rPr>
                <w:bCs/>
                <w:sz w:val="20"/>
                <w:szCs w:val="20"/>
              </w:rPr>
            </w:pPr>
            <w:r w:rsidRPr="00540BFD">
              <w:rPr>
                <w:sz w:val="20"/>
                <w:szCs w:val="20"/>
              </w:rPr>
              <w:t xml:space="preserve">En las cadenas de valor interactúan </w:t>
            </w:r>
            <w:proofErr w:type="gramStart"/>
            <w:r w:rsidRPr="00540BFD">
              <w:rPr>
                <w:sz w:val="20"/>
                <w:szCs w:val="20"/>
              </w:rPr>
              <w:t>los productores/as o</w:t>
            </w:r>
            <w:proofErr w:type="gramEnd"/>
            <w:r w:rsidRPr="00540BFD">
              <w:rPr>
                <w:sz w:val="20"/>
                <w:szCs w:val="20"/>
              </w:rPr>
              <w:t xml:space="preserve"> compradores/as de productos, que les añaden valor, los venden y cumplen funciones de producción (agricultura, pesca, aprovechamiento forestal, </w:t>
            </w:r>
            <w:proofErr w:type="spellStart"/>
            <w:r w:rsidRPr="00540BFD">
              <w:rPr>
                <w:sz w:val="20"/>
                <w:szCs w:val="20"/>
              </w:rPr>
              <w:t>agroforestería</w:t>
            </w:r>
            <w:proofErr w:type="spellEnd"/>
            <w:r w:rsidRPr="00540BFD">
              <w:rPr>
                <w:sz w:val="20"/>
                <w:szCs w:val="20"/>
              </w:rPr>
              <w:t>), agrupamiento, elaboración y distribución. Finalmente, los consumidores</w:t>
            </w:r>
            <w:r>
              <w:rPr>
                <w:sz w:val="20"/>
                <w:szCs w:val="20"/>
              </w:rPr>
              <w:t>,</w:t>
            </w:r>
            <w:r w:rsidRPr="00540BFD">
              <w:rPr>
                <w:sz w:val="20"/>
                <w:szCs w:val="20"/>
              </w:rPr>
              <w:t xml:space="preserve"> al elegir el producto que compran</w:t>
            </w:r>
            <w:r>
              <w:rPr>
                <w:sz w:val="20"/>
                <w:szCs w:val="20"/>
              </w:rPr>
              <w:t>,</w:t>
            </w:r>
            <w:r w:rsidRPr="00540BFD">
              <w:rPr>
                <w:sz w:val="20"/>
                <w:szCs w:val="20"/>
              </w:rPr>
              <w:t xml:space="preserve"> determinan su valor</w:t>
            </w:r>
            <w:r>
              <w:rPr>
                <w:sz w:val="20"/>
                <w:szCs w:val="20"/>
              </w:rPr>
              <w:t>.</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BE882A6" w14:textId="48936CED" w:rsidR="00587504" w:rsidRDefault="00540BFD" w:rsidP="00540BFD">
            <w:pPr>
              <w:jc w:val="center"/>
              <w:rPr>
                <w:sz w:val="20"/>
                <w:szCs w:val="20"/>
              </w:rPr>
            </w:pPr>
            <w:r>
              <w:rPr>
                <w:sz w:val="20"/>
                <w:szCs w:val="20"/>
              </w:rPr>
              <w:t>AL</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1E8E396" w14:textId="77777777" w:rsidR="00587504" w:rsidRPr="00C477A2" w:rsidRDefault="00587504" w:rsidP="00B87591">
            <w:pPr>
              <w:rPr>
                <w:sz w:val="20"/>
                <w:szCs w:val="20"/>
              </w:rPr>
            </w:pPr>
          </w:p>
        </w:tc>
      </w:tr>
      <w:tr w:rsidR="0051079B" w:rsidRPr="00C477A2" w14:paraId="115AF345" w14:textId="77777777" w:rsidTr="003F6DF3">
        <w:trPr>
          <w:trHeight w:val="1200"/>
        </w:trPr>
        <w:tc>
          <w:tcPr>
            <w:tcW w:w="2558" w:type="dxa"/>
            <w:tcBorders>
              <w:top w:val="single" w:sz="4" w:space="0" w:color="auto"/>
              <w:left w:val="single" w:sz="4" w:space="0" w:color="auto"/>
              <w:bottom w:val="single" w:sz="4" w:space="0" w:color="auto"/>
              <w:right w:val="single" w:sz="4" w:space="0" w:color="auto"/>
            </w:tcBorders>
            <w:shd w:val="clear" w:color="auto" w:fill="FFFFFF"/>
            <w:tcMar>
              <w:top w:w="100" w:type="dxa"/>
              <w:left w:w="100" w:type="dxa"/>
              <w:bottom w:w="100" w:type="dxa"/>
              <w:right w:w="100" w:type="dxa"/>
            </w:tcMar>
          </w:tcPr>
          <w:p w14:paraId="51A8651E" w14:textId="6E8EEEEA" w:rsidR="0051079B" w:rsidRDefault="00540BFD" w:rsidP="00B87591">
            <w:pPr>
              <w:rPr>
                <w:sz w:val="20"/>
                <w:szCs w:val="20"/>
              </w:rPr>
            </w:pPr>
            <w:r>
              <w:t>1.2 Cadenas de valor alimentarias sostenibles y sensibles al género</w:t>
            </w:r>
          </w:p>
        </w:tc>
        <w:tc>
          <w:tcPr>
            <w:tcW w:w="91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43C034B" w14:textId="6B236D9D" w:rsidR="0051079B" w:rsidRDefault="00540BFD" w:rsidP="00B87591">
            <w:pPr>
              <w:rPr>
                <w:noProof/>
                <w:lang w:val="en-US" w:eastAsia="en-US"/>
              </w:rPr>
            </w:pPr>
            <w:r w:rsidRPr="00540BFD">
              <w:rPr>
                <w:noProof/>
                <w:lang w:val="es-CO"/>
              </w:rPr>
              <w:drawing>
                <wp:inline distT="0" distB="0" distL="0" distR="0" wp14:anchorId="187B180E" wp14:editId="751EFACE">
                  <wp:extent cx="5681610" cy="3037114"/>
                  <wp:effectExtent l="0" t="0" r="0" b="0"/>
                  <wp:docPr id="12" name="Imagen 12" descr="C:\Users\Adolfo Barbosa\Desktop\captur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olfo Barbosa\Desktop\captura1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3233" cy="3054018"/>
                          </a:xfrm>
                          <a:prstGeom prst="rect">
                            <a:avLst/>
                          </a:prstGeom>
                          <a:noFill/>
                          <a:ln>
                            <a:noFill/>
                          </a:ln>
                        </pic:spPr>
                      </pic:pic>
                    </a:graphicData>
                  </a:graphic>
                </wp:inline>
              </w:drawing>
            </w:r>
          </w:p>
        </w:tc>
        <w:tc>
          <w:tcPr>
            <w:tcW w:w="7560" w:type="dxa"/>
            <w:tcBorders>
              <w:top w:val="single" w:sz="4" w:space="0" w:color="auto"/>
              <w:left w:val="single" w:sz="4" w:space="0" w:color="auto"/>
              <w:bottom w:val="single" w:sz="4" w:space="0" w:color="auto"/>
              <w:right w:val="single" w:sz="4" w:space="0" w:color="auto"/>
            </w:tcBorders>
          </w:tcPr>
          <w:p w14:paraId="327BDDA0" w14:textId="3FD4D8E7" w:rsidR="0051079B" w:rsidRPr="00CF652A" w:rsidRDefault="00CF652A" w:rsidP="00CF652A">
            <w:pPr>
              <w:jc w:val="both"/>
              <w:rPr>
                <w:sz w:val="20"/>
                <w:szCs w:val="20"/>
              </w:rPr>
            </w:pPr>
            <w:r w:rsidRPr="00CF652A">
              <w:rPr>
                <w:sz w:val="20"/>
                <w:szCs w:val="20"/>
              </w:rPr>
              <w:t>La violencia basada en género es un factor determinante para la sostenibilidad de las cadenas de valor</w:t>
            </w:r>
            <w:r>
              <w:rPr>
                <w:sz w:val="20"/>
                <w:szCs w:val="20"/>
              </w:rPr>
              <w:t>,</w:t>
            </w:r>
            <w:r w:rsidRPr="00CF652A">
              <w:rPr>
                <w:sz w:val="20"/>
                <w:szCs w:val="20"/>
              </w:rPr>
              <w:t xml:space="preserve"> en la medida en que afectan la salud e integridad de las mujeres y niñas (además de otros derechos fundamentales) y debilitan su participación y permanencia en los procesos productivos o comerciales; por otro lado, la erradicación de las violencias es una apuesta política o necesidad identificada de las mujeres organizadas y empoderadas</w:t>
            </w:r>
            <w:r>
              <w:rPr>
                <w:sz w:val="20"/>
                <w:szCs w:val="20"/>
              </w:rPr>
              <w:t>,</w:t>
            </w:r>
            <w:r w:rsidRPr="00CF652A">
              <w:rPr>
                <w:sz w:val="20"/>
                <w:szCs w:val="20"/>
              </w:rPr>
              <w:t xml:space="preserve"> que muchas veces lideran iniciativas agroecológicas. La triple jornada se define como la sobrecarga de trabajo en la que la mujer incurre cuando es la encargada del rol reproductivo (cuidado del hogar y la familia), el productivo (actividades de trabajo remunerado) y comunitario (organización y apoyo colectivo).</w:t>
            </w:r>
          </w:p>
          <w:p w14:paraId="54F20C7B" w14:textId="77777777" w:rsidR="00CF652A" w:rsidRPr="00CF652A" w:rsidRDefault="00CF652A" w:rsidP="00CF652A">
            <w:pPr>
              <w:jc w:val="both"/>
              <w:rPr>
                <w:sz w:val="20"/>
                <w:szCs w:val="20"/>
              </w:rPr>
            </w:pPr>
          </w:p>
          <w:p w14:paraId="4D573474" w14:textId="73615D90" w:rsidR="00CF652A" w:rsidRPr="00587504" w:rsidRDefault="00CF652A" w:rsidP="00CF652A">
            <w:pPr>
              <w:jc w:val="both"/>
              <w:rPr>
                <w:bCs/>
                <w:sz w:val="20"/>
                <w:szCs w:val="20"/>
              </w:rPr>
            </w:pPr>
            <w:r w:rsidRPr="00CF652A">
              <w:rPr>
                <w:sz w:val="20"/>
                <w:szCs w:val="20"/>
              </w:rPr>
              <w:t>Las cadenas de valor están fuertemente relacionadas con la seguridad alimentaria, por tanto, si se plantean mecanismos de reducción de los precios de los alimentos y se aumenta su disponibilidad, se repercute positivamente en la capacidad de mujeres y hombres, así como de los grupos familiares, para comprarlos. Sin embargo, los consumidores</w:t>
            </w:r>
            <w:r>
              <w:rPr>
                <w:sz w:val="20"/>
                <w:szCs w:val="20"/>
              </w:rPr>
              <w:t>,</w:t>
            </w:r>
            <w:r w:rsidRPr="00CF652A">
              <w:rPr>
                <w:sz w:val="20"/>
                <w:szCs w:val="20"/>
              </w:rPr>
              <w:t xml:space="preserve"> cuando tienen más ingresos</w:t>
            </w:r>
            <w:r>
              <w:rPr>
                <w:sz w:val="20"/>
                <w:szCs w:val="20"/>
              </w:rPr>
              <w:t>,</w:t>
            </w:r>
            <w:r w:rsidRPr="00CF652A">
              <w:rPr>
                <w:sz w:val="20"/>
                <w:szCs w:val="20"/>
              </w:rPr>
              <w:t xml:space="preserve"> no siempre compran mayores cantidades de alimentos, pero sí de mayo</w:t>
            </w:r>
            <w:r>
              <w:rPr>
                <w:sz w:val="20"/>
                <w:szCs w:val="20"/>
              </w:rPr>
              <w:t>r valor nutritivo o más cómodo.</w:t>
            </w:r>
            <w:r w:rsidRPr="00CF652A">
              <w:rPr>
                <w:sz w:val="20"/>
                <w:szCs w:val="20"/>
              </w:rPr>
              <w:t xml:space="preserve"> De esta manera</w:t>
            </w:r>
            <w:r>
              <w:rPr>
                <w:sz w:val="20"/>
                <w:szCs w:val="20"/>
              </w:rPr>
              <w:t xml:space="preserve">, </w:t>
            </w:r>
            <w:r w:rsidRPr="00CF652A">
              <w:rPr>
                <w:sz w:val="20"/>
                <w:szCs w:val="20"/>
              </w:rPr>
              <w:t>los consumidores impulsan mejoras en su suministro.</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58428AC" w14:textId="794F4708" w:rsidR="0051079B" w:rsidRDefault="00CF652A" w:rsidP="00CF652A">
            <w:pPr>
              <w:jc w:val="center"/>
              <w:rPr>
                <w:sz w:val="20"/>
                <w:szCs w:val="20"/>
              </w:rPr>
            </w:pPr>
            <w:r>
              <w:rPr>
                <w:sz w:val="20"/>
                <w:szCs w:val="20"/>
              </w:rPr>
              <w:t>AL</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A1922DA" w14:textId="77777777" w:rsidR="0051079B" w:rsidRPr="00C477A2" w:rsidRDefault="0051079B" w:rsidP="00B87591">
            <w:pPr>
              <w:rPr>
                <w:sz w:val="20"/>
                <w:szCs w:val="20"/>
              </w:rPr>
            </w:pPr>
          </w:p>
        </w:tc>
      </w:tr>
      <w:tr w:rsidR="0051079B" w:rsidRPr="00C477A2" w14:paraId="3291320D" w14:textId="77777777" w:rsidTr="003F6DF3">
        <w:trPr>
          <w:trHeight w:val="1200"/>
        </w:trPr>
        <w:tc>
          <w:tcPr>
            <w:tcW w:w="2558" w:type="dxa"/>
            <w:tcBorders>
              <w:top w:val="single" w:sz="4" w:space="0" w:color="auto"/>
              <w:left w:val="single" w:sz="4" w:space="0" w:color="auto"/>
              <w:bottom w:val="single" w:sz="4" w:space="0" w:color="auto"/>
              <w:right w:val="single" w:sz="4" w:space="0" w:color="auto"/>
            </w:tcBorders>
            <w:shd w:val="clear" w:color="auto" w:fill="FFFFFF"/>
            <w:tcMar>
              <w:top w:w="100" w:type="dxa"/>
              <w:left w:w="100" w:type="dxa"/>
              <w:bottom w:w="100" w:type="dxa"/>
              <w:right w:w="100" w:type="dxa"/>
            </w:tcMar>
          </w:tcPr>
          <w:p w14:paraId="6B069D9B" w14:textId="5D2853CE" w:rsidR="0051079B" w:rsidRPr="00215A4C" w:rsidRDefault="00F220E7" w:rsidP="00B87591">
            <w:pPr>
              <w:rPr>
                <w:sz w:val="20"/>
                <w:szCs w:val="20"/>
                <w:lang w:val="es-ES"/>
              </w:rPr>
            </w:pPr>
            <w:r>
              <w:rPr>
                <w:sz w:val="20"/>
                <w:szCs w:val="20"/>
              </w:rPr>
              <w:t>1.3 Economía circular y solidaria</w:t>
            </w:r>
          </w:p>
        </w:tc>
        <w:tc>
          <w:tcPr>
            <w:tcW w:w="91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7D941C9" w14:textId="54DC8BC4" w:rsidR="0051079B" w:rsidRDefault="00215A4C" w:rsidP="00B87591">
            <w:pPr>
              <w:rPr>
                <w:noProof/>
                <w:lang w:val="en-US" w:eastAsia="en-US"/>
              </w:rPr>
            </w:pPr>
            <w:r w:rsidRPr="00215A4C">
              <w:rPr>
                <w:noProof/>
                <w:lang w:val="es-CO"/>
              </w:rPr>
              <w:drawing>
                <wp:inline distT="0" distB="0" distL="0" distR="0" wp14:anchorId="30B0A98A" wp14:editId="004B40F9">
                  <wp:extent cx="5659984" cy="1458686"/>
                  <wp:effectExtent l="0" t="0" r="0" b="8255"/>
                  <wp:docPr id="13" name="Imagen 13" descr="C:\Users\Adolfo Barbosa\Desktop\captur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olfo Barbosa\Desktop\captura1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657" cy="1477415"/>
                          </a:xfrm>
                          <a:prstGeom prst="rect">
                            <a:avLst/>
                          </a:prstGeom>
                          <a:noFill/>
                          <a:ln>
                            <a:noFill/>
                          </a:ln>
                        </pic:spPr>
                      </pic:pic>
                    </a:graphicData>
                  </a:graphic>
                </wp:inline>
              </w:drawing>
            </w:r>
          </w:p>
        </w:tc>
        <w:tc>
          <w:tcPr>
            <w:tcW w:w="7560" w:type="dxa"/>
            <w:tcBorders>
              <w:top w:val="single" w:sz="4" w:space="0" w:color="auto"/>
              <w:left w:val="single" w:sz="4" w:space="0" w:color="auto"/>
              <w:bottom w:val="single" w:sz="4" w:space="0" w:color="auto"/>
              <w:right w:val="single" w:sz="4" w:space="0" w:color="auto"/>
            </w:tcBorders>
          </w:tcPr>
          <w:p w14:paraId="64BDAD3C" w14:textId="30E42262" w:rsidR="0051079B" w:rsidRPr="00215A4C" w:rsidRDefault="00215A4C" w:rsidP="00215A4C">
            <w:pPr>
              <w:jc w:val="both"/>
              <w:rPr>
                <w:bCs/>
                <w:sz w:val="20"/>
                <w:szCs w:val="20"/>
              </w:rPr>
            </w:pPr>
            <w:r w:rsidRPr="00215A4C">
              <w:rPr>
                <w:sz w:val="20"/>
                <w:szCs w:val="20"/>
              </w:rPr>
              <w:t>Para acompañar la producción y comercialización de productos ecológicos, se crean los sist</w:t>
            </w:r>
            <w:r>
              <w:rPr>
                <w:sz w:val="20"/>
                <w:szCs w:val="20"/>
              </w:rPr>
              <w:t>emas participativos de garantía;</w:t>
            </w:r>
            <w:r w:rsidRPr="00215A4C">
              <w:rPr>
                <w:sz w:val="20"/>
                <w:szCs w:val="20"/>
              </w:rPr>
              <w:t xml:space="preserve"> estos operan a nivel local para garantizar la calidad de lo producido. Es un sistema que, basado en redes sociales, intercambio de conocimientos y la confianza entre productores, consumidores y algunos organismos públicos, </w:t>
            </w:r>
            <w:r>
              <w:rPr>
                <w:sz w:val="20"/>
                <w:szCs w:val="20"/>
              </w:rPr>
              <w:t>ejerce una</w:t>
            </w:r>
            <w:r w:rsidRPr="00215A4C">
              <w:rPr>
                <w:sz w:val="20"/>
                <w:szCs w:val="20"/>
              </w:rPr>
              <w:t xml:space="preserve"> forma de control sin jerarquías. Además, se permite el acercamiento de consumidores y productores en cadenas cortas de producción, permitiendo conocer el origen de los productos y valorar la labor agrícola</w:t>
            </w:r>
            <w:r>
              <w:rPr>
                <w:sz w:val="20"/>
                <w:szCs w:val="20"/>
              </w:rPr>
              <w:t>.</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BABC251" w14:textId="74793C06" w:rsidR="0051079B" w:rsidRDefault="00215A4C" w:rsidP="00215A4C">
            <w:pPr>
              <w:jc w:val="center"/>
              <w:rPr>
                <w:sz w:val="20"/>
                <w:szCs w:val="20"/>
              </w:rPr>
            </w:pPr>
            <w:r>
              <w:rPr>
                <w:sz w:val="20"/>
                <w:szCs w:val="20"/>
              </w:rPr>
              <w:t>AL</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74A905D" w14:textId="77777777" w:rsidR="0051079B" w:rsidRPr="00C477A2" w:rsidRDefault="0051079B" w:rsidP="00B87591">
            <w:pPr>
              <w:rPr>
                <w:sz w:val="20"/>
                <w:szCs w:val="20"/>
              </w:rPr>
            </w:pPr>
          </w:p>
        </w:tc>
      </w:tr>
      <w:tr w:rsidR="0051079B" w:rsidRPr="00C477A2" w14:paraId="1A457198" w14:textId="77777777" w:rsidTr="003F6DF3">
        <w:trPr>
          <w:trHeight w:val="1200"/>
        </w:trPr>
        <w:tc>
          <w:tcPr>
            <w:tcW w:w="2558" w:type="dxa"/>
            <w:tcBorders>
              <w:top w:val="single" w:sz="4" w:space="0" w:color="auto"/>
              <w:left w:val="single" w:sz="4" w:space="0" w:color="auto"/>
              <w:bottom w:val="single" w:sz="4" w:space="0" w:color="auto"/>
              <w:right w:val="single" w:sz="4" w:space="0" w:color="auto"/>
            </w:tcBorders>
            <w:shd w:val="clear" w:color="auto" w:fill="FFFFFF"/>
            <w:tcMar>
              <w:top w:w="100" w:type="dxa"/>
              <w:left w:w="100" w:type="dxa"/>
              <w:bottom w:w="100" w:type="dxa"/>
              <w:right w:w="100" w:type="dxa"/>
            </w:tcMar>
          </w:tcPr>
          <w:p w14:paraId="0D5D46B1" w14:textId="48B9469D" w:rsidR="0051079B" w:rsidRDefault="00215A4C" w:rsidP="00B87591">
            <w:pPr>
              <w:rPr>
                <w:sz w:val="20"/>
                <w:szCs w:val="20"/>
              </w:rPr>
            </w:pPr>
            <w:r>
              <w:rPr>
                <w:sz w:val="20"/>
                <w:szCs w:val="20"/>
              </w:rPr>
              <w:t>1.3 Economía circular y solidaria</w:t>
            </w:r>
          </w:p>
        </w:tc>
        <w:tc>
          <w:tcPr>
            <w:tcW w:w="91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E6DA8AD" w14:textId="0E1C1BC9" w:rsidR="0051079B" w:rsidRDefault="00215A4C" w:rsidP="00B87591">
            <w:pPr>
              <w:rPr>
                <w:noProof/>
                <w:lang w:val="en-US" w:eastAsia="en-US"/>
              </w:rPr>
            </w:pPr>
            <w:r w:rsidRPr="00215A4C">
              <w:rPr>
                <w:noProof/>
                <w:lang w:val="es-CO"/>
              </w:rPr>
              <w:drawing>
                <wp:inline distT="0" distB="0" distL="0" distR="0" wp14:anchorId="61D3CFBE" wp14:editId="451F594F">
                  <wp:extent cx="5692775" cy="1055914"/>
                  <wp:effectExtent l="0" t="0" r="3175" b="0"/>
                  <wp:docPr id="15" name="Imagen 15" descr="C:\Users\Adolfo Barbosa\Desktop\captur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olfo Barbosa\Desktop\captura1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8527" cy="1062545"/>
                          </a:xfrm>
                          <a:prstGeom prst="rect">
                            <a:avLst/>
                          </a:prstGeom>
                          <a:noFill/>
                          <a:ln>
                            <a:noFill/>
                          </a:ln>
                        </pic:spPr>
                      </pic:pic>
                    </a:graphicData>
                  </a:graphic>
                </wp:inline>
              </w:drawing>
            </w:r>
          </w:p>
        </w:tc>
        <w:tc>
          <w:tcPr>
            <w:tcW w:w="7560" w:type="dxa"/>
            <w:tcBorders>
              <w:top w:val="single" w:sz="4" w:space="0" w:color="auto"/>
              <w:left w:val="single" w:sz="4" w:space="0" w:color="auto"/>
              <w:bottom w:val="single" w:sz="4" w:space="0" w:color="auto"/>
              <w:right w:val="single" w:sz="4" w:space="0" w:color="auto"/>
            </w:tcBorders>
          </w:tcPr>
          <w:p w14:paraId="5FECCD69" w14:textId="7D9DE9C3" w:rsidR="0051079B" w:rsidRPr="00587504" w:rsidRDefault="00215A4C" w:rsidP="00DF62FA">
            <w:pPr>
              <w:jc w:val="both"/>
              <w:rPr>
                <w:bCs/>
                <w:sz w:val="20"/>
                <w:szCs w:val="20"/>
              </w:rPr>
            </w:pPr>
            <w:r>
              <w:t xml:space="preserve">En este contexto, muchos productos alimentarios tienen </w:t>
            </w:r>
            <w:r w:rsidR="00DF62FA">
              <w:t xml:space="preserve">registrado su lugar de origen </w:t>
            </w:r>
            <w:r>
              <w:t xml:space="preserve">en </w:t>
            </w:r>
            <w:r w:rsidR="00DF62FA">
              <w:t>las</w:t>
            </w:r>
            <w:r>
              <w:t xml:space="preserve"> etiquetas, lo cual les confiere cierta reputación</w:t>
            </w:r>
            <w:r w:rsidR="00DF62FA">
              <w:t>,</w:t>
            </w:r>
            <w:r>
              <w:t xml:space="preserve"> que se ve reflejada en beneficios económicos y sociales para los productores, promoviendo el desarrollo sostenible. Existen productos elaborados por organizaciones de mujeres o de jóvenes que, por sus características particulares y sus aportes productivos o ecológicos, le imprimen también un valor social o cultural agregado al producto. Por ejemplo, organizaciones de mujeres víctimas o desplazadas y jóvenes en proceso de reincorporación.</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A9129CF" w14:textId="6A00B7B3" w:rsidR="0051079B" w:rsidRDefault="00215A4C" w:rsidP="0068479C">
            <w:pPr>
              <w:jc w:val="center"/>
              <w:rPr>
                <w:sz w:val="20"/>
                <w:szCs w:val="20"/>
              </w:rPr>
            </w:pPr>
            <w:r>
              <w:rPr>
                <w:sz w:val="20"/>
                <w:szCs w:val="20"/>
              </w:rPr>
              <w:t>AL</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DFDBCEB" w14:textId="77777777" w:rsidR="0051079B" w:rsidRPr="00C477A2" w:rsidRDefault="0051079B" w:rsidP="00B87591">
            <w:pPr>
              <w:rPr>
                <w:sz w:val="20"/>
                <w:szCs w:val="20"/>
              </w:rPr>
            </w:pPr>
          </w:p>
        </w:tc>
      </w:tr>
      <w:tr w:rsidR="0051079B" w:rsidRPr="00C477A2" w14:paraId="6C425110" w14:textId="77777777" w:rsidTr="003F6DF3">
        <w:trPr>
          <w:trHeight w:val="1200"/>
        </w:trPr>
        <w:tc>
          <w:tcPr>
            <w:tcW w:w="2558" w:type="dxa"/>
            <w:tcBorders>
              <w:top w:val="single" w:sz="4" w:space="0" w:color="auto"/>
              <w:left w:val="single" w:sz="4" w:space="0" w:color="auto"/>
              <w:bottom w:val="single" w:sz="4" w:space="0" w:color="auto"/>
              <w:right w:val="single" w:sz="4" w:space="0" w:color="auto"/>
            </w:tcBorders>
            <w:shd w:val="clear" w:color="auto" w:fill="FFFFFF"/>
            <w:tcMar>
              <w:top w:w="100" w:type="dxa"/>
              <w:left w:w="100" w:type="dxa"/>
              <w:bottom w:w="100" w:type="dxa"/>
              <w:right w:w="100" w:type="dxa"/>
            </w:tcMar>
          </w:tcPr>
          <w:p w14:paraId="4501E6A0" w14:textId="510BBE83" w:rsidR="0051079B" w:rsidRDefault="0068479C" w:rsidP="00B87591">
            <w:pPr>
              <w:rPr>
                <w:sz w:val="20"/>
                <w:szCs w:val="20"/>
              </w:rPr>
            </w:pPr>
            <w:r>
              <w:rPr>
                <w:sz w:val="20"/>
                <w:szCs w:val="20"/>
              </w:rPr>
              <w:t>1.3 Economía circular y solidaria</w:t>
            </w:r>
          </w:p>
        </w:tc>
        <w:tc>
          <w:tcPr>
            <w:tcW w:w="91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4F95F7D" w14:textId="4F004402" w:rsidR="0051079B" w:rsidRDefault="0068479C" w:rsidP="00B87591">
            <w:pPr>
              <w:rPr>
                <w:noProof/>
                <w:lang w:val="en-US" w:eastAsia="en-US"/>
              </w:rPr>
            </w:pPr>
            <w:r w:rsidRPr="0068479C">
              <w:rPr>
                <w:noProof/>
                <w:lang w:val="es-CO"/>
              </w:rPr>
              <w:drawing>
                <wp:inline distT="0" distB="0" distL="0" distR="0" wp14:anchorId="74328C0B" wp14:editId="04834A05">
                  <wp:extent cx="5638800" cy="1034143"/>
                  <wp:effectExtent l="0" t="0" r="0" b="0"/>
                  <wp:docPr id="16" name="Imagen 16" descr="C:\Users\Adolfo Barbosa\Desktop\captur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olfo Barbosa\Desktop\captura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136" cy="1048143"/>
                          </a:xfrm>
                          <a:prstGeom prst="rect">
                            <a:avLst/>
                          </a:prstGeom>
                          <a:noFill/>
                          <a:ln>
                            <a:noFill/>
                          </a:ln>
                        </pic:spPr>
                      </pic:pic>
                    </a:graphicData>
                  </a:graphic>
                </wp:inline>
              </w:drawing>
            </w:r>
          </w:p>
        </w:tc>
        <w:tc>
          <w:tcPr>
            <w:tcW w:w="7560" w:type="dxa"/>
            <w:tcBorders>
              <w:top w:val="single" w:sz="4" w:space="0" w:color="auto"/>
              <w:left w:val="single" w:sz="4" w:space="0" w:color="auto"/>
              <w:bottom w:val="single" w:sz="4" w:space="0" w:color="auto"/>
              <w:right w:val="single" w:sz="4" w:space="0" w:color="auto"/>
            </w:tcBorders>
          </w:tcPr>
          <w:p w14:paraId="1DD136AC" w14:textId="1C1B02CD" w:rsidR="0051079B" w:rsidRPr="0068479C" w:rsidRDefault="0068479C" w:rsidP="0068479C">
            <w:pPr>
              <w:jc w:val="both"/>
              <w:rPr>
                <w:bCs/>
                <w:sz w:val="20"/>
                <w:szCs w:val="20"/>
              </w:rPr>
            </w:pPr>
            <w:r w:rsidRPr="0068479C">
              <w:rPr>
                <w:sz w:val="20"/>
                <w:szCs w:val="20"/>
              </w:rPr>
              <w:t xml:space="preserve">Los productos </w:t>
            </w:r>
            <w:r>
              <w:rPr>
                <w:sz w:val="20"/>
                <w:szCs w:val="20"/>
              </w:rPr>
              <w:t>que tienen</w:t>
            </w:r>
            <w:r w:rsidRPr="0068479C">
              <w:rPr>
                <w:sz w:val="20"/>
                <w:szCs w:val="20"/>
              </w:rPr>
              <w:t xml:space="preserve"> etiquetas con denominación de origen</w:t>
            </w:r>
            <w:r>
              <w:rPr>
                <w:sz w:val="20"/>
                <w:szCs w:val="20"/>
              </w:rPr>
              <w:t>,</w:t>
            </w:r>
            <w:r w:rsidRPr="0068479C">
              <w:rPr>
                <w:sz w:val="20"/>
                <w:szCs w:val="20"/>
              </w:rPr>
              <w:t xml:space="preserve"> han incrementado sus precios entre 20 y 50 %, ya que los consumidores estaban dispuestos a pagar más por ellos, al incluir en su elección valores culturales, ambientales y sociales</w:t>
            </w:r>
            <w:r>
              <w:rPr>
                <w:sz w:val="20"/>
                <w:szCs w:val="20"/>
              </w:rPr>
              <w:t>,</w:t>
            </w:r>
            <w:r w:rsidRPr="0068479C">
              <w:rPr>
                <w:sz w:val="20"/>
                <w:szCs w:val="20"/>
              </w:rPr>
              <w:t xml:space="preserve"> asociados al sitio de producción. Las dinámicas de horizontalidad favorecen las relaciones equitativas a partir de las características particulares de los productores y consumidores: el sexo, la pertenencia étnica, la edad o alguna situación de discapacidad. Existen experiencias relevantes de empoderamiento económico y político de las mujeres rurales, en torno a propuestas agroecológicas locales.</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E2B2C7D" w14:textId="4A9887CC" w:rsidR="0051079B" w:rsidRDefault="0068479C" w:rsidP="0068479C">
            <w:pPr>
              <w:jc w:val="center"/>
              <w:rPr>
                <w:sz w:val="20"/>
                <w:szCs w:val="20"/>
              </w:rPr>
            </w:pPr>
            <w:r>
              <w:rPr>
                <w:sz w:val="20"/>
                <w:szCs w:val="20"/>
              </w:rPr>
              <w:t>AL</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956A69A" w14:textId="77777777" w:rsidR="0051079B" w:rsidRPr="00C477A2" w:rsidRDefault="0051079B" w:rsidP="00B87591">
            <w:pPr>
              <w:rPr>
                <w:sz w:val="20"/>
                <w:szCs w:val="20"/>
              </w:rPr>
            </w:pPr>
          </w:p>
        </w:tc>
      </w:tr>
      <w:tr w:rsidR="0051079B" w:rsidRPr="00C477A2" w14:paraId="6107B875" w14:textId="77777777" w:rsidTr="003F6DF3">
        <w:trPr>
          <w:trHeight w:val="1200"/>
        </w:trPr>
        <w:tc>
          <w:tcPr>
            <w:tcW w:w="2558" w:type="dxa"/>
            <w:tcBorders>
              <w:top w:val="single" w:sz="4" w:space="0" w:color="auto"/>
              <w:left w:val="single" w:sz="4" w:space="0" w:color="auto"/>
              <w:bottom w:val="single" w:sz="4" w:space="0" w:color="auto"/>
              <w:right w:val="single" w:sz="4" w:space="0" w:color="auto"/>
            </w:tcBorders>
            <w:shd w:val="clear" w:color="auto" w:fill="FFFFFF"/>
            <w:tcMar>
              <w:top w:w="100" w:type="dxa"/>
              <w:left w:w="100" w:type="dxa"/>
              <w:bottom w:w="100" w:type="dxa"/>
              <w:right w:w="100" w:type="dxa"/>
            </w:tcMar>
          </w:tcPr>
          <w:p w14:paraId="6292097A" w14:textId="281A937C" w:rsidR="0051079B" w:rsidRDefault="00CA4F51" w:rsidP="00B87591">
            <w:pPr>
              <w:rPr>
                <w:sz w:val="20"/>
                <w:szCs w:val="20"/>
              </w:rPr>
            </w:pPr>
            <w:r>
              <w:t>1.4 Agroecología, alimentación y salud pública</w:t>
            </w:r>
          </w:p>
        </w:tc>
        <w:tc>
          <w:tcPr>
            <w:tcW w:w="91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78277DF" w14:textId="5675F898" w:rsidR="0051079B" w:rsidRDefault="00CA4F51" w:rsidP="00B87591">
            <w:pPr>
              <w:rPr>
                <w:noProof/>
                <w:lang w:val="en-US" w:eastAsia="en-US"/>
              </w:rPr>
            </w:pPr>
            <w:r w:rsidRPr="00CA4F51">
              <w:rPr>
                <w:noProof/>
                <w:lang w:val="es-CO"/>
              </w:rPr>
              <w:drawing>
                <wp:inline distT="0" distB="0" distL="0" distR="0" wp14:anchorId="3F5A01C5" wp14:editId="493C9710">
                  <wp:extent cx="5649593" cy="1524000"/>
                  <wp:effectExtent l="0" t="0" r="8890" b="0"/>
                  <wp:docPr id="18" name="Imagen 18" descr="C:\Users\Adolfo Barbosa\Desktop\captu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olfo Barbosa\Desktop\captura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2152" cy="1535480"/>
                          </a:xfrm>
                          <a:prstGeom prst="rect">
                            <a:avLst/>
                          </a:prstGeom>
                          <a:noFill/>
                          <a:ln>
                            <a:noFill/>
                          </a:ln>
                        </pic:spPr>
                      </pic:pic>
                    </a:graphicData>
                  </a:graphic>
                </wp:inline>
              </w:drawing>
            </w:r>
          </w:p>
        </w:tc>
        <w:tc>
          <w:tcPr>
            <w:tcW w:w="7560" w:type="dxa"/>
            <w:tcBorders>
              <w:top w:val="single" w:sz="4" w:space="0" w:color="auto"/>
              <w:left w:val="single" w:sz="4" w:space="0" w:color="auto"/>
              <w:bottom w:val="single" w:sz="4" w:space="0" w:color="auto"/>
              <w:right w:val="single" w:sz="4" w:space="0" w:color="auto"/>
            </w:tcBorders>
          </w:tcPr>
          <w:p w14:paraId="71462E80" w14:textId="0D3145FE" w:rsidR="0051079B" w:rsidRPr="00DD70DC" w:rsidRDefault="00CA4F51" w:rsidP="00DD70DC">
            <w:pPr>
              <w:jc w:val="both"/>
              <w:rPr>
                <w:sz w:val="20"/>
                <w:szCs w:val="20"/>
              </w:rPr>
            </w:pPr>
            <w:r w:rsidRPr="00DD70DC">
              <w:rPr>
                <w:sz w:val="20"/>
                <w:szCs w:val="20"/>
              </w:rPr>
              <w:t>La agroecología aumenta la productividad</w:t>
            </w:r>
            <w:r w:rsidR="00DD70DC">
              <w:rPr>
                <w:sz w:val="20"/>
                <w:szCs w:val="20"/>
              </w:rPr>
              <w:t>. P</w:t>
            </w:r>
            <w:r w:rsidRPr="00DD70DC">
              <w:rPr>
                <w:sz w:val="20"/>
                <w:szCs w:val="20"/>
              </w:rPr>
              <w:t>rácticas como la incorporación de la biodiversidad o el manejo de aguas</w:t>
            </w:r>
            <w:r w:rsidR="00DD70DC">
              <w:rPr>
                <w:sz w:val="20"/>
                <w:szCs w:val="20"/>
              </w:rPr>
              <w:t xml:space="preserve">, </w:t>
            </w:r>
            <w:r w:rsidRPr="00DD70DC">
              <w:rPr>
                <w:sz w:val="20"/>
                <w:szCs w:val="20"/>
              </w:rPr>
              <w:t>permiten cultivar en tierras que estaban degradadas. La integración con la cría de animales proporciona proteínas a los agricultores familiares.</w:t>
            </w:r>
          </w:p>
          <w:p w14:paraId="2C72E408" w14:textId="77777777" w:rsidR="00CA4F51" w:rsidRPr="00DD70DC" w:rsidRDefault="00CA4F51" w:rsidP="00DD70DC">
            <w:pPr>
              <w:jc w:val="both"/>
              <w:rPr>
                <w:sz w:val="20"/>
                <w:szCs w:val="20"/>
              </w:rPr>
            </w:pPr>
          </w:p>
          <w:p w14:paraId="033D64BB" w14:textId="19493ABF" w:rsidR="00CA4F51" w:rsidRPr="00DD70DC" w:rsidRDefault="00CA4F51" w:rsidP="00DD70DC">
            <w:pPr>
              <w:jc w:val="both"/>
              <w:rPr>
                <w:bCs/>
                <w:sz w:val="20"/>
                <w:szCs w:val="20"/>
              </w:rPr>
            </w:pPr>
            <w:r w:rsidRPr="00DD70DC">
              <w:rPr>
                <w:sz w:val="20"/>
                <w:szCs w:val="20"/>
              </w:rPr>
              <w:t>Los rendimientos aumentan en estos sistemas</w:t>
            </w:r>
            <w:r w:rsidR="00DD70DC">
              <w:rPr>
                <w:sz w:val="20"/>
                <w:szCs w:val="20"/>
              </w:rPr>
              <w:t>. P</w:t>
            </w:r>
            <w:r w:rsidRPr="00DD70DC">
              <w:rPr>
                <w:sz w:val="20"/>
                <w:szCs w:val="20"/>
              </w:rPr>
              <w:t xml:space="preserve">or ello, diversos estudios concluyen que la productividad aumentó entre 73 y 150 % para agricultores familiares que cultivaban tubérculos y cereales. Además, </w:t>
            </w:r>
            <w:r w:rsidR="00DD70DC" w:rsidRPr="00DD70DC">
              <w:rPr>
                <w:sz w:val="20"/>
                <w:szCs w:val="20"/>
              </w:rPr>
              <w:t>el rendimiento medio de cosechas se duplicó en sistemas agroforestales</w:t>
            </w:r>
            <w:r w:rsidR="00DD70DC">
              <w:rPr>
                <w:sz w:val="20"/>
                <w:szCs w:val="20"/>
              </w:rPr>
              <w:t>,</w:t>
            </w:r>
            <w:r w:rsidR="00DD70DC" w:rsidRPr="00DD70DC">
              <w:rPr>
                <w:sz w:val="20"/>
                <w:szCs w:val="20"/>
              </w:rPr>
              <w:t xml:space="preserve"> en un periodo entre 3 y 10 años</w:t>
            </w:r>
            <w:proofErr w:type="gramStart"/>
            <w:r w:rsidR="00DD70DC">
              <w:rPr>
                <w:sz w:val="20"/>
                <w:szCs w:val="20"/>
              </w:rPr>
              <w:t>,</w:t>
            </w:r>
            <w:r w:rsidRPr="00DD70DC">
              <w:rPr>
                <w:sz w:val="20"/>
                <w:szCs w:val="20"/>
              </w:rPr>
              <w:t>.</w:t>
            </w:r>
            <w:proofErr w:type="gramEnd"/>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54E0EAE" w14:textId="56B84E40" w:rsidR="0051079B" w:rsidRDefault="00DD70DC" w:rsidP="0068479C">
            <w:pPr>
              <w:jc w:val="center"/>
              <w:rPr>
                <w:sz w:val="20"/>
                <w:szCs w:val="20"/>
              </w:rPr>
            </w:pPr>
            <w:r>
              <w:rPr>
                <w:sz w:val="20"/>
                <w:szCs w:val="20"/>
              </w:rPr>
              <w:t>AL</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E96249E" w14:textId="77777777" w:rsidR="0051079B" w:rsidRPr="00C477A2" w:rsidRDefault="0051079B" w:rsidP="00B87591">
            <w:pPr>
              <w:rPr>
                <w:sz w:val="20"/>
                <w:szCs w:val="20"/>
              </w:rPr>
            </w:pPr>
          </w:p>
        </w:tc>
      </w:tr>
      <w:tr w:rsidR="009426A1" w:rsidRPr="00C477A2" w14:paraId="010161BE" w14:textId="77777777" w:rsidTr="003F6DF3">
        <w:trPr>
          <w:trHeight w:val="1200"/>
        </w:trPr>
        <w:tc>
          <w:tcPr>
            <w:tcW w:w="2558" w:type="dxa"/>
            <w:tcBorders>
              <w:top w:val="single" w:sz="4" w:space="0" w:color="auto"/>
              <w:left w:val="single" w:sz="4" w:space="0" w:color="auto"/>
              <w:bottom w:val="single" w:sz="4" w:space="0" w:color="auto"/>
              <w:right w:val="single" w:sz="4" w:space="0" w:color="auto"/>
            </w:tcBorders>
            <w:shd w:val="clear" w:color="auto" w:fill="FFFFFF"/>
            <w:tcMar>
              <w:top w:w="100" w:type="dxa"/>
              <w:left w:w="100" w:type="dxa"/>
              <w:bottom w:w="100" w:type="dxa"/>
              <w:right w:w="100" w:type="dxa"/>
            </w:tcMar>
          </w:tcPr>
          <w:p w14:paraId="1A29452A" w14:textId="0486B547" w:rsidR="009426A1" w:rsidRDefault="00074187" w:rsidP="00B87591">
            <w:pPr>
              <w:rPr>
                <w:sz w:val="20"/>
                <w:szCs w:val="20"/>
              </w:rPr>
            </w:pPr>
            <w:r>
              <w:t>1.4 Agroecología, alimentación y salud pública</w:t>
            </w:r>
          </w:p>
        </w:tc>
        <w:tc>
          <w:tcPr>
            <w:tcW w:w="91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C4F13B5" w14:textId="58237FBC" w:rsidR="009426A1" w:rsidRDefault="00074187" w:rsidP="00B87591">
            <w:pPr>
              <w:rPr>
                <w:noProof/>
                <w:lang w:val="en-US" w:eastAsia="en-US"/>
              </w:rPr>
            </w:pPr>
            <w:r w:rsidRPr="00074187">
              <w:rPr>
                <w:noProof/>
                <w:lang w:val="es-CO"/>
              </w:rPr>
              <w:drawing>
                <wp:inline distT="0" distB="0" distL="0" distR="0" wp14:anchorId="740A0107" wp14:editId="40830686">
                  <wp:extent cx="5692142" cy="2351314"/>
                  <wp:effectExtent l="0" t="0" r="3810" b="0"/>
                  <wp:docPr id="19" name="Imagen 19" descr="C:\Users\Adolfo Barbosa\Desktop\captur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olfo Barbosa\Desktop\captura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1828" cy="2363577"/>
                          </a:xfrm>
                          <a:prstGeom prst="rect">
                            <a:avLst/>
                          </a:prstGeom>
                          <a:noFill/>
                          <a:ln>
                            <a:noFill/>
                          </a:ln>
                        </pic:spPr>
                      </pic:pic>
                    </a:graphicData>
                  </a:graphic>
                </wp:inline>
              </w:drawing>
            </w:r>
          </w:p>
        </w:tc>
        <w:tc>
          <w:tcPr>
            <w:tcW w:w="7560" w:type="dxa"/>
            <w:tcBorders>
              <w:top w:val="single" w:sz="4" w:space="0" w:color="auto"/>
              <w:left w:val="single" w:sz="4" w:space="0" w:color="auto"/>
              <w:bottom w:val="single" w:sz="4" w:space="0" w:color="auto"/>
              <w:right w:val="single" w:sz="4" w:space="0" w:color="auto"/>
            </w:tcBorders>
          </w:tcPr>
          <w:p w14:paraId="0EC8F285" w14:textId="7E499218" w:rsidR="00074187" w:rsidRDefault="00074187" w:rsidP="00074187">
            <w:pPr>
              <w:jc w:val="both"/>
              <w:rPr>
                <w:sz w:val="20"/>
                <w:szCs w:val="20"/>
              </w:rPr>
            </w:pPr>
            <w:r w:rsidRPr="00074187">
              <w:rPr>
                <w:sz w:val="20"/>
                <w:szCs w:val="20"/>
              </w:rPr>
              <w:t>La agroecología también favorece los ingresos de los productores</w:t>
            </w:r>
            <w:r>
              <w:rPr>
                <w:sz w:val="20"/>
                <w:szCs w:val="20"/>
              </w:rPr>
              <w:t>,</w:t>
            </w:r>
            <w:r w:rsidRPr="00074187">
              <w:rPr>
                <w:sz w:val="20"/>
                <w:szCs w:val="20"/>
              </w:rPr>
              <w:t xml:space="preserve"> al disminuir la dependencia de insumos externos</w:t>
            </w:r>
            <w:r>
              <w:rPr>
                <w:sz w:val="20"/>
                <w:szCs w:val="20"/>
              </w:rPr>
              <w:t>,</w:t>
            </w:r>
            <w:r w:rsidRPr="00074187">
              <w:rPr>
                <w:sz w:val="20"/>
                <w:szCs w:val="20"/>
              </w:rPr>
              <w:t xml:space="preserve"> de comerciantes y prestamistas. Esto permite invertir en productos que no se producen en la finca. Adicionalmente, el uso de plaguicidas y fertilizantes de síntesis química puede estar relacionado con riesgo de </w:t>
            </w:r>
            <w:r>
              <w:rPr>
                <w:sz w:val="20"/>
                <w:szCs w:val="20"/>
              </w:rPr>
              <w:t xml:space="preserve">deterioro de la </w:t>
            </w:r>
            <w:r w:rsidRPr="00074187">
              <w:rPr>
                <w:sz w:val="20"/>
                <w:szCs w:val="20"/>
              </w:rPr>
              <w:t>salu</w:t>
            </w:r>
            <w:r>
              <w:rPr>
                <w:sz w:val="20"/>
                <w:szCs w:val="20"/>
              </w:rPr>
              <w:t>d e inocuidad de los alimentos.</w:t>
            </w:r>
          </w:p>
          <w:p w14:paraId="516A4748" w14:textId="77777777" w:rsidR="00074187" w:rsidRDefault="00074187" w:rsidP="00074187">
            <w:pPr>
              <w:jc w:val="both"/>
              <w:rPr>
                <w:sz w:val="20"/>
                <w:szCs w:val="20"/>
              </w:rPr>
            </w:pPr>
          </w:p>
          <w:p w14:paraId="40B3CA1D" w14:textId="443C3C15" w:rsidR="009426A1" w:rsidRPr="00074187" w:rsidRDefault="00074187" w:rsidP="00074187">
            <w:pPr>
              <w:jc w:val="both"/>
              <w:rPr>
                <w:bCs/>
                <w:sz w:val="20"/>
                <w:szCs w:val="20"/>
              </w:rPr>
            </w:pPr>
            <w:r w:rsidRPr="00074187">
              <w:rPr>
                <w:sz w:val="20"/>
                <w:szCs w:val="20"/>
              </w:rPr>
              <w:t>Millones de personas en el mundo padecen subalimentación, obesidad y enfermedades relacionadas con esta</w:t>
            </w:r>
            <w:r>
              <w:rPr>
                <w:sz w:val="20"/>
                <w:szCs w:val="20"/>
              </w:rPr>
              <w:t xml:space="preserve"> (</w:t>
            </w:r>
            <w:r w:rsidRPr="00074187">
              <w:rPr>
                <w:sz w:val="20"/>
                <w:szCs w:val="20"/>
              </w:rPr>
              <w:t>diabetes, cáncer, depresión</w:t>
            </w:r>
            <w:r>
              <w:rPr>
                <w:sz w:val="20"/>
                <w:szCs w:val="20"/>
              </w:rPr>
              <w:t>)</w:t>
            </w:r>
            <w:r w:rsidRPr="00074187">
              <w:rPr>
                <w:sz w:val="20"/>
                <w:szCs w:val="20"/>
              </w:rPr>
              <w:t>. Una de las principales causas de este problema es la transición de una alimentación tradicional a una más occidentalizada. En es</w:t>
            </w:r>
            <w:r>
              <w:rPr>
                <w:sz w:val="20"/>
                <w:szCs w:val="20"/>
              </w:rPr>
              <w:t>t</w:t>
            </w:r>
            <w:r w:rsidRPr="00074187">
              <w:rPr>
                <w:sz w:val="20"/>
                <w:szCs w:val="20"/>
              </w:rPr>
              <w:t xml:space="preserve">e sentido, las políticas en salud pública han promovido la reducción del consumo de alimentos poco nutritivos e incentivado la actividad física. Sin embargo, se ha puesto poca atención a la relación existente entre el paso de sistemas agroecológicos a sistemas más industrializados y cómo esto </w:t>
            </w:r>
            <w:r>
              <w:rPr>
                <w:sz w:val="20"/>
                <w:szCs w:val="20"/>
              </w:rPr>
              <w:t xml:space="preserve">incide en la </w:t>
            </w:r>
            <w:r w:rsidR="005129FC">
              <w:rPr>
                <w:sz w:val="20"/>
                <w:szCs w:val="20"/>
              </w:rPr>
              <w:t>aparición</w:t>
            </w:r>
            <w:r w:rsidRPr="00074187">
              <w:rPr>
                <w:sz w:val="20"/>
                <w:szCs w:val="20"/>
              </w:rPr>
              <w:t xml:space="preserve"> de enfermedades crónicas.</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C5D9FB0" w14:textId="4B7B764E" w:rsidR="009426A1" w:rsidRDefault="00074187" w:rsidP="00074187">
            <w:pPr>
              <w:jc w:val="center"/>
              <w:rPr>
                <w:sz w:val="20"/>
                <w:szCs w:val="20"/>
              </w:rPr>
            </w:pPr>
            <w:r>
              <w:rPr>
                <w:sz w:val="20"/>
                <w:szCs w:val="20"/>
              </w:rPr>
              <w:t>AL</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EC40505" w14:textId="77777777" w:rsidR="009426A1" w:rsidRPr="00C477A2" w:rsidRDefault="009426A1" w:rsidP="00B87591">
            <w:pPr>
              <w:rPr>
                <w:sz w:val="20"/>
                <w:szCs w:val="20"/>
              </w:rPr>
            </w:pPr>
          </w:p>
        </w:tc>
      </w:tr>
      <w:tr w:rsidR="009426A1" w:rsidRPr="00C477A2" w14:paraId="16D0B224" w14:textId="77777777" w:rsidTr="003F6DF3">
        <w:trPr>
          <w:trHeight w:val="1200"/>
        </w:trPr>
        <w:tc>
          <w:tcPr>
            <w:tcW w:w="2558" w:type="dxa"/>
            <w:tcBorders>
              <w:top w:val="single" w:sz="4" w:space="0" w:color="auto"/>
              <w:left w:val="single" w:sz="4" w:space="0" w:color="auto"/>
              <w:bottom w:val="single" w:sz="4" w:space="0" w:color="auto"/>
              <w:right w:val="single" w:sz="4" w:space="0" w:color="auto"/>
            </w:tcBorders>
            <w:shd w:val="clear" w:color="auto" w:fill="FFFFFF"/>
            <w:tcMar>
              <w:top w:w="100" w:type="dxa"/>
              <w:left w:w="100" w:type="dxa"/>
              <w:bottom w:w="100" w:type="dxa"/>
              <w:right w:w="100" w:type="dxa"/>
            </w:tcMar>
          </w:tcPr>
          <w:p w14:paraId="6FA6EC57" w14:textId="7E7B5A7D" w:rsidR="009426A1" w:rsidRDefault="005129FC" w:rsidP="00B87591">
            <w:pPr>
              <w:rPr>
                <w:sz w:val="20"/>
                <w:szCs w:val="20"/>
              </w:rPr>
            </w:pPr>
            <w:r>
              <w:t>1.4 Agroecología, alimentación y salud pública</w:t>
            </w:r>
          </w:p>
        </w:tc>
        <w:tc>
          <w:tcPr>
            <w:tcW w:w="91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1C5AEBA" w14:textId="02C70D0F" w:rsidR="009426A1" w:rsidRDefault="005129FC" w:rsidP="00B87591">
            <w:pPr>
              <w:rPr>
                <w:noProof/>
                <w:lang w:val="en-US" w:eastAsia="en-US"/>
              </w:rPr>
            </w:pPr>
            <w:r w:rsidRPr="005129FC">
              <w:rPr>
                <w:noProof/>
                <w:lang w:val="es-CO"/>
              </w:rPr>
              <w:drawing>
                <wp:inline distT="0" distB="0" distL="0" distR="0" wp14:anchorId="5F760FD7" wp14:editId="54437EE5">
                  <wp:extent cx="5691281" cy="3494314"/>
                  <wp:effectExtent l="0" t="0" r="5080" b="0"/>
                  <wp:docPr id="20" name="Imagen 20" descr="C:\Users\Adolfo Barbosa\Desktop\captur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olfo Barbosa\Desktop\captura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4001" cy="3526683"/>
                          </a:xfrm>
                          <a:prstGeom prst="rect">
                            <a:avLst/>
                          </a:prstGeom>
                          <a:noFill/>
                          <a:ln>
                            <a:noFill/>
                          </a:ln>
                        </pic:spPr>
                      </pic:pic>
                    </a:graphicData>
                  </a:graphic>
                </wp:inline>
              </w:drawing>
            </w:r>
          </w:p>
        </w:tc>
        <w:tc>
          <w:tcPr>
            <w:tcW w:w="7560" w:type="dxa"/>
            <w:tcBorders>
              <w:top w:val="single" w:sz="4" w:space="0" w:color="auto"/>
              <w:left w:val="single" w:sz="4" w:space="0" w:color="auto"/>
              <w:bottom w:val="single" w:sz="4" w:space="0" w:color="auto"/>
              <w:right w:val="single" w:sz="4" w:space="0" w:color="auto"/>
            </w:tcBorders>
          </w:tcPr>
          <w:p w14:paraId="76B2F619" w14:textId="77777777" w:rsidR="009426A1" w:rsidRDefault="005129FC" w:rsidP="00B87591">
            <w:pPr>
              <w:rPr>
                <w:bCs/>
                <w:sz w:val="20"/>
                <w:szCs w:val="20"/>
              </w:rPr>
            </w:pPr>
            <w:r w:rsidRPr="005129FC">
              <w:rPr>
                <w:bCs/>
                <w:sz w:val="20"/>
                <w:szCs w:val="20"/>
                <w:highlight w:val="yellow"/>
              </w:rPr>
              <w:t>Recomiendo suprimir los dos puntos y vincularlos como títulos, así:</w:t>
            </w:r>
          </w:p>
          <w:p w14:paraId="4A9818B7" w14:textId="77777777" w:rsidR="005129FC" w:rsidRDefault="005129FC" w:rsidP="00B87591">
            <w:pPr>
              <w:rPr>
                <w:bCs/>
                <w:sz w:val="20"/>
                <w:szCs w:val="20"/>
              </w:rPr>
            </w:pPr>
          </w:p>
          <w:p w14:paraId="448F8D70" w14:textId="77777777" w:rsidR="005129FC" w:rsidRDefault="005129FC" w:rsidP="00B87591">
            <w:pPr>
              <w:rPr>
                <w:b/>
                <w:bCs/>
                <w:sz w:val="20"/>
                <w:szCs w:val="20"/>
              </w:rPr>
            </w:pPr>
            <w:r>
              <w:rPr>
                <w:b/>
                <w:bCs/>
                <w:sz w:val="20"/>
                <w:szCs w:val="20"/>
              </w:rPr>
              <w:t>Diversidad de la alimentación</w:t>
            </w:r>
          </w:p>
          <w:p w14:paraId="5F326B08" w14:textId="77777777" w:rsidR="005129FC" w:rsidRDefault="005129FC" w:rsidP="00B87591">
            <w:pPr>
              <w:rPr>
                <w:b/>
                <w:bCs/>
                <w:sz w:val="20"/>
                <w:szCs w:val="20"/>
              </w:rPr>
            </w:pPr>
          </w:p>
          <w:p w14:paraId="14C56BA2" w14:textId="77777777" w:rsidR="005129FC" w:rsidRDefault="005129FC" w:rsidP="005129FC">
            <w:pPr>
              <w:jc w:val="both"/>
            </w:pPr>
            <w:r>
              <w:t>Al incorporar diversidad, se aportan micronutrientes y vitaminas que favorecen la salud. La diversidad de alimentos producidos localmente está relacionada con la selección de semillas, valoradas por su capacidad nutricional más que por sus rendimientos. Al contrario, la agricultura convencional se centra en la producción de pocos cultivos: el arroz, el trigo y el maíz representan el 55 % de la ingesta de energía humana en las ciudades, reduciendo de esta forma las posibilidades de diversificar la alimentación.</w:t>
            </w:r>
          </w:p>
          <w:p w14:paraId="58F4B991" w14:textId="77777777" w:rsidR="005129FC" w:rsidRDefault="005129FC" w:rsidP="005129FC">
            <w:pPr>
              <w:jc w:val="both"/>
            </w:pPr>
          </w:p>
          <w:p w14:paraId="0438EA65" w14:textId="77777777" w:rsidR="005129FC" w:rsidRDefault="005129FC" w:rsidP="005129FC">
            <w:pPr>
              <w:jc w:val="both"/>
            </w:pPr>
            <w:r>
              <w:rPr>
                <w:b/>
              </w:rPr>
              <w:t>Diversidad microbiana</w:t>
            </w:r>
          </w:p>
          <w:p w14:paraId="1684C98F" w14:textId="77777777" w:rsidR="005129FC" w:rsidRDefault="005129FC" w:rsidP="005129FC">
            <w:pPr>
              <w:jc w:val="both"/>
            </w:pPr>
          </w:p>
          <w:p w14:paraId="47CD0FC7" w14:textId="78ABCC85" w:rsidR="005129FC" w:rsidRPr="005129FC" w:rsidRDefault="005129FC" w:rsidP="005129FC">
            <w:pPr>
              <w:jc w:val="both"/>
              <w:rPr>
                <w:bCs/>
                <w:sz w:val="20"/>
                <w:szCs w:val="20"/>
              </w:rPr>
            </w:pPr>
            <w:r>
              <w:rPr>
                <w:sz w:val="20"/>
                <w:szCs w:val="20"/>
              </w:rPr>
              <w:t>C</w:t>
            </w:r>
            <w:r w:rsidRPr="005129FC">
              <w:rPr>
                <w:sz w:val="20"/>
                <w:szCs w:val="20"/>
              </w:rPr>
              <w:t>omo ya se vio, esta diversidad de microorganismos mantiene el suelo sano y está relacionada con la concentración</w:t>
            </w:r>
            <w:r>
              <w:rPr>
                <w:sz w:val="20"/>
                <w:szCs w:val="20"/>
              </w:rPr>
              <w:t xml:space="preserve"> de nutrientes en los alimentos;</w:t>
            </w:r>
            <w:r w:rsidRPr="005129FC">
              <w:rPr>
                <w:sz w:val="20"/>
                <w:szCs w:val="20"/>
              </w:rPr>
              <w:t xml:space="preserve"> esto </w:t>
            </w:r>
            <w:r>
              <w:rPr>
                <w:sz w:val="20"/>
                <w:szCs w:val="20"/>
              </w:rPr>
              <w:t>se da</w:t>
            </w:r>
            <w:r w:rsidRPr="005129FC">
              <w:rPr>
                <w:sz w:val="20"/>
                <w:szCs w:val="20"/>
              </w:rPr>
              <w:t xml:space="preserve"> porque diferentes microorganismos facilitan diversos nutrientes a las plantas. Además, parecen estar asociados con una </w:t>
            </w:r>
            <w:proofErr w:type="spellStart"/>
            <w:r w:rsidRPr="005129FC">
              <w:rPr>
                <w:sz w:val="20"/>
                <w:szCs w:val="20"/>
              </w:rPr>
              <w:t>microbiota</w:t>
            </w:r>
            <w:proofErr w:type="spellEnd"/>
            <w:r w:rsidRPr="005129FC">
              <w:rPr>
                <w:sz w:val="20"/>
                <w:szCs w:val="20"/>
              </w:rPr>
              <w:t xml:space="preserve"> intestinal más sana y</w:t>
            </w:r>
            <w:r>
              <w:rPr>
                <w:sz w:val="20"/>
                <w:szCs w:val="20"/>
              </w:rPr>
              <w:t>,</w:t>
            </w:r>
            <w:r w:rsidRPr="005129FC">
              <w:rPr>
                <w:sz w:val="20"/>
                <w:szCs w:val="20"/>
              </w:rPr>
              <w:t xml:space="preserve"> por tanto, me</w:t>
            </w:r>
            <w:r>
              <w:rPr>
                <w:sz w:val="20"/>
                <w:szCs w:val="20"/>
              </w:rPr>
              <w:t>nos</w:t>
            </w:r>
            <w:r w:rsidRPr="005129FC">
              <w:rPr>
                <w:sz w:val="20"/>
                <w:szCs w:val="20"/>
              </w:rPr>
              <w:t xml:space="preserve"> enfermedades intestinales.</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0E32906" w14:textId="5D4B79E6" w:rsidR="009426A1" w:rsidRPr="005129FC" w:rsidRDefault="005129FC" w:rsidP="005129FC">
            <w:pPr>
              <w:jc w:val="center"/>
              <w:rPr>
                <w:sz w:val="20"/>
                <w:szCs w:val="20"/>
                <w:lang w:val="es-CO"/>
              </w:rPr>
            </w:pPr>
            <w:r>
              <w:rPr>
                <w:sz w:val="20"/>
                <w:szCs w:val="20"/>
              </w:rPr>
              <w:t>AL</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5A99BF4" w14:textId="77777777" w:rsidR="009426A1" w:rsidRPr="00C477A2" w:rsidRDefault="009426A1" w:rsidP="00B87591">
            <w:pPr>
              <w:rPr>
                <w:sz w:val="20"/>
                <w:szCs w:val="20"/>
              </w:rPr>
            </w:pPr>
          </w:p>
        </w:tc>
      </w:tr>
      <w:tr w:rsidR="0051079B" w:rsidRPr="00C477A2" w14:paraId="597F8F84" w14:textId="77777777" w:rsidTr="003F6DF3">
        <w:trPr>
          <w:trHeight w:val="1200"/>
        </w:trPr>
        <w:tc>
          <w:tcPr>
            <w:tcW w:w="2558" w:type="dxa"/>
            <w:tcBorders>
              <w:top w:val="single" w:sz="4" w:space="0" w:color="auto"/>
              <w:left w:val="single" w:sz="4" w:space="0" w:color="auto"/>
              <w:bottom w:val="single" w:sz="4" w:space="0" w:color="auto"/>
              <w:right w:val="single" w:sz="4" w:space="0" w:color="auto"/>
            </w:tcBorders>
            <w:shd w:val="clear" w:color="auto" w:fill="FFFFFF"/>
            <w:tcMar>
              <w:top w:w="100" w:type="dxa"/>
              <w:left w:w="100" w:type="dxa"/>
              <w:bottom w:w="100" w:type="dxa"/>
              <w:right w:w="100" w:type="dxa"/>
            </w:tcMar>
          </w:tcPr>
          <w:p w14:paraId="26737C67" w14:textId="63DE4308" w:rsidR="0051079B" w:rsidRDefault="00CF6618" w:rsidP="00B87591">
            <w:pPr>
              <w:rPr>
                <w:sz w:val="20"/>
                <w:szCs w:val="20"/>
              </w:rPr>
            </w:pPr>
            <w:r>
              <w:t>1.4 Agroecología, alimentación y salud pública</w:t>
            </w:r>
          </w:p>
        </w:tc>
        <w:tc>
          <w:tcPr>
            <w:tcW w:w="91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7784CB7" w14:textId="65DB595C" w:rsidR="0051079B" w:rsidRDefault="00CF6618" w:rsidP="00B87591">
            <w:pPr>
              <w:rPr>
                <w:noProof/>
                <w:lang w:val="en-US" w:eastAsia="en-US"/>
              </w:rPr>
            </w:pPr>
            <w:r w:rsidRPr="00CF6618">
              <w:rPr>
                <w:noProof/>
                <w:lang w:val="es-CO"/>
              </w:rPr>
              <w:drawing>
                <wp:inline distT="0" distB="0" distL="0" distR="0" wp14:anchorId="21B46796" wp14:editId="08D9E5E1">
                  <wp:extent cx="5681980" cy="2155371"/>
                  <wp:effectExtent l="0" t="0" r="0" b="0"/>
                  <wp:docPr id="21" name="Imagen 21" descr="C:\Users\Adolfo Barbosa\Desktop\captur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olfo Barbosa\Desktop\captura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1924" cy="2185697"/>
                          </a:xfrm>
                          <a:prstGeom prst="rect">
                            <a:avLst/>
                          </a:prstGeom>
                          <a:noFill/>
                          <a:ln>
                            <a:noFill/>
                          </a:ln>
                        </pic:spPr>
                      </pic:pic>
                    </a:graphicData>
                  </a:graphic>
                </wp:inline>
              </w:drawing>
            </w:r>
          </w:p>
        </w:tc>
        <w:tc>
          <w:tcPr>
            <w:tcW w:w="7560" w:type="dxa"/>
            <w:tcBorders>
              <w:top w:val="single" w:sz="4" w:space="0" w:color="auto"/>
              <w:left w:val="single" w:sz="4" w:space="0" w:color="auto"/>
              <w:bottom w:val="single" w:sz="4" w:space="0" w:color="auto"/>
              <w:right w:val="single" w:sz="4" w:space="0" w:color="auto"/>
            </w:tcBorders>
          </w:tcPr>
          <w:p w14:paraId="0812EDDE" w14:textId="77777777" w:rsidR="0051079B" w:rsidRPr="00CF6618" w:rsidRDefault="00CF6618" w:rsidP="00B87591">
            <w:pPr>
              <w:rPr>
                <w:b/>
                <w:bCs/>
                <w:sz w:val="20"/>
                <w:szCs w:val="20"/>
              </w:rPr>
            </w:pPr>
            <w:r w:rsidRPr="00CF6618">
              <w:rPr>
                <w:b/>
                <w:bCs/>
                <w:sz w:val="20"/>
                <w:szCs w:val="20"/>
              </w:rPr>
              <w:t>Alimentos medicinales</w:t>
            </w:r>
          </w:p>
          <w:p w14:paraId="6E646193" w14:textId="77777777" w:rsidR="00CF6618" w:rsidRPr="00CF6618" w:rsidRDefault="00CF6618" w:rsidP="00B87591">
            <w:pPr>
              <w:rPr>
                <w:b/>
                <w:bCs/>
                <w:sz w:val="20"/>
                <w:szCs w:val="20"/>
              </w:rPr>
            </w:pPr>
          </w:p>
          <w:p w14:paraId="6386ABE1" w14:textId="0A2BB04F" w:rsidR="00CF6618" w:rsidRPr="00CF6618" w:rsidRDefault="00CF6618" w:rsidP="00CF6618">
            <w:pPr>
              <w:jc w:val="both"/>
              <w:rPr>
                <w:sz w:val="20"/>
                <w:szCs w:val="20"/>
              </w:rPr>
            </w:pPr>
            <w:r>
              <w:rPr>
                <w:sz w:val="20"/>
                <w:szCs w:val="20"/>
              </w:rPr>
              <w:t>En general, l</w:t>
            </w:r>
            <w:r w:rsidRPr="00CF6618">
              <w:rPr>
                <w:sz w:val="20"/>
                <w:szCs w:val="20"/>
              </w:rPr>
              <w:t>os agricultores familiares incorporan en sus sistemas una amplia variedad de plantas de uso medicinal, las cuales no solo tienen propiedades curativas, sino también preventivas.</w:t>
            </w:r>
          </w:p>
          <w:p w14:paraId="407CC8C8" w14:textId="77777777" w:rsidR="00CF6618" w:rsidRPr="00CF6618" w:rsidRDefault="00CF6618" w:rsidP="00CF6618">
            <w:pPr>
              <w:jc w:val="both"/>
              <w:rPr>
                <w:sz w:val="20"/>
                <w:szCs w:val="20"/>
              </w:rPr>
            </w:pPr>
          </w:p>
          <w:p w14:paraId="25D57FFC" w14:textId="77777777" w:rsidR="00CF6618" w:rsidRPr="00CF6618" w:rsidRDefault="00CF6618" w:rsidP="00CF6618">
            <w:pPr>
              <w:jc w:val="both"/>
              <w:rPr>
                <w:b/>
                <w:sz w:val="20"/>
                <w:szCs w:val="20"/>
              </w:rPr>
            </w:pPr>
            <w:r w:rsidRPr="00CF6618">
              <w:rPr>
                <w:b/>
                <w:sz w:val="20"/>
                <w:szCs w:val="20"/>
              </w:rPr>
              <w:t>Costumbres dietéticas</w:t>
            </w:r>
          </w:p>
          <w:p w14:paraId="141688CE" w14:textId="77777777" w:rsidR="00CF6618" w:rsidRPr="00CF6618" w:rsidRDefault="00CF6618" w:rsidP="00CF6618">
            <w:pPr>
              <w:jc w:val="both"/>
              <w:rPr>
                <w:b/>
                <w:sz w:val="20"/>
                <w:szCs w:val="20"/>
              </w:rPr>
            </w:pPr>
          </w:p>
          <w:p w14:paraId="2D2CDCBD" w14:textId="11742420" w:rsidR="00CF6618" w:rsidRPr="00CF6618" w:rsidRDefault="00CF6618" w:rsidP="00CF6618">
            <w:pPr>
              <w:jc w:val="both"/>
              <w:rPr>
                <w:sz w:val="20"/>
                <w:szCs w:val="20"/>
              </w:rPr>
            </w:pPr>
            <w:r>
              <w:rPr>
                <w:sz w:val="20"/>
                <w:szCs w:val="20"/>
              </w:rPr>
              <w:t>C</w:t>
            </w:r>
            <w:r w:rsidRPr="00CF6618">
              <w:rPr>
                <w:sz w:val="20"/>
                <w:szCs w:val="20"/>
              </w:rPr>
              <w:t>iertos hábitos</w:t>
            </w:r>
            <w:r>
              <w:rPr>
                <w:sz w:val="20"/>
                <w:szCs w:val="20"/>
              </w:rPr>
              <w:t>,</w:t>
            </w:r>
            <w:r w:rsidRPr="00CF6618">
              <w:rPr>
                <w:sz w:val="20"/>
                <w:szCs w:val="20"/>
              </w:rPr>
              <w:t xml:space="preserve"> como comidas familiares, las siestas por las tardes o los desayunos altamente nutritivos, están relacionados con mejores tipos de alimentación.</w:t>
            </w:r>
          </w:p>
          <w:p w14:paraId="2D1D0B63" w14:textId="77777777" w:rsidR="00CF6618" w:rsidRPr="00CF6618" w:rsidRDefault="00CF6618" w:rsidP="00CF6618">
            <w:pPr>
              <w:jc w:val="both"/>
              <w:rPr>
                <w:sz w:val="20"/>
                <w:szCs w:val="20"/>
              </w:rPr>
            </w:pPr>
          </w:p>
          <w:p w14:paraId="1D23E565" w14:textId="58159D99" w:rsidR="00CF6618" w:rsidRPr="00CF6618" w:rsidRDefault="00CF6618" w:rsidP="00CF6618">
            <w:pPr>
              <w:jc w:val="both"/>
              <w:rPr>
                <w:b/>
                <w:bCs/>
                <w:sz w:val="20"/>
                <w:szCs w:val="20"/>
              </w:rPr>
            </w:pPr>
            <w:r w:rsidRPr="00CF6618">
              <w:rPr>
                <w:sz w:val="20"/>
                <w:szCs w:val="20"/>
              </w:rPr>
              <w:t xml:space="preserve">Es necesario que las políticas públicas incluyan estos factores </w:t>
            </w:r>
            <w:r>
              <w:rPr>
                <w:sz w:val="20"/>
                <w:szCs w:val="20"/>
              </w:rPr>
              <w:t xml:space="preserve">alimenticios </w:t>
            </w:r>
            <w:r w:rsidRPr="00CF6618">
              <w:rPr>
                <w:sz w:val="20"/>
                <w:szCs w:val="20"/>
              </w:rPr>
              <w:t>para garantizar la salud en los medios urbano y rural</w:t>
            </w:r>
            <w:r>
              <w:rPr>
                <w:sz w:val="20"/>
                <w:szCs w:val="20"/>
              </w:rPr>
              <w:t>.</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524102A" w14:textId="2A549F36" w:rsidR="0051079B" w:rsidRDefault="00CF6618" w:rsidP="00CF6618">
            <w:pPr>
              <w:jc w:val="center"/>
              <w:rPr>
                <w:sz w:val="20"/>
                <w:szCs w:val="20"/>
              </w:rPr>
            </w:pPr>
            <w:r>
              <w:rPr>
                <w:sz w:val="20"/>
                <w:szCs w:val="20"/>
              </w:rPr>
              <w:t>AL</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38CBEC6" w14:textId="77777777" w:rsidR="0051079B" w:rsidRPr="00C477A2" w:rsidRDefault="0051079B" w:rsidP="00B87591">
            <w:pPr>
              <w:rPr>
                <w:sz w:val="20"/>
                <w:szCs w:val="20"/>
              </w:rPr>
            </w:pPr>
          </w:p>
        </w:tc>
      </w:tr>
      <w:tr w:rsidR="0051079B" w:rsidRPr="00C477A2" w14:paraId="53ED1188" w14:textId="77777777" w:rsidTr="003F6DF3">
        <w:trPr>
          <w:trHeight w:val="1200"/>
        </w:trPr>
        <w:tc>
          <w:tcPr>
            <w:tcW w:w="2558" w:type="dxa"/>
            <w:tcBorders>
              <w:top w:val="single" w:sz="4" w:space="0" w:color="auto"/>
              <w:left w:val="single" w:sz="4" w:space="0" w:color="auto"/>
              <w:bottom w:val="single" w:sz="4" w:space="0" w:color="auto"/>
              <w:right w:val="single" w:sz="4" w:space="0" w:color="auto"/>
            </w:tcBorders>
            <w:shd w:val="clear" w:color="auto" w:fill="FFFFFF"/>
            <w:tcMar>
              <w:top w:w="100" w:type="dxa"/>
              <w:left w:w="100" w:type="dxa"/>
              <w:bottom w:w="100" w:type="dxa"/>
              <w:right w:w="100" w:type="dxa"/>
            </w:tcMar>
          </w:tcPr>
          <w:p w14:paraId="0ACB19FE" w14:textId="785AF699" w:rsidR="00CF6618" w:rsidRDefault="00CF6618" w:rsidP="00B87591">
            <w:pPr>
              <w:rPr>
                <w:sz w:val="20"/>
                <w:szCs w:val="20"/>
              </w:rPr>
            </w:pPr>
            <w:r>
              <w:t>2.1 Diferentes indicadores, herramientas y metodologías para definir la transición</w:t>
            </w:r>
          </w:p>
        </w:tc>
        <w:tc>
          <w:tcPr>
            <w:tcW w:w="91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CB0D621" w14:textId="1B10173A" w:rsidR="0051079B" w:rsidRDefault="00CF6618" w:rsidP="00B87591">
            <w:pPr>
              <w:rPr>
                <w:noProof/>
                <w:lang w:val="en-US" w:eastAsia="en-US"/>
              </w:rPr>
            </w:pPr>
            <w:r w:rsidRPr="00CF6618">
              <w:rPr>
                <w:noProof/>
                <w:lang w:val="es-CO"/>
              </w:rPr>
              <w:drawing>
                <wp:inline distT="0" distB="0" distL="0" distR="0" wp14:anchorId="3A9B422E" wp14:editId="7C6F34F8">
                  <wp:extent cx="5659142" cy="1077686"/>
                  <wp:effectExtent l="0" t="0" r="0" b="8255"/>
                  <wp:docPr id="24" name="Imagen 24" descr="C:\Users\Adolfo Barbosa\Desktop\captur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olfo Barbosa\Desktop\captura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6942" cy="1088693"/>
                          </a:xfrm>
                          <a:prstGeom prst="rect">
                            <a:avLst/>
                          </a:prstGeom>
                          <a:noFill/>
                          <a:ln>
                            <a:noFill/>
                          </a:ln>
                        </pic:spPr>
                      </pic:pic>
                    </a:graphicData>
                  </a:graphic>
                </wp:inline>
              </w:drawing>
            </w:r>
          </w:p>
        </w:tc>
        <w:tc>
          <w:tcPr>
            <w:tcW w:w="7560" w:type="dxa"/>
            <w:tcBorders>
              <w:top w:val="single" w:sz="4" w:space="0" w:color="auto"/>
              <w:left w:val="single" w:sz="4" w:space="0" w:color="auto"/>
              <w:bottom w:val="single" w:sz="4" w:space="0" w:color="auto"/>
              <w:right w:val="single" w:sz="4" w:space="0" w:color="auto"/>
            </w:tcBorders>
          </w:tcPr>
          <w:p w14:paraId="171373F3" w14:textId="73F4C709" w:rsidR="0051079B" w:rsidRPr="00CF6618" w:rsidRDefault="00CF6618" w:rsidP="005176E1">
            <w:pPr>
              <w:jc w:val="both"/>
              <w:rPr>
                <w:bCs/>
                <w:sz w:val="20"/>
                <w:szCs w:val="20"/>
              </w:rPr>
            </w:pPr>
            <w:r w:rsidRPr="00CF6618">
              <w:rPr>
                <w:sz w:val="20"/>
                <w:szCs w:val="20"/>
              </w:rPr>
              <w:t>La agroecología plantea diferentes formas para transitar hacia sistemas alimentarios más productivos, sostenibles e inclusivos. Como ya vimos</w:t>
            </w:r>
            <w:r>
              <w:rPr>
                <w:sz w:val="20"/>
                <w:szCs w:val="20"/>
              </w:rPr>
              <w:t>,</w:t>
            </w:r>
            <w:r w:rsidRPr="00CF6618">
              <w:rPr>
                <w:sz w:val="20"/>
                <w:szCs w:val="20"/>
              </w:rPr>
              <w:t xml:space="preserve"> los principios de la agroecología incluyen múltiples dimensiones y múltiples funciones, por lo tanto, los indicadores y herramientas para definir la transición deben incorporar factores sociales, económicos, ecológicos, tecnológicos, simbólicos, </w:t>
            </w:r>
            <w:r>
              <w:rPr>
                <w:sz w:val="20"/>
                <w:szCs w:val="20"/>
              </w:rPr>
              <w:t>entre otros</w:t>
            </w:r>
            <w:r w:rsidRPr="00CF6618">
              <w:rPr>
                <w:sz w:val="20"/>
                <w:szCs w:val="20"/>
              </w:rPr>
              <w:t>. Esto garantiza que la transformación combin</w:t>
            </w:r>
            <w:r w:rsidR="005176E1">
              <w:rPr>
                <w:sz w:val="20"/>
                <w:szCs w:val="20"/>
              </w:rPr>
              <w:t>e</w:t>
            </w:r>
            <w:r w:rsidRPr="00CF6618">
              <w:rPr>
                <w:sz w:val="20"/>
                <w:szCs w:val="20"/>
              </w:rPr>
              <w:t xml:space="preserve"> la responsabilidad ecológica, la viabilidad económica y la justicia social (</w:t>
            </w:r>
            <w:proofErr w:type="spellStart"/>
            <w:r w:rsidRPr="00CF6618">
              <w:rPr>
                <w:sz w:val="20"/>
                <w:szCs w:val="20"/>
              </w:rPr>
              <w:t>Gliessman</w:t>
            </w:r>
            <w:proofErr w:type="spellEnd"/>
            <w:r w:rsidRPr="00CF6618">
              <w:rPr>
                <w:sz w:val="20"/>
                <w:szCs w:val="20"/>
              </w:rPr>
              <w:t>, 2015)</w:t>
            </w:r>
            <w:r w:rsidR="005176E1">
              <w:rPr>
                <w:sz w:val="20"/>
                <w:szCs w:val="20"/>
              </w:rPr>
              <w:t>.</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0540173" w14:textId="0B6CB67C" w:rsidR="0051079B" w:rsidRDefault="00CF6618" w:rsidP="00CF6618">
            <w:pPr>
              <w:jc w:val="center"/>
              <w:rPr>
                <w:sz w:val="20"/>
                <w:szCs w:val="20"/>
              </w:rPr>
            </w:pPr>
            <w:r>
              <w:rPr>
                <w:sz w:val="20"/>
                <w:szCs w:val="20"/>
              </w:rPr>
              <w:t>AL</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1C88042" w14:textId="77777777" w:rsidR="0051079B" w:rsidRPr="00C477A2" w:rsidRDefault="0051079B" w:rsidP="00B87591">
            <w:pPr>
              <w:rPr>
                <w:sz w:val="20"/>
                <w:szCs w:val="20"/>
              </w:rPr>
            </w:pPr>
          </w:p>
        </w:tc>
      </w:tr>
      <w:tr w:rsidR="00CF6618" w:rsidRPr="00C477A2" w14:paraId="50CC32B5" w14:textId="77777777" w:rsidTr="003F6DF3">
        <w:trPr>
          <w:trHeight w:val="1200"/>
        </w:trPr>
        <w:tc>
          <w:tcPr>
            <w:tcW w:w="2558" w:type="dxa"/>
            <w:tcBorders>
              <w:top w:val="single" w:sz="4" w:space="0" w:color="auto"/>
              <w:left w:val="single" w:sz="4" w:space="0" w:color="auto"/>
              <w:bottom w:val="single" w:sz="4" w:space="0" w:color="auto"/>
              <w:right w:val="single" w:sz="4" w:space="0" w:color="auto"/>
            </w:tcBorders>
            <w:shd w:val="clear" w:color="auto" w:fill="FFFFFF"/>
            <w:tcMar>
              <w:top w:w="100" w:type="dxa"/>
              <w:left w:w="100" w:type="dxa"/>
              <w:bottom w:w="100" w:type="dxa"/>
              <w:right w:w="100" w:type="dxa"/>
            </w:tcMar>
          </w:tcPr>
          <w:p w14:paraId="269FF275" w14:textId="24A00E97" w:rsidR="00CF6618" w:rsidRDefault="00901811" w:rsidP="00CF6618">
            <w:pPr>
              <w:rPr>
                <w:sz w:val="20"/>
                <w:szCs w:val="20"/>
              </w:rPr>
            </w:pPr>
            <w:r>
              <w:rPr>
                <w:sz w:val="20"/>
                <w:szCs w:val="20"/>
              </w:rPr>
              <w:t>2.1.2 Metodologías y herramientas para la transición</w:t>
            </w:r>
          </w:p>
        </w:tc>
        <w:tc>
          <w:tcPr>
            <w:tcW w:w="91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1253C28" w14:textId="6146B5B6" w:rsidR="00CF6618" w:rsidRDefault="00901811" w:rsidP="00CF6618">
            <w:pPr>
              <w:rPr>
                <w:noProof/>
                <w:lang w:val="en-US" w:eastAsia="en-US"/>
              </w:rPr>
            </w:pPr>
            <w:r w:rsidRPr="00901811">
              <w:rPr>
                <w:noProof/>
                <w:lang w:val="es-CO"/>
              </w:rPr>
              <w:drawing>
                <wp:inline distT="0" distB="0" distL="0" distR="0" wp14:anchorId="38FC45D9" wp14:editId="6DA30D8E">
                  <wp:extent cx="5648034" cy="3080657"/>
                  <wp:effectExtent l="0" t="0" r="0" b="5715"/>
                  <wp:docPr id="26" name="Imagen 26" descr="C:\Users\Adolfo Barbosa\Desktop\captur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olfo Barbosa\Desktop\captura7.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7701" cy="3118656"/>
                          </a:xfrm>
                          <a:prstGeom prst="rect">
                            <a:avLst/>
                          </a:prstGeom>
                          <a:noFill/>
                          <a:ln>
                            <a:noFill/>
                          </a:ln>
                        </pic:spPr>
                      </pic:pic>
                    </a:graphicData>
                  </a:graphic>
                </wp:inline>
              </w:drawing>
            </w:r>
          </w:p>
        </w:tc>
        <w:tc>
          <w:tcPr>
            <w:tcW w:w="7560" w:type="dxa"/>
            <w:tcBorders>
              <w:top w:val="single" w:sz="4" w:space="0" w:color="auto"/>
              <w:left w:val="single" w:sz="4" w:space="0" w:color="auto"/>
              <w:bottom w:val="single" w:sz="4" w:space="0" w:color="auto"/>
              <w:right w:val="single" w:sz="4" w:space="0" w:color="auto"/>
            </w:tcBorders>
          </w:tcPr>
          <w:p w14:paraId="4182A2B7" w14:textId="77777777" w:rsidR="00CF6618" w:rsidRDefault="00217198" w:rsidP="00217198">
            <w:pPr>
              <w:jc w:val="both"/>
              <w:rPr>
                <w:bCs/>
                <w:sz w:val="20"/>
                <w:szCs w:val="20"/>
              </w:rPr>
            </w:pPr>
            <w:r>
              <w:rPr>
                <w:bCs/>
                <w:sz w:val="20"/>
                <w:szCs w:val="20"/>
              </w:rPr>
              <w:t>Para sistematizar la información de cómo adelantar la transición de los múltiples componentes de la agroecología, resulta útil emplear indicadores que evidencien el estado del proceso.</w:t>
            </w:r>
          </w:p>
          <w:p w14:paraId="30EB0B3D" w14:textId="77777777" w:rsidR="00217198" w:rsidRDefault="00217198" w:rsidP="00217198">
            <w:pPr>
              <w:jc w:val="both"/>
              <w:rPr>
                <w:bCs/>
                <w:sz w:val="20"/>
                <w:szCs w:val="20"/>
              </w:rPr>
            </w:pPr>
          </w:p>
          <w:p w14:paraId="0BFE3847" w14:textId="77777777" w:rsidR="00217198" w:rsidRDefault="00217198" w:rsidP="00217198">
            <w:pPr>
              <w:jc w:val="both"/>
              <w:rPr>
                <w:bCs/>
                <w:sz w:val="20"/>
                <w:szCs w:val="20"/>
              </w:rPr>
            </w:pPr>
            <w:r>
              <w:rPr>
                <w:bCs/>
                <w:sz w:val="20"/>
                <w:szCs w:val="20"/>
              </w:rPr>
              <w:t>En este sentido, la FAO desarrolló una Herramienta para la Evaluación del Desempeño llamada TAPE (por su acrónimo en inglés). Esta es una herramienta sencilla y de fácil aplicación en diferentes entornos rurales, que recopila información a escala finca, comunidad y territorio.</w:t>
            </w:r>
          </w:p>
          <w:p w14:paraId="4B56BCC6" w14:textId="77777777" w:rsidR="00217198" w:rsidRDefault="00217198" w:rsidP="00217198">
            <w:pPr>
              <w:jc w:val="both"/>
              <w:rPr>
                <w:bCs/>
                <w:sz w:val="20"/>
                <w:szCs w:val="20"/>
              </w:rPr>
            </w:pPr>
          </w:p>
          <w:p w14:paraId="6C81B993" w14:textId="16354428" w:rsidR="00217198" w:rsidRPr="00587504" w:rsidRDefault="00217198" w:rsidP="00217198">
            <w:pPr>
              <w:jc w:val="both"/>
              <w:rPr>
                <w:bCs/>
                <w:sz w:val="20"/>
                <w:szCs w:val="20"/>
              </w:rPr>
            </w:pPr>
            <w:r>
              <w:t xml:space="preserve">TAPE sirve para que los agricultores hagan un diagnóstico de sus fincas y </w:t>
            </w:r>
            <w:r>
              <w:t xml:space="preserve">verifiquen </w:t>
            </w:r>
            <w:r>
              <w:t>el estado de avance de los procesos de transición, identificando los puntos débiles y los aspectos a potenciar. También es útil para los diseñadores de políticas públicas</w:t>
            </w:r>
            <w:r>
              <w:t>,</w:t>
            </w:r>
            <w:r>
              <w:t xml:space="preserve"> al proporcionar información de cómo mejorar los sistemas agroalimentarios. Además, puede servir para monitorear, evaluar o comparar diferentes sistemas agrícolas. De esa forma</w:t>
            </w:r>
            <w:r>
              <w:t>,</w:t>
            </w:r>
            <w:r>
              <w:t xml:space="preserve"> puede favorecer sinergias entre sectores, agricultores familiares, los ministerios, actores públicos y gubernamentales</w:t>
            </w:r>
            <w:r>
              <w:t>,</w:t>
            </w:r>
            <w:r>
              <w:t xml:space="preserve"> para elaborar programas de investigación y servicios de asesoramiento y extensión rural.</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7B91D96" w14:textId="4162CFC6" w:rsidR="00CF6618" w:rsidRDefault="00CF6618" w:rsidP="00CF6618">
            <w:pPr>
              <w:jc w:val="center"/>
              <w:rPr>
                <w:sz w:val="20"/>
                <w:szCs w:val="20"/>
              </w:rPr>
            </w:pPr>
            <w:r w:rsidRPr="00D31408">
              <w:rPr>
                <w:sz w:val="20"/>
                <w:szCs w:val="20"/>
              </w:rPr>
              <w:t>AL</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3B0CD99" w14:textId="77777777" w:rsidR="00CF6618" w:rsidRPr="00C477A2" w:rsidRDefault="00CF6618" w:rsidP="00CF6618">
            <w:pPr>
              <w:rPr>
                <w:sz w:val="20"/>
                <w:szCs w:val="20"/>
              </w:rPr>
            </w:pPr>
          </w:p>
        </w:tc>
      </w:tr>
      <w:tr w:rsidR="00CF6618" w:rsidRPr="00C477A2" w14:paraId="4ADCC8E2" w14:textId="77777777" w:rsidTr="003F6DF3">
        <w:trPr>
          <w:trHeight w:val="1200"/>
        </w:trPr>
        <w:tc>
          <w:tcPr>
            <w:tcW w:w="2558" w:type="dxa"/>
            <w:tcBorders>
              <w:top w:val="single" w:sz="4" w:space="0" w:color="auto"/>
              <w:left w:val="single" w:sz="4" w:space="0" w:color="auto"/>
              <w:bottom w:val="single" w:sz="4" w:space="0" w:color="auto"/>
              <w:right w:val="single" w:sz="4" w:space="0" w:color="auto"/>
            </w:tcBorders>
            <w:shd w:val="clear" w:color="auto" w:fill="FFFFFF"/>
            <w:tcMar>
              <w:top w:w="100" w:type="dxa"/>
              <w:left w:w="100" w:type="dxa"/>
              <w:bottom w:w="100" w:type="dxa"/>
              <w:right w:w="100" w:type="dxa"/>
            </w:tcMar>
          </w:tcPr>
          <w:p w14:paraId="1063B69B" w14:textId="4E4C912E" w:rsidR="00CF6618" w:rsidRDefault="003F6DF3" w:rsidP="00CF6618">
            <w:pPr>
              <w:rPr>
                <w:sz w:val="20"/>
                <w:szCs w:val="20"/>
              </w:rPr>
            </w:pPr>
            <w:r>
              <w:rPr>
                <w:sz w:val="20"/>
                <w:szCs w:val="20"/>
              </w:rPr>
              <w:t>2.1.2 Metodologías y herramientas para la transición</w:t>
            </w:r>
          </w:p>
        </w:tc>
        <w:tc>
          <w:tcPr>
            <w:tcW w:w="91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C610D35" w14:textId="46E19491" w:rsidR="00CF6618" w:rsidRDefault="007151D3" w:rsidP="00CF6618">
            <w:pPr>
              <w:rPr>
                <w:noProof/>
                <w:lang w:val="en-US" w:eastAsia="en-US"/>
              </w:rPr>
            </w:pPr>
            <w:r w:rsidRPr="007151D3">
              <w:rPr>
                <w:noProof/>
                <w:lang w:val="es-CO"/>
              </w:rPr>
              <w:drawing>
                <wp:inline distT="0" distB="0" distL="0" distR="0" wp14:anchorId="7145B3AB" wp14:editId="25C810EF">
                  <wp:extent cx="5681345" cy="2623457"/>
                  <wp:effectExtent l="0" t="0" r="0" b="5715"/>
                  <wp:docPr id="27" name="Imagen 27" descr="C:\Users\Adolfo Barbosa\Desktop\captur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dolfo Barbosa\Desktop\captura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9885" cy="2645871"/>
                          </a:xfrm>
                          <a:prstGeom prst="rect">
                            <a:avLst/>
                          </a:prstGeom>
                          <a:noFill/>
                          <a:ln>
                            <a:noFill/>
                          </a:ln>
                        </pic:spPr>
                      </pic:pic>
                    </a:graphicData>
                  </a:graphic>
                </wp:inline>
              </w:drawing>
            </w:r>
          </w:p>
        </w:tc>
        <w:tc>
          <w:tcPr>
            <w:tcW w:w="7560" w:type="dxa"/>
            <w:tcBorders>
              <w:top w:val="single" w:sz="4" w:space="0" w:color="auto"/>
              <w:left w:val="single" w:sz="4" w:space="0" w:color="auto"/>
              <w:bottom w:val="single" w:sz="4" w:space="0" w:color="auto"/>
              <w:right w:val="single" w:sz="4" w:space="0" w:color="auto"/>
            </w:tcBorders>
          </w:tcPr>
          <w:p w14:paraId="44FFC336" w14:textId="09E986BE" w:rsidR="003F6DF3" w:rsidRPr="003F6DF3" w:rsidRDefault="003F6DF3" w:rsidP="003F6DF3">
            <w:pPr>
              <w:jc w:val="both"/>
              <w:rPr>
                <w:sz w:val="20"/>
                <w:szCs w:val="20"/>
              </w:rPr>
            </w:pPr>
            <w:r w:rsidRPr="003F6DF3">
              <w:rPr>
                <w:sz w:val="20"/>
                <w:szCs w:val="20"/>
              </w:rPr>
              <w:t>Paso 1. Caracterización de las transiciones agroecológicas. En la finca se pregunta por el estado actual</w:t>
            </w:r>
            <w:r>
              <w:rPr>
                <w:sz w:val="20"/>
                <w:szCs w:val="20"/>
              </w:rPr>
              <w:t>,</w:t>
            </w:r>
            <w:r w:rsidRPr="003F6DF3">
              <w:rPr>
                <w:sz w:val="20"/>
                <w:szCs w:val="20"/>
              </w:rPr>
              <w:t xml:space="preserve"> basado en los </w:t>
            </w:r>
            <w:r>
              <w:rPr>
                <w:sz w:val="20"/>
                <w:szCs w:val="20"/>
              </w:rPr>
              <w:t>10 elementos de la agroecología;</w:t>
            </w:r>
            <w:r w:rsidRPr="003F6DF3">
              <w:rPr>
                <w:sz w:val="20"/>
                <w:szCs w:val="20"/>
              </w:rPr>
              <w:t xml:space="preserve"> se hace con el productor</w:t>
            </w:r>
            <w:r>
              <w:rPr>
                <w:sz w:val="20"/>
                <w:szCs w:val="20"/>
              </w:rPr>
              <w:t>,</w:t>
            </w:r>
            <w:r w:rsidRPr="003F6DF3">
              <w:rPr>
                <w:sz w:val="20"/>
                <w:szCs w:val="20"/>
              </w:rPr>
              <w:t xml:space="preserve"> quien evalúa a través de escalas descriptivas. Se denomina CAET. Se puede puntuar desde 0 hasta 4</w:t>
            </w:r>
            <w:r>
              <w:rPr>
                <w:sz w:val="20"/>
                <w:szCs w:val="20"/>
              </w:rPr>
              <w:t>,</w:t>
            </w:r>
            <w:r w:rsidRPr="003F6DF3">
              <w:rPr>
                <w:sz w:val="20"/>
                <w:szCs w:val="20"/>
              </w:rPr>
              <w:t xml:space="preserve"> en el criterio diversidad se puede calificar la diversidad de árboles, cultivos, animales, productos, actividades y servicios y se suman los puntajes de cada uno de ellos, eso mismo se repite con cada uno de los diez elementos. Esto puede hacerse a través de encuestas con la comunidad, líderes</w:t>
            </w:r>
            <w:r>
              <w:rPr>
                <w:sz w:val="20"/>
                <w:szCs w:val="20"/>
              </w:rPr>
              <w:t>,</w:t>
            </w:r>
            <w:r w:rsidRPr="003F6DF3">
              <w:rPr>
                <w:sz w:val="20"/>
                <w:szCs w:val="20"/>
              </w:rPr>
              <w:t xml:space="preserve"> y su implementación pue</w:t>
            </w:r>
            <w:r w:rsidRPr="003F6DF3">
              <w:rPr>
                <w:sz w:val="20"/>
                <w:szCs w:val="20"/>
              </w:rPr>
              <w:t>de durar alrededor de una hora.</w:t>
            </w:r>
          </w:p>
          <w:p w14:paraId="0AC57C7D" w14:textId="77777777" w:rsidR="003F6DF3" w:rsidRPr="003F6DF3" w:rsidRDefault="003F6DF3" w:rsidP="003F6DF3">
            <w:pPr>
              <w:jc w:val="both"/>
              <w:rPr>
                <w:sz w:val="20"/>
                <w:szCs w:val="20"/>
              </w:rPr>
            </w:pPr>
          </w:p>
          <w:p w14:paraId="670956CE" w14:textId="3E97C12D" w:rsidR="003F6DF3" w:rsidRPr="003F6DF3" w:rsidRDefault="003F6DF3" w:rsidP="003F6DF3">
            <w:pPr>
              <w:jc w:val="both"/>
              <w:rPr>
                <w:sz w:val="20"/>
                <w:szCs w:val="20"/>
              </w:rPr>
            </w:pPr>
            <w:r w:rsidRPr="003F6DF3">
              <w:rPr>
                <w:sz w:val="20"/>
                <w:szCs w:val="20"/>
              </w:rPr>
              <w:t xml:space="preserve">Tipología de la transición. Se hace un agrupamiento estadístico y/o participativo para tipificar </w:t>
            </w:r>
            <w:r w:rsidRPr="003F6DF3">
              <w:rPr>
                <w:sz w:val="20"/>
                <w:szCs w:val="20"/>
              </w:rPr>
              <w:t>los sistemas, esto es opcional.</w:t>
            </w:r>
          </w:p>
          <w:p w14:paraId="6F94F534" w14:textId="77777777" w:rsidR="003F6DF3" w:rsidRPr="003F6DF3" w:rsidRDefault="003F6DF3" w:rsidP="003F6DF3">
            <w:pPr>
              <w:jc w:val="both"/>
              <w:rPr>
                <w:sz w:val="20"/>
                <w:szCs w:val="20"/>
              </w:rPr>
            </w:pPr>
          </w:p>
          <w:p w14:paraId="12448D3D" w14:textId="5EDAA00E" w:rsidR="00CF6618" w:rsidRPr="00587504" w:rsidRDefault="003F6DF3" w:rsidP="003F6DF3">
            <w:pPr>
              <w:jc w:val="both"/>
              <w:rPr>
                <w:bCs/>
                <w:sz w:val="20"/>
                <w:szCs w:val="20"/>
              </w:rPr>
            </w:pPr>
            <w:r w:rsidRPr="003F6DF3">
              <w:rPr>
                <w:sz w:val="20"/>
                <w:szCs w:val="20"/>
              </w:rPr>
              <w:t xml:space="preserve">Paso 2. Criterios de actuación. En la finca se mide el progreso y </w:t>
            </w:r>
            <w:r>
              <w:rPr>
                <w:sz w:val="20"/>
                <w:szCs w:val="20"/>
              </w:rPr>
              <w:t xml:space="preserve">se </w:t>
            </w:r>
            <w:r w:rsidRPr="003F6DF3">
              <w:rPr>
                <w:sz w:val="20"/>
                <w:szCs w:val="20"/>
              </w:rPr>
              <w:t>cuantifica el impacto, se abordan las cinco dimensiones clave para los formuladores de políticas y para cumplir los ODS: medio ambiente y cambio climático; salud y nutrición; sociedad y cultura; economía y gobierno.</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AEB0E9C" w14:textId="06C9AD89" w:rsidR="00CF6618" w:rsidRDefault="00CF6618" w:rsidP="00CF6618">
            <w:pPr>
              <w:jc w:val="center"/>
              <w:rPr>
                <w:sz w:val="20"/>
                <w:szCs w:val="20"/>
              </w:rPr>
            </w:pPr>
            <w:r w:rsidRPr="00D31408">
              <w:rPr>
                <w:sz w:val="20"/>
                <w:szCs w:val="20"/>
              </w:rPr>
              <w:t>AL</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69C7261" w14:textId="77777777" w:rsidR="00CF6618" w:rsidRPr="00C477A2" w:rsidRDefault="00CF6618" w:rsidP="00CF6618">
            <w:pPr>
              <w:rPr>
                <w:sz w:val="20"/>
                <w:szCs w:val="20"/>
              </w:rPr>
            </w:pPr>
          </w:p>
        </w:tc>
      </w:tr>
      <w:tr w:rsidR="00CF6618" w:rsidRPr="00C477A2" w14:paraId="1F6F7AF0" w14:textId="77777777" w:rsidTr="003F6DF3">
        <w:trPr>
          <w:trHeight w:val="1200"/>
        </w:trPr>
        <w:tc>
          <w:tcPr>
            <w:tcW w:w="2558" w:type="dxa"/>
            <w:tcBorders>
              <w:top w:val="single" w:sz="4" w:space="0" w:color="auto"/>
              <w:left w:val="single" w:sz="4" w:space="0" w:color="auto"/>
              <w:bottom w:val="single" w:sz="4" w:space="0" w:color="auto"/>
              <w:right w:val="single" w:sz="4" w:space="0" w:color="auto"/>
            </w:tcBorders>
            <w:shd w:val="clear" w:color="auto" w:fill="FFFFFF"/>
            <w:tcMar>
              <w:top w:w="100" w:type="dxa"/>
              <w:left w:w="100" w:type="dxa"/>
              <w:bottom w:w="100" w:type="dxa"/>
              <w:right w:w="100" w:type="dxa"/>
            </w:tcMar>
          </w:tcPr>
          <w:p w14:paraId="70DD468C" w14:textId="03119CBC" w:rsidR="00CF6618" w:rsidRDefault="007F009B" w:rsidP="00CF6618">
            <w:pPr>
              <w:rPr>
                <w:sz w:val="20"/>
                <w:szCs w:val="20"/>
              </w:rPr>
            </w:pPr>
            <w:r>
              <w:rPr>
                <w:sz w:val="20"/>
                <w:szCs w:val="20"/>
              </w:rPr>
              <w:t>2.1.2 Metodologías y herramientas para la transición</w:t>
            </w:r>
          </w:p>
        </w:tc>
        <w:tc>
          <w:tcPr>
            <w:tcW w:w="91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3E8586D" w14:textId="2160D1ED" w:rsidR="00CF6618" w:rsidRDefault="007F009B" w:rsidP="00CF6618">
            <w:pPr>
              <w:rPr>
                <w:noProof/>
                <w:lang w:val="en-US" w:eastAsia="en-US"/>
              </w:rPr>
            </w:pPr>
            <w:r>
              <w:t>Se deben evaluar al menos estos 10 criterios básicos:</w:t>
            </w:r>
          </w:p>
        </w:tc>
        <w:tc>
          <w:tcPr>
            <w:tcW w:w="7560" w:type="dxa"/>
            <w:tcBorders>
              <w:top w:val="single" w:sz="4" w:space="0" w:color="auto"/>
              <w:left w:val="single" w:sz="4" w:space="0" w:color="auto"/>
              <w:bottom w:val="single" w:sz="4" w:space="0" w:color="auto"/>
              <w:right w:val="single" w:sz="4" w:space="0" w:color="auto"/>
            </w:tcBorders>
          </w:tcPr>
          <w:p w14:paraId="33953945" w14:textId="6BBB8B34" w:rsidR="00CF6618" w:rsidRPr="00587504" w:rsidRDefault="007F009B" w:rsidP="00CF6618">
            <w:pPr>
              <w:rPr>
                <w:bCs/>
                <w:sz w:val="20"/>
                <w:szCs w:val="20"/>
              </w:rPr>
            </w:pPr>
            <w:r w:rsidRPr="007F009B">
              <w:rPr>
                <w:bCs/>
                <w:sz w:val="20"/>
                <w:szCs w:val="20"/>
                <w:highlight w:val="yellow"/>
              </w:rPr>
              <w:t>Falta el punto final en el numeral 4:</w:t>
            </w:r>
            <w:r>
              <w:rPr>
                <w:bCs/>
                <w:sz w:val="20"/>
                <w:szCs w:val="20"/>
              </w:rPr>
              <w:t xml:space="preserve"> Valor agregado.</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EC2E6A7" w14:textId="021302A4" w:rsidR="00CF6618" w:rsidRDefault="00CF6618" w:rsidP="00CF6618">
            <w:pPr>
              <w:jc w:val="center"/>
              <w:rPr>
                <w:sz w:val="20"/>
                <w:szCs w:val="20"/>
              </w:rPr>
            </w:pPr>
            <w:r w:rsidRPr="00D31408">
              <w:rPr>
                <w:sz w:val="20"/>
                <w:szCs w:val="20"/>
              </w:rPr>
              <w:t>AL</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61785AA" w14:textId="77777777" w:rsidR="00CF6618" w:rsidRPr="00C477A2" w:rsidRDefault="00CF6618" w:rsidP="00CF6618">
            <w:pPr>
              <w:rPr>
                <w:sz w:val="20"/>
                <w:szCs w:val="20"/>
              </w:rPr>
            </w:pPr>
          </w:p>
        </w:tc>
      </w:tr>
      <w:tr w:rsidR="0051079B" w:rsidRPr="00C477A2" w14:paraId="1756A396" w14:textId="77777777" w:rsidTr="003F6DF3">
        <w:trPr>
          <w:trHeight w:val="1200"/>
        </w:trPr>
        <w:tc>
          <w:tcPr>
            <w:tcW w:w="2558" w:type="dxa"/>
            <w:tcBorders>
              <w:top w:val="single" w:sz="4" w:space="0" w:color="auto"/>
              <w:left w:val="single" w:sz="4" w:space="0" w:color="auto"/>
              <w:bottom w:val="single" w:sz="4" w:space="0" w:color="auto"/>
              <w:right w:val="single" w:sz="4" w:space="0" w:color="auto"/>
            </w:tcBorders>
            <w:shd w:val="clear" w:color="auto" w:fill="FFFFFF"/>
            <w:tcMar>
              <w:top w:w="100" w:type="dxa"/>
              <w:left w:w="100" w:type="dxa"/>
              <w:bottom w:w="100" w:type="dxa"/>
              <w:right w:w="100" w:type="dxa"/>
            </w:tcMar>
          </w:tcPr>
          <w:p w14:paraId="11E21550" w14:textId="37EDD46C" w:rsidR="0051079B" w:rsidRDefault="007F009B" w:rsidP="007F009B">
            <w:pPr>
              <w:jc w:val="center"/>
              <w:rPr>
                <w:sz w:val="20"/>
                <w:szCs w:val="20"/>
              </w:rPr>
            </w:pPr>
            <w:r>
              <w:rPr>
                <w:sz w:val="20"/>
                <w:szCs w:val="20"/>
              </w:rPr>
              <w:t>2.1.2 Metodologías y herramientas para la transición</w:t>
            </w:r>
          </w:p>
        </w:tc>
        <w:tc>
          <w:tcPr>
            <w:tcW w:w="91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95853CA" w14:textId="19337EC5" w:rsidR="0051079B" w:rsidRDefault="00922E7D" w:rsidP="007F009B">
            <w:pPr>
              <w:jc w:val="both"/>
              <w:rPr>
                <w:noProof/>
                <w:lang w:val="en-US" w:eastAsia="en-US"/>
              </w:rPr>
            </w:pPr>
            <w:r w:rsidRPr="00922E7D">
              <w:rPr>
                <w:noProof/>
                <w:lang w:val="es-CO"/>
              </w:rPr>
              <w:drawing>
                <wp:inline distT="0" distB="0" distL="0" distR="0" wp14:anchorId="11A791E0" wp14:editId="6D922C32">
                  <wp:extent cx="5670765" cy="3091543"/>
                  <wp:effectExtent l="0" t="0" r="6350" b="0"/>
                  <wp:docPr id="28" name="Imagen 28" descr="C:\Users\Adolfo Barbosa\Desktop\captur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olfo Barbosa\Desktop\captura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8174" cy="3117389"/>
                          </a:xfrm>
                          <a:prstGeom prst="rect">
                            <a:avLst/>
                          </a:prstGeom>
                          <a:noFill/>
                          <a:ln>
                            <a:noFill/>
                          </a:ln>
                        </pic:spPr>
                      </pic:pic>
                    </a:graphicData>
                  </a:graphic>
                </wp:inline>
              </w:drawing>
            </w:r>
          </w:p>
        </w:tc>
        <w:tc>
          <w:tcPr>
            <w:tcW w:w="7560" w:type="dxa"/>
            <w:tcBorders>
              <w:top w:val="single" w:sz="4" w:space="0" w:color="auto"/>
              <w:left w:val="single" w:sz="4" w:space="0" w:color="auto"/>
              <w:bottom w:val="single" w:sz="4" w:space="0" w:color="auto"/>
              <w:right w:val="single" w:sz="4" w:space="0" w:color="auto"/>
            </w:tcBorders>
          </w:tcPr>
          <w:p w14:paraId="1583983A" w14:textId="68E463C1" w:rsidR="0051079B" w:rsidRDefault="00B03C91" w:rsidP="007F009B">
            <w:pPr>
              <w:jc w:val="both"/>
            </w:pPr>
            <w:r>
              <w:t>Debe ser sencillo</w:t>
            </w:r>
            <w:r>
              <w:t>,</w:t>
            </w:r>
            <w:r>
              <w:t xml:space="preserve"> considerando las limitaciones de tiempo / costo; se recogen datos por sexo con las mujeres; se evalúan con enfoque del semáforo: Verde: deseable, Amarillo: aceptable y Rojo: insostenible</w:t>
            </w:r>
            <w:r>
              <w:t>.</w:t>
            </w:r>
          </w:p>
          <w:p w14:paraId="747396C6" w14:textId="77777777" w:rsidR="00B03C91" w:rsidRDefault="00B03C91" w:rsidP="007F009B">
            <w:pPr>
              <w:jc w:val="both"/>
            </w:pPr>
          </w:p>
          <w:p w14:paraId="007C116E" w14:textId="77777777" w:rsidR="00B03C91" w:rsidRDefault="00B03C91" w:rsidP="007F009B">
            <w:pPr>
              <w:jc w:val="both"/>
            </w:pPr>
            <w:r>
              <w:t>Paso 3. Análisis participativo e interpretación. Este paso se desarrolla a escala territorial / comunitaria. Se revisan los resultados de CAET, analizando las fortalezas y debilidades; se revisan los resultados de las acciones y se explican a la luz del CAET; finalmente, se ana</w:t>
            </w:r>
            <w:r>
              <w:t>liza la contribución a los ODS.</w:t>
            </w:r>
          </w:p>
          <w:p w14:paraId="73DB9885" w14:textId="77777777" w:rsidR="00B03C91" w:rsidRDefault="00B03C91" w:rsidP="007F009B">
            <w:pPr>
              <w:jc w:val="both"/>
            </w:pPr>
          </w:p>
          <w:p w14:paraId="56DE4BAB" w14:textId="06F85549" w:rsidR="00B03C91" w:rsidRDefault="00B03C91" w:rsidP="007F009B">
            <w:pPr>
              <w:jc w:val="both"/>
            </w:pPr>
            <w:r>
              <w:t xml:space="preserve">Se puede llegar a acuerdo con los actores para asignar peso a cada criterio y se calcula el promedio ponderado. A partir del análisis </w:t>
            </w:r>
            <w:r>
              <w:t>s</w:t>
            </w:r>
            <w:r>
              <w:t>e diseñan caminos posibles y se monitorea el progr</w:t>
            </w:r>
            <w:r>
              <w:t>eso.</w:t>
            </w:r>
          </w:p>
          <w:p w14:paraId="77680BC0" w14:textId="77777777" w:rsidR="00B03C91" w:rsidRDefault="00B03C91" w:rsidP="007F009B">
            <w:pPr>
              <w:jc w:val="both"/>
            </w:pPr>
          </w:p>
          <w:p w14:paraId="3C9328ED" w14:textId="7FEC763B" w:rsidR="00B03C91" w:rsidRPr="00587504" w:rsidRDefault="00B03C91" w:rsidP="007F009B">
            <w:pPr>
              <w:jc w:val="both"/>
              <w:rPr>
                <w:bCs/>
                <w:sz w:val="20"/>
                <w:szCs w:val="20"/>
              </w:rPr>
            </w:pPr>
            <w:r>
              <w:t>Esta metodología puede aplicarse en diferentes escalas de análisis del municipio, cuenca, región, etc. Si se aplica a un territorio</w:t>
            </w:r>
            <w:r>
              <w:t>,</w:t>
            </w:r>
            <w:r>
              <w:t xml:space="preserve"> hay fórmulas estadísticas para determinar el tamaño de la población.</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495DCF1" w14:textId="1BB66311" w:rsidR="0051079B" w:rsidRDefault="00B03C91" w:rsidP="007F009B">
            <w:pPr>
              <w:jc w:val="center"/>
              <w:rPr>
                <w:sz w:val="20"/>
                <w:szCs w:val="20"/>
              </w:rPr>
            </w:pPr>
            <w:r>
              <w:rPr>
                <w:sz w:val="20"/>
                <w:szCs w:val="20"/>
              </w:rPr>
              <w:t>AL</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44A0961" w14:textId="77777777" w:rsidR="0051079B" w:rsidRPr="00C477A2" w:rsidRDefault="0051079B" w:rsidP="007F009B">
            <w:pPr>
              <w:jc w:val="center"/>
              <w:rPr>
                <w:sz w:val="20"/>
                <w:szCs w:val="20"/>
              </w:rPr>
            </w:pPr>
          </w:p>
        </w:tc>
      </w:tr>
      <w:tr w:rsidR="0051079B" w:rsidRPr="00C477A2" w14:paraId="0D503102" w14:textId="77777777" w:rsidTr="003F6DF3">
        <w:trPr>
          <w:trHeight w:val="1200"/>
        </w:trPr>
        <w:tc>
          <w:tcPr>
            <w:tcW w:w="2558" w:type="dxa"/>
            <w:tcBorders>
              <w:top w:val="single" w:sz="4" w:space="0" w:color="auto"/>
              <w:left w:val="single" w:sz="4" w:space="0" w:color="auto"/>
              <w:bottom w:val="single" w:sz="4" w:space="0" w:color="auto"/>
              <w:right w:val="single" w:sz="4" w:space="0" w:color="auto"/>
            </w:tcBorders>
            <w:shd w:val="clear" w:color="auto" w:fill="FFFFFF"/>
            <w:tcMar>
              <w:top w:w="100" w:type="dxa"/>
              <w:left w:w="100" w:type="dxa"/>
              <w:bottom w:w="100" w:type="dxa"/>
              <w:right w:w="100" w:type="dxa"/>
            </w:tcMar>
          </w:tcPr>
          <w:p w14:paraId="48ACF922" w14:textId="6A9C8A51" w:rsidR="0051079B" w:rsidRDefault="00640023" w:rsidP="007F009B">
            <w:pPr>
              <w:jc w:val="both"/>
              <w:rPr>
                <w:sz w:val="20"/>
                <w:szCs w:val="20"/>
              </w:rPr>
            </w:pPr>
            <w:r>
              <w:t>2.2 Institucionalidad, políticas y leyes</w:t>
            </w:r>
          </w:p>
        </w:tc>
        <w:tc>
          <w:tcPr>
            <w:tcW w:w="91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EDE7308" w14:textId="3B457F91" w:rsidR="0051079B" w:rsidRDefault="00640023" w:rsidP="007F009B">
            <w:pPr>
              <w:jc w:val="both"/>
              <w:rPr>
                <w:noProof/>
                <w:lang w:val="en-US" w:eastAsia="en-US"/>
              </w:rPr>
            </w:pPr>
            <w:r w:rsidRPr="00640023">
              <w:rPr>
                <w:noProof/>
                <w:lang w:val="es-CO"/>
              </w:rPr>
              <w:drawing>
                <wp:inline distT="0" distB="0" distL="0" distR="0" wp14:anchorId="6049A3B9" wp14:editId="441825C0">
                  <wp:extent cx="5663883" cy="1132115"/>
                  <wp:effectExtent l="0" t="0" r="0" b="0"/>
                  <wp:docPr id="29" name="Imagen 29" descr="C:\Users\Adolfo Barbosa\Desktop\captur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dolfo Barbosa\Desktop\captura1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2413" cy="1167800"/>
                          </a:xfrm>
                          <a:prstGeom prst="rect">
                            <a:avLst/>
                          </a:prstGeom>
                          <a:noFill/>
                          <a:ln>
                            <a:noFill/>
                          </a:ln>
                        </pic:spPr>
                      </pic:pic>
                    </a:graphicData>
                  </a:graphic>
                </wp:inline>
              </w:drawing>
            </w:r>
          </w:p>
        </w:tc>
        <w:tc>
          <w:tcPr>
            <w:tcW w:w="7560" w:type="dxa"/>
            <w:tcBorders>
              <w:top w:val="single" w:sz="4" w:space="0" w:color="auto"/>
              <w:left w:val="single" w:sz="4" w:space="0" w:color="auto"/>
              <w:bottom w:val="single" w:sz="4" w:space="0" w:color="auto"/>
              <w:right w:val="single" w:sz="4" w:space="0" w:color="auto"/>
            </w:tcBorders>
          </w:tcPr>
          <w:p w14:paraId="6D207631" w14:textId="6D6D01D3" w:rsidR="00640023" w:rsidRPr="00640023" w:rsidRDefault="00640023" w:rsidP="007F009B">
            <w:pPr>
              <w:jc w:val="both"/>
              <w:rPr>
                <w:sz w:val="20"/>
                <w:szCs w:val="20"/>
              </w:rPr>
            </w:pPr>
            <w:r w:rsidRPr="00640023">
              <w:rPr>
                <w:sz w:val="20"/>
                <w:szCs w:val="20"/>
              </w:rPr>
              <w:t>A partir de múltiples iniciativas locales de las ONG, organizaciones de agricultores y movimientos sociales</w:t>
            </w:r>
            <w:r>
              <w:rPr>
                <w:sz w:val="20"/>
                <w:szCs w:val="20"/>
              </w:rPr>
              <w:t>,</w:t>
            </w:r>
            <w:r w:rsidRPr="00640023">
              <w:rPr>
                <w:sz w:val="20"/>
                <w:szCs w:val="20"/>
              </w:rPr>
              <w:t xml:space="preserve"> en diferentes regiones se construye la Política Nacional de Agroecología</w:t>
            </w:r>
            <w:r w:rsidRPr="00640023">
              <w:rPr>
                <w:sz w:val="20"/>
                <w:szCs w:val="20"/>
              </w:rPr>
              <w:t xml:space="preserve"> y Producción Orgánica (PNAPO).</w:t>
            </w:r>
          </w:p>
          <w:p w14:paraId="23109916" w14:textId="77777777" w:rsidR="00640023" w:rsidRPr="00640023" w:rsidRDefault="00640023" w:rsidP="007F009B">
            <w:pPr>
              <w:jc w:val="both"/>
              <w:rPr>
                <w:sz w:val="20"/>
                <w:szCs w:val="20"/>
              </w:rPr>
            </w:pPr>
          </w:p>
          <w:p w14:paraId="26EFC00A" w14:textId="0EB88560" w:rsidR="0051079B" w:rsidRPr="00587504" w:rsidRDefault="00640023" w:rsidP="00640023">
            <w:pPr>
              <w:jc w:val="both"/>
              <w:rPr>
                <w:bCs/>
                <w:sz w:val="20"/>
                <w:szCs w:val="20"/>
              </w:rPr>
            </w:pPr>
            <w:r w:rsidRPr="00640023">
              <w:rPr>
                <w:sz w:val="20"/>
                <w:szCs w:val="20"/>
              </w:rPr>
              <w:t xml:space="preserve">Esto fue contrastante en Brasil, </w:t>
            </w:r>
            <w:r>
              <w:rPr>
                <w:sz w:val="20"/>
                <w:szCs w:val="20"/>
              </w:rPr>
              <w:t xml:space="preserve">nación </w:t>
            </w:r>
            <w:r w:rsidRPr="00640023">
              <w:rPr>
                <w:sz w:val="20"/>
                <w:szCs w:val="20"/>
              </w:rPr>
              <w:t xml:space="preserve">en </w:t>
            </w:r>
            <w:r>
              <w:rPr>
                <w:sz w:val="20"/>
                <w:szCs w:val="20"/>
              </w:rPr>
              <w:t>la</w:t>
            </w:r>
            <w:r w:rsidRPr="00640023">
              <w:rPr>
                <w:sz w:val="20"/>
                <w:szCs w:val="20"/>
              </w:rPr>
              <w:t xml:space="preserve"> que los procesos de acaparamiento de tierras incrementaban, un país que era el mayor consumidor de </w:t>
            </w:r>
            <w:proofErr w:type="spellStart"/>
            <w:r w:rsidRPr="00640023">
              <w:rPr>
                <w:sz w:val="20"/>
                <w:szCs w:val="20"/>
              </w:rPr>
              <w:t>agrotóxicos</w:t>
            </w:r>
            <w:proofErr w:type="spellEnd"/>
            <w:r w:rsidRPr="00640023">
              <w:rPr>
                <w:sz w:val="20"/>
                <w:szCs w:val="20"/>
              </w:rPr>
              <w:t xml:space="preserve"> y el segundo con mayor área cultivada de transgénicos.</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6A71A12" w14:textId="57E169BF" w:rsidR="0051079B" w:rsidRDefault="00640023" w:rsidP="00640023">
            <w:pPr>
              <w:jc w:val="center"/>
              <w:rPr>
                <w:sz w:val="20"/>
                <w:szCs w:val="20"/>
              </w:rPr>
            </w:pPr>
            <w:r>
              <w:rPr>
                <w:sz w:val="20"/>
                <w:szCs w:val="20"/>
              </w:rPr>
              <w:t>AL</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3A00798" w14:textId="77777777" w:rsidR="0051079B" w:rsidRPr="00C477A2" w:rsidRDefault="0051079B" w:rsidP="007F009B">
            <w:pPr>
              <w:jc w:val="center"/>
              <w:rPr>
                <w:sz w:val="20"/>
                <w:szCs w:val="20"/>
              </w:rPr>
            </w:pPr>
          </w:p>
        </w:tc>
      </w:tr>
      <w:tr w:rsidR="00B03C91" w:rsidRPr="00C477A2" w14:paraId="0CCF29D4" w14:textId="77777777" w:rsidTr="003F6DF3">
        <w:trPr>
          <w:trHeight w:val="1200"/>
        </w:trPr>
        <w:tc>
          <w:tcPr>
            <w:tcW w:w="2558" w:type="dxa"/>
            <w:tcBorders>
              <w:top w:val="single" w:sz="4" w:space="0" w:color="auto"/>
              <w:left w:val="single" w:sz="4" w:space="0" w:color="auto"/>
              <w:bottom w:val="single" w:sz="4" w:space="0" w:color="auto"/>
              <w:right w:val="single" w:sz="4" w:space="0" w:color="auto"/>
            </w:tcBorders>
            <w:shd w:val="clear" w:color="auto" w:fill="FFFFFF"/>
            <w:tcMar>
              <w:top w:w="100" w:type="dxa"/>
              <w:left w:w="100" w:type="dxa"/>
              <w:bottom w:w="100" w:type="dxa"/>
              <w:right w:w="100" w:type="dxa"/>
            </w:tcMar>
          </w:tcPr>
          <w:p w14:paraId="721F2E16" w14:textId="2787E0EE" w:rsidR="00B03C91" w:rsidRDefault="00096C4B" w:rsidP="007F009B">
            <w:pPr>
              <w:jc w:val="both"/>
              <w:rPr>
                <w:sz w:val="20"/>
                <w:szCs w:val="20"/>
              </w:rPr>
            </w:pPr>
            <w:r>
              <w:t>2.2 Institucionalidad, políticas y leyes</w:t>
            </w:r>
          </w:p>
        </w:tc>
        <w:tc>
          <w:tcPr>
            <w:tcW w:w="91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137F874" w14:textId="6F764B8A" w:rsidR="00B03C91" w:rsidRDefault="00096C4B" w:rsidP="007F009B">
            <w:pPr>
              <w:jc w:val="both"/>
              <w:rPr>
                <w:noProof/>
                <w:lang w:val="en-US" w:eastAsia="en-US"/>
              </w:rPr>
            </w:pPr>
            <w:r w:rsidRPr="00096C4B">
              <w:rPr>
                <w:noProof/>
                <w:lang w:val="es-CO"/>
              </w:rPr>
              <w:drawing>
                <wp:inline distT="0" distB="0" distL="0" distR="0" wp14:anchorId="78941A5A" wp14:editId="1DEBCC16">
                  <wp:extent cx="5658802" cy="3657600"/>
                  <wp:effectExtent l="0" t="0" r="0" b="0"/>
                  <wp:docPr id="30" name="Imagen 30" descr="C:\Users\Adolfo Barbosa\Desktop\captur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olfo Barbosa\Desktop\captura1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8743" cy="3715734"/>
                          </a:xfrm>
                          <a:prstGeom prst="rect">
                            <a:avLst/>
                          </a:prstGeom>
                          <a:noFill/>
                          <a:ln>
                            <a:noFill/>
                          </a:ln>
                        </pic:spPr>
                      </pic:pic>
                    </a:graphicData>
                  </a:graphic>
                </wp:inline>
              </w:drawing>
            </w:r>
          </w:p>
        </w:tc>
        <w:tc>
          <w:tcPr>
            <w:tcW w:w="7560" w:type="dxa"/>
            <w:tcBorders>
              <w:top w:val="single" w:sz="4" w:space="0" w:color="auto"/>
              <w:left w:val="single" w:sz="4" w:space="0" w:color="auto"/>
              <w:bottom w:val="single" w:sz="4" w:space="0" w:color="auto"/>
              <w:right w:val="single" w:sz="4" w:space="0" w:color="auto"/>
            </w:tcBorders>
          </w:tcPr>
          <w:p w14:paraId="642DE1C4" w14:textId="77777777" w:rsidR="00B03C91" w:rsidRDefault="00096C4B" w:rsidP="00096C4B">
            <w:pPr>
              <w:jc w:val="both"/>
              <w:rPr>
                <w:bCs/>
                <w:sz w:val="20"/>
                <w:szCs w:val="20"/>
              </w:rPr>
            </w:pPr>
            <w:r w:rsidRPr="00096C4B">
              <w:rPr>
                <w:bCs/>
                <w:sz w:val="20"/>
                <w:szCs w:val="20"/>
                <w:highlight w:val="yellow"/>
              </w:rPr>
              <w:t>Para facilitar la comprensión de la información por parte del aprendiz, recomiendo desglosar los ítems con viñetas, así:</w:t>
            </w:r>
          </w:p>
          <w:p w14:paraId="4F3B0E8B" w14:textId="77777777" w:rsidR="00096C4B" w:rsidRDefault="00096C4B" w:rsidP="00096C4B">
            <w:pPr>
              <w:jc w:val="both"/>
              <w:rPr>
                <w:bCs/>
                <w:sz w:val="20"/>
                <w:szCs w:val="20"/>
              </w:rPr>
            </w:pPr>
          </w:p>
          <w:p w14:paraId="48BBDE3E" w14:textId="77777777" w:rsidR="00096C4B" w:rsidRPr="00096C4B" w:rsidRDefault="00096C4B" w:rsidP="00096C4B">
            <w:pPr>
              <w:jc w:val="both"/>
              <w:rPr>
                <w:b/>
              </w:rPr>
            </w:pPr>
            <w:r w:rsidRPr="00096C4B">
              <w:rPr>
                <w:b/>
              </w:rPr>
              <w:t>Generaciones:</w:t>
            </w:r>
          </w:p>
          <w:p w14:paraId="2EB6A2FF" w14:textId="77777777" w:rsidR="00096C4B" w:rsidRDefault="00096C4B" w:rsidP="00096C4B">
            <w:pPr>
              <w:jc w:val="both"/>
            </w:pPr>
          </w:p>
          <w:p w14:paraId="10A0C63B" w14:textId="77777777" w:rsidR="00096C4B" w:rsidRDefault="00096C4B" w:rsidP="00096C4B">
            <w:pPr>
              <w:pStyle w:val="Prrafodelista"/>
              <w:numPr>
                <w:ilvl w:val="0"/>
                <w:numId w:val="12"/>
              </w:numPr>
              <w:ind w:left="531" w:hanging="531"/>
              <w:jc w:val="both"/>
            </w:pPr>
            <w:r>
              <w:t xml:space="preserve">L </w:t>
            </w:r>
            <w:r>
              <w:t xml:space="preserve">a </w:t>
            </w:r>
            <w:r w:rsidRPr="004555CC">
              <w:rPr>
                <w:b/>
              </w:rPr>
              <w:t>primera generación</w:t>
            </w:r>
            <w:r>
              <w:t xml:space="preserve"> de políticas públicas surgió a mediados de la década de 1990, siendo orientada por un referencial agrícola y agrario, </w:t>
            </w:r>
            <w:r w:rsidRPr="004555CC">
              <w:rPr>
                <w:b/>
              </w:rPr>
              <w:t>enfatizando</w:t>
            </w:r>
            <w:r>
              <w:t xml:space="preserve">, principalmente, la </w:t>
            </w:r>
            <w:r w:rsidRPr="004555CC">
              <w:rPr>
                <w:b/>
              </w:rPr>
              <w:t>capacidad productiva de la agricultura familiar y sus potencialidades en la generación de trabajo y renta</w:t>
            </w:r>
            <w:r>
              <w:t xml:space="preserve">; </w:t>
            </w:r>
          </w:p>
          <w:p w14:paraId="1E4FFB2C" w14:textId="77777777" w:rsidR="00096C4B" w:rsidRDefault="00096C4B" w:rsidP="00096C4B">
            <w:pPr>
              <w:ind w:left="531" w:hanging="531"/>
              <w:jc w:val="both"/>
            </w:pPr>
          </w:p>
          <w:p w14:paraId="70491C68" w14:textId="77777777" w:rsidR="00096C4B" w:rsidRDefault="00096C4B" w:rsidP="00096C4B">
            <w:pPr>
              <w:pStyle w:val="Prrafodelista"/>
              <w:numPr>
                <w:ilvl w:val="0"/>
                <w:numId w:val="12"/>
              </w:numPr>
              <w:ind w:left="531" w:hanging="531"/>
              <w:jc w:val="both"/>
            </w:pPr>
            <w:r>
              <w:t xml:space="preserve">la </w:t>
            </w:r>
            <w:r w:rsidRPr="004555CC">
              <w:rPr>
                <w:b/>
              </w:rPr>
              <w:t>segunda generación</w:t>
            </w:r>
            <w:r>
              <w:t xml:space="preserve"> de instrumentos de intervención gubernamental surge a finales de los años 1990, marcada por la preocupación con los agricultores más descapitalizados y en situación de vulnerabilidad social, asumiendo tonalidades de una </w:t>
            </w:r>
            <w:r w:rsidRPr="004555CC">
              <w:rPr>
                <w:b/>
              </w:rPr>
              <w:t>po</w:t>
            </w:r>
            <w:r w:rsidRPr="004555CC">
              <w:rPr>
                <w:b/>
              </w:rPr>
              <w:t>lítica social y asistencial</w:t>
            </w:r>
            <w:r>
              <w:t>, y;</w:t>
            </w:r>
          </w:p>
          <w:p w14:paraId="358CE2EC" w14:textId="77777777" w:rsidR="00096C4B" w:rsidRDefault="00096C4B" w:rsidP="00096C4B">
            <w:pPr>
              <w:ind w:left="531" w:hanging="531"/>
              <w:jc w:val="both"/>
            </w:pPr>
          </w:p>
          <w:p w14:paraId="4B435AB9" w14:textId="0886F06D" w:rsidR="00096C4B" w:rsidRPr="00096C4B" w:rsidRDefault="00096C4B" w:rsidP="00096C4B">
            <w:pPr>
              <w:pStyle w:val="Prrafodelista"/>
              <w:numPr>
                <w:ilvl w:val="0"/>
                <w:numId w:val="12"/>
              </w:numPr>
              <w:ind w:left="531" w:hanging="531"/>
              <w:jc w:val="both"/>
              <w:rPr>
                <w:bCs/>
                <w:sz w:val="20"/>
                <w:szCs w:val="20"/>
              </w:rPr>
            </w:pPr>
            <w:r>
              <w:t xml:space="preserve">la </w:t>
            </w:r>
            <w:r w:rsidRPr="004555CC">
              <w:rPr>
                <w:b/>
              </w:rPr>
              <w:t>tercera generación</w:t>
            </w:r>
            <w:r>
              <w:t xml:space="preserve">, que surge a partir de 2003, tuvo como perspectiva la </w:t>
            </w:r>
            <w:r w:rsidRPr="004555CC">
              <w:rPr>
                <w:b/>
              </w:rPr>
              <w:t>construcción de mercados institucionales para la seguridad alimentaria y la sostenibilidad ambiental</w:t>
            </w:r>
            <w:r>
              <w:t>.</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1FC4A37" w14:textId="57E101B9" w:rsidR="00B03C91" w:rsidRDefault="00096C4B" w:rsidP="00640023">
            <w:pPr>
              <w:jc w:val="center"/>
              <w:rPr>
                <w:sz w:val="20"/>
                <w:szCs w:val="20"/>
              </w:rPr>
            </w:pPr>
            <w:r>
              <w:rPr>
                <w:sz w:val="20"/>
                <w:szCs w:val="20"/>
              </w:rPr>
              <w:t>AL</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6B8061B" w14:textId="77777777" w:rsidR="00B03C91" w:rsidRPr="00C477A2" w:rsidRDefault="00B03C91" w:rsidP="007F009B">
            <w:pPr>
              <w:jc w:val="center"/>
              <w:rPr>
                <w:sz w:val="20"/>
                <w:szCs w:val="20"/>
              </w:rPr>
            </w:pPr>
          </w:p>
        </w:tc>
      </w:tr>
      <w:tr w:rsidR="00B03C91" w:rsidRPr="00C477A2" w14:paraId="04619276" w14:textId="77777777" w:rsidTr="003F6DF3">
        <w:trPr>
          <w:trHeight w:val="1200"/>
        </w:trPr>
        <w:tc>
          <w:tcPr>
            <w:tcW w:w="2558" w:type="dxa"/>
            <w:tcBorders>
              <w:top w:val="single" w:sz="4" w:space="0" w:color="auto"/>
              <w:left w:val="single" w:sz="4" w:space="0" w:color="auto"/>
              <w:bottom w:val="single" w:sz="4" w:space="0" w:color="auto"/>
              <w:right w:val="single" w:sz="4" w:space="0" w:color="auto"/>
            </w:tcBorders>
            <w:shd w:val="clear" w:color="auto" w:fill="FFFFFF"/>
            <w:tcMar>
              <w:top w:w="100" w:type="dxa"/>
              <w:left w:w="100" w:type="dxa"/>
              <w:bottom w:w="100" w:type="dxa"/>
              <w:right w:w="100" w:type="dxa"/>
            </w:tcMar>
          </w:tcPr>
          <w:p w14:paraId="001640AB" w14:textId="2CF576AF" w:rsidR="00B03C91" w:rsidRDefault="00B1057B" w:rsidP="007F009B">
            <w:pPr>
              <w:jc w:val="both"/>
              <w:rPr>
                <w:sz w:val="20"/>
                <w:szCs w:val="20"/>
              </w:rPr>
            </w:pPr>
            <w:r>
              <w:t>2.2 Institucionalidad, políticas y leyes</w:t>
            </w:r>
          </w:p>
        </w:tc>
        <w:tc>
          <w:tcPr>
            <w:tcW w:w="91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0BBA367" w14:textId="53E7F021" w:rsidR="00B03C91" w:rsidRDefault="00B1057B" w:rsidP="007F009B">
            <w:pPr>
              <w:jc w:val="both"/>
              <w:rPr>
                <w:noProof/>
                <w:lang w:val="en-US" w:eastAsia="en-US"/>
              </w:rPr>
            </w:pPr>
            <w:r w:rsidRPr="00B1057B">
              <w:rPr>
                <w:noProof/>
                <w:lang w:val="es-CO"/>
              </w:rPr>
              <w:drawing>
                <wp:inline distT="0" distB="0" distL="0" distR="0" wp14:anchorId="0A6703F5" wp14:editId="12341486">
                  <wp:extent cx="5671185" cy="1295400"/>
                  <wp:effectExtent l="0" t="0" r="5715" b="0"/>
                  <wp:docPr id="31" name="Imagen 31" descr="C:\Users\Adolfo Barbosa\Desktop\captur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dolfo Barbosa\Desktop\captura1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2325" cy="1304797"/>
                          </a:xfrm>
                          <a:prstGeom prst="rect">
                            <a:avLst/>
                          </a:prstGeom>
                          <a:noFill/>
                          <a:ln>
                            <a:noFill/>
                          </a:ln>
                        </pic:spPr>
                      </pic:pic>
                    </a:graphicData>
                  </a:graphic>
                </wp:inline>
              </w:drawing>
            </w:r>
          </w:p>
        </w:tc>
        <w:tc>
          <w:tcPr>
            <w:tcW w:w="7560" w:type="dxa"/>
            <w:tcBorders>
              <w:top w:val="single" w:sz="4" w:space="0" w:color="auto"/>
              <w:left w:val="single" w:sz="4" w:space="0" w:color="auto"/>
              <w:bottom w:val="single" w:sz="4" w:space="0" w:color="auto"/>
              <w:right w:val="single" w:sz="4" w:space="0" w:color="auto"/>
            </w:tcBorders>
          </w:tcPr>
          <w:p w14:paraId="4A626ACF" w14:textId="7CE31CBF" w:rsidR="00B1057B" w:rsidRPr="00B1057B" w:rsidRDefault="00B1057B" w:rsidP="007F009B">
            <w:pPr>
              <w:jc w:val="both"/>
              <w:rPr>
                <w:sz w:val="20"/>
                <w:szCs w:val="20"/>
              </w:rPr>
            </w:pPr>
            <w:r w:rsidRPr="00B1057B">
              <w:rPr>
                <w:sz w:val="20"/>
                <w:szCs w:val="20"/>
              </w:rPr>
              <w:t xml:space="preserve">En </w:t>
            </w:r>
            <w:r w:rsidRPr="004555CC">
              <w:rPr>
                <w:b/>
                <w:sz w:val="20"/>
                <w:szCs w:val="20"/>
              </w:rPr>
              <w:t>2004</w:t>
            </w:r>
            <w:r>
              <w:rPr>
                <w:sz w:val="20"/>
                <w:szCs w:val="20"/>
              </w:rPr>
              <w:t>,</w:t>
            </w:r>
            <w:r w:rsidRPr="00B1057B">
              <w:rPr>
                <w:sz w:val="20"/>
                <w:szCs w:val="20"/>
              </w:rPr>
              <w:t xml:space="preserve"> la </w:t>
            </w:r>
            <w:r w:rsidRPr="004555CC">
              <w:rPr>
                <w:b/>
                <w:sz w:val="20"/>
                <w:szCs w:val="20"/>
              </w:rPr>
              <w:t>Política Nacional de Asistencia Técnica y Extensión Rural (PNATER)</w:t>
            </w:r>
            <w:r w:rsidRPr="00B1057B">
              <w:rPr>
                <w:sz w:val="20"/>
                <w:szCs w:val="20"/>
              </w:rPr>
              <w:t>, brinda asistencia técnica y extensión rural a los agricultores familiares</w:t>
            </w:r>
            <w:r>
              <w:rPr>
                <w:sz w:val="20"/>
                <w:szCs w:val="20"/>
              </w:rPr>
              <w:t>,</w:t>
            </w:r>
            <w:r w:rsidRPr="00B1057B">
              <w:rPr>
                <w:sz w:val="20"/>
                <w:szCs w:val="20"/>
              </w:rPr>
              <w:t xml:space="preserve"> en el marco de la Reforma Agraria. Se basó en los principios de la agroecolog</w:t>
            </w:r>
            <w:r w:rsidRPr="00B1057B">
              <w:rPr>
                <w:sz w:val="20"/>
                <w:szCs w:val="20"/>
              </w:rPr>
              <w:t>ía y en métodos participativos.</w:t>
            </w:r>
          </w:p>
          <w:p w14:paraId="25A1EBA6" w14:textId="77777777" w:rsidR="00B1057B" w:rsidRPr="00B1057B" w:rsidRDefault="00B1057B" w:rsidP="007F009B">
            <w:pPr>
              <w:jc w:val="both"/>
              <w:rPr>
                <w:sz w:val="20"/>
                <w:szCs w:val="20"/>
              </w:rPr>
            </w:pPr>
          </w:p>
          <w:p w14:paraId="6978AAF7" w14:textId="42554E92" w:rsidR="00B03C91" w:rsidRPr="00587504" w:rsidRDefault="00B1057B" w:rsidP="007F009B">
            <w:pPr>
              <w:jc w:val="both"/>
              <w:rPr>
                <w:bCs/>
                <w:sz w:val="20"/>
                <w:szCs w:val="20"/>
              </w:rPr>
            </w:pPr>
            <w:r w:rsidRPr="00B1057B">
              <w:rPr>
                <w:sz w:val="20"/>
                <w:szCs w:val="20"/>
              </w:rPr>
              <w:t xml:space="preserve">En </w:t>
            </w:r>
            <w:r w:rsidRPr="004555CC">
              <w:rPr>
                <w:b/>
                <w:sz w:val="20"/>
                <w:szCs w:val="20"/>
              </w:rPr>
              <w:t>2006</w:t>
            </w:r>
            <w:r>
              <w:rPr>
                <w:sz w:val="20"/>
                <w:szCs w:val="20"/>
              </w:rPr>
              <w:t>,</w:t>
            </w:r>
            <w:r w:rsidRPr="00B1057B">
              <w:rPr>
                <w:sz w:val="20"/>
                <w:szCs w:val="20"/>
              </w:rPr>
              <w:t xml:space="preserve"> se elabora el </w:t>
            </w:r>
            <w:r w:rsidRPr="004555CC">
              <w:rPr>
                <w:b/>
                <w:sz w:val="20"/>
                <w:szCs w:val="20"/>
              </w:rPr>
              <w:t>Marco Referencial en Agroecología</w:t>
            </w:r>
            <w:r w:rsidRPr="00B1057B">
              <w:rPr>
                <w:sz w:val="20"/>
                <w:szCs w:val="20"/>
              </w:rPr>
              <w:t xml:space="preserve">, que apoyó la </w:t>
            </w:r>
            <w:r w:rsidRPr="004555CC">
              <w:rPr>
                <w:b/>
                <w:sz w:val="20"/>
                <w:szCs w:val="20"/>
              </w:rPr>
              <w:t>investigación</w:t>
            </w:r>
            <w:r w:rsidRPr="00B1057B">
              <w:rPr>
                <w:sz w:val="20"/>
                <w:szCs w:val="20"/>
              </w:rPr>
              <w:t xml:space="preserve"> y los proyectos en agroecología</w:t>
            </w:r>
            <w:r>
              <w:rPr>
                <w:sz w:val="20"/>
                <w:szCs w:val="20"/>
              </w:rPr>
              <w:t>,</w:t>
            </w:r>
            <w:r w:rsidRPr="00B1057B">
              <w:rPr>
                <w:sz w:val="20"/>
                <w:szCs w:val="20"/>
              </w:rPr>
              <w:t xml:space="preserve"> </w:t>
            </w:r>
            <w:r w:rsidRPr="004555CC">
              <w:rPr>
                <w:b/>
                <w:sz w:val="20"/>
                <w:szCs w:val="20"/>
              </w:rPr>
              <w:t>fortaleciendo la inversión</w:t>
            </w:r>
            <w:r w:rsidRPr="00B1057B">
              <w:rPr>
                <w:sz w:val="20"/>
                <w:szCs w:val="20"/>
              </w:rPr>
              <w:t xml:space="preserve"> en estos temas.</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543B9A5" w14:textId="5FD6ED37" w:rsidR="00B03C91" w:rsidRDefault="00B1057B" w:rsidP="00B1057B">
            <w:pPr>
              <w:jc w:val="center"/>
              <w:rPr>
                <w:sz w:val="20"/>
                <w:szCs w:val="20"/>
              </w:rPr>
            </w:pPr>
            <w:r>
              <w:rPr>
                <w:sz w:val="20"/>
                <w:szCs w:val="20"/>
              </w:rPr>
              <w:t>AL</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235C8B5" w14:textId="77777777" w:rsidR="00B03C91" w:rsidRPr="00C477A2" w:rsidRDefault="00B03C91" w:rsidP="007F009B">
            <w:pPr>
              <w:jc w:val="center"/>
              <w:rPr>
                <w:sz w:val="20"/>
                <w:szCs w:val="20"/>
              </w:rPr>
            </w:pPr>
          </w:p>
        </w:tc>
      </w:tr>
      <w:tr w:rsidR="00B1057B" w:rsidRPr="00C477A2" w14:paraId="60699E29" w14:textId="77777777" w:rsidTr="003F6DF3">
        <w:trPr>
          <w:trHeight w:val="1200"/>
        </w:trPr>
        <w:tc>
          <w:tcPr>
            <w:tcW w:w="2558" w:type="dxa"/>
            <w:tcBorders>
              <w:top w:val="single" w:sz="4" w:space="0" w:color="auto"/>
              <w:left w:val="single" w:sz="4" w:space="0" w:color="auto"/>
              <w:bottom w:val="single" w:sz="4" w:space="0" w:color="auto"/>
              <w:right w:val="single" w:sz="4" w:space="0" w:color="auto"/>
            </w:tcBorders>
            <w:shd w:val="clear" w:color="auto" w:fill="FFFFFF"/>
            <w:tcMar>
              <w:top w:w="100" w:type="dxa"/>
              <w:left w:w="100" w:type="dxa"/>
              <w:bottom w:w="100" w:type="dxa"/>
              <w:right w:w="100" w:type="dxa"/>
            </w:tcMar>
          </w:tcPr>
          <w:p w14:paraId="16EFABAD" w14:textId="31D9AE45" w:rsidR="00B1057B" w:rsidRDefault="004555CC" w:rsidP="007F009B">
            <w:pPr>
              <w:jc w:val="both"/>
              <w:rPr>
                <w:sz w:val="20"/>
                <w:szCs w:val="20"/>
              </w:rPr>
            </w:pPr>
            <w:r>
              <w:t>2.2 Institu</w:t>
            </w:r>
            <w:bookmarkStart w:id="0" w:name="_GoBack"/>
            <w:bookmarkEnd w:id="0"/>
            <w:r>
              <w:t>cionalidad, políticas y leyes</w:t>
            </w:r>
          </w:p>
        </w:tc>
        <w:tc>
          <w:tcPr>
            <w:tcW w:w="91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399CF83" w14:textId="7F6EE776" w:rsidR="00B1057B" w:rsidRDefault="004555CC" w:rsidP="007F009B">
            <w:pPr>
              <w:jc w:val="both"/>
              <w:rPr>
                <w:noProof/>
                <w:lang w:val="en-US" w:eastAsia="en-US"/>
              </w:rPr>
            </w:pPr>
            <w:r w:rsidRPr="004555CC">
              <w:rPr>
                <w:noProof/>
                <w:lang w:val="es-CO"/>
              </w:rPr>
              <w:drawing>
                <wp:inline distT="0" distB="0" distL="0" distR="0" wp14:anchorId="78B460B6" wp14:editId="139E724D">
                  <wp:extent cx="5692775" cy="1981200"/>
                  <wp:effectExtent l="0" t="0" r="3175" b="0"/>
                  <wp:docPr id="32" name="Imagen 32" descr="C:\Users\Adolfo Barbosa\Desktop\captur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dolfo Barbosa\Desktop\captura1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7521" cy="1989812"/>
                          </a:xfrm>
                          <a:prstGeom prst="rect">
                            <a:avLst/>
                          </a:prstGeom>
                          <a:noFill/>
                          <a:ln>
                            <a:noFill/>
                          </a:ln>
                        </pic:spPr>
                      </pic:pic>
                    </a:graphicData>
                  </a:graphic>
                </wp:inline>
              </w:drawing>
            </w:r>
          </w:p>
        </w:tc>
        <w:tc>
          <w:tcPr>
            <w:tcW w:w="7560" w:type="dxa"/>
            <w:tcBorders>
              <w:top w:val="single" w:sz="4" w:space="0" w:color="auto"/>
              <w:left w:val="single" w:sz="4" w:space="0" w:color="auto"/>
              <w:bottom w:val="single" w:sz="4" w:space="0" w:color="auto"/>
              <w:right w:val="single" w:sz="4" w:space="0" w:color="auto"/>
            </w:tcBorders>
          </w:tcPr>
          <w:p w14:paraId="18D46D72" w14:textId="45EFCDCD" w:rsidR="004555CC" w:rsidRDefault="004555CC" w:rsidP="007F009B">
            <w:pPr>
              <w:jc w:val="both"/>
            </w:pPr>
            <w:r>
              <w:t xml:space="preserve">El </w:t>
            </w:r>
            <w:r w:rsidRPr="004555CC">
              <w:rPr>
                <w:b/>
              </w:rPr>
              <w:t>Programa de Adquisición de Alimentos (PAA)</w:t>
            </w:r>
            <w:r>
              <w:t>, instituido en 2003</w:t>
            </w:r>
            <w:r>
              <w:t>,</w:t>
            </w:r>
            <w:r>
              <w:t xml:space="preserve"> incluye la </w:t>
            </w:r>
            <w:r w:rsidRPr="004555CC">
              <w:rPr>
                <w:b/>
              </w:rPr>
              <w:t>adquisición de alimentos por el gobierno</w:t>
            </w:r>
            <w:r w:rsidRPr="004555CC">
              <w:rPr>
                <w:b/>
              </w:rPr>
              <w:t>,</w:t>
            </w:r>
            <w:r w:rsidRPr="004555CC">
              <w:rPr>
                <w:b/>
              </w:rPr>
              <w:t xml:space="preserve"> para entregarlos a poblaciones vulnerables</w:t>
            </w:r>
            <w:r>
              <w:t xml:space="preserve">, instituciones públicas de alimentación, nutrición, </w:t>
            </w:r>
            <w:proofErr w:type="spellStart"/>
            <w:r>
              <w:t>socioasistenciales</w:t>
            </w:r>
            <w:proofErr w:type="spellEnd"/>
            <w:r>
              <w:t xml:space="preserve"> y escuelas de la red pública o filantrópica. También </w:t>
            </w:r>
            <w:r w:rsidRPr="004555CC">
              <w:rPr>
                <w:b/>
              </w:rPr>
              <w:t>promueve la compra de semillas</w:t>
            </w:r>
            <w:r>
              <w:t xml:space="preserve"> criollas</w:t>
            </w:r>
            <w:r>
              <w:t>,</w:t>
            </w:r>
            <w:r>
              <w:t xml:space="preserve"> lo cual favoreció su conservación.</w:t>
            </w:r>
          </w:p>
          <w:p w14:paraId="06C4FA91" w14:textId="77777777" w:rsidR="004555CC" w:rsidRDefault="004555CC" w:rsidP="007F009B">
            <w:pPr>
              <w:jc w:val="both"/>
            </w:pPr>
          </w:p>
          <w:p w14:paraId="3EBA88E4" w14:textId="06FBD91E" w:rsidR="00B1057B" w:rsidRPr="00587504" w:rsidRDefault="004555CC" w:rsidP="007F009B">
            <w:pPr>
              <w:jc w:val="both"/>
              <w:rPr>
                <w:bCs/>
                <w:sz w:val="20"/>
                <w:szCs w:val="20"/>
              </w:rPr>
            </w:pPr>
            <w:r>
              <w:t xml:space="preserve">El programa </w:t>
            </w:r>
            <w:r w:rsidRPr="004555CC">
              <w:rPr>
                <w:b/>
              </w:rPr>
              <w:t>Un Millón de Cisternas Rurales</w:t>
            </w:r>
            <w:r>
              <w:t xml:space="preserve"> fue creado en 2003 para resolver el problema de </w:t>
            </w:r>
            <w:r w:rsidRPr="004555CC">
              <w:rPr>
                <w:b/>
              </w:rPr>
              <w:t>abastecimiento de agua</w:t>
            </w:r>
            <w:r>
              <w:t>, esto potencia las iniciativas agroecológicas de manejo de semillas, huertos o sistemas agroforestales. Los programas consideran que la organización, movilización y formación hacen parte de las tecnologías sociales.</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522646E" w14:textId="7A011B77" w:rsidR="00B1057B" w:rsidRDefault="004555CC" w:rsidP="00B1057B">
            <w:pPr>
              <w:jc w:val="center"/>
              <w:rPr>
                <w:sz w:val="20"/>
                <w:szCs w:val="20"/>
              </w:rPr>
            </w:pPr>
            <w:r>
              <w:rPr>
                <w:sz w:val="20"/>
                <w:szCs w:val="20"/>
              </w:rPr>
              <w:t>AL</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3737C04" w14:textId="77777777" w:rsidR="00B1057B" w:rsidRPr="00C477A2" w:rsidRDefault="00B1057B" w:rsidP="007F009B">
            <w:pPr>
              <w:jc w:val="center"/>
              <w:rPr>
                <w:sz w:val="20"/>
                <w:szCs w:val="20"/>
              </w:rPr>
            </w:pPr>
          </w:p>
        </w:tc>
      </w:tr>
      <w:tr w:rsidR="009574D4" w:rsidRPr="00C477A2" w14:paraId="05628EC9" w14:textId="77777777" w:rsidTr="003F6DF3">
        <w:trPr>
          <w:trHeight w:val="1200"/>
        </w:trPr>
        <w:tc>
          <w:tcPr>
            <w:tcW w:w="2558" w:type="dxa"/>
            <w:tcBorders>
              <w:top w:val="single" w:sz="4" w:space="0" w:color="auto"/>
              <w:left w:val="single" w:sz="4" w:space="0" w:color="auto"/>
              <w:bottom w:val="single" w:sz="4" w:space="0" w:color="auto"/>
              <w:right w:val="single" w:sz="4" w:space="0" w:color="auto"/>
            </w:tcBorders>
            <w:shd w:val="clear" w:color="auto" w:fill="FFFFFF"/>
            <w:tcMar>
              <w:top w:w="100" w:type="dxa"/>
              <w:left w:w="100" w:type="dxa"/>
              <w:bottom w:w="100" w:type="dxa"/>
              <w:right w:w="100" w:type="dxa"/>
            </w:tcMar>
          </w:tcPr>
          <w:p w14:paraId="18B1166F" w14:textId="2ABA535B" w:rsidR="009574D4" w:rsidRDefault="009574D4" w:rsidP="007F009B">
            <w:pPr>
              <w:jc w:val="both"/>
            </w:pPr>
            <w:r>
              <w:t>2.2 Institucionalidad, políticas y leyes</w:t>
            </w:r>
          </w:p>
        </w:tc>
        <w:tc>
          <w:tcPr>
            <w:tcW w:w="91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CB66D20" w14:textId="7FFFE5FB" w:rsidR="009574D4" w:rsidRPr="004555CC" w:rsidRDefault="009574D4" w:rsidP="007F009B">
            <w:pPr>
              <w:jc w:val="both"/>
              <w:rPr>
                <w:noProof/>
                <w:lang w:val="es-CO"/>
              </w:rPr>
            </w:pPr>
            <w:r w:rsidRPr="009574D4">
              <w:rPr>
                <w:noProof/>
                <w:lang w:val="es-CO"/>
              </w:rPr>
              <w:drawing>
                <wp:inline distT="0" distB="0" distL="0" distR="0" wp14:anchorId="3356D804" wp14:editId="4BA0327C">
                  <wp:extent cx="5680834" cy="1295400"/>
                  <wp:effectExtent l="0" t="0" r="0" b="0"/>
                  <wp:docPr id="33" name="Imagen 33" descr="C:\Users\Adolfo Barbosa\Desktop\captur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dolfo Barbosa\Desktop\captura1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2396" cy="1309438"/>
                          </a:xfrm>
                          <a:prstGeom prst="rect">
                            <a:avLst/>
                          </a:prstGeom>
                          <a:noFill/>
                          <a:ln>
                            <a:noFill/>
                          </a:ln>
                        </pic:spPr>
                      </pic:pic>
                    </a:graphicData>
                  </a:graphic>
                </wp:inline>
              </w:drawing>
            </w:r>
          </w:p>
        </w:tc>
        <w:tc>
          <w:tcPr>
            <w:tcW w:w="7560" w:type="dxa"/>
            <w:tcBorders>
              <w:top w:val="single" w:sz="4" w:space="0" w:color="auto"/>
              <w:left w:val="single" w:sz="4" w:space="0" w:color="auto"/>
              <w:bottom w:val="single" w:sz="4" w:space="0" w:color="auto"/>
              <w:right w:val="single" w:sz="4" w:space="0" w:color="auto"/>
            </w:tcBorders>
          </w:tcPr>
          <w:p w14:paraId="5D85456E" w14:textId="53D17A1A" w:rsidR="009574D4" w:rsidRPr="009574D4" w:rsidRDefault="009574D4" w:rsidP="007F009B">
            <w:pPr>
              <w:jc w:val="both"/>
              <w:rPr>
                <w:sz w:val="20"/>
                <w:szCs w:val="20"/>
              </w:rPr>
            </w:pPr>
            <w:r w:rsidRPr="009574D4">
              <w:rPr>
                <w:sz w:val="20"/>
                <w:szCs w:val="20"/>
              </w:rPr>
              <w:t>En general</w:t>
            </w:r>
            <w:r>
              <w:rPr>
                <w:sz w:val="20"/>
                <w:szCs w:val="20"/>
              </w:rPr>
              <w:t>,</w:t>
            </w:r>
            <w:r w:rsidRPr="009574D4">
              <w:rPr>
                <w:sz w:val="20"/>
                <w:szCs w:val="20"/>
              </w:rPr>
              <w:t xml:space="preserve"> se puede decir que es necesario que las políticas públicas cumplan con: garantizar acceso a la tierra y territorios para los agricultores y agricultoras familiares</w:t>
            </w:r>
            <w:r>
              <w:rPr>
                <w:sz w:val="20"/>
                <w:szCs w:val="20"/>
              </w:rPr>
              <w:t>,</w:t>
            </w:r>
            <w:r w:rsidRPr="009574D4">
              <w:rPr>
                <w:sz w:val="20"/>
                <w:szCs w:val="20"/>
              </w:rPr>
              <w:t xml:space="preserve"> teniendo en cuenta las brechas de género; eliminar las restricciones para la siembra, conservación, intercambio y venta de semillas; facilitar la participación de las mujeres en los procesos organizativos, en el aprendizaje y la innovación; favorecer los mercados locales y el mantenimiento de la biodiversidad; desenvolver investigaciones participativas con las comunidades rurales, considerando el contexto y necesidades locales; establecer condiciones laborales y comercio justo para los agricultores familiares.</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CC580E0" w14:textId="26461555" w:rsidR="009574D4" w:rsidRDefault="009574D4" w:rsidP="00B1057B">
            <w:pPr>
              <w:jc w:val="center"/>
              <w:rPr>
                <w:sz w:val="20"/>
                <w:szCs w:val="20"/>
              </w:rPr>
            </w:pPr>
            <w:r>
              <w:rPr>
                <w:sz w:val="20"/>
                <w:szCs w:val="20"/>
              </w:rPr>
              <w:t>AL</w:t>
            </w:r>
          </w:p>
        </w:tc>
        <w:tc>
          <w:tcPr>
            <w:tcW w:w="16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FEDEB24" w14:textId="77777777" w:rsidR="009574D4" w:rsidRPr="00C477A2" w:rsidRDefault="009574D4" w:rsidP="007F009B">
            <w:pPr>
              <w:jc w:val="center"/>
              <w:rPr>
                <w:sz w:val="20"/>
                <w:szCs w:val="20"/>
              </w:rPr>
            </w:pPr>
          </w:p>
        </w:tc>
      </w:tr>
    </w:tbl>
    <w:p w14:paraId="0600C3B5" w14:textId="77777777" w:rsidR="00CB18BD" w:rsidRPr="00C477A2" w:rsidRDefault="00CB18BD" w:rsidP="007F009B">
      <w:pPr>
        <w:jc w:val="center"/>
        <w:rPr>
          <w:sz w:val="24"/>
          <w:szCs w:val="24"/>
        </w:rPr>
      </w:pPr>
    </w:p>
    <w:sectPr w:rsidR="00CB18BD" w:rsidRPr="00C477A2" w:rsidSect="001D4FC7">
      <w:headerReference w:type="default" r:id="rId33"/>
      <w:pgSz w:w="23811" w:h="16838" w:orient="landscape" w:code="8"/>
      <w:pgMar w:top="720" w:right="720" w:bottom="720" w:left="720" w:header="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33C3F2" w14:textId="77777777" w:rsidR="00901811" w:rsidRDefault="00901811">
      <w:pPr>
        <w:spacing w:line="240" w:lineRule="auto"/>
      </w:pPr>
      <w:r>
        <w:separator/>
      </w:r>
    </w:p>
  </w:endnote>
  <w:endnote w:type="continuationSeparator" w:id="0">
    <w:p w14:paraId="787AF4DE" w14:textId="77777777" w:rsidR="00901811" w:rsidRDefault="009018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3103C2" w14:textId="77777777" w:rsidR="00901811" w:rsidRDefault="00901811">
      <w:pPr>
        <w:spacing w:line="240" w:lineRule="auto"/>
      </w:pPr>
      <w:r>
        <w:separator/>
      </w:r>
    </w:p>
  </w:footnote>
  <w:footnote w:type="continuationSeparator" w:id="0">
    <w:p w14:paraId="404500A9" w14:textId="77777777" w:rsidR="00901811" w:rsidRDefault="009018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D5E6E" w14:textId="6E3E3C56" w:rsidR="00901811" w:rsidRDefault="00901811"/>
  <w:p w14:paraId="649DB463" w14:textId="111E31A1" w:rsidR="00901811" w:rsidRDefault="00901811"/>
  <w:p w14:paraId="46AB3F53" w14:textId="77777777" w:rsidR="00901811" w:rsidRDefault="00901811"/>
  <w:p w14:paraId="36B7B976" w14:textId="77777777" w:rsidR="00901811" w:rsidRDefault="00901811" w:rsidP="00A63E3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2F2C16"/>
    <w:multiLevelType w:val="hybridMultilevel"/>
    <w:tmpl w:val="26D2A6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A5973CC"/>
    <w:multiLevelType w:val="hybridMultilevel"/>
    <w:tmpl w:val="30A6BE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A2E6FCC"/>
    <w:multiLevelType w:val="hybridMultilevel"/>
    <w:tmpl w:val="89E6AF1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2A6229F6"/>
    <w:multiLevelType w:val="hybridMultilevel"/>
    <w:tmpl w:val="1B34DD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1177593"/>
    <w:multiLevelType w:val="hybridMultilevel"/>
    <w:tmpl w:val="94AC125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20B1BB2"/>
    <w:multiLevelType w:val="hybridMultilevel"/>
    <w:tmpl w:val="4446A6F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5C91BC5"/>
    <w:multiLevelType w:val="hybridMultilevel"/>
    <w:tmpl w:val="368039A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9B816FA"/>
    <w:multiLevelType w:val="hybridMultilevel"/>
    <w:tmpl w:val="70D03F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6B30ED5"/>
    <w:multiLevelType w:val="hybridMultilevel"/>
    <w:tmpl w:val="56428F4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15:restartNumberingAfterBreak="0">
    <w:nsid w:val="5F2C6CCA"/>
    <w:multiLevelType w:val="hybridMultilevel"/>
    <w:tmpl w:val="4446A6F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68334887"/>
    <w:multiLevelType w:val="multilevel"/>
    <w:tmpl w:val="53C2A0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26908CA"/>
    <w:multiLevelType w:val="hybridMultilevel"/>
    <w:tmpl w:val="0F1A9D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0"/>
  </w:num>
  <w:num w:numId="4">
    <w:abstractNumId w:val="11"/>
  </w:num>
  <w:num w:numId="5">
    <w:abstractNumId w:val="7"/>
  </w:num>
  <w:num w:numId="6">
    <w:abstractNumId w:val="5"/>
  </w:num>
  <w:num w:numId="7">
    <w:abstractNumId w:val="9"/>
  </w:num>
  <w:num w:numId="8">
    <w:abstractNumId w:val="4"/>
  </w:num>
  <w:num w:numId="9">
    <w:abstractNumId w:val="6"/>
  </w:num>
  <w:num w:numId="10">
    <w:abstractNumId w:val="2"/>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proofState w:spelling="clean" w:grammar="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18BD"/>
    <w:rsid w:val="00074187"/>
    <w:rsid w:val="000762F5"/>
    <w:rsid w:val="00096C4B"/>
    <w:rsid w:val="0011580F"/>
    <w:rsid w:val="0014576D"/>
    <w:rsid w:val="001B7402"/>
    <w:rsid w:val="001D4FC7"/>
    <w:rsid w:val="001E24DD"/>
    <w:rsid w:val="00215A4C"/>
    <w:rsid w:val="00217198"/>
    <w:rsid w:val="00320E48"/>
    <w:rsid w:val="00330869"/>
    <w:rsid w:val="00332F21"/>
    <w:rsid w:val="0036405A"/>
    <w:rsid w:val="0038217B"/>
    <w:rsid w:val="003A2278"/>
    <w:rsid w:val="003C5C22"/>
    <w:rsid w:val="003D05CD"/>
    <w:rsid w:val="003F6DF3"/>
    <w:rsid w:val="00454159"/>
    <w:rsid w:val="004555CC"/>
    <w:rsid w:val="00463D19"/>
    <w:rsid w:val="00495273"/>
    <w:rsid w:val="004B106C"/>
    <w:rsid w:val="004D649C"/>
    <w:rsid w:val="00501C0A"/>
    <w:rsid w:val="0051079B"/>
    <w:rsid w:val="005129FC"/>
    <w:rsid w:val="005176E1"/>
    <w:rsid w:val="005400A0"/>
    <w:rsid w:val="00540BFD"/>
    <w:rsid w:val="00550E2D"/>
    <w:rsid w:val="00572857"/>
    <w:rsid w:val="00587504"/>
    <w:rsid w:val="005903EB"/>
    <w:rsid w:val="00620199"/>
    <w:rsid w:val="00640023"/>
    <w:rsid w:val="0068479C"/>
    <w:rsid w:val="006F431D"/>
    <w:rsid w:val="0070024E"/>
    <w:rsid w:val="007151D3"/>
    <w:rsid w:val="007208D0"/>
    <w:rsid w:val="00724954"/>
    <w:rsid w:val="007C2F39"/>
    <w:rsid w:val="007E419F"/>
    <w:rsid w:val="007F009B"/>
    <w:rsid w:val="00874725"/>
    <w:rsid w:val="00890992"/>
    <w:rsid w:val="008B42A4"/>
    <w:rsid w:val="00901811"/>
    <w:rsid w:val="00914170"/>
    <w:rsid w:val="00922E7D"/>
    <w:rsid w:val="009426A1"/>
    <w:rsid w:val="00943D62"/>
    <w:rsid w:val="009574D4"/>
    <w:rsid w:val="009C08F0"/>
    <w:rsid w:val="009F16D2"/>
    <w:rsid w:val="00A63E3F"/>
    <w:rsid w:val="00B03C91"/>
    <w:rsid w:val="00B1057B"/>
    <w:rsid w:val="00B21E77"/>
    <w:rsid w:val="00B31AB5"/>
    <w:rsid w:val="00B86A0C"/>
    <w:rsid w:val="00B87591"/>
    <w:rsid w:val="00B87F28"/>
    <w:rsid w:val="00BA307D"/>
    <w:rsid w:val="00BB7766"/>
    <w:rsid w:val="00C477A2"/>
    <w:rsid w:val="00C650F8"/>
    <w:rsid w:val="00C920B9"/>
    <w:rsid w:val="00C9607B"/>
    <w:rsid w:val="00C965D6"/>
    <w:rsid w:val="00CA4F51"/>
    <w:rsid w:val="00CB18BD"/>
    <w:rsid w:val="00CC646D"/>
    <w:rsid w:val="00CD14F8"/>
    <w:rsid w:val="00CF652A"/>
    <w:rsid w:val="00CF6618"/>
    <w:rsid w:val="00D479FD"/>
    <w:rsid w:val="00DC43F8"/>
    <w:rsid w:val="00DD55BD"/>
    <w:rsid w:val="00DD70DC"/>
    <w:rsid w:val="00DE3E43"/>
    <w:rsid w:val="00DF1AD6"/>
    <w:rsid w:val="00DF62FA"/>
    <w:rsid w:val="00E07B75"/>
    <w:rsid w:val="00E6479E"/>
    <w:rsid w:val="00F220E7"/>
    <w:rsid w:val="00F26675"/>
    <w:rsid w:val="00F63B6D"/>
    <w:rsid w:val="00F64F8F"/>
    <w:rsid w:val="00FC02A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DDBD8A5"/>
  <w15:docId w15:val="{45A5D79A-8033-49D3-88C2-05674C4CA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 w:eastAsia="es-CO"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lang w:val="es-ES_tradnl"/>
    </w:rPr>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link w:val="SubttuloCar"/>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5903EB"/>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903EB"/>
    <w:rPr>
      <w:rFonts w:ascii="Segoe UI" w:hAnsi="Segoe UI" w:cs="Segoe UI"/>
      <w:sz w:val="18"/>
      <w:szCs w:val="18"/>
    </w:rPr>
  </w:style>
  <w:style w:type="paragraph" w:styleId="Encabezado">
    <w:name w:val="header"/>
    <w:basedOn w:val="Normal"/>
    <w:link w:val="EncabezadoCar"/>
    <w:uiPriority w:val="99"/>
    <w:unhideWhenUsed/>
    <w:rsid w:val="0038217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38217B"/>
  </w:style>
  <w:style w:type="paragraph" w:styleId="Piedepgina">
    <w:name w:val="footer"/>
    <w:basedOn w:val="Normal"/>
    <w:link w:val="PiedepginaCar"/>
    <w:uiPriority w:val="99"/>
    <w:unhideWhenUsed/>
    <w:rsid w:val="0038217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38217B"/>
  </w:style>
  <w:style w:type="character" w:styleId="Hipervnculo">
    <w:name w:val="Hyperlink"/>
    <w:basedOn w:val="Fuentedeprrafopredeter"/>
    <w:uiPriority w:val="99"/>
    <w:unhideWhenUsed/>
    <w:rsid w:val="00A63E3F"/>
    <w:rPr>
      <w:color w:val="0563C1" w:themeColor="hyperlink"/>
      <w:u w:val="single"/>
    </w:rPr>
  </w:style>
  <w:style w:type="character" w:customStyle="1" w:styleId="Mencinsinresolver1">
    <w:name w:val="Mención sin resolver1"/>
    <w:basedOn w:val="Fuentedeprrafopredeter"/>
    <w:uiPriority w:val="99"/>
    <w:semiHidden/>
    <w:unhideWhenUsed/>
    <w:rsid w:val="00A63E3F"/>
    <w:rPr>
      <w:color w:val="605E5C"/>
      <w:shd w:val="clear" w:color="auto" w:fill="E1DFDD"/>
    </w:rPr>
  </w:style>
  <w:style w:type="paragraph" w:styleId="Prrafodelista">
    <w:name w:val="List Paragraph"/>
    <w:basedOn w:val="Normal"/>
    <w:uiPriority w:val="34"/>
    <w:qFormat/>
    <w:rsid w:val="004D649C"/>
    <w:pPr>
      <w:ind w:left="720"/>
      <w:contextualSpacing/>
    </w:pPr>
  </w:style>
  <w:style w:type="paragraph" w:styleId="Asuntodelcomentario">
    <w:name w:val="annotation subject"/>
    <w:basedOn w:val="Textocomentario"/>
    <w:next w:val="Textocomentario"/>
    <w:link w:val="AsuntodelcomentarioCar"/>
    <w:uiPriority w:val="99"/>
    <w:semiHidden/>
    <w:unhideWhenUsed/>
    <w:rsid w:val="00F64F8F"/>
    <w:rPr>
      <w:b/>
      <w:bCs/>
    </w:rPr>
  </w:style>
  <w:style w:type="character" w:customStyle="1" w:styleId="AsuntodelcomentarioCar">
    <w:name w:val="Asunto del comentario Car"/>
    <w:basedOn w:val="TextocomentarioCar"/>
    <w:link w:val="Asuntodelcomentario"/>
    <w:uiPriority w:val="99"/>
    <w:semiHidden/>
    <w:rsid w:val="00F64F8F"/>
    <w:rPr>
      <w:b/>
      <w:bCs/>
      <w:sz w:val="20"/>
      <w:szCs w:val="20"/>
    </w:rPr>
  </w:style>
  <w:style w:type="character" w:customStyle="1" w:styleId="SubttuloCar">
    <w:name w:val="Subtítulo Car"/>
    <w:basedOn w:val="Fuentedeprrafopredeter"/>
    <w:link w:val="Subttulo"/>
    <w:rsid w:val="00495273"/>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841714">
      <w:bodyDiv w:val="1"/>
      <w:marLeft w:val="0"/>
      <w:marRight w:val="0"/>
      <w:marTop w:val="0"/>
      <w:marBottom w:val="0"/>
      <w:divBdr>
        <w:top w:val="none" w:sz="0" w:space="0" w:color="auto"/>
        <w:left w:val="none" w:sz="0" w:space="0" w:color="auto"/>
        <w:bottom w:val="none" w:sz="0" w:space="0" w:color="auto"/>
        <w:right w:val="none" w:sz="0" w:space="0" w:color="auto"/>
      </w:divBdr>
      <w:divsChild>
        <w:div w:id="1579437045">
          <w:marLeft w:val="0"/>
          <w:marRight w:val="0"/>
          <w:marTop w:val="0"/>
          <w:marBottom w:val="0"/>
          <w:divBdr>
            <w:top w:val="none" w:sz="0" w:space="0" w:color="auto"/>
            <w:left w:val="none" w:sz="0" w:space="0" w:color="auto"/>
            <w:bottom w:val="none" w:sz="0" w:space="0" w:color="auto"/>
            <w:right w:val="none" w:sz="0" w:space="0" w:color="auto"/>
          </w:divBdr>
          <w:divsChild>
            <w:div w:id="1903952862">
              <w:marLeft w:val="0"/>
              <w:marRight w:val="0"/>
              <w:marTop w:val="0"/>
              <w:marBottom w:val="0"/>
              <w:divBdr>
                <w:top w:val="none" w:sz="0" w:space="0" w:color="auto"/>
                <w:left w:val="none" w:sz="0" w:space="0" w:color="auto"/>
                <w:bottom w:val="none" w:sz="0" w:space="0" w:color="auto"/>
                <w:right w:val="none" w:sz="0" w:space="0" w:color="auto"/>
              </w:divBdr>
              <w:divsChild>
                <w:div w:id="2097939646">
                  <w:marLeft w:val="0"/>
                  <w:marRight w:val="0"/>
                  <w:marTop w:val="0"/>
                  <w:marBottom w:val="0"/>
                  <w:divBdr>
                    <w:top w:val="none" w:sz="0" w:space="0" w:color="auto"/>
                    <w:left w:val="none" w:sz="0" w:space="0" w:color="auto"/>
                    <w:bottom w:val="none" w:sz="0" w:space="0" w:color="auto"/>
                    <w:right w:val="none" w:sz="0" w:space="0" w:color="auto"/>
                  </w:divBdr>
                  <w:divsChild>
                    <w:div w:id="63190483">
                      <w:marLeft w:val="0"/>
                      <w:marRight w:val="0"/>
                      <w:marTop w:val="0"/>
                      <w:marBottom w:val="0"/>
                      <w:divBdr>
                        <w:top w:val="none" w:sz="0" w:space="0" w:color="auto"/>
                        <w:left w:val="none" w:sz="0" w:space="0" w:color="auto"/>
                        <w:bottom w:val="none" w:sz="0" w:space="0" w:color="auto"/>
                        <w:right w:val="none" w:sz="0" w:space="0" w:color="auto"/>
                      </w:divBdr>
                      <w:divsChild>
                        <w:div w:id="1623461966">
                          <w:marLeft w:val="0"/>
                          <w:marRight w:val="0"/>
                          <w:marTop w:val="0"/>
                          <w:marBottom w:val="0"/>
                          <w:divBdr>
                            <w:top w:val="none" w:sz="0" w:space="0" w:color="auto"/>
                            <w:left w:val="none" w:sz="0" w:space="0" w:color="auto"/>
                            <w:bottom w:val="none" w:sz="0" w:space="0" w:color="auto"/>
                            <w:right w:val="none" w:sz="0" w:space="0" w:color="auto"/>
                          </w:divBdr>
                          <w:divsChild>
                            <w:div w:id="1522353166">
                              <w:marLeft w:val="0"/>
                              <w:marRight w:val="0"/>
                              <w:marTop w:val="0"/>
                              <w:marBottom w:val="0"/>
                              <w:divBdr>
                                <w:top w:val="none" w:sz="0" w:space="0" w:color="auto"/>
                                <w:left w:val="none" w:sz="0" w:space="0" w:color="auto"/>
                                <w:bottom w:val="single" w:sz="6" w:space="0" w:color="BEBEBE"/>
                                <w:right w:val="none" w:sz="0" w:space="0" w:color="auto"/>
                              </w:divBdr>
                              <w:divsChild>
                                <w:div w:id="2093311211">
                                  <w:marLeft w:val="0"/>
                                  <w:marRight w:val="0"/>
                                  <w:marTop w:val="0"/>
                                  <w:marBottom w:val="0"/>
                                  <w:divBdr>
                                    <w:top w:val="none" w:sz="0" w:space="0" w:color="auto"/>
                                    <w:left w:val="none" w:sz="0" w:space="0" w:color="auto"/>
                                    <w:bottom w:val="none" w:sz="0" w:space="0" w:color="auto"/>
                                    <w:right w:val="none" w:sz="0" w:space="0" w:color="auto"/>
                                  </w:divBdr>
                                  <w:divsChild>
                                    <w:div w:id="287973635">
                                      <w:marLeft w:val="0"/>
                                      <w:marRight w:val="0"/>
                                      <w:marTop w:val="0"/>
                                      <w:marBottom w:val="0"/>
                                      <w:divBdr>
                                        <w:top w:val="none" w:sz="0" w:space="0" w:color="auto"/>
                                        <w:left w:val="none" w:sz="0" w:space="0" w:color="auto"/>
                                        <w:bottom w:val="none" w:sz="0" w:space="0" w:color="auto"/>
                                        <w:right w:val="none" w:sz="0" w:space="0" w:color="auto"/>
                                      </w:divBdr>
                                      <w:divsChild>
                                        <w:div w:id="575044934">
                                          <w:marLeft w:val="0"/>
                                          <w:marRight w:val="0"/>
                                          <w:marTop w:val="0"/>
                                          <w:marBottom w:val="0"/>
                                          <w:divBdr>
                                            <w:top w:val="none" w:sz="0" w:space="0" w:color="auto"/>
                                            <w:left w:val="none" w:sz="0" w:space="0" w:color="auto"/>
                                            <w:bottom w:val="none" w:sz="0" w:space="0" w:color="auto"/>
                                            <w:right w:val="none" w:sz="0" w:space="0" w:color="auto"/>
                                          </w:divBdr>
                                          <w:divsChild>
                                            <w:div w:id="1579049868">
                                              <w:marLeft w:val="0"/>
                                              <w:marRight w:val="0"/>
                                              <w:marTop w:val="0"/>
                                              <w:marBottom w:val="0"/>
                                              <w:divBdr>
                                                <w:top w:val="none" w:sz="0" w:space="0" w:color="auto"/>
                                                <w:left w:val="none" w:sz="0" w:space="0" w:color="auto"/>
                                                <w:bottom w:val="none" w:sz="0" w:space="0" w:color="auto"/>
                                                <w:right w:val="none" w:sz="0" w:space="0" w:color="auto"/>
                                              </w:divBdr>
                                              <w:divsChild>
                                                <w:div w:id="1357852160">
                                                  <w:marLeft w:val="0"/>
                                                  <w:marRight w:val="0"/>
                                                  <w:marTop w:val="0"/>
                                                  <w:marBottom w:val="0"/>
                                                  <w:divBdr>
                                                    <w:top w:val="none" w:sz="0" w:space="0" w:color="auto"/>
                                                    <w:left w:val="none" w:sz="0" w:space="0" w:color="auto"/>
                                                    <w:bottom w:val="none" w:sz="0" w:space="0" w:color="auto"/>
                                                    <w:right w:val="none" w:sz="0" w:space="0" w:color="auto"/>
                                                  </w:divBdr>
                                                  <w:divsChild>
                                                    <w:div w:id="13757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2313940">
                                  <w:marLeft w:val="0"/>
                                  <w:marRight w:val="0"/>
                                  <w:marTop w:val="0"/>
                                  <w:marBottom w:val="0"/>
                                  <w:divBdr>
                                    <w:top w:val="none" w:sz="0" w:space="0" w:color="auto"/>
                                    <w:left w:val="none" w:sz="0" w:space="0" w:color="auto"/>
                                    <w:bottom w:val="none" w:sz="0" w:space="0" w:color="auto"/>
                                    <w:right w:val="none" w:sz="0" w:space="0" w:color="auto"/>
                                  </w:divBdr>
                                  <w:divsChild>
                                    <w:div w:id="1920482237">
                                      <w:marLeft w:val="0"/>
                                      <w:marRight w:val="0"/>
                                      <w:marTop w:val="0"/>
                                      <w:marBottom w:val="0"/>
                                      <w:divBdr>
                                        <w:top w:val="none" w:sz="0" w:space="0" w:color="auto"/>
                                        <w:left w:val="none" w:sz="0" w:space="0" w:color="auto"/>
                                        <w:bottom w:val="none" w:sz="0" w:space="0" w:color="auto"/>
                                        <w:right w:val="none" w:sz="0" w:space="0" w:color="auto"/>
                                      </w:divBdr>
                                      <w:divsChild>
                                        <w:div w:id="1245528338">
                                          <w:marLeft w:val="0"/>
                                          <w:marRight w:val="0"/>
                                          <w:marTop w:val="0"/>
                                          <w:marBottom w:val="0"/>
                                          <w:divBdr>
                                            <w:top w:val="none" w:sz="0" w:space="0" w:color="auto"/>
                                            <w:left w:val="none" w:sz="0" w:space="0" w:color="auto"/>
                                            <w:bottom w:val="none" w:sz="0" w:space="0" w:color="auto"/>
                                            <w:right w:val="none" w:sz="0" w:space="0" w:color="auto"/>
                                          </w:divBdr>
                                          <w:divsChild>
                                            <w:div w:id="837619645">
                                              <w:marLeft w:val="0"/>
                                              <w:marRight w:val="0"/>
                                              <w:marTop w:val="0"/>
                                              <w:marBottom w:val="0"/>
                                              <w:divBdr>
                                                <w:top w:val="none" w:sz="0" w:space="0" w:color="auto"/>
                                                <w:left w:val="none" w:sz="0" w:space="0" w:color="auto"/>
                                                <w:bottom w:val="none" w:sz="0" w:space="0" w:color="auto"/>
                                                <w:right w:val="none" w:sz="0" w:space="0" w:color="auto"/>
                                              </w:divBdr>
                                              <w:divsChild>
                                                <w:div w:id="919020272">
                                                  <w:marLeft w:val="0"/>
                                                  <w:marRight w:val="0"/>
                                                  <w:marTop w:val="0"/>
                                                  <w:marBottom w:val="0"/>
                                                  <w:divBdr>
                                                    <w:top w:val="none" w:sz="0" w:space="0" w:color="auto"/>
                                                    <w:left w:val="none" w:sz="0" w:space="0" w:color="auto"/>
                                                    <w:bottom w:val="none" w:sz="0" w:space="0" w:color="auto"/>
                                                    <w:right w:val="none" w:sz="0" w:space="0" w:color="auto"/>
                                                  </w:divBdr>
                                                  <w:divsChild>
                                                    <w:div w:id="1188838315">
                                                      <w:marLeft w:val="0"/>
                                                      <w:marRight w:val="0"/>
                                                      <w:marTop w:val="0"/>
                                                      <w:marBottom w:val="0"/>
                                                      <w:divBdr>
                                                        <w:top w:val="none" w:sz="0" w:space="0" w:color="auto"/>
                                                        <w:left w:val="none" w:sz="0" w:space="0" w:color="auto"/>
                                                        <w:bottom w:val="none" w:sz="0" w:space="0" w:color="auto"/>
                                                        <w:right w:val="none" w:sz="0" w:space="0" w:color="auto"/>
                                                      </w:divBdr>
                                                      <w:divsChild>
                                                        <w:div w:id="697588981">
                                                          <w:marLeft w:val="0"/>
                                                          <w:marRight w:val="0"/>
                                                          <w:marTop w:val="0"/>
                                                          <w:marBottom w:val="0"/>
                                                          <w:divBdr>
                                                            <w:top w:val="none" w:sz="0" w:space="0" w:color="auto"/>
                                                            <w:left w:val="none" w:sz="0" w:space="0" w:color="auto"/>
                                                            <w:bottom w:val="none" w:sz="0" w:space="0" w:color="auto"/>
                                                            <w:right w:val="none" w:sz="0" w:space="0" w:color="auto"/>
                                                          </w:divBdr>
                                                          <w:divsChild>
                                                            <w:div w:id="1057440660">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70291">
                                                  <w:marLeft w:val="0"/>
                                                  <w:marRight w:val="0"/>
                                                  <w:marTop w:val="0"/>
                                                  <w:marBottom w:val="0"/>
                                                  <w:divBdr>
                                                    <w:top w:val="none" w:sz="0" w:space="0" w:color="auto"/>
                                                    <w:left w:val="none" w:sz="0" w:space="0" w:color="auto"/>
                                                    <w:bottom w:val="none" w:sz="0" w:space="0" w:color="auto"/>
                                                    <w:right w:val="none" w:sz="0" w:space="0" w:color="auto"/>
                                                  </w:divBdr>
                                                  <w:divsChild>
                                                    <w:div w:id="2000845659">
                                                      <w:marLeft w:val="0"/>
                                                      <w:marRight w:val="0"/>
                                                      <w:marTop w:val="0"/>
                                                      <w:marBottom w:val="0"/>
                                                      <w:divBdr>
                                                        <w:top w:val="none" w:sz="0" w:space="0" w:color="auto"/>
                                                        <w:left w:val="none" w:sz="0" w:space="0" w:color="auto"/>
                                                        <w:bottom w:val="none" w:sz="0" w:space="0" w:color="auto"/>
                                                        <w:right w:val="none" w:sz="0" w:space="0" w:color="auto"/>
                                                      </w:divBdr>
                                                      <w:divsChild>
                                                        <w:div w:id="563218032">
                                                          <w:marLeft w:val="0"/>
                                                          <w:marRight w:val="0"/>
                                                          <w:marTop w:val="0"/>
                                                          <w:marBottom w:val="0"/>
                                                          <w:divBdr>
                                                            <w:top w:val="none" w:sz="0" w:space="0" w:color="auto"/>
                                                            <w:left w:val="none" w:sz="0" w:space="0" w:color="auto"/>
                                                            <w:bottom w:val="none" w:sz="0" w:space="0" w:color="auto"/>
                                                            <w:right w:val="none" w:sz="0" w:space="0" w:color="auto"/>
                                                          </w:divBdr>
                                                          <w:divsChild>
                                                            <w:div w:id="1986081536">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773785002">
                                                      <w:marLeft w:val="0"/>
                                                      <w:marRight w:val="0"/>
                                                      <w:marTop w:val="0"/>
                                                      <w:marBottom w:val="0"/>
                                                      <w:divBdr>
                                                        <w:top w:val="none" w:sz="0" w:space="0" w:color="auto"/>
                                                        <w:left w:val="none" w:sz="0" w:space="0" w:color="auto"/>
                                                        <w:bottom w:val="none" w:sz="0" w:space="0" w:color="auto"/>
                                                        <w:right w:val="none" w:sz="0" w:space="0" w:color="auto"/>
                                                      </w:divBdr>
                                                      <w:divsChild>
                                                        <w:div w:id="450394255">
                                                          <w:marLeft w:val="0"/>
                                                          <w:marRight w:val="0"/>
                                                          <w:marTop w:val="0"/>
                                                          <w:marBottom w:val="0"/>
                                                          <w:divBdr>
                                                            <w:top w:val="none" w:sz="0" w:space="0" w:color="auto"/>
                                                            <w:left w:val="none" w:sz="0" w:space="0" w:color="auto"/>
                                                            <w:bottom w:val="none" w:sz="0" w:space="0" w:color="auto"/>
                                                            <w:right w:val="none" w:sz="0" w:space="0" w:color="auto"/>
                                                          </w:divBdr>
                                                          <w:divsChild>
                                                            <w:div w:id="29179172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299649547">
                                                      <w:marLeft w:val="0"/>
                                                      <w:marRight w:val="0"/>
                                                      <w:marTop w:val="0"/>
                                                      <w:marBottom w:val="0"/>
                                                      <w:divBdr>
                                                        <w:top w:val="none" w:sz="0" w:space="0" w:color="auto"/>
                                                        <w:left w:val="none" w:sz="0" w:space="0" w:color="auto"/>
                                                        <w:bottom w:val="none" w:sz="0" w:space="0" w:color="auto"/>
                                                        <w:right w:val="none" w:sz="0" w:space="0" w:color="auto"/>
                                                      </w:divBdr>
                                                      <w:divsChild>
                                                        <w:div w:id="1626346406">
                                                          <w:marLeft w:val="0"/>
                                                          <w:marRight w:val="0"/>
                                                          <w:marTop w:val="0"/>
                                                          <w:marBottom w:val="0"/>
                                                          <w:divBdr>
                                                            <w:top w:val="none" w:sz="0" w:space="0" w:color="auto"/>
                                                            <w:left w:val="none" w:sz="0" w:space="0" w:color="auto"/>
                                                            <w:bottom w:val="none" w:sz="0" w:space="0" w:color="auto"/>
                                                            <w:right w:val="none" w:sz="0" w:space="0" w:color="auto"/>
                                                          </w:divBdr>
                                                          <w:divsChild>
                                                            <w:div w:id="1501390134">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27021446">
      <w:bodyDiv w:val="1"/>
      <w:marLeft w:val="0"/>
      <w:marRight w:val="0"/>
      <w:marTop w:val="0"/>
      <w:marBottom w:val="0"/>
      <w:divBdr>
        <w:top w:val="none" w:sz="0" w:space="0" w:color="auto"/>
        <w:left w:val="none" w:sz="0" w:space="0" w:color="auto"/>
        <w:bottom w:val="none" w:sz="0" w:space="0" w:color="auto"/>
        <w:right w:val="none" w:sz="0" w:space="0" w:color="auto"/>
      </w:divBdr>
      <w:divsChild>
        <w:div w:id="1927616848">
          <w:marLeft w:val="0"/>
          <w:marRight w:val="0"/>
          <w:marTop w:val="0"/>
          <w:marBottom w:val="0"/>
          <w:divBdr>
            <w:top w:val="none" w:sz="0" w:space="0" w:color="auto"/>
            <w:left w:val="none" w:sz="0" w:space="0" w:color="auto"/>
            <w:bottom w:val="none" w:sz="0" w:space="0" w:color="auto"/>
            <w:right w:val="none" w:sz="0" w:space="0" w:color="auto"/>
          </w:divBdr>
          <w:divsChild>
            <w:div w:id="976256165">
              <w:marLeft w:val="0"/>
              <w:marRight w:val="0"/>
              <w:marTop w:val="0"/>
              <w:marBottom w:val="0"/>
              <w:divBdr>
                <w:top w:val="none" w:sz="0" w:space="0" w:color="auto"/>
                <w:left w:val="none" w:sz="0" w:space="0" w:color="auto"/>
                <w:bottom w:val="none" w:sz="0" w:space="0" w:color="auto"/>
                <w:right w:val="none" w:sz="0" w:space="0" w:color="auto"/>
              </w:divBdr>
              <w:divsChild>
                <w:div w:id="559832659">
                  <w:marLeft w:val="0"/>
                  <w:marRight w:val="0"/>
                  <w:marTop w:val="0"/>
                  <w:marBottom w:val="0"/>
                  <w:divBdr>
                    <w:top w:val="none" w:sz="0" w:space="0" w:color="auto"/>
                    <w:left w:val="none" w:sz="0" w:space="0" w:color="auto"/>
                    <w:bottom w:val="none" w:sz="0" w:space="0" w:color="auto"/>
                    <w:right w:val="none" w:sz="0" w:space="0" w:color="auto"/>
                  </w:divBdr>
                  <w:divsChild>
                    <w:div w:id="611713692">
                      <w:marLeft w:val="0"/>
                      <w:marRight w:val="0"/>
                      <w:marTop w:val="0"/>
                      <w:marBottom w:val="0"/>
                      <w:divBdr>
                        <w:top w:val="none" w:sz="0" w:space="0" w:color="auto"/>
                        <w:left w:val="none" w:sz="0" w:space="0" w:color="auto"/>
                        <w:bottom w:val="none" w:sz="0" w:space="0" w:color="auto"/>
                        <w:right w:val="none" w:sz="0" w:space="0" w:color="auto"/>
                      </w:divBdr>
                      <w:divsChild>
                        <w:div w:id="505707916">
                          <w:marLeft w:val="0"/>
                          <w:marRight w:val="0"/>
                          <w:marTop w:val="0"/>
                          <w:marBottom w:val="0"/>
                          <w:divBdr>
                            <w:top w:val="none" w:sz="0" w:space="0" w:color="auto"/>
                            <w:left w:val="none" w:sz="0" w:space="0" w:color="auto"/>
                            <w:bottom w:val="none" w:sz="0" w:space="0" w:color="auto"/>
                            <w:right w:val="none" w:sz="0" w:space="0" w:color="auto"/>
                          </w:divBdr>
                          <w:divsChild>
                            <w:div w:id="375012817">
                              <w:marLeft w:val="0"/>
                              <w:marRight w:val="0"/>
                              <w:marTop w:val="0"/>
                              <w:marBottom w:val="0"/>
                              <w:divBdr>
                                <w:top w:val="none" w:sz="0" w:space="0" w:color="auto"/>
                                <w:left w:val="none" w:sz="0" w:space="0" w:color="auto"/>
                                <w:bottom w:val="single" w:sz="6" w:space="0" w:color="BEBEBE"/>
                                <w:right w:val="none" w:sz="0" w:space="0" w:color="auto"/>
                              </w:divBdr>
                              <w:divsChild>
                                <w:div w:id="1018896936">
                                  <w:marLeft w:val="0"/>
                                  <w:marRight w:val="0"/>
                                  <w:marTop w:val="0"/>
                                  <w:marBottom w:val="0"/>
                                  <w:divBdr>
                                    <w:top w:val="none" w:sz="0" w:space="0" w:color="auto"/>
                                    <w:left w:val="none" w:sz="0" w:space="0" w:color="auto"/>
                                    <w:bottom w:val="none" w:sz="0" w:space="0" w:color="auto"/>
                                    <w:right w:val="none" w:sz="0" w:space="0" w:color="auto"/>
                                  </w:divBdr>
                                  <w:divsChild>
                                    <w:div w:id="442458597">
                                      <w:marLeft w:val="0"/>
                                      <w:marRight w:val="0"/>
                                      <w:marTop w:val="0"/>
                                      <w:marBottom w:val="0"/>
                                      <w:divBdr>
                                        <w:top w:val="none" w:sz="0" w:space="0" w:color="auto"/>
                                        <w:left w:val="none" w:sz="0" w:space="0" w:color="auto"/>
                                        <w:bottom w:val="none" w:sz="0" w:space="0" w:color="auto"/>
                                        <w:right w:val="none" w:sz="0" w:space="0" w:color="auto"/>
                                      </w:divBdr>
                                      <w:divsChild>
                                        <w:div w:id="1928153954">
                                          <w:marLeft w:val="0"/>
                                          <w:marRight w:val="0"/>
                                          <w:marTop w:val="0"/>
                                          <w:marBottom w:val="0"/>
                                          <w:divBdr>
                                            <w:top w:val="none" w:sz="0" w:space="0" w:color="auto"/>
                                            <w:left w:val="none" w:sz="0" w:space="0" w:color="auto"/>
                                            <w:bottom w:val="none" w:sz="0" w:space="0" w:color="auto"/>
                                            <w:right w:val="none" w:sz="0" w:space="0" w:color="auto"/>
                                          </w:divBdr>
                                          <w:divsChild>
                                            <w:div w:id="1609580485">
                                              <w:marLeft w:val="0"/>
                                              <w:marRight w:val="0"/>
                                              <w:marTop w:val="0"/>
                                              <w:marBottom w:val="0"/>
                                              <w:divBdr>
                                                <w:top w:val="none" w:sz="0" w:space="0" w:color="auto"/>
                                                <w:left w:val="none" w:sz="0" w:space="0" w:color="auto"/>
                                                <w:bottom w:val="none" w:sz="0" w:space="0" w:color="auto"/>
                                                <w:right w:val="none" w:sz="0" w:space="0" w:color="auto"/>
                                              </w:divBdr>
                                              <w:divsChild>
                                                <w:div w:id="1415544576">
                                                  <w:marLeft w:val="0"/>
                                                  <w:marRight w:val="0"/>
                                                  <w:marTop w:val="0"/>
                                                  <w:marBottom w:val="0"/>
                                                  <w:divBdr>
                                                    <w:top w:val="none" w:sz="0" w:space="0" w:color="auto"/>
                                                    <w:left w:val="none" w:sz="0" w:space="0" w:color="auto"/>
                                                    <w:bottom w:val="none" w:sz="0" w:space="0" w:color="auto"/>
                                                    <w:right w:val="none" w:sz="0" w:space="0" w:color="auto"/>
                                                  </w:divBdr>
                                                  <w:divsChild>
                                                    <w:div w:id="29074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7024566">
                                  <w:marLeft w:val="0"/>
                                  <w:marRight w:val="0"/>
                                  <w:marTop w:val="0"/>
                                  <w:marBottom w:val="0"/>
                                  <w:divBdr>
                                    <w:top w:val="none" w:sz="0" w:space="0" w:color="auto"/>
                                    <w:left w:val="none" w:sz="0" w:space="0" w:color="auto"/>
                                    <w:bottom w:val="none" w:sz="0" w:space="0" w:color="auto"/>
                                    <w:right w:val="none" w:sz="0" w:space="0" w:color="auto"/>
                                  </w:divBdr>
                                  <w:divsChild>
                                    <w:div w:id="1976912961">
                                      <w:marLeft w:val="0"/>
                                      <w:marRight w:val="0"/>
                                      <w:marTop w:val="0"/>
                                      <w:marBottom w:val="0"/>
                                      <w:divBdr>
                                        <w:top w:val="none" w:sz="0" w:space="0" w:color="auto"/>
                                        <w:left w:val="none" w:sz="0" w:space="0" w:color="auto"/>
                                        <w:bottom w:val="none" w:sz="0" w:space="0" w:color="auto"/>
                                        <w:right w:val="none" w:sz="0" w:space="0" w:color="auto"/>
                                      </w:divBdr>
                                      <w:divsChild>
                                        <w:div w:id="1298296282">
                                          <w:marLeft w:val="0"/>
                                          <w:marRight w:val="0"/>
                                          <w:marTop w:val="0"/>
                                          <w:marBottom w:val="0"/>
                                          <w:divBdr>
                                            <w:top w:val="none" w:sz="0" w:space="0" w:color="auto"/>
                                            <w:left w:val="none" w:sz="0" w:space="0" w:color="auto"/>
                                            <w:bottom w:val="none" w:sz="0" w:space="0" w:color="auto"/>
                                            <w:right w:val="none" w:sz="0" w:space="0" w:color="auto"/>
                                          </w:divBdr>
                                          <w:divsChild>
                                            <w:div w:id="961422951">
                                              <w:marLeft w:val="0"/>
                                              <w:marRight w:val="0"/>
                                              <w:marTop w:val="0"/>
                                              <w:marBottom w:val="0"/>
                                              <w:divBdr>
                                                <w:top w:val="none" w:sz="0" w:space="0" w:color="auto"/>
                                                <w:left w:val="none" w:sz="0" w:space="0" w:color="auto"/>
                                                <w:bottom w:val="none" w:sz="0" w:space="0" w:color="auto"/>
                                                <w:right w:val="none" w:sz="0" w:space="0" w:color="auto"/>
                                              </w:divBdr>
                                              <w:divsChild>
                                                <w:div w:id="2079400581">
                                                  <w:marLeft w:val="0"/>
                                                  <w:marRight w:val="0"/>
                                                  <w:marTop w:val="0"/>
                                                  <w:marBottom w:val="0"/>
                                                  <w:divBdr>
                                                    <w:top w:val="none" w:sz="0" w:space="0" w:color="auto"/>
                                                    <w:left w:val="none" w:sz="0" w:space="0" w:color="auto"/>
                                                    <w:bottom w:val="none" w:sz="0" w:space="0" w:color="auto"/>
                                                    <w:right w:val="none" w:sz="0" w:space="0" w:color="auto"/>
                                                  </w:divBdr>
                                                  <w:divsChild>
                                                    <w:div w:id="1761294570">
                                                      <w:marLeft w:val="0"/>
                                                      <w:marRight w:val="0"/>
                                                      <w:marTop w:val="0"/>
                                                      <w:marBottom w:val="0"/>
                                                      <w:divBdr>
                                                        <w:top w:val="none" w:sz="0" w:space="0" w:color="auto"/>
                                                        <w:left w:val="none" w:sz="0" w:space="0" w:color="auto"/>
                                                        <w:bottom w:val="none" w:sz="0" w:space="0" w:color="auto"/>
                                                        <w:right w:val="none" w:sz="0" w:space="0" w:color="auto"/>
                                                      </w:divBdr>
                                                      <w:divsChild>
                                                        <w:div w:id="1726903777">
                                                          <w:marLeft w:val="0"/>
                                                          <w:marRight w:val="0"/>
                                                          <w:marTop w:val="0"/>
                                                          <w:marBottom w:val="0"/>
                                                          <w:divBdr>
                                                            <w:top w:val="none" w:sz="0" w:space="0" w:color="auto"/>
                                                            <w:left w:val="none" w:sz="0" w:space="0" w:color="auto"/>
                                                            <w:bottom w:val="none" w:sz="0" w:space="0" w:color="auto"/>
                                                            <w:right w:val="none" w:sz="0" w:space="0" w:color="auto"/>
                                                          </w:divBdr>
                                                          <w:divsChild>
                                                            <w:div w:id="208707102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126363">
                                                  <w:marLeft w:val="0"/>
                                                  <w:marRight w:val="0"/>
                                                  <w:marTop w:val="0"/>
                                                  <w:marBottom w:val="0"/>
                                                  <w:divBdr>
                                                    <w:top w:val="none" w:sz="0" w:space="0" w:color="auto"/>
                                                    <w:left w:val="none" w:sz="0" w:space="0" w:color="auto"/>
                                                    <w:bottom w:val="none" w:sz="0" w:space="0" w:color="auto"/>
                                                    <w:right w:val="none" w:sz="0" w:space="0" w:color="auto"/>
                                                  </w:divBdr>
                                                  <w:divsChild>
                                                    <w:div w:id="48114623">
                                                      <w:marLeft w:val="0"/>
                                                      <w:marRight w:val="0"/>
                                                      <w:marTop w:val="0"/>
                                                      <w:marBottom w:val="0"/>
                                                      <w:divBdr>
                                                        <w:top w:val="none" w:sz="0" w:space="0" w:color="auto"/>
                                                        <w:left w:val="none" w:sz="0" w:space="0" w:color="auto"/>
                                                        <w:bottom w:val="none" w:sz="0" w:space="0" w:color="auto"/>
                                                        <w:right w:val="none" w:sz="0" w:space="0" w:color="auto"/>
                                                      </w:divBdr>
                                                      <w:divsChild>
                                                        <w:div w:id="877007850">
                                                          <w:marLeft w:val="0"/>
                                                          <w:marRight w:val="0"/>
                                                          <w:marTop w:val="0"/>
                                                          <w:marBottom w:val="0"/>
                                                          <w:divBdr>
                                                            <w:top w:val="none" w:sz="0" w:space="0" w:color="auto"/>
                                                            <w:left w:val="none" w:sz="0" w:space="0" w:color="auto"/>
                                                            <w:bottom w:val="none" w:sz="0" w:space="0" w:color="auto"/>
                                                            <w:right w:val="none" w:sz="0" w:space="0" w:color="auto"/>
                                                          </w:divBdr>
                                                          <w:divsChild>
                                                            <w:div w:id="1638335793">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733163927">
                                                      <w:marLeft w:val="0"/>
                                                      <w:marRight w:val="0"/>
                                                      <w:marTop w:val="0"/>
                                                      <w:marBottom w:val="0"/>
                                                      <w:divBdr>
                                                        <w:top w:val="none" w:sz="0" w:space="0" w:color="auto"/>
                                                        <w:left w:val="none" w:sz="0" w:space="0" w:color="auto"/>
                                                        <w:bottom w:val="none" w:sz="0" w:space="0" w:color="auto"/>
                                                        <w:right w:val="none" w:sz="0" w:space="0" w:color="auto"/>
                                                      </w:divBdr>
                                                      <w:divsChild>
                                                        <w:div w:id="1591238550">
                                                          <w:marLeft w:val="0"/>
                                                          <w:marRight w:val="0"/>
                                                          <w:marTop w:val="0"/>
                                                          <w:marBottom w:val="0"/>
                                                          <w:divBdr>
                                                            <w:top w:val="none" w:sz="0" w:space="0" w:color="auto"/>
                                                            <w:left w:val="none" w:sz="0" w:space="0" w:color="auto"/>
                                                            <w:bottom w:val="none" w:sz="0" w:space="0" w:color="auto"/>
                                                            <w:right w:val="none" w:sz="0" w:space="0" w:color="auto"/>
                                                          </w:divBdr>
                                                          <w:divsChild>
                                                            <w:div w:id="1211846837">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822695523">
                                                      <w:marLeft w:val="0"/>
                                                      <w:marRight w:val="0"/>
                                                      <w:marTop w:val="0"/>
                                                      <w:marBottom w:val="0"/>
                                                      <w:divBdr>
                                                        <w:top w:val="none" w:sz="0" w:space="0" w:color="auto"/>
                                                        <w:left w:val="none" w:sz="0" w:space="0" w:color="auto"/>
                                                        <w:bottom w:val="none" w:sz="0" w:space="0" w:color="auto"/>
                                                        <w:right w:val="none" w:sz="0" w:space="0" w:color="auto"/>
                                                      </w:divBdr>
                                                      <w:divsChild>
                                                        <w:div w:id="338435140">
                                                          <w:marLeft w:val="0"/>
                                                          <w:marRight w:val="0"/>
                                                          <w:marTop w:val="0"/>
                                                          <w:marBottom w:val="0"/>
                                                          <w:divBdr>
                                                            <w:top w:val="none" w:sz="0" w:space="0" w:color="auto"/>
                                                            <w:left w:val="none" w:sz="0" w:space="0" w:color="auto"/>
                                                            <w:bottom w:val="none" w:sz="0" w:space="0" w:color="auto"/>
                                                            <w:right w:val="none" w:sz="0" w:space="0" w:color="auto"/>
                                                          </w:divBdr>
                                                          <w:divsChild>
                                                            <w:div w:id="2016376617">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1269573">
      <w:bodyDiv w:val="1"/>
      <w:marLeft w:val="0"/>
      <w:marRight w:val="0"/>
      <w:marTop w:val="0"/>
      <w:marBottom w:val="0"/>
      <w:divBdr>
        <w:top w:val="none" w:sz="0" w:space="0" w:color="auto"/>
        <w:left w:val="none" w:sz="0" w:space="0" w:color="auto"/>
        <w:bottom w:val="none" w:sz="0" w:space="0" w:color="auto"/>
        <w:right w:val="none" w:sz="0" w:space="0" w:color="auto"/>
      </w:divBdr>
      <w:divsChild>
        <w:div w:id="152648640">
          <w:marLeft w:val="0"/>
          <w:marRight w:val="0"/>
          <w:marTop w:val="0"/>
          <w:marBottom w:val="0"/>
          <w:divBdr>
            <w:top w:val="none" w:sz="0" w:space="0" w:color="auto"/>
            <w:left w:val="none" w:sz="0" w:space="0" w:color="auto"/>
            <w:bottom w:val="none" w:sz="0" w:space="0" w:color="auto"/>
            <w:right w:val="none" w:sz="0" w:space="0" w:color="auto"/>
          </w:divBdr>
          <w:divsChild>
            <w:div w:id="581454780">
              <w:marLeft w:val="0"/>
              <w:marRight w:val="0"/>
              <w:marTop w:val="0"/>
              <w:marBottom w:val="0"/>
              <w:divBdr>
                <w:top w:val="none" w:sz="0" w:space="0" w:color="auto"/>
                <w:left w:val="none" w:sz="0" w:space="0" w:color="auto"/>
                <w:bottom w:val="none" w:sz="0" w:space="0" w:color="auto"/>
                <w:right w:val="none" w:sz="0" w:space="0" w:color="auto"/>
              </w:divBdr>
              <w:divsChild>
                <w:div w:id="1055391958">
                  <w:marLeft w:val="0"/>
                  <w:marRight w:val="0"/>
                  <w:marTop w:val="0"/>
                  <w:marBottom w:val="0"/>
                  <w:divBdr>
                    <w:top w:val="none" w:sz="0" w:space="0" w:color="auto"/>
                    <w:left w:val="none" w:sz="0" w:space="0" w:color="auto"/>
                    <w:bottom w:val="none" w:sz="0" w:space="0" w:color="auto"/>
                    <w:right w:val="none" w:sz="0" w:space="0" w:color="auto"/>
                  </w:divBdr>
                  <w:divsChild>
                    <w:div w:id="1125390249">
                      <w:marLeft w:val="0"/>
                      <w:marRight w:val="0"/>
                      <w:marTop w:val="0"/>
                      <w:marBottom w:val="0"/>
                      <w:divBdr>
                        <w:top w:val="none" w:sz="0" w:space="0" w:color="auto"/>
                        <w:left w:val="none" w:sz="0" w:space="0" w:color="auto"/>
                        <w:bottom w:val="none" w:sz="0" w:space="0" w:color="auto"/>
                        <w:right w:val="none" w:sz="0" w:space="0" w:color="auto"/>
                      </w:divBdr>
                      <w:divsChild>
                        <w:div w:id="1481732933">
                          <w:marLeft w:val="0"/>
                          <w:marRight w:val="0"/>
                          <w:marTop w:val="0"/>
                          <w:marBottom w:val="0"/>
                          <w:divBdr>
                            <w:top w:val="none" w:sz="0" w:space="0" w:color="auto"/>
                            <w:left w:val="none" w:sz="0" w:space="0" w:color="auto"/>
                            <w:bottom w:val="none" w:sz="0" w:space="0" w:color="auto"/>
                            <w:right w:val="none" w:sz="0" w:space="0" w:color="auto"/>
                          </w:divBdr>
                          <w:divsChild>
                            <w:div w:id="676494610">
                              <w:marLeft w:val="0"/>
                              <w:marRight w:val="0"/>
                              <w:marTop w:val="0"/>
                              <w:marBottom w:val="0"/>
                              <w:divBdr>
                                <w:top w:val="none" w:sz="0" w:space="0" w:color="auto"/>
                                <w:left w:val="none" w:sz="0" w:space="0" w:color="auto"/>
                                <w:bottom w:val="single" w:sz="6" w:space="0" w:color="BEBEBE"/>
                                <w:right w:val="none" w:sz="0" w:space="0" w:color="auto"/>
                              </w:divBdr>
                              <w:divsChild>
                                <w:div w:id="1471363543">
                                  <w:marLeft w:val="0"/>
                                  <w:marRight w:val="0"/>
                                  <w:marTop w:val="0"/>
                                  <w:marBottom w:val="0"/>
                                  <w:divBdr>
                                    <w:top w:val="none" w:sz="0" w:space="0" w:color="auto"/>
                                    <w:left w:val="none" w:sz="0" w:space="0" w:color="auto"/>
                                    <w:bottom w:val="none" w:sz="0" w:space="0" w:color="auto"/>
                                    <w:right w:val="none" w:sz="0" w:space="0" w:color="auto"/>
                                  </w:divBdr>
                                  <w:divsChild>
                                    <w:div w:id="2040930055">
                                      <w:marLeft w:val="0"/>
                                      <w:marRight w:val="0"/>
                                      <w:marTop w:val="0"/>
                                      <w:marBottom w:val="0"/>
                                      <w:divBdr>
                                        <w:top w:val="none" w:sz="0" w:space="0" w:color="auto"/>
                                        <w:left w:val="none" w:sz="0" w:space="0" w:color="auto"/>
                                        <w:bottom w:val="none" w:sz="0" w:space="0" w:color="auto"/>
                                        <w:right w:val="none" w:sz="0" w:space="0" w:color="auto"/>
                                      </w:divBdr>
                                      <w:divsChild>
                                        <w:div w:id="463083411">
                                          <w:marLeft w:val="0"/>
                                          <w:marRight w:val="0"/>
                                          <w:marTop w:val="0"/>
                                          <w:marBottom w:val="0"/>
                                          <w:divBdr>
                                            <w:top w:val="none" w:sz="0" w:space="0" w:color="auto"/>
                                            <w:left w:val="none" w:sz="0" w:space="0" w:color="auto"/>
                                            <w:bottom w:val="none" w:sz="0" w:space="0" w:color="auto"/>
                                            <w:right w:val="none" w:sz="0" w:space="0" w:color="auto"/>
                                          </w:divBdr>
                                          <w:divsChild>
                                            <w:div w:id="1004280678">
                                              <w:marLeft w:val="0"/>
                                              <w:marRight w:val="0"/>
                                              <w:marTop w:val="0"/>
                                              <w:marBottom w:val="0"/>
                                              <w:divBdr>
                                                <w:top w:val="none" w:sz="0" w:space="0" w:color="auto"/>
                                                <w:left w:val="none" w:sz="0" w:space="0" w:color="auto"/>
                                                <w:bottom w:val="none" w:sz="0" w:space="0" w:color="auto"/>
                                                <w:right w:val="none" w:sz="0" w:space="0" w:color="auto"/>
                                              </w:divBdr>
                                              <w:divsChild>
                                                <w:div w:id="1339506901">
                                                  <w:marLeft w:val="0"/>
                                                  <w:marRight w:val="0"/>
                                                  <w:marTop w:val="0"/>
                                                  <w:marBottom w:val="0"/>
                                                  <w:divBdr>
                                                    <w:top w:val="none" w:sz="0" w:space="0" w:color="auto"/>
                                                    <w:left w:val="none" w:sz="0" w:space="0" w:color="auto"/>
                                                    <w:bottom w:val="none" w:sz="0" w:space="0" w:color="auto"/>
                                                    <w:right w:val="none" w:sz="0" w:space="0" w:color="auto"/>
                                                  </w:divBdr>
                                                  <w:divsChild>
                                                    <w:div w:id="77818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5112474">
                                  <w:marLeft w:val="0"/>
                                  <w:marRight w:val="0"/>
                                  <w:marTop w:val="0"/>
                                  <w:marBottom w:val="0"/>
                                  <w:divBdr>
                                    <w:top w:val="none" w:sz="0" w:space="0" w:color="auto"/>
                                    <w:left w:val="none" w:sz="0" w:space="0" w:color="auto"/>
                                    <w:bottom w:val="none" w:sz="0" w:space="0" w:color="auto"/>
                                    <w:right w:val="none" w:sz="0" w:space="0" w:color="auto"/>
                                  </w:divBdr>
                                  <w:divsChild>
                                    <w:div w:id="858276363">
                                      <w:marLeft w:val="0"/>
                                      <w:marRight w:val="0"/>
                                      <w:marTop w:val="0"/>
                                      <w:marBottom w:val="0"/>
                                      <w:divBdr>
                                        <w:top w:val="none" w:sz="0" w:space="0" w:color="auto"/>
                                        <w:left w:val="none" w:sz="0" w:space="0" w:color="auto"/>
                                        <w:bottom w:val="none" w:sz="0" w:space="0" w:color="auto"/>
                                        <w:right w:val="none" w:sz="0" w:space="0" w:color="auto"/>
                                      </w:divBdr>
                                      <w:divsChild>
                                        <w:div w:id="1816297239">
                                          <w:marLeft w:val="0"/>
                                          <w:marRight w:val="0"/>
                                          <w:marTop w:val="0"/>
                                          <w:marBottom w:val="0"/>
                                          <w:divBdr>
                                            <w:top w:val="none" w:sz="0" w:space="0" w:color="auto"/>
                                            <w:left w:val="none" w:sz="0" w:space="0" w:color="auto"/>
                                            <w:bottom w:val="none" w:sz="0" w:space="0" w:color="auto"/>
                                            <w:right w:val="none" w:sz="0" w:space="0" w:color="auto"/>
                                          </w:divBdr>
                                          <w:divsChild>
                                            <w:div w:id="1410545040">
                                              <w:marLeft w:val="0"/>
                                              <w:marRight w:val="0"/>
                                              <w:marTop w:val="0"/>
                                              <w:marBottom w:val="0"/>
                                              <w:divBdr>
                                                <w:top w:val="none" w:sz="0" w:space="0" w:color="auto"/>
                                                <w:left w:val="none" w:sz="0" w:space="0" w:color="auto"/>
                                                <w:bottom w:val="none" w:sz="0" w:space="0" w:color="auto"/>
                                                <w:right w:val="none" w:sz="0" w:space="0" w:color="auto"/>
                                              </w:divBdr>
                                              <w:divsChild>
                                                <w:div w:id="1196699925">
                                                  <w:marLeft w:val="0"/>
                                                  <w:marRight w:val="0"/>
                                                  <w:marTop w:val="0"/>
                                                  <w:marBottom w:val="0"/>
                                                  <w:divBdr>
                                                    <w:top w:val="none" w:sz="0" w:space="0" w:color="auto"/>
                                                    <w:left w:val="none" w:sz="0" w:space="0" w:color="auto"/>
                                                    <w:bottom w:val="none" w:sz="0" w:space="0" w:color="auto"/>
                                                    <w:right w:val="none" w:sz="0" w:space="0" w:color="auto"/>
                                                  </w:divBdr>
                                                  <w:divsChild>
                                                    <w:div w:id="1730373778">
                                                      <w:marLeft w:val="0"/>
                                                      <w:marRight w:val="0"/>
                                                      <w:marTop w:val="0"/>
                                                      <w:marBottom w:val="0"/>
                                                      <w:divBdr>
                                                        <w:top w:val="none" w:sz="0" w:space="0" w:color="auto"/>
                                                        <w:left w:val="none" w:sz="0" w:space="0" w:color="auto"/>
                                                        <w:bottom w:val="none" w:sz="0" w:space="0" w:color="auto"/>
                                                        <w:right w:val="none" w:sz="0" w:space="0" w:color="auto"/>
                                                      </w:divBdr>
                                                      <w:divsChild>
                                                        <w:div w:id="1049450795">
                                                          <w:marLeft w:val="0"/>
                                                          <w:marRight w:val="0"/>
                                                          <w:marTop w:val="0"/>
                                                          <w:marBottom w:val="0"/>
                                                          <w:divBdr>
                                                            <w:top w:val="none" w:sz="0" w:space="0" w:color="auto"/>
                                                            <w:left w:val="none" w:sz="0" w:space="0" w:color="auto"/>
                                                            <w:bottom w:val="none" w:sz="0" w:space="0" w:color="auto"/>
                                                            <w:right w:val="none" w:sz="0" w:space="0" w:color="auto"/>
                                                          </w:divBdr>
                                                          <w:divsChild>
                                                            <w:div w:id="200004161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347387">
                                                  <w:marLeft w:val="0"/>
                                                  <w:marRight w:val="0"/>
                                                  <w:marTop w:val="0"/>
                                                  <w:marBottom w:val="0"/>
                                                  <w:divBdr>
                                                    <w:top w:val="none" w:sz="0" w:space="0" w:color="auto"/>
                                                    <w:left w:val="none" w:sz="0" w:space="0" w:color="auto"/>
                                                    <w:bottom w:val="none" w:sz="0" w:space="0" w:color="auto"/>
                                                    <w:right w:val="none" w:sz="0" w:space="0" w:color="auto"/>
                                                  </w:divBdr>
                                                  <w:divsChild>
                                                    <w:div w:id="2063626562">
                                                      <w:marLeft w:val="0"/>
                                                      <w:marRight w:val="0"/>
                                                      <w:marTop w:val="0"/>
                                                      <w:marBottom w:val="0"/>
                                                      <w:divBdr>
                                                        <w:top w:val="none" w:sz="0" w:space="0" w:color="auto"/>
                                                        <w:left w:val="none" w:sz="0" w:space="0" w:color="auto"/>
                                                        <w:bottom w:val="none" w:sz="0" w:space="0" w:color="auto"/>
                                                        <w:right w:val="none" w:sz="0" w:space="0" w:color="auto"/>
                                                      </w:divBdr>
                                                      <w:divsChild>
                                                        <w:div w:id="1198809098">
                                                          <w:marLeft w:val="0"/>
                                                          <w:marRight w:val="0"/>
                                                          <w:marTop w:val="0"/>
                                                          <w:marBottom w:val="0"/>
                                                          <w:divBdr>
                                                            <w:top w:val="none" w:sz="0" w:space="0" w:color="auto"/>
                                                            <w:left w:val="none" w:sz="0" w:space="0" w:color="auto"/>
                                                            <w:bottom w:val="none" w:sz="0" w:space="0" w:color="auto"/>
                                                            <w:right w:val="none" w:sz="0" w:space="0" w:color="auto"/>
                                                          </w:divBdr>
                                                          <w:divsChild>
                                                            <w:div w:id="165172906">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314141538">
                                                      <w:marLeft w:val="0"/>
                                                      <w:marRight w:val="0"/>
                                                      <w:marTop w:val="0"/>
                                                      <w:marBottom w:val="0"/>
                                                      <w:divBdr>
                                                        <w:top w:val="none" w:sz="0" w:space="0" w:color="auto"/>
                                                        <w:left w:val="none" w:sz="0" w:space="0" w:color="auto"/>
                                                        <w:bottom w:val="none" w:sz="0" w:space="0" w:color="auto"/>
                                                        <w:right w:val="none" w:sz="0" w:space="0" w:color="auto"/>
                                                      </w:divBdr>
                                                      <w:divsChild>
                                                        <w:div w:id="1912033528">
                                                          <w:marLeft w:val="0"/>
                                                          <w:marRight w:val="0"/>
                                                          <w:marTop w:val="0"/>
                                                          <w:marBottom w:val="0"/>
                                                          <w:divBdr>
                                                            <w:top w:val="none" w:sz="0" w:space="0" w:color="auto"/>
                                                            <w:left w:val="none" w:sz="0" w:space="0" w:color="auto"/>
                                                            <w:bottom w:val="none" w:sz="0" w:space="0" w:color="auto"/>
                                                            <w:right w:val="none" w:sz="0" w:space="0" w:color="auto"/>
                                                          </w:divBdr>
                                                          <w:divsChild>
                                                            <w:div w:id="712269320">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221646860">
                                                      <w:marLeft w:val="0"/>
                                                      <w:marRight w:val="0"/>
                                                      <w:marTop w:val="0"/>
                                                      <w:marBottom w:val="0"/>
                                                      <w:divBdr>
                                                        <w:top w:val="none" w:sz="0" w:space="0" w:color="auto"/>
                                                        <w:left w:val="none" w:sz="0" w:space="0" w:color="auto"/>
                                                        <w:bottom w:val="none" w:sz="0" w:space="0" w:color="auto"/>
                                                        <w:right w:val="none" w:sz="0" w:space="0" w:color="auto"/>
                                                      </w:divBdr>
                                                      <w:divsChild>
                                                        <w:div w:id="1587612379">
                                                          <w:marLeft w:val="0"/>
                                                          <w:marRight w:val="0"/>
                                                          <w:marTop w:val="0"/>
                                                          <w:marBottom w:val="0"/>
                                                          <w:divBdr>
                                                            <w:top w:val="none" w:sz="0" w:space="0" w:color="auto"/>
                                                            <w:left w:val="none" w:sz="0" w:space="0" w:color="auto"/>
                                                            <w:bottom w:val="none" w:sz="0" w:space="0" w:color="auto"/>
                                                            <w:right w:val="none" w:sz="0" w:space="0" w:color="auto"/>
                                                          </w:divBdr>
                                                          <w:divsChild>
                                                            <w:div w:id="2126271763">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85076586">
      <w:bodyDiv w:val="1"/>
      <w:marLeft w:val="0"/>
      <w:marRight w:val="0"/>
      <w:marTop w:val="0"/>
      <w:marBottom w:val="0"/>
      <w:divBdr>
        <w:top w:val="none" w:sz="0" w:space="0" w:color="auto"/>
        <w:left w:val="none" w:sz="0" w:space="0" w:color="auto"/>
        <w:bottom w:val="none" w:sz="0" w:space="0" w:color="auto"/>
        <w:right w:val="none" w:sz="0" w:space="0" w:color="auto"/>
      </w:divBdr>
      <w:divsChild>
        <w:div w:id="1907715859">
          <w:marLeft w:val="0"/>
          <w:marRight w:val="0"/>
          <w:marTop w:val="0"/>
          <w:marBottom w:val="0"/>
          <w:divBdr>
            <w:top w:val="none" w:sz="0" w:space="0" w:color="auto"/>
            <w:left w:val="none" w:sz="0" w:space="0" w:color="auto"/>
            <w:bottom w:val="none" w:sz="0" w:space="0" w:color="auto"/>
            <w:right w:val="none" w:sz="0" w:space="0" w:color="auto"/>
          </w:divBdr>
          <w:divsChild>
            <w:div w:id="1617636501">
              <w:marLeft w:val="0"/>
              <w:marRight w:val="0"/>
              <w:marTop w:val="0"/>
              <w:marBottom w:val="0"/>
              <w:divBdr>
                <w:top w:val="none" w:sz="0" w:space="0" w:color="auto"/>
                <w:left w:val="none" w:sz="0" w:space="0" w:color="auto"/>
                <w:bottom w:val="none" w:sz="0" w:space="0" w:color="auto"/>
                <w:right w:val="none" w:sz="0" w:space="0" w:color="auto"/>
              </w:divBdr>
              <w:divsChild>
                <w:div w:id="885916147">
                  <w:marLeft w:val="0"/>
                  <w:marRight w:val="0"/>
                  <w:marTop w:val="0"/>
                  <w:marBottom w:val="0"/>
                  <w:divBdr>
                    <w:top w:val="none" w:sz="0" w:space="0" w:color="auto"/>
                    <w:left w:val="none" w:sz="0" w:space="0" w:color="auto"/>
                    <w:bottom w:val="none" w:sz="0" w:space="0" w:color="auto"/>
                    <w:right w:val="none" w:sz="0" w:space="0" w:color="auto"/>
                  </w:divBdr>
                  <w:divsChild>
                    <w:div w:id="673650744">
                      <w:marLeft w:val="0"/>
                      <w:marRight w:val="0"/>
                      <w:marTop w:val="0"/>
                      <w:marBottom w:val="0"/>
                      <w:divBdr>
                        <w:top w:val="none" w:sz="0" w:space="0" w:color="auto"/>
                        <w:left w:val="none" w:sz="0" w:space="0" w:color="auto"/>
                        <w:bottom w:val="none" w:sz="0" w:space="0" w:color="auto"/>
                        <w:right w:val="none" w:sz="0" w:space="0" w:color="auto"/>
                      </w:divBdr>
                      <w:divsChild>
                        <w:div w:id="799759491">
                          <w:marLeft w:val="0"/>
                          <w:marRight w:val="0"/>
                          <w:marTop w:val="0"/>
                          <w:marBottom w:val="0"/>
                          <w:divBdr>
                            <w:top w:val="none" w:sz="0" w:space="0" w:color="auto"/>
                            <w:left w:val="none" w:sz="0" w:space="0" w:color="auto"/>
                            <w:bottom w:val="none" w:sz="0" w:space="0" w:color="auto"/>
                            <w:right w:val="none" w:sz="0" w:space="0" w:color="auto"/>
                          </w:divBdr>
                          <w:divsChild>
                            <w:div w:id="979458753">
                              <w:marLeft w:val="0"/>
                              <w:marRight w:val="0"/>
                              <w:marTop w:val="0"/>
                              <w:marBottom w:val="0"/>
                              <w:divBdr>
                                <w:top w:val="none" w:sz="0" w:space="0" w:color="auto"/>
                                <w:left w:val="none" w:sz="0" w:space="0" w:color="auto"/>
                                <w:bottom w:val="single" w:sz="6" w:space="0" w:color="BEBEBE"/>
                                <w:right w:val="none" w:sz="0" w:space="0" w:color="auto"/>
                              </w:divBdr>
                              <w:divsChild>
                                <w:div w:id="882056425">
                                  <w:marLeft w:val="0"/>
                                  <w:marRight w:val="0"/>
                                  <w:marTop w:val="0"/>
                                  <w:marBottom w:val="0"/>
                                  <w:divBdr>
                                    <w:top w:val="none" w:sz="0" w:space="0" w:color="auto"/>
                                    <w:left w:val="none" w:sz="0" w:space="0" w:color="auto"/>
                                    <w:bottom w:val="none" w:sz="0" w:space="0" w:color="auto"/>
                                    <w:right w:val="none" w:sz="0" w:space="0" w:color="auto"/>
                                  </w:divBdr>
                                  <w:divsChild>
                                    <w:div w:id="1389836163">
                                      <w:marLeft w:val="0"/>
                                      <w:marRight w:val="0"/>
                                      <w:marTop w:val="0"/>
                                      <w:marBottom w:val="0"/>
                                      <w:divBdr>
                                        <w:top w:val="none" w:sz="0" w:space="0" w:color="auto"/>
                                        <w:left w:val="none" w:sz="0" w:space="0" w:color="auto"/>
                                        <w:bottom w:val="none" w:sz="0" w:space="0" w:color="auto"/>
                                        <w:right w:val="none" w:sz="0" w:space="0" w:color="auto"/>
                                      </w:divBdr>
                                      <w:divsChild>
                                        <w:div w:id="1896238558">
                                          <w:marLeft w:val="0"/>
                                          <w:marRight w:val="0"/>
                                          <w:marTop w:val="0"/>
                                          <w:marBottom w:val="0"/>
                                          <w:divBdr>
                                            <w:top w:val="none" w:sz="0" w:space="0" w:color="auto"/>
                                            <w:left w:val="none" w:sz="0" w:space="0" w:color="auto"/>
                                            <w:bottom w:val="none" w:sz="0" w:space="0" w:color="auto"/>
                                            <w:right w:val="none" w:sz="0" w:space="0" w:color="auto"/>
                                          </w:divBdr>
                                          <w:divsChild>
                                            <w:div w:id="1141926185">
                                              <w:marLeft w:val="0"/>
                                              <w:marRight w:val="0"/>
                                              <w:marTop w:val="0"/>
                                              <w:marBottom w:val="0"/>
                                              <w:divBdr>
                                                <w:top w:val="none" w:sz="0" w:space="0" w:color="auto"/>
                                                <w:left w:val="none" w:sz="0" w:space="0" w:color="auto"/>
                                                <w:bottom w:val="none" w:sz="0" w:space="0" w:color="auto"/>
                                                <w:right w:val="none" w:sz="0" w:space="0" w:color="auto"/>
                                              </w:divBdr>
                                              <w:divsChild>
                                                <w:div w:id="1871184568">
                                                  <w:marLeft w:val="0"/>
                                                  <w:marRight w:val="0"/>
                                                  <w:marTop w:val="0"/>
                                                  <w:marBottom w:val="0"/>
                                                  <w:divBdr>
                                                    <w:top w:val="none" w:sz="0" w:space="0" w:color="auto"/>
                                                    <w:left w:val="none" w:sz="0" w:space="0" w:color="auto"/>
                                                    <w:bottom w:val="none" w:sz="0" w:space="0" w:color="auto"/>
                                                    <w:right w:val="none" w:sz="0" w:space="0" w:color="auto"/>
                                                  </w:divBdr>
                                                  <w:divsChild>
                                                    <w:div w:id="194013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391803">
                                  <w:marLeft w:val="0"/>
                                  <w:marRight w:val="0"/>
                                  <w:marTop w:val="0"/>
                                  <w:marBottom w:val="0"/>
                                  <w:divBdr>
                                    <w:top w:val="none" w:sz="0" w:space="0" w:color="auto"/>
                                    <w:left w:val="none" w:sz="0" w:space="0" w:color="auto"/>
                                    <w:bottom w:val="none" w:sz="0" w:space="0" w:color="auto"/>
                                    <w:right w:val="none" w:sz="0" w:space="0" w:color="auto"/>
                                  </w:divBdr>
                                  <w:divsChild>
                                    <w:div w:id="1404179284">
                                      <w:marLeft w:val="0"/>
                                      <w:marRight w:val="0"/>
                                      <w:marTop w:val="0"/>
                                      <w:marBottom w:val="0"/>
                                      <w:divBdr>
                                        <w:top w:val="none" w:sz="0" w:space="0" w:color="auto"/>
                                        <w:left w:val="none" w:sz="0" w:space="0" w:color="auto"/>
                                        <w:bottom w:val="none" w:sz="0" w:space="0" w:color="auto"/>
                                        <w:right w:val="none" w:sz="0" w:space="0" w:color="auto"/>
                                      </w:divBdr>
                                      <w:divsChild>
                                        <w:div w:id="1178272797">
                                          <w:marLeft w:val="0"/>
                                          <w:marRight w:val="0"/>
                                          <w:marTop w:val="0"/>
                                          <w:marBottom w:val="0"/>
                                          <w:divBdr>
                                            <w:top w:val="none" w:sz="0" w:space="0" w:color="auto"/>
                                            <w:left w:val="none" w:sz="0" w:space="0" w:color="auto"/>
                                            <w:bottom w:val="none" w:sz="0" w:space="0" w:color="auto"/>
                                            <w:right w:val="none" w:sz="0" w:space="0" w:color="auto"/>
                                          </w:divBdr>
                                          <w:divsChild>
                                            <w:div w:id="991371231">
                                              <w:marLeft w:val="0"/>
                                              <w:marRight w:val="0"/>
                                              <w:marTop w:val="0"/>
                                              <w:marBottom w:val="0"/>
                                              <w:divBdr>
                                                <w:top w:val="none" w:sz="0" w:space="0" w:color="auto"/>
                                                <w:left w:val="none" w:sz="0" w:space="0" w:color="auto"/>
                                                <w:bottom w:val="none" w:sz="0" w:space="0" w:color="auto"/>
                                                <w:right w:val="none" w:sz="0" w:space="0" w:color="auto"/>
                                              </w:divBdr>
                                              <w:divsChild>
                                                <w:div w:id="64493922">
                                                  <w:marLeft w:val="0"/>
                                                  <w:marRight w:val="0"/>
                                                  <w:marTop w:val="0"/>
                                                  <w:marBottom w:val="0"/>
                                                  <w:divBdr>
                                                    <w:top w:val="none" w:sz="0" w:space="0" w:color="auto"/>
                                                    <w:left w:val="none" w:sz="0" w:space="0" w:color="auto"/>
                                                    <w:bottom w:val="none" w:sz="0" w:space="0" w:color="auto"/>
                                                    <w:right w:val="none" w:sz="0" w:space="0" w:color="auto"/>
                                                  </w:divBdr>
                                                  <w:divsChild>
                                                    <w:div w:id="1013069231">
                                                      <w:marLeft w:val="0"/>
                                                      <w:marRight w:val="0"/>
                                                      <w:marTop w:val="0"/>
                                                      <w:marBottom w:val="0"/>
                                                      <w:divBdr>
                                                        <w:top w:val="none" w:sz="0" w:space="0" w:color="auto"/>
                                                        <w:left w:val="none" w:sz="0" w:space="0" w:color="auto"/>
                                                        <w:bottom w:val="none" w:sz="0" w:space="0" w:color="auto"/>
                                                        <w:right w:val="none" w:sz="0" w:space="0" w:color="auto"/>
                                                      </w:divBdr>
                                                      <w:divsChild>
                                                        <w:div w:id="1228682639">
                                                          <w:marLeft w:val="0"/>
                                                          <w:marRight w:val="0"/>
                                                          <w:marTop w:val="0"/>
                                                          <w:marBottom w:val="0"/>
                                                          <w:divBdr>
                                                            <w:top w:val="none" w:sz="0" w:space="0" w:color="auto"/>
                                                            <w:left w:val="none" w:sz="0" w:space="0" w:color="auto"/>
                                                            <w:bottom w:val="none" w:sz="0" w:space="0" w:color="auto"/>
                                                            <w:right w:val="none" w:sz="0" w:space="0" w:color="auto"/>
                                                          </w:divBdr>
                                                          <w:divsChild>
                                                            <w:div w:id="678510205">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368458">
                                                  <w:marLeft w:val="0"/>
                                                  <w:marRight w:val="0"/>
                                                  <w:marTop w:val="0"/>
                                                  <w:marBottom w:val="0"/>
                                                  <w:divBdr>
                                                    <w:top w:val="none" w:sz="0" w:space="0" w:color="auto"/>
                                                    <w:left w:val="none" w:sz="0" w:space="0" w:color="auto"/>
                                                    <w:bottom w:val="none" w:sz="0" w:space="0" w:color="auto"/>
                                                    <w:right w:val="none" w:sz="0" w:space="0" w:color="auto"/>
                                                  </w:divBdr>
                                                  <w:divsChild>
                                                    <w:div w:id="11422849">
                                                      <w:marLeft w:val="0"/>
                                                      <w:marRight w:val="0"/>
                                                      <w:marTop w:val="0"/>
                                                      <w:marBottom w:val="0"/>
                                                      <w:divBdr>
                                                        <w:top w:val="none" w:sz="0" w:space="0" w:color="auto"/>
                                                        <w:left w:val="none" w:sz="0" w:space="0" w:color="auto"/>
                                                        <w:bottom w:val="none" w:sz="0" w:space="0" w:color="auto"/>
                                                        <w:right w:val="none" w:sz="0" w:space="0" w:color="auto"/>
                                                      </w:divBdr>
                                                      <w:divsChild>
                                                        <w:div w:id="832141654">
                                                          <w:marLeft w:val="0"/>
                                                          <w:marRight w:val="0"/>
                                                          <w:marTop w:val="0"/>
                                                          <w:marBottom w:val="0"/>
                                                          <w:divBdr>
                                                            <w:top w:val="none" w:sz="0" w:space="0" w:color="auto"/>
                                                            <w:left w:val="none" w:sz="0" w:space="0" w:color="auto"/>
                                                            <w:bottom w:val="none" w:sz="0" w:space="0" w:color="auto"/>
                                                            <w:right w:val="none" w:sz="0" w:space="0" w:color="auto"/>
                                                          </w:divBdr>
                                                          <w:divsChild>
                                                            <w:div w:id="1730104480">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939941658">
                                                      <w:marLeft w:val="0"/>
                                                      <w:marRight w:val="0"/>
                                                      <w:marTop w:val="0"/>
                                                      <w:marBottom w:val="0"/>
                                                      <w:divBdr>
                                                        <w:top w:val="none" w:sz="0" w:space="0" w:color="auto"/>
                                                        <w:left w:val="none" w:sz="0" w:space="0" w:color="auto"/>
                                                        <w:bottom w:val="none" w:sz="0" w:space="0" w:color="auto"/>
                                                        <w:right w:val="none" w:sz="0" w:space="0" w:color="auto"/>
                                                      </w:divBdr>
                                                      <w:divsChild>
                                                        <w:div w:id="2120832319">
                                                          <w:marLeft w:val="0"/>
                                                          <w:marRight w:val="0"/>
                                                          <w:marTop w:val="0"/>
                                                          <w:marBottom w:val="0"/>
                                                          <w:divBdr>
                                                            <w:top w:val="none" w:sz="0" w:space="0" w:color="auto"/>
                                                            <w:left w:val="none" w:sz="0" w:space="0" w:color="auto"/>
                                                            <w:bottom w:val="none" w:sz="0" w:space="0" w:color="auto"/>
                                                            <w:right w:val="none" w:sz="0" w:space="0" w:color="auto"/>
                                                          </w:divBdr>
                                                          <w:divsChild>
                                                            <w:div w:id="49692730">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195730829">
                                                      <w:marLeft w:val="0"/>
                                                      <w:marRight w:val="0"/>
                                                      <w:marTop w:val="0"/>
                                                      <w:marBottom w:val="0"/>
                                                      <w:divBdr>
                                                        <w:top w:val="none" w:sz="0" w:space="0" w:color="auto"/>
                                                        <w:left w:val="none" w:sz="0" w:space="0" w:color="auto"/>
                                                        <w:bottom w:val="none" w:sz="0" w:space="0" w:color="auto"/>
                                                        <w:right w:val="none" w:sz="0" w:space="0" w:color="auto"/>
                                                      </w:divBdr>
                                                      <w:divsChild>
                                                        <w:div w:id="1283730754">
                                                          <w:marLeft w:val="0"/>
                                                          <w:marRight w:val="0"/>
                                                          <w:marTop w:val="0"/>
                                                          <w:marBottom w:val="0"/>
                                                          <w:divBdr>
                                                            <w:top w:val="none" w:sz="0" w:space="0" w:color="auto"/>
                                                            <w:left w:val="none" w:sz="0" w:space="0" w:color="auto"/>
                                                            <w:bottom w:val="none" w:sz="0" w:space="0" w:color="auto"/>
                                                            <w:right w:val="none" w:sz="0" w:space="0" w:color="auto"/>
                                                          </w:divBdr>
                                                          <w:divsChild>
                                                            <w:div w:id="1540584635">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55321221">
      <w:bodyDiv w:val="1"/>
      <w:marLeft w:val="0"/>
      <w:marRight w:val="0"/>
      <w:marTop w:val="0"/>
      <w:marBottom w:val="0"/>
      <w:divBdr>
        <w:top w:val="none" w:sz="0" w:space="0" w:color="auto"/>
        <w:left w:val="none" w:sz="0" w:space="0" w:color="auto"/>
        <w:bottom w:val="none" w:sz="0" w:space="0" w:color="auto"/>
        <w:right w:val="none" w:sz="0" w:space="0" w:color="auto"/>
      </w:divBdr>
      <w:divsChild>
        <w:div w:id="2060938100">
          <w:marLeft w:val="0"/>
          <w:marRight w:val="0"/>
          <w:marTop w:val="0"/>
          <w:marBottom w:val="0"/>
          <w:divBdr>
            <w:top w:val="none" w:sz="0" w:space="0" w:color="auto"/>
            <w:left w:val="none" w:sz="0" w:space="0" w:color="auto"/>
            <w:bottom w:val="none" w:sz="0" w:space="0" w:color="auto"/>
            <w:right w:val="none" w:sz="0" w:space="0" w:color="auto"/>
          </w:divBdr>
          <w:divsChild>
            <w:div w:id="2111851465">
              <w:marLeft w:val="0"/>
              <w:marRight w:val="0"/>
              <w:marTop w:val="0"/>
              <w:marBottom w:val="0"/>
              <w:divBdr>
                <w:top w:val="none" w:sz="0" w:space="0" w:color="auto"/>
                <w:left w:val="none" w:sz="0" w:space="0" w:color="auto"/>
                <w:bottom w:val="none" w:sz="0" w:space="0" w:color="auto"/>
                <w:right w:val="none" w:sz="0" w:space="0" w:color="auto"/>
              </w:divBdr>
              <w:divsChild>
                <w:div w:id="383721898">
                  <w:marLeft w:val="0"/>
                  <w:marRight w:val="0"/>
                  <w:marTop w:val="0"/>
                  <w:marBottom w:val="0"/>
                  <w:divBdr>
                    <w:top w:val="none" w:sz="0" w:space="0" w:color="auto"/>
                    <w:left w:val="none" w:sz="0" w:space="0" w:color="auto"/>
                    <w:bottom w:val="none" w:sz="0" w:space="0" w:color="auto"/>
                    <w:right w:val="none" w:sz="0" w:space="0" w:color="auto"/>
                  </w:divBdr>
                  <w:divsChild>
                    <w:div w:id="1032613076">
                      <w:marLeft w:val="0"/>
                      <w:marRight w:val="0"/>
                      <w:marTop w:val="0"/>
                      <w:marBottom w:val="0"/>
                      <w:divBdr>
                        <w:top w:val="none" w:sz="0" w:space="0" w:color="auto"/>
                        <w:left w:val="none" w:sz="0" w:space="0" w:color="auto"/>
                        <w:bottom w:val="none" w:sz="0" w:space="0" w:color="auto"/>
                        <w:right w:val="none" w:sz="0" w:space="0" w:color="auto"/>
                      </w:divBdr>
                      <w:divsChild>
                        <w:div w:id="713117873">
                          <w:marLeft w:val="0"/>
                          <w:marRight w:val="0"/>
                          <w:marTop w:val="0"/>
                          <w:marBottom w:val="0"/>
                          <w:divBdr>
                            <w:top w:val="none" w:sz="0" w:space="0" w:color="auto"/>
                            <w:left w:val="none" w:sz="0" w:space="0" w:color="auto"/>
                            <w:bottom w:val="none" w:sz="0" w:space="0" w:color="auto"/>
                            <w:right w:val="none" w:sz="0" w:space="0" w:color="auto"/>
                          </w:divBdr>
                          <w:divsChild>
                            <w:div w:id="112598753">
                              <w:marLeft w:val="0"/>
                              <w:marRight w:val="0"/>
                              <w:marTop w:val="0"/>
                              <w:marBottom w:val="0"/>
                              <w:divBdr>
                                <w:top w:val="none" w:sz="0" w:space="0" w:color="auto"/>
                                <w:left w:val="none" w:sz="0" w:space="0" w:color="auto"/>
                                <w:bottom w:val="single" w:sz="6" w:space="0" w:color="BEBEBE"/>
                                <w:right w:val="none" w:sz="0" w:space="0" w:color="auto"/>
                              </w:divBdr>
                              <w:divsChild>
                                <w:div w:id="1329746734">
                                  <w:marLeft w:val="0"/>
                                  <w:marRight w:val="0"/>
                                  <w:marTop w:val="0"/>
                                  <w:marBottom w:val="0"/>
                                  <w:divBdr>
                                    <w:top w:val="none" w:sz="0" w:space="0" w:color="auto"/>
                                    <w:left w:val="none" w:sz="0" w:space="0" w:color="auto"/>
                                    <w:bottom w:val="none" w:sz="0" w:space="0" w:color="auto"/>
                                    <w:right w:val="none" w:sz="0" w:space="0" w:color="auto"/>
                                  </w:divBdr>
                                  <w:divsChild>
                                    <w:div w:id="1267542107">
                                      <w:marLeft w:val="0"/>
                                      <w:marRight w:val="0"/>
                                      <w:marTop w:val="0"/>
                                      <w:marBottom w:val="0"/>
                                      <w:divBdr>
                                        <w:top w:val="none" w:sz="0" w:space="0" w:color="auto"/>
                                        <w:left w:val="none" w:sz="0" w:space="0" w:color="auto"/>
                                        <w:bottom w:val="none" w:sz="0" w:space="0" w:color="auto"/>
                                        <w:right w:val="none" w:sz="0" w:space="0" w:color="auto"/>
                                      </w:divBdr>
                                      <w:divsChild>
                                        <w:div w:id="892035668">
                                          <w:marLeft w:val="0"/>
                                          <w:marRight w:val="0"/>
                                          <w:marTop w:val="0"/>
                                          <w:marBottom w:val="0"/>
                                          <w:divBdr>
                                            <w:top w:val="none" w:sz="0" w:space="0" w:color="auto"/>
                                            <w:left w:val="none" w:sz="0" w:space="0" w:color="auto"/>
                                            <w:bottom w:val="none" w:sz="0" w:space="0" w:color="auto"/>
                                            <w:right w:val="none" w:sz="0" w:space="0" w:color="auto"/>
                                          </w:divBdr>
                                          <w:divsChild>
                                            <w:div w:id="1415858376">
                                              <w:marLeft w:val="0"/>
                                              <w:marRight w:val="0"/>
                                              <w:marTop w:val="0"/>
                                              <w:marBottom w:val="0"/>
                                              <w:divBdr>
                                                <w:top w:val="none" w:sz="0" w:space="0" w:color="auto"/>
                                                <w:left w:val="none" w:sz="0" w:space="0" w:color="auto"/>
                                                <w:bottom w:val="none" w:sz="0" w:space="0" w:color="auto"/>
                                                <w:right w:val="none" w:sz="0" w:space="0" w:color="auto"/>
                                              </w:divBdr>
                                              <w:divsChild>
                                                <w:div w:id="734469561">
                                                  <w:marLeft w:val="0"/>
                                                  <w:marRight w:val="0"/>
                                                  <w:marTop w:val="0"/>
                                                  <w:marBottom w:val="0"/>
                                                  <w:divBdr>
                                                    <w:top w:val="none" w:sz="0" w:space="0" w:color="auto"/>
                                                    <w:left w:val="none" w:sz="0" w:space="0" w:color="auto"/>
                                                    <w:bottom w:val="none" w:sz="0" w:space="0" w:color="auto"/>
                                                    <w:right w:val="none" w:sz="0" w:space="0" w:color="auto"/>
                                                  </w:divBdr>
                                                  <w:divsChild>
                                                    <w:div w:id="180519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108863">
                                  <w:marLeft w:val="0"/>
                                  <w:marRight w:val="0"/>
                                  <w:marTop w:val="0"/>
                                  <w:marBottom w:val="0"/>
                                  <w:divBdr>
                                    <w:top w:val="none" w:sz="0" w:space="0" w:color="auto"/>
                                    <w:left w:val="none" w:sz="0" w:space="0" w:color="auto"/>
                                    <w:bottom w:val="none" w:sz="0" w:space="0" w:color="auto"/>
                                    <w:right w:val="none" w:sz="0" w:space="0" w:color="auto"/>
                                  </w:divBdr>
                                  <w:divsChild>
                                    <w:div w:id="49236981">
                                      <w:marLeft w:val="0"/>
                                      <w:marRight w:val="0"/>
                                      <w:marTop w:val="0"/>
                                      <w:marBottom w:val="0"/>
                                      <w:divBdr>
                                        <w:top w:val="none" w:sz="0" w:space="0" w:color="auto"/>
                                        <w:left w:val="none" w:sz="0" w:space="0" w:color="auto"/>
                                        <w:bottom w:val="none" w:sz="0" w:space="0" w:color="auto"/>
                                        <w:right w:val="none" w:sz="0" w:space="0" w:color="auto"/>
                                      </w:divBdr>
                                      <w:divsChild>
                                        <w:div w:id="1286885321">
                                          <w:marLeft w:val="0"/>
                                          <w:marRight w:val="0"/>
                                          <w:marTop w:val="0"/>
                                          <w:marBottom w:val="0"/>
                                          <w:divBdr>
                                            <w:top w:val="none" w:sz="0" w:space="0" w:color="auto"/>
                                            <w:left w:val="none" w:sz="0" w:space="0" w:color="auto"/>
                                            <w:bottom w:val="none" w:sz="0" w:space="0" w:color="auto"/>
                                            <w:right w:val="none" w:sz="0" w:space="0" w:color="auto"/>
                                          </w:divBdr>
                                          <w:divsChild>
                                            <w:div w:id="399014502">
                                              <w:marLeft w:val="0"/>
                                              <w:marRight w:val="0"/>
                                              <w:marTop w:val="0"/>
                                              <w:marBottom w:val="0"/>
                                              <w:divBdr>
                                                <w:top w:val="none" w:sz="0" w:space="0" w:color="auto"/>
                                                <w:left w:val="none" w:sz="0" w:space="0" w:color="auto"/>
                                                <w:bottom w:val="none" w:sz="0" w:space="0" w:color="auto"/>
                                                <w:right w:val="none" w:sz="0" w:space="0" w:color="auto"/>
                                              </w:divBdr>
                                              <w:divsChild>
                                                <w:div w:id="2127458066">
                                                  <w:marLeft w:val="0"/>
                                                  <w:marRight w:val="0"/>
                                                  <w:marTop w:val="0"/>
                                                  <w:marBottom w:val="0"/>
                                                  <w:divBdr>
                                                    <w:top w:val="none" w:sz="0" w:space="0" w:color="auto"/>
                                                    <w:left w:val="none" w:sz="0" w:space="0" w:color="auto"/>
                                                    <w:bottom w:val="none" w:sz="0" w:space="0" w:color="auto"/>
                                                    <w:right w:val="none" w:sz="0" w:space="0" w:color="auto"/>
                                                  </w:divBdr>
                                                  <w:divsChild>
                                                    <w:div w:id="1798907510">
                                                      <w:marLeft w:val="0"/>
                                                      <w:marRight w:val="0"/>
                                                      <w:marTop w:val="0"/>
                                                      <w:marBottom w:val="0"/>
                                                      <w:divBdr>
                                                        <w:top w:val="none" w:sz="0" w:space="0" w:color="auto"/>
                                                        <w:left w:val="none" w:sz="0" w:space="0" w:color="auto"/>
                                                        <w:bottom w:val="none" w:sz="0" w:space="0" w:color="auto"/>
                                                        <w:right w:val="none" w:sz="0" w:space="0" w:color="auto"/>
                                                      </w:divBdr>
                                                      <w:divsChild>
                                                        <w:div w:id="1738741954">
                                                          <w:marLeft w:val="0"/>
                                                          <w:marRight w:val="0"/>
                                                          <w:marTop w:val="0"/>
                                                          <w:marBottom w:val="0"/>
                                                          <w:divBdr>
                                                            <w:top w:val="none" w:sz="0" w:space="0" w:color="auto"/>
                                                            <w:left w:val="none" w:sz="0" w:space="0" w:color="auto"/>
                                                            <w:bottom w:val="none" w:sz="0" w:space="0" w:color="auto"/>
                                                            <w:right w:val="none" w:sz="0" w:space="0" w:color="auto"/>
                                                          </w:divBdr>
                                                          <w:divsChild>
                                                            <w:div w:id="869295544">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338942">
                                                  <w:marLeft w:val="0"/>
                                                  <w:marRight w:val="0"/>
                                                  <w:marTop w:val="0"/>
                                                  <w:marBottom w:val="0"/>
                                                  <w:divBdr>
                                                    <w:top w:val="none" w:sz="0" w:space="0" w:color="auto"/>
                                                    <w:left w:val="none" w:sz="0" w:space="0" w:color="auto"/>
                                                    <w:bottom w:val="none" w:sz="0" w:space="0" w:color="auto"/>
                                                    <w:right w:val="none" w:sz="0" w:space="0" w:color="auto"/>
                                                  </w:divBdr>
                                                  <w:divsChild>
                                                    <w:div w:id="968511510">
                                                      <w:marLeft w:val="0"/>
                                                      <w:marRight w:val="0"/>
                                                      <w:marTop w:val="0"/>
                                                      <w:marBottom w:val="0"/>
                                                      <w:divBdr>
                                                        <w:top w:val="none" w:sz="0" w:space="0" w:color="auto"/>
                                                        <w:left w:val="none" w:sz="0" w:space="0" w:color="auto"/>
                                                        <w:bottom w:val="none" w:sz="0" w:space="0" w:color="auto"/>
                                                        <w:right w:val="none" w:sz="0" w:space="0" w:color="auto"/>
                                                      </w:divBdr>
                                                      <w:divsChild>
                                                        <w:div w:id="1218737812">
                                                          <w:marLeft w:val="0"/>
                                                          <w:marRight w:val="0"/>
                                                          <w:marTop w:val="0"/>
                                                          <w:marBottom w:val="0"/>
                                                          <w:divBdr>
                                                            <w:top w:val="none" w:sz="0" w:space="0" w:color="auto"/>
                                                            <w:left w:val="none" w:sz="0" w:space="0" w:color="auto"/>
                                                            <w:bottom w:val="none" w:sz="0" w:space="0" w:color="auto"/>
                                                            <w:right w:val="none" w:sz="0" w:space="0" w:color="auto"/>
                                                          </w:divBdr>
                                                          <w:divsChild>
                                                            <w:div w:id="813136936">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531040329">
                                                      <w:marLeft w:val="0"/>
                                                      <w:marRight w:val="0"/>
                                                      <w:marTop w:val="0"/>
                                                      <w:marBottom w:val="0"/>
                                                      <w:divBdr>
                                                        <w:top w:val="none" w:sz="0" w:space="0" w:color="auto"/>
                                                        <w:left w:val="none" w:sz="0" w:space="0" w:color="auto"/>
                                                        <w:bottom w:val="none" w:sz="0" w:space="0" w:color="auto"/>
                                                        <w:right w:val="none" w:sz="0" w:space="0" w:color="auto"/>
                                                      </w:divBdr>
                                                      <w:divsChild>
                                                        <w:div w:id="27339439">
                                                          <w:marLeft w:val="0"/>
                                                          <w:marRight w:val="0"/>
                                                          <w:marTop w:val="0"/>
                                                          <w:marBottom w:val="0"/>
                                                          <w:divBdr>
                                                            <w:top w:val="none" w:sz="0" w:space="0" w:color="auto"/>
                                                            <w:left w:val="none" w:sz="0" w:space="0" w:color="auto"/>
                                                            <w:bottom w:val="none" w:sz="0" w:space="0" w:color="auto"/>
                                                            <w:right w:val="none" w:sz="0" w:space="0" w:color="auto"/>
                                                          </w:divBdr>
                                                          <w:divsChild>
                                                            <w:div w:id="596273">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607154992">
                                                      <w:marLeft w:val="0"/>
                                                      <w:marRight w:val="0"/>
                                                      <w:marTop w:val="0"/>
                                                      <w:marBottom w:val="0"/>
                                                      <w:divBdr>
                                                        <w:top w:val="none" w:sz="0" w:space="0" w:color="auto"/>
                                                        <w:left w:val="none" w:sz="0" w:space="0" w:color="auto"/>
                                                        <w:bottom w:val="none" w:sz="0" w:space="0" w:color="auto"/>
                                                        <w:right w:val="none" w:sz="0" w:space="0" w:color="auto"/>
                                                      </w:divBdr>
                                                      <w:divsChild>
                                                        <w:div w:id="1487015452">
                                                          <w:marLeft w:val="0"/>
                                                          <w:marRight w:val="0"/>
                                                          <w:marTop w:val="0"/>
                                                          <w:marBottom w:val="0"/>
                                                          <w:divBdr>
                                                            <w:top w:val="none" w:sz="0" w:space="0" w:color="auto"/>
                                                            <w:left w:val="none" w:sz="0" w:space="0" w:color="auto"/>
                                                            <w:bottom w:val="none" w:sz="0" w:space="0" w:color="auto"/>
                                                            <w:right w:val="none" w:sz="0" w:space="0" w:color="auto"/>
                                                          </w:divBdr>
                                                          <w:divsChild>
                                                            <w:div w:id="193963513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70285428">
      <w:bodyDiv w:val="1"/>
      <w:marLeft w:val="0"/>
      <w:marRight w:val="0"/>
      <w:marTop w:val="0"/>
      <w:marBottom w:val="0"/>
      <w:divBdr>
        <w:top w:val="none" w:sz="0" w:space="0" w:color="auto"/>
        <w:left w:val="none" w:sz="0" w:space="0" w:color="auto"/>
        <w:bottom w:val="none" w:sz="0" w:space="0" w:color="auto"/>
        <w:right w:val="none" w:sz="0" w:space="0" w:color="auto"/>
      </w:divBdr>
    </w:div>
    <w:div w:id="2090341697">
      <w:bodyDiv w:val="1"/>
      <w:marLeft w:val="0"/>
      <w:marRight w:val="0"/>
      <w:marTop w:val="0"/>
      <w:marBottom w:val="0"/>
      <w:divBdr>
        <w:top w:val="none" w:sz="0" w:space="0" w:color="auto"/>
        <w:left w:val="none" w:sz="0" w:space="0" w:color="auto"/>
        <w:bottom w:val="none" w:sz="0" w:space="0" w:color="auto"/>
        <w:right w:val="none" w:sz="0" w:space="0" w:color="auto"/>
      </w:divBdr>
      <w:divsChild>
        <w:div w:id="1488937250">
          <w:marLeft w:val="0"/>
          <w:marRight w:val="0"/>
          <w:marTop w:val="0"/>
          <w:marBottom w:val="0"/>
          <w:divBdr>
            <w:top w:val="none" w:sz="0" w:space="0" w:color="auto"/>
            <w:left w:val="none" w:sz="0" w:space="0" w:color="auto"/>
            <w:bottom w:val="none" w:sz="0" w:space="0" w:color="auto"/>
            <w:right w:val="none" w:sz="0" w:space="0" w:color="auto"/>
          </w:divBdr>
          <w:divsChild>
            <w:div w:id="1389379471">
              <w:marLeft w:val="0"/>
              <w:marRight w:val="0"/>
              <w:marTop w:val="0"/>
              <w:marBottom w:val="0"/>
              <w:divBdr>
                <w:top w:val="none" w:sz="0" w:space="0" w:color="auto"/>
                <w:left w:val="none" w:sz="0" w:space="0" w:color="auto"/>
                <w:bottom w:val="none" w:sz="0" w:space="0" w:color="auto"/>
                <w:right w:val="none" w:sz="0" w:space="0" w:color="auto"/>
              </w:divBdr>
              <w:divsChild>
                <w:div w:id="682509839">
                  <w:marLeft w:val="0"/>
                  <w:marRight w:val="0"/>
                  <w:marTop w:val="0"/>
                  <w:marBottom w:val="0"/>
                  <w:divBdr>
                    <w:top w:val="none" w:sz="0" w:space="0" w:color="auto"/>
                    <w:left w:val="none" w:sz="0" w:space="0" w:color="auto"/>
                    <w:bottom w:val="none" w:sz="0" w:space="0" w:color="auto"/>
                    <w:right w:val="none" w:sz="0" w:space="0" w:color="auto"/>
                  </w:divBdr>
                  <w:divsChild>
                    <w:div w:id="1144617436">
                      <w:marLeft w:val="0"/>
                      <w:marRight w:val="0"/>
                      <w:marTop w:val="0"/>
                      <w:marBottom w:val="0"/>
                      <w:divBdr>
                        <w:top w:val="none" w:sz="0" w:space="0" w:color="auto"/>
                        <w:left w:val="none" w:sz="0" w:space="0" w:color="auto"/>
                        <w:bottom w:val="none" w:sz="0" w:space="0" w:color="auto"/>
                        <w:right w:val="none" w:sz="0" w:space="0" w:color="auto"/>
                      </w:divBdr>
                      <w:divsChild>
                        <w:div w:id="1961916793">
                          <w:marLeft w:val="0"/>
                          <w:marRight w:val="0"/>
                          <w:marTop w:val="0"/>
                          <w:marBottom w:val="0"/>
                          <w:divBdr>
                            <w:top w:val="none" w:sz="0" w:space="0" w:color="auto"/>
                            <w:left w:val="none" w:sz="0" w:space="0" w:color="auto"/>
                            <w:bottom w:val="none" w:sz="0" w:space="0" w:color="auto"/>
                            <w:right w:val="none" w:sz="0" w:space="0" w:color="auto"/>
                          </w:divBdr>
                          <w:divsChild>
                            <w:div w:id="1452824221">
                              <w:marLeft w:val="0"/>
                              <w:marRight w:val="0"/>
                              <w:marTop w:val="0"/>
                              <w:marBottom w:val="0"/>
                              <w:divBdr>
                                <w:top w:val="none" w:sz="0" w:space="0" w:color="auto"/>
                                <w:left w:val="none" w:sz="0" w:space="0" w:color="auto"/>
                                <w:bottom w:val="single" w:sz="6" w:space="0" w:color="BEBEBE"/>
                                <w:right w:val="none" w:sz="0" w:space="0" w:color="auto"/>
                              </w:divBdr>
                              <w:divsChild>
                                <w:div w:id="348413270">
                                  <w:marLeft w:val="0"/>
                                  <w:marRight w:val="0"/>
                                  <w:marTop w:val="0"/>
                                  <w:marBottom w:val="0"/>
                                  <w:divBdr>
                                    <w:top w:val="none" w:sz="0" w:space="0" w:color="auto"/>
                                    <w:left w:val="none" w:sz="0" w:space="0" w:color="auto"/>
                                    <w:bottom w:val="none" w:sz="0" w:space="0" w:color="auto"/>
                                    <w:right w:val="none" w:sz="0" w:space="0" w:color="auto"/>
                                  </w:divBdr>
                                  <w:divsChild>
                                    <w:div w:id="603537860">
                                      <w:marLeft w:val="0"/>
                                      <w:marRight w:val="0"/>
                                      <w:marTop w:val="0"/>
                                      <w:marBottom w:val="0"/>
                                      <w:divBdr>
                                        <w:top w:val="none" w:sz="0" w:space="0" w:color="auto"/>
                                        <w:left w:val="none" w:sz="0" w:space="0" w:color="auto"/>
                                        <w:bottom w:val="none" w:sz="0" w:space="0" w:color="auto"/>
                                        <w:right w:val="none" w:sz="0" w:space="0" w:color="auto"/>
                                      </w:divBdr>
                                      <w:divsChild>
                                        <w:div w:id="1368485233">
                                          <w:marLeft w:val="0"/>
                                          <w:marRight w:val="0"/>
                                          <w:marTop w:val="0"/>
                                          <w:marBottom w:val="0"/>
                                          <w:divBdr>
                                            <w:top w:val="none" w:sz="0" w:space="0" w:color="auto"/>
                                            <w:left w:val="none" w:sz="0" w:space="0" w:color="auto"/>
                                            <w:bottom w:val="none" w:sz="0" w:space="0" w:color="auto"/>
                                            <w:right w:val="none" w:sz="0" w:space="0" w:color="auto"/>
                                          </w:divBdr>
                                          <w:divsChild>
                                            <w:div w:id="1133911951">
                                              <w:marLeft w:val="0"/>
                                              <w:marRight w:val="0"/>
                                              <w:marTop w:val="0"/>
                                              <w:marBottom w:val="0"/>
                                              <w:divBdr>
                                                <w:top w:val="none" w:sz="0" w:space="0" w:color="auto"/>
                                                <w:left w:val="none" w:sz="0" w:space="0" w:color="auto"/>
                                                <w:bottom w:val="none" w:sz="0" w:space="0" w:color="auto"/>
                                                <w:right w:val="none" w:sz="0" w:space="0" w:color="auto"/>
                                              </w:divBdr>
                                              <w:divsChild>
                                                <w:div w:id="854537151">
                                                  <w:marLeft w:val="0"/>
                                                  <w:marRight w:val="0"/>
                                                  <w:marTop w:val="0"/>
                                                  <w:marBottom w:val="0"/>
                                                  <w:divBdr>
                                                    <w:top w:val="none" w:sz="0" w:space="0" w:color="auto"/>
                                                    <w:left w:val="none" w:sz="0" w:space="0" w:color="auto"/>
                                                    <w:bottom w:val="none" w:sz="0" w:space="0" w:color="auto"/>
                                                    <w:right w:val="none" w:sz="0" w:space="0" w:color="auto"/>
                                                  </w:divBdr>
                                                  <w:divsChild>
                                                    <w:div w:id="17931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396076">
                                  <w:marLeft w:val="0"/>
                                  <w:marRight w:val="0"/>
                                  <w:marTop w:val="0"/>
                                  <w:marBottom w:val="0"/>
                                  <w:divBdr>
                                    <w:top w:val="none" w:sz="0" w:space="0" w:color="auto"/>
                                    <w:left w:val="none" w:sz="0" w:space="0" w:color="auto"/>
                                    <w:bottom w:val="none" w:sz="0" w:space="0" w:color="auto"/>
                                    <w:right w:val="none" w:sz="0" w:space="0" w:color="auto"/>
                                  </w:divBdr>
                                  <w:divsChild>
                                    <w:div w:id="410011529">
                                      <w:marLeft w:val="0"/>
                                      <w:marRight w:val="0"/>
                                      <w:marTop w:val="0"/>
                                      <w:marBottom w:val="0"/>
                                      <w:divBdr>
                                        <w:top w:val="none" w:sz="0" w:space="0" w:color="auto"/>
                                        <w:left w:val="none" w:sz="0" w:space="0" w:color="auto"/>
                                        <w:bottom w:val="none" w:sz="0" w:space="0" w:color="auto"/>
                                        <w:right w:val="none" w:sz="0" w:space="0" w:color="auto"/>
                                      </w:divBdr>
                                      <w:divsChild>
                                        <w:div w:id="1284577773">
                                          <w:marLeft w:val="0"/>
                                          <w:marRight w:val="0"/>
                                          <w:marTop w:val="0"/>
                                          <w:marBottom w:val="0"/>
                                          <w:divBdr>
                                            <w:top w:val="none" w:sz="0" w:space="0" w:color="auto"/>
                                            <w:left w:val="none" w:sz="0" w:space="0" w:color="auto"/>
                                            <w:bottom w:val="none" w:sz="0" w:space="0" w:color="auto"/>
                                            <w:right w:val="none" w:sz="0" w:space="0" w:color="auto"/>
                                          </w:divBdr>
                                          <w:divsChild>
                                            <w:div w:id="1303583284">
                                              <w:marLeft w:val="0"/>
                                              <w:marRight w:val="0"/>
                                              <w:marTop w:val="0"/>
                                              <w:marBottom w:val="0"/>
                                              <w:divBdr>
                                                <w:top w:val="none" w:sz="0" w:space="0" w:color="auto"/>
                                                <w:left w:val="none" w:sz="0" w:space="0" w:color="auto"/>
                                                <w:bottom w:val="none" w:sz="0" w:space="0" w:color="auto"/>
                                                <w:right w:val="none" w:sz="0" w:space="0" w:color="auto"/>
                                              </w:divBdr>
                                              <w:divsChild>
                                                <w:div w:id="1372538592">
                                                  <w:marLeft w:val="0"/>
                                                  <w:marRight w:val="0"/>
                                                  <w:marTop w:val="0"/>
                                                  <w:marBottom w:val="0"/>
                                                  <w:divBdr>
                                                    <w:top w:val="none" w:sz="0" w:space="0" w:color="auto"/>
                                                    <w:left w:val="none" w:sz="0" w:space="0" w:color="auto"/>
                                                    <w:bottom w:val="none" w:sz="0" w:space="0" w:color="auto"/>
                                                    <w:right w:val="none" w:sz="0" w:space="0" w:color="auto"/>
                                                  </w:divBdr>
                                                  <w:divsChild>
                                                    <w:div w:id="1594316071">
                                                      <w:marLeft w:val="0"/>
                                                      <w:marRight w:val="0"/>
                                                      <w:marTop w:val="0"/>
                                                      <w:marBottom w:val="0"/>
                                                      <w:divBdr>
                                                        <w:top w:val="none" w:sz="0" w:space="0" w:color="auto"/>
                                                        <w:left w:val="none" w:sz="0" w:space="0" w:color="auto"/>
                                                        <w:bottom w:val="none" w:sz="0" w:space="0" w:color="auto"/>
                                                        <w:right w:val="none" w:sz="0" w:space="0" w:color="auto"/>
                                                      </w:divBdr>
                                                      <w:divsChild>
                                                        <w:div w:id="1028146593">
                                                          <w:marLeft w:val="0"/>
                                                          <w:marRight w:val="0"/>
                                                          <w:marTop w:val="0"/>
                                                          <w:marBottom w:val="0"/>
                                                          <w:divBdr>
                                                            <w:top w:val="none" w:sz="0" w:space="0" w:color="auto"/>
                                                            <w:left w:val="none" w:sz="0" w:space="0" w:color="auto"/>
                                                            <w:bottom w:val="none" w:sz="0" w:space="0" w:color="auto"/>
                                                            <w:right w:val="none" w:sz="0" w:space="0" w:color="auto"/>
                                                          </w:divBdr>
                                                          <w:divsChild>
                                                            <w:div w:id="1066345533">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944445">
                                                  <w:marLeft w:val="0"/>
                                                  <w:marRight w:val="0"/>
                                                  <w:marTop w:val="0"/>
                                                  <w:marBottom w:val="0"/>
                                                  <w:divBdr>
                                                    <w:top w:val="none" w:sz="0" w:space="0" w:color="auto"/>
                                                    <w:left w:val="none" w:sz="0" w:space="0" w:color="auto"/>
                                                    <w:bottom w:val="none" w:sz="0" w:space="0" w:color="auto"/>
                                                    <w:right w:val="none" w:sz="0" w:space="0" w:color="auto"/>
                                                  </w:divBdr>
                                                  <w:divsChild>
                                                    <w:div w:id="495923020">
                                                      <w:marLeft w:val="0"/>
                                                      <w:marRight w:val="0"/>
                                                      <w:marTop w:val="0"/>
                                                      <w:marBottom w:val="0"/>
                                                      <w:divBdr>
                                                        <w:top w:val="none" w:sz="0" w:space="0" w:color="auto"/>
                                                        <w:left w:val="none" w:sz="0" w:space="0" w:color="auto"/>
                                                        <w:bottom w:val="none" w:sz="0" w:space="0" w:color="auto"/>
                                                        <w:right w:val="none" w:sz="0" w:space="0" w:color="auto"/>
                                                      </w:divBdr>
                                                      <w:divsChild>
                                                        <w:div w:id="1430465129">
                                                          <w:marLeft w:val="0"/>
                                                          <w:marRight w:val="0"/>
                                                          <w:marTop w:val="0"/>
                                                          <w:marBottom w:val="0"/>
                                                          <w:divBdr>
                                                            <w:top w:val="none" w:sz="0" w:space="0" w:color="auto"/>
                                                            <w:left w:val="none" w:sz="0" w:space="0" w:color="auto"/>
                                                            <w:bottom w:val="none" w:sz="0" w:space="0" w:color="auto"/>
                                                            <w:right w:val="none" w:sz="0" w:space="0" w:color="auto"/>
                                                          </w:divBdr>
                                                          <w:divsChild>
                                                            <w:div w:id="497620852">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614101328">
                                                      <w:marLeft w:val="0"/>
                                                      <w:marRight w:val="0"/>
                                                      <w:marTop w:val="0"/>
                                                      <w:marBottom w:val="0"/>
                                                      <w:divBdr>
                                                        <w:top w:val="none" w:sz="0" w:space="0" w:color="auto"/>
                                                        <w:left w:val="none" w:sz="0" w:space="0" w:color="auto"/>
                                                        <w:bottom w:val="none" w:sz="0" w:space="0" w:color="auto"/>
                                                        <w:right w:val="none" w:sz="0" w:space="0" w:color="auto"/>
                                                      </w:divBdr>
                                                      <w:divsChild>
                                                        <w:div w:id="267661169">
                                                          <w:marLeft w:val="0"/>
                                                          <w:marRight w:val="0"/>
                                                          <w:marTop w:val="0"/>
                                                          <w:marBottom w:val="0"/>
                                                          <w:divBdr>
                                                            <w:top w:val="none" w:sz="0" w:space="0" w:color="auto"/>
                                                            <w:left w:val="none" w:sz="0" w:space="0" w:color="auto"/>
                                                            <w:bottom w:val="none" w:sz="0" w:space="0" w:color="auto"/>
                                                            <w:right w:val="none" w:sz="0" w:space="0" w:color="auto"/>
                                                          </w:divBdr>
                                                          <w:divsChild>
                                                            <w:div w:id="124470854">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26419957">
                                                      <w:marLeft w:val="0"/>
                                                      <w:marRight w:val="0"/>
                                                      <w:marTop w:val="0"/>
                                                      <w:marBottom w:val="0"/>
                                                      <w:divBdr>
                                                        <w:top w:val="none" w:sz="0" w:space="0" w:color="auto"/>
                                                        <w:left w:val="none" w:sz="0" w:space="0" w:color="auto"/>
                                                        <w:bottom w:val="none" w:sz="0" w:space="0" w:color="auto"/>
                                                        <w:right w:val="none" w:sz="0" w:space="0" w:color="auto"/>
                                                      </w:divBdr>
                                                      <w:divsChild>
                                                        <w:div w:id="521285872">
                                                          <w:marLeft w:val="0"/>
                                                          <w:marRight w:val="0"/>
                                                          <w:marTop w:val="0"/>
                                                          <w:marBottom w:val="0"/>
                                                          <w:divBdr>
                                                            <w:top w:val="none" w:sz="0" w:space="0" w:color="auto"/>
                                                            <w:left w:val="none" w:sz="0" w:space="0" w:color="auto"/>
                                                            <w:bottom w:val="none" w:sz="0" w:space="0" w:color="auto"/>
                                                            <w:right w:val="none" w:sz="0" w:space="0" w:color="auto"/>
                                                          </w:divBdr>
                                                          <w:divsChild>
                                                            <w:div w:id="779031224">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hyperlink" Target="https://drive.google.com/file/d/1cGYXoaRQ-PUbWyAGM4HggdHGPxHpXTT1/view?usp=gmail"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TotalTime>
  <Pages>7</Pages>
  <Words>3142</Words>
  <Characters>17287</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Vilma Lucia Perilla Mendez</dc:creator>
  <cp:lastModifiedBy>Adolfo Barbosa</cp:lastModifiedBy>
  <cp:revision>27</cp:revision>
  <dcterms:created xsi:type="dcterms:W3CDTF">2020-09-28T16:16:00Z</dcterms:created>
  <dcterms:modified xsi:type="dcterms:W3CDTF">2020-09-28T21:08:00Z</dcterms:modified>
</cp:coreProperties>
</file>