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shd w:fill="auto" w:val="clear"/>
            <w:vAlign w:val="center"/>
          </w:tcPr>
          <w:p w:rsidR="00000000" w:rsidDel="00000000" w:rsidP="00000000" w:rsidRDefault="00000000" w:rsidRPr="00000000" w14:paraId="00000004">
            <w:pPr>
              <w:spacing w:line="276" w:lineRule="auto"/>
              <w:rPr>
                <w:rFonts w:ascii="Arial" w:cs="Arial" w:eastAsia="Arial" w:hAnsi="Arial"/>
                <w:b w:val="0"/>
                <w:color w:val="e36c09"/>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color w:val="000000"/>
                <w:sz w:val="20"/>
                <w:szCs w:val="20"/>
                <w:rtl w:val="0"/>
              </w:rPr>
              <w:t xml:space="preserve">Analítica de datos de procesos logísticos</w:t>
            </w:r>
            <w:r w:rsidDel="00000000" w:rsidR="00000000" w:rsidRPr="00000000">
              <w:rPr>
                <w:rtl w:val="0"/>
              </w:rPr>
            </w:r>
          </w:p>
        </w:tc>
      </w:tr>
    </w:tbl>
    <w:p w:rsidR="00000000" w:rsidDel="00000000" w:rsidP="00000000" w:rsidRDefault="00000000" w:rsidRPr="00000000" w14:paraId="00000005">
      <w:pPr>
        <w:spacing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6">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shd w:fill="auto" w:val="clear"/>
            <w:vAlign w:val="center"/>
          </w:tcPr>
          <w:p w:rsidR="00000000" w:rsidDel="00000000" w:rsidP="00000000" w:rsidRDefault="00000000" w:rsidRPr="00000000" w14:paraId="00000007">
            <w:pPr>
              <w:spacing w:line="276" w:lineRule="auto"/>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220501114 </w:t>
            </w:r>
            <w:r w:rsidDel="00000000" w:rsidR="00000000" w:rsidRPr="00000000">
              <w:rPr>
                <w:rFonts w:ascii="Arial" w:cs="Arial" w:eastAsia="Arial" w:hAnsi="Arial"/>
                <w:b w:val="0"/>
                <w:color w:val="000000"/>
                <w:sz w:val="20"/>
                <w:szCs w:val="20"/>
                <w:rtl w:val="0"/>
              </w:rPr>
              <w:t xml:space="preserve">Sistematizar datos masivos de acuerdo con métodos de analítica y herramientas tecnológicas</w:t>
            </w:r>
            <w:r w:rsidDel="00000000" w:rsidR="00000000" w:rsidRPr="00000000">
              <w:rPr>
                <w:rtl w:val="0"/>
              </w:rPr>
            </w:r>
          </w:p>
        </w:tc>
        <w:tc>
          <w:tcPr>
            <w:shd w:fill="auto" w:val="clear"/>
            <w:vAlign w:val="center"/>
          </w:tcPr>
          <w:p w:rsidR="00000000" w:rsidDel="00000000" w:rsidP="00000000" w:rsidRDefault="00000000" w:rsidRPr="00000000" w14:paraId="00000008">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shd w:fill="auto" w:val="clear"/>
            <w:vAlign w:val="center"/>
          </w:tcPr>
          <w:p w:rsidR="00000000" w:rsidDel="00000000" w:rsidP="00000000" w:rsidRDefault="00000000" w:rsidRPr="00000000" w14:paraId="00000009">
            <w:pPr>
              <w:spacing w:line="276" w:lineRule="auto"/>
              <w:ind w:left="66"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21710107-01</w:t>
            </w:r>
          </w:p>
          <w:p w:rsidR="00000000" w:rsidDel="00000000" w:rsidP="00000000" w:rsidRDefault="00000000" w:rsidRPr="00000000" w14:paraId="0000000A">
            <w:pPr>
              <w:spacing w:line="276" w:lineRule="auto"/>
              <w:ind w:left="66"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Identificar información de datos de procesos logísticos según normativa y procedimientos</w:t>
            </w:r>
          </w:p>
          <w:p w:rsidR="00000000" w:rsidDel="00000000" w:rsidP="00000000" w:rsidRDefault="00000000" w:rsidRPr="00000000" w14:paraId="0000000B">
            <w:pPr>
              <w:spacing w:line="276" w:lineRule="auto"/>
              <w:ind w:left="66" w:firstLine="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0C">
            <w:pPr>
              <w:spacing w:line="276" w:lineRule="auto"/>
              <w:ind w:left="66"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21710107-02</w:t>
            </w:r>
          </w:p>
          <w:p w:rsidR="00000000" w:rsidDel="00000000" w:rsidP="00000000" w:rsidRDefault="00000000" w:rsidRPr="00000000" w14:paraId="0000000D">
            <w:pPr>
              <w:spacing w:line="276" w:lineRule="auto"/>
              <w:ind w:left="66"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Consolidar información de acuerdo con los registros de procesos logísticos.</w:t>
            </w:r>
          </w:p>
        </w:tc>
      </w:tr>
    </w:tbl>
    <w:p w:rsidR="00000000" w:rsidDel="00000000" w:rsidP="00000000" w:rsidRDefault="00000000" w:rsidRPr="00000000" w14:paraId="0000000E">
      <w:pPr>
        <w:spacing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shd w:fill="auto" w:val="clear"/>
            <w:vAlign w:val="center"/>
          </w:tcPr>
          <w:p w:rsidR="00000000" w:rsidDel="00000000" w:rsidP="00000000" w:rsidRDefault="00000000" w:rsidRPr="00000000" w14:paraId="00000010">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w:t>
            </w:r>
          </w:p>
        </w:tc>
      </w:tr>
      <w:tr>
        <w:trPr>
          <w:cantSplit w:val="0"/>
          <w:trHeight w:val="340" w:hRule="atLeast"/>
          <w:tblHeader w:val="0"/>
        </w:trPr>
        <w:tc>
          <w:tcPr>
            <w:shd w:fill="auto" w:val="clear"/>
            <w:vAlign w:val="center"/>
          </w:tcPr>
          <w:p w:rsidR="00000000" w:rsidDel="00000000" w:rsidP="00000000" w:rsidRDefault="00000000" w:rsidRPr="00000000" w14:paraId="0000001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shd w:fill="auto" w:val="clear"/>
            <w:vAlign w:val="center"/>
          </w:tcPr>
          <w:p w:rsidR="00000000" w:rsidDel="00000000" w:rsidP="00000000" w:rsidRDefault="00000000" w:rsidRPr="00000000" w14:paraId="00000012">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Análisis y clasificación de la información </w:t>
            </w:r>
          </w:p>
        </w:tc>
      </w:tr>
      <w:tr>
        <w:trPr>
          <w:cantSplit w:val="0"/>
          <w:trHeight w:val="340" w:hRule="atLeast"/>
          <w:tblHeader w:val="0"/>
        </w:trPr>
        <w:tc>
          <w:tcPr>
            <w:shd w:fill="auto" w:val="clear"/>
            <w:vAlign w:val="center"/>
          </w:tcPr>
          <w:p w:rsidR="00000000" w:rsidDel="00000000" w:rsidP="00000000" w:rsidRDefault="00000000" w:rsidRPr="00000000" w14:paraId="0000001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shd w:fill="auto" w:val="clear"/>
            <w:vAlign w:val="center"/>
          </w:tcPr>
          <w:p w:rsidR="00000000" w:rsidDel="00000000" w:rsidP="00000000" w:rsidRDefault="00000000" w:rsidRPr="00000000" w14:paraId="0000001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concepto de estudio de analítica de datos aplica para realizar diferentes funciones cotidianas en el proceso logístico,  lo que facilita un mayor dominio del ecosistema de datos y su respectivo análisis para interpretar, comunicar y tomar decisiones estratégicamente en la empresa.</w:t>
            </w:r>
          </w:p>
        </w:tc>
      </w:tr>
      <w:tr>
        <w:trPr>
          <w:cantSplit w:val="0"/>
          <w:trHeight w:val="340" w:hRule="atLeast"/>
          <w:tblHeader w:val="0"/>
        </w:trPr>
        <w:tc>
          <w:tcPr>
            <w:shd w:fill="auto" w:val="clear"/>
            <w:vAlign w:val="center"/>
          </w:tcPr>
          <w:p w:rsidR="00000000" w:rsidDel="00000000" w:rsidP="00000000" w:rsidRDefault="00000000" w:rsidRPr="00000000" w14:paraId="0000001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shd w:fill="auto" w:val="clear"/>
            <w:vAlign w:val="center"/>
          </w:tcPr>
          <w:p w:rsidR="00000000" w:rsidDel="00000000" w:rsidP="00000000" w:rsidRDefault="00000000" w:rsidRPr="00000000" w14:paraId="00000016">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información, datos, </w:t>
            </w:r>
            <w:r w:rsidDel="00000000" w:rsidR="00000000" w:rsidRPr="00000000">
              <w:rPr>
                <w:rFonts w:ascii="Arial" w:cs="Arial" w:eastAsia="Arial" w:hAnsi="Arial"/>
                <w:b w:val="0"/>
                <w:i w:val="1"/>
                <w:color w:val="000000"/>
                <w:sz w:val="20"/>
                <w:szCs w:val="20"/>
                <w:rtl w:val="0"/>
              </w:rPr>
              <w:t xml:space="preserve">software</w:t>
            </w:r>
            <w:r w:rsidDel="00000000" w:rsidR="00000000" w:rsidRPr="00000000">
              <w:rPr>
                <w:rFonts w:ascii="Arial" w:cs="Arial" w:eastAsia="Arial" w:hAnsi="Arial"/>
                <w:b w:val="0"/>
                <w:color w:val="000000"/>
                <w:sz w:val="20"/>
                <w:szCs w:val="20"/>
                <w:rtl w:val="0"/>
              </w:rPr>
              <w:t xml:space="preserve">, almacenamiento </w:t>
            </w:r>
          </w:p>
        </w:tc>
      </w:tr>
    </w:tbl>
    <w:p w:rsidR="00000000" w:rsidDel="00000000" w:rsidP="00000000" w:rsidRDefault="00000000" w:rsidRPr="00000000" w14:paraId="00000017">
      <w:pPr>
        <w:spacing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shd w:fill="auto" w:val="clear"/>
            <w:vAlign w:val="center"/>
          </w:tcPr>
          <w:p w:rsidR="00000000" w:rsidDel="00000000" w:rsidP="00000000" w:rsidRDefault="00000000" w:rsidRPr="00000000" w14:paraId="00000019">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Ventas y servicios</w:t>
            </w:r>
          </w:p>
        </w:tc>
      </w:tr>
      <w:tr>
        <w:trPr>
          <w:cantSplit w:val="0"/>
          <w:trHeight w:val="465" w:hRule="atLeast"/>
          <w:tblHeader w:val="0"/>
        </w:trPr>
        <w:tc>
          <w:tcPr>
            <w:shd w:fill="auto" w:val="clear"/>
            <w:vAlign w:val="center"/>
          </w:tcPr>
          <w:p w:rsidR="00000000" w:rsidDel="00000000" w:rsidP="00000000" w:rsidRDefault="00000000" w:rsidRPr="00000000" w14:paraId="0000001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shd w:fill="auto" w:val="clear"/>
            <w:vAlign w:val="center"/>
          </w:tcPr>
          <w:p w:rsidR="00000000" w:rsidDel="00000000" w:rsidP="00000000" w:rsidRDefault="00000000" w:rsidRPr="00000000" w14:paraId="0000001B">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E">
      <w:pPr>
        <w:spacing w:line="276" w:lineRule="auto"/>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0">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Análisis de datos </w:t>
      </w:r>
    </w:p>
    <w:p w:rsidR="00000000" w:rsidDel="00000000" w:rsidP="00000000" w:rsidRDefault="00000000" w:rsidRPr="00000000" w14:paraId="0000002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Información </w:t>
      </w:r>
    </w:p>
    <w:p w:rsidR="00000000" w:rsidDel="00000000" w:rsidP="00000000" w:rsidRDefault="00000000" w:rsidRPr="00000000" w14:paraId="0000002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 Registro de datos </w:t>
      </w:r>
    </w:p>
    <w:p w:rsidR="00000000" w:rsidDel="00000000" w:rsidP="00000000" w:rsidRDefault="00000000" w:rsidRPr="00000000" w14:paraId="0000002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Soporte de análisis de datos </w:t>
      </w:r>
    </w:p>
    <w:p w:rsidR="00000000" w:rsidDel="00000000" w:rsidP="00000000" w:rsidRDefault="00000000" w:rsidRPr="00000000" w14:paraId="0000002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 Características del soporte</w:t>
      </w:r>
    </w:p>
    <w:p w:rsidR="00000000" w:rsidDel="00000000" w:rsidP="00000000" w:rsidRDefault="00000000" w:rsidRPr="00000000" w14:paraId="0000002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2.2.Almacenamiento de información </w:t>
      </w:r>
    </w:p>
    <w:p w:rsidR="00000000" w:rsidDel="00000000" w:rsidP="00000000" w:rsidRDefault="00000000" w:rsidRPr="00000000" w14:paraId="0000002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Redes de datos </w:t>
      </w:r>
    </w:p>
    <w:p w:rsidR="00000000" w:rsidDel="00000000" w:rsidP="00000000" w:rsidRDefault="00000000" w:rsidRPr="00000000" w14:paraId="0000002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3.1 Características  de redes de datos </w:t>
      </w:r>
    </w:p>
    <w:p w:rsidR="00000000" w:rsidDel="00000000" w:rsidP="00000000" w:rsidRDefault="00000000" w:rsidRPr="00000000" w14:paraId="0000002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3.2 Tipos y usos de redes de datos</w:t>
      </w:r>
    </w:p>
    <w:p w:rsidR="00000000" w:rsidDel="00000000" w:rsidP="00000000" w:rsidRDefault="00000000" w:rsidRPr="00000000" w14:paraId="0000002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Procedimiento documental </w:t>
      </w:r>
    </w:p>
    <w:p w:rsidR="00000000" w:rsidDel="00000000" w:rsidP="00000000" w:rsidRDefault="00000000" w:rsidRPr="00000000" w14:paraId="0000002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4.1 Proceso documental </w:t>
      </w:r>
    </w:p>
    <w:p w:rsidR="00000000" w:rsidDel="00000000" w:rsidP="00000000" w:rsidRDefault="00000000" w:rsidRPr="00000000" w14:paraId="0000002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Herramientas tecnológicas </w:t>
      </w:r>
    </w:p>
    <w:p w:rsidR="00000000" w:rsidDel="00000000" w:rsidP="00000000" w:rsidRDefault="00000000" w:rsidRPr="00000000" w14:paraId="0000002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5.1 Características de herramientas tecnológicas </w:t>
      </w:r>
    </w:p>
    <w:p w:rsidR="00000000" w:rsidDel="00000000" w:rsidP="00000000" w:rsidRDefault="00000000" w:rsidRPr="00000000" w14:paraId="0000002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 Tipos y usos de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para análisis de datos</w:t>
      </w:r>
    </w:p>
    <w:p w:rsidR="00000000" w:rsidDel="00000000" w:rsidP="00000000" w:rsidRDefault="00000000" w:rsidRPr="00000000" w14:paraId="0000002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w:t>
      </w:r>
    </w:p>
    <w:p w:rsidR="00000000" w:rsidDel="00000000" w:rsidP="00000000" w:rsidRDefault="00000000" w:rsidRPr="00000000" w14:paraId="0000002F">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dar comienzo al desarrollo de este componente formativo, se comparten algunos elementos que permiten adentrarse en las temáticas principales en la siguiente infografía:</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Pr>
        <w:drawing>
          <wp:inline distB="0" distT="0" distL="0" distR="0">
            <wp:extent cx="4109648" cy="659577"/>
            <wp:effectExtent b="0" l="0" r="0" t="0"/>
            <wp:docPr id="37"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4109648" cy="659577"/>
                    </a:xfrm>
                    <a:prstGeom prst="rect"/>
                    <a:ln/>
                  </pic:spPr>
                </pic:pic>
              </a:graphicData>
            </a:graphic>
          </wp:inline>
        </w:drawing>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la elaboración de este componente, se abordaron varios autores conocidos en </w:t>
      </w:r>
      <w:r w:rsidDel="00000000" w:rsidR="00000000" w:rsidRPr="00000000">
        <w:rPr>
          <w:rFonts w:ascii="Arial" w:cs="Arial" w:eastAsia="Arial" w:hAnsi="Arial"/>
          <w:b w:val="1"/>
          <w:color w:val="000000"/>
          <w:sz w:val="20"/>
          <w:szCs w:val="20"/>
          <w:rtl w:val="0"/>
        </w:rPr>
        <w:t xml:space="preserve">análisis y clasificación de la información</w:t>
      </w:r>
      <w:r w:rsidDel="00000000" w:rsidR="00000000" w:rsidRPr="00000000">
        <w:rPr>
          <w:rFonts w:ascii="Arial" w:cs="Arial" w:eastAsia="Arial" w:hAnsi="Arial"/>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w:t>
      </w:r>
      <w:r w:rsidDel="00000000" w:rsidR="00000000" w:rsidRPr="00000000">
        <w:rPr>
          <w:rFonts w:ascii="Arial" w:cs="Arial" w:eastAsia="Arial" w:hAnsi="Arial"/>
          <w:b w:val="1"/>
          <w:color w:val="000000"/>
          <w:sz w:val="20"/>
          <w:szCs w:val="20"/>
          <w:rtl w:val="0"/>
        </w:rPr>
        <w:t xml:space="preserve">analítica de datos de procesos logísticos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este componente formativo, se presenta información sobre los conceptos, la información, los registros y los soportes, con base en los  procesos logísticos, clasificación e interpretación  de datos,  herramientas tecnológicas y almacenamiento de la información. Observe el siguiente video que ilustra de manera abierta lo que representa la analítica de datos en la vida cotidiana. </w:t>
      </w:r>
    </w:p>
    <w:p w:rsidR="00000000" w:rsidDel="00000000" w:rsidP="00000000" w:rsidRDefault="00000000" w:rsidRPr="00000000" w14:paraId="0000003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line="276" w:lineRule="auto"/>
        <w:jc w:val="center"/>
        <w:rPr>
          <w:rFonts w:ascii="Arial" w:cs="Arial" w:eastAsia="Arial" w:hAnsi="Arial"/>
          <w:sz w:val="20"/>
          <w:szCs w:val="20"/>
        </w:rPr>
      </w:pPr>
      <w:commentRangeStart w:id="0"/>
      <w:r w:rsidDel="00000000" w:rsidR="00000000" w:rsidRPr="00000000">
        <w:rPr>
          <w:rFonts w:ascii="Arial" w:cs="Arial" w:eastAsia="Arial" w:hAnsi="Arial"/>
          <w:sz w:val="20"/>
          <w:szCs w:val="20"/>
        </w:rPr>
        <w:drawing>
          <wp:inline distB="0" distT="0" distL="0" distR="0">
            <wp:extent cx="2990850" cy="533400"/>
            <wp:effectExtent b="0" l="0" r="0" t="0"/>
            <wp:docPr descr="Texto&#10;&#10;Descripción generada automáticamente con confianza media" id="39" name="image33.png"/>
            <a:graphic>
              <a:graphicData uri="http://schemas.openxmlformats.org/drawingml/2006/picture">
                <pic:pic>
                  <pic:nvPicPr>
                    <pic:cNvPr descr="Texto&#10;&#10;Descripción generada automáticamente con confianza media" id="0" name="image33.png"/>
                    <pic:cNvPicPr preferRelativeResize="0"/>
                  </pic:nvPicPr>
                  <pic:blipFill>
                    <a:blip r:embed="rId8"/>
                    <a:srcRect b="0" l="0" r="0" t="0"/>
                    <a:stretch>
                      <a:fillRect/>
                    </a:stretch>
                  </pic:blipFill>
                  <pic:spPr>
                    <a:xfrm>
                      <a:off x="0" y="0"/>
                      <a:ext cx="2990850" cy="5334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Análisis de datos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manejo de los datos, en los últimos años, está revolucionando muchos campos de la empresa, y la analítica logística es uno de ellos. La naturaleza compleja y dinámica de la logística, junto con la dependencia de muchas partes móviles que pueden crear cuellos de botella en cualquier punto de la cadena de suministro, hacen de la logística un caso de uso perfecto para el Big Data.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spacing w:line="276" w:lineRule="auto"/>
        <w:ind w:left="1440" w:firstLine="0"/>
        <w:rPr>
          <w:rFonts w:ascii="Arial" w:cs="Arial" w:eastAsia="Arial" w:hAnsi="Arial"/>
          <w:sz w:val="20"/>
          <w:szCs w:val="20"/>
        </w:rPr>
      </w:pPr>
      <w:commentRangeStart w:id="1"/>
      <w:r w:rsidDel="00000000" w:rsidR="00000000" w:rsidRPr="00000000">
        <w:rPr>
          <w:rFonts w:ascii="Arial" w:cs="Arial" w:eastAsia="Arial" w:hAnsi="Arial"/>
          <w:b w:val="1"/>
          <w:sz w:val="20"/>
          <w:szCs w:val="20"/>
        </w:rPr>
        <w:drawing>
          <wp:inline distB="0" distT="0" distL="0" distR="0">
            <wp:extent cx="4153535" cy="1957070"/>
            <wp:effectExtent b="0" l="0" r="0" t="0"/>
            <wp:docPr id="38" name="image34.jpg"/>
            <a:graphic>
              <a:graphicData uri="http://schemas.openxmlformats.org/drawingml/2006/picture">
                <pic:pic>
                  <pic:nvPicPr>
                    <pic:cNvPr id="0" name="image34.jpg"/>
                    <pic:cNvPicPr preferRelativeResize="0"/>
                  </pic:nvPicPr>
                  <pic:blipFill>
                    <a:blip r:embed="rId9"/>
                    <a:srcRect b="0" l="0" r="0" t="0"/>
                    <a:stretch>
                      <a:fillRect/>
                    </a:stretch>
                  </pic:blipFill>
                  <pic:spPr>
                    <a:xfrm>
                      <a:off x="0" y="0"/>
                      <a:ext cx="4153535" cy="195707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ab/>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El aumento de la cantidad de datos disponibles presenta tanto oportunidades como problemas. En general, disponer de más datos sobre los clientes (y los clientes potenciales) debería permitir a las empresas adaptar mejor los productos y los esfuerzos de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con el fin de crear mayor nivel de satisfacción y de repetición del negocio. Las empresas que recogen una gran cantidad de datos tienen la oportunidad de realizar análisis más profundos y ricos, en beneficio de todas las partes interesadas. </w:t>
      </w:r>
      <w:r w:rsidDel="00000000" w:rsidR="00000000" w:rsidRPr="00000000">
        <w:rPr>
          <w:rFonts w:ascii="Arial" w:cs="Arial" w:eastAsia="Arial" w:hAnsi="Arial"/>
          <w:color w:val="000000"/>
          <w:sz w:val="20"/>
          <w:szCs w:val="20"/>
          <w:rtl w:val="0"/>
        </w:rPr>
        <w:t xml:space="preserve">Por ejemplo, el Big Data logístico puede utilizarse para optimizar las rutas, racionalizar las funciones de las fábricas y dar transparencia a toda la cadena de suministro, en beneficio tanto de las empresas como de su logística.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Big Data en logística requiere una gran cantidad de fuentes de información de alta calidad para funcionar eficazmente. ¿De dónde van a salir todos esos datos? A continuación, se relaciona una amplia selección de posibles fuentes de datos, entre las que se </w:t>
      </w:r>
      <w:commentRangeStart w:id="2"/>
      <w:r w:rsidDel="00000000" w:rsidR="00000000" w:rsidRPr="00000000">
        <w:rPr>
          <w:rFonts w:ascii="Arial" w:cs="Arial" w:eastAsia="Arial" w:hAnsi="Arial"/>
          <w:color w:val="000000"/>
          <w:sz w:val="20"/>
          <w:szCs w:val="20"/>
          <w:rtl w:val="0"/>
        </w:rPr>
        <w:t xml:space="preserve">incluyen</w:t>
      </w:r>
      <w:commentRangeEnd w:id="2"/>
      <w:r w:rsidDel="00000000" w:rsidR="00000000" w:rsidRPr="00000000">
        <w:commentReference w:id="2"/>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tbl>
      <w:tblPr>
        <w:tblStyle w:val="Table5"/>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559"/>
        <w:gridCol w:w="1134"/>
        <w:gridCol w:w="1701"/>
        <w:gridCol w:w="1418"/>
        <w:gridCol w:w="1134"/>
        <w:gridCol w:w="1036"/>
        <w:tblGridChange w:id="0">
          <w:tblGrid>
            <w:gridCol w:w="1260"/>
            <w:gridCol w:w="1559"/>
            <w:gridCol w:w="1134"/>
            <w:gridCol w:w="1701"/>
            <w:gridCol w:w="1418"/>
            <w:gridCol w:w="1134"/>
            <w:gridCol w:w="1036"/>
          </w:tblGrid>
        </w:tblGridChange>
      </w:tblGrid>
      <w:tr>
        <w:trPr>
          <w:cantSplit w:val="0"/>
          <w:tblHeader w:val="0"/>
        </w:trPr>
        <w:tc>
          <w:tcPr/>
          <w:p w:rsidR="00000000" w:rsidDel="00000000" w:rsidP="00000000" w:rsidRDefault="00000000" w:rsidRPr="00000000" w14:paraId="0000004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tradicionales de la empresa procedentes de los sistemas operativos.</w:t>
            </w:r>
          </w:p>
        </w:tc>
        <w:tc>
          <w:tcPr/>
          <w:p w:rsidR="00000000" w:rsidDel="00000000" w:rsidP="00000000" w:rsidRDefault="00000000" w:rsidRPr="00000000" w14:paraId="0000004D">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de tráfico y meteorológicos procedentes de sensores, monitores y sistemas de previsión.</w:t>
            </w:r>
          </w:p>
        </w:tc>
        <w:tc>
          <w:tcPr/>
          <w:p w:rsidR="00000000" w:rsidDel="00000000" w:rsidP="00000000" w:rsidRDefault="00000000" w:rsidRPr="00000000" w14:paraId="0000004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Diagnósticos de vehículos, patrones de conducción e información de localización.</w:t>
            </w:r>
          </w:p>
        </w:tc>
        <w:tc>
          <w:tcPr/>
          <w:p w:rsidR="00000000" w:rsidDel="00000000" w:rsidP="00000000" w:rsidRDefault="00000000" w:rsidRPr="00000000" w14:paraId="0000004F">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Previsiones financieras del negocio.</w:t>
            </w:r>
          </w:p>
        </w:tc>
        <w:tc>
          <w:tcPr/>
          <w:p w:rsidR="00000000" w:rsidDel="00000000" w:rsidP="00000000" w:rsidRDefault="00000000" w:rsidRPr="00000000" w14:paraId="00000050">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de respuesta publicitaria.</w:t>
            </w:r>
          </w:p>
        </w:tc>
        <w:tc>
          <w:tcPr/>
          <w:p w:rsidR="00000000" w:rsidDel="00000000" w:rsidP="00000000" w:rsidRDefault="00000000" w:rsidRPr="00000000" w14:paraId="00000051">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de patrones de navegación de sitios web.</w:t>
            </w:r>
          </w:p>
        </w:tc>
        <w:tc>
          <w:tcPr/>
          <w:p w:rsidR="00000000" w:rsidDel="00000000" w:rsidP="00000000" w:rsidRDefault="00000000" w:rsidRPr="00000000" w14:paraId="0000005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de redes sociales.</w:t>
            </w:r>
          </w:p>
        </w:tc>
      </w:tr>
      <w:tr>
        <w:trPr>
          <w:cantSplit w:val="0"/>
          <w:tblHeader w:val="0"/>
        </w:trPr>
        <w:tc>
          <w:tcPr/>
          <w:p w:rsidR="00000000" w:rsidDel="00000000" w:rsidP="00000000" w:rsidRDefault="00000000" w:rsidRPr="00000000" w14:paraId="00000053">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566603" cy="566603"/>
                  <wp:effectExtent b="0" l="0" r="0" t="0"/>
                  <wp:docPr id="41"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566603" cy="56660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4">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520914" cy="520914"/>
                  <wp:effectExtent b="0" l="0" r="0" t="0"/>
                  <wp:docPr id="40"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520914" cy="5209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5">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562340" cy="562340"/>
                  <wp:effectExtent b="0" l="0" r="0" t="0"/>
                  <wp:docPr id="43"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562340" cy="56234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6">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802697" cy="534704"/>
                  <wp:effectExtent b="0" l="0" r="0" t="0"/>
                  <wp:docPr id="42"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802697" cy="53470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7">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593286" cy="593286"/>
                  <wp:effectExtent b="0" l="0" r="0" t="0"/>
                  <wp:docPr id="45"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593286" cy="59328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8">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633348" cy="633348"/>
                  <wp:effectExtent b="0" l="0" r="0" t="0"/>
                  <wp:docPr id="44"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633348" cy="63334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9">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590193" cy="473286"/>
                  <wp:effectExtent b="0" l="0" r="0" t="0"/>
                  <wp:docPr id="48" name="image36.jpg"/>
                  <a:graphic>
                    <a:graphicData uri="http://schemas.openxmlformats.org/drawingml/2006/picture">
                      <pic:pic>
                        <pic:nvPicPr>
                          <pic:cNvPr id="0" name="image36.jpg"/>
                          <pic:cNvPicPr preferRelativeResize="0"/>
                        </pic:nvPicPr>
                        <pic:blipFill>
                          <a:blip r:embed="rId16"/>
                          <a:srcRect b="0" l="0" r="0" t="0"/>
                          <a:stretch>
                            <a:fillRect/>
                          </a:stretch>
                        </pic:blipFill>
                        <pic:spPr>
                          <a:xfrm>
                            <a:off x="0" y="0"/>
                            <a:ext cx="590193" cy="473286"/>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A">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https://www.freepik.com/free-vector/data-report-illustration-concept_6195527.htm#page=1&amp;query=datos&amp;position=0&amp;from_view=search</w:t>
            </w:r>
          </w:p>
        </w:tc>
        <w:tc>
          <w:tcPr/>
          <w:p w:rsidR="00000000" w:rsidDel="00000000" w:rsidP="00000000" w:rsidRDefault="00000000" w:rsidRPr="00000000" w14:paraId="0000005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https://www.freepik.com/free-vector/self-parking-car-system-abstract-concept-illustration-automated-parking-car-system-self-parking-vehicle-smart-driverless-technology-autonomous-driving-valet_10780439.htm#page=1&amp;query=sensores&amp;position=0&amp;from_view=search</w:t>
            </w:r>
          </w:p>
        </w:tc>
        <w:tc>
          <w:tcPr/>
          <w:p w:rsidR="00000000" w:rsidDel="00000000" w:rsidP="00000000" w:rsidRDefault="00000000" w:rsidRPr="00000000" w14:paraId="0000005C">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https://www.freepik.com/free-vector/parking-lot-poster_3798074.htm?query=sensores</w:t>
            </w:r>
          </w:p>
        </w:tc>
        <w:tc>
          <w:tcPr/>
          <w:p w:rsidR="00000000" w:rsidDel="00000000" w:rsidP="00000000" w:rsidRDefault="00000000" w:rsidRPr="00000000" w14:paraId="0000005D">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https://www.freepik.com/free-vector/flat-design-business-planning-with-device_19948929.htm#page=1&amp;query=negocios&amp;position=25&amp;from_view=search</w:t>
            </w:r>
          </w:p>
        </w:tc>
        <w:tc>
          <w:tcPr/>
          <w:p w:rsidR="00000000" w:rsidDel="00000000" w:rsidP="00000000" w:rsidRDefault="00000000" w:rsidRPr="00000000" w14:paraId="0000005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https://www.freepik.com/free-vector/mobile-marketing-isometric-style_13186284.htm#page=1&amp;query=publicidad&amp;position=6&amp;from_view=search</w:t>
            </w:r>
          </w:p>
        </w:tc>
        <w:tc>
          <w:tcPr/>
          <w:p w:rsidR="00000000" w:rsidDel="00000000" w:rsidP="00000000" w:rsidRDefault="00000000" w:rsidRPr="00000000" w14:paraId="0000005F">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https://www.freepik.com/free-vector/www-concept-illustration_8426454.htm#page=1&amp;query=web&amp;from_query=navegacion%20web&amp;position=1&amp;from_view=search</w:t>
            </w:r>
          </w:p>
        </w:tc>
        <w:tc>
          <w:tcPr/>
          <w:p w:rsidR="00000000" w:rsidDel="00000000" w:rsidP="00000000" w:rsidRDefault="00000000" w:rsidRPr="00000000" w14:paraId="00000060">
            <w:pPr>
              <w:spacing w:line="276" w:lineRule="auto"/>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https://www.freepik.com/premium-photo/3d-renderin-young-man-with-megaphone-social-media-marketing_13908188.htm#page=1&amp;query=redes%20sociales&amp;position=12&amp;from_view=s</w:t>
            </w:r>
            <w:r w:rsidDel="00000000" w:rsidR="00000000" w:rsidRPr="00000000">
              <w:rPr>
                <w:rFonts w:ascii="Arial" w:cs="Arial" w:eastAsia="Arial" w:hAnsi="Arial"/>
                <w:b w:val="1"/>
                <w:color w:val="000000"/>
                <w:sz w:val="20"/>
                <w:szCs w:val="20"/>
                <w:rtl w:val="0"/>
              </w:rPr>
              <w:t xml:space="preserve">earch</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claro que hay muchas formas de alimentar los sistemas de datos con la información que necesitan. Todas estas fuentes de datos y casos de uso potenciales han llevado a afirmar que la tecnología de Big Data y automatización conducirá a niveles de optimización antes inimaginables en la fabricación, la logística, el almacenamiento y la entrega de última milla.</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Los Big Data pueden recopilarse a partir de comentarios compartidos públicamente en redes sociales y sitios web, recogidos voluntariamente en aparatos electrónicos y aplicaciones personales, mediante cuestionarios, compras de productos y registros electrónicos. La presencia de sensores y otras entradas en los dispositivos inteligentes permite recopilar datos en un amplio espectro de situaciones y circunstancias. </w:t>
      </w:r>
      <w:r w:rsidDel="00000000" w:rsidR="00000000" w:rsidRPr="00000000">
        <w:rPr>
          <w:rFonts w:ascii="Arial" w:cs="Arial" w:eastAsia="Arial" w:hAnsi="Arial"/>
          <w:color w:val="000000"/>
          <w:sz w:val="20"/>
          <w:szCs w:val="20"/>
          <w:rtl w:val="0"/>
        </w:rPr>
        <w:t xml:space="preserve">En cualquier caso, parece que el futuro es brillante para las empresas de logística que estén dispuestas a aprovechar el Big Data.</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Información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información son datos cotejados para derivar inferencias significativas según su requisito contextual, que se estructura, procesa y presenta con un significado asignado que mejora la fiabilidad de los datos adquiridos,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garantizando que no haya incertidumbre y que sean pertinentes.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esencia, la información existe para sistematizar datos relevantes y oportunos para presentar o desarrollar ideas. A diferencia de los datos, la información es fundamental, ya que procesa los datos a través de la inteligencia intencionada para interpretar, predecir o explicar.</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siguiente esquema, se comparte la d</w:t>
      </w:r>
      <w:commentRangeStart w:id="3"/>
      <w:r w:rsidDel="00000000" w:rsidR="00000000" w:rsidRPr="00000000">
        <w:rPr>
          <w:rFonts w:ascii="Arial" w:cs="Arial" w:eastAsia="Arial" w:hAnsi="Arial"/>
          <w:color w:val="000000"/>
          <w:sz w:val="20"/>
          <w:szCs w:val="20"/>
          <w:rtl w:val="0"/>
        </w:rPr>
        <w:t xml:space="preserve">iferencia entre datos e información: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commentRangeStart w:id="4"/>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mc:AlternateContent>
          <mc:Choice Requires="wpg">
            <w:drawing>
              <wp:inline distB="0" distT="0" distL="0" distR="0">
                <wp:extent cx="5486400" cy="4067798"/>
                <wp:effectExtent b="0" l="0" r="0" t="0"/>
                <wp:docPr id="4" name=""/>
                <a:graphic>
                  <a:graphicData uri="http://schemas.microsoft.com/office/word/2010/wordprocessingGroup">
                    <wpg:wgp>
                      <wpg:cNvGrpSpPr/>
                      <wpg:grpSpPr>
                        <a:xfrm>
                          <a:off x="2602800" y="1746101"/>
                          <a:ext cx="5486400" cy="4067798"/>
                          <a:chOff x="2602800" y="1746101"/>
                          <a:chExt cx="5486400" cy="4067798"/>
                        </a:xfrm>
                      </wpg:grpSpPr>
                      <wpg:grpSp>
                        <wpg:cNvGrpSpPr/>
                        <wpg:grpSpPr>
                          <a:xfrm>
                            <a:off x="2602800" y="1746101"/>
                            <a:ext cx="5486400" cy="4067798"/>
                            <a:chOff x="0" y="0"/>
                            <a:chExt cx="5486400" cy="4067775"/>
                          </a:xfrm>
                        </wpg:grpSpPr>
                        <wps:wsp>
                          <wps:cNvSpPr/>
                          <wps:cNvPr id="5" name="Shape 5"/>
                          <wps:spPr>
                            <a:xfrm>
                              <a:off x="0" y="0"/>
                              <a:ext cx="5486400" cy="406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4067775"/>
                              <a:chOff x="0" y="0"/>
                              <a:chExt cx="5486400" cy="4067775"/>
                            </a:xfrm>
                          </wpg:grpSpPr>
                          <wps:wsp>
                            <wps:cNvSpPr/>
                            <wps:cNvPr id="20" name="Shape 20"/>
                            <wps:spPr>
                              <a:xfrm>
                                <a:off x="0" y="0"/>
                                <a:ext cx="5486400" cy="406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365444"/>
                                <a:ext cx="5486400" cy="302400"/>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74320" y="66851"/>
                                <a:ext cx="3840480" cy="47571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97542" y="90073"/>
                                <a:ext cx="3794036" cy="4292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Los datos contienen cifras y hechos en bruto. </w:t>
                                  </w:r>
                                </w:p>
                              </w:txbxContent>
                            </wps:txbx>
                            <wps:bodyPr anchorCtr="0" anchor="ctr" bIns="0" lIns="145150" spcFirstLastPara="1" rIns="145150" wrap="square" tIns="0">
                              <a:noAutofit/>
                            </wps:bodyPr>
                          </wps:wsp>
                          <wps:wsp>
                            <wps:cNvSpPr/>
                            <wps:cNvPr id="24" name="Shape 24"/>
                            <wps:spPr>
                              <a:xfrm>
                                <a:off x="0" y="976946"/>
                                <a:ext cx="5486400" cy="302400"/>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74320" y="732644"/>
                                <a:ext cx="3840480" cy="421421"/>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94892" y="753216"/>
                                <a:ext cx="3799336" cy="3802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La información, a diferencia de los datos, proporciona información analizada a través de los datos recogidos.</w:t>
                                  </w:r>
                                </w:p>
                              </w:txbxContent>
                            </wps:txbx>
                            <wps:bodyPr anchorCtr="0" anchor="ctr" bIns="0" lIns="145150" spcFirstLastPara="1" rIns="145150" wrap="square" tIns="0">
                              <a:noAutofit/>
                            </wps:bodyPr>
                          </wps:wsp>
                          <wps:wsp>
                            <wps:cNvSpPr/>
                            <wps:cNvPr id="27" name="Shape 27"/>
                            <wps:spPr>
                              <a:xfrm>
                                <a:off x="0" y="1521266"/>
                                <a:ext cx="5486400" cy="302400"/>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74320" y="1344146"/>
                                <a:ext cx="3840480" cy="35424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91613" y="1361439"/>
                                <a:ext cx="3805894" cy="3196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La información no puede existir sin los datos, pero los datos no dependen de la información.</w:t>
                                  </w:r>
                                </w:p>
                              </w:txbxContent>
                            </wps:txbx>
                            <wps:bodyPr anchorCtr="0" anchor="ctr" bIns="0" lIns="145150" spcFirstLastPara="1" rIns="145150" wrap="square" tIns="0">
                              <a:noAutofit/>
                            </wps:bodyPr>
                          </wps:wsp>
                          <wps:wsp>
                            <wps:cNvSpPr/>
                            <wps:cNvPr id="30" name="Shape 30"/>
                            <wps:spPr>
                              <a:xfrm>
                                <a:off x="0" y="2065586"/>
                                <a:ext cx="5486400" cy="302400"/>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74320" y="1888466"/>
                                <a:ext cx="3840480" cy="35424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91613" y="1905759"/>
                                <a:ext cx="3805894" cy="3196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Los datos, como entrada, pasan por un proceso de filtración, seguido por una organización significativa, para generar una salida o información.</w:t>
                                  </w:r>
                                </w:p>
                              </w:txbxContent>
                            </wps:txbx>
                            <wps:bodyPr anchorCtr="0" anchor="ctr" bIns="0" lIns="145150" spcFirstLastPara="1" rIns="145150" wrap="square" tIns="0">
                              <a:noAutofit/>
                            </wps:bodyPr>
                          </wps:wsp>
                          <wps:wsp>
                            <wps:cNvSpPr/>
                            <wps:cNvPr id="33" name="Shape 33"/>
                            <wps:spPr>
                              <a:xfrm>
                                <a:off x="0" y="2609906"/>
                                <a:ext cx="5486400" cy="302400"/>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74320" y="2432786"/>
                                <a:ext cx="3840480" cy="35424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91613" y="2450079"/>
                                <a:ext cx="3805894" cy="3196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Los datos no dan lugar a lo específico, ya que rara vez hay relevancia dispersa entre montones de datos, a menos que se procesen. </w:t>
                                  </w:r>
                                </w:p>
                              </w:txbxContent>
                            </wps:txbx>
                            <wps:bodyPr anchorCtr="0" anchor="ctr" bIns="0" lIns="145150" spcFirstLastPara="1" rIns="145150" wrap="square" tIns="0">
                              <a:noAutofit/>
                            </wps:bodyPr>
                          </wps:wsp>
                          <wps:wsp>
                            <wps:cNvSpPr/>
                            <wps:cNvPr id="36" name="Shape 36"/>
                            <wps:spPr>
                              <a:xfrm>
                                <a:off x="0" y="3154226"/>
                                <a:ext cx="5486400" cy="302400"/>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74320" y="2977106"/>
                                <a:ext cx="3840480" cy="35424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91613" y="2994399"/>
                                <a:ext cx="3805894" cy="3196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La información es particular con correlación a las inferencias derivadas.</w:t>
                                  </w:r>
                                </w:p>
                              </w:txbxContent>
                            </wps:txbx>
                            <wps:bodyPr anchorCtr="0" anchor="ctr" bIns="0" lIns="145150" spcFirstLastPara="1" rIns="145150" wrap="square" tIns="0">
                              <a:noAutofit/>
                            </wps:bodyPr>
                          </wps:wsp>
                          <wps:wsp>
                            <wps:cNvSpPr/>
                            <wps:cNvPr id="39" name="Shape 39"/>
                            <wps:spPr>
                              <a:xfrm>
                                <a:off x="0" y="3698546"/>
                                <a:ext cx="5486400" cy="302400"/>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74320" y="3521426"/>
                                <a:ext cx="3840480" cy="35424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91613" y="3538719"/>
                                <a:ext cx="3805894" cy="3196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Los datos no albergan ningún significado real, mientras que la información existe para proporcionar conocimientos y significado.</w:t>
                                  </w:r>
                                </w:p>
                              </w:txbxContent>
                            </wps:txbx>
                            <wps:bodyPr anchorCtr="0" anchor="ctr" bIns="0" lIns="145150" spcFirstLastPara="1" rIns="145150" wrap="square" tIns="0">
                              <a:noAutofit/>
                            </wps:bodyPr>
                          </wps:wsp>
                        </wpg:grpSp>
                      </wpg:grpSp>
                    </wpg:wgp>
                  </a:graphicData>
                </a:graphic>
              </wp:inline>
            </w:drawing>
          </mc:Choice>
          <mc:Fallback>
            <w:drawing>
              <wp:inline distB="0" distT="0" distL="0" distR="0">
                <wp:extent cx="5486400" cy="4067798"/>
                <wp:effectExtent b="0" l="0" r="0" t="0"/>
                <wp:docPr id="4"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486400" cy="4067798"/>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conocimiento es una información procesada en la mente de su poseedor. Son informaciones personalizadas, que se recogen mediante el estudio o las experiencias. El conocimiento también puede verse desde perspectivas diferenciales; de allí, la información representa un mensaje con significado que se deriva de los datos, que consisten en un conjunto de registros simples, no filtrados y objetivos.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cuadro que se comparte, se presentan algunos elementos que permiten reconocer los datos, la información y el conocimiento.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pos="9972"/>
        </w:tabs>
        <w:spacing w:line="276" w:lineRule="auto"/>
        <w:ind w:left="720" w:firstLine="0"/>
        <w:rPr>
          <w:rFonts w:ascii="Arial" w:cs="Arial" w:eastAsia="Arial" w:hAnsi="Arial"/>
          <w:color w:val="000000"/>
          <w:sz w:val="20"/>
          <w:szCs w:val="20"/>
        </w:rPr>
      </w:pPr>
      <w:commentRangeStart w:id="5"/>
      <w:commentRangeStart w:id="6"/>
      <w:commentRangeStart w:id="7"/>
      <w:commentRangeStart w:id="8"/>
      <w:r w:rsidDel="00000000" w:rsidR="00000000" w:rsidRPr="00000000">
        <w:rPr>
          <w:rFonts w:ascii="Arial" w:cs="Arial" w:eastAsia="Arial" w:hAnsi="Arial"/>
          <w:color w:val="000000"/>
          <w:sz w:val="20"/>
          <w:szCs w:val="20"/>
        </w:rPr>
        <mc:AlternateContent>
          <mc:Choice Requires="wpg">
            <w:drawing>
              <wp:inline distB="0" distT="0" distL="0" distR="0">
                <wp:extent cx="5486400" cy="3200400"/>
                <wp:effectExtent b="0" l="0" r="0" t="0"/>
                <wp:docPr id="3"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7" name="Shape 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8" name="Shape 8"/>
                            <wps:spPr>
                              <a:xfrm>
                                <a:off x="0" y="485774"/>
                                <a:ext cx="1714499" cy="102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485774"/>
                                <a:ext cx="1714499" cy="12001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Información refinada, estructurada y evolucionada a partir de datos brutos listos para ser analizados.</w:t>
                                  </w:r>
                                </w:p>
                              </w:txbxContent>
                            </wps:txbx>
                            <wps:bodyPr anchorCtr="0" anchor="ctr" bIns="45700" lIns="45700" spcFirstLastPara="1" rIns="45700" wrap="square" tIns="45700">
                              <a:noAutofit/>
                            </wps:bodyPr>
                          </wps:wsp>
                          <wps:wsp>
                            <wps:cNvSpPr/>
                            <wps:cNvPr id="10" name="Shape 10"/>
                            <wps:spPr>
                              <a:xfrm>
                                <a:off x="1885950" y="485774"/>
                                <a:ext cx="1714499" cy="102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885950" y="485774"/>
                                <a:ext cx="1714499" cy="10287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La información requiere ser contextualizada para convertirse en conocimiento.</w:t>
                                  </w:r>
                                </w:p>
                              </w:txbxContent>
                            </wps:txbx>
                            <wps:bodyPr anchorCtr="0" anchor="ctr" bIns="45700" lIns="45700" spcFirstLastPara="1" rIns="45700" wrap="square" tIns="45700">
                              <a:noAutofit/>
                            </wps:bodyPr>
                          </wps:wsp>
                          <wps:wsp>
                            <wps:cNvSpPr/>
                            <wps:cNvPr id="12" name="Shape 12"/>
                            <wps:spPr>
                              <a:xfrm>
                                <a:off x="3771900" y="485774"/>
                                <a:ext cx="1714499" cy="102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771900" y="485774"/>
                                <a:ext cx="1714499" cy="10287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La información se refiere a un flujo de mensajes.</w:t>
                                  </w:r>
                                </w:p>
                              </w:txbxContent>
                            </wps:txbx>
                            <wps:bodyPr anchorCtr="0" anchor="ctr" bIns="45700" lIns="45700" spcFirstLastPara="1" rIns="45700" wrap="square" tIns="45700">
                              <a:noAutofit/>
                            </wps:bodyPr>
                          </wps:wsp>
                          <wps:wsp>
                            <wps:cNvSpPr/>
                            <wps:cNvPr id="14" name="Shape 14"/>
                            <wps:spPr>
                              <a:xfrm>
                                <a:off x="942975" y="1685925"/>
                                <a:ext cx="1714499" cy="102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942975" y="1685925"/>
                                <a:ext cx="1714499" cy="10287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La información son datos pero con contexto.  </w:t>
                                  </w:r>
                                </w:p>
                              </w:txbxContent>
                            </wps:txbx>
                            <wps:bodyPr anchorCtr="0" anchor="ctr" bIns="45700" lIns="45700" spcFirstLastPara="1" rIns="45700" wrap="square" tIns="45700">
                              <a:noAutofit/>
                            </wps:bodyPr>
                          </wps:wsp>
                          <wps:wsp>
                            <wps:cNvSpPr/>
                            <wps:cNvPr id="16" name="Shape 16"/>
                            <wps:spPr>
                              <a:xfrm>
                                <a:off x="2828925" y="1685925"/>
                                <a:ext cx="1714499" cy="102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828925" y="1685925"/>
                                <a:ext cx="1714499" cy="10287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La información tiene las cualidades de transmitir y comunicar, impactar en los juicios y en el comportamiento.</w:t>
                                  </w:r>
                                </w:p>
                              </w:txbxContent>
                            </wps:txbx>
                            <wps:bodyPr anchorCtr="0" anchor="ctr" bIns="45700" lIns="45700" spcFirstLastPara="1" rIns="45700" wrap="square" tIns="45700">
                              <a:noAutofit/>
                            </wps:bodyPr>
                          </wps:wsp>
                        </wpg:grpSp>
                      </wpg:grpSp>
                    </wpg:wgp>
                  </a:graphicData>
                </a:graphic>
              </wp:inline>
            </w:drawing>
          </mc:Choice>
          <mc:Fallback>
            <w:drawing>
              <wp:inline distB="0" distT="0" distL="0" distR="0">
                <wp:extent cx="5486400" cy="3200400"/>
                <wp:effectExtent b="0" l="0" r="0" t="0"/>
                <wp:docPr id="3"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5486400" cy="3200400"/>
                        </a:xfrm>
                        <a:prstGeom prst="rect"/>
                        <a:ln/>
                      </pic:spPr>
                    </pic:pic>
                  </a:graphicData>
                </a:graphic>
              </wp:inline>
            </w:drawing>
          </mc:Fallback>
        </mc:AlternateConten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Start w:id="9"/>
      <w:commentRangeStart w:id="10"/>
      <w:r w:rsidDel="00000000" w:rsidR="00000000" w:rsidRPr="00000000">
        <w:rPr>
          <w:rFonts w:ascii="Arial" w:cs="Arial" w:eastAsia="Arial" w:hAnsi="Arial"/>
          <w:color w:val="000000"/>
          <w:sz w:val="20"/>
          <w:szCs w:val="20"/>
          <w:rtl w:val="0"/>
        </w:rPr>
        <w:tab/>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ciencia y la tecnología de la información han ganado potencial en términos de transición tecnológica: desde los servidores hasta la nube y las bases de datos más inteligentes, los datos se procesan en un abrir y cerrar de ojos. Con la velocidad, viene la capacidad de procesar datos, incluso con unidades de </w:t>
      </w:r>
      <w:r w:rsidDel="00000000" w:rsidR="00000000" w:rsidRPr="00000000">
        <w:rPr>
          <w:rFonts w:ascii="Arial" w:cs="Arial" w:eastAsia="Arial" w:hAnsi="Arial"/>
          <w:i w:val="1"/>
          <w:color w:val="000000"/>
          <w:sz w:val="20"/>
          <w:szCs w:val="20"/>
          <w:rtl w:val="0"/>
        </w:rPr>
        <w:t xml:space="preserve">hardware</w:t>
      </w:r>
      <w:r w:rsidDel="00000000" w:rsidR="00000000" w:rsidRPr="00000000">
        <w:rPr>
          <w:rFonts w:ascii="Arial" w:cs="Arial" w:eastAsia="Arial" w:hAnsi="Arial"/>
          <w:color w:val="000000"/>
          <w:sz w:val="20"/>
          <w:szCs w:val="20"/>
          <w:rtl w:val="0"/>
        </w:rPr>
        <w:t xml:space="preserve"> de bajo coste, como las SSD (unidades de estado sólido), los HDD (discos duros) y los servicios en la nube. Las organizaciones almacenan ahora montones de datos, con la esperanza de procesarlos para obtener información que les ayude a tomar decisiones organizativas o a predecir la futura fiabilidad de sus productos o servicios en el mercado.</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Desde la ciencia médica, la educación, la logística, hasta los programas espaciales, por nombrar algunos escenarios, los datos y la información resuelven problemas de la vida real a una velocidad vertiginosa, con sus diversas aplicaciones. Prácticamente, no hay límites para sus aplicaciones en las industrias y los beneficios que albergan.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Registro de datos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concepto de registro de datos se define como el  grupo  de  información, con cierta correlación, estructurado en una tabla comportada por campos, como columnas y filas; el objetivo general de este es poner por escrito y asegurar la conservación de los datos recogidos para estudios específicos  a desarrollar e implementar dentro de la empresa. Cada estudio o necesidad determina los tipos de datos que deben recogerse en función de los objetivos y los recursos disponibles para el mismo.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1017048" cy="1210115"/>
            <wp:effectExtent b="0" l="0" r="0" t="0"/>
            <wp:docPr descr="Icono&#10;&#10;Descripción generada automáticamente" id="46" name="image40.png"/>
            <a:graphic>
              <a:graphicData uri="http://schemas.openxmlformats.org/drawingml/2006/picture">
                <pic:pic>
                  <pic:nvPicPr>
                    <pic:cNvPr descr="Icono&#10;&#10;Descripción generada automáticamente" id="0" name="image40.png"/>
                    <pic:cNvPicPr preferRelativeResize="0"/>
                  </pic:nvPicPr>
                  <pic:blipFill>
                    <a:blip r:embed="rId19"/>
                    <a:srcRect b="0" l="0" r="0" t="0"/>
                    <a:stretch>
                      <a:fillRect/>
                    </a:stretch>
                  </pic:blipFill>
                  <pic:spPr>
                    <a:xfrm>
                      <a:off x="0" y="0"/>
                      <a:ext cx="1017048" cy="12101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495300</wp:posOffset>
                </wp:positionV>
                <wp:extent cx="5094391" cy="1699285"/>
                <wp:effectExtent b="0" l="0" r="0" t="0"/>
                <wp:wrapNone/>
                <wp:docPr id="15" name=""/>
                <a:graphic>
                  <a:graphicData uri="http://schemas.microsoft.com/office/word/2010/wordprocessingShape">
                    <wps:wsp>
                      <wps:cNvSpPr/>
                      <wps:cNvPr id="139" name="Shape 139"/>
                      <wps:spPr>
                        <a:xfrm>
                          <a:off x="2803567" y="2935120"/>
                          <a:ext cx="5084866" cy="1689760"/>
                        </a:xfrm>
                        <a:prstGeom prst="rect">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Los tipos de datos utilizados habitualmente en los estudios   suelen estar relacionados con la actividad económica de la empresa. Sin embargo, sea cual sea la naturaleza de los tipos de datos, es necesario disponer de formularios o cuestionarios adecuados para registrar la información que se va a recoger. A menudo, es conveniente preparar estos formularios o cuestionarios por disciplina o tipo de datos. Es preferible el uso de formularios o cuestionarios precodificados, que permitan el registro directo de los datos, ya que, con una formación adecuada, su uso suele dar lugar a menos errores. Además, se utilizará un solo protocolo o conjunto de formularios para recoger y codificar la información que se registrará en el campo para cada unidad de estudio (por ejemplo, familia o individuo).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495300</wp:posOffset>
                </wp:positionV>
                <wp:extent cx="5094391" cy="1699285"/>
                <wp:effectExtent b="0" l="0" r="0" t="0"/>
                <wp:wrapNone/>
                <wp:docPr id="15"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5094391" cy="1699285"/>
                        </a:xfrm>
                        <a:prstGeom prst="rect"/>
                        <a:ln/>
                      </pic:spPr>
                    </pic:pic>
                  </a:graphicData>
                </a:graphic>
              </wp:anchor>
            </w:drawing>
          </mc:Fallback>
        </mc:AlternateConten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objetivo de esta etapa es elaborar todos los formularios y/o cuestionarios necesarios en sus versiones definitivas, tal y como se utilizarán sobre el registro de la empresa. Estos formularios y cuestionarios deben ir acompañados de un conjunto de instrucciones detalladas, recogidas explícitamente en un manual de codificación.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formularios y cuestionarios contienen la información necesaria tanto para el desarrollador como para el personal de procesamiento de datos, y generalmente constan de dos partes: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tbl>
      <w:tblPr>
        <w:tblStyle w:val="Table6"/>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9"/>
        <w:gridCol w:w="4613"/>
        <w:tblGridChange w:id="0">
          <w:tblGrid>
            <w:gridCol w:w="4629"/>
            <w:gridCol w:w="4613"/>
          </w:tblGrid>
        </w:tblGridChange>
      </w:tblGrid>
      <w:tr>
        <w:trPr>
          <w:cantSplit w:val="0"/>
          <w:tblHeader w:val="0"/>
        </w:trPr>
        <w:tc>
          <w:tcPr/>
          <w:p w:rsidR="00000000" w:rsidDel="00000000" w:rsidP="00000000" w:rsidRDefault="00000000" w:rsidRPr="00000000" w14:paraId="00000095">
            <w:pPr>
              <w:spacing w:line="276" w:lineRule="auto"/>
              <w:jc w:val="both"/>
              <w:rPr>
                <w:rFonts w:ascii="Arial" w:cs="Arial" w:eastAsia="Arial" w:hAnsi="Arial"/>
                <w:b w:val="1"/>
                <w:color w:val="000000"/>
                <w:sz w:val="20"/>
                <w:szCs w:val="20"/>
              </w:rPr>
            </w:pPr>
            <w:commentRangeStart w:id="11"/>
            <w:r w:rsidDel="00000000" w:rsidR="00000000" w:rsidRPr="00000000">
              <w:rPr>
                <w:rFonts w:ascii="Arial" w:cs="Arial" w:eastAsia="Arial" w:hAnsi="Arial"/>
                <w:b w:val="1"/>
                <w:color w:val="000000"/>
                <w:sz w:val="20"/>
                <w:szCs w:val="20"/>
                <w:rtl w:val="0"/>
              </w:rPr>
              <w:t xml:space="preserve">Un encabezado</w:t>
            </w:r>
          </w:p>
        </w:tc>
        <w:tc>
          <w:tcPr/>
          <w:p w:rsidR="00000000" w:rsidDel="00000000" w:rsidP="00000000" w:rsidRDefault="00000000" w:rsidRPr="00000000" w14:paraId="00000096">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 cuerpo</w:t>
            </w:r>
            <w:commentRangeEnd w:id="11"/>
            <w:r w:rsidDel="00000000" w:rsidR="00000000" w:rsidRPr="00000000">
              <w:commentReference w:id="11"/>
            </w:r>
            <w:r w:rsidDel="00000000" w:rsidR="00000000" w:rsidRPr="00000000">
              <w:rPr>
                <w:rtl w:val="0"/>
              </w:rPr>
            </w:r>
          </w:p>
        </w:tc>
      </w:tr>
      <w:tr>
        <w:trPr>
          <w:cantSplit w:val="0"/>
          <w:tblHeader w:val="0"/>
        </w:trPr>
        <w:tc>
          <w:tcPr/>
          <w:p w:rsidR="00000000" w:rsidDel="00000000" w:rsidP="00000000" w:rsidRDefault="00000000" w:rsidRPr="00000000" w14:paraId="0000009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encabezamiento de los formularios o cuestionarios incluye la información necesaria, principalmente, para preparar los archivos de datos adecuados de acuerdo con los objetivos del estudio, definidos por el investigador responsable. </w:t>
            </w:r>
          </w:p>
        </w:tc>
        <w:tc>
          <w:tcPr/>
          <w:p w:rsidR="00000000" w:rsidDel="00000000" w:rsidP="00000000" w:rsidRDefault="00000000" w:rsidRPr="00000000" w14:paraId="0000009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hace necesario solicitar los datos y la información real  que se requiera para satisfacer los objetivos del estudio.</w:t>
            </w:r>
          </w:p>
        </w:tc>
      </w:tr>
      <w:tr>
        <w:trPr>
          <w:cantSplit w:val="0"/>
          <w:tblHeader w:val="0"/>
        </w:trPr>
        <w:tc>
          <w:tcPr/>
          <w:p w:rsidR="00000000" w:rsidDel="00000000" w:rsidP="00000000" w:rsidRDefault="00000000" w:rsidRPr="00000000" w14:paraId="0000009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Puede incluir información para que el investigador pueda recuperar a los sujetos, ya sea para realizar nuevas entrevistas o para comprobar las grabaciones originales.</w:t>
            </w:r>
          </w:p>
        </w:tc>
        <w:tc>
          <w:tcPr/>
          <w:p w:rsidR="00000000" w:rsidDel="00000000" w:rsidP="00000000" w:rsidRDefault="00000000" w:rsidRPr="00000000" w14:paraId="0000009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cuerpo del formulario, pueden utilizarse tantos campos y dígitos como sean necesarios para completar el registro.</w:t>
            </w:r>
          </w:p>
        </w:tc>
      </w:tr>
      <w:tr>
        <w:trPr>
          <w:cantSplit w:val="0"/>
          <w:tblHeader w:val="0"/>
        </w:trPr>
        <w:tc>
          <w:tcPr/>
          <w:p w:rsidR="00000000" w:rsidDel="00000000" w:rsidP="00000000" w:rsidRDefault="00000000" w:rsidRPr="00000000" w14:paraId="0000009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Evidentemente, el tipo de ítems de esta parte del formulario o cuestionario varía según la naturaleza del estudio, pero generalmente debe incluir información del tipo especificado.</w:t>
            </w:r>
          </w:p>
        </w:tc>
        <w:tc>
          <w:tcPr/>
          <w:p w:rsidR="00000000" w:rsidDel="00000000" w:rsidP="00000000" w:rsidRDefault="00000000" w:rsidRPr="00000000" w14:paraId="0000009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 embargo, siempre es aconsejable consultar con el personal que se encargará del procesamiento y análisis de los datos para evitar problemas relacionados con la gestión de estos.</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presenta un ejemplo de formulario de registro de datos de la Secretaría de Hacienda para obtener el Registro de Información Tributaria RIT</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Start w:id="12"/>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6334125" cy="664210"/>
            <wp:effectExtent b="0" l="0" r="0" t="0"/>
            <wp:docPr id="4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6334125" cy="6642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4615213" cy="481363"/>
                <wp:effectExtent b="0" l="0" r="0" t="0"/>
                <wp:wrapNone/>
                <wp:docPr id="19" name=""/>
                <a:graphic>
                  <a:graphicData uri="http://schemas.microsoft.com/office/word/2010/wordprocessingShape">
                    <wps:wsp>
                      <wps:cNvSpPr/>
                      <wps:cNvPr id="143" name="Shape 143"/>
                      <wps:spPr>
                        <a:xfrm>
                          <a:off x="3051094" y="3552019"/>
                          <a:ext cx="4589813" cy="455963"/>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Registro De Información Tributaria RIT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4615213" cy="481363"/>
                <wp:effectExtent b="0" l="0" r="0" t="0"/>
                <wp:wrapNone/>
                <wp:docPr id="19" name="image52.png"/>
                <a:graphic>
                  <a:graphicData uri="http://schemas.openxmlformats.org/drawingml/2006/picture">
                    <pic:pic>
                      <pic:nvPicPr>
                        <pic:cNvPr id="0" name="image52.png"/>
                        <pic:cNvPicPr preferRelativeResize="0"/>
                      </pic:nvPicPr>
                      <pic:blipFill>
                        <a:blip r:embed="rId22"/>
                        <a:srcRect/>
                        <a:stretch>
                          <a:fillRect/>
                        </a:stretch>
                      </pic:blipFill>
                      <pic:spPr>
                        <a:xfrm>
                          <a:off x="0" y="0"/>
                          <a:ext cx="4615213" cy="481363"/>
                        </a:xfrm>
                        <a:prstGeom prst="rect"/>
                        <a:ln/>
                      </pic:spPr>
                    </pic:pic>
                  </a:graphicData>
                </a:graphic>
              </wp:anchor>
            </w:drawing>
          </mc:Fallback>
        </mc:AlternateConten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Además de ello, las instrucciones de diligenciamiento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commentRangeStart w:id="13"/>
      <w:r w:rsidDel="00000000" w:rsidR="00000000" w:rsidRPr="00000000">
        <w:rPr>
          <w:rFonts w:ascii="Arial" w:cs="Arial" w:eastAsia="Arial" w:hAnsi="Arial"/>
          <w:sz w:val="20"/>
          <w:szCs w:val="20"/>
        </w:rPr>
        <w:drawing>
          <wp:inline distB="0" distT="0" distL="0" distR="0">
            <wp:extent cx="6334125" cy="664210"/>
            <wp:effectExtent b="0" l="0" r="0" t="0"/>
            <wp:docPr id="49"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6334125" cy="664210"/>
                    </a:xfrm>
                    <a:prstGeom prst="rect"/>
                    <a:ln/>
                  </pic:spPr>
                </pic:pic>
              </a:graphicData>
            </a:graphic>
          </wp:inline>
        </w:drawing>
      </w:r>
      <w:commentRangeEnd w:id="13"/>
      <w:r w:rsidDel="00000000" w:rsidR="00000000" w:rsidRPr="00000000">
        <w:commentReference w:id="13"/>
      </w: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279400</wp:posOffset>
                </wp:positionV>
                <wp:extent cx="4122354" cy="380389"/>
                <wp:effectExtent b="0" l="0" r="0" t="0"/>
                <wp:wrapNone/>
                <wp:docPr id="13" name=""/>
                <a:graphic>
                  <a:graphicData uri="http://schemas.microsoft.com/office/word/2010/wordprocessingShape">
                    <wps:wsp>
                      <wps:cNvSpPr/>
                      <wps:cNvPr id="137" name="Shape 137"/>
                      <wps:spPr>
                        <a:xfrm>
                          <a:off x="3297523" y="3602506"/>
                          <a:ext cx="4096954" cy="354989"/>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Instrucciones de diligenciamiento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279400</wp:posOffset>
                </wp:positionV>
                <wp:extent cx="4122354" cy="380389"/>
                <wp:effectExtent b="0" l="0" r="0" t="0"/>
                <wp:wrapNone/>
                <wp:docPr id="13"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4122354" cy="380389"/>
                        </a:xfrm>
                        <a:prstGeom prst="rect"/>
                        <a:ln/>
                      </pic:spPr>
                    </pic:pic>
                  </a:graphicData>
                </a:graphic>
              </wp:anchor>
            </w:drawing>
          </mc:Fallback>
        </mc:AlternateConten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Soporte de análisis de datos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spacing w:line="276" w:lineRule="auto"/>
        <w:ind w:left="720" w:firstLine="0"/>
        <w:jc w:val="center"/>
        <w:rPr>
          <w:rFonts w:ascii="Arial" w:cs="Arial" w:eastAsia="Arial" w:hAnsi="Arial"/>
          <w:sz w:val="20"/>
          <w:szCs w:val="20"/>
        </w:rPr>
      </w:pPr>
      <w:commentRangeStart w:id="14"/>
      <w:r w:rsidDel="00000000" w:rsidR="00000000" w:rsidRPr="00000000">
        <w:rPr>
          <w:rFonts w:ascii="Arial" w:cs="Arial" w:eastAsia="Arial" w:hAnsi="Arial"/>
          <w:sz w:val="20"/>
          <w:szCs w:val="20"/>
        </w:rPr>
        <w:drawing>
          <wp:inline distB="0" distT="0" distL="0" distR="0">
            <wp:extent cx="2425700" cy="2425700"/>
            <wp:effectExtent b="0" l="0" r="0" t="0"/>
            <wp:docPr descr="Reparación de ordenador. lindo personaje roto de escritorio de pc vector gratuito" id="50" name="image43.jpg"/>
            <a:graphic>
              <a:graphicData uri="http://schemas.openxmlformats.org/drawingml/2006/picture">
                <pic:pic>
                  <pic:nvPicPr>
                    <pic:cNvPr descr="Reparación de ordenador. lindo personaje roto de escritorio de pc vector gratuito" id="0" name="image43.jpg"/>
                    <pic:cNvPicPr preferRelativeResize="0"/>
                  </pic:nvPicPr>
                  <pic:blipFill>
                    <a:blip r:embed="rId24"/>
                    <a:srcRect b="0" l="0" r="0" t="0"/>
                    <a:stretch>
                      <a:fillRect/>
                    </a:stretch>
                  </pic:blipFill>
                  <pic:spPr>
                    <a:xfrm>
                      <a:off x="0" y="0"/>
                      <a:ext cx="2425700" cy="242570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B5">
      <w:pPr>
        <w:spacing w:line="276" w:lineRule="auto"/>
        <w:ind w:left="720" w:firstLine="0"/>
        <w:rPr>
          <w:rFonts w:ascii="Arial" w:cs="Arial" w:eastAsia="Arial" w:hAnsi="Arial"/>
          <w:color w:val="212529"/>
          <w:sz w:val="20"/>
          <w:szCs w:val="20"/>
          <w:highlight w:val="white"/>
        </w:rPr>
      </w:pPr>
      <w:r w:rsidDel="00000000" w:rsidR="00000000" w:rsidRPr="00000000">
        <w:rPr>
          <w:rtl w:val="0"/>
        </w:rPr>
      </w:r>
    </w:p>
    <w:p w:rsidR="00000000" w:rsidDel="00000000" w:rsidP="00000000" w:rsidRDefault="00000000" w:rsidRPr="00000000" w14:paraId="000000B6">
      <w:pP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color w:val="212529"/>
          <w:sz w:val="20"/>
          <w:szCs w:val="20"/>
          <w:highlight w:val="white"/>
          <w:rtl w:val="0"/>
        </w:rPr>
        <w:t xml:space="preserve">El área de soporte técnico es la encargada de ofrecer ayuda a clientes cuando presentan inconvenientes al usar un producto o servicio, tal como un </w:t>
      </w:r>
      <w:r w:rsidDel="00000000" w:rsidR="00000000" w:rsidRPr="00000000">
        <w:rPr>
          <w:rFonts w:ascii="Arial" w:cs="Arial" w:eastAsia="Arial" w:hAnsi="Arial"/>
          <w:i w:val="1"/>
          <w:color w:val="212529"/>
          <w:sz w:val="20"/>
          <w:szCs w:val="20"/>
          <w:highlight w:val="white"/>
          <w:rtl w:val="0"/>
        </w:rPr>
        <w:t xml:space="preserve">software</w:t>
      </w:r>
      <w:r w:rsidDel="00000000" w:rsidR="00000000" w:rsidRPr="00000000">
        <w:rPr>
          <w:rFonts w:ascii="Arial" w:cs="Arial" w:eastAsia="Arial" w:hAnsi="Arial"/>
          <w:color w:val="212529"/>
          <w:sz w:val="20"/>
          <w:szCs w:val="20"/>
          <w:highlight w:val="white"/>
          <w:rtl w:val="0"/>
        </w:rPr>
        <w:t xml:space="preserve"> o </w:t>
      </w:r>
      <w:r w:rsidDel="00000000" w:rsidR="00000000" w:rsidRPr="00000000">
        <w:rPr>
          <w:rFonts w:ascii="Arial" w:cs="Arial" w:eastAsia="Arial" w:hAnsi="Arial"/>
          <w:i w:val="1"/>
          <w:color w:val="212529"/>
          <w:sz w:val="20"/>
          <w:szCs w:val="20"/>
          <w:highlight w:val="white"/>
          <w:rtl w:val="0"/>
        </w:rPr>
        <w:t xml:space="preserve">hardware</w:t>
      </w:r>
      <w:r w:rsidDel="00000000" w:rsidR="00000000" w:rsidRPr="00000000">
        <w:rPr>
          <w:rFonts w:ascii="Arial" w:cs="Arial" w:eastAsia="Arial" w:hAnsi="Arial"/>
          <w:color w:val="212529"/>
          <w:sz w:val="20"/>
          <w:szCs w:val="20"/>
          <w:highlight w:val="white"/>
          <w:rtl w:val="0"/>
        </w:rPr>
        <w:t xml:space="preserve"> en un equipo de cómputo, un servidor de Internet o un dispositivo. </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el creciente uso de la tecnología en los tiempos modernos, hay una necesidad cada vez mayor de proporcionar soporte técnico. Muchas organizaciones ubican sus departamentos de soporte técnico o centros de llamadas en países o regiones con costes más bajos. Dell fue una de las primeras empresas en externalizar sus departamentos de soporte técnico y atención al cliente a la India, en 2004. También han aumentado las empresas especializadas en ofrecer soporte técnico a otras organizaciones.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las empresas que necesitan proporcionar soporte técnico, la externalización les permite mantener una alta disponibilidad del servicio. Esta necesidad puede ser el resultado de picos en el volumen de llamadas durante el día, periodos de gran actividad debido a la introducción de nuevos productos o paquetes de servicios de mantenimiento, o el requisito de proporcionar a los clientes un alto nivel de servicio a un bajo costo para la empresa.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commentRangeStart w:id="15"/>
      <w:r w:rsidDel="00000000" w:rsidR="00000000" w:rsidRPr="00000000">
        <w:rPr>
          <w:rFonts w:ascii="Arial" w:cs="Arial" w:eastAsia="Arial" w:hAnsi="Arial"/>
          <w:sz w:val="20"/>
          <w:szCs w:val="20"/>
          <w:rtl w:val="0"/>
        </w:rPr>
        <w:t xml:space="preserve">Los tipos de soporte de datos más conocidos son: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tbl>
      <w:tblPr>
        <w:tblStyle w:val="Table7"/>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1"/>
        <w:gridCol w:w="3080"/>
        <w:gridCol w:w="3071"/>
        <w:tblGridChange w:id="0">
          <w:tblGrid>
            <w:gridCol w:w="3091"/>
            <w:gridCol w:w="3080"/>
            <w:gridCol w:w="3071"/>
          </w:tblGrid>
        </w:tblGridChange>
      </w:tblGrid>
      <w:tr>
        <w:trPr>
          <w:cantSplit w:val="0"/>
          <w:tblHeader w:val="0"/>
        </w:trPr>
        <w:tc>
          <w:tcPr/>
          <w:p w:rsidR="00000000" w:rsidDel="00000000" w:rsidP="00000000" w:rsidRDefault="00000000" w:rsidRPr="00000000" w14:paraId="000000BE">
            <w:pPr>
              <w:spacing w:line="276" w:lineRule="auto"/>
              <w:jc w:val="both"/>
              <w:rPr>
                <w:rFonts w:ascii="Arial" w:cs="Arial" w:eastAsia="Arial" w:hAnsi="Arial"/>
                <w:b w:val="1"/>
                <w:sz w:val="20"/>
                <w:szCs w:val="20"/>
              </w:rPr>
            </w:pPr>
            <w:commentRangeStart w:id="16"/>
            <w:r w:rsidDel="00000000" w:rsidR="00000000" w:rsidRPr="00000000">
              <w:rPr>
                <w:rFonts w:ascii="Arial" w:cs="Arial" w:eastAsia="Arial" w:hAnsi="Arial"/>
                <w:b w:val="1"/>
                <w:sz w:val="20"/>
                <w:szCs w:val="20"/>
              </w:rPr>
              <w:drawing>
                <wp:inline distB="0" distT="0" distL="0" distR="0">
                  <wp:extent cx="460226" cy="460226"/>
                  <wp:effectExtent b="0" l="0" r="0" t="0"/>
                  <wp:docPr id="51" name="image42.jpg"/>
                  <a:graphic>
                    <a:graphicData uri="http://schemas.openxmlformats.org/drawingml/2006/picture">
                      <pic:pic>
                        <pic:nvPicPr>
                          <pic:cNvPr id="0" name="image42.jpg"/>
                          <pic:cNvPicPr preferRelativeResize="0"/>
                        </pic:nvPicPr>
                        <pic:blipFill>
                          <a:blip r:embed="rId25"/>
                          <a:srcRect b="0" l="0" r="0" t="0"/>
                          <a:stretch>
                            <a:fillRect/>
                          </a:stretch>
                        </pic:blipFill>
                        <pic:spPr>
                          <a:xfrm>
                            <a:off x="0" y="0"/>
                            <a:ext cx="460226" cy="460226"/>
                          </a:xfrm>
                          <a:prstGeom prst="rect"/>
                          <a:ln/>
                        </pic:spPr>
                      </pic:pic>
                    </a:graphicData>
                  </a:graphic>
                </wp:inline>
              </w:drawing>
            </w:r>
            <w:commentRangeEnd w:id="16"/>
            <w:r w:rsidDel="00000000" w:rsidR="00000000" w:rsidRPr="00000000">
              <w:commentReference w:id="16"/>
            </w:r>
            <w:r w:rsidDel="00000000" w:rsidR="00000000" w:rsidRPr="00000000">
              <w:rPr>
                <w:rtl w:val="0"/>
              </w:rPr>
            </w:r>
          </w:p>
        </w:tc>
        <w:tc>
          <w:tcPr/>
          <w:p w:rsidR="00000000" w:rsidDel="00000000" w:rsidP="00000000" w:rsidRDefault="00000000" w:rsidRPr="00000000" w14:paraId="000000BF">
            <w:pPr>
              <w:spacing w:line="276" w:lineRule="auto"/>
              <w:jc w:val="both"/>
              <w:rPr>
                <w:rFonts w:ascii="Arial" w:cs="Arial" w:eastAsia="Arial" w:hAnsi="Arial"/>
                <w:b w:val="1"/>
                <w:sz w:val="20"/>
                <w:szCs w:val="20"/>
              </w:rPr>
            </w:pPr>
            <w:commentRangeStart w:id="17"/>
            <w:r w:rsidDel="00000000" w:rsidR="00000000" w:rsidRPr="00000000">
              <w:rPr>
                <w:rFonts w:ascii="Arial" w:cs="Arial" w:eastAsia="Arial" w:hAnsi="Arial"/>
                <w:b w:val="1"/>
                <w:sz w:val="20"/>
                <w:szCs w:val="20"/>
              </w:rPr>
              <w:drawing>
                <wp:inline distB="0" distT="0" distL="0" distR="0">
                  <wp:extent cx="1047473" cy="588995"/>
                  <wp:effectExtent b="0" l="0" r="0" t="0"/>
                  <wp:docPr id="52" name="image50.jpg"/>
                  <a:graphic>
                    <a:graphicData uri="http://schemas.openxmlformats.org/drawingml/2006/picture">
                      <pic:pic>
                        <pic:nvPicPr>
                          <pic:cNvPr id="0" name="image50.jpg"/>
                          <pic:cNvPicPr preferRelativeResize="0"/>
                        </pic:nvPicPr>
                        <pic:blipFill>
                          <a:blip r:embed="rId26"/>
                          <a:srcRect b="0" l="0" r="0" t="0"/>
                          <a:stretch>
                            <a:fillRect/>
                          </a:stretch>
                        </pic:blipFill>
                        <pic:spPr>
                          <a:xfrm>
                            <a:off x="0" y="0"/>
                            <a:ext cx="1047473" cy="588995"/>
                          </a:xfrm>
                          <a:prstGeom prst="rect"/>
                          <a:ln/>
                        </pic:spPr>
                      </pic:pic>
                    </a:graphicData>
                  </a:graphic>
                </wp:inline>
              </w:drawing>
            </w:r>
            <w:commentRangeEnd w:id="17"/>
            <w:r w:rsidDel="00000000" w:rsidR="00000000" w:rsidRPr="00000000">
              <w:commentReference w:id="17"/>
            </w:r>
            <w:r w:rsidDel="00000000" w:rsidR="00000000" w:rsidRPr="00000000">
              <w:rPr>
                <w:rtl w:val="0"/>
              </w:rPr>
            </w:r>
          </w:p>
        </w:tc>
        <w:tc>
          <w:tcPr/>
          <w:p w:rsidR="00000000" w:rsidDel="00000000" w:rsidP="00000000" w:rsidRDefault="00000000" w:rsidRPr="00000000" w14:paraId="000000C0">
            <w:pPr>
              <w:spacing w:line="276" w:lineRule="auto"/>
              <w:jc w:val="both"/>
              <w:rPr>
                <w:rFonts w:ascii="Arial" w:cs="Arial" w:eastAsia="Arial" w:hAnsi="Arial"/>
                <w:b w:val="1"/>
                <w:sz w:val="20"/>
                <w:szCs w:val="20"/>
              </w:rPr>
            </w:pPr>
            <w:commentRangeStart w:id="18"/>
            <w:r w:rsidDel="00000000" w:rsidR="00000000" w:rsidRPr="00000000">
              <w:rPr>
                <w:rFonts w:ascii="Arial" w:cs="Arial" w:eastAsia="Arial" w:hAnsi="Arial"/>
                <w:b w:val="1"/>
                <w:sz w:val="20"/>
                <w:szCs w:val="20"/>
              </w:rPr>
              <w:drawing>
                <wp:inline distB="0" distT="0" distL="0" distR="0">
                  <wp:extent cx="628683" cy="548840"/>
                  <wp:effectExtent b="0" l="0" r="0" t="0"/>
                  <wp:docPr id="53"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628683" cy="548840"/>
                          </a:xfrm>
                          <a:prstGeom prst="rect"/>
                          <a:ln/>
                        </pic:spPr>
                      </pic:pic>
                    </a:graphicData>
                  </a:graphic>
                </wp:inline>
              </w:drawing>
            </w:r>
            <w:commentRangeEnd w:id="18"/>
            <w:r w:rsidDel="00000000" w:rsidR="00000000" w:rsidRPr="00000000">
              <w:commentReference w:id="18"/>
            </w:r>
            <w:r w:rsidDel="00000000" w:rsidR="00000000" w:rsidRPr="00000000">
              <w:rPr>
                <w:rtl w:val="0"/>
              </w:rPr>
            </w:r>
          </w:p>
        </w:tc>
      </w:tr>
      <w:tr>
        <w:trPr>
          <w:cantSplit w:val="0"/>
          <w:tblHeader w:val="0"/>
        </w:trPr>
        <w:tc>
          <w:tcPr/>
          <w:p w:rsidR="00000000" w:rsidDel="00000000" w:rsidP="00000000" w:rsidRDefault="00000000" w:rsidRPr="00000000" w14:paraId="000000C1">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Vía telefónica</w:t>
            </w:r>
          </w:p>
        </w:tc>
        <w:tc>
          <w:tcPr/>
          <w:p w:rsidR="00000000" w:rsidDel="00000000" w:rsidP="00000000" w:rsidRDefault="00000000" w:rsidRPr="00000000" w14:paraId="000000C2">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Visita en presencia física</w:t>
            </w:r>
          </w:p>
        </w:tc>
        <w:tc>
          <w:tcPr/>
          <w:p w:rsidR="00000000" w:rsidDel="00000000" w:rsidP="00000000" w:rsidRDefault="00000000" w:rsidRPr="00000000" w14:paraId="000000C3">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Correo o texto a través de un dispositivo o vía remota.  </w:t>
            </w:r>
          </w:p>
        </w:tc>
      </w:tr>
      <w:tr>
        <w:trPr>
          <w:cantSplit w:val="0"/>
          <w:tblHeader w:val="0"/>
        </w:trPr>
        <w:tc>
          <w:tcPr/>
          <w:p w:rsidR="00000000" w:rsidDel="00000000" w:rsidP="00000000" w:rsidRDefault="00000000" w:rsidRPr="00000000" w14:paraId="000000C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la alternativa más ágil de solucionar cualquier requerimiento que presente el cliente.</w:t>
            </w:r>
          </w:p>
        </w:tc>
        <w:tc>
          <w:tcPr/>
          <w:p w:rsidR="00000000" w:rsidDel="00000000" w:rsidP="00000000" w:rsidRDefault="00000000" w:rsidRPr="00000000" w14:paraId="000000C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generan algunos problemas que no pueden solucionarse a distancia. Por lo tanto, existe   la alternativa de que un experto técnico del área se desplace al domicilio del cliente o al sitio donde esté ubicado el sistema objeto de soporte</w:t>
            </w:r>
          </w:p>
        </w:tc>
        <w:tc>
          <w:tcPr/>
          <w:p w:rsidR="00000000" w:rsidDel="00000000" w:rsidP="00000000" w:rsidRDefault="00000000" w:rsidRPr="00000000" w14:paraId="000000C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este sistema, el cliente no deberá estar en espera para contactar con un técnico, puede resolver su duda en el chat o en el sitio web y hacerlo en el momento que presente la necesidad.</w:t>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 Características del soporte</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soporte técnico se suele subdividir en niveles, para poder atender mejor a una empresa o a una base de clientes. El número de niveles que una empresa utiliza para organizar su grupo de soporte técnico depende de las necesidades de la empresa, en cuanto a su capacidad para atender suficientemente a sus clientes o usuarios.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razón para proporcionar un sistema de soporte de varios niveles, en lugar de un grupo de soporte general, es proporcionar el mejor servicio posible y de la manera más eficiente posible; el éxito de la estructura organizativa depende de que los técnicos comprendan su nivel de responsabilidad, sus compromisos de tiempo de respuesta al cliente, cuándo escalar adecuadamente un problema y a qué nivel.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Una estructura de soporte común gira en torno a un sistema de soporte técnico de tres niveles, como se comparte en la </w:t>
      </w:r>
      <w:commentRangeStart w:id="19"/>
      <w:r w:rsidDel="00000000" w:rsidR="00000000" w:rsidRPr="00000000">
        <w:rPr>
          <w:rFonts w:ascii="Arial" w:cs="Arial" w:eastAsia="Arial" w:hAnsi="Arial"/>
          <w:sz w:val="20"/>
          <w:szCs w:val="20"/>
          <w:rtl w:val="0"/>
        </w:rPr>
        <w:t xml:space="preserve">siguiente imagen: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5486400" cy="3200400"/>
                <wp:effectExtent b="0" l="0" r="0" t="0"/>
                <wp:docPr id="6"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53" name="Shape 5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356294" y="981990"/>
                                <a:ext cx="1414462" cy="1236418"/>
                              </a:xfrm>
                              <a:prstGeom prst="rightArrow">
                                <a:avLst>
                                  <a:gd fmla="val 70000" name="adj1"/>
                                  <a:gd fmla="val 50000" name="adj2"/>
                                </a:avLst>
                              </a:prstGeom>
                              <a:solidFill>
                                <a:srgbClr val="CFD7E7">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709910" y="1167453"/>
                                <a:ext cx="689550" cy="8654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Es el nivel de asistencia inicial, responsable de los problemas básicos de los clientes.</w:t>
                                  </w:r>
                                </w:p>
                              </w:txbxContent>
                            </wps:txbx>
                            <wps:bodyPr anchorCtr="0" anchor="ctr" bIns="4425" lIns="17775" spcFirstLastPara="1" rIns="8875" wrap="square" tIns="4425">
                              <a:noAutofit/>
                            </wps:bodyPr>
                          </wps:wsp>
                          <wps:wsp>
                            <wps:cNvSpPr/>
                            <wps:cNvPr id="56" name="Shape 56"/>
                            <wps:spPr>
                              <a:xfrm>
                                <a:off x="2678" y="1246584"/>
                                <a:ext cx="707231" cy="707231"/>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06250" y="1350156"/>
                                <a:ext cx="500087" cy="5000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4"/>
                                      <w:vertAlign w:val="baseline"/>
                                    </w:rPr>
                                    <w:t xml:space="preserve">Nivel 1</w:t>
                                  </w:r>
                                </w:p>
                              </w:txbxContent>
                            </wps:txbx>
                            <wps:bodyPr anchorCtr="0" anchor="ctr" bIns="10775" lIns="10775" spcFirstLastPara="1" rIns="10775" wrap="square" tIns="10775">
                              <a:noAutofit/>
                            </wps:bodyPr>
                          </wps:wsp>
                          <wps:wsp>
                            <wps:cNvSpPr/>
                            <wps:cNvPr id="58" name="Shape 58"/>
                            <wps:spPr>
                              <a:xfrm>
                                <a:off x="2212776" y="981990"/>
                                <a:ext cx="1414462" cy="1236418"/>
                              </a:xfrm>
                              <a:prstGeom prst="rightArrow">
                                <a:avLst>
                                  <a:gd fmla="val 70000" name="adj1"/>
                                  <a:gd fmla="val 50000" name="adj2"/>
                                </a:avLst>
                              </a:prstGeom>
                              <a:solidFill>
                                <a:srgbClr val="CFD7E7">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2566392" y="1167453"/>
                                <a:ext cx="689550" cy="8654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Técnicos que tienen más experiencia y conocimientos sobre un producto o servicio concreto.</w:t>
                                  </w:r>
                                </w:p>
                              </w:txbxContent>
                            </wps:txbx>
                            <wps:bodyPr anchorCtr="0" anchor="ctr" bIns="4425" lIns="17775" spcFirstLastPara="1" rIns="8875" wrap="square" tIns="4425">
                              <a:noAutofit/>
                            </wps:bodyPr>
                          </wps:wsp>
                          <wps:wsp>
                            <wps:cNvSpPr/>
                            <wps:cNvPr id="60" name="Shape 60"/>
                            <wps:spPr>
                              <a:xfrm>
                                <a:off x="1859160" y="1246584"/>
                                <a:ext cx="707231" cy="707231"/>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962732" y="1350156"/>
                                <a:ext cx="500087" cy="5000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4"/>
                                      <w:vertAlign w:val="baseline"/>
                                    </w:rPr>
                                    <w:t xml:space="preserve">Nivel 2</w:t>
                                  </w:r>
                                </w:p>
                              </w:txbxContent>
                            </wps:txbx>
                            <wps:bodyPr anchorCtr="0" anchor="ctr" bIns="10775" lIns="10775" spcFirstLastPara="1" rIns="10775" wrap="square" tIns="10775">
                              <a:noAutofit/>
                            </wps:bodyPr>
                          </wps:wsp>
                          <wps:wsp>
                            <wps:cNvSpPr/>
                            <wps:cNvPr id="62" name="Shape 62"/>
                            <wps:spPr>
                              <a:xfrm>
                                <a:off x="4069258" y="981990"/>
                                <a:ext cx="1414462" cy="1236418"/>
                              </a:xfrm>
                              <a:prstGeom prst="rightArrow">
                                <a:avLst>
                                  <a:gd fmla="val 70000" name="adj1"/>
                                  <a:gd fmla="val 50000" name="adj2"/>
                                </a:avLst>
                              </a:prstGeom>
                              <a:solidFill>
                                <a:srgbClr val="CFD7E7">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422874" y="1167453"/>
                                <a:ext cx="689550" cy="8654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El nivel más alto de apoyo en un modelo de soporte técnico, responsable de manejar los problemas más difíciles o avanzados.</w:t>
                                  </w:r>
                                </w:p>
                              </w:txbxContent>
                            </wps:txbx>
                            <wps:bodyPr anchorCtr="0" anchor="ctr" bIns="4425" lIns="17775" spcFirstLastPara="1" rIns="8875" wrap="square" tIns="4425">
                              <a:noAutofit/>
                            </wps:bodyPr>
                          </wps:wsp>
                          <wps:wsp>
                            <wps:cNvSpPr/>
                            <wps:cNvPr id="64" name="Shape 64"/>
                            <wps:spPr>
                              <a:xfrm>
                                <a:off x="3715642" y="1246584"/>
                                <a:ext cx="707231" cy="707231"/>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819214" y="1350156"/>
                                <a:ext cx="500087" cy="5000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4"/>
                                      <w:vertAlign w:val="baseline"/>
                                    </w:rPr>
                                    <w:t xml:space="preserve">Nivel 3</w:t>
                                  </w:r>
                                </w:p>
                              </w:txbxContent>
                            </wps:txbx>
                            <wps:bodyPr anchorCtr="0" anchor="ctr" bIns="10775" lIns="10775" spcFirstLastPara="1" rIns="10775" wrap="square" tIns="10775">
                              <a:noAutofit/>
                            </wps:bodyPr>
                          </wps:wsp>
                        </wpg:grpSp>
                      </wpg:grpSp>
                    </wpg:wgp>
                  </a:graphicData>
                </a:graphic>
              </wp:inline>
            </w:drawing>
          </mc:Choice>
          <mc:Fallback>
            <w:drawing>
              <wp:inline distB="0" distT="0" distL="0" distR="0">
                <wp:extent cx="5486400" cy="3200400"/>
                <wp:effectExtent b="0" l="0" r="0" t="0"/>
                <wp:docPr id="6"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2565400</wp:posOffset>
                </wp:positionV>
                <wp:extent cx="5786417" cy="642381"/>
                <wp:effectExtent b="0" l="0" r="0" t="0"/>
                <wp:wrapNone/>
                <wp:docPr id="17" name=""/>
                <a:graphic>
                  <a:graphicData uri="http://schemas.microsoft.com/office/word/2010/wordprocessingShape">
                    <wps:wsp>
                      <wps:cNvSpPr/>
                      <wps:cNvPr id="141" name="Shape 141"/>
                      <wps:spPr>
                        <a:xfrm>
                          <a:off x="2457554" y="3463572"/>
                          <a:ext cx="5776892" cy="632856"/>
                        </a:xfrm>
                        <a:prstGeom prst="rect">
                          <a:avLst/>
                        </a:prstGeom>
                        <a:gradFill>
                          <a:gsLst>
                            <a:gs pos="0">
                              <a:srgbClr val="9BE9FF"/>
                            </a:gs>
                            <a:gs pos="35000">
                              <a:srgbClr val="B8F1FF"/>
                            </a:gs>
                            <a:gs pos="100000">
                              <a:srgbClr val="E2FBFF"/>
                            </a:gs>
                          </a:gsLst>
                          <a:lin ang="16200000" scaled="0"/>
                        </a:gradFill>
                        <a:ln cap="flat" cmpd="sng" w="9525">
                          <a:solidFill>
                            <a:srgbClr val="45A9C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Cuando se produce una incidencia relacionada con Tecnologías de la Información,  se sigue un proceso que comienza con el acceso de la incidencia, que lleva a un registro y categorización de la misma. Después, se hace un diagnóstico, que conlleva la solución y cierre de la incidencia.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2565400</wp:posOffset>
                </wp:positionV>
                <wp:extent cx="5786417" cy="642381"/>
                <wp:effectExtent b="0" l="0" r="0" t="0"/>
                <wp:wrapNone/>
                <wp:docPr id="17" name="image46.png"/>
                <a:graphic>
                  <a:graphicData uri="http://schemas.openxmlformats.org/drawingml/2006/picture">
                    <pic:pic>
                      <pic:nvPicPr>
                        <pic:cNvPr id="0" name="image46.png"/>
                        <pic:cNvPicPr preferRelativeResize="0"/>
                      </pic:nvPicPr>
                      <pic:blipFill>
                        <a:blip r:embed="rId29"/>
                        <a:srcRect/>
                        <a:stretch>
                          <a:fillRect/>
                        </a:stretch>
                      </pic:blipFill>
                      <pic:spPr>
                        <a:xfrm>
                          <a:off x="0" y="0"/>
                          <a:ext cx="5786417" cy="642381"/>
                        </a:xfrm>
                        <a:prstGeom prst="rect"/>
                        <a:ln/>
                      </pic:spPr>
                    </pic:pic>
                  </a:graphicData>
                </a:graphic>
              </wp:anchor>
            </w:drawing>
          </mc:Fallback>
        </mc:AlternateConten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Una vez que se genera una incidencia, se traslada a un técnico, de acuerdo con el tipo o nivel de incidencia en el caso concreto, y se asigna de manera directa; dicho técnico diagnostica el problema, identificando la causa que lo genera, y trata de resolverlo. En caso de conseguirlo, se cierra la incidencia como solucionada. Si el problema no se puede solucionar, se pasa al siguiente grado de soporte, para que se encargue de esa incidencia, contando con la información aportada por el grado inferior.</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 Almacenamiento de la información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almacenamiento de datos se refiere al uso de medios de grabación para conservar los datos, mediante ordenadores u otros dispositivos. Las formas más frecuentes de almacenamiento de datos son el almacenamiento de archivos, el almacenamiento de bloques y el almacenamiento de objetos, siendo cada uno de ellos ideal para diferentes </w:t>
      </w:r>
      <w:commentRangeStart w:id="20"/>
      <w:r w:rsidDel="00000000" w:rsidR="00000000" w:rsidRPr="00000000">
        <w:rPr>
          <w:rFonts w:ascii="Arial" w:cs="Arial" w:eastAsia="Arial" w:hAnsi="Arial"/>
          <w:sz w:val="20"/>
          <w:szCs w:val="20"/>
          <w:rtl w:val="0"/>
        </w:rPr>
        <w:t xml:space="preserve">fines</w:t>
      </w:r>
      <w:commentRangeEnd w:id="20"/>
      <w:r w:rsidDel="00000000" w:rsidR="00000000" w:rsidRPr="00000000">
        <w:commentReference w:id="20"/>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5486400" cy="3200400"/>
                <wp:effectExtent b="0" l="0" r="0" t="0"/>
                <wp:docPr id="5"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44" name="Shape 4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rot="-5400000">
                                <a:off x="1057197" y="971673"/>
                                <a:ext cx="2057537" cy="1257373"/>
                              </a:xfrm>
                              <a:prstGeom prst="round2SameRect">
                                <a:avLst>
                                  <a:gd fmla="val 16670" name="adj1"/>
                                  <a:gd fmla="val 0" name="adj2"/>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518670" y="632983"/>
                                <a:ext cx="1195982" cy="19347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Almacenamiento en carpetas </w:t>
                                  </w:r>
                                </w:p>
                              </w:txbxContent>
                            </wps:txbx>
                            <wps:bodyPr anchorCtr="0" anchor="t" bIns="57150" lIns="34275" spcFirstLastPara="1" rIns="51425" wrap="square" tIns="57150">
                              <a:noAutofit/>
                            </wps:bodyPr>
                          </wps:wsp>
                          <wps:wsp>
                            <wps:cNvSpPr/>
                            <wps:cNvPr id="47" name="Shape 47"/>
                            <wps:spPr>
                              <a:xfrm rot="5400000">
                                <a:off x="2371665" y="971673"/>
                                <a:ext cx="2057537" cy="1257373"/>
                              </a:xfrm>
                              <a:prstGeom prst="round2SameRect">
                                <a:avLst>
                                  <a:gd fmla="val 16670" name="adj1"/>
                                  <a:gd fmla="val 0" name="adj2"/>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771747" y="632983"/>
                                <a:ext cx="1195982" cy="19347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Los datos que son  de construcción básica se almacenan en archivos y carpetas. Por lo general, se encuentran en los discos duros y significa que los archivos tienen exactamente el mismo aspecto  del disco duro  para el usuario.</w:t>
                                  </w: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t" bIns="57150" lIns="51425" spcFirstLastPara="1" rIns="34275" wrap="square" tIns="57150">
                              <a:noAutofit/>
                            </wps:bodyPr>
                          </wps:wsp>
                          <wps:wsp>
                            <wps:cNvSpPr/>
                            <wps:cNvPr id="49" name="Shape 49"/>
                            <wps:spPr>
                              <a:xfrm>
                                <a:off x="2085837" y="0"/>
                                <a:ext cx="1314468" cy="1314404"/>
                              </a:xfrm>
                              <a:custGeom>
                                <a:rect b="b" l="l" r="r" t="t"/>
                                <a:pathLst>
                                  <a:path extrusionOk="0" h="120000" w="120000">
                                    <a:moveTo>
                                      <a:pt x="7500" y="60000"/>
                                    </a:moveTo>
                                    <a:lnTo>
                                      <a:pt x="7500" y="60000"/>
                                    </a:lnTo>
                                    <a:cubicBezTo>
                                      <a:pt x="7500" y="33869"/>
                                      <a:pt x="26717" y="11717"/>
                                      <a:pt x="52586" y="8026"/>
                                    </a:cubicBezTo>
                                    <a:cubicBezTo>
                                      <a:pt x="78454" y="4336"/>
                                      <a:pt x="103099" y="20232"/>
                                      <a:pt x="110406" y="45320"/>
                                    </a:cubicBezTo>
                                    <a:lnTo>
                                      <a:pt x="117538" y="45320"/>
                                    </a:lnTo>
                                    <a:lnTo>
                                      <a:pt x="105001" y="60000"/>
                                    </a:lnTo>
                                    <a:lnTo>
                                      <a:pt x="87540" y="45320"/>
                                    </a:lnTo>
                                    <a:lnTo>
                                      <a:pt x="94508" y="45320"/>
                                    </a:lnTo>
                                    <a:lnTo>
                                      <a:pt x="94508" y="45320"/>
                                    </a:lnTo>
                                    <a:cubicBezTo>
                                      <a:pt x="87531" y="28919"/>
                                      <a:pt x="69973" y="19695"/>
                                      <a:pt x="52509" y="23256"/>
                                    </a:cubicBezTo>
                                    <a:cubicBezTo>
                                      <a:pt x="35044" y="26816"/>
                                      <a:pt x="22499" y="42177"/>
                                      <a:pt x="22499" y="6000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rot="10800000">
                                <a:off x="2085837" y="1885995"/>
                                <a:ext cx="1314468" cy="1314404"/>
                              </a:xfrm>
                              <a:custGeom>
                                <a:rect b="b" l="l" r="r" t="t"/>
                                <a:pathLst>
                                  <a:path extrusionOk="0" h="120000" w="120000">
                                    <a:moveTo>
                                      <a:pt x="7500" y="60000"/>
                                    </a:moveTo>
                                    <a:lnTo>
                                      <a:pt x="7500" y="60000"/>
                                    </a:lnTo>
                                    <a:cubicBezTo>
                                      <a:pt x="7500" y="33869"/>
                                      <a:pt x="26717" y="11717"/>
                                      <a:pt x="52586" y="8026"/>
                                    </a:cubicBezTo>
                                    <a:cubicBezTo>
                                      <a:pt x="78454" y="4336"/>
                                      <a:pt x="103099" y="20232"/>
                                      <a:pt x="110406" y="45320"/>
                                    </a:cubicBezTo>
                                    <a:lnTo>
                                      <a:pt x="117538" y="45320"/>
                                    </a:lnTo>
                                    <a:lnTo>
                                      <a:pt x="105001" y="60000"/>
                                    </a:lnTo>
                                    <a:lnTo>
                                      <a:pt x="87540" y="45320"/>
                                    </a:lnTo>
                                    <a:lnTo>
                                      <a:pt x="94508" y="45320"/>
                                    </a:lnTo>
                                    <a:lnTo>
                                      <a:pt x="94508" y="45320"/>
                                    </a:lnTo>
                                    <a:cubicBezTo>
                                      <a:pt x="87531" y="28919"/>
                                      <a:pt x="69973" y="19695"/>
                                      <a:pt x="52509" y="23256"/>
                                    </a:cubicBezTo>
                                    <a:cubicBezTo>
                                      <a:pt x="35044" y="26816"/>
                                      <a:pt x="22499" y="42177"/>
                                      <a:pt x="22499" y="6000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86400" cy="3200400"/>
                <wp:effectExtent b="0" l="0" r="0" t="0"/>
                <wp:docPr id="5"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5486400" cy="3200400"/>
                <wp:effectExtent b="0" l="0" r="0" t="0"/>
                <wp:docPr id="8"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77" name="Shape 7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rot="-5400000">
                                <a:off x="1057197" y="971673"/>
                                <a:ext cx="2057537" cy="1257373"/>
                              </a:xfrm>
                              <a:prstGeom prst="round2SameRect">
                                <a:avLst>
                                  <a:gd fmla="val 16670" name="adj1"/>
                                  <a:gd fmla="val 0" name="adj2"/>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518670" y="632983"/>
                                <a:ext cx="1195982" cy="19347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Almacenamiento en bloques</w:t>
                                  </w:r>
                                </w:p>
                              </w:txbxContent>
                            </wps:txbx>
                            <wps:bodyPr anchorCtr="0" anchor="t" bIns="63500" lIns="38100" spcFirstLastPara="1" rIns="57150" wrap="square" tIns="63500">
                              <a:noAutofit/>
                            </wps:bodyPr>
                          </wps:wsp>
                          <wps:wsp>
                            <wps:cNvSpPr/>
                            <wps:cNvPr id="80" name="Shape 80"/>
                            <wps:spPr>
                              <a:xfrm rot="5400000">
                                <a:off x="2371665" y="971673"/>
                                <a:ext cx="2057537" cy="1257373"/>
                              </a:xfrm>
                              <a:prstGeom prst="round2SameRect">
                                <a:avLst>
                                  <a:gd fmla="val 16670" name="adj1"/>
                                  <a:gd fmla="val 0" name="adj2"/>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771747" y="632983"/>
                                <a:ext cx="1195982" cy="19347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Los datos se almacenan en bloques de tamaño uniforme. Aunque es más caro, complejo y menos escalable, el almacenamiento en bloques es ideal para los datos a los que hay que acceder y editar con frecuencia.</w:t>
                                  </w:r>
                                </w:p>
                              </w:txbxContent>
                            </wps:txbx>
                            <wps:bodyPr anchorCtr="0" anchor="t" bIns="63500" lIns="57150" spcFirstLastPara="1" rIns="38100" wrap="square" tIns="63500">
                              <a:noAutofit/>
                            </wps:bodyPr>
                          </wps:wsp>
                          <wps:wsp>
                            <wps:cNvSpPr/>
                            <wps:cNvPr id="82" name="Shape 82"/>
                            <wps:spPr>
                              <a:xfrm>
                                <a:off x="2085837" y="0"/>
                                <a:ext cx="1314468" cy="1314404"/>
                              </a:xfrm>
                              <a:custGeom>
                                <a:rect b="b" l="l" r="r" t="t"/>
                                <a:pathLst>
                                  <a:path extrusionOk="0" h="120000" w="120000">
                                    <a:moveTo>
                                      <a:pt x="7500" y="60000"/>
                                    </a:moveTo>
                                    <a:lnTo>
                                      <a:pt x="7500" y="60000"/>
                                    </a:lnTo>
                                    <a:cubicBezTo>
                                      <a:pt x="7500" y="33869"/>
                                      <a:pt x="26717" y="11717"/>
                                      <a:pt x="52586" y="8026"/>
                                    </a:cubicBezTo>
                                    <a:cubicBezTo>
                                      <a:pt x="78454" y="4336"/>
                                      <a:pt x="103099" y="20232"/>
                                      <a:pt x="110406" y="45320"/>
                                    </a:cubicBezTo>
                                    <a:lnTo>
                                      <a:pt x="117538" y="45320"/>
                                    </a:lnTo>
                                    <a:lnTo>
                                      <a:pt x="105001" y="60000"/>
                                    </a:lnTo>
                                    <a:lnTo>
                                      <a:pt x="87540" y="45320"/>
                                    </a:lnTo>
                                    <a:lnTo>
                                      <a:pt x="94508" y="45320"/>
                                    </a:lnTo>
                                    <a:lnTo>
                                      <a:pt x="94508" y="45320"/>
                                    </a:lnTo>
                                    <a:cubicBezTo>
                                      <a:pt x="87531" y="28919"/>
                                      <a:pt x="69973" y="19695"/>
                                      <a:pt x="52509" y="23256"/>
                                    </a:cubicBezTo>
                                    <a:cubicBezTo>
                                      <a:pt x="35044" y="26816"/>
                                      <a:pt x="22499" y="42177"/>
                                      <a:pt x="22499" y="6000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rot="10800000">
                                <a:off x="2085837" y="1885995"/>
                                <a:ext cx="1314468" cy="1314404"/>
                              </a:xfrm>
                              <a:custGeom>
                                <a:rect b="b" l="l" r="r" t="t"/>
                                <a:pathLst>
                                  <a:path extrusionOk="0" h="120000" w="120000">
                                    <a:moveTo>
                                      <a:pt x="7500" y="60000"/>
                                    </a:moveTo>
                                    <a:lnTo>
                                      <a:pt x="7500" y="60000"/>
                                    </a:lnTo>
                                    <a:cubicBezTo>
                                      <a:pt x="7500" y="33869"/>
                                      <a:pt x="26717" y="11717"/>
                                      <a:pt x="52586" y="8026"/>
                                    </a:cubicBezTo>
                                    <a:cubicBezTo>
                                      <a:pt x="78454" y="4336"/>
                                      <a:pt x="103099" y="20232"/>
                                      <a:pt x="110406" y="45320"/>
                                    </a:cubicBezTo>
                                    <a:lnTo>
                                      <a:pt x="117538" y="45320"/>
                                    </a:lnTo>
                                    <a:lnTo>
                                      <a:pt x="105001" y="60000"/>
                                    </a:lnTo>
                                    <a:lnTo>
                                      <a:pt x="87540" y="45320"/>
                                    </a:lnTo>
                                    <a:lnTo>
                                      <a:pt x="94508" y="45320"/>
                                    </a:lnTo>
                                    <a:lnTo>
                                      <a:pt x="94508" y="45320"/>
                                    </a:lnTo>
                                    <a:cubicBezTo>
                                      <a:pt x="87531" y="28919"/>
                                      <a:pt x="69973" y="19695"/>
                                      <a:pt x="52509" y="23256"/>
                                    </a:cubicBezTo>
                                    <a:cubicBezTo>
                                      <a:pt x="35044" y="26816"/>
                                      <a:pt x="22499" y="42177"/>
                                      <a:pt x="22499" y="6000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86400" cy="3200400"/>
                <wp:effectExtent b="0" l="0" r="0" t="0"/>
                <wp:docPr id="8"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5486400" cy="3200400"/>
                <wp:effectExtent b="0" l="0" r="0" t="0"/>
                <wp:docPr id="7"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68" name="Shape 68"/>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rot="-5400000">
                                <a:off x="1057197" y="971673"/>
                                <a:ext cx="2057537" cy="1257373"/>
                              </a:xfrm>
                              <a:prstGeom prst="round2SameRect">
                                <a:avLst>
                                  <a:gd fmla="val 16670" name="adj1"/>
                                  <a:gd fmla="val 0" name="adj2"/>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518670" y="632983"/>
                                <a:ext cx="1195982" cy="19347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Almacenamiento de objetos</w:t>
                                  </w:r>
                                </w:p>
                              </w:txbxContent>
                            </wps:txbx>
                            <wps:bodyPr anchorCtr="0" anchor="t" bIns="57150" lIns="34275" spcFirstLastPara="1" rIns="51425" wrap="square" tIns="57150">
                              <a:noAutofit/>
                            </wps:bodyPr>
                          </wps:wsp>
                          <wps:wsp>
                            <wps:cNvSpPr/>
                            <wps:cNvPr id="71" name="Shape 71"/>
                            <wps:spPr>
                              <a:xfrm rot="5400000">
                                <a:off x="2371665" y="971673"/>
                                <a:ext cx="2057537" cy="1257373"/>
                              </a:xfrm>
                              <a:prstGeom prst="round2SameRect">
                                <a:avLst>
                                  <a:gd fmla="val 16670" name="adj1"/>
                                  <a:gd fmla="val 0" name="adj2"/>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2771747" y="632983"/>
                                <a:ext cx="1195982" cy="19347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Los datos se almacenan como objetos, con metadatos e identificadores únicos. Aunque generalmente es menos costoso almacenar los datos de esta manera, el almacenamiento de objetos solo es ideal para los datos que no necesitan ser editados.</w:t>
                                  </w:r>
                                </w:p>
                              </w:txbxContent>
                            </wps:txbx>
                            <wps:bodyPr anchorCtr="0" anchor="t" bIns="57150" lIns="51425" spcFirstLastPara="1" rIns="34275" wrap="square" tIns="57150">
                              <a:noAutofit/>
                            </wps:bodyPr>
                          </wps:wsp>
                          <wps:wsp>
                            <wps:cNvSpPr/>
                            <wps:cNvPr id="73" name="Shape 73"/>
                            <wps:spPr>
                              <a:xfrm>
                                <a:off x="2085837" y="0"/>
                                <a:ext cx="1314468" cy="1314404"/>
                              </a:xfrm>
                              <a:custGeom>
                                <a:rect b="b" l="l" r="r" t="t"/>
                                <a:pathLst>
                                  <a:path extrusionOk="0" h="120000" w="120000">
                                    <a:moveTo>
                                      <a:pt x="7500" y="60000"/>
                                    </a:moveTo>
                                    <a:lnTo>
                                      <a:pt x="7500" y="60000"/>
                                    </a:lnTo>
                                    <a:cubicBezTo>
                                      <a:pt x="7500" y="33869"/>
                                      <a:pt x="26717" y="11717"/>
                                      <a:pt x="52586" y="8026"/>
                                    </a:cubicBezTo>
                                    <a:cubicBezTo>
                                      <a:pt x="78454" y="4336"/>
                                      <a:pt x="103099" y="20232"/>
                                      <a:pt x="110406" y="45320"/>
                                    </a:cubicBezTo>
                                    <a:lnTo>
                                      <a:pt x="117538" y="45320"/>
                                    </a:lnTo>
                                    <a:lnTo>
                                      <a:pt x="105001" y="60000"/>
                                    </a:lnTo>
                                    <a:lnTo>
                                      <a:pt x="87540" y="45320"/>
                                    </a:lnTo>
                                    <a:lnTo>
                                      <a:pt x="94508" y="45320"/>
                                    </a:lnTo>
                                    <a:lnTo>
                                      <a:pt x="94508" y="45320"/>
                                    </a:lnTo>
                                    <a:cubicBezTo>
                                      <a:pt x="87531" y="28919"/>
                                      <a:pt x="69973" y="19695"/>
                                      <a:pt x="52509" y="23256"/>
                                    </a:cubicBezTo>
                                    <a:cubicBezTo>
                                      <a:pt x="35044" y="26816"/>
                                      <a:pt x="22499" y="42177"/>
                                      <a:pt x="22499" y="6000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rot="10800000">
                                <a:off x="2085837" y="1885995"/>
                                <a:ext cx="1314468" cy="1314404"/>
                              </a:xfrm>
                              <a:custGeom>
                                <a:rect b="b" l="l" r="r" t="t"/>
                                <a:pathLst>
                                  <a:path extrusionOk="0" h="120000" w="120000">
                                    <a:moveTo>
                                      <a:pt x="7500" y="60000"/>
                                    </a:moveTo>
                                    <a:lnTo>
                                      <a:pt x="7500" y="60000"/>
                                    </a:lnTo>
                                    <a:cubicBezTo>
                                      <a:pt x="7500" y="33869"/>
                                      <a:pt x="26717" y="11717"/>
                                      <a:pt x="52586" y="8026"/>
                                    </a:cubicBezTo>
                                    <a:cubicBezTo>
                                      <a:pt x="78454" y="4336"/>
                                      <a:pt x="103099" y="20232"/>
                                      <a:pt x="110406" y="45320"/>
                                    </a:cubicBezTo>
                                    <a:lnTo>
                                      <a:pt x="117538" y="45320"/>
                                    </a:lnTo>
                                    <a:lnTo>
                                      <a:pt x="105001" y="60000"/>
                                    </a:lnTo>
                                    <a:lnTo>
                                      <a:pt x="87540" y="45320"/>
                                    </a:lnTo>
                                    <a:lnTo>
                                      <a:pt x="94508" y="45320"/>
                                    </a:lnTo>
                                    <a:lnTo>
                                      <a:pt x="94508" y="45320"/>
                                    </a:lnTo>
                                    <a:cubicBezTo>
                                      <a:pt x="87531" y="28919"/>
                                      <a:pt x="69973" y="19695"/>
                                      <a:pt x="52509" y="23256"/>
                                    </a:cubicBezTo>
                                    <a:cubicBezTo>
                                      <a:pt x="35044" y="26816"/>
                                      <a:pt x="22499" y="42177"/>
                                      <a:pt x="22499" y="6000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86400" cy="3200400"/>
                <wp:effectExtent b="0" l="0" r="0" t="0"/>
                <wp:docPr id="7"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términos sencillos, los ordenadores modernos, o terminales, se conectan a dispositivos de almacenamiento directamente o a través de una red. Los usuarios dan instrucciones a los ordenadores para que accedan a los datos desde estos dispositivos de almacenamiento y los almacenen en ellos. Sin embargo, en un nivel fundamental, hay dos bases para el almacenamiento de datos: la forma que adoptan los datos y los dispositivos en los que se registran y almacenan.</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88900</wp:posOffset>
                </wp:positionV>
                <wp:extent cx="3439556" cy="1188967"/>
                <wp:effectExtent b="0" l="0" r="0" t="0"/>
                <wp:wrapNone/>
                <wp:docPr id="2" name=""/>
                <a:graphic>
                  <a:graphicData uri="http://schemas.microsoft.com/office/word/2010/wordprocessingShape">
                    <wps:wsp>
                      <wps:cNvSpPr/>
                      <wps:cNvPr id="3" name="Shape 3"/>
                      <wps:spPr>
                        <a:xfrm>
                          <a:off x="3638922" y="3198217"/>
                          <a:ext cx="3414156" cy="1163567"/>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Las tecnologías utilizadas para almacenamiento están en permanente cambio;  la mejor elección es la que obedezca a las necesidades, además de ser productiva, con posibilidades de proyecciones de ampliación y escalabilidad.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88900</wp:posOffset>
                </wp:positionV>
                <wp:extent cx="3439556" cy="1188967"/>
                <wp:effectExtent b="0" l="0" r="0" t="0"/>
                <wp:wrapNone/>
                <wp:docPr id="2"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3439556" cy="1188967"/>
                        </a:xfrm>
                        <a:prstGeom prst="rect"/>
                        <a:ln/>
                      </pic:spPr>
                    </pic:pic>
                  </a:graphicData>
                </a:graphic>
              </wp:anchor>
            </w:drawing>
          </mc:Fallback>
        </mc:AlternateConten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455567</wp:posOffset>
            </wp:positionH>
            <wp:positionV relativeFrom="paragraph">
              <wp:posOffset>-2943</wp:posOffset>
            </wp:positionV>
            <wp:extent cx="1003465" cy="1149078"/>
            <wp:effectExtent b="0" l="0" r="0" t="0"/>
            <wp:wrapSquare wrapText="bothSides" distB="0" distT="0" distL="114300" distR="114300"/>
            <wp:docPr descr="Icono&#10;&#10;Descripción generada automáticamente" id="27" name="image2.png"/>
            <a:graphic>
              <a:graphicData uri="http://schemas.openxmlformats.org/drawingml/2006/picture">
                <pic:pic>
                  <pic:nvPicPr>
                    <pic:cNvPr descr="Icono&#10;&#10;Descripción generada automáticamente" id="0" name="image2.png"/>
                    <pic:cNvPicPr preferRelativeResize="0"/>
                  </pic:nvPicPr>
                  <pic:blipFill>
                    <a:blip r:embed="rId34"/>
                    <a:srcRect b="0" l="0" r="0" t="0"/>
                    <a:stretch>
                      <a:fillRect/>
                    </a:stretch>
                  </pic:blipFill>
                  <pic:spPr>
                    <a:xfrm>
                      <a:off x="0" y="0"/>
                      <a:ext cx="1003465" cy="1149078"/>
                    </a:xfrm>
                    <a:prstGeom prst="rect"/>
                    <a:ln/>
                  </pic:spPr>
                </pic:pic>
              </a:graphicData>
            </a:graphic>
          </wp:anchor>
        </w:drawing>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Redes de datos</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 redes de datos son sistemas diseñados para transferir datos entre dos o más puntos de acceso, mediante el uso de controles de sistema, líneas de transmisión y conmutación de datos. Lo que hace que una red de datos sea única con respecto a otros tipos de redes es que está configurada para transmitir únicamente datos.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¿Cómo funciona? En general, las redes de datos se definen por su capacidad de transmitir señales mediante la conmutación de paquetes. El mensaje de datos se descompone en bits discretos, llamados paquetes, y estos paquetes se envían por una red digital que utiliza una ruta óptima para minimizar el retraso en la velocidad de la red de datos. Una vez transmitidos, los paquetes de datos se vuelven a ensamblar cuando llegan al destino.</w:t>
      </w:r>
      <w:r w:rsidDel="00000000" w:rsidR="00000000" w:rsidRPr="00000000">
        <w:drawing>
          <wp:anchor allowOverlap="1" behindDoc="0" distB="0" distT="0" distL="114300" distR="114300" hidden="0" layoutInCell="1" locked="0" relativeHeight="0" simplePos="0">
            <wp:simplePos x="0" y="0"/>
            <wp:positionH relativeFrom="column">
              <wp:posOffset>455567</wp:posOffset>
            </wp:positionH>
            <wp:positionV relativeFrom="paragraph">
              <wp:posOffset>-304</wp:posOffset>
            </wp:positionV>
            <wp:extent cx="831273" cy="1000706"/>
            <wp:effectExtent b="0" l="0" r="0" t="0"/>
            <wp:wrapSquare wrapText="bothSides" distB="0" distT="0" distL="114300" distR="114300"/>
            <wp:docPr descr="Icono&#10;&#10;Descripción generada automáticamente" id="20" name="image7.png"/>
            <a:graphic>
              <a:graphicData uri="http://schemas.openxmlformats.org/drawingml/2006/picture">
                <pic:pic>
                  <pic:nvPicPr>
                    <pic:cNvPr descr="Icono&#10;&#10;Descripción generada automáticamente" id="0" name="image7.png"/>
                    <pic:cNvPicPr preferRelativeResize="0"/>
                  </pic:nvPicPr>
                  <pic:blipFill>
                    <a:blip r:embed="rId35"/>
                    <a:srcRect b="0" l="0" r="0" t="0"/>
                    <a:stretch>
                      <a:fillRect/>
                    </a:stretch>
                  </pic:blipFill>
                  <pic:spPr>
                    <a:xfrm>
                      <a:off x="0" y="0"/>
                      <a:ext cx="831273" cy="1000706"/>
                    </a:xfrm>
                    <a:prstGeom prst="rect"/>
                    <a:ln/>
                  </pic:spPr>
                </pic:pic>
              </a:graphicData>
            </a:graphic>
          </wp:anchor>
        </w:drawing>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uso de las redes de datos tiene una amplia gama de ventajas que vale la pena comprender antes de empezar a adoptar este enfoque. Para empezar, es útil conocer las tres principales; para ello, observe la siguiente infografía: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ind w:left="72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661489" cy="748145"/>
            <wp:effectExtent b="0" l="0" r="0" t="0"/>
            <wp:docPr id="54" name="image49.png"/>
            <a:graphic>
              <a:graphicData uri="http://schemas.openxmlformats.org/drawingml/2006/picture">
                <pic:pic>
                  <pic:nvPicPr>
                    <pic:cNvPr id="0" name="image49.png"/>
                    <pic:cNvPicPr preferRelativeResize="0"/>
                  </pic:nvPicPr>
                  <pic:blipFill>
                    <a:blip r:embed="rId36"/>
                    <a:srcRect b="0" l="0" r="0" t="0"/>
                    <a:stretch>
                      <a:fillRect/>
                    </a:stretch>
                  </pic:blipFill>
                  <pic:spPr>
                    <a:xfrm>
                      <a:off x="0" y="0"/>
                      <a:ext cx="4661489" cy="74814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Finalmente, las redes de datos son procesos de comunicación que están conectados entre sí por equipos físicos que envían y reciben impulsos u ondas para el transporte de datos, con el fin de distribuir información y ofrecer servicios.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Características de redes de datos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red de datos se compone de varias partes clave, como los terminales de datos (por ejemplo, ordenadores personales), el cableado de acceso y los nodos de distribución de datos (por ejemplo, enrutadores y conmutadores), adaptadores de red, cableado de acceso y nodos de distribución de datos (por ejemplo, enrutadores, </w:t>
      </w:r>
      <w:r w:rsidDel="00000000" w:rsidR="00000000" w:rsidRPr="00000000">
        <w:rPr>
          <w:rFonts w:ascii="Arial" w:cs="Arial" w:eastAsia="Arial" w:hAnsi="Arial"/>
          <w:i w:val="1"/>
          <w:sz w:val="20"/>
          <w:szCs w:val="20"/>
          <w:rtl w:val="0"/>
        </w:rPr>
        <w:t xml:space="preserve">brouters</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i w:val="1"/>
          <w:sz w:val="20"/>
          <w:szCs w:val="20"/>
          <w:rtl w:val="0"/>
        </w:rPr>
        <w:t xml:space="preserve">switches</w:t>
      </w:r>
      <w:r w:rsidDel="00000000" w:rsidR="00000000" w:rsidRPr="00000000">
        <w:rPr>
          <w:rFonts w:ascii="Arial" w:cs="Arial" w:eastAsia="Arial" w:hAnsi="Arial"/>
          <w:sz w:val="20"/>
          <w:szCs w:val="20"/>
          <w:rtl w:val="0"/>
        </w:rPr>
        <w:t xml:space="preserve">). Los sistemas de gestión/control de la red se utilizan para configurar, supervisar, coordinar y controlar los elementos de la red.</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commentRangeStart w:id="21"/>
      <w:r w:rsidDel="00000000" w:rsidR="00000000" w:rsidRPr="00000000">
        <w:rPr>
          <w:rFonts w:ascii="Arial" w:cs="Arial" w:eastAsia="Arial" w:hAnsi="Arial"/>
          <w:sz w:val="20"/>
          <w:szCs w:val="20"/>
        </w:rPr>
        <w:drawing>
          <wp:inline distB="0" distT="0" distL="0" distR="0">
            <wp:extent cx="4531874" cy="2127781"/>
            <wp:effectExtent b="0" l="0" r="0" t="0"/>
            <wp:docPr descr="Tipos de redes informáticas| WAN, LAN, MAN y GAN - IONOS" id="28" name="image9.png"/>
            <a:graphic>
              <a:graphicData uri="http://schemas.openxmlformats.org/drawingml/2006/picture">
                <pic:pic>
                  <pic:nvPicPr>
                    <pic:cNvPr descr="Tipos de redes informáticas| WAN, LAN, MAN y GAN - IONOS" id="0" name="image9.png"/>
                    <pic:cNvPicPr preferRelativeResize="0"/>
                  </pic:nvPicPr>
                  <pic:blipFill>
                    <a:blip r:embed="rId37"/>
                    <a:srcRect b="0" l="0" r="0" t="0"/>
                    <a:stretch>
                      <a:fillRect/>
                    </a:stretch>
                  </pic:blipFill>
                  <pic:spPr>
                    <a:xfrm>
                      <a:off x="0" y="0"/>
                      <a:ext cx="4531874" cy="2127781"/>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comunicación de datos consiste en la transmisión de mensajes digitales entre dispositivos como ordenadores, teléfonos inteligentes, dispositivos móviles, radios y otros. La forma en que se comunican y fluyen los datos en las redes puede clasificarse en comunicación "símplex" o "dúplex". Para ampliar lo que representa cada una de ellas, ingrese a las siguientes pestañas.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ind w:left="72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621106" cy="581169"/>
            <wp:effectExtent b="0" l="0" r="0" t="0"/>
            <wp:docPr id="29"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3621106" cy="581169"/>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avances e innovaciones en la tecnología de las redes de datos han hecho evolucionar continuamente la forma de transmitir y recibir datos. Las redes de datos actuales son una verdadera hazaña de ingenio: van desde simples conexiones individuales hasta sistemas increíblemente complejos de enrutadores, conmutadores y concentradores de red.</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Tipos y usos de redes de datos</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 redes se configuran con el objeto de transmitir datos de un sistema a otro o de contar con recursos en común, como servidores, bases de datos o impresoras. En función del tamaño y del alcance de la red de computadoras, se puede demostrar una diferenciación entre distintas magnitudes de red.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en la infografía, se describen los tipos de redes más relevantes que se encuentran y sus usos:</w:t>
      </w:r>
    </w:p>
    <w:p w:rsidR="00000000" w:rsidDel="00000000" w:rsidP="00000000" w:rsidRDefault="00000000" w:rsidRPr="00000000" w14:paraId="0000011F">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76" w:lineRule="auto"/>
        <w:ind w:left="144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182016" cy="671192"/>
            <wp:effectExtent b="0" l="0" r="0" t="0"/>
            <wp:docPr id="30"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4182016" cy="671192"/>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ffffff" w:val="clear"/>
        <w:spacing w:after="225" w:line="276" w:lineRule="auto"/>
        <w:ind w:left="720" w:firstLine="0"/>
        <w:rPr>
          <w:rFonts w:ascii="Arial" w:cs="Arial" w:eastAsia="Arial" w:hAnsi="Arial"/>
          <w:color w:val="3c3c3c"/>
          <w:sz w:val="20"/>
          <w:szCs w:val="20"/>
        </w:rPr>
      </w:pPr>
      <w:r w:rsidDel="00000000" w:rsidR="00000000" w:rsidRPr="00000000">
        <w:rPr>
          <w:rFonts w:ascii="Arial" w:cs="Arial" w:eastAsia="Arial" w:hAnsi="Arial"/>
          <w:color w:val="3c3c3c"/>
          <w:sz w:val="20"/>
          <w:szCs w:val="20"/>
          <w:rtl w:val="0"/>
        </w:rPr>
        <w:t xml:space="preserve">El empalme físico en el que se fundamentan dichos tipos de redes puede manifestarse mediante cables o implementarse  con tecnología inalámbrica. Comúnmente, las redes físicas componen la base para algunas redes lógicas de comunicación, denominadas Virtual Private Networks (VPN). Se usan para la transmisión de datos, a través de medios como la fibra óptica, y se vinculan de manera lógica a diversos tipos de redes virtuales mediante un programa o </w:t>
      </w:r>
      <w:r w:rsidDel="00000000" w:rsidR="00000000" w:rsidRPr="00000000">
        <w:rPr>
          <w:rFonts w:ascii="Arial" w:cs="Arial" w:eastAsia="Arial" w:hAnsi="Arial"/>
          <w:i w:val="1"/>
          <w:color w:val="3c3c3c"/>
          <w:sz w:val="20"/>
          <w:szCs w:val="20"/>
          <w:rtl w:val="0"/>
        </w:rPr>
        <w:t xml:space="preserve">software.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ffffff" w:val="clear"/>
        <w:spacing w:after="225" w:line="276" w:lineRule="auto"/>
        <w:ind w:left="720" w:firstLine="0"/>
        <w:rPr>
          <w:rFonts w:ascii="Arial" w:cs="Arial" w:eastAsia="Arial" w:hAnsi="Arial"/>
          <w:color w:val="3c3c3c"/>
          <w:sz w:val="20"/>
          <w:szCs w:val="20"/>
        </w:rPr>
      </w:pPr>
      <w:r w:rsidDel="00000000" w:rsidR="00000000" w:rsidRPr="00000000">
        <w:rPr>
          <w:rFonts w:ascii="Arial" w:cs="Arial" w:eastAsia="Arial" w:hAnsi="Arial"/>
          <w:color w:val="3c3c3c"/>
          <w:sz w:val="20"/>
          <w:szCs w:val="20"/>
          <w:rtl w:val="0"/>
        </w:rPr>
        <w:t xml:space="preserve">Cada uno de los diferentes tipos de redes está diseñado para ámbitos de aplicación particulares, se basan en técnicas y estándares propios y plantean ventajas y restricciones variadas.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spacing w:line="276"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4. Procedimiento documental </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gestión de documentos es el proceso de manejar los documentos de tal manera que la información pueda ser creada, compartida, organizada y almacenada, de manera eficiente y apropiada. Por ello, aprender a crear un sistema de gestión de documentos es fundamental para las empresas.</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Muchas empresas manejan información de alto riesgo, que debe mantenerse segura y privada, o a la que se debe acceder rápidamente. En estos casos, un sistema de gestión de documentos que funcione bien es esencial. Pero incluso si su negocio es de naturaleza más informal, sigue siendo importante mantener registros adecuados para la contabilidad y en aras de la eficiencia.</w:t>
      </w:r>
    </w:p>
    <w:p w:rsidR="00000000" w:rsidDel="00000000" w:rsidP="00000000" w:rsidRDefault="00000000" w:rsidRPr="00000000" w14:paraId="0000012D">
      <w:pPr>
        <w:spacing w:line="276" w:lineRule="auto"/>
        <w:ind w:left="1440" w:firstLine="0"/>
        <w:jc w:val="center"/>
        <w:rPr>
          <w:rFonts w:ascii="Arial" w:cs="Arial" w:eastAsia="Arial" w:hAnsi="Arial"/>
          <w:sz w:val="20"/>
          <w:szCs w:val="20"/>
        </w:rPr>
      </w:pPr>
      <w:commentRangeStart w:id="22"/>
      <w:r w:rsidDel="00000000" w:rsidR="00000000" w:rsidRPr="00000000">
        <w:rPr>
          <w:rFonts w:ascii="Arial" w:cs="Arial" w:eastAsia="Arial" w:hAnsi="Arial"/>
          <w:sz w:val="20"/>
          <w:szCs w:val="20"/>
        </w:rPr>
        <w:drawing>
          <wp:inline distB="0" distT="0" distL="0" distR="0">
            <wp:extent cx="3138771" cy="2093459"/>
            <wp:effectExtent b="0" l="0" r="0" t="0"/>
            <wp:docPr descr="Automatizar procesos para la mejora de la gestión documental - ValoraData" id="31" name="image28.jpg"/>
            <a:graphic>
              <a:graphicData uri="http://schemas.openxmlformats.org/drawingml/2006/picture">
                <pic:pic>
                  <pic:nvPicPr>
                    <pic:cNvPr descr="Automatizar procesos para la mejora de la gestión documental - ValoraData" id="0" name="image28.jpg"/>
                    <pic:cNvPicPr preferRelativeResize="0"/>
                  </pic:nvPicPr>
                  <pic:blipFill>
                    <a:blip r:embed="rId40"/>
                    <a:srcRect b="0" l="0" r="0" t="0"/>
                    <a:stretch>
                      <a:fillRect/>
                    </a:stretch>
                  </pic:blipFill>
                  <pic:spPr>
                    <a:xfrm>
                      <a:off x="0" y="0"/>
                      <a:ext cx="3138771" cy="2093459"/>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la actualidad, la mayoría de las empresas trabajan cómodamente con documentos digitales y utilizan programas con funciones de almacenamiento y gestión. No faltan programas de gestión de documentos generales y específicos del sector ni aplicaciones diseñadas específicamente para mejorar la gestión de los archivos electrónicos de su empresa.  Por ejemplo, es posible que los hoteles sigan teniendo un registro tipo libro en el momento del </w:t>
      </w:r>
      <w:r w:rsidDel="00000000" w:rsidR="00000000" w:rsidRPr="00000000">
        <w:rPr>
          <w:rFonts w:ascii="Arial" w:cs="Arial" w:eastAsia="Arial" w:hAnsi="Arial"/>
          <w:i w:val="1"/>
          <w:color w:val="000000"/>
          <w:sz w:val="20"/>
          <w:szCs w:val="20"/>
          <w:rtl w:val="0"/>
        </w:rPr>
        <w:t xml:space="preserve">check-in</w:t>
      </w:r>
      <w:r w:rsidDel="00000000" w:rsidR="00000000" w:rsidRPr="00000000">
        <w:rPr>
          <w:rFonts w:ascii="Arial" w:cs="Arial" w:eastAsia="Arial" w:hAnsi="Arial"/>
          <w:color w:val="000000"/>
          <w:sz w:val="20"/>
          <w:szCs w:val="20"/>
          <w:rtl w:val="0"/>
        </w:rPr>
        <w:t xml:space="preserve"> y que sigan pidiendo una firma en una ficha de tarjeta de crédito en papel.</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opciones de pago como pagos seguros en l</w:t>
      </w:r>
      <w:r w:rsidDel="00000000" w:rsidR="00000000" w:rsidRPr="00000000">
        <w:rPr>
          <w:rFonts w:ascii="Arial" w:cs="Arial" w:eastAsia="Arial" w:hAnsi="Arial"/>
          <w:sz w:val="20"/>
          <w:szCs w:val="20"/>
          <w:rtl w:val="0"/>
        </w:rPr>
        <w:t xml:space="preserve">ínea </w:t>
      </w:r>
      <w:r w:rsidDel="00000000" w:rsidR="00000000" w:rsidRPr="00000000">
        <w:rPr>
          <w:rFonts w:ascii="Arial" w:cs="Arial" w:eastAsia="Arial" w:hAnsi="Arial"/>
          <w:color w:val="000000"/>
          <w:sz w:val="20"/>
          <w:szCs w:val="20"/>
          <w:rtl w:val="0"/>
        </w:rPr>
        <w:t xml:space="preserve"> PSE y transferencia se utilizan cada vez más en el sector de producción y de servicios, eliminando también la necesidad de llevar la contabilidad en papel.</w:t>
      </w:r>
      <w:r w:rsidDel="00000000" w:rsidR="00000000" w:rsidRPr="00000000">
        <w:drawing>
          <wp:anchor allowOverlap="1" behindDoc="0" distB="0" distT="0" distL="114300" distR="114300" hidden="0" layoutInCell="1" locked="0" relativeHeight="0" simplePos="0">
            <wp:simplePos x="0" y="0"/>
            <wp:positionH relativeFrom="column">
              <wp:posOffset>455567</wp:posOffset>
            </wp:positionH>
            <wp:positionV relativeFrom="paragraph">
              <wp:posOffset>2911</wp:posOffset>
            </wp:positionV>
            <wp:extent cx="829310" cy="1000125"/>
            <wp:effectExtent b="0" l="0" r="0" t="0"/>
            <wp:wrapSquare wrapText="bothSides" distB="0" distT="0" distL="114300" distR="114300"/>
            <wp:docPr id="26"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829310" cy="1000125"/>
                    </a:xfrm>
                    <a:prstGeom prst="rect"/>
                    <a:ln/>
                  </pic:spPr>
                </pic:pic>
              </a:graphicData>
            </a:graphic>
          </wp:anchor>
        </w:drawing>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 embargo, muchas empresas tienen que lidiar con una mezcla de datos anticuados en papel y archivos electrónicos, y, en algunos casos, la proporción de datos en papel es mucho mayor.</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solución al problema de un entorno de datos mixtos sería utilizar un sistema de digitalización de documentos para convertir todos los documentos de su empresa en archivos electrónicos. Dependiendo del tipo de datos y documentos con los que se trabaje, esto podría ser un proceso relativamente sencillo o podría implicar cierta creatividad y enfoques especializados.</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ejemplo, un almacén a pequeña escala, que gestiona recibos e inventarios, puede convertir los documentos en papel en hojas de cálculo digitales, con algo de trabajo adicional de introducción de datos. En cambio, un consultorio odontológico, que mantiene registros de la salud de los pacientes, la facturación, las radiografías, etc., probablemente necesitará un método más sólido para convertir sus numerosos archivos en papel a formatos digitales, como la contratación de un servicio de escaneo de documentos apropiado para la empresa o la compra de un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de escaneo capaz de transferir imágenes de alta resolución.</w:t>
      </w:r>
    </w:p>
    <w:p w:rsidR="00000000" w:rsidDel="00000000" w:rsidP="00000000" w:rsidRDefault="00000000" w:rsidRPr="00000000" w14:paraId="0000013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commentRangeStart w:id="23"/>
      <w:r w:rsidDel="00000000" w:rsidR="00000000" w:rsidRPr="00000000">
        <w:rPr>
          <w:rFonts w:ascii="Arial" w:cs="Arial" w:eastAsia="Arial" w:hAnsi="Arial"/>
          <w:sz w:val="20"/>
          <w:szCs w:val="20"/>
        </w:rPr>
        <w:drawing>
          <wp:inline distB="0" distT="0" distL="0" distR="0">
            <wp:extent cx="2934161" cy="2293600"/>
            <wp:effectExtent b="0" l="0" r="0" t="0"/>
            <wp:docPr descr="La gestión documental consiste en la captura, el almacenamiento y la recuperación de los documentos" id="32" name="image10.jpg"/>
            <a:graphic>
              <a:graphicData uri="http://schemas.openxmlformats.org/drawingml/2006/picture">
                <pic:pic>
                  <pic:nvPicPr>
                    <pic:cNvPr descr="La gestión documental consiste en la captura, el almacenamiento y la recuperación de los documentos" id="0" name="image10.jpg"/>
                    <pic:cNvPicPr preferRelativeResize="0"/>
                  </pic:nvPicPr>
                  <pic:blipFill>
                    <a:blip r:embed="rId42"/>
                    <a:srcRect b="0" l="0" r="0" t="0"/>
                    <a:stretch>
                      <a:fillRect/>
                    </a:stretch>
                  </pic:blipFill>
                  <pic:spPr>
                    <a:xfrm>
                      <a:off x="0" y="0"/>
                      <a:ext cx="2934161" cy="2293600"/>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4.1. Proceso documental</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Tanto si se trabaja con un entorno exclusivamente digital como en un entorno híbrido, con documentos digitales y en papel, la creación de un sistema de gestión de documentos implica tres pasos:</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Pr>
        <mc:AlternateContent>
          <mc:Choice Requires="wpg">
            <w:drawing>
              <wp:inline distB="0" distT="0" distL="0" distR="0">
                <wp:extent cx="5486400" cy="3200400"/>
                <wp:effectExtent b="0" l="0" r="0" t="0"/>
                <wp:docPr id="10"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19" name="Shape 11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186906" y="0"/>
                                <a:ext cx="1540438" cy="1540672"/>
                              </a:xfrm>
                              <a:custGeom>
                                <a:rect b="b" l="l" r="r" t="t"/>
                                <a:pathLst>
                                  <a:path extrusionOk="0" h="120000" w="120000">
                                    <a:moveTo>
                                      <a:pt x="8412" y="60000"/>
                                    </a:moveTo>
                                    <a:lnTo>
                                      <a:pt x="8412" y="60000"/>
                                    </a:lnTo>
                                    <a:cubicBezTo>
                                      <a:pt x="8412" y="32962"/>
                                      <a:pt x="29287" y="10511"/>
                                      <a:pt x="56253" y="8547"/>
                                    </a:cubicBezTo>
                                    <a:cubicBezTo>
                                      <a:pt x="83219" y="6583"/>
                                      <a:pt x="107126" y="25773"/>
                                      <a:pt x="111044" y="52526"/>
                                    </a:cubicBezTo>
                                    <a:cubicBezTo>
                                      <a:pt x="114961" y="79279"/>
                                      <a:pt x="97559" y="104517"/>
                                      <a:pt x="71162" y="110367"/>
                                    </a:cubicBezTo>
                                    <a:lnTo>
                                      <a:pt x="70593" y="118429"/>
                                    </a:lnTo>
                                    <a:lnTo>
                                      <a:pt x="56830" y="104890"/>
                                    </a:lnTo>
                                    <a:lnTo>
                                      <a:pt x="72706" y="88508"/>
                                    </a:lnTo>
                                    <a:lnTo>
                                      <a:pt x="72145" y="96445"/>
                                    </a:lnTo>
                                    <a:cubicBezTo>
                                      <a:pt x="90761" y="90240"/>
                                      <a:pt x="101708" y="70999"/>
                                      <a:pt x="97532" y="51824"/>
                                    </a:cubicBezTo>
                                    <a:cubicBezTo>
                                      <a:pt x="93356" y="32649"/>
                                      <a:pt x="75399" y="19705"/>
                                      <a:pt x="55889" y="21805"/>
                                    </a:cubicBezTo>
                                    <a:cubicBezTo>
                                      <a:pt x="36379" y="23906"/>
                                      <a:pt x="21588" y="40375"/>
                                      <a:pt x="21588" y="6000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2527394" y="556229"/>
                                <a:ext cx="855991" cy="4278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2527394" y="556229"/>
                                <a:ext cx="855991" cy="4278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Crear un plan de gestión de documentos.</w:t>
                                  </w:r>
                                </w:p>
                              </w:txbxContent>
                            </wps:txbx>
                            <wps:bodyPr anchorCtr="0" anchor="ctr" bIns="5075" lIns="5075" spcFirstLastPara="1" rIns="5075" wrap="square" tIns="5075">
                              <a:noAutofit/>
                            </wps:bodyPr>
                          </wps:wsp>
                          <wps:wsp>
                            <wps:cNvSpPr/>
                            <wps:cNvPr id="123" name="Shape 123"/>
                            <wps:spPr>
                              <a:xfrm>
                                <a:off x="1759055" y="885230"/>
                                <a:ext cx="1540438" cy="1540672"/>
                              </a:xfrm>
                              <a:custGeom>
                                <a:rect b="b" l="l" r="r" t="t"/>
                                <a:pathLst>
                                  <a:path extrusionOk="0" h="120000" w="120000">
                                    <a:moveTo>
                                      <a:pt x="96481" y="23524"/>
                                    </a:moveTo>
                                    <a:lnTo>
                                      <a:pt x="87165" y="32840"/>
                                    </a:lnTo>
                                    <a:lnTo>
                                      <a:pt x="87165" y="32840"/>
                                    </a:lnTo>
                                    <a:cubicBezTo>
                                      <a:pt x="75945" y="21617"/>
                                      <a:pt x="58981" y="18448"/>
                                      <a:pt x="44467" y="24866"/>
                                    </a:cubicBezTo>
                                    <a:cubicBezTo>
                                      <a:pt x="29954" y="31283"/>
                                      <a:pt x="20881" y="45964"/>
                                      <a:pt x="21631" y="61816"/>
                                    </a:cubicBezTo>
                                    <a:cubicBezTo>
                                      <a:pt x="22381" y="77668"/>
                                      <a:pt x="32801" y="91427"/>
                                      <a:pt x="47855" y="96445"/>
                                    </a:cubicBezTo>
                                    <a:lnTo>
                                      <a:pt x="47294" y="88508"/>
                                    </a:lnTo>
                                    <a:lnTo>
                                      <a:pt x="63170" y="104890"/>
                                    </a:lnTo>
                                    <a:lnTo>
                                      <a:pt x="49407" y="118429"/>
                                    </a:lnTo>
                                    <a:lnTo>
                                      <a:pt x="48838" y="110367"/>
                                    </a:lnTo>
                                    <a:cubicBezTo>
                                      <a:pt x="27395" y="105615"/>
                                      <a:pt x="11311" y="87806"/>
                                      <a:pt x="8761" y="65990"/>
                                    </a:cubicBezTo>
                                    <a:cubicBezTo>
                                      <a:pt x="6211" y="44174"/>
                                      <a:pt x="17753" y="23136"/>
                                      <a:pt x="37522" y="13566"/>
                                    </a:cubicBezTo>
                                    <a:cubicBezTo>
                                      <a:pt x="57291" y="3995"/>
                                      <a:pt x="80952" y="7992"/>
                                      <a:pt x="96481" y="23524"/>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2101278" y="1446580"/>
                                <a:ext cx="855991" cy="4278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2101278" y="1446580"/>
                                <a:ext cx="855991" cy="4278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Poner en marcha el plan de gestión documental.</w:t>
                                  </w:r>
                                </w:p>
                              </w:txbxContent>
                            </wps:txbx>
                            <wps:bodyPr anchorCtr="0" anchor="ctr" bIns="5075" lIns="5075" spcFirstLastPara="1" rIns="5075" wrap="square" tIns="5075">
                              <a:noAutofit/>
                            </wps:bodyPr>
                          </wps:wsp>
                          <wps:wsp>
                            <wps:cNvSpPr/>
                            <wps:cNvPr id="126" name="Shape 126"/>
                            <wps:spPr>
                              <a:xfrm>
                                <a:off x="2296545" y="1876394"/>
                                <a:ext cx="1323475" cy="1324005"/>
                              </a:xfrm>
                              <a:prstGeom prst="blockArc">
                                <a:avLst>
                                  <a:gd fmla="val 13500000" name="adj1"/>
                                  <a:gd fmla="val 10800000" name="adj2"/>
                                  <a:gd fmla="val 12740" name="adj3"/>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2529419" y="2338212"/>
                                <a:ext cx="855991" cy="4278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2529419" y="2338212"/>
                                <a:ext cx="855991" cy="4278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Realizar un seguimiento.</w:t>
                                  </w:r>
                                </w:p>
                              </w:txbxContent>
                            </wps:txbx>
                            <wps:bodyPr anchorCtr="0" anchor="ctr" bIns="5075" lIns="5075" spcFirstLastPara="1" rIns="5075" wrap="square" tIns="5075">
                              <a:noAutofit/>
                            </wps:bodyPr>
                          </wps:wsp>
                        </wpg:grpSp>
                      </wpg:grpSp>
                    </wpg:wgp>
                  </a:graphicData>
                </a:graphic>
              </wp:inline>
            </w:drawing>
          </mc:Choice>
          <mc:Fallback>
            <w:drawing>
              <wp:inline distB="0" distT="0" distL="0" distR="0">
                <wp:extent cx="5486400" cy="3200400"/>
                <wp:effectExtent b="0" l="0" r="0" t="0"/>
                <wp:docPr id="10" name="image22.png"/>
                <a:graphic>
                  <a:graphicData uri="http://schemas.openxmlformats.org/drawingml/2006/picture">
                    <pic:pic>
                      <pic:nvPicPr>
                        <pic:cNvPr id="0" name="image22.png"/>
                        <pic:cNvPicPr preferRelativeResize="0"/>
                      </pic:nvPicPr>
                      <pic:blipFill>
                        <a:blip r:embed="rId43"/>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Start w:id="24"/>
      <w:r w:rsidDel="00000000" w:rsidR="00000000" w:rsidRPr="00000000">
        <w:rPr>
          <w:rFonts w:ascii="Arial" w:cs="Arial" w:eastAsia="Arial" w:hAnsi="Arial"/>
          <w:color w:val="000000"/>
          <w:sz w:val="20"/>
          <w:szCs w:val="20"/>
          <w:rtl w:val="0"/>
        </w:rPr>
        <w:t xml:space="preserve">Cada uno de estos pasos se describen a continuación: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Crear un plan de gestión de documentos.</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Facturas, cartas de recordatorio de pago, folletos de ventas, correo electrónico, balances, hojas de cálculo, informes... Todas las empresas crean una gran variedad de documentos en el transcurso de su actividad y de su seguimiento. Y, para mantener las cosas organizadas, todas las empresas necesitan establecer reglas para crear documentos.</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Start w:id="25"/>
      <w:commentRangeStart w:id="26"/>
      <w:r w:rsidDel="00000000" w:rsidR="00000000" w:rsidRPr="00000000">
        <w:rPr>
          <w:rFonts w:ascii="Arial" w:cs="Arial" w:eastAsia="Arial" w:hAnsi="Arial"/>
          <w:color w:val="000000"/>
          <w:sz w:val="20"/>
          <w:szCs w:val="20"/>
          <w:rtl w:val="0"/>
        </w:rPr>
        <w:t xml:space="preserve">¿Existen plantillas internas para algunos de sus documentos empresariales, como cartas o facturas? ¿Dónde se encuentran?</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 una guía de estilo interna que deba seguirse?</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¿Deben fecharse o sellarse los nuevos documentos?</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¿Qué procedimientos deben seguirse para compartir o revisar los documentos?</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algunas pequeñas empresas, los únicos puntos importantes serán dónde se encuentran las plantillas de los distintos documentos empresariales y cómo utilizarlas. Pero si la creación de documentos dentro de su empresa implica que diferentes personas colaboren en ellos, los revisen o los actualicen, tendrá que dedicar algún tiempo a decidir cómo deben hacerse estos elementos, para garantizar la eficiencia y la </w:t>
      </w:r>
      <w:commentRangeStart w:id="27"/>
      <w:r w:rsidDel="00000000" w:rsidR="00000000" w:rsidRPr="00000000">
        <w:rPr>
          <w:rFonts w:ascii="Arial" w:cs="Arial" w:eastAsia="Arial" w:hAnsi="Arial"/>
          <w:color w:val="000000"/>
          <w:sz w:val="20"/>
          <w:szCs w:val="20"/>
          <w:rtl w:val="0"/>
        </w:rPr>
        <w:t xml:space="preserve">coherencia</w:t>
      </w:r>
      <w:commentRangeEnd w:id="27"/>
      <w:r w:rsidDel="00000000" w:rsidR="00000000" w:rsidRPr="00000000">
        <w:commentReference w:id="27"/>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Pr>
        <mc:AlternateContent>
          <mc:Choice Requires="wpg">
            <w:drawing>
              <wp:inline distB="0" distT="0" distL="0" distR="0">
                <wp:extent cx="5413879" cy="1201040"/>
                <wp:effectExtent b="0" l="0" r="0" t="0"/>
                <wp:docPr id="11" name=""/>
                <a:graphic>
                  <a:graphicData uri="http://schemas.microsoft.com/office/word/2010/wordprocessingGroup">
                    <wpg:wgp>
                      <wpg:cNvGrpSpPr/>
                      <wpg:grpSpPr>
                        <a:xfrm>
                          <a:off x="2639061" y="3179480"/>
                          <a:ext cx="5413879" cy="1201040"/>
                          <a:chOff x="2639061" y="3179480"/>
                          <a:chExt cx="5413879" cy="1201040"/>
                        </a:xfrm>
                      </wpg:grpSpPr>
                      <wpg:grpSp>
                        <wpg:cNvGrpSpPr/>
                        <wpg:grpSpPr>
                          <a:xfrm>
                            <a:off x="2639061" y="3179480"/>
                            <a:ext cx="5413879" cy="1201040"/>
                            <a:chOff x="0" y="0"/>
                            <a:chExt cx="5413878" cy="1201040"/>
                          </a:xfrm>
                        </wpg:grpSpPr>
                        <wps:wsp>
                          <wps:cNvSpPr/>
                          <wps:cNvPr id="5" name="Shape 5"/>
                          <wps:spPr>
                            <a:xfrm>
                              <a:off x="0" y="0"/>
                              <a:ext cx="5413875" cy="120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13878" cy="1201040"/>
                              <a:chOff x="0" y="0"/>
                              <a:chExt cx="5413878" cy="1201040"/>
                            </a:xfrm>
                          </wpg:grpSpPr>
                          <wps:wsp>
                            <wps:cNvSpPr/>
                            <wps:cNvPr id="131" name="Shape 131"/>
                            <wps:spPr>
                              <a:xfrm>
                                <a:off x="0" y="0"/>
                                <a:ext cx="5413875" cy="120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2165551" y="0"/>
                                <a:ext cx="3248327" cy="1201040"/>
                              </a:xfrm>
                              <a:prstGeom prst="rightArrow">
                                <a:avLst>
                                  <a:gd fmla="val 75000" name="adj1"/>
                                  <a:gd fmla="val 50000" name="adj2"/>
                                </a:avLst>
                              </a:prstGeom>
                              <a:solidFill>
                                <a:srgbClr val="CFD7E7">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2165551" y="150130"/>
                                <a:ext cx="2797937" cy="90078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 Google Docs es un estándar del sector para los proyectos de colaboración, ya que ofrece varias opciones para controlar los permisos, ver las ediciones y compartir un mismo documento entre varias personas, con controles de seguridad.</w:t>
                                  </w:r>
                                </w:p>
                              </w:txbxContent>
                            </wps:txbx>
                            <wps:bodyPr anchorCtr="0" anchor="t" bIns="6975" lIns="6975" spcFirstLastPara="1" rIns="6975" wrap="square" tIns="6975">
                              <a:noAutofit/>
                            </wps:bodyPr>
                          </wps:wsp>
                          <wps:wsp>
                            <wps:cNvSpPr/>
                            <wps:cNvPr id="134" name="Shape 134"/>
                            <wps:spPr>
                              <a:xfrm>
                                <a:off x="0" y="0"/>
                                <a:ext cx="2165551" cy="120104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58630" y="58630"/>
                                <a:ext cx="2048291" cy="10837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80"/>
                                      <w:vertAlign w:val="baseline"/>
                                    </w:rPr>
                                    <w:t xml:space="preserve">Tip</w:t>
                                  </w:r>
                                </w:p>
                              </w:txbxContent>
                            </wps:txbx>
                            <wps:bodyPr anchorCtr="0" anchor="ctr" bIns="76200" lIns="152400" spcFirstLastPara="1" rIns="152400" wrap="square" tIns="76200">
                              <a:noAutofit/>
                            </wps:bodyPr>
                          </wps:wsp>
                        </wpg:grpSp>
                      </wpg:grpSp>
                    </wpg:wgp>
                  </a:graphicData>
                </a:graphic>
              </wp:inline>
            </w:drawing>
          </mc:Choice>
          <mc:Fallback>
            <w:drawing>
              <wp:inline distB="0" distT="0" distL="0" distR="0">
                <wp:extent cx="5413879" cy="1201040"/>
                <wp:effectExtent b="0" l="0" r="0" t="0"/>
                <wp:docPr id="11" name="image23.png"/>
                <a:graphic>
                  <a:graphicData uri="http://schemas.openxmlformats.org/drawingml/2006/picture">
                    <pic:pic>
                      <pic:nvPicPr>
                        <pic:cNvPr id="0" name="image23.png"/>
                        <pic:cNvPicPr preferRelativeResize="0"/>
                      </pic:nvPicPr>
                      <pic:blipFill>
                        <a:blip r:embed="rId44"/>
                        <a:srcRect/>
                        <a:stretch>
                          <a:fillRect/>
                        </a:stretch>
                      </pic:blipFill>
                      <pic:spPr>
                        <a:xfrm>
                          <a:off x="0" y="0"/>
                          <a:ext cx="5413879" cy="12010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commentRangeStart w:id="28"/>
      <w:commentRangeStart w:id="29"/>
      <w:r w:rsidDel="00000000" w:rsidR="00000000" w:rsidRPr="00000000">
        <w:rPr>
          <w:rFonts w:ascii="Arial" w:cs="Arial" w:eastAsia="Arial" w:hAnsi="Arial"/>
          <w:b w:val="1"/>
          <w:color w:val="000000"/>
          <w:sz w:val="20"/>
          <w:szCs w:val="20"/>
        </w:rPr>
        <w:drawing>
          <wp:inline distB="0" distT="0" distL="0" distR="0">
            <wp:extent cx="966521" cy="643833"/>
            <wp:effectExtent b="0" l="0" r="0" t="0"/>
            <wp:docPr id="33"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966521" cy="643833"/>
                    </a:xfrm>
                    <a:prstGeom prst="rect"/>
                    <a:ln/>
                  </pic:spPr>
                </pic:pic>
              </a:graphicData>
            </a:graphic>
          </wp:inline>
        </w:drawing>
      </w:r>
      <w:commentRangeEnd w:id="28"/>
      <w:r w:rsidDel="00000000" w:rsidR="00000000" w:rsidRPr="00000000">
        <w:commentReference w:id="28"/>
      </w:r>
      <w:r w:rsidDel="00000000" w:rsidR="00000000" w:rsidRPr="00000000">
        <w:rPr>
          <w:rFonts w:ascii="Arial" w:cs="Arial" w:eastAsia="Arial" w:hAnsi="Arial"/>
          <w:b w:val="1"/>
          <w:color w:val="000000"/>
          <w:sz w:val="20"/>
          <w:szCs w:val="20"/>
          <w:rtl w:val="0"/>
        </w:rPr>
        <w:t xml:space="preserve">Poner en marcha el plan de gestión documental.</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vez que haya creado su plan de gestión de documentos, respondiendo a las preguntas anteriores, estará listo para ponerlo en práctica. Asegúrese de que todo el personal conoce los detalles del sistema de gestión de documentos de su empresa y de que todo el mundo sigue los procedimientos adecuados a la hora de crear, almacenar y recuperar documentos.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También tendrá que asegurarse de que todas las personas que acceden a los documentos y los utilizan dentro de su organización sigan el procedimiento de nombrar y almacenar los documentos de forma adecuada.</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commentRangeStart w:id="30"/>
      <w:r w:rsidDel="00000000" w:rsidR="00000000" w:rsidRPr="00000000">
        <w:rPr>
          <w:rFonts w:ascii="Arial" w:cs="Arial" w:eastAsia="Arial" w:hAnsi="Arial"/>
          <w:b w:val="1"/>
          <w:color w:val="000000"/>
          <w:sz w:val="20"/>
          <w:szCs w:val="20"/>
        </w:rPr>
        <w:drawing>
          <wp:inline distB="0" distT="0" distL="0" distR="0">
            <wp:extent cx="835695" cy="835695"/>
            <wp:effectExtent b="0" l="0" r="0" t="0"/>
            <wp:docPr id="34"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835695" cy="835695"/>
                    </a:xfrm>
                    <a:prstGeom prst="rect"/>
                    <a:ln/>
                  </pic:spPr>
                </pic:pic>
              </a:graphicData>
            </a:graphic>
          </wp:inline>
        </w:drawing>
      </w:r>
      <w:commentRangeEnd w:id="30"/>
      <w:r w:rsidDel="00000000" w:rsidR="00000000" w:rsidRPr="00000000">
        <w:commentReference w:id="30"/>
      </w:r>
      <w:r w:rsidDel="00000000" w:rsidR="00000000" w:rsidRPr="00000000">
        <w:rPr>
          <w:rFonts w:ascii="Arial" w:cs="Arial" w:eastAsia="Arial" w:hAnsi="Arial"/>
          <w:b w:val="1"/>
          <w:color w:val="000000"/>
          <w:sz w:val="20"/>
          <w:szCs w:val="20"/>
          <w:rtl w:val="0"/>
        </w:rPr>
        <w:t xml:space="preserve">Realizar un seguimiento.</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Compruebe periódicamente que determinados archivos pueden encontrarse fácilmente y evite que se archiven de forma incorrecta. Incluso, un descuido ocasional puede echar a perder todo el sistema.</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un proceso documental en un sistema de administración gana interés una vez que, al implementarse una herramienta tecnológica usada en procesos logísticos, como Enterprise Resource Planning (planificación de recursos empresariales, ERP),  posibilita vincular los datos y registros con documentos, perfeccionando la estabilidad de ingreso, y desde luego, con la probabilidad de su uso de manera remota, en tiempo real,  sobre toda su información y en cualquier instante.</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 Herramientas tecnológicas</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ind w:firstLine="720"/>
        <w:rPr>
          <w:rFonts w:ascii="Arial" w:cs="Arial" w:eastAsia="Arial" w:hAnsi="Arial"/>
          <w:color w:val="000000"/>
          <w:sz w:val="20"/>
          <w:szCs w:val="20"/>
        </w:rPr>
      </w:pPr>
      <w:r w:rsidDel="00000000" w:rsidR="00000000" w:rsidRPr="00000000">
        <w:rPr>
          <w:rtl w:val="0"/>
        </w:rPr>
      </w:r>
    </w:p>
    <w:tbl>
      <w:tblPr>
        <w:tblStyle w:val="Table8"/>
        <w:tblW w:w="10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30"/>
        <w:gridCol w:w="5400"/>
        <w:tblGridChange w:id="0">
          <w:tblGrid>
            <w:gridCol w:w="5430"/>
            <w:gridCol w:w="5400"/>
          </w:tblGrid>
        </w:tblGridChange>
      </w:tblGrid>
      <w:tr>
        <w:trPr>
          <w:cantSplit w:val="0"/>
          <w:trHeight w:val="4920" w:hRule="atLeast"/>
          <w:tblHeader w:val="0"/>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Pr>
              <w:drawing>
                <wp:inline distB="0" distT="0" distL="0" distR="0">
                  <wp:extent cx="2987562" cy="2017955"/>
                  <wp:effectExtent b="0" l="0" r="0" t="0"/>
                  <wp:docPr descr="Herramientas Tecnológicas - Laboratorio para la Innovación y el Aprendizaje  - Laboratorio para la Innovación y el Aprendizaje / Herramientas  tecnológicas - Universidad EAFIT" id="35" name="image31.png"/>
                  <a:graphic>
                    <a:graphicData uri="http://schemas.openxmlformats.org/drawingml/2006/picture">
                      <pic:pic>
                        <pic:nvPicPr>
                          <pic:cNvPr descr="Herramientas Tecnológicas - Laboratorio para la Innovación y el Aprendizaje  - Laboratorio para la Innovación y el Aprendizaje / Herramientas  tecnológicas - Universidad EAFIT" id="0" name="image31.png"/>
                          <pic:cNvPicPr preferRelativeResize="0"/>
                        </pic:nvPicPr>
                        <pic:blipFill>
                          <a:blip r:embed="rId47"/>
                          <a:srcRect b="0" l="0" r="0" t="0"/>
                          <a:stretch>
                            <a:fillRect/>
                          </a:stretch>
                        </pic:blipFill>
                        <pic:spPr>
                          <a:xfrm>
                            <a:off x="0" y="0"/>
                            <a:ext cx="2987562" cy="201795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Fuente: https://www.eafit.edu.co/proyecto50/tecnologia-educativa/herramientas-tecnologicas/PublishingImages/InternasPagPpalesTec-04.png</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ind w:firstLine="72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Pr>
              <w:drawing>
                <wp:inline distB="0" distT="0" distL="0" distR="0">
                  <wp:extent cx="3170873" cy="2266950"/>
                  <wp:effectExtent b="0" l="0" r="0" t="0"/>
                  <wp:docPr descr="Interfaz de usuario gráfica, Texto, Aplicación, Chat o mensaje de texto&#10;&#10;Descripción generada automáticamente" id="36" name="image32.png"/>
                  <a:graphic>
                    <a:graphicData uri="http://schemas.openxmlformats.org/drawingml/2006/picture">
                      <pic:pic>
                        <pic:nvPicPr>
                          <pic:cNvPr descr="Interfaz de usuario gráfica, Texto, Aplicación, Chat o mensaje de texto&#10;&#10;Descripción generada automáticamente" id="0" name="image32.png"/>
                          <pic:cNvPicPr preferRelativeResize="0"/>
                        </pic:nvPicPr>
                        <pic:blipFill>
                          <a:blip r:embed="rId48"/>
                          <a:srcRect b="0" l="0" r="0" t="0"/>
                          <a:stretch>
                            <a:fillRect/>
                          </a:stretch>
                        </pic:blipFill>
                        <pic:spPr>
                          <a:xfrm>
                            <a:off x="0" y="0"/>
                            <a:ext cx="3170873"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fuente: https://www.datadec.es/blog/herramientas-tecnologicas-servicio-de-empresa</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C">
      <w:pP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implementación de herramientas tecnológicas en las organizaciones puede contribuir a incrementar la productividad de sus negocios, perfeccionando la efectividad de sus procesos y ubicando la compañía en un estado de innovación permanente, capaz de ajustarse a las necesidades de los clientes y posicionarse en un mercado cada vez más amplio y competitivo. Para lograr una transformación digital y aceptación positiva de la nueva situación, los directivos tienen que estar expectantes de los adelantos tecnológicos que ofrece el mercado.</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Hay muchas opciones de tecnología, herramientas y plataformas que ayudarán a hacer crecer las empresas. Una vez se identifique lo que se quiere lograr, se debe tener en cuenta cuál es la mejor opción para su implementación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5.1 Características de las herramientas tecnológicas</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la siguiente infografía interactiva, se describen las principales características de las herramientas usadas en el entorno empresarial.</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Start w:id="31"/>
      <w:r w:rsidDel="00000000" w:rsidR="00000000" w:rsidRPr="00000000">
        <w:rPr>
          <w:rFonts w:ascii="Arial" w:cs="Arial" w:eastAsia="Arial" w:hAnsi="Arial"/>
          <w:sz w:val="20"/>
          <w:szCs w:val="20"/>
        </w:rPr>
        <mc:AlternateContent>
          <mc:Choice Requires="wpg">
            <w:drawing>
              <wp:inline distB="0" distT="0" distL="0" distR="0">
                <wp:extent cx="4219689" cy="4219689"/>
                <wp:effectExtent b="0" l="0" r="0" t="0"/>
                <wp:docPr id="9" name=""/>
                <a:graphic>
                  <a:graphicData uri="http://schemas.microsoft.com/office/word/2010/wordprocessingGroup">
                    <wpg:wgp>
                      <wpg:cNvGrpSpPr/>
                      <wpg:grpSpPr>
                        <a:xfrm>
                          <a:off x="3236156" y="1670160"/>
                          <a:ext cx="4219689" cy="4219689"/>
                          <a:chOff x="3236156" y="1670160"/>
                          <a:chExt cx="4219689" cy="4219681"/>
                        </a:xfrm>
                      </wpg:grpSpPr>
                      <wpg:grpSp>
                        <wpg:cNvGrpSpPr/>
                        <wpg:grpSpPr>
                          <a:xfrm>
                            <a:off x="3236156" y="1670160"/>
                            <a:ext cx="4219689" cy="4219681"/>
                            <a:chOff x="1056271" y="901"/>
                            <a:chExt cx="4219676" cy="4219676"/>
                          </a:xfrm>
                        </wpg:grpSpPr>
                        <wps:wsp>
                          <wps:cNvSpPr/>
                          <wps:cNvPr id="5" name="Shape 5"/>
                          <wps:spPr>
                            <a:xfrm>
                              <a:off x="1056271" y="901"/>
                              <a:ext cx="4219675" cy="4219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737881" y="901"/>
                              <a:ext cx="856457" cy="856457"/>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2868394" y="126326"/>
                              <a:ext cx="605700" cy="6057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Sistema ERP (Enterprise Resource Planning)</w:t>
                                </w:r>
                              </w:p>
                            </w:txbxContent>
                          </wps:txbx>
                          <wps:bodyPr anchorCtr="0" anchor="ctr" bIns="8875" lIns="8875" spcFirstLastPara="1" rIns="8875" wrap="square" tIns="8875">
                            <a:noAutofit/>
                          </wps:bodyPr>
                        </wps:wsp>
                        <wps:wsp>
                          <wps:cNvSpPr/>
                          <wps:cNvPr id="87" name="Shape 87"/>
                          <wps:spPr>
                            <a:xfrm rot="1350000">
                              <a:off x="3640575" y="528397"/>
                              <a:ext cx="228213" cy="289054"/>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rot="1350000">
                              <a:off x="3643181" y="573108"/>
                              <a:ext cx="159749" cy="1734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89" name="Shape 89"/>
                          <wps:spPr>
                            <a:xfrm>
                              <a:off x="3926958" y="493433"/>
                              <a:ext cx="856457" cy="856457"/>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4052383" y="618858"/>
                              <a:ext cx="605607" cy="605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CRM (Customer Relationship Management)</w:t>
                                </w:r>
                              </w:p>
                            </w:txbxContent>
                          </wps:txbx>
                          <wps:bodyPr anchorCtr="0" anchor="ctr" bIns="8875" lIns="8875" spcFirstLastPara="1" rIns="8875" wrap="square" tIns="8875">
                            <a:noAutofit/>
                          </wps:bodyPr>
                        </wps:wsp>
                        <wps:wsp>
                          <wps:cNvSpPr/>
                          <wps:cNvPr id="91" name="Shape 91"/>
                          <wps:spPr>
                            <a:xfrm rot="4050000">
                              <a:off x="4484875" y="1365706"/>
                              <a:ext cx="228213" cy="289054"/>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rot="4050000">
                              <a:off x="4506007" y="1391891"/>
                              <a:ext cx="159749" cy="1734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93" name="Shape 93"/>
                          <wps:spPr>
                            <a:xfrm>
                              <a:off x="4419490" y="1682511"/>
                              <a:ext cx="856457" cy="856457"/>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544915" y="1807936"/>
                              <a:ext cx="605607" cy="605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Herramientas de BI - Business Intelligence</w:t>
                                </w:r>
                              </w:p>
                            </w:txbxContent>
                          </wps:txbx>
                          <wps:bodyPr anchorCtr="0" anchor="ctr" bIns="8875" lIns="8875" spcFirstLastPara="1" rIns="8875" wrap="square" tIns="8875">
                            <a:noAutofit/>
                          </wps:bodyPr>
                        </wps:wsp>
                        <wps:wsp>
                          <wps:cNvSpPr/>
                          <wps:cNvPr id="95" name="Shape 95"/>
                          <wps:spPr>
                            <a:xfrm rot="6750000">
                              <a:off x="4489818" y="2554784"/>
                              <a:ext cx="228213" cy="289054"/>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rot="-4050000">
                              <a:off x="4537150" y="2580969"/>
                              <a:ext cx="159749" cy="1734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97" name="Shape 97"/>
                          <wps:spPr>
                            <a:xfrm>
                              <a:off x="3926958" y="2871588"/>
                              <a:ext cx="856457" cy="856457"/>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4052383" y="2997013"/>
                              <a:ext cx="605607" cy="605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Tecnología Workflow o BPM</w:t>
                                </w:r>
                              </w:p>
                            </w:txbxContent>
                          </wps:txbx>
                          <wps:bodyPr anchorCtr="0" anchor="ctr" bIns="8875" lIns="8875" spcFirstLastPara="1" rIns="8875" wrap="square" tIns="8875">
                            <a:noAutofit/>
                          </wps:bodyPr>
                        </wps:wsp>
                        <wps:wsp>
                          <wps:cNvSpPr/>
                          <wps:cNvPr id="99" name="Shape 99"/>
                          <wps:spPr>
                            <a:xfrm rot="9450000">
                              <a:off x="3652509" y="3399084"/>
                              <a:ext cx="228213" cy="289054"/>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rot="-1350000">
                              <a:off x="3718367" y="3443795"/>
                              <a:ext cx="159749" cy="1734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01" name="Shape 101"/>
                          <wps:spPr>
                            <a:xfrm>
                              <a:off x="2737881" y="3364120"/>
                              <a:ext cx="856457" cy="856457"/>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2863306" y="3489545"/>
                              <a:ext cx="605607" cy="605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Sistema de Administración de Almacenes -WMS</w:t>
                                </w:r>
                              </w:p>
                            </w:txbxContent>
                          </wps:txbx>
                          <wps:bodyPr anchorCtr="0" anchor="ctr" bIns="8875" lIns="8875" spcFirstLastPara="1" rIns="8875" wrap="square" tIns="8875">
                            <a:noAutofit/>
                          </wps:bodyPr>
                        </wps:wsp>
                        <wps:wsp>
                          <wps:cNvSpPr/>
                          <wps:cNvPr id="103" name="Shape 103"/>
                          <wps:spPr>
                            <a:xfrm rot="-9450000">
                              <a:off x="2463431" y="3404028"/>
                              <a:ext cx="228213" cy="289054"/>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rot="1350000">
                              <a:off x="2529289" y="3474939"/>
                              <a:ext cx="159749" cy="1734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05" name="Shape 105"/>
                          <wps:spPr>
                            <a:xfrm>
                              <a:off x="1548803" y="2871588"/>
                              <a:ext cx="856457" cy="856457"/>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674228" y="2997013"/>
                              <a:ext cx="605607" cy="605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Facturación electrónica</w:t>
                                </w:r>
                              </w:p>
                            </w:txbxContent>
                          </wps:txbx>
                          <wps:bodyPr anchorCtr="0" anchor="ctr" bIns="8875" lIns="8875" spcFirstLastPara="1" rIns="8875" wrap="square" tIns="8875">
                            <a:noAutofit/>
                          </wps:bodyPr>
                        </wps:wsp>
                        <wps:wsp>
                          <wps:cNvSpPr/>
                          <wps:cNvPr id="107" name="Shape 107"/>
                          <wps:spPr>
                            <a:xfrm rot="-6750000">
                              <a:off x="1619131" y="2566718"/>
                              <a:ext cx="228213" cy="289054"/>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rot="4050000">
                              <a:off x="1666463" y="2656155"/>
                              <a:ext cx="159749" cy="1734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09" name="Shape 109"/>
                          <wps:spPr>
                            <a:xfrm>
                              <a:off x="1056271" y="1682511"/>
                              <a:ext cx="856457" cy="856457"/>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181696" y="1807936"/>
                              <a:ext cx="605607" cy="605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Aplicaciones móviles</w:t>
                                </w:r>
                              </w:p>
                            </w:txbxContent>
                          </wps:txbx>
                          <wps:bodyPr anchorCtr="0" anchor="ctr" bIns="8875" lIns="8875" spcFirstLastPara="1" rIns="8875" wrap="square" tIns="8875">
                            <a:noAutofit/>
                          </wps:bodyPr>
                        </wps:wsp>
                        <wps:wsp>
                          <wps:cNvSpPr/>
                          <wps:cNvPr id="111" name="Shape 111"/>
                          <wps:spPr>
                            <a:xfrm rot="-4050000">
                              <a:off x="1614188" y="1377641"/>
                              <a:ext cx="228213" cy="289054"/>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rot="-4050000">
                              <a:off x="1635320" y="1467078"/>
                              <a:ext cx="159749" cy="1734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13" name="Shape 113"/>
                          <wps:spPr>
                            <a:xfrm>
                              <a:off x="1548803" y="493433"/>
                              <a:ext cx="856457" cy="856457"/>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674228" y="618858"/>
                              <a:ext cx="605607" cy="6056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Sistemas de geolocalización</w:t>
                                </w:r>
                              </w:p>
                            </w:txbxContent>
                          </wps:txbx>
                          <wps:bodyPr anchorCtr="0" anchor="ctr" bIns="8875" lIns="8875" spcFirstLastPara="1" rIns="8875" wrap="square" tIns="8875">
                            <a:noAutofit/>
                          </wps:bodyPr>
                        </wps:wsp>
                        <wps:wsp>
                          <wps:cNvSpPr/>
                          <wps:cNvPr id="115" name="Shape 115"/>
                          <wps:spPr>
                            <a:xfrm rot="-1350000">
                              <a:off x="2451497" y="533340"/>
                              <a:ext cx="228213" cy="289054"/>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rot="-1350000">
                              <a:off x="2454103" y="604251"/>
                              <a:ext cx="159749" cy="1734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g:grpSp>
                    </wpg:wgp>
                  </a:graphicData>
                </a:graphic>
              </wp:inline>
            </w:drawing>
          </mc:Choice>
          <mc:Fallback>
            <w:drawing>
              <wp:inline distB="0" distT="0" distL="0" distR="0">
                <wp:extent cx="4219689" cy="4219689"/>
                <wp:effectExtent b="0" l="0" r="0" t="0"/>
                <wp:docPr id="9" name="image21.png"/>
                <a:graphic>
                  <a:graphicData uri="http://schemas.openxmlformats.org/drawingml/2006/picture">
                    <pic:pic>
                      <pic:nvPicPr>
                        <pic:cNvPr id="0" name="image21.png"/>
                        <pic:cNvPicPr preferRelativeResize="0"/>
                      </pic:nvPicPr>
                      <pic:blipFill>
                        <a:blip r:embed="rId49"/>
                        <a:srcRect/>
                        <a:stretch>
                          <a:fillRect/>
                        </a:stretch>
                      </pic:blipFill>
                      <pic:spPr>
                        <a:xfrm>
                          <a:off x="0" y="0"/>
                          <a:ext cx="4219689" cy="4219689"/>
                        </a:xfrm>
                        <a:prstGeom prst="rect"/>
                        <a:ln/>
                      </pic:spPr>
                    </pic:pic>
                  </a:graphicData>
                </a:graphic>
              </wp:inline>
            </w:drawing>
          </mc:Fallback>
        </mc:AlternateConten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6">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7">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spacing w:line="276" w:lineRule="auto"/>
        <w:ind w:left="1440" w:firstLine="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356250" cy="699156"/>
            <wp:effectExtent b="0" l="0" r="0" t="0"/>
            <wp:docPr id="22"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4356250" cy="699156"/>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276" w:lineRule="auto"/>
        <w:ind w:left="144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C">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Finalmente, existen diferentes herramientas tecnológicas que se adaptan a cada necesidad de la empresa, el objetivo es ahorrar tiempo y dinero ofreciendo servicios más competitivos en sus procesos de gestión e innovación y generando cambios en la logística del negocio.</w:t>
      </w:r>
    </w:p>
    <w:p w:rsidR="00000000" w:rsidDel="00000000" w:rsidP="00000000" w:rsidRDefault="00000000" w:rsidRPr="00000000" w14:paraId="0000017F">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5.2 Tipos y usos de software para an</w:t>
      </w:r>
      <w:r w:rsidDel="00000000" w:rsidR="00000000" w:rsidRPr="00000000">
        <w:rPr>
          <w:rFonts w:ascii="Arial" w:cs="Arial" w:eastAsia="Arial" w:hAnsi="Arial"/>
          <w:b w:val="1"/>
          <w:sz w:val="20"/>
          <w:szCs w:val="20"/>
          <w:rtl w:val="0"/>
        </w:rPr>
        <w:t xml:space="preserve">álisis de datos</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es un conjunto de instrucciones, datos o programas que se utilizan para hacer funcionar los ordenadores y ejecutar tareas específicas. Es lo contrario del </w:t>
      </w:r>
      <w:r w:rsidDel="00000000" w:rsidR="00000000" w:rsidRPr="00000000">
        <w:rPr>
          <w:rFonts w:ascii="Arial" w:cs="Arial" w:eastAsia="Arial" w:hAnsi="Arial"/>
          <w:i w:val="1"/>
          <w:color w:val="000000"/>
          <w:sz w:val="20"/>
          <w:szCs w:val="20"/>
          <w:rtl w:val="0"/>
        </w:rPr>
        <w:t xml:space="preserve">hardware</w:t>
      </w:r>
      <w:r w:rsidDel="00000000" w:rsidR="00000000" w:rsidRPr="00000000">
        <w:rPr>
          <w:rFonts w:ascii="Arial" w:cs="Arial" w:eastAsia="Arial" w:hAnsi="Arial"/>
          <w:color w:val="000000"/>
          <w:sz w:val="20"/>
          <w:szCs w:val="20"/>
          <w:rtl w:val="0"/>
        </w:rPr>
        <w:t xml:space="preserve">, que describe los aspectos físicos de un ordenador. El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es un término genérico utilizado para referirse a las aplicaciones, </w:t>
      </w:r>
      <w:r w:rsidDel="00000000" w:rsidR="00000000" w:rsidRPr="00000000">
        <w:rPr>
          <w:rFonts w:ascii="Arial" w:cs="Arial" w:eastAsia="Arial" w:hAnsi="Arial"/>
          <w:i w:val="1"/>
          <w:color w:val="000000"/>
          <w:sz w:val="20"/>
          <w:szCs w:val="20"/>
          <w:rtl w:val="0"/>
        </w:rPr>
        <w:t xml:space="preserve">scripts</w:t>
      </w:r>
      <w:r w:rsidDel="00000000" w:rsidR="00000000" w:rsidRPr="00000000">
        <w:rPr>
          <w:rFonts w:ascii="Arial" w:cs="Arial" w:eastAsia="Arial" w:hAnsi="Arial"/>
          <w:color w:val="000000"/>
          <w:sz w:val="20"/>
          <w:szCs w:val="20"/>
          <w:rtl w:val="0"/>
        </w:rPr>
        <w:t xml:space="preserve"> y programas que se ejecutan en un dispositivo. Puede considerarse como la parte variable de un ordenador, mientras que el </w:t>
      </w:r>
      <w:r w:rsidDel="00000000" w:rsidR="00000000" w:rsidRPr="00000000">
        <w:rPr>
          <w:rFonts w:ascii="Arial" w:cs="Arial" w:eastAsia="Arial" w:hAnsi="Arial"/>
          <w:i w:val="1"/>
          <w:color w:val="000000"/>
          <w:sz w:val="20"/>
          <w:szCs w:val="20"/>
          <w:rtl w:val="0"/>
        </w:rPr>
        <w:t xml:space="preserve">hardware</w:t>
      </w:r>
      <w:r w:rsidDel="00000000" w:rsidR="00000000" w:rsidRPr="00000000">
        <w:rPr>
          <w:rFonts w:ascii="Arial" w:cs="Arial" w:eastAsia="Arial" w:hAnsi="Arial"/>
          <w:color w:val="000000"/>
          <w:sz w:val="20"/>
          <w:szCs w:val="20"/>
          <w:rtl w:val="0"/>
        </w:rPr>
        <w:t xml:space="preserve"> es la parte invariable.</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12700</wp:posOffset>
                </wp:positionV>
                <wp:extent cx="4565938" cy="1694584"/>
                <wp:effectExtent b="0" l="0" r="0" t="0"/>
                <wp:wrapNone/>
                <wp:docPr id="18" name=""/>
                <a:graphic>
                  <a:graphicData uri="http://schemas.microsoft.com/office/word/2010/wordprocessingShape">
                    <wps:wsp>
                      <wps:cNvSpPr/>
                      <wps:cNvPr id="142" name="Shape 142"/>
                      <wps:spPr>
                        <a:xfrm flipH="1">
                          <a:off x="3067794" y="2937471"/>
                          <a:ext cx="4556413" cy="1685059"/>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 ejemplo, el monitor del ordenador que está utilizando para leer este texto y el ratón que está utilizando para navegar por esta página web son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hardware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informático. El navegador de Internet que le permite ver esta página y el sistema operativo en el que se ejecuta el navegador se consideran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software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Una tarjeta de video es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hardware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y un juego de ordenador es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software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Se puede tocar y sentir la tarjeta de video, y el ordenador la utiliza para desplegar un juego de ordenador, pero no se puede tocar ni sentir el código de programación que compone el juego de ordenador.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12700</wp:posOffset>
                </wp:positionV>
                <wp:extent cx="4565938" cy="1694584"/>
                <wp:effectExtent b="0" l="0" r="0" t="0"/>
                <wp:wrapNone/>
                <wp:docPr id="18" name="image48.png"/>
                <a:graphic>
                  <a:graphicData uri="http://schemas.openxmlformats.org/drawingml/2006/picture">
                    <pic:pic>
                      <pic:nvPicPr>
                        <pic:cNvPr id="0" name="image48.png"/>
                        <pic:cNvPicPr preferRelativeResize="0"/>
                      </pic:nvPicPr>
                      <pic:blipFill>
                        <a:blip r:embed="rId51"/>
                        <a:srcRect/>
                        <a:stretch>
                          <a:fillRect/>
                        </a:stretch>
                      </pic:blipFill>
                      <pic:spPr>
                        <a:xfrm>
                          <a:off x="0" y="0"/>
                          <a:ext cx="4565938" cy="1694584"/>
                        </a:xfrm>
                        <a:prstGeom prst="rect"/>
                        <a:ln/>
                      </pic:spPr>
                    </pic:pic>
                  </a:graphicData>
                </a:graphic>
              </wp:anchor>
            </w:drawing>
          </mc:Fallback>
        </mc:AlternateConten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067192" cy="1287004"/>
            <wp:effectExtent b="0" l="0" r="0" t="0"/>
            <wp:docPr descr="Un dibujo de una persona&#10;&#10;Descripción generada automáticamente" id="23" name="image6.png"/>
            <a:graphic>
              <a:graphicData uri="http://schemas.openxmlformats.org/drawingml/2006/picture">
                <pic:pic>
                  <pic:nvPicPr>
                    <pic:cNvPr descr="Un dibujo de una persona&#10;&#10;Descripción generada automáticamente" id="0" name="image6.png"/>
                    <pic:cNvPicPr preferRelativeResize="0"/>
                  </pic:nvPicPr>
                  <pic:blipFill>
                    <a:blip r:embed="rId41"/>
                    <a:srcRect b="0" l="0" r="0" t="0"/>
                    <a:stretch>
                      <a:fillRect/>
                    </a:stretch>
                  </pic:blipFill>
                  <pic:spPr>
                    <a:xfrm>
                      <a:off x="0" y="0"/>
                      <a:ext cx="1067192" cy="1287004"/>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programas de aplicación que ayudan a los usuarios en las tareas habituales de oficina, como la creación, actualización y mantenimiento de documentos, el manejo de grandes cantidades de datos, la creación de presentaciones, la programación, etc., se denominan herramientas ofimáticas. El uso de herramientas ofimáticas ahorra tiempo y esfuerzo y permite realizar fácilmente muchas tareas repetitivas. Algunos de los programas que hacen esto son:</w:t>
      </w:r>
    </w:p>
    <w:p w:rsidR="00000000" w:rsidDel="00000000" w:rsidP="00000000" w:rsidRDefault="00000000" w:rsidRPr="00000000" w14:paraId="0000019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1">
      <w:pPr>
        <w:spacing w:line="276" w:lineRule="auto"/>
        <w:ind w:left="720" w:firstLine="0"/>
        <w:rPr>
          <w:rFonts w:ascii="Arial" w:cs="Arial" w:eastAsia="Arial" w:hAnsi="Arial"/>
          <w:sz w:val="20"/>
          <w:szCs w:val="20"/>
        </w:rPr>
      </w:pPr>
      <w:commentRangeStart w:id="32"/>
      <w:r w:rsidDel="00000000" w:rsidR="00000000" w:rsidRPr="00000000">
        <w:rPr>
          <w:rFonts w:ascii="Arial" w:cs="Arial" w:eastAsia="Arial" w:hAnsi="Arial"/>
          <w:sz w:val="20"/>
          <w:szCs w:val="20"/>
          <w:rtl w:val="0"/>
        </w:rPr>
        <w:t xml:space="preserve">     </w:t>
      </w:r>
      <w:commentRangeStart w:id="33"/>
      <w:r w:rsidDel="00000000" w:rsidR="00000000" w:rsidRPr="00000000">
        <w:rPr>
          <w:rFonts w:ascii="Arial" w:cs="Arial" w:eastAsia="Arial" w:hAnsi="Arial"/>
          <w:b w:val="1"/>
          <w:sz w:val="20"/>
          <w:szCs w:val="20"/>
          <w:rtl w:val="0"/>
        </w:rPr>
        <w:t xml:space="preserve">Procesador de texto. </w:t>
      </w:r>
      <w:r w:rsidDel="00000000" w:rsidR="00000000" w:rsidRPr="00000000">
        <w:rPr>
          <w:rFonts w:ascii="Arial" w:cs="Arial" w:eastAsia="Arial" w:hAnsi="Arial"/>
          <w:sz w:val="20"/>
          <w:szCs w:val="20"/>
          <w:rtl w:val="0"/>
        </w:rPr>
        <w:t xml:space="preserve">Un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para crear, almacenar y manipular documentos de texto. Algunos procesadores de texto comunes son MS-Word, AbiWord, WordPerfect, Google docs, etc</w:t>
      </w:r>
      <w:commentRangeEnd w:id="33"/>
      <w:r w:rsidDel="00000000" w:rsidR="00000000" w:rsidRPr="00000000">
        <w:commentReference w:id="33"/>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92">
      <w:pPr>
        <w:spacing w:line="276" w:lineRule="auto"/>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3">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 procesador de textos le permite:</w:t>
      </w:r>
    </w:p>
    <w:p w:rsidR="00000000" w:rsidDel="00000000" w:rsidP="00000000" w:rsidRDefault="00000000" w:rsidRPr="00000000" w14:paraId="00000194">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Crear, guardar y editar documentos.</w:t>
      </w:r>
    </w:p>
    <w:p w:rsidR="00000000" w:rsidDel="00000000" w:rsidP="00000000" w:rsidRDefault="00000000" w:rsidRPr="00000000" w14:paraId="00000196">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Formatear las propiedades del texto, como la fuente, la alineación, el color de la fuente, el color de fondo, etc.</w:t>
      </w:r>
    </w:p>
    <w:p w:rsidR="00000000" w:rsidDel="00000000" w:rsidP="00000000" w:rsidRDefault="00000000" w:rsidRPr="00000000" w14:paraId="00000197">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Revisar la ortografía y la gramática.</w:t>
      </w:r>
    </w:p>
    <w:p w:rsidR="00000000" w:rsidDel="00000000" w:rsidP="00000000" w:rsidRDefault="00000000" w:rsidRPr="00000000" w14:paraId="00000198">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Añadir imágenes.</w:t>
      </w:r>
    </w:p>
    <w:p w:rsidR="00000000" w:rsidDel="00000000" w:rsidP="00000000" w:rsidRDefault="00000000" w:rsidRPr="00000000" w14:paraId="00000199">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Añadir cabeceras y pies de página, establecer márgenes de página e insertar marcas de agua.</w:t>
      </w:r>
    </w:p>
    <w:p w:rsidR="00000000" w:rsidDel="00000000" w:rsidP="00000000" w:rsidRDefault="00000000" w:rsidRPr="00000000" w14:paraId="0000019A">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C">
      <w:pPr>
        <w:spacing w:line="276"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Hoja de cálculo.  </w:t>
      </w:r>
      <w:r w:rsidDel="00000000" w:rsidR="00000000" w:rsidRPr="00000000">
        <w:rPr>
          <w:rFonts w:ascii="Arial" w:cs="Arial" w:eastAsia="Arial" w:hAnsi="Arial"/>
          <w:sz w:val="20"/>
          <w:szCs w:val="20"/>
          <w:rtl w:val="0"/>
        </w:rPr>
        <w:t xml:space="preserve">La hoja de cálculo es un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que ayuda a los usuarios a procesar y analizar datos tabulares. Es una herramienta informática de contabilidad. Los datos se introducen siempre en una celda (intersección de una fila y una columna), y es fácil disponer de fórmulas y funciones para procesar un grupo de celdas. </w:t>
      </w:r>
    </w:p>
    <w:p w:rsidR="00000000" w:rsidDel="00000000" w:rsidP="00000000" w:rsidRDefault="00000000" w:rsidRPr="00000000" w14:paraId="0000019D">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Algunos de los programas de hojas de cálculo más conocidos son MS-Excel, Gnumeric, Google Sheets, etc. </w:t>
      </w:r>
    </w:p>
    <w:p w:rsidR="00000000" w:rsidDel="00000000" w:rsidP="00000000" w:rsidRDefault="00000000" w:rsidRPr="00000000" w14:paraId="0000019F">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0">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Esta es una lista de actividades que se pueden realizar dentro de un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 hoja de cálculo:</w:t>
      </w:r>
    </w:p>
    <w:p w:rsidR="00000000" w:rsidDel="00000000" w:rsidP="00000000" w:rsidRDefault="00000000" w:rsidRPr="00000000" w14:paraId="000001A1">
      <w:pPr>
        <w:spacing w:line="276" w:lineRule="auto"/>
        <w:ind w:left="72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2">
      <w:pPr>
        <w:spacing w:line="276"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Cálculos sencillos, como la suma, la media, el recuento, etc.</w:t>
      </w:r>
    </w:p>
    <w:p w:rsidR="00000000" w:rsidDel="00000000" w:rsidP="00000000" w:rsidRDefault="00000000" w:rsidRPr="00000000" w14:paraId="000001A3">
      <w:pPr>
        <w:spacing w:line="276"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de tablas y gráficos sobre un grupo de datos relacionados.</w:t>
      </w:r>
    </w:p>
    <w:p w:rsidR="00000000" w:rsidDel="00000000" w:rsidP="00000000" w:rsidRDefault="00000000" w:rsidRPr="00000000" w14:paraId="000001A4">
      <w:pPr>
        <w:spacing w:line="276"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 de datos.</w:t>
      </w:r>
    </w:p>
    <w:p w:rsidR="00000000" w:rsidDel="00000000" w:rsidP="00000000" w:rsidRDefault="00000000" w:rsidRPr="00000000" w14:paraId="000001A5">
      <w:pPr>
        <w:spacing w:line="276"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Formateo de datos.</w:t>
      </w:r>
    </w:p>
    <w:p w:rsidR="00000000" w:rsidDel="00000000" w:rsidP="00000000" w:rsidRDefault="00000000" w:rsidRPr="00000000" w14:paraId="000001A6">
      <w:pPr>
        <w:spacing w:line="276"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Formateo de celdas.</w:t>
      </w:r>
    </w:p>
    <w:p w:rsidR="00000000" w:rsidDel="00000000" w:rsidP="00000000" w:rsidRDefault="00000000" w:rsidRPr="00000000" w14:paraId="000001A7">
      <w:pPr>
        <w:spacing w:line="276"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Cálculos basados en comparaciones lógicas</w:t>
      </w:r>
      <w:commentRangeEnd w:id="32"/>
      <w:r w:rsidDel="00000000" w:rsidR="00000000" w:rsidRPr="00000000">
        <w:commentReference w:id="32"/>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A8">
      <w:pPr>
        <w:spacing w:line="276" w:lineRule="auto"/>
        <w:ind w:left="72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spacing w:line="276"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A">
      <w:pPr>
        <w:spacing w:line="276" w:lineRule="auto"/>
        <w:ind w:left="720" w:firstLine="0"/>
        <w:jc w:val="both"/>
        <w:rPr>
          <w:rFonts w:ascii="Arial" w:cs="Arial" w:eastAsia="Arial" w:hAnsi="Arial"/>
          <w:sz w:val="20"/>
          <w:szCs w:val="20"/>
        </w:rPr>
      </w:pPr>
      <w:commentRangeStart w:id="34"/>
      <w:r w:rsidDel="00000000" w:rsidR="00000000" w:rsidRPr="00000000">
        <w:rPr>
          <w:rFonts w:ascii="Arial" w:cs="Arial" w:eastAsia="Arial" w:hAnsi="Arial"/>
          <w:b w:val="1"/>
          <w:sz w:val="20"/>
          <w:szCs w:val="20"/>
          <w:rtl w:val="0"/>
        </w:rPr>
        <w:t xml:space="preserve">Sistemas de bases de datos</w:t>
      </w:r>
      <w:r w:rsidDel="00000000" w:rsidR="00000000" w:rsidRPr="00000000">
        <w:rPr>
          <w:rFonts w:ascii="Arial" w:cs="Arial" w:eastAsia="Arial" w:hAnsi="Arial"/>
          <w:sz w:val="20"/>
          <w:szCs w:val="20"/>
          <w:rtl w:val="0"/>
        </w:rPr>
        <w:t xml:space="preserve">: El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que gestiona el almacenamiento, la actualización y la recuperación de datos mediante la creación de bases de datos se denomina sistema de gestión de bases de datos. Algunas herramientas populares de gestión de bases de datos son MS-Access, MySQL, Oracle, FoxPro, etc.</w:t>
      </w:r>
    </w:p>
    <w:p w:rsidR="00000000" w:rsidDel="00000000" w:rsidP="00000000" w:rsidRDefault="00000000" w:rsidRPr="00000000" w14:paraId="000001AB">
      <w:pPr>
        <w:spacing w:line="276" w:lineRule="auto"/>
        <w:ind w:firstLine="72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C">
      <w:pP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Software</w:t>
      </w:r>
      <w:r w:rsidDel="00000000" w:rsidR="00000000" w:rsidRPr="00000000">
        <w:rPr>
          <w:rFonts w:ascii="Arial" w:cs="Arial" w:eastAsia="Arial" w:hAnsi="Arial"/>
          <w:b w:val="1"/>
          <w:sz w:val="20"/>
          <w:szCs w:val="20"/>
          <w:rtl w:val="0"/>
        </w:rPr>
        <w:t xml:space="preserve"> de presentación: </w:t>
      </w:r>
      <w:r w:rsidDel="00000000" w:rsidR="00000000" w:rsidRPr="00000000">
        <w:rPr>
          <w:rFonts w:ascii="Arial" w:cs="Arial" w:eastAsia="Arial" w:hAnsi="Arial"/>
          <w:sz w:val="20"/>
          <w:szCs w:val="20"/>
          <w:rtl w:val="0"/>
        </w:rPr>
        <w:t xml:space="preserve"> La herramienta de presentación permite al usuario mostrar información desglosada en pequeños fragmentos y dispuesta en páginas denominadas diapositivas. Una serie de diapositivas que presentan una idea coherente a un público se denomina presentación. Las diapositivas pueden tener texto, imágenes, tablas, audio, video u otra información multimedia. MS-PowerPoint, OpenOffice Impress, Lotus Freelance, etc., son algunas de las herramientas de presentación más populares.</w:t>
      </w:r>
    </w:p>
    <w:p w:rsidR="00000000" w:rsidDel="00000000" w:rsidP="00000000" w:rsidRDefault="00000000" w:rsidRPr="00000000" w14:paraId="000001AD">
      <w:pPr>
        <w:spacing w:line="276" w:lineRule="auto"/>
        <w:ind w:firstLine="72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E">
      <w:pPr>
        <w:spacing w:line="276"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Herramientas de correo electrónico: </w:t>
      </w:r>
      <w:r w:rsidDel="00000000" w:rsidR="00000000" w:rsidRPr="00000000">
        <w:rPr>
          <w:rFonts w:ascii="Arial" w:cs="Arial" w:eastAsia="Arial" w:hAnsi="Arial"/>
          <w:sz w:val="20"/>
          <w:szCs w:val="20"/>
          <w:rtl w:val="0"/>
        </w:rPr>
        <w:t xml:space="preserve">son herramientas que las empresas utilizan para crear, enviar, probar, optimizar e informar sobre sus campañas de correo electrónico. Una de las herramientas de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por correo electrónico más comunes es un proveedor de servicios de correo electrónico, o ESP, como Campaign Monitor. Campaign Monitor permite a las empresas crear hermosos correos electrónicos, crear recorridos automatizados y entregar mensajes personalizados, que mejoran la relación con los clientes.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AF">
      <w:pPr>
        <w:spacing w:line="276"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Documentos, hojas de cálculo, presentaciones y notas: son los archivos que hacen que el trabajo funcione, que muestran un nuevo proyecto y el rendimiento de un espacio de tiempo, así como las ideas para el futuro. Son una parte tan crucial de la informática que, hoy en día, es difícil imaginar un ordenador sin un paquete ofimático.</w:t>
      </w:r>
    </w:p>
    <w:p w:rsidR="00000000" w:rsidDel="00000000" w:rsidP="00000000" w:rsidRDefault="00000000" w:rsidRPr="00000000" w14:paraId="000001B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años -incluso décadas- eso significaba que era difícil imaginar un ordenador sin Microsoft Office. Hoy en día, es fácil si lo intentamos. Office tiene más y mejores competidores que nunca, al mismo que cambian las características que se requiere de las herramientas ofimáticas, cosas como la colaboración, el acceso </w:t>
      </w:r>
      <w:r w:rsidDel="00000000" w:rsidR="00000000" w:rsidRPr="00000000">
        <w:rPr>
          <w:rFonts w:ascii="Arial" w:cs="Arial" w:eastAsia="Arial" w:hAnsi="Arial"/>
          <w:i w:val="1"/>
          <w:sz w:val="20"/>
          <w:szCs w:val="20"/>
          <w:rtl w:val="0"/>
        </w:rPr>
        <w:t xml:space="preserve">offline</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i w:val="1"/>
          <w:sz w:val="20"/>
          <w:szCs w:val="20"/>
          <w:rtl w:val="0"/>
        </w:rPr>
        <w:t xml:space="preserve">online</w:t>
      </w:r>
      <w:r w:rsidDel="00000000" w:rsidR="00000000" w:rsidRPr="00000000">
        <w:rPr>
          <w:rFonts w:ascii="Arial" w:cs="Arial" w:eastAsia="Arial" w:hAnsi="Arial"/>
          <w:sz w:val="20"/>
          <w:szCs w:val="20"/>
          <w:rtl w:val="0"/>
        </w:rPr>
        <w:t xml:space="preserve">, y la compatibilidad con múltiples dispositivos.</w:t>
      </w:r>
    </w:p>
    <w:p w:rsidR="00000000" w:rsidDel="00000000" w:rsidP="00000000" w:rsidRDefault="00000000" w:rsidRPr="00000000" w14:paraId="000001B3">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Microsoft Office 365, Google G Suite, Zoho Workplace, Apple iWork, Quip y LibreOffice son los principales actores de la suite ofimática actual. ¿Qué conjunto de herramientas debería utilizar? Es posible que ya tenga una suite ofimática más antigua y se pregunte si debería pasarse a Office 365, o si las herramientas de G Suite de su cuenta de Gmail son suficientes. O tal vez esté tratando de decidir qué suite implementar en su equipo.</w:t>
        <w:tab/>
      </w:r>
    </w:p>
    <w:p w:rsidR="00000000" w:rsidDel="00000000" w:rsidP="00000000" w:rsidRDefault="00000000" w:rsidRPr="00000000" w14:paraId="000001B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espera que los temas de este componente de formación, en su estudio, le ayudará a ampliar conocimientos  de análisis de datos,  manejo de la información y formas de hacer registros; a identificar  características del almacenamiento de la información y el tratamiento de manera competente; la importancia de los diferentes tipos de  redes de datos; los sistemas de gestión documental; además, la aplicación de herramientas tecnológicas en los diferentes procesos logísticos y comerciales de las empresas. </w:t>
      </w:r>
    </w:p>
    <w:p w:rsidR="00000000" w:rsidDel="00000000" w:rsidP="00000000" w:rsidRDefault="00000000" w:rsidRPr="00000000" w14:paraId="000001B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Start w:id="35"/>
      <w:r w:rsidDel="00000000" w:rsidR="00000000" w:rsidRPr="00000000">
        <w:rPr>
          <w:rFonts w:ascii="Arial" w:cs="Arial" w:eastAsia="Arial" w:hAnsi="Arial"/>
          <w:color w:val="000000"/>
          <w:sz w:val="20"/>
          <w:szCs w:val="20"/>
        </w:rPr>
        <w:drawing>
          <wp:inline distB="0" distT="0" distL="0" distR="0">
            <wp:extent cx="6332220" cy="4611370"/>
            <wp:effectExtent b="0" l="0" r="0" t="0"/>
            <wp:docPr descr="Un conjunto de letras blancas en un fondo blanco&#10;&#10;Descripción generada automáticamente con confianza baja" id="24" name="image4.png"/>
            <a:graphic>
              <a:graphicData uri="http://schemas.openxmlformats.org/drawingml/2006/picture">
                <pic:pic>
                  <pic:nvPicPr>
                    <pic:cNvPr descr="Un conjunto de letras blancas en un fondo blanco&#10;&#10;Descripción generada automáticamente con confianza baja" id="0" name="image4.png"/>
                    <pic:cNvPicPr preferRelativeResize="0"/>
                  </pic:nvPicPr>
                  <pic:blipFill>
                    <a:blip r:embed="rId52"/>
                    <a:srcRect b="0" l="0" r="0" t="0"/>
                    <a:stretch>
                      <a:fillRect/>
                    </a:stretch>
                  </pic:blipFill>
                  <pic:spPr>
                    <a:xfrm>
                      <a:off x="0" y="0"/>
                      <a:ext cx="6332220" cy="4611370"/>
                    </a:xfrm>
                    <a:prstGeom prst="rect"/>
                    <a:ln/>
                  </pic:spPr>
                </pic:pic>
              </a:graphicData>
            </a:graphic>
          </wp:inline>
        </w:drawing>
      </w:r>
      <w:commentRangeEnd w:id="35"/>
      <w:r w:rsidDel="00000000" w:rsidR="00000000" w:rsidRPr="00000000">
        <w:commentReference w:id="3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241300</wp:posOffset>
                </wp:positionV>
                <wp:extent cx="829933" cy="372733"/>
                <wp:effectExtent b="0" l="0" r="0" t="0"/>
                <wp:wrapNone/>
                <wp:docPr id="12" name=""/>
                <a:graphic>
                  <a:graphicData uri="http://schemas.microsoft.com/office/word/2010/wordprocessingShape">
                    <wps:wsp>
                      <wps:cNvSpPr/>
                      <wps:cNvPr id="136" name="Shape 136"/>
                      <wps:spPr>
                        <a:xfrm>
                          <a:off x="4940559" y="3603159"/>
                          <a:ext cx="810883" cy="35368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Registros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241300</wp:posOffset>
                </wp:positionV>
                <wp:extent cx="829933" cy="372733"/>
                <wp:effectExtent b="0" l="0" r="0" t="0"/>
                <wp:wrapNone/>
                <wp:docPr id="12" name="image24.png"/>
                <a:graphic>
                  <a:graphicData uri="http://schemas.openxmlformats.org/drawingml/2006/picture">
                    <pic:pic>
                      <pic:nvPicPr>
                        <pic:cNvPr id="0" name="image24.png"/>
                        <pic:cNvPicPr preferRelativeResize="0"/>
                      </pic:nvPicPr>
                      <pic:blipFill>
                        <a:blip r:embed="rId53"/>
                        <a:srcRect/>
                        <a:stretch>
                          <a:fillRect/>
                        </a:stretch>
                      </pic:blipFill>
                      <pic:spPr>
                        <a:xfrm>
                          <a:off x="0" y="0"/>
                          <a:ext cx="829933" cy="3727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660400</wp:posOffset>
                </wp:positionV>
                <wp:extent cx="1053860" cy="320975"/>
                <wp:effectExtent b="0" l="0" r="0" t="0"/>
                <wp:wrapNone/>
                <wp:docPr id="16" name=""/>
                <a:graphic>
                  <a:graphicData uri="http://schemas.microsoft.com/office/word/2010/wordprocessingShape">
                    <wps:wsp>
                      <wps:cNvSpPr/>
                      <wps:cNvPr id="140" name="Shape 140"/>
                      <wps:spPr>
                        <a:xfrm>
                          <a:off x="4828595" y="3629038"/>
                          <a:ext cx="1034810" cy="3019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Información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660400</wp:posOffset>
                </wp:positionV>
                <wp:extent cx="1053860" cy="320975"/>
                <wp:effectExtent b="0" l="0" r="0" t="0"/>
                <wp:wrapNone/>
                <wp:docPr id="16" name="image44.png"/>
                <a:graphic>
                  <a:graphicData uri="http://schemas.openxmlformats.org/drawingml/2006/picture">
                    <pic:pic>
                      <pic:nvPicPr>
                        <pic:cNvPr id="0" name="image44.png"/>
                        <pic:cNvPicPr preferRelativeResize="0"/>
                      </pic:nvPicPr>
                      <pic:blipFill>
                        <a:blip r:embed="rId54"/>
                        <a:srcRect/>
                        <a:stretch>
                          <a:fillRect/>
                        </a:stretch>
                      </pic:blipFill>
                      <pic:spPr>
                        <a:xfrm>
                          <a:off x="0" y="0"/>
                          <a:ext cx="1053860" cy="32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368300</wp:posOffset>
                </wp:positionV>
                <wp:extent cx="393700" cy="114300"/>
                <wp:effectExtent b="0" l="0" r="0" t="0"/>
                <wp:wrapNone/>
                <wp:docPr id="1" name=""/>
                <a:graphic>
                  <a:graphicData uri="http://schemas.microsoft.com/office/word/2010/wordprocessingShape">
                    <wps:wsp>
                      <wps:cNvCnPr/>
                      <wps:spPr>
                        <a:xfrm flipH="1">
                          <a:off x="5174550" y="3748250"/>
                          <a:ext cx="342900" cy="6350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368300</wp:posOffset>
                </wp:positionV>
                <wp:extent cx="393700" cy="114300"/>
                <wp:effectExtent b="0" l="0" r="0" t="0"/>
                <wp:wrapNone/>
                <wp:docPr id="1" name="image12.png"/>
                <a:graphic>
                  <a:graphicData uri="http://schemas.openxmlformats.org/drawingml/2006/picture">
                    <pic:pic>
                      <pic:nvPicPr>
                        <pic:cNvPr id="0" name="image12.png"/>
                        <pic:cNvPicPr preferRelativeResize="0"/>
                      </pic:nvPicPr>
                      <pic:blipFill>
                        <a:blip r:embed="rId55"/>
                        <a:srcRect/>
                        <a:stretch>
                          <a:fillRect/>
                        </a:stretch>
                      </pic:blipFill>
                      <pic:spPr>
                        <a:xfrm>
                          <a:off x="0" y="0"/>
                          <a:ext cx="393700"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787400</wp:posOffset>
                </wp:positionV>
                <wp:extent cx="412750" cy="114300"/>
                <wp:effectExtent b="0" l="0" r="0" t="0"/>
                <wp:wrapNone/>
                <wp:docPr id="14" name=""/>
                <a:graphic>
                  <a:graphicData uri="http://schemas.microsoft.com/office/word/2010/wordprocessingShape">
                    <wps:wsp>
                      <wps:cNvCnPr/>
                      <wps:spPr>
                        <a:xfrm flipH="1">
                          <a:off x="5165025" y="3748250"/>
                          <a:ext cx="361950" cy="63500"/>
                        </a:xfrm>
                        <a:prstGeom prst="straightConnector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787400</wp:posOffset>
                </wp:positionV>
                <wp:extent cx="412750" cy="114300"/>
                <wp:effectExtent b="0" l="0" r="0" t="0"/>
                <wp:wrapNone/>
                <wp:docPr id="14" name="image26.png"/>
                <a:graphic>
                  <a:graphicData uri="http://schemas.openxmlformats.org/drawingml/2006/picture">
                    <pic:pic>
                      <pic:nvPicPr>
                        <pic:cNvPr id="0" name="image26.png"/>
                        <pic:cNvPicPr preferRelativeResize="0"/>
                      </pic:nvPicPr>
                      <pic:blipFill>
                        <a:blip r:embed="rId56"/>
                        <a:srcRect/>
                        <a:stretch>
                          <a:fillRect/>
                        </a:stretch>
                      </pic:blipFill>
                      <pic:spPr>
                        <a:xfrm>
                          <a:off x="0" y="0"/>
                          <a:ext cx="412750" cy="114300"/>
                        </a:xfrm>
                        <a:prstGeom prst="rect"/>
                        <a:ln/>
                      </pic:spPr>
                    </pic:pic>
                  </a:graphicData>
                </a:graphic>
              </wp:anchor>
            </w:drawing>
          </mc:Fallback>
        </mc:AlternateConten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C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datos</w:t>
      </w:r>
    </w:p>
    <w:p w:rsidR="00000000" w:rsidDel="00000000" w:rsidP="00000000" w:rsidRDefault="00000000" w:rsidRPr="00000000" w14:paraId="000001C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Información</w:t>
      </w:r>
    </w:p>
    <w:p w:rsidR="00000000" w:rsidDel="00000000" w:rsidP="00000000" w:rsidRDefault="00000000" w:rsidRPr="00000000" w14:paraId="000001C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Registros</w:t>
      </w:r>
    </w:p>
    <w:p w:rsidR="00000000" w:rsidDel="00000000" w:rsidP="00000000" w:rsidRDefault="00000000" w:rsidRPr="00000000" w14:paraId="000001C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Soporte</w:t>
      </w:r>
    </w:p>
    <w:p w:rsidR="00000000" w:rsidDel="00000000" w:rsidP="00000000" w:rsidRDefault="00000000" w:rsidRPr="00000000" w14:paraId="000001C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Características</w:t>
      </w:r>
    </w:p>
    <w:p w:rsidR="00000000" w:rsidDel="00000000" w:rsidP="00000000" w:rsidRDefault="00000000" w:rsidRPr="00000000" w14:paraId="000001C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Almacenamiento de información</w:t>
      </w:r>
    </w:p>
    <w:p w:rsidR="00000000" w:rsidDel="00000000" w:rsidP="00000000" w:rsidRDefault="00000000" w:rsidRPr="00000000" w14:paraId="000001C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Redes de datos</w:t>
      </w:r>
    </w:p>
    <w:p w:rsidR="00000000" w:rsidDel="00000000" w:rsidP="00000000" w:rsidRDefault="00000000" w:rsidRPr="00000000" w14:paraId="000001C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Características</w:t>
      </w:r>
    </w:p>
    <w:p w:rsidR="00000000" w:rsidDel="00000000" w:rsidP="00000000" w:rsidRDefault="00000000" w:rsidRPr="00000000" w14:paraId="000001C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Tipos y usos</w:t>
      </w:r>
    </w:p>
    <w:p w:rsidR="00000000" w:rsidDel="00000000" w:rsidP="00000000" w:rsidRDefault="00000000" w:rsidRPr="00000000" w14:paraId="000001C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Procedimiento documental</w:t>
      </w:r>
    </w:p>
    <w:p w:rsidR="00000000" w:rsidDel="00000000" w:rsidP="00000000" w:rsidRDefault="00000000" w:rsidRPr="00000000" w14:paraId="000001C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Proceso</w:t>
      </w:r>
    </w:p>
    <w:p w:rsidR="00000000" w:rsidDel="00000000" w:rsidP="00000000" w:rsidRDefault="00000000" w:rsidRPr="00000000" w14:paraId="000001C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tecnológicas</w:t>
      </w:r>
    </w:p>
    <w:p w:rsidR="00000000" w:rsidDel="00000000" w:rsidP="00000000" w:rsidRDefault="00000000" w:rsidRPr="00000000" w14:paraId="000001C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Características</w:t>
      </w:r>
    </w:p>
    <w:p w:rsidR="00000000" w:rsidDel="00000000" w:rsidP="00000000" w:rsidRDefault="00000000" w:rsidRPr="00000000" w14:paraId="000001C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Tipos y usos de </w:t>
      </w:r>
      <w:r w:rsidDel="00000000" w:rsidR="00000000" w:rsidRPr="00000000">
        <w:rPr>
          <w:rFonts w:ascii="Arial" w:cs="Arial" w:eastAsia="Arial" w:hAnsi="Arial"/>
          <w:i w:val="1"/>
          <w:sz w:val="20"/>
          <w:szCs w:val="20"/>
          <w:rtl w:val="0"/>
        </w:rPr>
        <w:t xml:space="preserve">software</w:t>
      </w:r>
      <w:r w:rsidDel="00000000" w:rsidR="00000000" w:rsidRPr="00000000">
        <w:rPr>
          <w:rtl w:val="0"/>
        </w:rPr>
      </w:r>
    </w:p>
    <w:p w:rsidR="00000000" w:rsidDel="00000000" w:rsidP="00000000" w:rsidRDefault="00000000" w:rsidRPr="00000000" w14:paraId="000001CE">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p w:rsidR="00000000" w:rsidDel="00000000" w:rsidP="00000000" w:rsidRDefault="00000000" w:rsidRPr="00000000" w14:paraId="000001D3">
      <w:pPr>
        <w:spacing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D4">
      <w:pPr>
        <w:spacing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D5">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D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D8">
            <w:pPr>
              <w:spacing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Redes de datos usadas para el análisis de la información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D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DA">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Afianzar los conceptos y aprendizajes del componente de formación.</w:t>
            </w:r>
          </w:p>
        </w:tc>
      </w:tr>
      <w:tr>
        <w:trPr>
          <w:cantSplit w:val="0"/>
          <w:trHeight w:val="806" w:hRule="atLeast"/>
          <w:tblHeader w:val="0"/>
        </w:trPr>
        <w:tc>
          <w:tcPr>
            <w:shd w:fill="fac896" w:val="clear"/>
            <w:vAlign w:val="center"/>
          </w:tcPr>
          <w:p w:rsidR="00000000" w:rsidDel="00000000" w:rsidP="00000000" w:rsidRDefault="00000000" w:rsidRPr="00000000" w14:paraId="000001D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DC">
            <w:pPr>
              <w:spacing w:line="276" w:lineRule="auto"/>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1438275" cy="1276350"/>
                  <wp:effectExtent b="0" l="0" r="0" t="0"/>
                  <wp:docPr id="25" name="image3.png"/>
                  <a:graphic>
                    <a:graphicData uri="http://schemas.openxmlformats.org/drawingml/2006/picture">
                      <pic:pic>
                        <pic:nvPicPr>
                          <pic:cNvPr id="0" name="image3.png"/>
                          <pic:cNvPicPr preferRelativeResize="0"/>
                        </pic:nvPicPr>
                        <pic:blipFill>
                          <a:blip r:embed="rId57"/>
                          <a:srcRect b="0" l="0" r="0" t="0"/>
                          <a:stretch>
                            <a:fillRect/>
                          </a:stretch>
                        </pic:blipFill>
                        <pic:spPr>
                          <a:xfrm>
                            <a:off x="0" y="0"/>
                            <a:ext cx="1438275" cy="12763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DD">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D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DF">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Anexo_CF01_ActividadDidactica</w:t>
            </w:r>
          </w:p>
        </w:tc>
      </w:tr>
    </w:tbl>
    <w:p w:rsidR="00000000" w:rsidDel="00000000" w:rsidP="00000000" w:rsidRDefault="00000000" w:rsidRPr="00000000" w14:paraId="000001E0">
      <w:pPr>
        <w:spacing w:line="27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E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E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4">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E6">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E8">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9">
            <w:pPr>
              <w:spacing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A">
            <w:pPr>
              <w:spacing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B">
            <w:pPr>
              <w:spacing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spacing w:line="276" w:lineRule="auto"/>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D">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 formato registro de datos</w:t>
            </w:r>
          </w:p>
        </w:tc>
        <w:tc>
          <w:tcPr>
            <w:tcMar>
              <w:top w:w="100.0" w:type="dxa"/>
              <w:left w:w="100.0" w:type="dxa"/>
              <w:bottom w:w="100.0" w:type="dxa"/>
              <w:right w:w="100.0" w:type="dxa"/>
            </w:tcMar>
          </w:tcPr>
          <w:p w:rsidR="00000000" w:rsidDel="00000000" w:rsidP="00000000" w:rsidRDefault="00000000" w:rsidRPr="00000000" w14:paraId="000001EE">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Secretaría Distrital de Hacienda. (s. f.). </w:t>
            </w:r>
            <w:r w:rsidDel="00000000" w:rsidR="00000000" w:rsidRPr="00000000">
              <w:rPr>
                <w:rFonts w:ascii="Arial" w:cs="Arial" w:eastAsia="Arial" w:hAnsi="Arial"/>
                <w:b w:val="0"/>
                <w:i w:val="1"/>
                <w:sz w:val="20"/>
                <w:szCs w:val="20"/>
                <w:rtl w:val="0"/>
              </w:rPr>
              <w:t xml:space="preserve">Registro de Información Tributaria – RIT</w:t>
            </w:r>
            <w:r w:rsidDel="00000000" w:rsidR="00000000" w:rsidRPr="00000000">
              <w:rPr>
                <w:rFonts w:ascii="Arial" w:cs="Arial" w:eastAsia="Arial" w:hAnsi="Arial"/>
                <w:b w:val="0"/>
                <w:sz w:val="20"/>
                <w:szCs w:val="20"/>
                <w:rtl w:val="0"/>
              </w:rPr>
              <w:t xml:space="preserve">. Gov.co.  </w:t>
            </w:r>
            <w:hyperlink r:id="rId58">
              <w:r w:rsidDel="00000000" w:rsidR="00000000" w:rsidRPr="00000000">
                <w:rPr>
                  <w:rFonts w:ascii="Arial" w:cs="Arial" w:eastAsia="Arial" w:hAnsi="Arial"/>
                  <w:b w:val="0"/>
                  <w:color w:val="0000ff"/>
                  <w:sz w:val="20"/>
                  <w:szCs w:val="20"/>
                  <w:u w:val="single"/>
                  <w:rtl w:val="0"/>
                </w:rPr>
                <w:t xml:space="preserve">https://www.shd.gov.co/shd/node/28582</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F">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Formulario </w:t>
            </w:r>
          </w:p>
        </w:tc>
        <w:tc>
          <w:tcPr>
            <w:tcMar>
              <w:top w:w="100.0" w:type="dxa"/>
              <w:left w:w="100.0" w:type="dxa"/>
              <w:bottom w:w="100.0" w:type="dxa"/>
              <w:right w:w="100.0" w:type="dxa"/>
            </w:tcMar>
          </w:tcPr>
          <w:p w:rsidR="00000000" w:rsidDel="00000000" w:rsidP="00000000" w:rsidRDefault="00000000" w:rsidRPr="00000000" w14:paraId="000001F0">
            <w:pPr>
              <w:spacing w:line="276" w:lineRule="auto"/>
              <w:rPr>
                <w:rFonts w:ascii="Arial" w:cs="Arial" w:eastAsia="Arial" w:hAnsi="Arial"/>
                <w:b w:val="0"/>
                <w:sz w:val="20"/>
                <w:szCs w:val="20"/>
              </w:rPr>
            </w:pPr>
            <w:hyperlink r:id="rId59">
              <w:r w:rsidDel="00000000" w:rsidR="00000000" w:rsidRPr="00000000">
                <w:rPr>
                  <w:rFonts w:ascii="Arial" w:cs="Arial" w:eastAsia="Arial" w:hAnsi="Arial"/>
                  <w:b w:val="0"/>
                  <w:color w:val="0000ff"/>
                  <w:sz w:val="20"/>
                  <w:szCs w:val="20"/>
                  <w:u w:val="single"/>
                  <w:rtl w:val="0"/>
                </w:rPr>
                <w:t xml:space="preserve">https://www.shd.gov.co/shd/node/28582</w:t>
              </w:r>
            </w:hyperlink>
            <w:r w:rsidDel="00000000" w:rsidR="00000000" w:rsidRPr="00000000">
              <w:rPr>
                <w:rtl w:val="0"/>
              </w:rPr>
            </w:r>
          </w:p>
          <w:p w:rsidR="00000000" w:rsidDel="00000000" w:rsidP="00000000" w:rsidRDefault="00000000" w:rsidRPr="00000000" w14:paraId="000001F1">
            <w:pPr>
              <w:spacing w:line="276" w:lineRule="auto"/>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2">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 manejo Excel </w:t>
            </w:r>
          </w:p>
        </w:tc>
        <w:tc>
          <w:tcPr>
            <w:tcMar>
              <w:top w:w="100.0" w:type="dxa"/>
              <w:left w:w="100.0" w:type="dxa"/>
              <w:bottom w:w="100.0" w:type="dxa"/>
              <w:right w:w="100.0" w:type="dxa"/>
            </w:tcMar>
          </w:tcPr>
          <w:p w:rsidR="00000000" w:rsidDel="00000000" w:rsidP="00000000" w:rsidRDefault="00000000" w:rsidRPr="00000000" w14:paraId="000001F3">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Troncoso, E. (2021). </w:t>
            </w:r>
            <w:r w:rsidDel="00000000" w:rsidR="00000000" w:rsidRPr="00000000">
              <w:rPr>
                <w:rFonts w:ascii="Arial" w:cs="Arial" w:eastAsia="Arial" w:hAnsi="Arial"/>
                <w:b w:val="0"/>
                <w:i w:val="1"/>
                <w:sz w:val="20"/>
                <w:szCs w:val="20"/>
                <w:rtl w:val="0"/>
              </w:rPr>
              <w:t xml:space="preserve">Manejo básico de la herramienta de hojas de cálculo excel</w:t>
            </w:r>
            <w:r w:rsidDel="00000000" w:rsidR="00000000" w:rsidRPr="00000000">
              <w:rPr>
                <w:rFonts w:ascii="Arial" w:cs="Arial" w:eastAsia="Arial" w:hAnsi="Arial"/>
                <w:b w:val="0"/>
                <w:sz w:val="20"/>
                <w:szCs w:val="20"/>
                <w:rtl w:val="0"/>
              </w:rPr>
              <w:t xml:space="preserve"> [Video]. YouTube. </w:t>
            </w:r>
            <w:hyperlink r:id="rId60">
              <w:r w:rsidDel="00000000" w:rsidR="00000000" w:rsidRPr="00000000">
                <w:rPr>
                  <w:rFonts w:ascii="Arial" w:cs="Arial" w:eastAsia="Arial" w:hAnsi="Arial"/>
                  <w:b w:val="0"/>
                  <w:color w:val="0000ff"/>
                  <w:sz w:val="20"/>
                  <w:szCs w:val="20"/>
                  <w:u w:val="single"/>
                  <w:rtl w:val="0"/>
                </w:rPr>
                <w:t xml:space="preserve">https://www.youtube.com/watch?v=FCLmYmzJkWs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4">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F5">
            <w:pPr>
              <w:spacing w:line="276" w:lineRule="auto"/>
              <w:rPr>
                <w:rFonts w:ascii="Arial" w:cs="Arial" w:eastAsia="Arial" w:hAnsi="Arial"/>
                <w:b w:val="0"/>
                <w:sz w:val="20"/>
                <w:szCs w:val="20"/>
              </w:rPr>
            </w:pPr>
            <w:hyperlink r:id="rId61">
              <w:r w:rsidDel="00000000" w:rsidR="00000000" w:rsidRPr="00000000">
                <w:rPr>
                  <w:rFonts w:ascii="Arial" w:cs="Arial" w:eastAsia="Arial" w:hAnsi="Arial"/>
                  <w:b w:val="0"/>
                  <w:color w:val="0000ff"/>
                  <w:sz w:val="20"/>
                  <w:szCs w:val="20"/>
                  <w:u w:val="single"/>
                  <w:rtl w:val="0"/>
                </w:rPr>
                <w:t xml:space="preserve">https://www.youtube.com/watch?v=FCLmYmzJkWs</w:t>
              </w:r>
            </w:hyperlink>
            <w:r w:rsidDel="00000000" w:rsidR="00000000" w:rsidRPr="00000000">
              <w:rPr>
                <w:rtl w:val="0"/>
              </w:rPr>
            </w:r>
          </w:p>
          <w:p w:rsidR="00000000" w:rsidDel="00000000" w:rsidP="00000000" w:rsidRDefault="00000000" w:rsidRPr="00000000" w14:paraId="000001F6">
            <w:pPr>
              <w:spacing w:line="276" w:lineRule="auto"/>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7">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3 Tratamiento de datos personales </w:t>
            </w:r>
          </w:p>
        </w:tc>
        <w:tc>
          <w:tcPr>
            <w:tcMar>
              <w:top w:w="100.0" w:type="dxa"/>
              <w:left w:w="100.0" w:type="dxa"/>
              <w:bottom w:w="100.0" w:type="dxa"/>
              <w:right w:w="100.0" w:type="dxa"/>
            </w:tcMar>
          </w:tcPr>
          <w:p w:rsidR="00000000" w:rsidDel="00000000" w:rsidP="00000000" w:rsidRDefault="00000000" w:rsidRPr="00000000" w14:paraId="000001F8">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Superintendencia de Industria y Comercio. (2021). </w:t>
            </w:r>
            <w:r w:rsidDel="00000000" w:rsidR="00000000" w:rsidRPr="00000000">
              <w:rPr>
                <w:rFonts w:ascii="Arial" w:cs="Arial" w:eastAsia="Arial" w:hAnsi="Arial"/>
                <w:b w:val="0"/>
                <w:i w:val="1"/>
                <w:sz w:val="20"/>
                <w:szCs w:val="20"/>
                <w:rtl w:val="0"/>
              </w:rPr>
              <w:t xml:space="preserve">Guía Cloud Computing 2021</w:t>
            </w:r>
            <w:r w:rsidDel="00000000" w:rsidR="00000000" w:rsidRPr="00000000">
              <w:rPr>
                <w:rFonts w:ascii="Arial" w:cs="Arial" w:eastAsia="Arial" w:hAnsi="Arial"/>
                <w:b w:val="0"/>
                <w:sz w:val="20"/>
                <w:szCs w:val="20"/>
                <w:rtl w:val="0"/>
              </w:rPr>
              <w:t xml:space="preserve">. Issuu.  </w:t>
            </w:r>
            <w:hyperlink r:id="rId62">
              <w:r w:rsidDel="00000000" w:rsidR="00000000" w:rsidRPr="00000000">
                <w:rPr>
                  <w:rFonts w:ascii="Arial" w:cs="Arial" w:eastAsia="Arial" w:hAnsi="Arial"/>
                  <w:b w:val="0"/>
                  <w:color w:val="0000ff"/>
                  <w:sz w:val="20"/>
                  <w:szCs w:val="20"/>
                  <w:u w:val="single"/>
                  <w:rtl w:val="0"/>
                </w:rPr>
                <w:t xml:space="preserve">https://issuu.com/quioscosic/docs/guia_cloud_computing_2021</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9">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guía </w:t>
            </w:r>
          </w:p>
        </w:tc>
        <w:tc>
          <w:tcPr>
            <w:tcMar>
              <w:top w:w="100.0" w:type="dxa"/>
              <w:left w:w="100.0" w:type="dxa"/>
              <w:bottom w:w="100.0" w:type="dxa"/>
              <w:right w:w="100.0" w:type="dxa"/>
            </w:tcMar>
          </w:tcPr>
          <w:p w:rsidR="00000000" w:rsidDel="00000000" w:rsidP="00000000" w:rsidRDefault="00000000" w:rsidRPr="00000000" w14:paraId="000001FA">
            <w:pPr>
              <w:spacing w:line="276" w:lineRule="auto"/>
              <w:rPr>
                <w:rFonts w:ascii="Arial" w:cs="Arial" w:eastAsia="Arial" w:hAnsi="Arial"/>
                <w:b w:val="0"/>
                <w:sz w:val="20"/>
                <w:szCs w:val="20"/>
              </w:rPr>
            </w:pPr>
            <w:hyperlink r:id="rId63">
              <w:r w:rsidDel="00000000" w:rsidR="00000000" w:rsidRPr="00000000">
                <w:rPr>
                  <w:rFonts w:ascii="Arial" w:cs="Arial" w:eastAsia="Arial" w:hAnsi="Arial"/>
                  <w:b w:val="0"/>
                  <w:color w:val="0000ff"/>
                  <w:sz w:val="20"/>
                  <w:szCs w:val="20"/>
                  <w:u w:val="single"/>
                  <w:rtl w:val="0"/>
                </w:rPr>
                <w:t xml:space="preserve">https://issuu.com/quioscosic/docs/guia_cloud_computing_2021</w:t>
              </w:r>
            </w:hyperlink>
            <w:r w:rsidDel="00000000" w:rsidR="00000000" w:rsidRPr="00000000">
              <w:rPr>
                <w:rtl w:val="0"/>
              </w:rPr>
            </w:r>
          </w:p>
          <w:p w:rsidR="00000000" w:rsidDel="00000000" w:rsidP="00000000" w:rsidRDefault="00000000" w:rsidRPr="00000000" w14:paraId="000001FB">
            <w:pPr>
              <w:spacing w:line="276" w:lineRule="auto"/>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C">
            <w:pPr>
              <w:spacing w:line="276"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D">
            <w:pPr>
              <w:spacing w:line="276"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E">
            <w:pPr>
              <w:spacing w:line="276"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F">
            <w:pPr>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0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76" w:lineRule="auto"/>
        <w:ind w:left="426" w:firstLine="0"/>
        <w:jc w:val="both"/>
        <w:rPr>
          <w:rFonts w:ascii="Arial" w:cs="Arial" w:eastAsia="Arial" w:hAnsi="Arial"/>
          <w:color w:val="000000"/>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04">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05">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Automatización</w:t>
            </w:r>
          </w:p>
        </w:tc>
        <w:tc>
          <w:tcPr>
            <w:tcMar>
              <w:top w:w="100.0" w:type="dxa"/>
              <w:left w:w="100.0" w:type="dxa"/>
              <w:bottom w:w="100.0" w:type="dxa"/>
              <w:right w:w="100.0" w:type="dxa"/>
            </w:tcMar>
          </w:tcPr>
          <w:p w:rsidR="00000000" w:rsidDel="00000000" w:rsidP="00000000" w:rsidRDefault="00000000" w:rsidRPr="00000000" w14:paraId="00000207">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 en el cual se utilizan herramientas tecnológicas con necesidad mínima de recurso humano.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Caso de uso</w:t>
            </w:r>
          </w:p>
        </w:tc>
        <w:tc>
          <w:tcPr>
            <w:tcMar>
              <w:top w:w="100.0" w:type="dxa"/>
              <w:left w:w="100.0" w:type="dxa"/>
              <w:bottom w:w="100.0" w:type="dxa"/>
              <w:right w:w="100.0" w:type="dxa"/>
            </w:tcMar>
          </w:tcPr>
          <w:p w:rsidR="00000000" w:rsidDel="00000000" w:rsidP="00000000" w:rsidRDefault="00000000" w:rsidRPr="00000000" w14:paraId="00000209">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una herramienta en la cual se define un flujo con una serie de secuencias que dan paso a un resultado de valor observable.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w:t>
            </w:r>
          </w:p>
        </w:tc>
        <w:tc>
          <w:tcPr>
            <w:tcMar>
              <w:top w:w="100.0" w:type="dxa"/>
              <w:left w:w="100.0" w:type="dxa"/>
              <w:bottom w:w="100.0" w:type="dxa"/>
              <w:right w:w="100.0" w:type="dxa"/>
            </w:tcMar>
          </w:tcPr>
          <w:p w:rsidR="00000000" w:rsidDel="00000000" w:rsidP="00000000" w:rsidRDefault="00000000" w:rsidRPr="00000000" w14:paraId="0000020B">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Término usado para detallar un alto volumen de datos, de manera organizada, para el manejo de diferentes procesos dentro de la organización.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Defecto</w:t>
            </w:r>
          </w:p>
        </w:tc>
        <w:tc>
          <w:tcPr>
            <w:tcMar>
              <w:top w:w="100.0" w:type="dxa"/>
              <w:left w:w="100.0" w:type="dxa"/>
              <w:bottom w:w="100.0" w:type="dxa"/>
              <w:right w:w="100.0" w:type="dxa"/>
            </w:tcMa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Problema encontrado en un sistema que causa que este falle cuando desempeña funciones requeridas.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w:t>
            </w:r>
          </w:p>
        </w:tc>
        <w:tc>
          <w:tcPr>
            <w:tcMar>
              <w:top w:w="100.0" w:type="dxa"/>
              <w:left w:w="100.0" w:type="dxa"/>
              <w:bottom w:w="100.0" w:type="dxa"/>
              <w:right w:w="100.0" w:type="dxa"/>
            </w:tcMa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 refiere a un grupo de sistemas informáticos autónomos, unidos de forma que se posibilita un intercambio de datos, para lo cual se necesita un vínculo físico y una conexión lógica de los sistemas.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Redes de datos </w:t>
            </w:r>
          </w:p>
          <w:p w:rsidR="00000000" w:rsidDel="00000000" w:rsidP="00000000" w:rsidRDefault="00000000" w:rsidRPr="00000000" w14:paraId="00000211">
            <w:pPr>
              <w:spacing w:line="276"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2">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Sistemas de comunicación que se instalan y operan exclusivamente para la transferencia de información entre dispositivos de comunicación de datos (como los ordenadores). Conjunto asociado para manejo de información.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w:t>
            </w:r>
          </w:p>
        </w:tc>
        <w:tc>
          <w:tcPr>
            <w:tcMar>
              <w:top w:w="100.0" w:type="dxa"/>
              <w:left w:w="100.0" w:type="dxa"/>
              <w:bottom w:w="100.0" w:type="dxa"/>
              <w:right w:w="100.0" w:type="dxa"/>
            </w:tcMar>
          </w:tcPr>
          <w:p w:rsidR="00000000" w:rsidDel="00000000" w:rsidP="00000000" w:rsidRDefault="00000000" w:rsidRPr="00000000" w14:paraId="00000214">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Grupo de datos  de  información con cierta correlación para un fin.</w:t>
            </w:r>
          </w:p>
        </w:tc>
      </w:tr>
    </w:tbl>
    <w:p w:rsidR="00000000" w:rsidDel="00000000" w:rsidP="00000000" w:rsidRDefault="00000000" w:rsidRPr="00000000" w14:paraId="0000021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21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9">
      <w:pPr>
        <w:spacing w:line="276" w:lineRule="auto"/>
        <w:ind w:left="709" w:hanging="709"/>
        <w:rPr>
          <w:rFonts w:ascii="Arial" w:cs="Arial" w:eastAsia="Arial" w:hAnsi="Arial"/>
          <w:sz w:val="20"/>
          <w:szCs w:val="20"/>
        </w:rPr>
      </w:pPr>
      <w:r w:rsidDel="00000000" w:rsidR="00000000" w:rsidRPr="00000000">
        <w:rPr>
          <w:rFonts w:ascii="Arial" w:cs="Arial" w:eastAsia="Arial" w:hAnsi="Arial"/>
          <w:sz w:val="20"/>
          <w:szCs w:val="20"/>
          <w:rtl w:val="0"/>
        </w:rPr>
        <w:t xml:space="preserve">Bansal, S. (s. f.). </w:t>
      </w:r>
      <w:r w:rsidDel="00000000" w:rsidR="00000000" w:rsidRPr="00000000">
        <w:rPr>
          <w:rFonts w:ascii="Arial" w:cs="Arial" w:eastAsia="Arial" w:hAnsi="Arial"/>
          <w:i w:val="1"/>
          <w:sz w:val="20"/>
          <w:szCs w:val="20"/>
          <w:rtl w:val="0"/>
        </w:rPr>
        <w:t xml:space="preserve">What is the Difference Between Data And Information?</w:t>
      </w:r>
      <w:r w:rsidDel="00000000" w:rsidR="00000000" w:rsidRPr="00000000">
        <w:rPr>
          <w:rFonts w:ascii="Arial" w:cs="Arial" w:eastAsia="Arial" w:hAnsi="Arial"/>
          <w:sz w:val="20"/>
          <w:szCs w:val="20"/>
          <w:rtl w:val="0"/>
        </w:rPr>
        <w:t xml:space="preserve"> AnalytixLabs. </w:t>
      </w:r>
      <w:hyperlink r:id="rId64">
        <w:r w:rsidDel="00000000" w:rsidR="00000000" w:rsidRPr="00000000">
          <w:rPr>
            <w:rFonts w:ascii="Arial" w:cs="Arial" w:eastAsia="Arial" w:hAnsi="Arial"/>
            <w:color w:val="0000ff"/>
            <w:sz w:val="20"/>
            <w:szCs w:val="20"/>
            <w:u w:val="single"/>
            <w:rtl w:val="0"/>
          </w:rPr>
          <w:t xml:space="preserve">https://www.analytixlabs.co.in/blog/difference-between-data-and-information/</w:t>
        </w:r>
      </w:hyperlink>
      <w:r w:rsidDel="00000000" w:rsidR="00000000" w:rsidRPr="00000000">
        <w:rPr>
          <w:rtl w:val="0"/>
        </w:rPr>
      </w:r>
    </w:p>
    <w:p w:rsidR="00000000" w:rsidDel="00000000" w:rsidP="00000000" w:rsidRDefault="00000000" w:rsidRPr="00000000" w14:paraId="0000021A">
      <w:pPr>
        <w:spacing w:line="276" w:lineRule="auto"/>
        <w:ind w:left="709" w:hanging="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B">
      <w:pPr>
        <w:spacing w:line="276" w:lineRule="auto"/>
        <w:ind w:left="709" w:hanging="709"/>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Ballou, R. (2004). </w:t>
      </w:r>
      <w:r w:rsidDel="00000000" w:rsidR="00000000" w:rsidRPr="00000000">
        <w:rPr>
          <w:rFonts w:ascii="Arial" w:cs="Arial" w:eastAsia="Arial" w:hAnsi="Arial"/>
          <w:i w:val="1"/>
          <w:sz w:val="20"/>
          <w:szCs w:val="20"/>
          <w:rtl w:val="0"/>
        </w:rPr>
        <w:t xml:space="preserve">Logística: administración de la cadena de suministro</w:t>
      </w:r>
      <w:r w:rsidDel="00000000" w:rsidR="00000000" w:rsidRPr="00000000">
        <w:rPr>
          <w:rFonts w:ascii="Arial" w:cs="Arial" w:eastAsia="Arial" w:hAnsi="Arial"/>
          <w:sz w:val="20"/>
          <w:szCs w:val="20"/>
          <w:rtl w:val="0"/>
        </w:rPr>
        <w:t xml:space="preserve">. Prentice Hall.</w:t>
      </w:r>
    </w:p>
    <w:p w:rsidR="00000000" w:rsidDel="00000000" w:rsidP="00000000" w:rsidRDefault="00000000" w:rsidRPr="00000000" w14:paraId="0000021C">
      <w:pPr>
        <w:spacing w:line="276" w:lineRule="auto"/>
        <w:ind w:left="709" w:hanging="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D">
      <w:pPr>
        <w:spacing w:line="276" w:lineRule="auto"/>
        <w:ind w:left="709" w:hanging="709"/>
        <w:rPr>
          <w:rFonts w:ascii="Arial" w:cs="Arial" w:eastAsia="Arial" w:hAnsi="Arial"/>
          <w:sz w:val="20"/>
          <w:szCs w:val="20"/>
        </w:rPr>
      </w:pPr>
      <w:r w:rsidDel="00000000" w:rsidR="00000000" w:rsidRPr="00000000">
        <w:rPr>
          <w:rFonts w:ascii="Arial" w:cs="Arial" w:eastAsia="Arial" w:hAnsi="Arial"/>
          <w:sz w:val="20"/>
          <w:szCs w:val="20"/>
          <w:rtl w:val="0"/>
        </w:rPr>
        <w:t xml:space="preserve">Pantaleo, G. y Rinaudo, L. (2018). </w:t>
      </w:r>
      <w:r w:rsidDel="00000000" w:rsidR="00000000" w:rsidRPr="00000000">
        <w:rPr>
          <w:rFonts w:ascii="Arial" w:cs="Arial" w:eastAsia="Arial" w:hAnsi="Arial"/>
          <w:i w:val="1"/>
          <w:sz w:val="20"/>
          <w:szCs w:val="20"/>
          <w:rtl w:val="0"/>
        </w:rPr>
        <w:t xml:space="preserve">Ingeniería de Software</w:t>
      </w:r>
      <w:r w:rsidDel="00000000" w:rsidR="00000000" w:rsidRPr="00000000">
        <w:rPr>
          <w:rFonts w:ascii="Arial" w:cs="Arial" w:eastAsia="Arial" w:hAnsi="Arial"/>
          <w:sz w:val="20"/>
          <w:szCs w:val="20"/>
          <w:rtl w:val="0"/>
        </w:rPr>
        <w:t xml:space="preserve">. Alfaomega.</w:t>
      </w:r>
    </w:p>
    <w:p w:rsidR="00000000" w:rsidDel="00000000" w:rsidP="00000000" w:rsidRDefault="00000000" w:rsidRPr="00000000" w14:paraId="0000021E">
      <w:pPr>
        <w:spacing w:line="276" w:lineRule="auto"/>
        <w:ind w:left="709" w:hanging="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F">
      <w:pPr>
        <w:spacing w:line="276" w:lineRule="auto"/>
        <w:ind w:left="709" w:hanging="709"/>
        <w:rPr>
          <w:rFonts w:ascii="Arial" w:cs="Arial" w:eastAsia="Arial" w:hAnsi="Arial"/>
          <w:sz w:val="20"/>
          <w:szCs w:val="20"/>
        </w:rPr>
      </w:pPr>
      <w:r w:rsidDel="00000000" w:rsidR="00000000" w:rsidRPr="00000000">
        <w:rPr>
          <w:rFonts w:ascii="Arial" w:cs="Arial" w:eastAsia="Arial" w:hAnsi="Arial"/>
          <w:sz w:val="20"/>
          <w:szCs w:val="20"/>
          <w:rtl w:val="0"/>
        </w:rPr>
        <w:t xml:space="preserve">Sommerville, I. (2011). </w:t>
      </w:r>
      <w:r w:rsidDel="00000000" w:rsidR="00000000" w:rsidRPr="00000000">
        <w:rPr>
          <w:rFonts w:ascii="Arial" w:cs="Arial" w:eastAsia="Arial" w:hAnsi="Arial"/>
          <w:i w:val="1"/>
          <w:sz w:val="20"/>
          <w:szCs w:val="20"/>
          <w:rtl w:val="0"/>
        </w:rPr>
        <w:t xml:space="preserve">Ingeniería de Software</w:t>
      </w:r>
      <w:r w:rsidDel="00000000" w:rsidR="00000000" w:rsidRPr="00000000">
        <w:rPr>
          <w:rFonts w:ascii="Arial" w:cs="Arial" w:eastAsia="Arial" w:hAnsi="Arial"/>
          <w:sz w:val="20"/>
          <w:szCs w:val="20"/>
          <w:rtl w:val="0"/>
        </w:rPr>
        <w:t xml:space="preserve">. Pearson Educación. </w:t>
      </w:r>
      <w:hyperlink r:id="rId65">
        <w:r w:rsidDel="00000000" w:rsidR="00000000" w:rsidRPr="00000000">
          <w:rPr>
            <w:rFonts w:ascii="Arial" w:cs="Arial" w:eastAsia="Arial" w:hAnsi="Arial"/>
            <w:color w:val="0000ff"/>
            <w:sz w:val="20"/>
            <w:szCs w:val="20"/>
            <w:u w:val="single"/>
            <w:rtl w:val="0"/>
          </w:rPr>
          <w:t xml:space="preserve">https://sistemamid.com/panel/uploads/biblioteca/2018-06-11_03-37-12144643.pdf</w:t>
        </w:r>
      </w:hyperlink>
      <w:r w:rsidDel="00000000" w:rsidR="00000000" w:rsidRPr="00000000">
        <w:rPr>
          <w:rtl w:val="0"/>
        </w:rPr>
      </w:r>
    </w:p>
    <w:p w:rsidR="00000000" w:rsidDel="00000000" w:rsidP="00000000" w:rsidRDefault="00000000" w:rsidRPr="00000000" w14:paraId="00000220">
      <w:pPr>
        <w:spacing w:line="276" w:lineRule="auto"/>
        <w:ind w:left="709" w:hanging="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1">
      <w:pPr>
        <w:spacing w:line="276" w:lineRule="auto"/>
        <w:ind w:left="709" w:hanging="709"/>
        <w:rPr>
          <w:rFonts w:ascii="Arial" w:cs="Arial" w:eastAsia="Arial" w:hAnsi="Arial"/>
          <w:sz w:val="20"/>
          <w:szCs w:val="20"/>
        </w:rPr>
      </w:pPr>
      <w:r w:rsidDel="00000000" w:rsidR="00000000" w:rsidRPr="00000000">
        <w:rPr>
          <w:rFonts w:ascii="Arial" w:cs="Arial" w:eastAsia="Arial" w:hAnsi="Arial"/>
          <w:sz w:val="20"/>
          <w:szCs w:val="20"/>
          <w:rtl w:val="0"/>
        </w:rPr>
        <w:t xml:space="preserve">Comunidad Baratz. (2021). </w:t>
      </w:r>
      <w:r w:rsidDel="00000000" w:rsidR="00000000" w:rsidRPr="00000000">
        <w:rPr>
          <w:rFonts w:ascii="Arial" w:cs="Arial" w:eastAsia="Arial" w:hAnsi="Arial"/>
          <w:i w:val="1"/>
          <w:sz w:val="20"/>
          <w:szCs w:val="20"/>
          <w:rtl w:val="0"/>
        </w:rPr>
        <w:t xml:space="preserve">Los 7 procesos de la gestión documental en empresas y organizaciones</w:t>
      </w:r>
      <w:r w:rsidDel="00000000" w:rsidR="00000000" w:rsidRPr="00000000">
        <w:rPr>
          <w:rFonts w:ascii="Arial" w:cs="Arial" w:eastAsia="Arial" w:hAnsi="Arial"/>
          <w:sz w:val="20"/>
          <w:szCs w:val="20"/>
          <w:rtl w:val="0"/>
        </w:rPr>
        <w:t xml:space="preserve">. </w:t>
      </w:r>
      <w:hyperlink r:id="rId66">
        <w:r w:rsidDel="00000000" w:rsidR="00000000" w:rsidRPr="00000000">
          <w:rPr>
            <w:rFonts w:ascii="Arial" w:cs="Arial" w:eastAsia="Arial" w:hAnsi="Arial"/>
            <w:color w:val="0000ff"/>
            <w:sz w:val="20"/>
            <w:szCs w:val="20"/>
            <w:u w:val="single"/>
            <w:rtl w:val="0"/>
          </w:rPr>
          <w:t xml:space="preserve">https://www.comunidadbaratz.com/blog/los-7-procesos-de-la-gestion-documental-en-empresas-y-organizaciones/</w:t>
        </w:r>
      </w:hyperlink>
      <w:r w:rsidDel="00000000" w:rsidR="00000000" w:rsidRPr="00000000">
        <w:rPr>
          <w:rtl w:val="0"/>
        </w:rPr>
      </w:r>
    </w:p>
    <w:p w:rsidR="00000000" w:rsidDel="00000000" w:rsidP="00000000" w:rsidRDefault="00000000" w:rsidRPr="00000000" w14:paraId="0000022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224">
      <w:pPr>
        <w:spacing w:line="276" w:lineRule="auto"/>
        <w:jc w:val="both"/>
        <w:rPr>
          <w:rFonts w:ascii="Arial" w:cs="Arial" w:eastAsia="Arial" w:hAnsi="Arial"/>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5">
            <w:pPr>
              <w:spacing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2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22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22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p w:rsidR="00000000" w:rsidDel="00000000" w:rsidP="00000000" w:rsidRDefault="00000000" w:rsidRPr="00000000" w14:paraId="00000229">
            <w:pPr>
              <w:spacing w:line="276" w:lineRule="auto"/>
              <w:rPr>
                <w:rFonts w:ascii="Arial" w:cs="Arial" w:eastAsia="Arial" w:hAnsi="Arial"/>
                <w:i w:val="1"/>
                <w:sz w:val="20"/>
                <w:szCs w:val="20"/>
              </w:rPr>
            </w:pPr>
            <w:r w:rsidDel="00000000" w:rsidR="00000000" w:rsidRPr="00000000">
              <w:rPr>
                <w:rFonts w:ascii="Arial" w:cs="Arial" w:eastAsia="Arial" w:hAnsi="Arial"/>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2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2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p w:rsidR="00000000" w:rsidDel="00000000" w:rsidP="00000000" w:rsidRDefault="00000000" w:rsidRPr="00000000" w14:paraId="0000022C">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Nelly Parra Guarín</w:t>
            </w:r>
          </w:p>
        </w:tc>
        <w:tc>
          <w:tcPr/>
          <w:p w:rsidR="00000000" w:rsidDel="00000000" w:rsidP="00000000" w:rsidRDefault="00000000" w:rsidRPr="00000000" w14:paraId="0000022D">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Experta temática</w:t>
            </w:r>
          </w:p>
        </w:tc>
        <w:tc>
          <w:tcPr/>
          <w:p w:rsidR="00000000" w:rsidDel="00000000" w:rsidP="00000000" w:rsidRDefault="00000000" w:rsidRPr="00000000" w14:paraId="0000022E">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Distrito Capital – Centro de Gestión Industrial</w:t>
            </w:r>
          </w:p>
        </w:tc>
        <w:tc>
          <w:tcPr/>
          <w:p w:rsidR="00000000" w:rsidDel="00000000" w:rsidP="00000000" w:rsidRDefault="00000000" w:rsidRPr="00000000" w14:paraId="0000022F">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Noviembre /2021</w:t>
            </w:r>
          </w:p>
        </w:tc>
      </w:tr>
      <w:tr>
        <w:trPr>
          <w:cantSplit w:val="0"/>
          <w:trHeight w:val="340" w:hRule="atLeast"/>
          <w:tblHeader w:val="0"/>
        </w:trPr>
        <w:tc>
          <w:tcPr>
            <w:vMerge w:val="continue"/>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31">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Leydy Jhuliana Jaramillo Mejia</w:t>
            </w:r>
          </w:p>
        </w:tc>
        <w:tc>
          <w:tcPr/>
          <w:p w:rsidR="00000000" w:rsidDel="00000000" w:rsidP="00000000" w:rsidRDefault="00000000" w:rsidRPr="00000000" w14:paraId="00000232">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Instruccional </w:t>
            </w:r>
          </w:p>
        </w:tc>
        <w:tc>
          <w:tcPr/>
          <w:p w:rsidR="00000000" w:rsidDel="00000000" w:rsidP="00000000" w:rsidRDefault="00000000" w:rsidRPr="00000000" w14:paraId="00000233">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Gestión Industrial</w:t>
            </w:r>
          </w:p>
        </w:tc>
        <w:tc>
          <w:tcPr/>
          <w:p w:rsidR="00000000" w:rsidDel="00000000" w:rsidP="00000000" w:rsidRDefault="00000000" w:rsidRPr="00000000" w14:paraId="00000234">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Noviembre /2021</w:t>
            </w:r>
          </w:p>
        </w:tc>
      </w:tr>
      <w:tr>
        <w:trPr>
          <w:cantSplit w:val="0"/>
          <w:trHeight w:val="340" w:hRule="atLeast"/>
          <w:tblHeader w:val="0"/>
        </w:trPr>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36">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p w:rsidR="00000000" w:rsidDel="00000000" w:rsidP="00000000" w:rsidRDefault="00000000" w:rsidRPr="00000000" w14:paraId="00000237">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 pedagógico</w:t>
            </w:r>
          </w:p>
        </w:tc>
        <w:tc>
          <w:tcPr/>
          <w:p w:rsidR="00000000" w:rsidDel="00000000" w:rsidP="00000000" w:rsidRDefault="00000000" w:rsidRPr="00000000" w14:paraId="00000238">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p w:rsidR="00000000" w:rsidDel="00000000" w:rsidP="00000000" w:rsidRDefault="00000000" w:rsidRPr="00000000" w14:paraId="00000239">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r>
        <w:trPr>
          <w:cantSplit w:val="0"/>
          <w:trHeight w:val="340" w:hRule="atLeast"/>
          <w:tblHeader w:val="0"/>
        </w:trPr>
        <w:tc>
          <w:tcPr>
            <w:vMerge w:val="continue"/>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3B">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Carolina Coca Salazar</w:t>
            </w:r>
          </w:p>
        </w:tc>
        <w:tc>
          <w:tcPr/>
          <w:p w:rsidR="00000000" w:rsidDel="00000000" w:rsidP="00000000" w:rsidRDefault="00000000" w:rsidRPr="00000000" w14:paraId="0000023C">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Revisora Metodológica y Pedagógica</w:t>
            </w:r>
          </w:p>
        </w:tc>
        <w:tc>
          <w:tcPr/>
          <w:p w:rsidR="00000000" w:rsidDel="00000000" w:rsidP="00000000" w:rsidRDefault="00000000" w:rsidRPr="00000000" w14:paraId="0000023D">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 </w:t>
            </w:r>
          </w:p>
        </w:tc>
        <w:tc>
          <w:tcPr/>
          <w:p w:rsidR="00000000" w:rsidDel="00000000" w:rsidP="00000000" w:rsidRDefault="00000000" w:rsidRPr="00000000" w14:paraId="0000023E">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r>
        <w:trPr>
          <w:cantSplit w:val="0"/>
          <w:trHeight w:val="340" w:hRule="atLeast"/>
          <w:tblHeader w:val="0"/>
        </w:trPr>
        <w:tc>
          <w:tcPr>
            <w:vMerge w:val="continue"/>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40">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Darío González</w:t>
            </w:r>
          </w:p>
        </w:tc>
        <w:tc>
          <w:tcPr/>
          <w:p w:rsidR="00000000" w:rsidDel="00000000" w:rsidP="00000000" w:rsidRDefault="00000000" w:rsidRPr="00000000" w14:paraId="00000241">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Corrección de estilo</w:t>
            </w:r>
          </w:p>
        </w:tc>
        <w:tc>
          <w:tcPr/>
          <w:p w:rsidR="00000000" w:rsidDel="00000000" w:rsidP="00000000" w:rsidRDefault="00000000" w:rsidRPr="00000000" w14:paraId="00000242">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Tolima – Centro Agropecuario La Granja</w:t>
            </w:r>
          </w:p>
        </w:tc>
        <w:tc>
          <w:tcPr/>
          <w:p w:rsidR="00000000" w:rsidDel="00000000" w:rsidP="00000000" w:rsidRDefault="00000000" w:rsidRPr="00000000" w14:paraId="00000243">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bl>
    <w:p w:rsidR="00000000" w:rsidDel="00000000" w:rsidP="00000000" w:rsidRDefault="00000000" w:rsidRPr="00000000" w14:paraId="0000024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249">
      <w:pPr>
        <w:spacing w:line="276" w:lineRule="auto"/>
        <w:rPr>
          <w:rFonts w:ascii="Arial" w:cs="Arial" w:eastAsia="Arial" w:hAnsi="Arial"/>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4A">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4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4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4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4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5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p w:rsidR="00000000" w:rsidDel="00000000" w:rsidP="00000000" w:rsidRDefault="00000000" w:rsidRPr="00000000" w14:paraId="00000251">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2">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3">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4">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5">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56">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5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8">
      <w:pPr>
        <w:spacing w:line="276" w:lineRule="auto"/>
        <w:rPr>
          <w:rFonts w:ascii="Arial" w:cs="Arial" w:eastAsia="Arial" w:hAnsi="Arial"/>
          <w:sz w:val="20"/>
          <w:szCs w:val="20"/>
        </w:rPr>
      </w:pPr>
      <w:r w:rsidDel="00000000" w:rsidR="00000000" w:rsidRPr="00000000">
        <w:rPr>
          <w:rtl w:val="0"/>
        </w:rPr>
      </w:r>
    </w:p>
    <w:sectPr>
      <w:headerReference r:id="rId67" w:type="default"/>
      <w:footerReference r:id="rId6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uliana Jaramillo" w:id="18" w:date="2021-12-07T14:30: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https://stock.adobe.com/co/images/id/466789031?as_campaign=Freepik&amp;as_content=api&amp;as_audience=idp&amp;tduid=aaa192797de0667aeb388b52757e6a09&amp;as_channel=affiliate&amp;as_campclass=redirect&amp;as_source=arvato</w:t>
      </w:r>
    </w:p>
  </w:comment>
  <w:comment w:author="Jhuliana Jaramillo" w:id="22" w:date="2021-11-28T16:06: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https://www.valoradata.com/files/uploads/2014/09/04d627b369d000e9557dd32bd9401ac2.jpg</w:t>
      </w:r>
    </w:p>
  </w:comment>
  <w:comment w:author="Jhuliana Jaramillo" w:id="5" w:date="2021-12-07T11:53: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esta información en tarjetas</w:t>
      </w:r>
    </w:p>
  </w:comment>
  <w:comment w:author="Jhuliana Jaramillo" w:id="6" w:date="2021-12-07T12:12: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https://www.freepik.es/vector-gratis/lupa-busqueda-archivos_5481505.htm#page=1&amp;query=informaci%C3%B3n&amp;position=0&amp;from_view=search esta imagen es de referencia, se puede ajustar o buscar una nueva acorde a la línea gráfica</w:t>
      </w:r>
    </w:p>
  </w:comment>
  <w:comment w:author="Jhuliana Jaramillo" w:id="7" w:date="2021-12-07T12:14: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https://www.freepik.es/vector-gratis/concepto-landing-page-busqueda_5155407.htm?query=informaci%C3%B3n esta imagen es de referencia, se puede ajustar o buscar una nueva acorde a la línea gráfica</w:t>
      </w:r>
    </w:p>
  </w:comment>
  <w:comment w:author="Jhuliana Jaramillo" w:id="8" w:date="2021-12-07T12:15: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https://www.freepik.es/vector-gratis/ilustracion-concepto-auditoria_14881241.htm#page=1&amp;query=informaci%C3%B3n&amp;position=8&amp;from_view=search esta imagen es de referencia, se puede ajustar o buscar una nueva acorde a la línea gráfica</w:t>
      </w:r>
    </w:p>
  </w:comment>
  <w:comment w:author="Jhuliana Jaramillo" w:id="28" w:date="2021-12-07T19:55: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https://www.freepik.es/vector-gratis/organizacion-gestion-fuerza-laboral_12085341.htm#page=1&amp;query=procedimientos&amp;position=0&amp;from_view=search</w:t>
      </w:r>
    </w:p>
  </w:comment>
  <w:comment w:author="Jhuliana Jaramillo" w:id="23" w:date="2021-11-28T16:07: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 https://www.comunidadbaratz.com/wp-content/uploads/2021/03/La-gestion-documental-consiste-en-la-captura-el-almacenamiento-y-la-recuperacion-de-los-documentos-600x469.jpg</w:t>
      </w:r>
    </w:p>
  </w:comment>
  <w:comment w:author="Jhuliana Jaramillo" w:id="20" w:date="2021-12-07T14:45: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las tres figuras que se comparten a continuación</w:t>
      </w:r>
    </w:p>
  </w:comment>
  <w:comment w:author="NELLY PARRA GUARIN" w:id="3" w:date="2021-11-20T20:01: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contienen cifras y hechos en bruto.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a diferencia de los datos, proporciona información analizada a través de los datos recogidos.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no puede existir sin los datos, pero los datos no dependen de la información.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como entrada, pasan por un proceso de filtración, seguido por una organización significativa, para generar una salida o información.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no dan lugar a lo específico, ya que rara vez hay relevancia dispersa entre montones de datos, a menos que se procesen.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es particular con correlación a las inferencias derivadas.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no albergan ningún significado real, mientras que la información existe para proporcionar conocimientos y significado.</w:t>
      </w:r>
    </w:p>
  </w:comment>
  <w:comment w:author="Jhuliana Jaramillo" w:id="2" w:date="2021-12-06T22:29: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uso de las siguientes tarjetas</w:t>
      </w:r>
    </w:p>
  </w:comment>
  <w:comment w:author="Jhuliana Jaramillo" w:id="29" w:date="2021-12-07T19:52: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la siguiente tarjeta</w:t>
      </w:r>
    </w:p>
  </w:comment>
  <w:comment w:author="Jhuliana Jaramillo" w:id="17" w:date="2021-12-07T14:26: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https://www.freepik.es/vector-premium/servicio-reparacion-electrodomesticos-dibujos-animados_8689023.htm#page=1&amp;query=ayuda%20tecnica%20domicilio&amp;position=2&amp;from_view=search</w:t>
      </w:r>
    </w:p>
  </w:comment>
  <w:comment w:author="Jhuliana Jaramillo" w:id="25" w:date="2021-12-07T18:37: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separadores</w:t>
      </w:r>
    </w:p>
  </w:comment>
  <w:comment w:author="Jhuliana Jaramillo" w:id="26" w:date="2021-12-07T18:37: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Jhuliana Jaramillo" w:id="19" w:date="2021-12-07T14:37: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la imagen que se comparte</w:t>
      </w:r>
    </w:p>
  </w:comment>
  <w:comment w:author="Jhuliana Jaramillo" w:id="16" w:date="2021-12-07T14:23: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https://www.freepik.es/vector-premium/icono-telefono-color-blanco_1171987.htm#page=1&amp;query=telefono&amp;position=24&amp;from_view=search</w:t>
      </w:r>
    </w:p>
  </w:comment>
  <w:comment w:author="Jhuliana Jaramillo" w:id="34" w:date="2021-12-07T23:23: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las siguientes tarjetas</w:t>
      </w:r>
    </w:p>
  </w:comment>
  <w:comment w:author="Jhuliana Jaramillo" w:id="27" w:date="2021-12-07T18:38: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el TIP, en figura y en texto, agregar avatar</w:t>
      </w:r>
    </w:p>
  </w:comment>
  <w:comment w:author="Jhuliana Jaramillo" w:id="32" w:date="2021-12-07T23:23: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las siguientes tarjetas</w:t>
      </w:r>
    </w:p>
  </w:comment>
  <w:comment w:author="Jhuliana Jaramillo" w:id="12" w:date="2021-12-07T14:01: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descarga de este enlace https://www.shd.gov.co/shd/node/28582 el aprendiz debe descargar este documento</w:t>
      </w:r>
    </w:p>
  </w:comment>
  <w:comment w:author="Jhuliana Jaramillo" w:id="1" w:date="2021-11-28T14:59: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https://i.workana.com/wp-content/uploads/2019/08/big-data-glosario-workana-2-850x400.jpg</w:t>
      </w:r>
    </w:p>
  </w:comment>
  <w:comment w:author="Jhuliana Jaramillo" w:id="11" w:date="2021-12-07T13:48: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la siguiente tabla</w:t>
      </w:r>
    </w:p>
  </w:comment>
  <w:comment w:author="Jhuliana Jaramillo" w:id="21" w:date="2021-11-28T16:02: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la figura acorde a la línea gráfica Fuente: https://www.ionos.es/digitalguide/fileadmin/DigitalGuide/Screenshots/sample-network-diagram.png</w:t>
      </w:r>
    </w:p>
  </w:comment>
  <w:comment w:author="NELLY PARRA GUARIN" w:id="33" w:date="2021-11-26T17:59: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tarjeta con cada uno de estos tipos de software con imagen aquí es hoja de word</w:t>
      </w:r>
    </w:p>
  </w:comment>
  <w:comment w:author="Jhuliana Jaramillo" w:id="14" w:date="2021-11-28T15:47: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https://image.freepik.com/vector-gratis/reparacion-ordenador-lindo-personaje-roto-escritorio-pc_107791-2421.jpg</w:t>
      </w:r>
    </w:p>
  </w:comment>
  <w:comment w:author="Jhuliana Jaramillo" w:id="24" w:date="2021-12-07T18:33: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pasos que se presentan anteriormente rediseñarlos desde el gráfico de ejemplo</w:t>
      </w:r>
    </w:p>
  </w:comment>
  <w:comment w:author="Jhuliana Jaramillo" w:id="30" w:date="2021-12-07T19:56: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valuacion-documentos-verificacion-aprobacion-validacion-firma-contacto-oficial-acuerdo-personaje-dibujos-animados-empresaria-maletin-ilustracion-metafora-concepto-aislado-vector_12083509.htm#page=1&amp;query=verificar%20documentos&amp;position=1&amp;from_view=search</w:t>
      </w:r>
    </w:p>
  </w:comment>
  <w:comment w:author="Jhuliana Jaramillo" w:id="4" w:date="2021-12-07T11:49: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a partir de la información que brinda la experta.</w:t>
      </w:r>
    </w:p>
  </w:comment>
  <w:comment w:author="Jhuliana Jaramillo" w:id="31" w:date="2021-12-07T19:57: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la figura atendiendo al orden en el que se presenta y la información que allí se aloja.</w:t>
      </w:r>
    </w:p>
  </w:comment>
  <w:comment w:author="Jhuliana Jaramillo" w:id="35" w:date="2021-11-28T16:22: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anexar cada cuadro los dos contenidos del componente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datos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Información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Registros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Soporte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Características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Almacenamiento de información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Redes de datos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Características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Tipos y usos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documental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Proceso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tecnológicas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Características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Tipos y usos de software</w:t>
      </w:r>
    </w:p>
  </w:comment>
  <w:comment w:author="Jhuliana Jaramillo" w:id="0" w:date="2021-12-06T21:38: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vídeo ha sido elaborado por el experto y se encuentra en el siguiente enlace https://drive.google.com/drive/u/6/folders/1-mwzbNK0krmIufl5jV6uU592wDkBpspE</w:t>
      </w:r>
    </w:p>
  </w:comment>
  <w:comment w:author="Jhuliana Jaramillo" w:id="15" w:date="2021-12-07T14:19: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las siguientes tarjetas</w:t>
      </w:r>
    </w:p>
  </w:comment>
  <w:comment w:author="Jhuliana Jaramillo" w:id="9" w:date="2021-12-07T12:17: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https://www.freepik.es/vector-gratis/colegas-que-discuten-informe-estadisticas-contables-utilizando-software_6974864.htm?query=informaci%C3%B3n esta imagen es de referencia, se puede ajustar o buscar una nueva acorde a la línea gráfica</w:t>
      </w:r>
    </w:p>
  </w:comment>
  <w:comment w:author="Jhuliana Jaramillo" w:id="10" w:date="2021-12-07T12:19: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https://www.freepik.es/vector-gratis/negocios-manos-gestos-diseno-elementos-tacto-reloj-despertador-tenencia-lupa-punto-idea-bombilla-vector-ilustracion_1158409.htm#page=1&amp;query=informaci%C3%B3n&amp;position=32&amp;from_view=search esta imagen es de referencia, se puede ajustar o buscar una nueva acorde a la línea gráfica</w:t>
      </w:r>
    </w:p>
  </w:comment>
  <w:comment w:author="Jhuliana Jaramillo" w:id="13" w:date="2021-12-07T14:11: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descarga de este enlace https://www.shd.gov.co/shd/node/28582 el aprendiz debe descargar este documento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5C">
    <w:pPr>
      <w:ind w:left="-2" w:hanging="2"/>
      <w:jc w:val="righ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1"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8.jpg"/><Relationship Id="rId42" Type="http://schemas.openxmlformats.org/officeDocument/2006/relationships/image" Target="media/image10.jpg"/><Relationship Id="rId41" Type="http://schemas.openxmlformats.org/officeDocument/2006/relationships/image" Target="media/image6.png"/><Relationship Id="rId44" Type="http://schemas.openxmlformats.org/officeDocument/2006/relationships/image" Target="media/image23.png"/><Relationship Id="rId43" Type="http://schemas.openxmlformats.org/officeDocument/2006/relationships/image" Target="media/image22.png"/><Relationship Id="rId46" Type="http://schemas.openxmlformats.org/officeDocument/2006/relationships/image" Target="media/image29.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4.jpg"/><Relationship Id="rId48" Type="http://schemas.openxmlformats.org/officeDocument/2006/relationships/image" Target="media/image32.png"/><Relationship Id="rId47" Type="http://schemas.openxmlformats.org/officeDocument/2006/relationships/image" Target="media/image31.png"/><Relationship Id="rId49"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0.png"/><Relationship Id="rId8" Type="http://schemas.openxmlformats.org/officeDocument/2006/relationships/image" Target="media/image33.png"/><Relationship Id="rId31" Type="http://schemas.openxmlformats.org/officeDocument/2006/relationships/image" Target="media/image20.png"/><Relationship Id="rId30" Type="http://schemas.openxmlformats.org/officeDocument/2006/relationships/image" Target="media/image17.png"/><Relationship Id="rId33" Type="http://schemas.openxmlformats.org/officeDocument/2006/relationships/image" Target="media/image13.png"/><Relationship Id="rId32" Type="http://schemas.openxmlformats.org/officeDocument/2006/relationships/image" Target="media/image19.png"/><Relationship Id="rId35" Type="http://schemas.openxmlformats.org/officeDocument/2006/relationships/image" Target="media/image7.png"/><Relationship Id="rId34" Type="http://schemas.openxmlformats.org/officeDocument/2006/relationships/image" Target="media/image2.png"/><Relationship Id="rId37" Type="http://schemas.openxmlformats.org/officeDocument/2006/relationships/image" Target="media/image9.png"/><Relationship Id="rId36" Type="http://schemas.openxmlformats.org/officeDocument/2006/relationships/image" Target="media/image49.png"/><Relationship Id="rId39" Type="http://schemas.openxmlformats.org/officeDocument/2006/relationships/image" Target="media/image11.png"/><Relationship Id="rId38" Type="http://schemas.openxmlformats.org/officeDocument/2006/relationships/image" Target="media/image8.png"/><Relationship Id="rId62" Type="http://schemas.openxmlformats.org/officeDocument/2006/relationships/hyperlink" Target="https://issuu.com/quioscosic/docs/guia_cloud_computing_2021" TargetMode="External"/><Relationship Id="rId61" Type="http://schemas.openxmlformats.org/officeDocument/2006/relationships/hyperlink" Target="https://www.youtube.com/watch?v=FCLmYmzJkWs" TargetMode="External"/><Relationship Id="rId20" Type="http://schemas.openxmlformats.org/officeDocument/2006/relationships/image" Target="media/image27.png"/><Relationship Id="rId64" Type="http://schemas.openxmlformats.org/officeDocument/2006/relationships/hyperlink" Target="https://www.analytixlabs.co.in/blog/difference-between-data-and-information/" TargetMode="External"/><Relationship Id="rId63" Type="http://schemas.openxmlformats.org/officeDocument/2006/relationships/hyperlink" Target="https://issuu.com/quioscosic/docs/guia_cloud_computing_2021" TargetMode="External"/><Relationship Id="rId22" Type="http://schemas.openxmlformats.org/officeDocument/2006/relationships/image" Target="media/image52.png"/><Relationship Id="rId66" Type="http://schemas.openxmlformats.org/officeDocument/2006/relationships/hyperlink" Target="https://www.comunidadbaratz.com/blog/los-7-procesos-de-la-gestion-documental-en-empresas-y-organizaciones/" TargetMode="External"/><Relationship Id="rId21" Type="http://schemas.openxmlformats.org/officeDocument/2006/relationships/image" Target="media/image37.png"/><Relationship Id="rId65" Type="http://schemas.openxmlformats.org/officeDocument/2006/relationships/hyperlink" Target="https://sistemamid.com/panel/uploads/biblioteca/2018-06-11_03-37-12144643.pdf" TargetMode="External"/><Relationship Id="rId24" Type="http://schemas.openxmlformats.org/officeDocument/2006/relationships/image" Target="media/image43.jpg"/><Relationship Id="rId68" Type="http://schemas.openxmlformats.org/officeDocument/2006/relationships/footer" Target="footer1.xml"/><Relationship Id="rId23" Type="http://schemas.openxmlformats.org/officeDocument/2006/relationships/image" Target="media/image25.png"/><Relationship Id="rId67" Type="http://schemas.openxmlformats.org/officeDocument/2006/relationships/header" Target="header1.xml"/><Relationship Id="rId60" Type="http://schemas.openxmlformats.org/officeDocument/2006/relationships/hyperlink" Target="https://www.youtube.com/watch?v=FCLmYmzJkWs" TargetMode="External"/><Relationship Id="rId26" Type="http://schemas.openxmlformats.org/officeDocument/2006/relationships/image" Target="media/image50.jpg"/><Relationship Id="rId25" Type="http://schemas.openxmlformats.org/officeDocument/2006/relationships/image" Target="media/image42.jpg"/><Relationship Id="rId28" Type="http://schemas.openxmlformats.org/officeDocument/2006/relationships/image" Target="media/image18.png"/><Relationship Id="rId27" Type="http://schemas.openxmlformats.org/officeDocument/2006/relationships/image" Target="media/image51.png"/><Relationship Id="rId29" Type="http://schemas.openxmlformats.org/officeDocument/2006/relationships/image" Target="media/image46.png"/><Relationship Id="rId51" Type="http://schemas.openxmlformats.org/officeDocument/2006/relationships/image" Target="media/image48.png"/><Relationship Id="rId50" Type="http://schemas.openxmlformats.org/officeDocument/2006/relationships/image" Target="media/image5.png"/><Relationship Id="rId53" Type="http://schemas.openxmlformats.org/officeDocument/2006/relationships/image" Target="media/image24.png"/><Relationship Id="rId52" Type="http://schemas.openxmlformats.org/officeDocument/2006/relationships/image" Target="media/image4.png"/><Relationship Id="rId11" Type="http://schemas.openxmlformats.org/officeDocument/2006/relationships/image" Target="media/image35.png"/><Relationship Id="rId55" Type="http://schemas.openxmlformats.org/officeDocument/2006/relationships/image" Target="media/image12.png"/><Relationship Id="rId10" Type="http://schemas.openxmlformats.org/officeDocument/2006/relationships/image" Target="media/image45.png"/><Relationship Id="rId54" Type="http://schemas.openxmlformats.org/officeDocument/2006/relationships/image" Target="media/image44.png"/><Relationship Id="rId13" Type="http://schemas.openxmlformats.org/officeDocument/2006/relationships/image" Target="media/image38.png"/><Relationship Id="rId57" Type="http://schemas.openxmlformats.org/officeDocument/2006/relationships/image" Target="media/image3.png"/><Relationship Id="rId12" Type="http://schemas.openxmlformats.org/officeDocument/2006/relationships/image" Target="media/image41.png"/><Relationship Id="rId56" Type="http://schemas.openxmlformats.org/officeDocument/2006/relationships/image" Target="media/image26.png"/><Relationship Id="rId15" Type="http://schemas.openxmlformats.org/officeDocument/2006/relationships/image" Target="media/image47.png"/><Relationship Id="rId59" Type="http://schemas.openxmlformats.org/officeDocument/2006/relationships/hyperlink" Target="https://www.shd.gov.co/shd/node/28582" TargetMode="External"/><Relationship Id="rId14" Type="http://schemas.openxmlformats.org/officeDocument/2006/relationships/image" Target="media/image39.png"/><Relationship Id="rId58" Type="http://schemas.openxmlformats.org/officeDocument/2006/relationships/hyperlink" Target="https://www.shd.gov.co/shd/node/28582" TargetMode="External"/><Relationship Id="rId17" Type="http://schemas.openxmlformats.org/officeDocument/2006/relationships/image" Target="media/image15.png"/><Relationship Id="rId16" Type="http://schemas.openxmlformats.org/officeDocument/2006/relationships/image" Target="media/image36.jpg"/><Relationship Id="rId19" Type="http://schemas.openxmlformats.org/officeDocument/2006/relationships/image" Target="media/image40.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