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8515C1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8515C1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8515C1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515C1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8515C1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8515C1" w:rsidRDefault="00F74F1E">
            <w:pPr>
              <w:rPr>
                <w:rFonts w:eastAsia="Calibri"/>
                <w:color w:val="000000" w:themeColor="text1"/>
              </w:rPr>
            </w:pPr>
            <w:r w:rsidRPr="008515C1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8515C1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8515C1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8515C1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8515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8515C1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14:paraId="375F0F49" w14:textId="77777777" w:rsidR="00F74F1E" w:rsidRPr="008515C1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8515C1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8515C1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8515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8515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8515C1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8515C1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8515C1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8515C1" w:rsidRDefault="00F74F1E">
            <w:pPr>
              <w:rPr>
                <w:rFonts w:eastAsia="Calibri"/>
                <w:color w:val="000000" w:themeColor="text1"/>
              </w:rPr>
            </w:pPr>
            <w:r w:rsidRPr="008515C1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8515C1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8515C1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8515C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0EC534B3" w:rsidR="00F74F1E" w:rsidRPr="008515C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8515C1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8515C1">
              <w:rPr>
                <w:color w:val="000000" w:themeColor="text1"/>
              </w:rPr>
              <w:t xml:space="preserve"> </w:t>
            </w:r>
            <w:r w:rsidR="001C0E1A" w:rsidRPr="001C0E1A">
              <w:rPr>
                <w:color w:val="000000" w:themeColor="text1"/>
              </w:rPr>
              <w:t>Planificación e implementación de bases de datos relacionales en PostgreSQL</w:t>
            </w:r>
          </w:p>
          <w:p w14:paraId="027A1C4A" w14:textId="77777777" w:rsidR="00F74F1E" w:rsidRPr="008515C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8515C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515C1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8515C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8515C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515C1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8515C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8515C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8515C1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8515C1" w:rsidRDefault="00F74F1E" w:rsidP="003B6C52">
            <w:pPr>
              <w:rPr>
                <w:rFonts w:eastAsia="Calibri"/>
                <w:color w:val="000000" w:themeColor="text1"/>
              </w:rPr>
            </w:pPr>
            <w:r w:rsidRPr="008515C1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586AADB0" w:rsidR="00F74F1E" w:rsidRPr="008515C1" w:rsidRDefault="00F01577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01577">
              <w:rPr>
                <w:rFonts w:eastAsia="Calibri"/>
                <w:bCs/>
                <w:iCs/>
                <w:color w:val="000000" w:themeColor="text1"/>
              </w:rPr>
              <w:t>Planificación e implementación de bases de datos relacionales en PostgreSQL</w:t>
            </w:r>
          </w:p>
        </w:tc>
      </w:tr>
      <w:tr w:rsidR="00F8304E" w:rsidRPr="008515C1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8515C1" w:rsidRDefault="00F74F1E" w:rsidP="003B6C52">
            <w:pPr>
              <w:rPr>
                <w:rFonts w:eastAsia="Calibri"/>
                <w:color w:val="000000" w:themeColor="text1"/>
              </w:rPr>
            </w:pPr>
            <w:r w:rsidRPr="008515C1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168A859F" w:rsidR="00F74F1E" w:rsidRPr="008515C1" w:rsidRDefault="00284F70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515C1">
              <w:rPr>
                <w:rFonts w:eastAsia="Calibri"/>
                <w:bCs/>
                <w:iCs/>
                <w:color w:val="000000" w:themeColor="text1"/>
              </w:rPr>
              <w:t>Identificar los conceptos fundamentales relacionados con los sistemas gestores de bases de datos, la arquitectura de PostgreSQL, el modelo relacional, la planificación conceptual y la implementación de bases de datos.</w:t>
            </w:r>
          </w:p>
        </w:tc>
      </w:tr>
      <w:tr w:rsidR="00F8304E" w:rsidRPr="008515C1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8515C1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515C1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284F70" w:rsidRPr="008515C1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284F70" w:rsidRPr="008515C1" w:rsidRDefault="00284F70" w:rsidP="00284F70">
            <w:pPr>
              <w:rPr>
                <w:rFonts w:eastAsia="Calibri"/>
                <w:color w:val="000000" w:themeColor="text1"/>
              </w:rPr>
            </w:pPr>
            <w:r w:rsidRPr="008515C1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65A7C425" w:rsidR="00284F70" w:rsidRPr="008515C1" w:rsidRDefault="00284F70" w:rsidP="00284F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¿Cuál es el propósito principal de un Sistema Manejador de Bases de Datos (</w:t>
            </w:r>
            <w:proofErr w:type="spellStart"/>
            <w:r w:rsidRPr="008515C1">
              <w:rPr>
                <w:color w:val="000000" w:themeColor="text1"/>
              </w:rPr>
              <w:t>DBMS</w:t>
            </w:r>
            <w:proofErr w:type="spellEnd"/>
            <w:r w:rsidRPr="008515C1">
              <w:rPr>
                <w:color w:val="000000" w:themeColor="text1"/>
              </w:rPr>
              <w:t>)?</w:t>
            </w:r>
          </w:p>
        </w:tc>
        <w:tc>
          <w:tcPr>
            <w:tcW w:w="2160" w:type="dxa"/>
            <w:gridSpan w:val="3"/>
          </w:tcPr>
          <w:p w14:paraId="56B1DBDC" w14:textId="77777777" w:rsidR="00284F70" w:rsidRPr="008515C1" w:rsidRDefault="00284F70" w:rsidP="00284F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8515C1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8515C1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284F70" w:rsidRPr="008515C1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284F70" w:rsidRPr="008515C1" w:rsidRDefault="00284F70" w:rsidP="00284F7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16591800" w:rsidR="00284F70" w:rsidRPr="008515C1" w:rsidRDefault="00284F70" w:rsidP="00284F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Administrar archivos multimedia de un sistema.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284F70" w:rsidRPr="008515C1" w:rsidRDefault="00284F70" w:rsidP="00284F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84F70" w:rsidRPr="008515C1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284F70" w:rsidRPr="008515C1" w:rsidRDefault="00284F70" w:rsidP="00284F7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0E1660AF" w:rsidR="00284F70" w:rsidRPr="008515C1" w:rsidRDefault="00284F70" w:rsidP="00284F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Gestionar la creación, consulta y mantenimiento de los datos.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5C7E52CE" w:rsidR="00284F70" w:rsidRPr="008515C1" w:rsidRDefault="00284F70" w:rsidP="00284F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284F70" w:rsidRPr="008515C1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284F70" w:rsidRPr="008515C1" w:rsidRDefault="00284F70" w:rsidP="00284F7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72A74AD7" w:rsidR="00284F70" w:rsidRPr="008515C1" w:rsidRDefault="00284F70" w:rsidP="00284F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Controlar dispositivos físicos de almacenamiento.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284F70" w:rsidRPr="008515C1" w:rsidRDefault="00284F70" w:rsidP="00284F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84F70" w:rsidRPr="008515C1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284F70" w:rsidRPr="008515C1" w:rsidRDefault="00284F70" w:rsidP="00284F7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6EBCCFD7" w:rsidR="00284F70" w:rsidRPr="008515C1" w:rsidRDefault="00284F70" w:rsidP="00284F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Desarrollar aplicaciones de escritorio exclusivamente.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284F70" w:rsidRPr="008515C1" w:rsidRDefault="00284F70" w:rsidP="00284F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15C1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8515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8515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515C1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8515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8515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284F70" w:rsidRPr="008515C1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284F70" w:rsidRPr="008515C1" w:rsidRDefault="00284F70" w:rsidP="00284F70">
            <w:pPr>
              <w:rPr>
                <w:rFonts w:eastAsia="Calibri"/>
                <w:color w:val="000000" w:themeColor="text1"/>
              </w:rPr>
            </w:pPr>
            <w:r w:rsidRPr="008515C1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38E37453" w:rsidR="00284F70" w:rsidRPr="008515C1" w:rsidRDefault="00284F70" w:rsidP="00284F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515C1">
              <w:rPr>
                <w:color w:val="000000" w:themeColor="text1"/>
              </w:rPr>
              <w:t>¿Qué motor de bases de datos se estudia en el componente formativo?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284F70" w:rsidRPr="008515C1" w:rsidRDefault="00284F70" w:rsidP="00284F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284F70" w:rsidRPr="008515C1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284F70" w:rsidRPr="008515C1" w:rsidRDefault="00284F70" w:rsidP="00284F7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08F253C5" w:rsidR="00284F70" w:rsidRPr="008515C1" w:rsidRDefault="00284F70" w:rsidP="00284F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MySQL como gestor principal del curso.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284F70" w:rsidRPr="008515C1" w:rsidRDefault="00284F70" w:rsidP="00284F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84F70" w:rsidRPr="008515C1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284F70" w:rsidRPr="008515C1" w:rsidRDefault="00284F70" w:rsidP="00284F7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53846835" w:rsidR="00284F70" w:rsidRPr="008515C1" w:rsidRDefault="00284F70" w:rsidP="00284F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 xml:space="preserve">Oracle </w:t>
            </w:r>
            <w:proofErr w:type="spellStart"/>
            <w:r w:rsidRPr="008515C1">
              <w:rPr>
                <w:color w:val="000000" w:themeColor="text1"/>
              </w:rPr>
              <w:t>Database</w:t>
            </w:r>
            <w:proofErr w:type="spellEnd"/>
            <w:r w:rsidRPr="008515C1">
              <w:rPr>
                <w:color w:val="000000" w:themeColor="text1"/>
              </w:rPr>
              <w:t xml:space="preserve"> para aplicaciones empresariales.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284F70" w:rsidRPr="008515C1" w:rsidRDefault="00284F70" w:rsidP="00284F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284F70" w:rsidRPr="008515C1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284F70" w:rsidRPr="008515C1" w:rsidRDefault="00284F70" w:rsidP="00284F7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199EA993" w:rsidR="00284F70" w:rsidRPr="008515C1" w:rsidRDefault="00284F70" w:rsidP="00284F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PostgreSQL como motor de código abierto.</w:t>
            </w:r>
          </w:p>
        </w:tc>
        <w:tc>
          <w:tcPr>
            <w:tcW w:w="2160" w:type="dxa"/>
            <w:gridSpan w:val="3"/>
          </w:tcPr>
          <w:p w14:paraId="4DFC28D1" w14:textId="775AD9EA" w:rsidR="00284F70" w:rsidRPr="008515C1" w:rsidRDefault="00284F70" w:rsidP="00284F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284F70" w:rsidRPr="008515C1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284F70" w:rsidRPr="008515C1" w:rsidRDefault="00284F70" w:rsidP="00284F7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76DC2A97" w:rsidR="00284F70" w:rsidRPr="008515C1" w:rsidRDefault="00284F70" w:rsidP="00284F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Microsoft SQL Server para ambientes Windows.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284F70" w:rsidRPr="008515C1" w:rsidRDefault="00284F70" w:rsidP="00284F7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15C1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8515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8515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515C1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8515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8515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C516F" w:rsidRPr="008515C1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DC516F" w:rsidRPr="008515C1" w:rsidRDefault="00DC516F" w:rsidP="00DC516F">
            <w:pPr>
              <w:rPr>
                <w:rFonts w:eastAsia="Calibri"/>
                <w:color w:val="000000" w:themeColor="text1"/>
              </w:rPr>
            </w:pPr>
            <w:r w:rsidRPr="008515C1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3639F82E" w:rsidR="00DC516F" w:rsidRPr="008515C1" w:rsidRDefault="00DC516F" w:rsidP="00DC5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515C1">
              <w:rPr>
                <w:color w:val="000000" w:themeColor="text1"/>
              </w:rPr>
              <w:t>¿Quién propuso el modelo relacional de bases de datos?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DC516F" w:rsidRPr="008515C1" w:rsidRDefault="00DC516F" w:rsidP="00DC5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C516F" w:rsidRPr="008515C1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DC516F" w:rsidRPr="008515C1" w:rsidRDefault="00DC516F" w:rsidP="00DC516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68F2D37A" w:rsidR="00DC516F" w:rsidRPr="008515C1" w:rsidRDefault="00DC516F" w:rsidP="00DC5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Edgar F. Codd como científico informático.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4345B4AF" w:rsidR="00DC516F" w:rsidRPr="008515C1" w:rsidRDefault="00DC516F" w:rsidP="00DC516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DC516F" w:rsidRPr="008515C1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DC516F" w:rsidRPr="008515C1" w:rsidRDefault="00DC516F" w:rsidP="00DC516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46A7D632" w:rsidR="00DC516F" w:rsidRPr="008515C1" w:rsidRDefault="00DC516F" w:rsidP="00DC5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Peter Chen como investigador principal.</w:t>
            </w:r>
          </w:p>
        </w:tc>
        <w:tc>
          <w:tcPr>
            <w:tcW w:w="2160" w:type="dxa"/>
            <w:gridSpan w:val="3"/>
          </w:tcPr>
          <w:p w14:paraId="2C2A20EE" w14:textId="77777777" w:rsidR="00DC516F" w:rsidRPr="008515C1" w:rsidRDefault="00DC516F" w:rsidP="00DC516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C516F" w:rsidRPr="008515C1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DC516F" w:rsidRPr="008515C1" w:rsidRDefault="00DC516F" w:rsidP="00DC516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2FD12511" w:rsidR="00DC516F" w:rsidRPr="008515C1" w:rsidRDefault="00DC516F" w:rsidP="00DC5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James Gosling como creador del lenguaje Java.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DC516F" w:rsidRPr="008515C1" w:rsidRDefault="00DC516F" w:rsidP="00DC516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C516F" w:rsidRPr="008515C1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DC516F" w:rsidRPr="008515C1" w:rsidRDefault="00DC516F" w:rsidP="00DC516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0587BC0B" w:rsidR="00DC516F" w:rsidRPr="008515C1" w:rsidRDefault="00DC516F" w:rsidP="00DC5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Dennis Ritchie como creador del lenguaje C.</w:t>
            </w:r>
          </w:p>
        </w:tc>
        <w:tc>
          <w:tcPr>
            <w:tcW w:w="2160" w:type="dxa"/>
            <w:gridSpan w:val="3"/>
          </w:tcPr>
          <w:p w14:paraId="567DD21A" w14:textId="77777777" w:rsidR="00DC516F" w:rsidRPr="008515C1" w:rsidRDefault="00DC516F" w:rsidP="00DC516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15C1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8515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8515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515C1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8515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8515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C516F" w:rsidRPr="008515C1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DC516F" w:rsidRPr="008515C1" w:rsidRDefault="00DC516F" w:rsidP="00DC516F">
            <w:pPr>
              <w:rPr>
                <w:rFonts w:eastAsia="Calibri"/>
                <w:color w:val="000000" w:themeColor="text1"/>
              </w:rPr>
            </w:pPr>
            <w:r w:rsidRPr="008515C1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6C9180A7" w:rsidR="00DC516F" w:rsidRPr="008515C1" w:rsidRDefault="00DC516F" w:rsidP="00DC5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515C1">
              <w:rPr>
                <w:color w:val="000000" w:themeColor="text1"/>
              </w:rPr>
              <w:t>¿Qué representa una tupla dentro del modelo relacional?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DC516F" w:rsidRPr="008515C1" w:rsidRDefault="00DC516F" w:rsidP="00DC5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C516F" w:rsidRPr="008515C1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DC516F" w:rsidRPr="008515C1" w:rsidRDefault="00DC516F" w:rsidP="00DC516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25018260" w:rsidR="00DC516F" w:rsidRPr="008515C1" w:rsidRDefault="00DC516F" w:rsidP="00DC5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Una colección de restricciones del sistema.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DC516F" w:rsidRPr="008515C1" w:rsidRDefault="00DC516F" w:rsidP="00DC516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C516F" w:rsidRPr="008515C1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DC516F" w:rsidRPr="008515C1" w:rsidRDefault="00DC516F" w:rsidP="00DC516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45F37285" w:rsidR="00DC516F" w:rsidRPr="008515C1" w:rsidRDefault="00DC516F" w:rsidP="00DC5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Una fila o registro de una tabla.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1CD0F9D2" w:rsidR="00DC516F" w:rsidRPr="008515C1" w:rsidRDefault="00DC516F" w:rsidP="00DC516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DC516F" w:rsidRPr="008515C1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DC516F" w:rsidRPr="008515C1" w:rsidRDefault="00DC516F" w:rsidP="00DC516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277D2365" w:rsidR="00DC516F" w:rsidRPr="008515C1" w:rsidRDefault="00DC516F" w:rsidP="00DC5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Una base de datos completa instalada.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DC516F" w:rsidRPr="008515C1" w:rsidRDefault="00DC516F" w:rsidP="00DC516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C516F" w:rsidRPr="008515C1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DC516F" w:rsidRPr="008515C1" w:rsidRDefault="00DC516F" w:rsidP="00DC516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06C3B3AF" w:rsidR="00DC516F" w:rsidRPr="008515C1" w:rsidRDefault="00DC516F" w:rsidP="00DC5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Una conexión entre dos servidores físicos.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DC516F" w:rsidRPr="008515C1" w:rsidRDefault="00DC516F" w:rsidP="00DC516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15C1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8515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8515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515C1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8515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8515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C516F" w:rsidRPr="008515C1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DC516F" w:rsidRPr="008515C1" w:rsidRDefault="00DC516F" w:rsidP="00DC516F">
            <w:pPr>
              <w:rPr>
                <w:rFonts w:eastAsia="Calibri"/>
                <w:color w:val="000000" w:themeColor="text1"/>
              </w:rPr>
            </w:pPr>
            <w:r w:rsidRPr="008515C1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1238FC9D" w:rsidR="00DC516F" w:rsidRPr="008515C1" w:rsidRDefault="00DC516F" w:rsidP="00DC5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515C1">
              <w:rPr>
                <w:color w:val="000000" w:themeColor="text1"/>
              </w:rPr>
              <w:t>¿Cuál es la función del nivel físico de abstracción de datos?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DC516F" w:rsidRPr="008515C1" w:rsidRDefault="00DC516F" w:rsidP="00DC5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C516F" w:rsidRPr="008515C1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DC516F" w:rsidRPr="008515C1" w:rsidRDefault="00DC516F" w:rsidP="00DC516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2F3FD5A6" w:rsidR="00DC516F" w:rsidRPr="008515C1" w:rsidRDefault="00DC516F" w:rsidP="00DC5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Representar las vistas de los usuarios finales.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DC516F" w:rsidRPr="008515C1" w:rsidRDefault="00DC516F" w:rsidP="00DC516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C516F" w:rsidRPr="008515C1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DC516F" w:rsidRPr="008515C1" w:rsidRDefault="00DC516F" w:rsidP="00DC516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3EF40723" w:rsidR="00DC516F" w:rsidRPr="008515C1" w:rsidRDefault="00DC516F" w:rsidP="00DC5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Definir las relaciones entre entidades.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DC516F" w:rsidRPr="008515C1" w:rsidRDefault="00DC516F" w:rsidP="00DC516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C516F" w:rsidRPr="008515C1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DC516F" w:rsidRPr="008515C1" w:rsidRDefault="00DC516F" w:rsidP="00DC516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32C2AEA5" w:rsidR="00DC516F" w:rsidRPr="008515C1" w:rsidRDefault="00DC516F" w:rsidP="00DC5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Describir cómo se almacenan físicamente los datos.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710E052E" w:rsidR="00DC516F" w:rsidRPr="008515C1" w:rsidRDefault="00DC516F" w:rsidP="00DC516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DC516F" w:rsidRPr="008515C1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DC516F" w:rsidRPr="008515C1" w:rsidRDefault="00DC516F" w:rsidP="00DC516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71B2BD1D" w:rsidR="00DC516F" w:rsidRPr="008515C1" w:rsidRDefault="00DC516F" w:rsidP="00DC5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Diseñar formularios para las aplicaciones.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DC516F" w:rsidRPr="008515C1" w:rsidRDefault="00DC516F" w:rsidP="00DC516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15C1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8515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8515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515C1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8515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8515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8515C1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C516F" w:rsidRPr="008515C1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DC516F" w:rsidRPr="008515C1" w:rsidRDefault="00DC516F" w:rsidP="00DC516F">
            <w:pPr>
              <w:rPr>
                <w:rFonts w:eastAsia="Calibri"/>
                <w:color w:val="000000" w:themeColor="text1"/>
              </w:rPr>
            </w:pPr>
            <w:r w:rsidRPr="008515C1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166280BA" w:rsidR="00DC516F" w:rsidRPr="008515C1" w:rsidRDefault="00DC516F" w:rsidP="00DC5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515C1">
              <w:rPr>
                <w:color w:val="000000" w:themeColor="text1"/>
              </w:rPr>
              <w:t>¿Qué define el nivel lógico o conceptual?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DC516F" w:rsidRPr="008515C1" w:rsidRDefault="00DC516F" w:rsidP="00DC5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C516F" w:rsidRPr="008515C1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DC516F" w:rsidRPr="008515C1" w:rsidRDefault="00DC516F" w:rsidP="00DC516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5BF12CAC" w:rsidR="00DC516F" w:rsidRPr="008515C1" w:rsidRDefault="00DC516F" w:rsidP="00DC5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Los permisos de acceso de los usuarios.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DC516F" w:rsidRPr="008515C1" w:rsidRDefault="00DC516F" w:rsidP="00DC516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C516F" w:rsidRPr="008515C1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DC516F" w:rsidRPr="008515C1" w:rsidRDefault="00DC516F" w:rsidP="00DC516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4E4B98CD" w:rsidR="00DC516F" w:rsidRPr="008515C1" w:rsidRDefault="00DC516F" w:rsidP="00DC5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La ubicación física de los archivos.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DC516F" w:rsidRPr="008515C1" w:rsidRDefault="00DC516F" w:rsidP="00DC516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DC516F" w:rsidRPr="008515C1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DC516F" w:rsidRPr="008515C1" w:rsidRDefault="00DC516F" w:rsidP="00DC516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4531D3E7" w:rsidR="00DC516F" w:rsidRPr="008515C1" w:rsidRDefault="00DC516F" w:rsidP="00DC5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Los datos almacenados y sus relaciones.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112E67B2" w:rsidR="00DC516F" w:rsidRPr="008515C1" w:rsidRDefault="00DC516F" w:rsidP="00DC516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DC516F" w:rsidRPr="008515C1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DC516F" w:rsidRPr="008515C1" w:rsidRDefault="00DC516F" w:rsidP="00DC516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239B202F" w:rsidR="00DC516F" w:rsidRPr="008515C1" w:rsidRDefault="00DC516F" w:rsidP="00DC5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Las copias de seguridad automáticas.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DC516F" w:rsidRPr="008515C1" w:rsidRDefault="00DC516F" w:rsidP="00DC516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15C1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8515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8515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515C1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8515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8515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C516F" w:rsidRPr="008515C1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DC516F" w:rsidRPr="008515C1" w:rsidRDefault="00DC516F" w:rsidP="00DC516F">
            <w:pPr>
              <w:rPr>
                <w:rFonts w:eastAsia="Calibri"/>
                <w:color w:val="000000" w:themeColor="text1"/>
              </w:rPr>
            </w:pPr>
            <w:r w:rsidRPr="008515C1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344D2AF0" w:rsidR="00DC516F" w:rsidRPr="008515C1" w:rsidRDefault="00DC516F" w:rsidP="00DC5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¿Qué representa el nivel de visión o externo?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DC516F" w:rsidRPr="008515C1" w:rsidRDefault="00DC516F" w:rsidP="00DC5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C516F" w:rsidRPr="008515C1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DC516F" w:rsidRPr="008515C1" w:rsidRDefault="00DC516F" w:rsidP="00DC516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0F750C10" w:rsidR="00DC516F" w:rsidRPr="008515C1" w:rsidRDefault="00DC516F" w:rsidP="00DC5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La forma en que usuarios y aplicaciones acceden a los datos.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D826B18" w:rsidR="00DC516F" w:rsidRPr="008515C1" w:rsidRDefault="00DC516F" w:rsidP="00DC5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C516F" w:rsidRPr="008515C1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DC516F" w:rsidRPr="008515C1" w:rsidRDefault="00DC516F" w:rsidP="00DC516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185C713F" w:rsidR="00DC516F" w:rsidRPr="008515C1" w:rsidRDefault="00DC516F" w:rsidP="00DC5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La organización física de los discos.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DC516F" w:rsidRPr="008515C1" w:rsidRDefault="00DC516F" w:rsidP="00DC5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C516F" w:rsidRPr="008515C1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DC516F" w:rsidRPr="008515C1" w:rsidRDefault="00DC516F" w:rsidP="00DC516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2D71308A" w:rsidR="00DC516F" w:rsidRPr="008515C1" w:rsidRDefault="00DC516F" w:rsidP="00DC5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La estructura interna del sistema operativo.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DC516F" w:rsidRPr="008515C1" w:rsidRDefault="00DC516F" w:rsidP="00DC5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C516F" w:rsidRPr="008515C1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DC516F" w:rsidRPr="008515C1" w:rsidRDefault="00DC516F" w:rsidP="00DC516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6A5FEFE1" w:rsidR="00DC516F" w:rsidRPr="008515C1" w:rsidRDefault="00DC516F" w:rsidP="00DC5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 xml:space="preserve">El funcionamiento del proceso </w:t>
            </w:r>
            <w:proofErr w:type="spellStart"/>
            <w:r w:rsidRPr="008515C1">
              <w:rPr>
                <w:color w:val="000000" w:themeColor="text1"/>
              </w:rPr>
              <w:t>autovacuum</w:t>
            </w:r>
            <w:proofErr w:type="spellEnd"/>
            <w:r w:rsidRPr="008515C1">
              <w:rPr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DC516F" w:rsidRPr="008515C1" w:rsidRDefault="00DC516F" w:rsidP="00DC5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8515C1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8515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8515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515C1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8515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8515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B311E" w:rsidRPr="008515C1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7B311E" w:rsidRPr="008515C1" w:rsidRDefault="007B311E" w:rsidP="007B311E">
            <w:pPr>
              <w:rPr>
                <w:rFonts w:eastAsia="Calibri"/>
                <w:color w:val="000000" w:themeColor="text1"/>
              </w:rPr>
            </w:pPr>
            <w:r w:rsidRPr="008515C1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496E442A" w:rsidR="007B311E" w:rsidRPr="008515C1" w:rsidRDefault="007B311E" w:rsidP="007B3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¿Cuál es la arquitectura implementada de forma nativa por PostgreSQL?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7B311E" w:rsidRPr="008515C1" w:rsidRDefault="007B311E" w:rsidP="007B3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B311E" w:rsidRPr="008515C1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7B311E" w:rsidRPr="008515C1" w:rsidRDefault="007B311E" w:rsidP="007B31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2639DAE6" w:rsidR="007B311E" w:rsidRPr="008515C1" w:rsidRDefault="007B311E" w:rsidP="007B31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Arquitectura Cliente-Peer distribuida.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7B311E" w:rsidRPr="008515C1" w:rsidRDefault="007B311E" w:rsidP="007B31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B311E" w:rsidRPr="008515C1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7B311E" w:rsidRPr="008515C1" w:rsidRDefault="007B311E" w:rsidP="007B31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148F62A7" w:rsidR="007B311E" w:rsidRPr="008515C1" w:rsidRDefault="007B311E" w:rsidP="007B3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Arquitectura Monolítica Centralizada.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7B311E" w:rsidRPr="008515C1" w:rsidRDefault="007B311E" w:rsidP="007B3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B311E" w:rsidRPr="008515C1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7B311E" w:rsidRPr="008515C1" w:rsidRDefault="007B311E" w:rsidP="007B31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5BC863E1" w:rsidR="007B311E" w:rsidRPr="008515C1" w:rsidRDefault="007B311E" w:rsidP="007B31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Arquitectura Cliente-Servidor.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429BCBF7" w:rsidR="007B311E" w:rsidRPr="008515C1" w:rsidRDefault="007B311E" w:rsidP="007B31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B311E" w:rsidRPr="008515C1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7B311E" w:rsidRPr="008515C1" w:rsidRDefault="007B311E" w:rsidP="007B31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31AC85F5" w:rsidR="007B311E" w:rsidRPr="008515C1" w:rsidRDefault="007B311E" w:rsidP="007B3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Arquitectura Basada en Microcontroladores.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7B311E" w:rsidRPr="008515C1" w:rsidRDefault="007B311E" w:rsidP="007B3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8515C1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8515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8515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515C1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8515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8515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B311E" w:rsidRPr="008515C1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7B311E" w:rsidRPr="008515C1" w:rsidRDefault="007B311E" w:rsidP="007B311E">
            <w:pPr>
              <w:rPr>
                <w:rFonts w:eastAsia="Calibri"/>
                <w:color w:val="000000" w:themeColor="text1"/>
              </w:rPr>
            </w:pPr>
            <w:r w:rsidRPr="008515C1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6CE54C62" w:rsidR="007B311E" w:rsidRPr="008515C1" w:rsidRDefault="007B311E" w:rsidP="007B31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¿Cómo se denomina el proceso maestro del servidor PostgreSQL?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7B311E" w:rsidRPr="008515C1" w:rsidRDefault="007B311E" w:rsidP="007B31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B311E" w:rsidRPr="008515C1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7B311E" w:rsidRPr="008515C1" w:rsidRDefault="007B311E" w:rsidP="007B31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33B04DC1" w:rsidR="007B311E" w:rsidRPr="008515C1" w:rsidRDefault="007B311E" w:rsidP="007B3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515C1">
              <w:rPr>
                <w:color w:val="000000" w:themeColor="text1"/>
              </w:rPr>
              <w:t>postgres</w:t>
            </w:r>
            <w:proofErr w:type="spellEnd"/>
            <w:r w:rsidRPr="008515C1">
              <w:rPr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222443AD" w:rsidR="007B311E" w:rsidRPr="008515C1" w:rsidRDefault="007B311E" w:rsidP="007B3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B311E" w:rsidRPr="008515C1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7B311E" w:rsidRPr="008515C1" w:rsidRDefault="007B311E" w:rsidP="007B31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0DA3AC39" w:rsidR="007B311E" w:rsidRPr="008515C1" w:rsidRDefault="007B311E" w:rsidP="007B31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515C1">
              <w:rPr>
                <w:color w:val="000000" w:themeColor="text1"/>
              </w:rPr>
              <w:t>pgAdmin</w:t>
            </w:r>
            <w:proofErr w:type="spellEnd"/>
            <w:r w:rsidRPr="008515C1">
              <w:rPr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7B311E" w:rsidRPr="008515C1" w:rsidRDefault="007B311E" w:rsidP="007B31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B311E" w:rsidRPr="008515C1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7B311E" w:rsidRPr="008515C1" w:rsidRDefault="007B311E" w:rsidP="007B31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5B12C8A5" w:rsidR="007B311E" w:rsidRPr="008515C1" w:rsidRDefault="007B311E" w:rsidP="007B3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515C1">
              <w:rPr>
                <w:color w:val="000000" w:themeColor="text1"/>
              </w:rPr>
              <w:t>backend</w:t>
            </w:r>
            <w:proofErr w:type="spellEnd"/>
            <w:r w:rsidRPr="008515C1">
              <w:rPr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7B311E" w:rsidRPr="008515C1" w:rsidRDefault="007B311E" w:rsidP="007B3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B311E" w:rsidRPr="008515C1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7B311E" w:rsidRPr="008515C1" w:rsidRDefault="007B311E" w:rsidP="007B31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7AA835C8" w:rsidR="007B311E" w:rsidRPr="008515C1" w:rsidRDefault="007B311E" w:rsidP="007B31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515C1">
              <w:rPr>
                <w:color w:val="000000" w:themeColor="text1"/>
              </w:rPr>
              <w:t>initdb</w:t>
            </w:r>
            <w:proofErr w:type="spellEnd"/>
            <w:r w:rsidRPr="008515C1">
              <w:rPr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7B311E" w:rsidRPr="008515C1" w:rsidRDefault="007B311E" w:rsidP="007B31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8515C1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8515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8515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515C1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8515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8515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B311E" w:rsidRPr="008515C1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7B311E" w:rsidRPr="008515C1" w:rsidRDefault="007B311E" w:rsidP="007B311E">
            <w:pPr>
              <w:rPr>
                <w:rFonts w:eastAsia="Calibri"/>
                <w:color w:val="000000" w:themeColor="text1"/>
              </w:rPr>
            </w:pPr>
            <w:r w:rsidRPr="008515C1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44DCD47F" w:rsidR="007B311E" w:rsidRPr="008515C1" w:rsidRDefault="007B311E" w:rsidP="007B3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¿Cuál es el puerto predeterminado utilizado por PostgreSQL?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7B311E" w:rsidRPr="008515C1" w:rsidRDefault="007B311E" w:rsidP="007B3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B311E" w:rsidRPr="008515C1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7B311E" w:rsidRPr="008515C1" w:rsidRDefault="007B311E" w:rsidP="007B31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66D0EDC4" w:rsidR="007B311E" w:rsidRPr="008515C1" w:rsidRDefault="007B311E" w:rsidP="007B31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3306 como puerto estándar.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7B311E" w:rsidRPr="008515C1" w:rsidRDefault="007B311E" w:rsidP="007B31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B311E" w:rsidRPr="008515C1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7B311E" w:rsidRPr="008515C1" w:rsidRDefault="007B311E" w:rsidP="007B31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783E6C0A" w:rsidR="007B311E" w:rsidRPr="008515C1" w:rsidRDefault="007B311E" w:rsidP="007B3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1521 para conexiones remotas.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7B311E" w:rsidRPr="008515C1" w:rsidRDefault="007B311E" w:rsidP="007B3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B311E" w:rsidRPr="008515C1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7B311E" w:rsidRPr="008515C1" w:rsidRDefault="007B311E" w:rsidP="007B31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0DC3B4CC" w:rsidR="007B311E" w:rsidRPr="008515C1" w:rsidRDefault="007B311E" w:rsidP="007B31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5432 como puerto de escucha.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7B02040B" w:rsidR="007B311E" w:rsidRPr="008515C1" w:rsidRDefault="007B311E" w:rsidP="007B31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7B311E" w:rsidRPr="008515C1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7B311E" w:rsidRPr="008515C1" w:rsidRDefault="007B311E" w:rsidP="007B31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27FB9EA6" w:rsidR="007B311E" w:rsidRPr="008515C1" w:rsidRDefault="007B311E" w:rsidP="007B3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8080 para servicios web.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7B311E" w:rsidRPr="008515C1" w:rsidRDefault="007B311E" w:rsidP="007B31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8515C1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8515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8515C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8515C1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8515C1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15C1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8515C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7B311E" w:rsidRPr="008515C1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7B311E" w:rsidRPr="008515C1" w:rsidRDefault="007B311E" w:rsidP="007B31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5A846479" w:rsidR="007B311E" w:rsidRPr="008515C1" w:rsidRDefault="007B311E" w:rsidP="007B311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¿Qué controlador es el estándar para aplicaciones Java?</w:t>
            </w:r>
          </w:p>
        </w:tc>
        <w:tc>
          <w:tcPr>
            <w:tcW w:w="2160" w:type="dxa"/>
            <w:gridSpan w:val="3"/>
          </w:tcPr>
          <w:p w14:paraId="5C85A552" w14:textId="77777777" w:rsidR="007B311E" w:rsidRPr="008515C1" w:rsidRDefault="007B311E" w:rsidP="007B311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8515C1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8515C1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7B311E" w:rsidRPr="008515C1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7B311E" w:rsidRPr="008515C1" w:rsidRDefault="007B311E" w:rsidP="007B31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240F533F" w:rsidR="007B311E" w:rsidRPr="008515C1" w:rsidRDefault="007B311E" w:rsidP="007B31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ODBC para aplicaciones Java.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7B311E" w:rsidRPr="008515C1" w:rsidRDefault="007B311E" w:rsidP="007B311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B311E" w:rsidRPr="008515C1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7B311E" w:rsidRPr="008515C1" w:rsidRDefault="007B311E" w:rsidP="007B31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7AF950D4" w:rsidR="007B311E" w:rsidRPr="008515C1" w:rsidRDefault="007B311E" w:rsidP="007B31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515C1">
              <w:rPr>
                <w:color w:val="000000" w:themeColor="text1"/>
              </w:rPr>
              <w:t>PDO_PGSQL</w:t>
            </w:r>
            <w:proofErr w:type="spellEnd"/>
            <w:r w:rsidRPr="008515C1">
              <w:rPr>
                <w:color w:val="000000" w:themeColor="text1"/>
              </w:rPr>
              <w:t xml:space="preserve"> para proyectos Java.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11499" w:rsidR="007B311E" w:rsidRPr="008515C1" w:rsidRDefault="007B311E" w:rsidP="007B311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B311E" w:rsidRPr="008515C1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7B311E" w:rsidRPr="008515C1" w:rsidRDefault="007B311E" w:rsidP="007B31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499ED704" w:rsidR="007B311E" w:rsidRPr="008515C1" w:rsidRDefault="007B311E" w:rsidP="007B31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515C1">
              <w:rPr>
                <w:color w:val="000000" w:themeColor="text1"/>
              </w:rPr>
              <w:t>JDBC</w:t>
            </w:r>
            <w:proofErr w:type="spellEnd"/>
            <w:r w:rsidRPr="008515C1">
              <w:rPr>
                <w:color w:val="000000" w:themeColor="text1"/>
              </w:rPr>
              <w:t xml:space="preserve"> para conectividad Java.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48302A37" w:rsidR="007B311E" w:rsidRPr="008515C1" w:rsidRDefault="007B311E" w:rsidP="007B311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B311E" w:rsidRPr="008515C1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7B311E" w:rsidRPr="008515C1" w:rsidRDefault="007B311E" w:rsidP="007B31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6DAB93FC" w:rsidR="007B311E" w:rsidRPr="008515C1" w:rsidRDefault="007B311E" w:rsidP="007B311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515C1">
              <w:rPr>
                <w:color w:val="000000" w:themeColor="text1"/>
              </w:rPr>
              <w:t>psycopg2</w:t>
            </w:r>
            <w:proofErr w:type="spellEnd"/>
            <w:r w:rsidRPr="008515C1">
              <w:rPr>
                <w:color w:val="000000" w:themeColor="text1"/>
              </w:rPr>
              <w:t xml:space="preserve"> para aplicaciones Java.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7B311E" w:rsidRPr="008515C1" w:rsidRDefault="007B311E" w:rsidP="007B311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15C1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8515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8515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515C1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8515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8515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D20F7" w:rsidRPr="008515C1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2E98710F" w:rsidR="000D20F7" w:rsidRPr="008515C1" w:rsidRDefault="000D20F7" w:rsidP="000D20F7">
            <w:pPr>
              <w:rPr>
                <w:rFonts w:eastAsia="Calibri"/>
                <w:b/>
                <w:color w:val="000000" w:themeColor="text1"/>
              </w:rPr>
            </w:pPr>
            <w:r w:rsidRPr="008515C1">
              <w:rPr>
                <w:color w:val="000000" w:themeColor="text1"/>
              </w:rPr>
              <w:t>¿Cuál es la función principal de ODBC?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0D20F7" w:rsidRPr="008515C1" w:rsidRDefault="000D20F7" w:rsidP="000D20F7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0D20F7" w:rsidRPr="008515C1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29361EB9" w:rsidR="000D20F7" w:rsidRPr="008515C1" w:rsidRDefault="000D20F7" w:rsidP="000D20F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Crear bases de datos automáticamente.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0D20F7" w:rsidRPr="008515C1" w:rsidRDefault="000D20F7" w:rsidP="000D20F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D20F7" w:rsidRPr="008515C1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1C45639E" w:rsidR="000D20F7" w:rsidRPr="008515C1" w:rsidRDefault="000D20F7" w:rsidP="000D20F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Administrar servidores Linux empresariales.</w:t>
            </w:r>
          </w:p>
        </w:tc>
        <w:tc>
          <w:tcPr>
            <w:tcW w:w="2160" w:type="dxa"/>
            <w:gridSpan w:val="3"/>
          </w:tcPr>
          <w:p w14:paraId="7197DB90" w14:textId="77777777" w:rsidR="000D20F7" w:rsidRPr="008515C1" w:rsidRDefault="000D20F7" w:rsidP="000D20F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D20F7" w:rsidRPr="008515C1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2D0B7805" w:rsidR="000D20F7" w:rsidRPr="008515C1" w:rsidRDefault="000D20F7" w:rsidP="000D20F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Facilitar la interoperabilidad entre aplicaciones y bases de datos.</w:t>
            </w:r>
          </w:p>
        </w:tc>
        <w:tc>
          <w:tcPr>
            <w:tcW w:w="2160" w:type="dxa"/>
            <w:gridSpan w:val="3"/>
          </w:tcPr>
          <w:p w14:paraId="10BF9463" w14:textId="2B9C8ABD" w:rsidR="000D20F7" w:rsidRPr="008515C1" w:rsidRDefault="000D20F7" w:rsidP="000D20F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0D20F7" w:rsidRPr="008515C1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2C082691" w:rsidR="000D20F7" w:rsidRPr="008515C1" w:rsidRDefault="000D20F7" w:rsidP="000D20F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Optimizar exclusivamente consultas SQL.</w:t>
            </w:r>
          </w:p>
        </w:tc>
        <w:tc>
          <w:tcPr>
            <w:tcW w:w="2160" w:type="dxa"/>
            <w:gridSpan w:val="3"/>
          </w:tcPr>
          <w:p w14:paraId="16E853D8" w14:textId="77777777" w:rsidR="000D20F7" w:rsidRPr="008515C1" w:rsidRDefault="000D20F7" w:rsidP="000D20F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15C1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8515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8515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515C1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8515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8515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D20F7" w:rsidRPr="008515C1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3CBF68D1" w:rsidR="000D20F7" w:rsidRPr="008515C1" w:rsidRDefault="000D20F7" w:rsidP="000D20F7">
            <w:pPr>
              <w:rPr>
                <w:rFonts w:eastAsia="Calibri"/>
                <w:b/>
                <w:color w:val="000000" w:themeColor="text1"/>
              </w:rPr>
            </w:pPr>
            <w:r w:rsidRPr="008515C1">
              <w:rPr>
                <w:color w:val="000000" w:themeColor="text1"/>
              </w:rPr>
              <w:t xml:space="preserve">¿Qué significa la sigla </w:t>
            </w:r>
            <w:proofErr w:type="spellStart"/>
            <w:r w:rsidRPr="008515C1">
              <w:rPr>
                <w:color w:val="000000" w:themeColor="text1"/>
              </w:rPr>
              <w:t>MVCC</w:t>
            </w:r>
            <w:proofErr w:type="spellEnd"/>
            <w:r w:rsidRPr="008515C1">
              <w:rPr>
                <w:color w:val="000000" w:themeColor="text1"/>
              </w:rPr>
              <w:t>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0D20F7" w:rsidRPr="008515C1" w:rsidRDefault="000D20F7" w:rsidP="000D20F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0D20F7" w:rsidRPr="008515C1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1624F7D1" w:rsidR="000D20F7" w:rsidRPr="008515C1" w:rsidRDefault="000D20F7" w:rsidP="000D20F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Modelo Virtual de Control Concurrente.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0D20F7" w:rsidRPr="008515C1" w:rsidRDefault="000D20F7" w:rsidP="000D20F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D20F7" w:rsidRPr="008515C1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2343BC5C" w:rsidR="000D20F7" w:rsidRPr="008515C1" w:rsidRDefault="000D20F7" w:rsidP="000D20F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Motor Versátil para Consultas Complejas.</w:t>
            </w:r>
          </w:p>
        </w:tc>
        <w:tc>
          <w:tcPr>
            <w:tcW w:w="2160" w:type="dxa"/>
            <w:gridSpan w:val="3"/>
          </w:tcPr>
          <w:p w14:paraId="58AD4971" w14:textId="77777777" w:rsidR="000D20F7" w:rsidRPr="008515C1" w:rsidRDefault="000D20F7" w:rsidP="000D20F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D20F7" w:rsidRPr="008515C1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789DC812" w:rsidR="000D20F7" w:rsidRPr="008515C1" w:rsidRDefault="000D20F7" w:rsidP="000D20F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Control de Concurrencia Multi-Versión.</w:t>
            </w:r>
          </w:p>
        </w:tc>
        <w:tc>
          <w:tcPr>
            <w:tcW w:w="2160" w:type="dxa"/>
            <w:gridSpan w:val="3"/>
          </w:tcPr>
          <w:p w14:paraId="6321D4E7" w14:textId="2F8345BC" w:rsidR="000D20F7" w:rsidRPr="008515C1" w:rsidRDefault="000D20F7" w:rsidP="000D20F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0D20F7" w:rsidRPr="008515C1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581152A6" w:rsidR="000D20F7" w:rsidRPr="008515C1" w:rsidRDefault="000D20F7" w:rsidP="000D20F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Mecanismo Variable de Conexión Cliente.</w:t>
            </w:r>
          </w:p>
        </w:tc>
        <w:tc>
          <w:tcPr>
            <w:tcW w:w="2160" w:type="dxa"/>
            <w:gridSpan w:val="3"/>
          </w:tcPr>
          <w:p w14:paraId="281CC2A6" w14:textId="77777777" w:rsidR="000D20F7" w:rsidRPr="008515C1" w:rsidRDefault="000D20F7" w:rsidP="000D20F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15C1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8515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8515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515C1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8515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8515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D20F7" w:rsidRPr="008515C1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0D445F91" w:rsidR="000D20F7" w:rsidRPr="008515C1" w:rsidRDefault="000D20F7" w:rsidP="000D20F7">
            <w:pPr>
              <w:rPr>
                <w:rFonts w:eastAsia="Calibri"/>
                <w:b/>
                <w:color w:val="000000" w:themeColor="text1"/>
              </w:rPr>
            </w:pPr>
            <w:r w:rsidRPr="008515C1">
              <w:rPr>
                <w:color w:val="000000" w:themeColor="text1"/>
              </w:rPr>
              <w:t xml:space="preserve">Según </w:t>
            </w:r>
            <w:proofErr w:type="spellStart"/>
            <w:r w:rsidRPr="008515C1">
              <w:rPr>
                <w:color w:val="000000" w:themeColor="text1"/>
              </w:rPr>
              <w:t>MVCC</w:t>
            </w:r>
            <w:proofErr w:type="spellEnd"/>
            <w:r w:rsidRPr="008515C1">
              <w:rPr>
                <w:color w:val="000000" w:themeColor="text1"/>
              </w:rPr>
              <w:t>, ¿qué ocurre entre las operaciones de lectura y escritura?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0D20F7" w:rsidRPr="008515C1" w:rsidRDefault="000D20F7" w:rsidP="000D20F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0D20F7" w:rsidRPr="008515C1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1312E551" w:rsidR="000D20F7" w:rsidRPr="008515C1" w:rsidRDefault="000D20F7" w:rsidP="000D20F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Siempre se bloquean mutuamente.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0D20F7" w:rsidRPr="008515C1" w:rsidRDefault="000D20F7" w:rsidP="000D20F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D20F7" w:rsidRPr="008515C1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56F40B46" w:rsidR="000D20F7" w:rsidRPr="008515C1" w:rsidRDefault="000D20F7" w:rsidP="000D20F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Solo las lecturas bloquean las escrituras.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0D20F7" w:rsidRPr="008515C1" w:rsidRDefault="000D20F7" w:rsidP="000D20F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D20F7" w:rsidRPr="008515C1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6B6154C5" w:rsidR="000D20F7" w:rsidRPr="008515C1" w:rsidRDefault="000D20F7" w:rsidP="000D20F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No se bloquean entre sí normalmente.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1AECF464" w:rsidR="000D20F7" w:rsidRPr="008515C1" w:rsidRDefault="000D20F7" w:rsidP="000D20F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0D20F7" w:rsidRPr="008515C1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0FFDE954" w:rsidR="000D20F7" w:rsidRPr="008515C1" w:rsidRDefault="000D20F7" w:rsidP="000D20F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Las escrituras eliminan las lecturas activas.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0D20F7" w:rsidRPr="008515C1" w:rsidRDefault="000D20F7" w:rsidP="000D20F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15C1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8515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8515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515C1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8515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8515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0D20F7" w:rsidRPr="008515C1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36AF1CCC" w:rsidR="000D20F7" w:rsidRPr="008515C1" w:rsidRDefault="000D20F7" w:rsidP="000D20F7">
            <w:pPr>
              <w:rPr>
                <w:rFonts w:eastAsia="Calibri"/>
                <w:b/>
                <w:color w:val="000000" w:themeColor="text1"/>
              </w:rPr>
            </w:pPr>
            <w:r w:rsidRPr="008515C1">
              <w:rPr>
                <w:color w:val="000000" w:themeColor="text1"/>
              </w:rPr>
              <w:t xml:space="preserve">¿Cuál es la función principal del proceso </w:t>
            </w:r>
            <w:proofErr w:type="spellStart"/>
            <w:r w:rsidRPr="008515C1">
              <w:rPr>
                <w:color w:val="000000" w:themeColor="text1"/>
              </w:rPr>
              <w:t>autovacuum</w:t>
            </w:r>
            <w:proofErr w:type="spellEnd"/>
            <w:r w:rsidRPr="008515C1">
              <w:rPr>
                <w:color w:val="000000" w:themeColor="text1"/>
              </w:rPr>
              <w:t>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0D20F7" w:rsidRPr="008515C1" w:rsidRDefault="000D20F7" w:rsidP="000D20F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0D20F7" w:rsidRPr="008515C1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76F094E0" w:rsidR="000D20F7" w:rsidRPr="008515C1" w:rsidRDefault="000D20F7" w:rsidP="000D20F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Eliminar versiones obsoletas y recuperar espacio.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26470CD9" w:rsidR="000D20F7" w:rsidRPr="008515C1" w:rsidRDefault="000D20F7" w:rsidP="000D20F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0D20F7" w:rsidRPr="008515C1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068C3C41" w:rsidR="000D20F7" w:rsidRPr="008515C1" w:rsidRDefault="000D20F7" w:rsidP="000D20F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Crear nuevas tablas automáticamente.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0D20F7" w:rsidRPr="008515C1" w:rsidRDefault="000D20F7" w:rsidP="000D20F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D20F7" w:rsidRPr="008515C1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4CF04C39" w:rsidR="000D20F7" w:rsidRPr="008515C1" w:rsidRDefault="000D20F7" w:rsidP="000D20F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Configurar usuarios del sistema.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0D20F7" w:rsidRPr="008515C1" w:rsidRDefault="000D20F7" w:rsidP="000D20F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D20F7" w:rsidRPr="008515C1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39A912E7" w:rsidR="000D20F7" w:rsidRPr="008515C1" w:rsidRDefault="000D20F7" w:rsidP="000D20F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Respaldar todas las bases de datos.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0D20F7" w:rsidRPr="008515C1" w:rsidRDefault="000D20F7" w:rsidP="000D20F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15C1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8515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8515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515C1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8515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8515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8515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D20F7" w:rsidRPr="008515C1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3FE52BD8" w:rsidR="000D20F7" w:rsidRPr="008515C1" w:rsidRDefault="000D20F7" w:rsidP="000D20F7">
            <w:pPr>
              <w:rPr>
                <w:rFonts w:eastAsia="Calibri"/>
                <w:b/>
                <w:color w:val="000000" w:themeColor="text1"/>
              </w:rPr>
            </w:pPr>
            <w:r w:rsidRPr="008515C1">
              <w:rPr>
                <w:color w:val="000000" w:themeColor="text1"/>
              </w:rPr>
              <w:t>¿Cuál es la herramienta gráfica oficial de PostgreSQL?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0D20F7" w:rsidRPr="008515C1" w:rsidRDefault="000D20F7" w:rsidP="000D20F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0D20F7" w:rsidRPr="008515C1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55CFDFEC" w:rsidR="000D20F7" w:rsidRPr="008515C1" w:rsidRDefault="000D20F7" w:rsidP="000D20F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515C1">
              <w:rPr>
                <w:color w:val="000000" w:themeColor="text1"/>
              </w:rPr>
              <w:t>DBeaver</w:t>
            </w:r>
            <w:proofErr w:type="spellEnd"/>
            <w:r w:rsidRPr="008515C1">
              <w:rPr>
                <w:color w:val="000000" w:themeColor="text1"/>
              </w:rPr>
              <w:t xml:space="preserve"> como herramienta oficial.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0D20F7" w:rsidRPr="008515C1" w:rsidRDefault="000D20F7" w:rsidP="000D20F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D20F7" w:rsidRPr="008515C1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22CE5480" w:rsidR="000D20F7" w:rsidRPr="008515C1" w:rsidRDefault="000D20F7" w:rsidP="000D20F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515C1">
              <w:rPr>
                <w:color w:val="000000" w:themeColor="text1"/>
              </w:rPr>
              <w:t>DataGrip</w:t>
            </w:r>
            <w:proofErr w:type="spellEnd"/>
            <w:r w:rsidRPr="008515C1">
              <w:rPr>
                <w:color w:val="000000" w:themeColor="text1"/>
              </w:rPr>
              <w:t xml:space="preserve"> como herramienta oficial.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0D20F7" w:rsidRPr="008515C1" w:rsidRDefault="000D20F7" w:rsidP="000D20F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D20F7" w:rsidRPr="008515C1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608C7E53" w:rsidR="000D20F7" w:rsidRPr="008515C1" w:rsidRDefault="000D20F7" w:rsidP="000D20F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515C1">
              <w:rPr>
                <w:color w:val="000000" w:themeColor="text1"/>
              </w:rPr>
              <w:t>pgAdmin</w:t>
            </w:r>
            <w:proofErr w:type="spellEnd"/>
            <w:r w:rsidRPr="008515C1">
              <w:rPr>
                <w:color w:val="000000" w:themeColor="text1"/>
              </w:rPr>
              <w:t xml:space="preserve"> como entorno gráfico oficial.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42449EA1" w:rsidR="000D20F7" w:rsidRPr="008515C1" w:rsidRDefault="000D20F7" w:rsidP="000D20F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0D20F7" w:rsidRPr="008515C1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0D20F7" w:rsidRPr="008515C1" w:rsidRDefault="000D20F7" w:rsidP="000D20F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08D72F77" w:rsidR="000D20F7" w:rsidRPr="008515C1" w:rsidRDefault="000D20F7" w:rsidP="000D20F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515C1">
              <w:rPr>
                <w:color w:val="000000" w:themeColor="text1"/>
              </w:rPr>
              <w:t>Database</w:t>
            </w:r>
            <w:proofErr w:type="spellEnd"/>
            <w:r w:rsidRPr="008515C1">
              <w:rPr>
                <w:color w:val="000000" w:themeColor="text1"/>
              </w:rPr>
              <w:t xml:space="preserve"> Master como herramienta oficial.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0D20F7" w:rsidRPr="008515C1" w:rsidRDefault="000D20F7" w:rsidP="000D20F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15C1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8515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8515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515C1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8515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8515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515C1" w:rsidRPr="008515C1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8515C1" w:rsidRPr="008515C1" w:rsidRDefault="008515C1" w:rsidP="008515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3FB7F6E4" w:rsidR="008515C1" w:rsidRPr="008515C1" w:rsidRDefault="008515C1" w:rsidP="008515C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 xml:space="preserve">¿Qué funcionalidad ofrece Query Tool en </w:t>
            </w:r>
            <w:proofErr w:type="spellStart"/>
            <w:r w:rsidRPr="008515C1">
              <w:rPr>
                <w:color w:val="000000" w:themeColor="text1"/>
              </w:rPr>
              <w:t>pgAdmin</w:t>
            </w:r>
            <w:proofErr w:type="spellEnd"/>
            <w:r w:rsidRPr="008515C1">
              <w:rPr>
                <w:color w:val="000000" w:themeColor="text1"/>
              </w:rPr>
              <w:t>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515C1" w:rsidRPr="008515C1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8515C1" w:rsidRPr="008515C1" w:rsidRDefault="008515C1" w:rsidP="008515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0F87552F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Respaldar discos duros completos.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515C1" w:rsidRPr="008515C1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8515C1" w:rsidRPr="008515C1" w:rsidRDefault="008515C1" w:rsidP="008515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55DBA312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Administrar redes corporativas complejas.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515C1" w:rsidRPr="008515C1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8515C1" w:rsidRPr="008515C1" w:rsidRDefault="008515C1" w:rsidP="008515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660BCFD0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Editar y ejecutar consultas SQL.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50573AE2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8515C1" w:rsidRPr="008515C1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8515C1" w:rsidRPr="008515C1" w:rsidRDefault="008515C1" w:rsidP="008515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6E305C71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Instalar sistemas operativos Linux.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8515C1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8515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8515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515C1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8515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8515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515C1" w:rsidRPr="008515C1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8515C1" w:rsidRPr="008515C1" w:rsidRDefault="008515C1" w:rsidP="008515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73FC9080" w:rsidR="008515C1" w:rsidRPr="008515C1" w:rsidRDefault="008515C1" w:rsidP="008515C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 xml:space="preserve">¿Qué herramienta está desarrollada por </w:t>
            </w:r>
            <w:proofErr w:type="spellStart"/>
            <w:r w:rsidRPr="008515C1">
              <w:rPr>
                <w:color w:val="000000" w:themeColor="text1"/>
              </w:rPr>
              <w:t>JetBrains</w:t>
            </w:r>
            <w:proofErr w:type="spellEnd"/>
            <w:r w:rsidRPr="008515C1">
              <w:rPr>
                <w:color w:val="000000" w:themeColor="text1"/>
              </w:rPr>
              <w:t>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515C1" w:rsidRPr="008515C1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8515C1" w:rsidRPr="008515C1" w:rsidRDefault="008515C1" w:rsidP="008515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3B4074D0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515C1">
              <w:rPr>
                <w:color w:val="000000" w:themeColor="text1"/>
              </w:rPr>
              <w:t>DBeaver</w:t>
            </w:r>
            <w:proofErr w:type="spellEnd"/>
            <w:r w:rsidRPr="008515C1">
              <w:rPr>
                <w:color w:val="000000" w:themeColor="text1"/>
              </w:rPr>
              <w:t xml:space="preserve"> para múltiples motores.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515C1" w:rsidRPr="008515C1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8515C1" w:rsidRPr="008515C1" w:rsidRDefault="008515C1" w:rsidP="008515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32CE2236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515C1">
              <w:rPr>
                <w:color w:val="000000" w:themeColor="text1"/>
              </w:rPr>
              <w:t>pgAccess</w:t>
            </w:r>
            <w:proofErr w:type="spellEnd"/>
            <w:r w:rsidRPr="008515C1">
              <w:rPr>
                <w:color w:val="000000" w:themeColor="text1"/>
              </w:rPr>
              <w:t xml:space="preserve"> para bases pequeñas.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515C1" w:rsidRPr="008515C1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8515C1" w:rsidRPr="008515C1" w:rsidRDefault="008515C1" w:rsidP="008515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29033282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515C1">
              <w:rPr>
                <w:color w:val="000000" w:themeColor="text1"/>
              </w:rPr>
              <w:t>DataGrip</w:t>
            </w:r>
            <w:proofErr w:type="spellEnd"/>
            <w:r w:rsidRPr="008515C1">
              <w:rPr>
                <w:color w:val="000000" w:themeColor="text1"/>
              </w:rPr>
              <w:t xml:space="preserve"> para administración de bases de datos.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1BD36F26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8515C1" w:rsidRPr="008515C1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8515C1" w:rsidRPr="008515C1" w:rsidRDefault="008515C1" w:rsidP="008515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7AB5643D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515C1">
              <w:rPr>
                <w:color w:val="000000" w:themeColor="text1"/>
              </w:rPr>
              <w:t>pgAdmin</w:t>
            </w:r>
            <w:proofErr w:type="spellEnd"/>
            <w:r w:rsidRPr="008515C1">
              <w:rPr>
                <w:color w:val="000000" w:themeColor="text1"/>
              </w:rPr>
              <w:t xml:space="preserve"> para PostgreSQL oficial.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8515C1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8515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8515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515C1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8515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8515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515C1" w:rsidRPr="008515C1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8515C1" w:rsidRPr="008515C1" w:rsidRDefault="008515C1" w:rsidP="008515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45AE1021" w:rsidR="008515C1" w:rsidRPr="008515C1" w:rsidRDefault="008515C1" w:rsidP="008515C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¿Qué modelo se utiliza para representar conceptualmente las reglas del negocio?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515C1" w:rsidRPr="008515C1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8515C1" w:rsidRPr="008515C1" w:rsidRDefault="008515C1" w:rsidP="008515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41ADA68B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Modelo Entidad-Relación (MER).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111B208C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8515C1" w:rsidRPr="008515C1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8515C1" w:rsidRPr="008515C1" w:rsidRDefault="008515C1" w:rsidP="008515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3DDAF332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Modelo Orientado a Objetos (MOO).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515C1" w:rsidRPr="008515C1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8515C1" w:rsidRPr="008515C1" w:rsidRDefault="008515C1" w:rsidP="008515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13B090B2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Modelo de Redes Distribuidas (</w:t>
            </w:r>
            <w:proofErr w:type="spellStart"/>
            <w:r w:rsidRPr="008515C1">
              <w:rPr>
                <w:color w:val="000000" w:themeColor="text1"/>
              </w:rPr>
              <w:t>MRD</w:t>
            </w:r>
            <w:proofErr w:type="spellEnd"/>
            <w:r w:rsidRPr="008515C1">
              <w:rPr>
                <w:color w:val="000000" w:themeColor="text1"/>
              </w:rPr>
              <w:t>).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515C1" w:rsidRPr="008515C1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8515C1" w:rsidRPr="008515C1" w:rsidRDefault="008515C1" w:rsidP="008515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77ABB3BC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Modelo de Procesos Empresariales (</w:t>
            </w:r>
            <w:proofErr w:type="spellStart"/>
            <w:r w:rsidRPr="008515C1">
              <w:rPr>
                <w:color w:val="000000" w:themeColor="text1"/>
              </w:rPr>
              <w:t>MPE</w:t>
            </w:r>
            <w:proofErr w:type="spellEnd"/>
            <w:r w:rsidRPr="008515C1">
              <w:rPr>
                <w:color w:val="000000" w:themeColor="text1"/>
              </w:rPr>
              <w:t>).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8515C1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8515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8515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515C1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8515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8515C1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515C1" w:rsidRPr="008515C1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8515C1" w:rsidRPr="008515C1" w:rsidRDefault="008515C1" w:rsidP="008515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090A6DBD" w:rsidR="008515C1" w:rsidRPr="008515C1" w:rsidRDefault="008515C1" w:rsidP="008515C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¿Qué característica debe cumplir una clave primaria?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8515C1" w:rsidRPr="008515C1" w:rsidRDefault="008515C1" w:rsidP="008515C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515C1" w:rsidRPr="008515C1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8515C1" w:rsidRPr="008515C1" w:rsidRDefault="008515C1" w:rsidP="008515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7020B22A" w:rsidR="008515C1" w:rsidRPr="008515C1" w:rsidRDefault="008515C1" w:rsidP="008515C1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Permitir únicamente valores repetidos.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8515C1" w:rsidRPr="008515C1" w:rsidRDefault="008515C1" w:rsidP="008515C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515C1" w:rsidRPr="008515C1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8515C1" w:rsidRPr="008515C1" w:rsidRDefault="008515C1" w:rsidP="008515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315FF28A" w:rsidR="008515C1" w:rsidRPr="008515C1" w:rsidRDefault="008515C1" w:rsidP="008515C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Aceptar siempre valores nulos.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8515C1" w:rsidRPr="008515C1" w:rsidRDefault="008515C1" w:rsidP="008515C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515C1" w:rsidRPr="008515C1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8515C1" w:rsidRPr="008515C1" w:rsidRDefault="008515C1" w:rsidP="008515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48E86695" w:rsidR="008515C1" w:rsidRPr="008515C1" w:rsidRDefault="008515C1" w:rsidP="008515C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Crear automáticamente una tabla nueva.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8515C1" w:rsidRPr="008515C1" w:rsidRDefault="008515C1" w:rsidP="008515C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515C1" w:rsidRPr="008515C1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8515C1" w:rsidRPr="008515C1" w:rsidRDefault="008515C1" w:rsidP="008515C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16B442CA" w:rsidR="008515C1" w:rsidRPr="008515C1" w:rsidRDefault="008515C1" w:rsidP="008515C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515C1">
              <w:rPr>
                <w:color w:val="000000" w:themeColor="text1"/>
              </w:rPr>
              <w:t>Identificar de forma única cada registro sin valores nulos.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1C72FF00" w:rsidR="008515C1" w:rsidRPr="008515C1" w:rsidRDefault="008515C1" w:rsidP="008515C1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8515C1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8515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8515C1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8515C1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8515C1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15C1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8515C1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515C1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8515C1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8515C1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8515C1">
              <w:rPr>
                <w:rFonts w:eastAsia="Calibri"/>
                <w:color w:val="000000" w:themeColor="text1"/>
              </w:rPr>
              <w:lastRenderedPageBreak/>
              <w:t>MENSAJE FINAL ACTIVIDAD</w:t>
            </w:r>
          </w:p>
        </w:tc>
      </w:tr>
      <w:tr w:rsidR="00F8304E" w:rsidRPr="008515C1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8515C1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8515C1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8515C1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8515C1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515C1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8515C1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8515C1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8515C1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8515C1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8515C1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8515C1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8515C1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515C1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8515C1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8515C1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8515C1" w:rsidRDefault="005A3A76">
      <w:pPr>
        <w:rPr>
          <w:color w:val="000000" w:themeColor="text1"/>
        </w:rPr>
      </w:pPr>
    </w:p>
    <w:sectPr w:rsidR="005A3A76" w:rsidRPr="008515C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6C0F7" w14:textId="77777777" w:rsidR="00477CA2" w:rsidRDefault="00477CA2">
      <w:pPr>
        <w:spacing w:line="240" w:lineRule="auto"/>
      </w:pPr>
      <w:r>
        <w:separator/>
      </w:r>
    </w:p>
  </w:endnote>
  <w:endnote w:type="continuationSeparator" w:id="0">
    <w:p w14:paraId="4B0CBFAF" w14:textId="77777777" w:rsidR="00477CA2" w:rsidRDefault="00477C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EC11550-74E5-4B33-BBDA-58DBE075EE7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0E0A0C-4119-4A17-885A-BB5611BAA486}"/>
    <w:embedBold r:id="rId3" w:fontKey="{15853716-C5DC-4613-8192-08758787B7C5}"/>
    <w:embedItalic r:id="rId4" w:fontKey="{DEE351F4-EC07-47EA-AAC2-539A4D3BB2FD}"/>
    <w:embedBoldItalic r:id="rId5" w:fontKey="{C0A1B002-343A-43FE-9A38-81F57EADCE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FD6BBAF-90BD-496F-8571-CD8BF798EB4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61697" w14:textId="77777777" w:rsidR="00477CA2" w:rsidRDefault="00477CA2">
      <w:pPr>
        <w:spacing w:line="240" w:lineRule="auto"/>
      </w:pPr>
      <w:r>
        <w:separator/>
      </w:r>
    </w:p>
  </w:footnote>
  <w:footnote w:type="continuationSeparator" w:id="0">
    <w:p w14:paraId="02FFAEA7" w14:textId="77777777" w:rsidR="00477CA2" w:rsidRDefault="00477C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0F7"/>
    <w:rsid w:val="000D2D0E"/>
    <w:rsid w:val="001040E1"/>
    <w:rsid w:val="001C0E1A"/>
    <w:rsid w:val="00244647"/>
    <w:rsid w:val="00275CAF"/>
    <w:rsid w:val="00284F70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77CA2"/>
    <w:rsid w:val="0048224B"/>
    <w:rsid w:val="004874B2"/>
    <w:rsid w:val="005157E4"/>
    <w:rsid w:val="0054230B"/>
    <w:rsid w:val="005429FA"/>
    <w:rsid w:val="005A3A76"/>
    <w:rsid w:val="005D5E4F"/>
    <w:rsid w:val="0060154F"/>
    <w:rsid w:val="0065700F"/>
    <w:rsid w:val="00697CDE"/>
    <w:rsid w:val="00747A17"/>
    <w:rsid w:val="007516D0"/>
    <w:rsid w:val="007B311E"/>
    <w:rsid w:val="007C0131"/>
    <w:rsid w:val="007E1C99"/>
    <w:rsid w:val="007F32A7"/>
    <w:rsid w:val="00803BF1"/>
    <w:rsid w:val="008515C1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BF3568"/>
    <w:rsid w:val="00C22281"/>
    <w:rsid w:val="00C94D96"/>
    <w:rsid w:val="00CC1C9A"/>
    <w:rsid w:val="00D00ED8"/>
    <w:rsid w:val="00D16BB1"/>
    <w:rsid w:val="00D43CD1"/>
    <w:rsid w:val="00D6347F"/>
    <w:rsid w:val="00D703B8"/>
    <w:rsid w:val="00DC516F"/>
    <w:rsid w:val="00E160B7"/>
    <w:rsid w:val="00E61FEA"/>
    <w:rsid w:val="00E814A8"/>
    <w:rsid w:val="00ED2719"/>
    <w:rsid w:val="00ED4BC0"/>
    <w:rsid w:val="00F01577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2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412B8F-B75E-4EFC-9ECD-3A3E8F770F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6</Pages>
  <Words>1591</Words>
  <Characters>8756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Paola Moya</cp:lastModifiedBy>
  <cp:revision>23</cp:revision>
  <dcterms:created xsi:type="dcterms:W3CDTF">2024-06-18T03:44:00Z</dcterms:created>
  <dcterms:modified xsi:type="dcterms:W3CDTF">2026-07-31T19:20:00Z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