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GUÍA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DE APRENDIZAJE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rograma de Formación: Promoción de acciones para la mitigación de impactos y eliminación del uso del mercurio</w:t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1. HISTORIA DEL SOMBRERO LOCO</w:t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historia es una adaptación de la enfermedad del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sombrerero loco</w:t>
      </w:r>
      <w:r w:rsidDel="00000000" w:rsidR="00000000" w:rsidRPr="00000000">
        <w:rPr>
          <w:rFonts w:ascii="Arial" w:cs="Arial" w:eastAsia="Arial" w:hAnsi="Arial"/>
          <w:rtl w:val="0"/>
        </w:rPr>
        <w:t xml:space="preserve"> o el denominado Eretismo Mercurial. Ha sido realizada por el Comunica (2019)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Herramienta para la eliminación de uso del mercurio: Guía para la enseñanza del mercurio a escolares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 recomendamos prestar atención a cada detalle y tener a mano las preguntas que debes resolver.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-6349</wp:posOffset>
                  </wp:positionH>
                  <wp:positionV relativeFrom="paragraph">
                    <wp:posOffset>17145</wp:posOffset>
                  </wp:positionV>
                  <wp:extent cx="590550" cy="721360"/>
                  <wp:effectExtent b="0" l="0" r="0" t="0"/>
                  <wp:wrapSquare wrapText="bothSides" distB="0" distT="0" distL="114300" distR="114300"/>
                  <wp:docPr descr="Imagen relacionada" id="11280" name="image6.pn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6.png"/>
                          <pic:cNvPicPr preferRelativeResize="0"/>
                        </pic:nvPicPr>
                        <pic:blipFill>
                          <a:blip r:embed="rId7"/>
                          <a:srcRect b="0" l="0" r="185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21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Él es Eduardo. Un hombre nacido en los años del 1800 en Inglaterra.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05164" cy="680964"/>
                  <wp:effectExtent b="0" l="0" r="0" t="0"/>
                  <wp:docPr descr="Imagen relacionada" id="11274" name="image5.jp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64" cy="680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Ella es Lola. La esposa de Eduardo, con quien contrajo matrimonio a sus 18 años.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80737" cy="680737"/>
                  <wp:effectExtent b="0" l="0" r="0" t="0"/>
                  <wp:docPr descr="Resultado de imagen para maniqui dibujo" id="11272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maniqui dibujo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37" cy="680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Lola tenía un taller de costura y elaboración de prendas de vestir en su casa.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1905</wp:posOffset>
                  </wp:positionV>
                  <wp:extent cx="590550" cy="721360"/>
                  <wp:effectExtent b="0" l="0" r="0" t="0"/>
                  <wp:wrapSquare wrapText="bothSides" distB="0" distT="0" distL="114300" distR="114300"/>
                  <wp:docPr descr="Imagen relacionada" id="11289" name="image6.pn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6.png"/>
                          <pic:cNvPicPr preferRelativeResize="0"/>
                        </pic:nvPicPr>
                        <pic:blipFill>
                          <a:blip r:embed="rId7"/>
                          <a:srcRect b="0" l="0" r="185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21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Eduardo, como muchos otros hombres en su época, se dedicaba a la elaboración de sombreros de piel de castor.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73026</wp:posOffset>
                  </wp:positionH>
                  <wp:positionV relativeFrom="paragraph">
                    <wp:posOffset>57150</wp:posOffset>
                  </wp:positionV>
                  <wp:extent cx="447675" cy="494665"/>
                  <wp:effectExtent b="0" l="0" r="0" t="0"/>
                  <wp:wrapSquare wrapText="bothSides" distB="0" distT="0" distL="114300" distR="114300"/>
                  <wp:docPr descr="Resultado de imagen para barriles cartoon" id="11287" name="image15.png"/>
                  <a:graphic>
                    <a:graphicData uri="http://schemas.openxmlformats.org/drawingml/2006/picture">
                      <pic:pic>
                        <pic:nvPicPr>
                          <pic:cNvPr descr="Resultado de imagen para barriles cartoon" id="0" name="image15.png"/>
                          <pic:cNvPicPr preferRelativeResize="0"/>
                        </pic:nvPicPr>
                        <pic:blipFill>
                          <a:blip r:embed="rId10"/>
                          <a:srcRect b="8265" l="59915" r="2865" t="7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94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suavizar las pieles, Eduardo sumergía cada una de ellas en barriles llenos de mercurio.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425739" cy="748553"/>
                  <wp:effectExtent b="0" l="0" r="0" t="0"/>
                  <wp:docPr descr="Imagen relacionada" id="11276" name="image8.jp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39" cy="748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Posteriormente, planchaba cada piel impregnada de mercurio. </w:t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723569" cy="620091"/>
                      <wp:effectExtent b="0" l="0" r="0" t="0"/>
                      <wp:wrapNone/>
                      <wp:docPr id="1127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84216" y="3469955"/>
                                <a:ext cx="723569" cy="620091"/>
                                <a:chOff x="4984216" y="3469955"/>
                                <a:chExt cx="723569" cy="62009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84216" y="3469955"/>
                                  <a:ext cx="723569" cy="620091"/>
                                  <a:chOff x="0" y="0"/>
                                  <a:chExt cx="4003412" cy="398620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03400" cy="398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927650"/>
                                    <a:ext cx="3865962" cy="3058559"/>
                                    <a:chOff x="0" y="927650"/>
                                    <a:chExt cx="3865962" cy="3058559"/>
                                  </a:xfrm>
                                </wpg:grpSpPr>
                                <pic:pic>
                                  <pic:nvPicPr>
                                    <pic:cNvPr descr="Imagen que contiene texto&#10;&#10;Descripción generada automáticamente" id="5" name="Shape 5"/>
                                    <pic:cNvPicPr preferRelativeResize="0"/>
                                  </pic:nvPicPr>
                                  <pic:blipFill rotWithShape="1">
                                    <a:blip r:embed="rId1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0" y="927650"/>
                                      <a:ext cx="3699707" cy="3013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>
                                  <pic:nvPicPr>
                                    <pic:cNvPr descr="Imagen que contiene objeto&#10;&#10;Descripción generada automáticamente" id="6" name="Shape 6"/>
                                    <pic:cNvPicPr preferRelativeResize="0"/>
                                  </pic:nvPicPr>
                                  <pic:blipFill rotWithShape="1">
                                    <a:blip r:embed="rId13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2436634" y="2271016"/>
                                      <a:ext cx="1429328" cy="1715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>
                                <pic:nvPicPr>
                                  <pic:cNvPr descr="Imagen que contiene circuito&#10;&#10;Descripción generada automáticamente" id="7" name="Shape 7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187335" cy="1187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descr="Imagen que contiene imágenes prediseñadas&#10;&#10;Descripción generada automáticamente" id="8" name="Shape 8"/>
                                  <pic:cNvPicPr preferRelativeResize="0"/>
                                </pic:nvPicPr>
                                <pic:blipFill rotWithShape="1">
                                  <a:blip r:embed="rId15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025037" y="1094423"/>
                                    <a:ext cx="978375" cy="9766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723569" cy="620091"/>
                      <wp:effectExtent b="0" l="0" r="0" t="0"/>
                      <wp:wrapNone/>
                      <wp:docPr id="1127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569" cy="6200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trabajaba en su taller todos los días, desde la mañana hasta el anochecer.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5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458319" cy="681368"/>
                  <wp:effectExtent b="0" l="0" r="0" t="0"/>
                  <wp:docPr descr="Resultado de imagen para respirar vapores dibujo" id="11275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respirar vapores dibujo" id="0" name="image2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9" cy="6813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 respiraba todos los vapores que se producían durante esta actividad. Aun cuando tenía heridas en sus brazos continuaba sumergiendo las pieles en los barriles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58314" cy="558314"/>
                  <wp:effectExtent b="0" l="0" r="0" t="0"/>
                  <wp:docPr id="1127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4" cy="558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Eduardo, no podía ver a Lola con frecuencia, decidió trasladar su taller a la casa.</w:t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05164" cy="680964"/>
                  <wp:effectExtent b="0" l="0" r="0" t="0"/>
                  <wp:docPr descr="Imagen relacionada" id="11277" name="image5.jp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64" cy="680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Lola, también comenzó a respirar los vapores que salían de las pieles cuando Eduardo las planchaba.</w:t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89535" cy="589535"/>
                  <wp:effectExtent b="0" l="0" r="0" t="0"/>
                  <wp:docPr id="11283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5" cy="589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los años, Eduardo y su esposa comenzaron a comportarse de manera extraña: algunas veces estaban irritados y se les dificultaba hablar correctamente.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87986" cy="596613"/>
                  <wp:effectExtent b="0" l="0" r="0" t="0"/>
                  <wp:docPr id="11279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86" cy="596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Lola y Eduardo sentían en sus cuerpos algo que no entendían: tenían mucha tos, sus encías estaban inflamadas y estaban perdiendo sus dientes.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81550" cy="581550"/>
                  <wp:effectExtent b="0" l="0" r="0" t="0"/>
                  <wp:docPr descr="Imagen que contiene termómetro, dispositivo&#10;&#10;Descripción generada automáticamente" id="11282" name="image4.jpg"/>
                  <a:graphic>
                    <a:graphicData uri="http://schemas.openxmlformats.org/drawingml/2006/picture">
                      <pic:pic>
                        <pic:nvPicPr>
                          <pic:cNvPr descr="Imagen que contiene termómetro, dispositivo&#10;&#10;Descripción generada automáticamente"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50" cy="58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Lola, la esposa de Eduardo no podía quedar embarazada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1905</wp:posOffset>
                  </wp:positionV>
                  <wp:extent cx="590550" cy="721360"/>
                  <wp:effectExtent b="0" l="0" r="0" t="0"/>
                  <wp:wrapSquare wrapText="bothSides" distB="0" distT="0" distL="114300" distR="114300"/>
                  <wp:docPr descr="Imagen relacionada" id="11281" name="image6.png"/>
                  <a:graphic>
                    <a:graphicData uri="http://schemas.openxmlformats.org/drawingml/2006/picture">
                      <pic:pic>
                        <pic:nvPicPr>
                          <pic:cNvPr descr="Imagen relacionada" id="0" name="image6.png"/>
                          <pic:cNvPicPr preferRelativeResize="0"/>
                        </pic:nvPicPr>
                        <pic:blipFill>
                          <a:blip r:embed="rId7"/>
                          <a:srcRect b="0" l="0" r="185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21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Algunos clientes de Eduardo comenzaron a llamarlo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Sombrero Loco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porque pensaban que le faltaba cordura.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90218" cy="640307"/>
                  <wp:effectExtent b="0" l="0" r="0" t="0"/>
                  <wp:docPr descr="Resultado de imagen para trabajador de chimenea dibujo" id="11285" name="image10.jpg"/>
                  <a:graphic>
                    <a:graphicData uri="http://schemas.openxmlformats.org/drawingml/2006/picture">
                      <pic:pic>
                        <pic:nvPicPr>
                          <pic:cNvPr descr="Resultado de imagen para trabajador de chimenea dibujo" id="0" name="image10.jpg"/>
                          <pic:cNvPicPr preferRelativeResize="0"/>
                        </pic:nvPicPr>
                        <pic:blipFill>
                          <a:blip r:embed="rId22"/>
                          <a:srcRect b="1268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18" cy="640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primo del Sombrero, Carlos Carbón, trabajaba en una fábrica donde incineraban carbón para producir energía 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27483" cy="704028"/>
                  <wp:effectExtent b="0" l="0" r="0" t="0"/>
                  <wp:docPr descr="Resultado de imagen para without teeth dibujo" id="11286" name="image13.jpg"/>
                  <a:graphic>
                    <a:graphicData uri="http://schemas.openxmlformats.org/drawingml/2006/picture">
                      <pic:pic>
                        <pic:nvPicPr>
                          <pic:cNvPr descr="Resultado de imagen para without teeth dibujo" id="0" name="image13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83" cy="704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por alguna razón... también estaba perdiendo su dentadura, y algunos días sentía temblores en sus manos que no podía controlar.</w:t>
            </w:r>
          </w:p>
        </w:tc>
      </w:tr>
      <w:tr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113665</wp:posOffset>
                  </wp:positionV>
                  <wp:extent cx="297815" cy="354330"/>
                  <wp:effectExtent b="11871" l="14342" r="14342" t="11871"/>
                  <wp:wrapTopAndBottom distB="0" distT="0"/>
                  <wp:docPr descr="Imagen que contiene gráficos vectoriales&#10;&#10;Descripción generada automáticamente" id="11273" name="image1.png"/>
                  <a:graphic>
                    <a:graphicData uri="http://schemas.openxmlformats.org/drawingml/2006/picture">
                      <pic:pic>
                        <pic:nvPicPr>
                          <pic:cNvPr descr="Imagen que contiene gráficos vectoriales&#10;&#10;Descripción generada automáticamente"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88845">
                            <a:off x="0" y="0"/>
                            <a:ext cx="297815" cy="354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31171</wp:posOffset>
                  </wp:positionH>
                  <wp:positionV relativeFrom="paragraph">
                    <wp:posOffset>59331</wp:posOffset>
                  </wp:positionV>
                  <wp:extent cx="349250" cy="631190"/>
                  <wp:effectExtent b="0" l="0" r="0" t="0"/>
                  <wp:wrapSquare wrapText="bothSides" distB="0" distT="0" distL="114300" distR="114300"/>
                  <wp:docPr descr="Imagen que contiene imágenes prediseñadas&#10;&#10;Descripción generada automáticamente" id="11284" name="image14.jpg"/>
                  <a:graphic>
                    <a:graphicData uri="http://schemas.openxmlformats.org/drawingml/2006/picture">
                      <pic:pic>
                        <pic:nvPicPr>
                          <pic:cNvPr descr="Imagen que contiene imágenes prediseñadas&#10;&#10;Descripción generada automáticamente" id="0" name="image14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6311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años, los médicos se preguntaban por qué Eduardo, Lola y Carlos presentaban estos síntomas, y no lograban encontrarles una cura.</w:t>
            </w:r>
          </w:p>
        </w:tc>
      </w:tr>
      <w:tr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" w:hRule="atLeast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839448" cy="970499"/>
                  <wp:effectExtent b="0" l="0" r="0" t="0"/>
                  <wp:docPr id="11288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48" cy="9704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 años después los médicos entendieron que: todos estaban envenenados por el mercurio.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Eduardo sumergía las pieles a diario en los barriles llenos de mercurio, el mercurio entraba por sus heridas y la piel.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Eduardo planchaba las pieles, los vapores hacían que el mercurio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ingresara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 a sus pulmones y a los de Lola.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Carlos incineraba el carbón, éste liberaba el mercurio que llevaba dentro y Carlos lo respiraba.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>
        <w:color w:val="0b5394"/>
        <w:sz w:val="18"/>
        <w:szCs w:val="18"/>
      </w:rPr>
    </w:pPr>
    <w:r w:rsidDel="00000000" w:rsidR="00000000" w:rsidRPr="00000000">
      <w:rPr>
        <w:color w:val="0b5394"/>
        <w:sz w:val="18"/>
        <w:szCs w:val="18"/>
        <w:rtl w:val="0"/>
      </w:rPr>
      <w:t xml:space="preserve">Guía #1 Promoción de acciones para la mitigación de impactos y eliminación del uso del mercurio I Historia del Sombrero Loco. Página </w:t>
    </w:r>
    <w:r w:rsidDel="00000000" w:rsidR="00000000" w:rsidRPr="00000000">
      <w:rPr>
        <w:color w:val="0b5394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b5394"/>
        <w:sz w:val="18"/>
        <w:szCs w:val="18"/>
        <w:rtl w:val="0"/>
      </w:rPr>
      <w:t xml:space="preserve">/3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3A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A3A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A3A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22" Type="http://schemas.openxmlformats.org/officeDocument/2006/relationships/image" Target="media/image10.jpg"/><Relationship Id="rId21" Type="http://schemas.openxmlformats.org/officeDocument/2006/relationships/image" Target="media/image4.jpg"/><Relationship Id="rId24" Type="http://schemas.openxmlformats.org/officeDocument/2006/relationships/image" Target="media/image1.png"/><Relationship Id="rId23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26" Type="http://schemas.openxmlformats.org/officeDocument/2006/relationships/image" Target="media/image11.jpg"/><Relationship Id="rId25" Type="http://schemas.openxmlformats.org/officeDocument/2006/relationships/image" Target="media/image14.jp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jpg"/><Relationship Id="rId11" Type="http://schemas.openxmlformats.org/officeDocument/2006/relationships/image" Target="media/image8.jp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2.jpg"/><Relationship Id="rId16" Type="http://schemas.openxmlformats.org/officeDocument/2006/relationships/image" Target="media/image16.png"/><Relationship Id="rId19" Type="http://schemas.openxmlformats.org/officeDocument/2006/relationships/image" Target="media/image9.jp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v3qqZGArLSqz/mKyj3nU+vtBNw==">AMUW2mVNhYUL4gdgaZESTfysf4IaiArATvQAZX9r8ULWDF3PRSlEVvCzCuZmhd3lWQOfF7yilcqrjw428EwqMpTAchNCmtBjdY0weJ/jqf3aXYHu4vPUe4k=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2020-04-28T13:34:00Z</dcterms:created>
  <dc:creator>Melissa Correa</dc:creator>
</cp:coreProperties>
</file>