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ind w:firstLine="0"/>
        <w:rPr/>
      </w:pPr>
      <w:r w:rsidDel="00000000" w:rsidR="00000000" w:rsidRPr="00000000">
        <w:rPr>
          <w:rtl w:val="0"/>
        </w:rPr>
        <w:tab/>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ind w:firstLine="0"/>
        <w:rPr/>
      </w:pPr>
      <w:r w:rsidDel="00000000" w:rsidR="00000000" w:rsidRPr="00000000">
        <w:rPr>
          <w:rtl w:val="0"/>
        </w:rPr>
      </w:r>
    </w:p>
    <w:p w:rsidR="00000000" w:rsidDel="00000000" w:rsidP="00000000" w:rsidRDefault="00000000" w:rsidRPr="00000000" w14:paraId="00000004">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5">
      <w:pPr>
        <w:tabs>
          <w:tab w:val="left" w:pos="3224"/>
        </w:tabs>
        <w:jc w:val="center"/>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ind w:firstLine="0"/>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7">
            <w:pPr>
              <w:ind w:firstLine="0"/>
              <w:jc w:val="center"/>
              <w:rPr>
                <w:color w:val="e36c09"/>
                <w:sz w:val="20"/>
                <w:szCs w:val="20"/>
              </w:rPr>
            </w:pPr>
            <w:r w:rsidDel="00000000" w:rsidR="00000000" w:rsidRPr="00000000">
              <w:rPr>
                <w:rtl w:val="0"/>
              </w:rPr>
              <w:t xml:space="preserve">Tecnología en prevención y control ambiental</w:t>
            </w:r>
            <w:r w:rsidDel="00000000" w:rsidR="00000000" w:rsidRPr="00000000">
              <w:rPr>
                <w:rtl w:val="0"/>
              </w:rPr>
            </w:r>
          </w:p>
        </w:tc>
      </w:tr>
    </w:tbl>
    <w:p w:rsidR="00000000" w:rsidDel="00000000" w:rsidP="00000000" w:rsidRDefault="00000000" w:rsidRPr="00000000" w14:paraId="00000008">
      <w:pPr>
        <w:ind w:firstLine="0"/>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ind w:firstLine="0"/>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A">
            <w:pPr>
              <w:spacing w:line="276" w:lineRule="auto"/>
              <w:ind w:firstLine="0"/>
              <w:rPr>
                <w:b w:val="0"/>
                <w:sz w:val="20"/>
                <w:szCs w:val="20"/>
                <w:u w:val="single"/>
              </w:rPr>
            </w:pPr>
            <w:r w:rsidDel="00000000" w:rsidR="00000000" w:rsidRPr="00000000">
              <w:rPr>
                <w:b w:val="0"/>
                <w:color w:val="000000"/>
                <w:sz w:val="20"/>
                <w:szCs w:val="20"/>
                <w:rtl w:val="0"/>
              </w:rPr>
              <w:t xml:space="preserve">220201002 - Controlar las emisiones atmosféricas resultantes de procesos y operaciones productivas de acuerdo con la normativa ambiental establecida.</w:t>
            </w:r>
            <w:r w:rsidDel="00000000" w:rsidR="00000000" w:rsidRPr="00000000">
              <w:rPr>
                <w:rtl w:val="0"/>
              </w:rPr>
            </w:r>
          </w:p>
        </w:tc>
        <w:tc>
          <w:tcPr>
            <w:vAlign w:val="center"/>
          </w:tcPr>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ind w:firstLine="0"/>
              <w:rPr>
                <w:b w:val="0"/>
                <w:sz w:val="20"/>
                <w:szCs w:val="20"/>
              </w:rPr>
            </w:pPr>
            <w:r w:rsidDel="00000000" w:rsidR="00000000" w:rsidRPr="00000000">
              <w:rPr>
                <w:b w:val="0"/>
                <w:sz w:val="20"/>
                <w:szCs w:val="20"/>
                <w:rtl w:val="0"/>
              </w:rPr>
              <w:t xml:space="preserve">220201002-2 </w:t>
            </w:r>
            <w:r w:rsidDel="00000000" w:rsidR="00000000" w:rsidRPr="00000000">
              <w:rPr>
                <w:b w:val="0"/>
                <w:color w:val="000000"/>
                <w:sz w:val="20"/>
                <w:szCs w:val="20"/>
                <w:rtl w:val="0"/>
              </w:rPr>
              <w:t xml:space="preserve">Interpretar los resultados de las mediciones de contaminación atmosférica, con base en la normativa ambiental en contaminación atmosférica.</w:t>
            </w:r>
            <w:r w:rsidDel="00000000" w:rsidR="00000000" w:rsidRPr="00000000">
              <w:rPr>
                <w:rtl w:val="0"/>
              </w:rPr>
            </w:r>
          </w:p>
        </w:tc>
      </w:tr>
    </w:tbl>
    <w:p w:rsidR="00000000" w:rsidDel="00000000" w:rsidP="00000000" w:rsidRDefault="00000000" w:rsidRPr="00000000" w14:paraId="0000000D">
      <w:pPr>
        <w:ind w:firstLine="0"/>
        <w:rPr>
          <w:sz w:val="20"/>
          <w:szCs w:val="20"/>
        </w:rPr>
      </w:pPr>
      <w:r w:rsidDel="00000000" w:rsidR="00000000" w:rsidRPr="00000000">
        <w:rPr>
          <w:rtl w:val="0"/>
        </w:rPr>
      </w:r>
    </w:p>
    <w:p w:rsidR="00000000" w:rsidDel="00000000" w:rsidP="00000000" w:rsidRDefault="00000000" w:rsidRPr="00000000" w14:paraId="0000000E">
      <w:pPr>
        <w:ind w:firstLine="0"/>
        <w:rPr>
          <w:sz w:val="20"/>
          <w:szCs w:val="20"/>
        </w:rPr>
      </w:pPr>
      <w:r w:rsidDel="00000000" w:rsidR="00000000" w:rsidRPr="00000000">
        <w:rPr>
          <w:rtl w:val="0"/>
        </w:rPr>
      </w:r>
    </w:p>
    <w:tbl>
      <w:tblPr>
        <w:tblStyle w:val="Table3"/>
        <w:tblW w:w="10038.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641"/>
        <w:tblGridChange w:id="0">
          <w:tblGrid>
            <w:gridCol w:w="3397"/>
            <w:gridCol w:w="6641"/>
          </w:tblGrid>
        </w:tblGridChange>
      </w:tblGrid>
      <w:tr>
        <w:trPr>
          <w:cantSplit w:val="0"/>
          <w:trHeight w:val="340" w:hRule="atLeast"/>
          <w:tblHeader w:val="0"/>
        </w:trPr>
        <w:tc>
          <w:tcPr>
            <w:vAlign w:val="center"/>
          </w:tcPr>
          <w:p w:rsidR="00000000" w:rsidDel="00000000" w:rsidP="00000000" w:rsidRDefault="00000000" w:rsidRPr="00000000" w14:paraId="0000000F">
            <w:pPr>
              <w:ind w:firstLine="0"/>
              <w:rPr>
                <w:b w:val="0"/>
                <w:sz w:val="20"/>
                <w:szCs w:val="20"/>
              </w:rPr>
            </w:pPr>
            <w:r w:rsidDel="00000000" w:rsidR="00000000" w:rsidRPr="00000000">
              <w:rPr>
                <w:b w:val="0"/>
                <w:sz w:val="20"/>
                <w:szCs w:val="20"/>
                <w:rtl w:val="0"/>
              </w:rPr>
              <w:t xml:space="preserve">NÚMERO DEL COMPONENTE FORMATIVO</w:t>
            </w:r>
          </w:p>
        </w:tc>
        <w:tc>
          <w:tcPr>
            <w:vAlign w:val="center"/>
          </w:tcPr>
          <w:p w:rsidR="00000000" w:rsidDel="00000000" w:rsidP="00000000" w:rsidRDefault="00000000" w:rsidRPr="00000000" w14:paraId="00000010">
            <w:pPr>
              <w:ind w:firstLine="0"/>
              <w:rPr>
                <w:b w:val="0"/>
                <w:color w:val="e36c09"/>
                <w:sz w:val="20"/>
                <w:szCs w:val="20"/>
              </w:rPr>
            </w:pPr>
            <w:r w:rsidDel="00000000" w:rsidR="00000000" w:rsidRPr="00000000">
              <w:rPr>
                <w:b w:val="0"/>
                <w:sz w:val="20"/>
                <w:szCs w:val="20"/>
                <w:rtl w:val="0"/>
              </w:rPr>
              <w:t xml:space="preserve">9</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ind w:firstLine="0"/>
              <w:rPr>
                <w:b w:val="0"/>
                <w:sz w:val="20"/>
                <w:szCs w:val="20"/>
              </w:rPr>
            </w:pPr>
            <w:r w:rsidDel="00000000" w:rsidR="00000000" w:rsidRPr="00000000">
              <w:rPr>
                <w:b w:val="0"/>
                <w:sz w:val="20"/>
                <w:szCs w:val="20"/>
                <w:rtl w:val="0"/>
              </w:rPr>
              <w:t xml:space="preserve">NOMBRE DEL COMPONENTE FORMATIVO</w:t>
            </w:r>
          </w:p>
        </w:tc>
        <w:tc>
          <w:tcPr>
            <w:vAlign w:val="center"/>
          </w:tcPr>
          <w:p w:rsidR="00000000" w:rsidDel="00000000" w:rsidP="00000000" w:rsidRDefault="00000000" w:rsidRPr="00000000" w14:paraId="00000012">
            <w:pPr>
              <w:ind w:firstLine="0"/>
              <w:rPr>
                <w:b w:val="0"/>
                <w:color w:val="e36c09"/>
                <w:sz w:val="20"/>
                <w:szCs w:val="20"/>
              </w:rPr>
            </w:pPr>
            <w:r w:rsidDel="00000000" w:rsidR="00000000" w:rsidRPr="00000000">
              <w:rPr>
                <w:b w:val="0"/>
                <w:color w:val="000000"/>
                <w:sz w:val="20"/>
                <w:szCs w:val="20"/>
                <w:rtl w:val="0"/>
              </w:rPr>
              <w:t xml:space="preserve">Interpretación de los resultados de </w:t>
            </w:r>
            <w:r w:rsidDel="00000000" w:rsidR="00000000" w:rsidRPr="00000000">
              <w:rPr>
                <w:b w:val="0"/>
                <w:sz w:val="20"/>
                <w:szCs w:val="20"/>
                <w:rtl w:val="0"/>
              </w:rPr>
              <w:t xml:space="preserve">medición</w:t>
            </w:r>
            <w:r w:rsidDel="00000000" w:rsidR="00000000" w:rsidRPr="00000000">
              <w:rPr>
                <w:b w:val="0"/>
                <w:color w:val="000000"/>
                <w:sz w:val="20"/>
                <w:szCs w:val="20"/>
                <w:rtl w:val="0"/>
              </w:rPr>
              <w:t xml:space="preserve"> de las emisiones.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ind w:firstLine="0"/>
              <w:rPr>
                <w:b w:val="0"/>
                <w:sz w:val="20"/>
                <w:szCs w:val="20"/>
              </w:rPr>
            </w:pPr>
            <w:r w:rsidDel="00000000" w:rsidR="00000000" w:rsidRPr="00000000">
              <w:rPr>
                <w:b w:val="0"/>
                <w:sz w:val="20"/>
                <w:szCs w:val="20"/>
                <w:rtl w:val="0"/>
              </w:rPr>
              <w:t xml:space="preserve">BREVE DESCRIPCIÓN</w:t>
            </w:r>
          </w:p>
        </w:tc>
        <w:tc>
          <w:tcPr>
            <w:vAlign w:val="center"/>
          </w:tcPr>
          <w:p w:rsidR="00000000" w:rsidDel="00000000" w:rsidP="00000000" w:rsidRDefault="00000000" w:rsidRPr="00000000" w14:paraId="00000014">
            <w:pPr>
              <w:ind w:firstLine="0"/>
              <w:jc w:val="both"/>
              <w:rPr>
                <w:b w:val="0"/>
                <w:color w:val="ff0000"/>
                <w:sz w:val="20"/>
                <w:szCs w:val="20"/>
              </w:rPr>
            </w:pPr>
            <w:r w:rsidDel="00000000" w:rsidR="00000000" w:rsidRPr="00000000">
              <w:rPr>
                <w:rtl w:val="0"/>
              </w:rPr>
            </w:r>
          </w:p>
          <w:p w:rsidR="00000000" w:rsidDel="00000000" w:rsidP="00000000" w:rsidRDefault="00000000" w:rsidRPr="00000000" w14:paraId="00000015">
            <w:pPr>
              <w:ind w:firstLine="0"/>
              <w:jc w:val="both"/>
              <w:rPr>
                <w:b w:val="0"/>
                <w:color w:val="000000"/>
                <w:sz w:val="20"/>
                <w:szCs w:val="20"/>
              </w:rPr>
            </w:pPr>
            <w:r w:rsidDel="00000000" w:rsidR="00000000" w:rsidRPr="00000000">
              <w:rPr>
                <w:b w:val="0"/>
                <w:color w:val="000000"/>
                <w:sz w:val="20"/>
                <w:szCs w:val="20"/>
                <w:rtl w:val="0"/>
              </w:rPr>
              <w:t xml:space="preserve">El objetivo es contextualizar al aprendiz para que incorpore y establezca las metodologías apropiadas en la verificación de las emisiones resultantes de proceso y operaciones productivas con el fin de correlacionar las concentraciones emitidas por la fuente de emisión según los protocolos y metodologías establecidas para realizar las respectivas correlaciones normativas según lo establecido en las leyes, decretos y resoluciones.</w:t>
            </w:r>
          </w:p>
          <w:p w:rsidR="00000000" w:rsidDel="00000000" w:rsidP="00000000" w:rsidRDefault="00000000" w:rsidRPr="00000000" w14:paraId="00000016">
            <w:pPr>
              <w:ind w:firstLine="0"/>
              <w:rPr>
                <w:b w:val="0"/>
                <w:color w:val="e36c09"/>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ind w:firstLine="0"/>
              <w:rPr>
                <w:b w:val="0"/>
                <w:sz w:val="20"/>
                <w:szCs w:val="20"/>
              </w:rPr>
            </w:pPr>
            <w:r w:rsidDel="00000000" w:rsidR="00000000" w:rsidRPr="00000000">
              <w:rPr>
                <w:b w:val="0"/>
                <w:sz w:val="20"/>
                <w:szCs w:val="20"/>
                <w:rtl w:val="0"/>
              </w:rPr>
              <w:t xml:space="preserve">PALABRAS CLAVE</w:t>
            </w:r>
          </w:p>
        </w:tc>
        <w:tc>
          <w:tcPr>
            <w:vAlign w:val="center"/>
          </w:tcPr>
          <w:p w:rsidR="00000000" w:rsidDel="00000000" w:rsidP="00000000" w:rsidRDefault="00000000" w:rsidRPr="00000000" w14:paraId="00000018">
            <w:pPr>
              <w:ind w:firstLine="0"/>
              <w:rPr>
                <w:b w:val="0"/>
                <w:sz w:val="20"/>
                <w:szCs w:val="20"/>
              </w:rPr>
            </w:pPr>
            <w:r w:rsidDel="00000000" w:rsidR="00000000" w:rsidRPr="00000000">
              <w:rPr>
                <w:b w:val="0"/>
                <w:sz w:val="20"/>
                <w:szCs w:val="20"/>
                <w:rtl w:val="0"/>
              </w:rPr>
              <w:t xml:space="preserve">cálculo, combustión, mediciones, normas, valores</w:t>
            </w:r>
          </w:p>
        </w:tc>
      </w:tr>
    </w:tbl>
    <w:p w:rsidR="00000000" w:rsidDel="00000000" w:rsidP="00000000" w:rsidRDefault="00000000" w:rsidRPr="00000000" w14:paraId="00000019">
      <w:pPr>
        <w:ind w:firstLine="0"/>
        <w:rPr>
          <w:sz w:val="20"/>
          <w:szCs w:val="20"/>
        </w:rPr>
      </w:pPr>
      <w:r w:rsidDel="00000000" w:rsidR="00000000" w:rsidRPr="00000000">
        <w:rPr>
          <w:rtl w:val="0"/>
        </w:rPr>
      </w:r>
    </w:p>
    <w:tbl>
      <w:tblPr>
        <w:tblStyle w:val="Table4"/>
        <w:tblW w:w="10038.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641"/>
        <w:tblGridChange w:id="0">
          <w:tblGrid>
            <w:gridCol w:w="3397"/>
            <w:gridCol w:w="6641"/>
          </w:tblGrid>
        </w:tblGridChange>
      </w:tblGrid>
      <w:tr>
        <w:trPr>
          <w:cantSplit w:val="0"/>
          <w:trHeight w:val="340" w:hRule="atLeast"/>
          <w:tblHeader w:val="0"/>
        </w:trPr>
        <w:tc>
          <w:tcPr>
            <w:vAlign w:val="center"/>
          </w:tcPr>
          <w:p w:rsidR="00000000" w:rsidDel="00000000" w:rsidP="00000000" w:rsidRDefault="00000000" w:rsidRPr="00000000" w14:paraId="0000001A">
            <w:pPr>
              <w:ind w:firstLine="0"/>
              <w:rPr>
                <w:b w:val="0"/>
                <w:sz w:val="20"/>
                <w:szCs w:val="20"/>
              </w:rPr>
            </w:pPr>
            <w:r w:rsidDel="00000000" w:rsidR="00000000" w:rsidRPr="00000000">
              <w:rPr>
                <w:b w:val="0"/>
                <w:sz w:val="20"/>
                <w:szCs w:val="20"/>
                <w:rtl w:val="0"/>
              </w:rPr>
              <w:t xml:space="preserve">ÁREA OCUPACIONAL</w:t>
            </w:r>
          </w:p>
        </w:tc>
        <w:tc>
          <w:tcPr>
            <w:vAlign w:val="center"/>
          </w:tcPr>
          <w:p w:rsidR="00000000" w:rsidDel="00000000" w:rsidP="00000000" w:rsidRDefault="00000000" w:rsidRPr="00000000" w14:paraId="0000001B">
            <w:pPr>
              <w:ind w:firstLine="0"/>
              <w:rPr>
                <w:b w:val="0"/>
                <w:color w:val="e36c09"/>
                <w:sz w:val="20"/>
                <w:szCs w:val="20"/>
              </w:rPr>
            </w:pPr>
            <w:r w:rsidDel="00000000" w:rsidR="00000000" w:rsidRPr="00000000">
              <w:rPr>
                <w:b w:val="0"/>
                <w:sz w:val="20"/>
                <w:szCs w:val="20"/>
                <w:rtl w:val="0"/>
              </w:rPr>
              <w:t xml:space="preserve">2- Ciencias naturales, aplicadas y relacionadas.</w:t>
            </w:r>
            <w:r w:rsidDel="00000000" w:rsidR="00000000" w:rsidRPr="00000000">
              <w:rPr>
                <w:rtl w:val="0"/>
              </w:rPr>
            </w:r>
          </w:p>
          <w:p w:rsidR="00000000" w:rsidDel="00000000" w:rsidP="00000000" w:rsidRDefault="00000000" w:rsidRPr="00000000" w14:paraId="0000001C">
            <w:pPr>
              <w:ind w:firstLine="0"/>
              <w:rPr>
                <w:b w:val="0"/>
                <w:color w:val="e36c09"/>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D">
            <w:pPr>
              <w:ind w:firstLine="0"/>
              <w:jc w:val="center"/>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E">
            <w:pPr>
              <w:ind w:firstLine="0"/>
              <w:jc w:val="center"/>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F">
      <w:pPr>
        <w:ind w:firstLine="0"/>
        <w:jc w:val="center"/>
        <w:rPr>
          <w:b w:val="1"/>
          <w:color w:val="e36c09"/>
          <w:sz w:val="20"/>
          <w:szCs w:val="20"/>
        </w:rPr>
      </w:pPr>
      <w:r w:rsidDel="00000000" w:rsidR="00000000" w:rsidRPr="00000000">
        <w:rPr>
          <w:rtl w:val="0"/>
        </w:rPr>
      </w:r>
    </w:p>
    <w:p w:rsidR="00000000" w:rsidDel="00000000" w:rsidP="00000000" w:rsidRDefault="00000000" w:rsidRPr="00000000" w14:paraId="00000020">
      <w:pPr>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021">
      <w:pPr>
        <w:ind w:firstLine="0"/>
        <w:jc w:val="center"/>
        <w:rPr>
          <w:b w:val="1"/>
          <w:sz w:val="20"/>
          <w:szCs w:val="20"/>
        </w:rPr>
      </w:pPr>
      <w:r w:rsidDel="00000000" w:rsidR="00000000" w:rsidRPr="00000000">
        <w:rPr>
          <w:b w:val="1"/>
          <w:color w:val="000000"/>
          <w:sz w:val="20"/>
          <w:szCs w:val="20"/>
          <w:rtl w:val="0"/>
        </w:rPr>
        <w:t xml:space="preserve">Interpretación de los resultados de </w:t>
      </w:r>
      <w:r w:rsidDel="00000000" w:rsidR="00000000" w:rsidRPr="00000000">
        <w:rPr>
          <w:b w:val="1"/>
          <w:sz w:val="20"/>
          <w:szCs w:val="20"/>
          <w:rtl w:val="0"/>
        </w:rPr>
        <w:t xml:space="preserve">medición</w:t>
      </w:r>
      <w:r w:rsidDel="00000000" w:rsidR="00000000" w:rsidRPr="00000000">
        <w:rPr>
          <w:b w:val="1"/>
          <w:color w:val="000000"/>
          <w:sz w:val="20"/>
          <w:szCs w:val="20"/>
          <w:rtl w:val="0"/>
        </w:rPr>
        <w:t xml:space="preserve"> de las emisiones</w:t>
      </w:r>
      <w:r w:rsidDel="00000000" w:rsidR="00000000" w:rsidRPr="00000000">
        <w:rPr>
          <w:rtl w:val="0"/>
        </w:rPr>
      </w:r>
    </w:p>
    <w:p w:rsidR="00000000" w:rsidDel="00000000" w:rsidP="00000000" w:rsidRDefault="00000000" w:rsidRPr="00000000" w14:paraId="00000022">
      <w:pPr>
        <w:ind w:firstLine="0"/>
        <w:jc w:val="center"/>
        <w:rPr>
          <w:b w:val="1"/>
          <w:sz w:val="20"/>
          <w:szCs w:val="20"/>
        </w:rPr>
      </w:pPr>
      <w:r w:rsidDel="00000000" w:rsidR="00000000" w:rsidRPr="00000000">
        <w:rPr>
          <w:rtl w:val="0"/>
        </w:rPr>
      </w:r>
    </w:p>
    <w:p w:rsidR="00000000" w:rsidDel="00000000" w:rsidP="00000000" w:rsidRDefault="00000000" w:rsidRPr="00000000" w14:paraId="00000023">
      <w:pPr>
        <w:ind w:firstLine="0"/>
        <w:jc w:val="center"/>
        <w:rPr>
          <w:b w:val="1"/>
          <w:sz w:val="20"/>
          <w:szCs w:val="20"/>
        </w:rPr>
      </w:pPr>
      <w:r w:rsidDel="00000000" w:rsidR="00000000" w:rsidRPr="00000000">
        <w:rPr>
          <w:rtl w:val="0"/>
        </w:rPr>
      </w:r>
    </w:p>
    <w:p w:rsidR="00000000" w:rsidDel="00000000" w:rsidP="00000000" w:rsidRDefault="00000000" w:rsidRPr="00000000" w14:paraId="00000024">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firstLine="0"/>
        <w:rPr>
          <w:b w:val="1"/>
          <w:color w:val="000000"/>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7">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firstLine="0"/>
        <w:rPr>
          <w:b w:val="1"/>
          <w:sz w:val="20"/>
          <w:szCs w:val="20"/>
        </w:rPr>
      </w:pPr>
      <w:r w:rsidDel="00000000" w:rsidR="00000000" w:rsidRPr="00000000">
        <w:rPr>
          <w:rtl w:val="0"/>
        </w:rPr>
      </w:r>
    </w:p>
    <w:p w:rsidR="00000000" w:rsidDel="00000000" w:rsidP="00000000" w:rsidRDefault="00000000" w:rsidRPr="00000000" w14:paraId="0000002A">
      <w:pPr>
        <w:numPr>
          <w:ilvl w:val="0"/>
          <w:numId w:val="19"/>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Bases conceptuales cálculo valores de emisión </w:t>
      </w:r>
    </w:p>
    <w:p w:rsidR="00000000" w:rsidDel="00000000" w:rsidP="00000000" w:rsidRDefault="00000000" w:rsidRPr="00000000" w14:paraId="0000002B">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Unidades de medida de la contaminación atmosférica</w:t>
      </w:r>
    </w:p>
    <w:p w:rsidR="00000000" w:rsidDel="00000000" w:rsidP="00000000" w:rsidRDefault="00000000" w:rsidRPr="00000000" w14:paraId="0000002C">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Microgramos/metro cúbico.</w:t>
      </w:r>
    </w:p>
    <w:p w:rsidR="00000000" w:rsidDel="00000000" w:rsidP="00000000" w:rsidRDefault="00000000" w:rsidRPr="00000000" w14:paraId="0000002D">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Miligramos/metro cúbico.</w:t>
      </w:r>
    </w:p>
    <w:p w:rsidR="00000000" w:rsidDel="00000000" w:rsidP="00000000" w:rsidRDefault="00000000" w:rsidRPr="00000000" w14:paraId="0000002E">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El metro cúbico.</w:t>
      </w:r>
    </w:p>
    <w:p w:rsidR="00000000" w:rsidDel="00000000" w:rsidP="00000000" w:rsidRDefault="00000000" w:rsidRPr="00000000" w14:paraId="0000002F">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Partes por millón (ppm).</w:t>
      </w:r>
    </w:p>
    <w:p w:rsidR="00000000" w:rsidDel="00000000" w:rsidP="00000000" w:rsidRDefault="00000000" w:rsidRPr="00000000" w14:paraId="00000030">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Partes por billón (ppb).</w:t>
      </w:r>
    </w:p>
    <w:p w:rsidR="00000000" w:rsidDel="00000000" w:rsidP="00000000" w:rsidRDefault="00000000" w:rsidRPr="00000000" w14:paraId="00000031">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Ppb a microgramo/metro cúbico.</w:t>
      </w:r>
    </w:p>
    <w:p w:rsidR="00000000" w:rsidDel="00000000" w:rsidP="00000000" w:rsidRDefault="00000000" w:rsidRPr="00000000" w14:paraId="00000032">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Sistema de unidades</w:t>
      </w:r>
    </w:p>
    <w:p w:rsidR="00000000" w:rsidDel="00000000" w:rsidP="00000000" w:rsidRDefault="00000000" w:rsidRPr="00000000" w14:paraId="00000033">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Unidades de medición</w:t>
      </w:r>
    </w:p>
    <w:p w:rsidR="00000000" w:rsidDel="00000000" w:rsidP="00000000" w:rsidRDefault="00000000" w:rsidRPr="00000000" w14:paraId="00000034">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El sistema internacional de unidades y notación científica</w:t>
      </w:r>
    </w:p>
    <w:p w:rsidR="00000000" w:rsidDel="00000000" w:rsidP="00000000" w:rsidRDefault="00000000" w:rsidRPr="00000000" w14:paraId="00000035">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Conversión de unidades</w:t>
      </w:r>
    </w:p>
    <w:p w:rsidR="00000000" w:rsidDel="00000000" w:rsidP="00000000" w:rsidRDefault="00000000" w:rsidRPr="00000000" w14:paraId="00000036">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Factor de conversión</w:t>
      </w:r>
    </w:p>
    <w:p w:rsidR="00000000" w:rsidDel="00000000" w:rsidP="00000000" w:rsidRDefault="00000000" w:rsidRPr="00000000" w14:paraId="00000037">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Cifras significativas</w:t>
      </w:r>
    </w:p>
    <w:p w:rsidR="00000000" w:rsidDel="00000000" w:rsidP="00000000" w:rsidRDefault="00000000" w:rsidRPr="00000000" w14:paraId="00000038">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Notación científica</w:t>
      </w:r>
    </w:p>
    <w:p w:rsidR="00000000" w:rsidDel="00000000" w:rsidP="00000000" w:rsidRDefault="00000000" w:rsidRPr="00000000" w14:paraId="00000039">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Conversión de unidades</w:t>
      </w:r>
    </w:p>
    <w:p w:rsidR="00000000" w:rsidDel="00000000" w:rsidP="00000000" w:rsidRDefault="00000000" w:rsidRPr="00000000" w14:paraId="0000003A">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Ley de gases ideales</w:t>
      </w:r>
    </w:p>
    <w:p w:rsidR="00000000" w:rsidDel="00000000" w:rsidP="00000000" w:rsidRDefault="00000000" w:rsidRPr="00000000" w14:paraId="0000003B">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Diagramas de entrada y salida de la contaminación atmosférica</w:t>
      </w:r>
    </w:p>
    <w:p w:rsidR="00000000" w:rsidDel="00000000" w:rsidP="00000000" w:rsidRDefault="00000000" w:rsidRPr="00000000" w14:paraId="0000003C">
      <w:pPr>
        <w:numPr>
          <w:ilvl w:val="0"/>
          <w:numId w:val="19"/>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Cálculo de emisiones</w:t>
      </w:r>
    </w:p>
    <w:p w:rsidR="00000000" w:rsidDel="00000000" w:rsidP="00000000" w:rsidRDefault="00000000" w:rsidRPr="00000000" w14:paraId="0000003D">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Medición directa</w:t>
      </w:r>
    </w:p>
    <w:p w:rsidR="00000000" w:rsidDel="00000000" w:rsidP="00000000" w:rsidRDefault="00000000" w:rsidRPr="00000000" w14:paraId="0000003E">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Descripción de equipos muestreadores en chimenea.</w:t>
      </w:r>
    </w:p>
    <w:p w:rsidR="00000000" w:rsidDel="00000000" w:rsidP="00000000" w:rsidRDefault="00000000" w:rsidRPr="00000000" w14:paraId="0000003F">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i w:val="1"/>
          <w:color w:val="000000"/>
          <w:sz w:val="20"/>
          <w:szCs w:val="20"/>
          <w:rtl w:val="0"/>
        </w:rPr>
        <w:t xml:space="preserve"> Métodos de medición directa.</w:t>
      </w:r>
    </w:p>
    <w:p w:rsidR="00000000" w:rsidDel="00000000" w:rsidP="00000000" w:rsidRDefault="00000000" w:rsidRPr="00000000" w14:paraId="00000040">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i w:val="1"/>
          <w:color w:val="000000"/>
          <w:sz w:val="20"/>
          <w:szCs w:val="20"/>
          <w:rtl w:val="0"/>
        </w:rPr>
        <w:t xml:space="preserve"> Infraestructura para la medición directa en fuentes de emisión.</w:t>
      </w:r>
    </w:p>
    <w:p w:rsidR="00000000" w:rsidDel="00000000" w:rsidP="00000000" w:rsidRDefault="00000000" w:rsidRPr="00000000" w14:paraId="00000041">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Instalaciones mínimas.</w:t>
      </w:r>
      <w:r w:rsidDel="00000000" w:rsidR="00000000" w:rsidRPr="00000000">
        <w:rPr>
          <w:rtl w:val="0"/>
        </w:rPr>
      </w:r>
    </w:p>
    <w:p w:rsidR="00000000" w:rsidDel="00000000" w:rsidP="00000000" w:rsidRDefault="00000000" w:rsidRPr="00000000" w14:paraId="00000042">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Puertos de muestreo</w:t>
      </w:r>
    </w:p>
    <w:p w:rsidR="00000000" w:rsidDel="00000000" w:rsidP="00000000" w:rsidRDefault="00000000" w:rsidRPr="00000000" w14:paraId="00000043">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Plataformas de muestreo</w:t>
      </w:r>
    </w:p>
    <w:p w:rsidR="00000000" w:rsidDel="00000000" w:rsidP="00000000" w:rsidRDefault="00000000" w:rsidRPr="00000000" w14:paraId="00000044">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Acceso al sitio de muestreo</w:t>
      </w:r>
    </w:p>
    <w:p w:rsidR="00000000" w:rsidDel="00000000" w:rsidP="00000000" w:rsidRDefault="00000000" w:rsidRPr="00000000" w14:paraId="00000045">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Instalaciones para equipos de toma de muestra y análisis</w:t>
      </w:r>
    </w:p>
    <w:p w:rsidR="00000000" w:rsidDel="00000000" w:rsidP="00000000" w:rsidRDefault="00000000" w:rsidRPr="00000000" w14:paraId="00000046">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Medición indirecta</w:t>
      </w:r>
    </w:p>
    <w:p w:rsidR="00000000" w:rsidDel="00000000" w:rsidP="00000000" w:rsidRDefault="00000000" w:rsidRPr="00000000" w14:paraId="00000047">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Factores de emisión</w:t>
      </w:r>
    </w:p>
    <w:p w:rsidR="00000000" w:rsidDel="00000000" w:rsidP="00000000" w:rsidRDefault="00000000" w:rsidRPr="00000000" w14:paraId="00000048">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i w:val="1"/>
          <w:color w:val="000000"/>
          <w:sz w:val="20"/>
          <w:szCs w:val="20"/>
          <w:rtl w:val="0"/>
        </w:rPr>
        <w:t xml:space="preserve"> ¿Qué es un factor de emisión?</w:t>
      </w:r>
    </w:p>
    <w:p w:rsidR="00000000" w:rsidDel="00000000" w:rsidP="00000000" w:rsidRDefault="00000000" w:rsidRPr="00000000" w14:paraId="00000049">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i w:val="1"/>
          <w:color w:val="000000"/>
          <w:sz w:val="20"/>
          <w:szCs w:val="20"/>
          <w:rtl w:val="0"/>
        </w:rPr>
        <w:t xml:space="preserve"> Información para el cálculo de las emisiones por factores de emisión.</w:t>
      </w:r>
    </w:p>
    <w:p w:rsidR="00000000" w:rsidDel="00000000" w:rsidP="00000000" w:rsidRDefault="00000000" w:rsidRPr="00000000" w14:paraId="0000004A">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Identificación de las fuentes de emisión.</w:t>
      </w:r>
      <w:r w:rsidDel="00000000" w:rsidR="00000000" w:rsidRPr="00000000">
        <w:rPr>
          <w:rtl w:val="0"/>
        </w:rPr>
      </w:r>
    </w:p>
    <w:p w:rsidR="00000000" w:rsidDel="00000000" w:rsidP="00000000" w:rsidRDefault="00000000" w:rsidRPr="00000000" w14:paraId="0000004B">
      <w:pPr>
        <w:numPr>
          <w:ilvl w:val="0"/>
          <w:numId w:val="19"/>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Combustión</w:t>
      </w:r>
    </w:p>
    <w:p w:rsidR="00000000" w:rsidDel="00000000" w:rsidP="00000000" w:rsidRDefault="00000000" w:rsidRPr="00000000" w14:paraId="0000004C">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Leyes de las reacciones químicas</w:t>
      </w:r>
    </w:p>
    <w:p w:rsidR="00000000" w:rsidDel="00000000" w:rsidP="00000000" w:rsidRDefault="00000000" w:rsidRPr="00000000" w14:paraId="0000004D">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Ecuaciones químicas</w:t>
      </w:r>
    </w:p>
    <w:p w:rsidR="00000000" w:rsidDel="00000000" w:rsidP="00000000" w:rsidRDefault="00000000" w:rsidRPr="00000000" w14:paraId="0000004E">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Tipos de reacciones químicas.</w:t>
      </w:r>
    </w:p>
    <w:p w:rsidR="00000000" w:rsidDel="00000000" w:rsidP="00000000" w:rsidRDefault="00000000" w:rsidRPr="00000000" w14:paraId="0000004F">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Reacciones químicas de interés ambiental.</w:t>
      </w:r>
      <w:r w:rsidDel="00000000" w:rsidR="00000000" w:rsidRPr="00000000">
        <w:rPr>
          <w:rtl w:val="0"/>
        </w:rPr>
      </w:r>
    </w:p>
    <w:p w:rsidR="00000000" w:rsidDel="00000000" w:rsidP="00000000" w:rsidRDefault="00000000" w:rsidRPr="00000000" w14:paraId="00000050">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Procesos de combustión</w:t>
      </w:r>
    </w:p>
    <w:p w:rsidR="00000000" w:rsidDel="00000000" w:rsidP="00000000" w:rsidRDefault="00000000" w:rsidRPr="00000000" w14:paraId="00000051">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Combustibles</w:t>
      </w:r>
    </w:p>
    <w:p w:rsidR="00000000" w:rsidDel="00000000" w:rsidP="00000000" w:rsidRDefault="00000000" w:rsidRPr="00000000" w14:paraId="00000052">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Comburente (aire).</w:t>
      </w:r>
    </w:p>
    <w:p w:rsidR="00000000" w:rsidDel="00000000" w:rsidP="00000000" w:rsidRDefault="00000000" w:rsidRPr="00000000" w14:paraId="00000053">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Tipos de combustión.</w:t>
      </w:r>
      <w:r w:rsidDel="00000000" w:rsidR="00000000" w:rsidRPr="00000000">
        <w:rPr>
          <w:rtl w:val="0"/>
        </w:rPr>
      </w:r>
    </w:p>
    <w:p w:rsidR="00000000" w:rsidDel="00000000" w:rsidP="00000000" w:rsidRDefault="00000000" w:rsidRPr="00000000" w14:paraId="00000054">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Balanceo de ecuaciones químicas</w:t>
      </w:r>
    </w:p>
    <w:p w:rsidR="00000000" w:rsidDel="00000000" w:rsidP="00000000" w:rsidRDefault="00000000" w:rsidRPr="00000000" w14:paraId="00000055">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Método de tanteo o inspección.</w:t>
      </w:r>
    </w:p>
    <w:p w:rsidR="00000000" w:rsidDel="00000000" w:rsidP="00000000" w:rsidRDefault="00000000" w:rsidRPr="00000000" w14:paraId="00000056">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Método de óxido-reducción.</w:t>
      </w:r>
      <w:r w:rsidDel="00000000" w:rsidR="00000000" w:rsidRPr="00000000">
        <w:rPr>
          <w:rtl w:val="0"/>
        </w:rPr>
      </w:r>
    </w:p>
    <w:p w:rsidR="00000000" w:rsidDel="00000000" w:rsidP="00000000" w:rsidRDefault="00000000" w:rsidRPr="00000000" w14:paraId="00000057">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Estequiometría</w:t>
      </w:r>
    </w:p>
    <w:p w:rsidR="00000000" w:rsidDel="00000000" w:rsidP="00000000" w:rsidRDefault="00000000" w:rsidRPr="00000000" w14:paraId="00000058">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Cálculo estequiométrico.</w:t>
      </w:r>
    </w:p>
    <w:p w:rsidR="00000000" w:rsidDel="00000000" w:rsidP="00000000" w:rsidRDefault="00000000" w:rsidRPr="00000000" w14:paraId="00000059">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i w:val="1"/>
          <w:color w:val="000000"/>
          <w:sz w:val="20"/>
          <w:szCs w:val="20"/>
          <w:rtl w:val="0"/>
        </w:rPr>
        <w:t xml:space="preserve"> Cálculos de reactivo, limitante y porcentaje de rendimiento.</w:t>
      </w:r>
    </w:p>
    <w:p w:rsidR="00000000" w:rsidDel="00000000" w:rsidP="00000000" w:rsidRDefault="00000000" w:rsidRPr="00000000" w14:paraId="0000005A">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Rendimientos teóricos.</w:t>
      </w:r>
      <w:r w:rsidDel="00000000" w:rsidR="00000000" w:rsidRPr="00000000">
        <w:rPr>
          <w:rtl w:val="0"/>
        </w:rPr>
      </w:r>
    </w:p>
    <w:p w:rsidR="00000000" w:rsidDel="00000000" w:rsidP="00000000" w:rsidRDefault="00000000" w:rsidRPr="00000000" w14:paraId="0000005B">
      <w:pPr>
        <w:numPr>
          <w:ilvl w:val="0"/>
          <w:numId w:val="19"/>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Normativa de emisiones </w:t>
      </w:r>
    </w:p>
    <w:p w:rsidR="00000000" w:rsidDel="00000000" w:rsidP="00000000" w:rsidRDefault="00000000" w:rsidRPr="00000000" w14:paraId="0000005C">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Calidad del aire</w:t>
      </w:r>
    </w:p>
    <w:p w:rsidR="00000000" w:rsidDel="00000000" w:rsidP="00000000" w:rsidRDefault="00000000" w:rsidRPr="00000000" w14:paraId="0000005D">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Normas asociadas.</w:t>
      </w:r>
    </w:p>
    <w:p w:rsidR="00000000" w:rsidDel="00000000" w:rsidP="00000000" w:rsidRDefault="00000000" w:rsidRPr="00000000" w14:paraId="0000005E">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 Protocolos asociados.</w:t>
      </w:r>
      <w:r w:rsidDel="00000000" w:rsidR="00000000" w:rsidRPr="00000000">
        <w:rPr>
          <w:rtl w:val="0"/>
        </w:rPr>
      </w:r>
    </w:p>
    <w:p w:rsidR="00000000" w:rsidDel="00000000" w:rsidP="00000000" w:rsidRDefault="00000000" w:rsidRPr="00000000" w14:paraId="0000005F">
      <w:pPr>
        <w:numPr>
          <w:ilvl w:val="1"/>
          <w:numId w:val="19"/>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Fuentes fijas</w:t>
      </w:r>
    </w:p>
    <w:p w:rsidR="00000000" w:rsidDel="00000000" w:rsidP="00000000" w:rsidRDefault="00000000" w:rsidRPr="00000000" w14:paraId="00000060">
      <w:pPr>
        <w:numPr>
          <w:ilvl w:val="2"/>
          <w:numId w:val="19"/>
        </w:numPr>
        <w:pBdr>
          <w:top w:space="0" w:sz="0" w:val="nil"/>
          <w:left w:space="0" w:sz="0" w:val="nil"/>
          <w:bottom w:space="0" w:sz="0" w:val="nil"/>
          <w:right w:space="0" w:sz="0" w:val="nil"/>
          <w:between w:space="0" w:sz="0" w:val="nil"/>
        </w:pBdr>
        <w:ind w:left="1354" w:hanging="360"/>
        <w:rPr>
          <w:i w:val="1"/>
          <w:color w:val="000000"/>
          <w:sz w:val="20"/>
          <w:szCs w:val="20"/>
        </w:rPr>
      </w:pP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Normas asociadas.</w:t>
      </w:r>
    </w:p>
    <w:p w:rsidR="00000000" w:rsidDel="00000000" w:rsidP="00000000" w:rsidRDefault="00000000" w:rsidRPr="00000000" w14:paraId="00000061">
      <w:pPr>
        <w:numPr>
          <w:ilvl w:val="2"/>
          <w:numId w:val="19"/>
        </w:numPr>
        <w:pBdr>
          <w:top w:space="0" w:sz="0" w:val="nil"/>
          <w:left w:space="0" w:sz="0" w:val="nil"/>
          <w:bottom w:space="0" w:sz="0" w:val="nil"/>
          <w:right w:space="0" w:sz="0" w:val="nil"/>
          <w:between w:space="0" w:sz="0" w:val="nil"/>
        </w:pBdr>
        <w:ind w:left="1354" w:hanging="360"/>
        <w:rPr>
          <w:color w:val="000000"/>
          <w:sz w:val="20"/>
          <w:szCs w:val="20"/>
        </w:rPr>
      </w:pPr>
      <w:r w:rsidDel="00000000" w:rsidR="00000000" w:rsidRPr="00000000">
        <w:rPr>
          <w:i w:val="1"/>
          <w:color w:val="000000"/>
          <w:sz w:val="20"/>
          <w:szCs w:val="20"/>
          <w:rtl w:val="0"/>
        </w:rPr>
        <w:t xml:space="preserve">Método de medición y protocolos asociados.</w:t>
      </w:r>
      <w:r w:rsidDel="00000000" w:rsidR="00000000" w:rsidRPr="00000000">
        <w:rPr>
          <w:rtl w:val="0"/>
        </w:rPr>
      </w:r>
    </w:p>
    <w:p w:rsidR="00000000" w:rsidDel="00000000" w:rsidP="00000000" w:rsidRDefault="00000000" w:rsidRPr="00000000" w14:paraId="00000062">
      <w:pPr>
        <w:numPr>
          <w:ilvl w:val="0"/>
          <w:numId w:val="19"/>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Interpretación de resultados de las mediciones</w:t>
      </w:r>
    </w:p>
    <w:p w:rsidR="00000000" w:rsidDel="00000000" w:rsidP="00000000" w:rsidRDefault="00000000" w:rsidRPr="00000000" w14:paraId="00000063">
      <w:pPr>
        <w:numPr>
          <w:ilvl w:val="1"/>
          <w:numId w:val="20"/>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Correcciones de resultados en inmisión o calidad del aire.</w:t>
      </w:r>
    </w:p>
    <w:p w:rsidR="00000000" w:rsidDel="00000000" w:rsidP="00000000" w:rsidRDefault="00000000" w:rsidRPr="00000000" w14:paraId="00000064">
      <w:pPr>
        <w:numPr>
          <w:ilvl w:val="1"/>
          <w:numId w:val="20"/>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Correcciones de resultados de emisión en fuentes fijas.</w:t>
      </w:r>
    </w:p>
    <w:p w:rsidR="00000000" w:rsidDel="00000000" w:rsidP="00000000" w:rsidRDefault="00000000" w:rsidRPr="00000000" w14:paraId="00000065">
      <w:pPr>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p w:rsidR="00000000" w:rsidDel="00000000" w:rsidP="00000000" w:rsidRDefault="00000000" w:rsidRPr="00000000" w14:paraId="00000066">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67">
      <w:pPr>
        <w:pBdr>
          <w:top w:space="0" w:sz="0" w:val="nil"/>
          <w:left w:space="0" w:sz="0" w:val="nil"/>
          <w:bottom w:space="0" w:sz="0" w:val="nil"/>
          <w:right w:space="0" w:sz="0" w:val="nil"/>
          <w:between w:space="0" w:sz="0" w:val="nil"/>
        </w:pBdr>
        <w:ind w:firstLine="0"/>
        <w:rPr>
          <w:b w:val="1"/>
          <w:color w:val="000000"/>
          <w:sz w:val="20"/>
          <w:szCs w:val="20"/>
        </w:rPr>
      </w:pPr>
      <w:r w:rsidDel="00000000" w:rsidR="00000000" w:rsidRPr="00000000">
        <w:rPr>
          <w:rtl w:val="0"/>
        </w:rPr>
      </w:r>
    </w:p>
    <w:p w:rsidR="00000000" w:rsidDel="00000000" w:rsidP="00000000" w:rsidRDefault="00000000" w:rsidRPr="00000000" w14:paraId="00000068">
      <w:pPr>
        <w:ind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69">
      <w:pPr>
        <w:ind w:firstLine="0"/>
        <w:rPr>
          <w:b w:val="1"/>
          <w:sz w:val="20"/>
          <w:szCs w:val="20"/>
        </w:rPr>
      </w:pPr>
      <w:r w:rsidDel="00000000" w:rsidR="00000000" w:rsidRPr="00000000">
        <w:rPr>
          <w:rtl w:val="0"/>
        </w:rPr>
      </w:r>
    </w:p>
    <w:p w:rsidR="00000000" w:rsidDel="00000000" w:rsidP="00000000" w:rsidRDefault="00000000" w:rsidRPr="00000000" w14:paraId="0000006A">
      <w:pPr>
        <w:ind w:firstLine="0"/>
        <w:rPr>
          <w:color w:val="000000"/>
          <w:sz w:val="20"/>
          <w:szCs w:val="20"/>
        </w:rPr>
      </w:pPr>
      <w:r w:rsidDel="00000000" w:rsidR="00000000" w:rsidRPr="00000000">
        <w:rPr>
          <w:color w:val="000000"/>
          <w:sz w:val="20"/>
          <w:szCs w:val="20"/>
          <w:rtl w:val="0"/>
        </w:rPr>
        <w:t xml:space="preserve">Como bien sabe, la contaminación atmosférica es la consecuencia producida por el consumo </w:t>
      </w:r>
      <w:sdt>
        <w:sdtPr>
          <w:tag w:val="goog_rdk_0"/>
        </w:sdtPr>
        <w:sdtContent>
          <w:commentRangeStart w:id="0"/>
        </w:sdtContent>
      </w:sdt>
      <w:r w:rsidDel="00000000" w:rsidR="00000000" w:rsidRPr="00000000">
        <w:rPr>
          <w:color w:val="000000"/>
          <w:sz w:val="20"/>
          <w:szCs w:val="20"/>
          <w:rtl w:val="0"/>
        </w:rPr>
        <w:t xml:space="preserve">irracional</w:t>
      </w:r>
      <w:commentRangeEnd w:id="0"/>
      <w:r w:rsidDel="00000000" w:rsidR="00000000" w:rsidRPr="00000000">
        <w:commentReference w:id="0"/>
      </w:r>
      <w:r w:rsidDel="00000000" w:rsidR="00000000" w:rsidRPr="00000000">
        <w:rPr>
          <w:color w:val="000000"/>
          <w:sz w:val="20"/>
          <w:szCs w:val="20"/>
          <w:rtl w:val="0"/>
        </w:rPr>
        <w:t xml:space="preserve"> de los combustibles fósiles como el carbón y el petróleo, los cuales son vitales en los diferentes procesos productivos que apalancan el consumo y que permiten mover la economía del mundo. </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453390</wp:posOffset>
            </wp:positionV>
            <wp:extent cx="1988185" cy="1988185"/>
            <wp:effectExtent b="0" l="0" r="0" t="0"/>
            <wp:wrapSquare wrapText="bothSides" distB="0" distT="0" distL="114300" distR="114300"/>
            <wp:docPr descr="Detenga la contaminación del aire. reducción de dióxido de carbono, daño ambiental, protección de la atmósfera. problema de emisiones tóxicas vector gratuito" id="205" name="image33.jpg"/>
            <a:graphic>
              <a:graphicData uri="http://schemas.openxmlformats.org/drawingml/2006/picture">
                <pic:pic>
                  <pic:nvPicPr>
                    <pic:cNvPr descr="Detenga la contaminación del aire. reducción de dióxido de carbono, daño ambiental, protección de la atmósfera. problema de emisiones tóxicas vector gratuito" id="0" name="image33.jpg"/>
                    <pic:cNvPicPr preferRelativeResize="0"/>
                  </pic:nvPicPr>
                  <pic:blipFill>
                    <a:blip r:embed="rId11"/>
                    <a:srcRect b="0" l="0" r="0" t="0"/>
                    <a:stretch>
                      <a:fillRect/>
                    </a:stretch>
                  </pic:blipFill>
                  <pic:spPr>
                    <a:xfrm>
                      <a:off x="0" y="0"/>
                      <a:ext cx="1988185" cy="19881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2007235" cy="476250"/>
                <wp:effectExtent b="0" l="0" r="0" t="0"/>
                <wp:wrapSquare wrapText="bothSides" distB="0" distT="0" distL="114300" distR="114300"/>
                <wp:docPr id="175" name=""/>
                <a:graphic>
                  <a:graphicData uri="http://schemas.microsoft.com/office/word/2010/wordprocessingShape">
                    <wps:wsp>
                      <wps:cNvSpPr/>
                      <wps:cNvPr id="3" name="Shape 3"/>
                      <wps:spPr>
                        <a:xfrm>
                          <a:off x="4351908" y="3551400"/>
                          <a:ext cx="1988185" cy="457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Figura  SEQ Figura \* ARABIC 1</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Contaminación atmosférica empresarial</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50800</wp:posOffset>
                </wp:positionV>
                <wp:extent cx="2007235" cy="476250"/>
                <wp:effectExtent b="0" l="0" r="0" t="0"/>
                <wp:wrapSquare wrapText="bothSides" distB="0" distT="0" distL="114300" distR="114300"/>
                <wp:docPr id="175"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2007235" cy="476250"/>
                        </a:xfrm>
                        <a:prstGeom prst="rect"/>
                        <a:ln/>
                      </pic:spPr>
                    </pic:pic>
                  </a:graphicData>
                </a:graphic>
              </wp:anchor>
            </w:drawing>
          </mc:Fallback>
        </mc:AlternateContent>
      </w:r>
    </w:p>
    <w:p w:rsidR="00000000" w:rsidDel="00000000" w:rsidP="00000000" w:rsidRDefault="00000000" w:rsidRPr="00000000" w14:paraId="0000006B">
      <w:pPr>
        <w:ind w:firstLine="0"/>
        <w:rPr>
          <w:color w:val="000000"/>
          <w:sz w:val="20"/>
          <w:szCs w:val="20"/>
        </w:rPr>
      </w:pPr>
      <w:r w:rsidDel="00000000" w:rsidR="00000000" w:rsidRPr="00000000">
        <w:rPr>
          <w:rtl w:val="0"/>
        </w:rPr>
      </w:r>
    </w:p>
    <w:p w:rsidR="00000000" w:rsidDel="00000000" w:rsidP="00000000" w:rsidRDefault="00000000" w:rsidRPr="00000000" w14:paraId="0000006C">
      <w:pPr>
        <w:ind w:firstLine="0"/>
        <w:rPr>
          <w:color w:val="000000"/>
          <w:sz w:val="20"/>
          <w:szCs w:val="20"/>
        </w:rPr>
      </w:pPr>
      <w:r w:rsidDel="00000000" w:rsidR="00000000" w:rsidRPr="00000000">
        <w:rPr>
          <w:color w:val="000000"/>
          <w:sz w:val="20"/>
          <w:szCs w:val="20"/>
          <w:rtl w:val="0"/>
        </w:rPr>
        <w:t xml:space="preserve">Por lo anterior, la importancia de los combustibles en la sociedad se refleja directamente en su desarrollo y en los impactos que se producen por la generación de las emisiones, especialmente de compuestos de azufre y nitrogenados, los cuales quedan inmersos en el aire que se respira, por lo que producen directamente en el hombre enfermedades respiratorias.</w:t>
      </w:r>
    </w:p>
    <w:p w:rsidR="00000000" w:rsidDel="00000000" w:rsidP="00000000" w:rsidRDefault="00000000" w:rsidRPr="00000000" w14:paraId="0000006D">
      <w:pPr>
        <w:ind w:firstLine="0"/>
        <w:rPr>
          <w:color w:val="000000"/>
          <w:sz w:val="20"/>
          <w:szCs w:val="20"/>
        </w:rPr>
      </w:pPr>
      <w:r w:rsidDel="00000000" w:rsidR="00000000" w:rsidRPr="00000000">
        <w:rPr>
          <w:rtl w:val="0"/>
        </w:rPr>
      </w:r>
    </w:p>
    <w:p w:rsidR="00000000" w:rsidDel="00000000" w:rsidP="00000000" w:rsidRDefault="00000000" w:rsidRPr="00000000" w14:paraId="0000006E">
      <w:pPr>
        <w:ind w:firstLine="0"/>
        <w:rPr>
          <w:color w:val="000000"/>
          <w:sz w:val="20"/>
          <w:szCs w:val="20"/>
        </w:rPr>
      </w:pPr>
      <w:r w:rsidDel="00000000" w:rsidR="00000000" w:rsidRPr="00000000">
        <w:rPr>
          <w:color w:val="000000"/>
          <w:sz w:val="20"/>
          <w:szCs w:val="20"/>
          <w:rtl w:val="0"/>
        </w:rPr>
        <w:t xml:space="preserve">Como puede ver, el cambio climático está impactando fuertemente el medio ambiente y el contexto en el cual vive el ser humano. Aquí se hace necesario profundizar en algunos temas, con el fin de que entienda cómo desde su contexto directo o indirecto puede aportar para alcanzar los Objetivos de Desarrollo Sostenible definidos por los países que conforman la UNESCO en las Naciones Unidas (s. f.) </w:t>
      </w:r>
    </w:p>
    <w:p w:rsidR="00000000" w:rsidDel="00000000" w:rsidP="00000000" w:rsidRDefault="00000000" w:rsidRPr="00000000" w14:paraId="0000006F">
      <w:pPr>
        <w:ind w:firstLine="0"/>
        <w:rPr>
          <w:color w:val="000000"/>
          <w:sz w:val="20"/>
          <w:szCs w:val="20"/>
        </w:rPr>
      </w:pPr>
      <w:r w:rsidDel="00000000" w:rsidR="00000000" w:rsidRPr="00000000">
        <w:rPr>
          <w:rtl w:val="0"/>
        </w:rPr>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Bases conceptuales cálculo valores de emisión</w:t>
      </w:r>
    </w:p>
    <w:p w:rsidR="00000000" w:rsidDel="00000000" w:rsidP="00000000" w:rsidRDefault="00000000" w:rsidRPr="00000000" w14:paraId="00000071">
      <w:pPr>
        <w:ind w:firstLine="0"/>
        <w:rPr>
          <w:color w:val="000000"/>
          <w:sz w:val="20"/>
          <w:szCs w:val="20"/>
        </w:rPr>
      </w:pPr>
      <w:r w:rsidDel="00000000" w:rsidR="00000000" w:rsidRPr="00000000">
        <w:rPr>
          <w:rtl w:val="0"/>
        </w:rPr>
      </w:r>
    </w:p>
    <w:p w:rsidR="00000000" w:rsidDel="00000000" w:rsidP="00000000" w:rsidRDefault="00000000" w:rsidRPr="00000000" w14:paraId="00000072">
      <w:pPr>
        <w:ind w:firstLine="0"/>
        <w:rPr>
          <w:color w:val="000000"/>
          <w:sz w:val="20"/>
          <w:szCs w:val="20"/>
        </w:rPr>
      </w:pPr>
      <w:r w:rsidDel="00000000" w:rsidR="00000000" w:rsidRPr="00000000">
        <w:rPr>
          <w:color w:val="000000"/>
          <w:sz w:val="20"/>
          <w:szCs w:val="20"/>
          <w:rtl w:val="0"/>
        </w:rPr>
        <w:t xml:space="preserve">Las siguientes definiciones son importantes para reconocer las unidades de medida utilizadas en los cálculos de valores de emisión de la contaminación atmosférica, lea algunos de ellos a continuación:</w:t>
      </w:r>
    </w:p>
    <w:p w:rsidR="00000000" w:rsidDel="00000000" w:rsidP="00000000" w:rsidRDefault="00000000" w:rsidRPr="00000000" w14:paraId="00000073">
      <w:pPr>
        <w:ind w:firstLine="0"/>
        <w:rPr>
          <w:color w:val="000000"/>
          <w:sz w:val="20"/>
          <w:szCs w:val="20"/>
        </w:rPr>
      </w:pPr>
      <w:r w:rsidDel="00000000" w:rsidR="00000000" w:rsidRPr="00000000">
        <w:rPr>
          <w:rtl w:val="0"/>
        </w:rPr>
      </w:r>
    </w:p>
    <w:p w:rsidR="00000000" w:rsidDel="00000000" w:rsidP="00000000" w:rsidRDefault="00000000" w:rsidRPr="00000000" w14:paraId="00000074">
      <w:pPr>
        <w:numPr>
          <w:ilvl w:val="1"/>
          <w:numId w:val="5"/>
        </w:numPr>
        <w:pBdr>
          <w:top w:space="0" w:sz="0" w:val="nil"/>
          <w:left w:space="0" w:sz="0" w:val="nil"/>
          <w:bottom w:space="0" w:sz="0" w:val="nil"/>
          <w:right w:space="0" w:sz="0" w:val="nil"/>
          <w:between w:space="0" w:sz="0" w:val="nil"/>
        </w:pBdr>
        <w:ind w:left="792" w:right="837" w:firstLine="0"/>
        <w:rPr>
          <w:b w:val="1"/>
          <w:color w:val="000000"/>
          <w:sz w:val="20"/>
          <w:szCs w:val="20"/>
        </w:rPr>
      </w:pPr>
      <w:r w:rsidDel="00000000" w:rsidR="00000000" w:rsidRPr="00000000">
        <w:rPr>
          <w:b w:val="1"/>
          <w:color w:val="000000"/>
          <w:sz w:val="20"/>
          <w:szCs w:val="20"/>
          <w:rtl w:val="0"/>
        </w:rPr>
        <w:t xml:space="preserve">Unidades de medida de la contaminación atmosférica</w:t>
      </w:r>
    </w:p>
    <w:p w:rsidR="00000000" w:rsidDel="00000000" w:rsidP="00000000" w:rsidRDefault="00000000" w:rsidRPr="00000000" w14:paraId="00000075">
      <w:pPr>
        <w:ind w:firstLine="0"/>
        <w:rPr>
          <w:color w:val="000000"/>
          <w:sz w:val="20"/>
          <w:szCs w:val="20"/>
        </w:rPr>
      </w:pPr>
      <w:r w:rsidDel="00000000" w:rsidR="00000000" w:rsidRPr="00000000">
        <w:rPr>
          <w:rtl w:val="0"/>
        </w:rPr>
      </w:r>
    </w:p>
    <w:p w:rsidR="00000000" w:rsidDel="00000000" w:rsidP="00000000" w:rsidRDefault="00000000" w:rsidRPr="00000000" w14:paraId="00000076">
      <w:pPr>
        <w:ind w:firstLine="0"/>
        <w:rPr>
          <w:color w:val="000000"/>
          <w:sz w:val="20"/>
          <w:szCs w:val="20"/>
        </w:rPr>
      </w:pPr>
      <w:r w:rsidDel="00000000" w:rsidR="00000000" w:rsidRPr="00000000">
        <w:rPr>
          <w:color w:val="000000"/>
          <w:sz w:val="20"/>
          <w:szCs w:val="20"/>
          <w:rtl w:val="0"/>
        </w:rPr>
        <w:t xml:space="preserve">Para interpretar los resultados que se obtienen al realizar las mediciones en las fuentes de emisión, es importante reconocer cuáles son las principales unidades de medida que se emplean en la contaminación atmosférica. Por esa razón, se verán en esta unidad las variables, constantes y demás unidades de medición para la interpretación de los resultados de emisión. </w:t>
      </w:r>
    </w:p>
    <w:p w:rsidR="00000000" w:rsidDel="00000000" w:rsidP="00000000" w:rsidRDefault="00000000" w:rsidRPr="00000000" w14:paraId="00000077">
      <w:pPr>
        <w:ind w:firstLine="0"/>
        <w:rPr>
          <w:color w:val="000000"/>
          <w:sz w:val="20"/>
          <w:szCs w:val="20"/>
        </w:rPr>
      </w:pPr>
      <w:r w:rsidDel="00000000" w:rsidR="00000000" w:rsidRPr="00000000">
        <w:rPr>
          <w:rtl w:val="0"/>
        </w:rPr>
      </w:r>
    </w:p>
    <w:p w:rsidR="00000000" w:rsidDel="00000000" w:rsidP="00000000" w:rsidRDefault="00000000" w:rsidRPr="00000000" w14:paraId="00000078">
      <w:pPr>
        <w:ind w:firstLine="0"/>
        <w:rPr>
          <w:color w:val="000000"/>
          <w:sz w:val="20"/>
          <w:szCs w:val="20"/>
        </w:rPr>
      </w:pPr>
      <w:r w:rsidDel="00000000" w:rsidR="00000000" w:rsidRPr="00000000">
        <w:rPr>
          <w:color w:val="000000"/>
          <w:sz w:val="20"/>
          <w:szCs w:val="20"/>
          <w:rtl w:val="0"/>
        </w:rPr>
        <w:t xml:space="preserve">Entre las principales unidades de concentración que generalmente se emplean tanto en el monitoreo de la calidad del aire como en la medición en fuentes fijas de emisión sobresalen las siguientes:</w:t>
      </w:r>
    </w:p>
    <w:p w:rsidR="00000000" w:rsidDel="00000000" w:rsidP="00000000" w:rsidRDefault="00000000" w:rsidRPr="00000000" w14:paraId="00000079">
      <w:pPr>
        <w:ind w:firstLine="0"/>
        <w:rPr>
          <w:color w:val="000000"/>
          <w:sz w:val="20"/>
          <w:szCs w:val="20"/>
        </w:rPr>
      </w:pPr>
      <w:r w:rsidDel="00000000" w:rsidR="00000000" w:rsidRPr="00000000">
        <w:rPr>
          <w:rtl w:val="0"/>
        </w:rPr>
      </w:r>
    </w:p>
    <w:p w:rsidR="00000000" w:rsidDel="00000000" w:rsidP="00000000" w:rsidRDefault="00000000" w:rsidRPr="00000000" w14:paraId="0000007A">
      <w:pPr>
        <w:numPr>
          <w:ilvl w:val="2"/>
          <w:numId w:val="5"/>
        </w:numPr>
        <w:pBdr>
          <w:top w:space="0" w:sz="0" w:val="nil"/>
          <w:left w:space="0" w:sz="0" w:val="nil"/>
          <w:bottom w:space="0" w:sz="0" w:val="nil"/>
          <w:right w:space="0" w:sz="0" w:val="nil"/>
          <w:between w:space="0" w:sz="0" w:val="nil"/>
        </w:pBdr>
        <w:ind w:left="1276" w:firstLine="0"/>
        <w:rPr>
          <w:color w:val="000000"/>
          <w:sz w:val="20"/>
          <w:szCs w:val="20"/>
        </w:rPr>
      </w:pPr>
      <w:r w:rsidDel="00000000" w:rsidR="00000000" w:rsidRPr="00000000">
        <w:rPr>
          <w:b w:val="1"/>
          <w:rtl w:val="0"/>
        </w:rPr>
        <w:t xml:space="preserve">     </w:t>
      </w:r>
      <w:sdt>
        <w:sdtPr>
          <w:tag w:val="goog_rdk_1"/>
        </w:sdtPr>
        <w:sdtContent>
          <w:commentRangeStart w:id="1"/>
        </w:sdtContent>
      </w:sdt>
      <w:r w:rsidDel="00000000" w:rsidR="00000000" w:rsidRPr="00000000">
        <w:rPr>
          <w:b w:val="1"/>
          <w:color w:val="000000"/>
          <w:sz w:val="20"/>
          <w:szCs w:val="20"/>
          <w:rtl w:val="0"/>
        </w:rPr>
        <w:t xml:space="preserve">Microgramos/metro cúbico:</w:t>
      </w:r>
      <w:r w:rsidDel="00000000" w:rsidR="00000000" w:rsidRPr="00000000">
        <w:rPr>
          <w:color w:val="000000"/>
          <w:sz w:val="20"/>
          <w:szCs w:val="20"/>
          <w:rtl w:val="0"/>
        </w:rPr>
        <w:t xml:space="preserve"> empleada en las mediciones y normas para el monitoreo de la calidad del aire o inmisión.</w:t>
      </w:r>
    </w:p>
    <w:p w:rsidR="00000000" w:rsidDel="00000000" w:rsidP="00000000" w:rsidRDefault="00000000" w:rsidRPr="00000000" w14:paraId="0000007B">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7C">
      <w:pPr>
        <w:ind w:firstLine="0"/>
        <w:rPr>
          <w:i w:val="1"/>
          <w:color w:val="000000"/>
          <w:sz w:val="20"/>
          <w:szCs w:val="20"/>
        </w:rPr>
      </w:pPr>
      <w:r w:rsidDel="00000000" w:rsidR="00000000" w:rsidRPr="00000000">
        <w:rPr>
          <w:color w:val="000000"/>
          <w:sz w:val="20"/>
          <w:szCs w:val="20"/>
          <w:rtl w:val="0"/>
        </w:rPr>
        <w:t xml:space="preserve">El portal </w:t>
      </w:r>
      <w:r w:rsidDel="00000000" w:rsidR="00000000" w:rsidRPr="00000000">
        <w:rPr>
          <w:sz w:val="20"/>
          <w:szCs w:val="20"/>
          <w:rtl w:val="0"/>
        </w:rPr>
        <w:t xml:space="preserve">Troposfera define el microgramo como: </w:t>
      </w:r>
      <w:r w:rsidDel="00000000" w:rsidR="00000000" w:rsidRPr="00000000">
        <w:rPr>
          <w:i w:val="1"/>
          <w:sz w:val="20"/>
          <w:szCs w:val="20"/>
          <w:rtl w:val="0"/>
        </w:rPr>
        <w:t xml:space="preserve">“…</w:t>
      </w:r>
      <w:r w:rsidDel="00000000" w:rsidR="00000000" w:rsidRPr="00000000">
        <w:rPr>
          <w:i w:val="1"/>
          <w:color w:val="000000"/>
          <w:sz w:val="20"/>
          <w:szCs w:val="20"/>
          <w:rtl w:val="0"/>
        </w:rPr>
        <w:t xml:space="preserve"> la unidad de masa del Sistema Internacional que equivale a la millonésima parte de un gramo¨. </w:t>
      </w:r>
    </w:p>
    <w:p w:rsidR="00000000" w:rsidDel="00000000" w:rsidP="00000000" w:rsidRDefault="00000000" w:rsidRPr="00000000" w14:paraId="0000007D">
      <w:pPr>
        <w:ind w:left="720" w:firstLine="0"/>
        <w:rPr>
          <w:i w:val="1"/>
          <w:color w:val="000000"/>
          <w:sz w:val="20"/>
          <w:szCs w:val="20"/>
        </w:rPr>
      </w:pPr>
      <w:r w:rsidDel="00000000" w:rsidR="00000000" w:rsidRPr="00000000">
        <w:rPr>
          <w:rtl w:val="0"/>
        </w:rPr>
      </w:r>
    </w:p>
    <w:p w:rsidR="00000000" w:rsidDel="00000000" w:rsidP="00000000" w:rsidRDefault="00000000" w:rsidRPr="00000000" w14:paraId="0000007E">
      <w:pPr>
        <w:ind w:left="720" w:firstLine="0"/>
        <w:rPr>
          <w:i w:val="1"/>
          <w:color w:val="000000"/>
          <w:sz w:val="20"/>
          <w:szCs w:val="20"/>
        </w:rPr>
      </w:pPr>
      <w:r w:rsidDel="00000000" w:rsidR="00000000" w:rsidRPr="00000000">
        <w:rPr>
          <w:i w:val="1"/>
          <w:color w:val="000000"/>
          <w:sz w:val="20"/>
          <w:szCs w:val="20"/>
          <w:rtl w:val="0"/>
        </w:rPr>
        <w:t xml:space="preserve">Se abrevia µg (aunque a veces aparece como ug).</w:t>
      </w:r>
    </w:p>
    <w:p w:rsidR="00000000" w:rsidDel="00000000" w:rsidP="00000000" w:rsidRDefault="00000000" w:rsidRPr="00000000" w14:paraId="0000007F">
      <w:pPr>
        <w:ind w:left="720" w:firstLine="0"/>
        <w:rPr>
          <w:i w:val="1"/>
          <w:color w:val="000000"/>
          <w:sz w:val="20"/>
          <w:szCs w:val="20"/>
        </w:rPr>
      </w:pPr>
      <w:r w:rsidDel="00000000" w:rsidR="00000000" w:rsidRPr="00000000">
        <w:rPr>
          <w:rtl w:val="0"/>
        </w:rPr>
      </w:r>
    </w:p>
    <w:p w:rsidR="00000000" w:rsidDel="00000000" w:rsidP="00000000" w:rsidRDefault="00000000" w:rsidRPr="00000000" w14:paraId="00000080">
      <w:pPr>
        <w:numPr>
          <w:ilvl w:val="0"/>
          <w:numId w:val="17"/>
        </w:numPr>
        <w:pBdr>
          <w:top w:space="0" w:sz="0" w:val="nil"/>
          <w:left w:space="0" w:sz="0" w:val="nil"/>
          <w:bottom w:space="0" w:sz="0" w:val="nil"/>
          <w:right w:space="0" w:sz="0" w:val="nil"/>
          <w:between w:space="0" w:sz="0" w:val="nil"/>
        </w:pBdr>
        <w:ind w:left="1800" w:firstLine="0"/>
        <w:jc w:val="center"/>
        <w:rPr>
          <w:i w:val="1"/>
          <w:color w:val="000000"/>
          <w:sz w:val="20"/>
          <w:szCs w:val="20"/>
        </w:rPr>
      </w:pPr>
      <w:r w:rsidDel="00000000" w:rsidR="00000000" w:rsidRPr="00000000">
        <w:rPr>
          <w:i w:val="1"/>
          <w:color w:val="000000"/>
          <w:sz w:val="20"/>
          <w:szCs w:val="20"/>
          <w:rtl w:val="0"/>
        </w:rPr>
        <w:t xml:space="preserve">µg = 0,000 001 g = 10-6 g</w:t>
      </w:r>
    </w:p>
    <w:p w:rsidR="00000000" w:rsidDel="00000000" w:rsidP="00000000" w:rsidRDefault="00000000" w:rsidRPr="00000000" w14:paraId="00000081">
      <w:pPr>
        <w:ind w:left="720" w:firstLine="0"/>
        <w:jc w:val="center"/>
        <w:rPr>
          <w:i w:val="1"/>
          <w:color w:val="000000"/>
          <w:sz w:val="20"/>
          <w:szCs w:val="20"/>
        </w:rPr>
      </w:pPr>
      <w:r w:rsidDel="00000000" w:rsidR="00000000" w:rsidRPr="00000000">
        <w:rPr>
          <w:rtl w:val="0"/>
        </w:rPr>
      </w:r>
    </w:p>
    <w:p w:rsidR="00000000" w:rsidDel="00000000" w:rsidP="00000000" w:rsidRDefault="00000000" w:rsidRPr="00000000" w14:paraId="00000082">
      <w:pPr>
        <w:numPr>
          <w:ilvl w:val="2"/>
          <w:numId w:val="5"/>
        </w:num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b w:val="1"/>
          <w:color w:val="000000"/>
          <w:sz w:val="20"/>
          <w:szCs w:val="20"/>
          <w:rtl w:val="0"/>
        </w:rPr>
        <w:t xml:space="preserve">Miligramos/metro cúbico:</w:t>
      </w:r>
      <w:r w:rsidDel="00000000" w:rsidR="00000000" w:rsidRPr="00000000">
        <w:rPr>
          <w:color w:val="000000"/>
          <w:sz w:val="20"/>
          <w:szCs w:val="20"/>
          <w:rtl w:val="0"/>
        </w:rPr>
        <w:t xml:space="preserve"> es empleada en las mediciones y normas para el monitoreo de las fuentes fijas o emisiones (mg/m3). Esta es la unidad de masa del Sistema Internacional que equivale a la milésima parte de un gramo.</w:t>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84">
      <w:pPr>
        <w:numPr>
          <w:ilvl w:val="2"/>
          <w:numId w:val="5"/>
        </w:numPr>
        <w:pBdr>
          <w:top w:space="0" w:sz="0" w:val="nil"/>
          <w:left w:space="0" w:sz="0" w:val="nil"/>
          <w:bottom w:space="0" w:sz="0" w:val="nil"/>
          <w:right w:space="0" w:sz="0" w:val="nil"/>
          <w:between w:space="0" w:sz="0" w:val="nil"/>
        </w:pBdr>
        <w:ind w:left="1224" w:firstLine="0"/>
        <w:rPr>
          <w:color w:val="000000"/>
          <w:sz w:val="20"/>
          <w:szCs w:val="20"/>
        </w:rPr>
      </w:pPr>
      <w:r w:rsidDel="00000000" w:rsidR="00000000" w:rsidRPr="00000000">
        <w:rPr>
          <w:b w:val="1"/>
          <w:color w:val="000000"/>
          <w:sz w:val="20"/>
          <w:szCs w:val="20"/>
          <w:rtl w:val="0"/>
        </w:rPr>
        <w:t xml:space="preserve">El metro cúbico</w:t>
      </w:r>
      <w:r w:rsidDel="00000000" w:rsidR="00000000" w:rsidRPr="00000000">
        <w:rPr>
          <w:color w:val="000000"/>
          <w:sz w:val="20"/>
          <w:szCs w:val="20"/>
          <w:rtl w:val="0"/>
        </w:rPr>
        <w:t xml:space="preserve"> es una unidad de volumen. Corresponde al volumen de un cubo que mide un metro en todos sus lados (1000 litros).</w:t>
      </w:r>
    </w:p>
    <w:p w:rsidR="00000000" w:rsidDel="00000000" w:rsidP="00000000" w:rsidRDefault="00000000" w:rsidRPr="00000000" w14:paraId="00000085">
      <w:pPr>
        <w:ind w:left="720" w:firstLine="0"/>
        <w:rPr>
          <w:color w:val="000000"/>
          <w:sz w:val="20"/>
          <w:szCs w:val="20"/>
        </w:rPr>
      </w:pPr>
      <w:r w:rsidDel="00000000" w:rsidR="00000000" w:rsidRPr="00000000">
        <w:rPr>
          <w:rtl w:val="0"/>
        </w:rPr>
      </w:r>
    </w:p>
    <w:p w:rsidR="00000000" w:rsidDel="00000000" w:rsidP="00000000" w:rsidRDefault="00000000" w:rsidRPr="00000000" w14:paraId="00000086">
      <w:pPr>
        <w:ind w:firstLine="0"/>
        <w:rPr>
          <w:color w:val="000000"/>
          <w:sz w:val="20"/>
          <w:szCs w:val="20"/>
        </w:rPr>
      </w:pPr>
      <w:r w:rsidDel="00000000" w:rsidR="00000000" w:rsidRPr="00000000">
        <w:rPr>
          <w:color w:val="000000"/>
          <w:sz w:val="20"/>
          <w:szCs w:val="20"/>
          <w:rtl w:val="0"/>
        </w:rPr>
        <w:t xml:space="preserve">También es habitual encontrar conversiones para otras unidades de medición aún más pequeñas, estas son:</w:t>
      </w:r>
    </w:p>
    <w:p w:rsidR="00000000" w:rsidDel="00000000" w:rsidP="00000000" w:rsidRDefault="00000000" w:rsidRPr="00000000" w14:paraId="00000087">
      <w:pPr>
        <w:numPr>
          <w:ilvl w:val="2"/>
          <w:numId w:val="5"/>
        </w:numPr>
        <w:pBdr>
          <w:top w:space="0" w:sz="0" w:val="nil"/>
          <w:left w:space="0" w:sz="0" w:val="nil"/>
          <w:bottom w:space="0" w:sz="0" w:val="nil"/>
          <w:right w:space="0" w:sz="0" w:val="nil"/>
          <w:between w:space="0" w:sz="0" w:val="nil"/>
        </w:pBdr>
        <w:ind w:left="1276" w:firstLine="0"/>
        <w:rPr>
          <w:b w:val="1"/>
          <w:color w:val="000000"/>
          <w:sz w:val="20"/>
          <w:szCs w:val="20"/>
        </w:rPr>
      </w:pPr>
      <w:r w:rsidDel="00000000" w:rsidR="00000000" w:rsidRPr="00000000">
        <w:rPr>
          <w:b w:val="1"/>
          <w:color w:val="000000"/>
          <w:sz w:val="20"/>
          <w:szCs w:val="20"/>
          <w:rtl w:val="0"/>
        </w:rPr>
        <w:t xml:space="preserve">Partes por millón (ppm)</w:t>
      </w:r>
    </w:p>
    <w:p w:rsidR="00000000" w:rsidDel="00000000" w:rsidP="00000000" w:rsidRDefault="00000000" w:rsidRPr="00000000" w14:paraId="00000088">
      <w:pPr>
        <w:ind w:left="720" w:firstLine="0"/>
        <w:rPr>
          <w:color w:val="000000"/>
          <w:sz w:val="20"/>
          <w:szCs w:val="20"/>
          <w:u w:val="single"/>
        </w:rPr>
      </w:pPr>
      <w:r w:rsidDel="00000000" w:rsidR="00000000" w:rsidRPr="00000000">
        <w:rPr>
          <w:rtl w:val="0"/>
        </w:rPr>
      </w:r>
    </w:p>
    <w:p w:rsidR="00000000" w:rsidDel="00000000" w:rsidP="00000000" w:rsidRDefault="00000000" w:rsidRPr="00000000" w14:paraId="00000089">
      <w:pPr>
        <w:ind w:left="720" w:firstLine="0"/>
        <w:rPr>
          <w:color w:val="000000"/>
          <w:sz w:val="20"/>
          <w:szCs w:val="20"/>
        </w:rPr>
      </w:pPr>
      <w:r w:rsidDel="00000000" w:rsidR="00000000" w:rsidRPr="00000000">
        <w:rPr>
          <w:color w:val="000000"/>
          <w:sz w:val="20"/>
          <w:szCs w:val="20"/>
          <w:rtl w:val="0"/>
        </w:rPr>
        <w:t xml:space="preserve">Este término se abrevia ppm y es la unidad empleada usualmente para valorar la presencia de elementos en pequeñas cantidades (traza) en una mezcla. Generalmente suele referirse a porcentajes que dan información de dos tipos diferentes de unidad, estos son:</w:t>
      </w:r>
    </w:p>
    <w:p w:rsidR="00000000" w:rsidDel="00000000" w:rsidP="00000000" w:rsidRDefault="00000000" w:rsidRPr="00000000" w14:paraId="0000008A">
      <w:pPr>
        <w:ind w:left="720" w:firstLine="0"/>
        <w:rPr>
          <w:color w:val="000000"/>
          <w:sz w:val="20"/>
          <w:szCs w:val="20"/>
        </w:rPr>
      </w:pPr>
      <w:r w:rsidDel="00000000" w:rsidR="00000000" w:rsidRPr="00000000">
        <w:rPr>
          <w:rtl w:val="0"/>
        </w:rPr>
      </w:r>
    </w:p>
    <w:p w:rsidR="00000000" w:rsidDel="00000000" w:rsidP="00000000" w:rsidRDefault="00000000" w:rsidRPr="00000000" w14:paraId="0000008B">
      <w:pPr>
        <w:numPr>
          <w:ilvl w:val="0"/>
          <w:numId w:val="15"/>
        </w:numPr>
        <w:ind w:left="1080" w:firstLine="0"/>
        <w:rPr>
          <w:color w:val="000000"/>
          <w:sz w:val="20"/>
          <w:szCs w:val="20"/>
        </w:rPr>
      </w:pPr>
      <w:r w:rsidDel="00000000" w:rsidR="00000000" w:rsidRPr="00000000">
        <w:rPr>
          <w:color w:val="000000"/>
          <w:sz w:val="20"/>
          <w:szCs w:val="20"/>
          <w:rtl w:val="0"/>
        </w:rPr>
        <w:t xml:space="preserve">En peso en el caso de sólidos.</w:t>
      </w:r>
    </w:p>
    <w:p w:rsidR="00000000" w:rsidDel="00000000" w:rsidP="00000000" w:rsidRDefault="00000000" w:rsidRPr="00000000" w14:paraId="0000008C">
      <w:pPr>
        <w:numPr>
          <w:ilvl w:val="0"/>
          <w:numId w:val="15"/>
        </w:numPr>
        <w:ind w:left="1080" w:firstLine="0"/>
        <w:rPr>
          <w:color w:val="000000"/>
          <w:sz w:val="20"/>
          <w:szCs w:val="20"/>
        </w:rPr>
      </w:pPr>
      <w:r w:rsidDel="00000000" w:rsidR="00000000" w:rsidRPr="00000000">
        <w:rPr>
          <w:color w:val="000000"/>
          <w:sz w:val="20"/>
          <w:szCs w:val="20"/>
          <w:rtl w:val="0"/>
        </w:rPr>
        <w:t xml:space="preserve">En volumen en el caso de gases (caso de la ppm utilizada en calidad del aire).</w:t>
      </w:r>
    </w:p>
    <w:p w:rsidR="00000000" w:rsidDel="00000000" w:rsidP="00000000" w:rsidRDefault="00000000" w:rsidRPr="00000000" w14:paraId="0000008D">
      <w:pPr>
        <w:ind w:left="720" w:firstLine="0"/>
        <w:rPr>
          <w:color w:val="000000"/>
          <w:sz w:val="20"/>
          <w:szCs w:val="20"/>
        </w:rPr>
      </w:pPr>
      <w:r w:rsidDel="00000000" w:rsidR="00000000" w:rsidRPr="00000000">
        <w:rPr>
          <w:rtl w:val="0"/>
        </w:rPr>
      </w:r>
    </w:p>
    <w:p w:rsidR="00000000" w:rsidDel="00000000" w:rsidP="00000000" w:rsidRDefault="00000000" w:rsidRPr="00000000" w14:paraId="0000008E">
      <w:pPr>
        <w:ind w:left="720" w:firstLine="0"/>
        <w:rPr>
          <w:color w:val="000000"/>
          <w:sz w:val="20"/>
          <w:szCs w:val="20"/>
        </w:rPr>
      </w:pPr>
      <w:r w:rsidDel="00000000" w:rsidR="00000000" w:rsidRPr="00000000">
        <w:rPr>
          <w:color w:val="000000"/>
          <w:sz w:val="20"/>
          <w:szCs w:val="20"/>
          <w:rtl w:val="0"/>
        </w:rPr>
        <w:t xml:space="preserve">Así, 5 ppm de CO equivale a decir que existen 5 unidades de volumen de CO por cada millón de unidades de volumen de aire. Por ejemplo, 5 ppm de CO serían 5 litros de CO en cada millón de litros de aire.</w:t>
      </w:r>
    </w:p>
    <w:p w:rsidR="00000000" w:rsidDel="00000000" w:rsidP="00000000" w:rsidRDefault="00000000" w:rsidRPr="00000000" w14:paraId="0000008F">
      <w:pPr>
        <w:ind w:left="720" w:firstLine="0"/>
        <w:rPr>
          <w:color w:val="000000"/>
          <w:sz w:val="20"/>
          <w:szCs w:val="20"/>
        </w:rPr>
      </w:pPr>
      <w:r w:rsidDel="00000000" w:rsidR="00000000" w:rsidRPr="00000000">
        <w:rPr>
          <w:rtl w:val="0"/>
        </w:rPr>
      </w:r>
    </w:p>
    <w:p w:rsidR="00000000" w:rsidDel="00000000" w:rsidP="00000000" w:rsidRDefault="00000000" w:rsidRPr="00000000" w14:paraId="00000090">
      <w:pPr>
        <w:numPr>
          <w:ilvl w:val="2"/>
          <w:numId w:val="5"/>
        </w:numPr>
        <w:pBdr>
          <w:top w:space="0" w:sz="0" w:val="nil"/>
          <w:left w:space="0" w:sz="0" w:val="nil"/>
          <w:bottom w:space="0" w:sz="0" w:val="nil"/>
          <w:right w:space="0" w:sz="0" w:val="nil"/>
          <w:between w:space="0" w:sz="0" w:val="nil"/>
        </w:pBdr>
        <w:ind w:left="1224" w:firstLine="0"/>
        <w:rPr>
          <w:b w:val="1"/>
          <w:color w:val="000000"/>
          <w:sz w:val="20"/>
          <w:szCs w:val="20"/>
        </w:rPr>
      </w:pPr>
      <w:r w:rsidDel="00000000" w:rsidR="00000000" w:rsidRPr="00000000">
        <w:rPr>
          <w:b w:val="1"/>
          <w:color w:val="000000"/>
          <w:sz w:val="20"/>
          <w:szCs w:val="20"/>
          <w:rtl w:val="0"/>
        </w:rPr>
        <w:t xml:space="preserve">Partes por billón (ppb)</w:t>
      </w:r>
    </w:p>
    <w:p w:rsidR="00000000" w:rsidDel="00000000" w:rsidP="00000000" w:rsidRDefault="00000000" w:rsidRPr="00000000" w14:paraId="00000091">
      <w:pPr>
        <w:ind w:left="720" w:firstLine="0"/>
        <w:rPr>
          <w:sz w:val="20"/>
          <w:szCs w:val="20"/>
        </w:rPr>
      </w:pPr>
      <w:r w:rsidDel="00000000" w:rsidR="00000000" w:rsidRPr="00000000">
        <w:rPr>
          <w:rtl w:val="0"/>
        </w:rPr>
      </w:r>
    </w:p>
    <w:p w:rsidR="00000000" w:rsidDel="00000000" w:rsidP="00000000" w:rsidRDefault="00000000" w:rsidRPr="00000000" w14:paraId="00000092">
      <w:pPr>
        <w:ind w:left="360" w:firstLine="0"/>
        <w:rPr>
          <w:color w:val="000000"/>
          <w:sz w:val="20"/>
          <w:szCs w:val="20"/>
        </w:rPr>
      </w:pPr>
      <w:r w:rsidDel="00000000" w:rsidR="00000000" w:rsidRPr="00000000">
        <w:rPr>
          <w:color w:val="000000"/>
          <w:sz w:val="20"/>
          <w:szCs w:val="20"/>
          <w:rtl w:val="0"/>
        </w:rPr>
        <w:t xml:space="preserve">Partes por billón (abreviado como ppb) es otra unidad empleada usualmente para valorar la presencia de elementos en pequeñas cantidades (traza) en una mezcla. Generalmente, suele referirse a porcentajes, que son dos tipos de medidas de unidad, estas son:</w:t>
      </w:r>
    </w:p>
    <w:p w:rsidR="00000000" w:rsidDel="00000000" w:rsidP="00000000" w:rsidRDefault="00000000" w:rsidRPr="00000000" w14:paraId="00000093">
      <w:pPr>
        <w:ind w:left="720" w:firstLine="0"/>
        <w:rPr>
          <w:color w:val="000000"/>
          <w:sz w:val="20"/>
          <w:szCs w:val="20"/>
        </w:rPr>
      </w:pPr>
      <w:r w:rsidDel="00000000" w:rsidR="00000000" w:rsidRPr="00000000">
        <w:rPr>
          <w:rtl w:val="0"/>
        </w:rPr>
      </w:r>
    </w:p>
    <w:p w:rsidR="00000000" w:rsidDel="00000000" w:rsidP="00000000" w:rsidRDefault="00000000" w:rsidRPr="00000000" w14:paraId="00000094">
      <w:pPr>
        <w:numPr>
          <w:ilvl w:val="0"/>
          <w:numId w:val="3"/>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El peso, en el caso de sólidos, y</w:t>
      </w:r>
    </w:p>
    <w:p w:rsidR="00000000" w:rsidDel="00000000" w:rsidP="00000000" w:rsidRDefault="00000000" w:rsidRPr="00000000" w14:paraId="00000095">
      <w:pPr>
        <w:numPr>
          <w:ilvl w:val="0"/>
          <w:numId w:val="3"/>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El volumen, en el caso de gases (caso del ppb utilizado en calidad del aire).</w:t>
      </w:r>
    </w:p>
    <w:p w:rsidR="00000000" w:rsidDel="00000000" w:rsidP="00000000" w:rsidRDefault="00000000" w:rsidRPr="00000000" w14:paraId="00000096">
      <w:pPr>
        <w:ind w:firstLine="0"/>
        <w:rPr>
          <w:color w:val="000000"/>
          <w:sz w:val="20"/>
          <w:szCs w:val="20"/>
        </w:rPr>
      </w:pPr>
      <w:r w:rsidDel="00000000" w:rsidR="00000000" w:rsidRPr="00000000">
        <w:rPr>
          <w:rtl w:val="0"/>
        </w:rPr>
      </w:r>
    </w:p>
    <w:p w:rsidR="00000000" w:rsidDel="00000000" w:rsidP="00000000" w:rsidRDefault="00000000" w:rsidRPr="00000000" w14:paraId="00000097">
      <w:pPr>
        <w:ind w:left="720" w:firstLine="0"/>
        <w:rPr>
          <w:color w:val="000000"/>
          <w:sz w:val="20"/>
          <w:szCs w:val="20"/>
        </w:rPr>
      </w:pPr>
      <w:r w:rsidDel="00000000" w:rsidR="00000000" w:rsidRPr="00000000">
        <w:rPr>
          <w:color w:val="000000"/>
          <w:sz w:val="20"/>
          <w:szCs w:val="20"/>
          <w:rtl w:val="0"/>
        </w:rPr>
        <w:t xml:space="preserve">Así, 5 ppb de NO equivale a decir que existen 5 unidades de volumen de NO por cada billón de unidades de volumen de aire, entendiendo billón como 1000 millones.</w:t>
      </w:r>
    </w:p>
    <w:p w:rsidR="00000000" w:rsidDel="00000000" w:rsidP="00000000" w:rsidRDefault="00000000" w:rsidRPr="00000000" w14:paraId="00000098">
      <w:pPr>
        <w:ind w:left="720" w:firstLine="0"/>
        <w:rPr>
          <w:color w:val="000000"/>
          <w:sz w:val="20"/>
          <w:szCs w:val="20"/>
        </w:rPr>
      </w:pPr>
      <w:r w:rsidDel="00000000" w:rsidR="00000000" w:rsidRPr="00000000">
        <w:rPr>
          <w:rtl w:val="0"/>
        </w:rPr>
      </w:r>
    </w:p>
    <w:p w:rsidR="00000000" w:rsidDel="00000000" w:rsidP="00000000" w:rsidRDefault="00000000" w:rsidRPr="00000000" w14:paraId="00000099">
      <w:pPr>
        <w:ind w:left="720" w:firstLine="0"/>
        <w:rPr>
          <w:color w:val="000000"/>
          <w:sz w:val="20"/>
          <w:szCs w:val="20"/>
        </w:rPr>
      </w:pPr>
      <w:r w:rsidDel="00000000" w:rsidR="00000000" w:rsidRPr="00000000">
        <w:rPr>
          <w:rtl w:val="0"/>
        </w:rPr>
      </w:r>
    </w:p>
    <w:p w:rsidR="00000000" w:rsidDel="00000000" w:rsidP="00000000" w:rsidRDefault="00000000" w:rsidRPr="00000000" w14:paraId="0000009A">
      <w:pPr>
        <w:ind w:firstLine="0"/>
        <w:rPr>
          <w:color w:val="000000"/>
          <w:sz w:val="20"/>
          <w:szCs w:val="20"/>
        </w:rPr>
      </w:pPr>
      <w:r w:rsidDel="00000000" w:rsidR="00000000" w:rsidRPr="00000000">
        <w:rPr>
          <w:color w:val="000000"/>
          <w:sz w:val="20"/>
          <w:szCs w:val="20"/>
          <w:rtl w:val="0"/>
        </w:rPr>
        <w:t xml:space="preserve"> Por ejemplo, 5 ppb de NO serían 5 litros de NO en cada mil millones de litros de aire.</w:t>
      </w:r>
    </w:p>
    <w:p w:rsidR="00000000" w:rsidDel="00000000" w:rsidP="00000000" w:rsidRDefault="00000000" w:rsidRPr="00000000" w14:paraId="0000009B">
      <w:pPr>
        <w:ind w:left="720" w:firstLine="0"/>
        <w:rPr>
          <w:color w:val="000000"/>
          <w:sz w:val="20"/>
          <w:szCs w:val="20"/>
        </w:rPr>
      </w:pPr>
      <w:r w:rsidDel="00000000" w:rsidR="00000000" w:rsidRPr="00000000">
        <w:rPr>
          <w:rtl w:val="0"/>
        </w:rPr>
      </w:r>
    </w:p>
    <w:p w:rsidR="00000000" w:rsidDel="00000000" w:rsidP="00000000" w:rsidRDefault="00000000" w:rsidRPr="00000000" w14:paraId="0000009C">
      <w:pPr>
        <w:numPr>
          <w:ilvl w:val="0"/>
          <w:numId w:val="1"/>
        </w:numPr>
        <w:pBdr>
          <w:top w:space="0" w:sz="0" w:val="nil"/>
          <w:left w:space="0" w:sz="0" w:val="nil"/>
          <w:bottom w:space="0" w:sz="0" w:val="nil"/>
          <w:right w:space="0" w:sz="0" w:val="nil"/>
          <w:between w:space="0" w:sz="0" w:val="nil"/>
        </w:pBdr>
        <w:ind w:left="1800" w:firstLine="0"/>
        <w:jc w:val="center"/>
        <w:rPr>
          <w:b w:val="1"/>
          <w:color w:val="000000"/>
          <w:sz w:val="20"/>
          <w:szCs w:val="20"/>
        </w:rPr>
      </w:pPr>
      <w:r w:rsidDel="00000000" w:rsidR="00000000" w:rsidRPr="00000000">
        <w:rPr>
          <w:b w:val="1"/>
          <w:color w:val="000000"/>
          <w:sz w:val="20"/>
          <w:szCs w:val="20"/>
          <w:rtl w:val="0"/>
        </w:rPr>
        <w:t xml:space="preserve">ppm = 1000 ppb</w:t>
      </w:r>
    </w:p>
    <w:p w:rsidR="00000000" w:rsidDel="00000000" w:rsidP="00000000" w:rsidRDefault="00000000" w:rsidRPr="00000000" w14:paraId="0000009D">
      <w:pP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09E">
      <w:pPr>
        <w:numPr>
          <w:ilvl w:val="2"/>
          <w:numId w:val="5"/>
        </w:numPr>
        <w:pBdr>
          <w:top w:space="0" w:sz="0" w:val="nil"/>
          <w:left w:space="0" w:sz="0" w:val="nil"/>
          <w:bottom w:space="0" w:sz="0" w:val="nil"/>
          <w:right w:space="0" w:sz="0" w:val="nil"/>
          <w:between w:space="0" w:sz="0" w:val="nil"/>
        </w:pBdr>
        <w:ind w:left="1224" w:firstLine="0"/>
        <w:rPr>
          <w:b w:val="1"/>
          <w:color w:val="000000"/>
          <w:sz w:val="20"/>
          <w:szCs w:val="20"/>
        </w:rPr>
      </w:pPr>
      <w:r w:rsidDel="00000000" w:rsidR="00000000" w:rsidRPr="00000000">
        <w:rPr>
          <w:b w:val="1"/>
          <w:color w:val="000000"/>
          <w:sz w:val="20"/>
          <w:szCs w:val="20"/>
          <w:rtl w:val="0"/>
        </w:rPr>
        <w:t xml:space="preserve">ppb a microgramos/metro cúbico (µg/m3)</w:t>
      </w:r>
    </w:p>
    <w:p w:rsidR="00000000" w:rsidDel="00000000" w:rsidP="00000000" w:rsidRDefault="00000000" w:rsidRPr="00000000" w14:paraId="0000009F">
      <w:pPr>
        <w:ind w:left="720" w:firstLine="0"/>
        <w:rPr>
          <w:color w:val="000000"/>
          <w:sz w:val="20"/>
          <w:szCs w:val="20"/>
          <w:u w:val="single"/>
        </w:rPr>
      </w:pPr>
      <w:r w:rsidDel="00000000" w:rsidR="00000000" w:rsidRPr="00000000">
        <w:rPr>
          <w:rtl w:val="0"/>
        </w:rPr>
      </w:r>
    </w:p>
    <w:p w:rsidR="00000000" w:rsidDel="00000000" w:rsidP="00000000" w:rsidRDefault="00000000" w:rsidRPr="00000000" w14:paraId="000000A0">
      <w:pPr>
        <w:ind w:left="720" w:firstLine="0"/>
        <w:rPr>
          <w:color w:val="000000"/>
          <w:sz w:val="20"/>
          <w:szCs w:val="20"/>
        </w:rPr>
      </w:pPr>
      <w:r w:rsidDel="00000000" w:rsidR="00000000" w:rsidRPr="00000000">
        <w:rPr>
          <w:color w:val="000000"/>
          <w:sz w:val="20"/>
          <w:szCs w:val="20"/>
          <w:rtl w:val="0"/>
        </w:rPr>
        <w:t xml:space="preserve">Para transformar N ppb de un gas a µg/m3 en determinadas condiciones de presión y temperatura, se realiza de la siguiente forma:</w:t>
      </w:r>
    </w:p>
    <w:p w:rsidR="00000000" w:rsidDel="00000000" w:rsidP="00000000" w:rsidRDefault="00000000" w:rsidRPr="00000000" w14:paraId="000000A1">
      <w:pPr>
        <w:ind w:left="720" w:firstLine="0"/>
        <w:rPr>
          <w:color w:val="000000"/>
          <w:sz w:val="20"/>
          <w:szCs w:val="20"/>
        </w:rPr>
      </w:pPr>
      <w:r w:rsidDel="00000000" w:rsidR="00000000" w:rsidRPr="00000000">
        <w:rPr>
          <w:rtl w:val="0"/>
        </w:rPr>
      </w:r>
    </w:p>
    <w:p w:rsidR="00000000" w:rsidDel="00000000" w:rsidP="00000000" w:rsidRDefault="00000000" w:rsidRPr="00000000" w14:paraId="000000A2">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N ppb x </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M</m:t>
            </m:r>
          </m:num>
          <m:den>
            <m:r>
              <w:rPr>
                <w:rFonts w:ascii="Cambria Math" w:cs="Cambria Math" w:eastAsia="Cambria Math" w:hAnsi="Cambria Math"/>
                <w:color w:val="000000"/>
                <w:sz w:val="20"/>
                <w:szCs w:val="20"/>
              </w:rPr>
              <m:t xml:space="preserve">V(atm,</m:t>
            </m:r>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T</m:t>
                </m:r>
              </m:e>
              <m:sup>
                <m:r>
                  <w:rPr>
                    <w:rFonts w:ascii="Cambria Math" w:cs="Cambria Math" w:eastAsia="Cambria Math" w:hAnsi="Cambria Math"/>
                    <w:color w:val="000000"/>
                    <w:sz w:val="20"/>
                    <w:szCs w:val="20"/>
                  </w:rPr>
                  <m:t xml:space="preserve">a</m:t>
                </m:r>
              </m:sup>
            </m:sSup>
            <m:r>
              <w:rPr>
                <w:rFonts w:ascii="Cambria Math" w:cs="Cambria Math" w:eastAsia="Cambria Math" w:hAnsi="Cambria Math"/>
                <w:color w:val="000000"/>
                <w:sz w:val="20"/>
                <w:szCs w:val="20"/>
              </w:rPr>
              <m:t xml:space="preserve">)</m:t>
            </m:r>
          </m:den>
        </m:f>
        <m:r>
          <w:rPr>
            <w:rFonts w:ascii="Cambria Math" w:cs="Cambria Math" w:eastAsia="Cambria Math" w:hAnsi="Cambria Math"/>
            <w:color w:val="000000"/>
            <w:sz w:val="20"/>
            <w:szCs w:val="20"/>
          </w:rPr>
          <m:t xml:space="preserve">=μg/</m:t>
        </m:r>
        <m:sSup>
          <m:sSupPr>
            <m:ctrlPr>
              <w:rPr>
                <w:rFonts w:ascii="Cambria Math" w:cs="Cambria Math" w:eastAsia="Cambria Math" w:hAnsi="Cambria Math"/>
                <w:color w:val="000000"/>
                <w:sz w:val="20"/>
                <w:szCs w:val="20"/>
              </w:rPr>
            </m:ctrlPr>
          </m:sSupPr>
          <m:e>
            <m:r>
              <w:rPr>
                <w:rFonts w:ascii="Cambria Math" w:cs="Cambria Math" w:eastAsia="Cambria Math" w:hAnsi="Cambria Math"/>
                <w:color w:val="000000"/>
                <w:sz w:val="20"/>
                <w:szCs w:val="20"/>
              </w:rPr>
              <m:t xml:space="preserve">m</m:t>
            </m:r>
          </m:e>
          <m:sup>
            <m:r>
              <w:rPr>
                <w:rFonts w:ascii="Cambria Math" w:cs="Cambria Math" w:eastAsia="Cambria Math" w:hAnsi="Cambria Math"/>
                <w:color w:val="000000"/>
                <w:sz w:val="20"/>
                <w:szCs w:val="20"/>
              </w:rPr>
              <m:t xml:space="preserve">3</m:t>
            </m:r>
          </m:sup>
        </m:sSup>
      </m:oMath>
      <w:r w:rsidDel="00000000" w:rsidR="00000000" w:rsidRPr="00000000">
        <w:rPr>
          <w:rtl w:val="0"/>
        </w:rPr>
      </w:r>
    </w:p>
    <w:p w:rsidR="00000000" w:rsidDel="00000000" w:rsidP="00000000" w:rsidRDefault="00000000" w:rsidRPr="00000000" w14:paraId="000000A3">
      <w:pPr>
        <w:ind w:left="720" w:firstLine="0"/>
        <w:rPr>
          <w:color w:val="000000"/>
          <w:sz w:val="20"/>
          <w:szCs w:val="20"/>
        </w:rPr>
      </w:pPr>
      <w:r w:rsidDel="00000000" w:rsidR="00000000" w:rsidRPr="00000000">
        <w:rPr>
          <w:rtl w:val="0"/>
        </w:rPr>
      </w:r>
    </w:p>
    <w:p w:rsidR="00000000" w:rsidDel="00000000" w:rsidP="00000000" w:rsidRDefault="00000000" w:rsidRPr="00000000" w14:paraId="000000A4">
      <w:pPr>
        <w:ind w:left="720" w:firstLine="0"/>
        <w:rPr>
          <w:i w:val="1"/>
          <w:sz w:val="20"/>
          <w:szCs w:val="20"/>
        </w:rPr>
      </w:pPr>
      <w:r w:rsidDel="00000000" w:rsidR="00000000" w:rsidRPr="00000000">
        <w:rPr>
          <w:sz w:val="20"/>
          <w:szCs w:val="20"/>
          <w:highlight w:val="white"/>
          <w:rtl w:val="0"/>
        </w:rPr>
        <w:t xml:space="preserve">donde M es la masa molecular del gas en cuestión, y V(atm,Tª) el volumen de un mol del gas a determinada presión (P) en atmósferas y temperatura (Tª) en Kelvin. </w:t>
      </w:r>
      <w:r w:rsidDel="00000000" w:rsidR="00000000" w:rsidRPr="00000000">
        <w:rPr>
          <w:rtl w:val="0"/>
        </w:rPr>
      </w:r>
    </w:p>
    <w:p w:rsidR="00000000" w:rsidDel="00000000" w:rsidP="00000000" w:rsidRDefault="00000000" w:rsidRPr="00000000" w14:paraId="000000A5">
      <w:pPr>
        <w:ind w:left="720" w:firstLine="0"/>
        <w:rPr>
          <w:i w:val="1"/>
          <w:color w:val="000000"/>
          <w:sz w:val="20"/>
          <w:szCs w:val="20"/>
        </w:rPr>
      </w:pPr>
      <w:r w:rsidDel="00000000" w:rsidR="00000000" w:rsidRPr="00000000">
        <w:rPr>
          <w:rtl w:val="0"/>
        </w:rPr>
      </w:r>
    </w:p>
    <w:p w:rsidR="00000000" w:rsidDel="00000000" w:rsidP="00000000" w:rsidRDefault="00000000" w:rsidRPr="00000000" w14:paraId="000000A6">
      <w:pPr>
        <w:ind w:left="720" w:firstLine="0"/>
        <w:rPr>
          <w:color w:val="000000"/>
          <w:sz w:val="20"/>
          <w:szCs w:val="20"/>
        </w:rPr>
      </w:pPr>
      <w:r w:rsidDel="00000000" w:rsidR="00000000" w:rsidRPr="00000000">
        <w:rPr>
          <w:color w:val="000000"/>
          <w:sz w:val="20"/>
          <w:szCs w:val="20"/>
          <w:rtl w:val="0"/>
        </w:rPr>
        <w:t xml:space="preserve">A continuación, se presenta un ejemplo tomado de la página web Troposfera.org (s. f.) que se encuentra en referencias para que analice la información.</w:t>
      </w:r>
    </w:p>
    <w:p w:rsidR="00000000" w:rsidDel="00000000" w:rsidP="00000000" w:rsidRDefault="00000000" w:rsidRPr="00000000" w14:paraId="000000A7">
      <w:pPr>
        <w:ind w:left="720" w:firstLine="0"/>
        <w:rPr>
          <w:color w:val="000000"/>
          <w:sz w:val="20"/>
          <w:szCs w:val="20"/>
        </w:rPr>
      </w:pPr>
      <w:r w:rsidDel="00000000" w:rsidR="00000000" w:rsidRPr="00000000">
        <w:rPr>
          <w:rtl w:val="0"/>
        </w:rPr>
      </w:r>
    </w:p>
    <w:p w:rsidR="00000000" w:rsidDel="00000000" w:rsidP="00000000" w:rsidRDefault="00000000" w:rsidRPr="00000000" w14:paraId="000000A8">
      <w:pPr>
        <w:ind w:left="1440" w:firstLine="0"/>
        <w:rPr>
          <w:i w:val="1"/>
          <w:color w:val="000000"/>
          <w:sz w:val="20"/>
          <w:szCs w:val="20"/>
        </w:rPr>
      </w:pPr>
      <w:r w:rsidDel="00000000" w:rsidR="00000000" w:rsidRPr="00000000">
        <w:rPr>
          <w:i w:val="1"/>
          <w:sz w:val="20"/>
          <w:szCs w:val="20"/>
          <w:rtl w:val="0"/>
        </w:rPr>
        <w:t xml:space="preserve">E</w:t>
      </w:r>
      <w:r w:rsidDel="00000000" w:rsidR="00000000" w:rsidRPr="00000000">
        <w:rPr>
          <w:i w:val="1"/>
          <w:color w:val="000000"/>
          <w:sz w:val="20"/>
          <w:szCs w:val="20"/>
          <w:rtl w:val="0"/>
        </w:rPr>
        <w:t xml:space="preserve">jemplo:</w:t>
      </w:r>
    </w:p>
    <w:p w:rsidR="00000000" w:rsidDel="00000000" w:rsidP="00000000" w:rsidRDefault="00000000" w:rsidRPr="00000000" w14:paraId="000000A9">
      <w:pPr>
        <w:ind w:left="1440" w:firstLine="0"/>
        <w:rPr>
          <w:i w:val="1"/>
          <w:color w:val="000000"/>
          <w:sz w:val="20"/>
          <w:szCs w:val="20"/>
        </w:rPr>
      </w:pPr>
      <w:r w:rsidDel="00000000" w:rsidR="00000000" w:rsidRPr="00000000">
        <w:rPr>
          <w:rtl w:val="0"/>
        </w:rPr>
      </w:r>
    </w:p>
    <w:p w:rsidR="00000000" w:rsidDel="00000000" w:rsidP="00000000" w:rsidRDefault="00000000" w:rsidRPr="00000000" w14:paraId="000000AA">
      <w:pPr>
        <w:ind w:left="1440" w:firstLine="0"/>
        <w:rPr>
          <w:i w:val="1"/>
          <w:color w:val="000000"/>
          <w:sz w:val="20"/>
          <w:szCs w:val="20"/>
        </w:rPr>
      </w:pPr>
      <w:r w:rsidDel="00000000" w:rsidR="00000000" w:rsidRPr="00000000">
        <w:rPr>
          <w:i w:val="1"/>
          <w:color w:val="000000"/>
          <w:sz w:val="20"/>
          <w:szCs w:val="20"/>
          <w:rtl w:val="0"/>
        </w:rPr>
        <w:t xml:space="preserve">Para transformar 5 ppb de SO2 (M = 64 uma) a µg/m3 en condiciones de 1 atmósfera de presión y 20ºC (273'15+20= 293'15 K) de temperatura, sería:</w:t>
      </w:r>
    </w:p>
    <w:p w:rsidR="00000000" w:rsidDel="00000000" w:rsidP="00000000" w:rsidRDefault="00000000" w:rsidRPr="00000000" w14:paraId="000000AB">
      <w:pPr>
        <w:ind w:left="1440" w:firstLine="0"/>
        <w:rPr>
          <w:i w:val="1"/>
          <w:color w:val="000000"/>
          <w:sz w:val="20"/>
          <w:szCs w:val="20"/>
        </w:rPr>
      </w:pPr>
      <w:r w:rsidDel="00000000" w:rsidR="00000000" w:rsidRPr="00000000">
        <w:rPr>
          <w:rtl w:val="0"/>
        </w:rPr>
      </w:r>
    </w:p>
    <w:p w:rsidR="00000000" w:rsidDel="00000000" w:rsidP="00000000" w:rsidRDefault="00000000" w:rsidRPr="00000000" w14:paraId="000000AC">
      <w:pPr>
        <w:ind w:left="1440" w:firstLine="0"/>
        <w:rPr>
          <w:i w:val="1"/>
          <w:color w:val="000000"/>
          <w:sz w:val="20"/>
          <w:szCs w:val="20"/>
        </w:rPr>
      </w:pPr>
      <w:r w:rsidDel="00000000" w:rsidR="00000000" w:rsidRPr="00000000">
        <w:rPr>
          <w:i w:val="1"/>
          <w:color w:val="000000"/>
          <w:sz w:val="20"/>
          <w:szCs w:val="20"/>
          <w:rtl w:val="0"/>
        </w:rPr>
        <w:t xml:space="preserve">1º) Calculamos V(atm,Tª)= V(1, 293'15)= (R*Tª)/P= (0,082*</w:t>
      </w:r>
      <w:r w:rsidDel="00000000" w:rsidR="00000000" w:rsidRPr="00000000">
        <w:rPr>
          <w:i w:val="1"/>
          <w:color w:val="000000"/>
          <w:sz w:val="20"/>
          <w:szCs w:val="20"/>
          <w:rtl w:val="0"/>
        </w:rPr>
        <w:t xml:space="preserve">293'15</w:t>
      </w:r>
      <w:r w:rsidDel="00000000" w:rsidR="00000000" w:rsidRPr="00000000">
        <w:rPr>
          <w:i w:val="1"/>
          <w:color w:val="000000"/>
          <w:sz w:val="20"/>
          <w:szCs w:val="20"/>
          <w:rtl w:val="0"/>
        </w:rPr>
        <w:t xml:space="preserve">)/1= </w:t>
      </w:r>
      <w:r w:rsidDel="00000000" w:rsidR="00000000" w:rsidRPr="00000000">
        <w:rPr>
          <w:i w:val="1"/>
          <w:color w:val="000000"/>
          <w:sz w:val="20"/>
          <w:szCs w:val="20"/>
          <w:rtl w:val="0"/>
        </w:rPr>
        <w:t xml:space="preserve">24'04</w:t>
      </w:r>
      <w:r w:rsidDel="00000000" w:rsidR="00000000" w:rsidRPr="00000000">
        <w:rPr>
          <w:i w:val="1"/>
          <w:color w:val="000000"/>
          <w:sz w:val="20"/>
          <w:szCs w:val="20"/>
          <w:rtl w:val="0"/>
        </w:rPr>
        <w:t xml:space="preserve"> litros (suponiendo comportamiento ideal de los gases).</w:t>
      </w:r>
    </w:p>
    <w:p w:rsidR="00000000" w:rsidDel="00000000" w:rsidP="00000000" w:rsidRDefault="00000000" w:rsidRPr="00000000" w14:paraId="000000AD">
      <w:pPr>
        <w:ind w:left="1440" w:firstLine="0"/>
        <w:rPr>
          <w:i w:val="1"/>
          <w:color w:val="000000"/>
          <w:sz w:val="20"/>
          <w:szCs w:val="20"/>
        </w:rPr>
      </w:pPr>
      <w:r w:rsidDel="00000000" w:rsidR="00000000" w:rsidRPr="00000000">
        <w:rPr>
          <w:rtl w:val="0"/>
        </w:rPr>
      </w:r>
    </w:p>
    <w:p w:rsidR="00000000" w:rsidDel="00000000" w:rsidP="00000000" w:rsidRDefault="00000000" w:rsidRPr="00000000" w14:paraId="000000AE">
      <w:pPr>
        <w:ind w:left="1440" w:firstLine="0"/>
        <w:rPr>
          <w:i w:val="1"/>
          <w:color w:val="000000"/>
          <w:sz w:val="20"/>
          <w:szCs w:val="20"/>
        </w:rPr>
      </w:pPr>
      <w:r w:rsidDel="00000000" w:rsidR="00000000" w:rsidRPr="00000000">
        <w:rPr>
          <w:i w:val="1"/>
          <w:color w:val="000000"/>
          <w:sz w:val="20"/>
          <w:szCs w:val="20"/>
          <w:rtl w:val="0"/>
        </w:rPr>
        <w:t xml:space="preserve">2º) Hacemos el cambio de unidades con (a): 5 ppb de SO2*(64/24'04) = 13'31 µg/m3</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F">
      <w:pPr>
        <w:ind w:left="1440" w:firstLine="0"/>
        <w:rPr>
          <w:i w:val="1"/>
          <w:color w:val="000000"/>
          <w:sz w:val="20"/>
          <w:szCs w:val="20"/>
        </w:rPr>
      </w:pPr>
      <w:r w:rsidDel="00000000" w:rsidR="00000000" w:rsidRPr="00000000">
        <w:rPr>
          <w:rtl w:val="0"/>
        </w:rPr>
      </w:r>
    </w:p>
    <w:p w:rsidR="00000000" w:rsidDel="00000000" w:rsidP="00000000" w:rsidRDefault="00000000" w:rsidRPr="00000000" w14:paraId="000000B0">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Sistemas de unidades</w:t>
      </w:r>
    </w:p>
    <w:p w:rsidR="00000000" w:rsidDel="00000000" w:rsidP="00000000" w:rsidRDefault="00000000" w:rsidRPr="00000000" w14:paraId="000000B1">
      <w:pPr>
        <w:ind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2">
      <w:pPr>
        <w:ind w:firstLine="0"/>
        <w:rPr>
          <w:color w:val="ff0000"/>
          <w:sz w:val="20"/>
          <w:szCs w:val="20"/>
        </w:rPr>
      </w:pPr>
      <w:r w:rsidDel="00000000" w:rsidR="00000000" w:rsidRPr="00000000">
        <w:rPr>
          <w:color w:val="000000"/>
          <w:sz w:val="20"/>
          <w:szCs w:val="20"/>
          <w:rtl w:val="0"/>
        </w:rPr>
        <w:t xml:space="preserve">Para analizar el Sistema de Unidades es necesario revisar el Sistema Internacional de las mismas, por lo que a continuación </w:t>
      </w:r>
      <w:r w:rsidDel="00000000" w:rsidR="00000000" w:rsidRPr="00000000">
        <w:rPr>
          <w:sz w:val="20"/>
          <w:szCs w:val="20"/>
          <w:rtl w:val="0"/>
        </w:rPr>
        <w:t xml:space="preserve">se precisa el concepto de medición.</w:t>
      </w:r>
      <w:r w:rsidDel="00000000" w:rsidR="00000000" w:rsidRPr="00000000">
        <w:rPr>
          <w:rtl w:val="0"/>
        </w:rPr>
      </w:r>
    </w:p>
    <w:p w:rsidR="00000000" w:rsidDel="00000000" w:rsidP="00000000" w:rsidRDefault="00000000" w:rsidRPr="00000000" w14:paraId="000000B3">
      <w:pPr>
        <w:ind w:firstLine="0"/>
        <w:rPr>
          <w:color w:val="000000"/>
          <w:sz w:val="20"/>
          <w:szCs w:val="20"/>
        </w:rPr>
      </w:pPr>
      <w:r w:rsidDel="00000000" w:rsidR="00000000" w:rsidRPr="00000000">
        <w:rPr>
          <w:rtl w:val="0"/>
        </w:rPr>
      </w:r>
    </w:p>
    <w:p w:rsidR="00000000" w:rsidDel="00000000" w:rsidP="00000000" w:rsidRDefault="00000000" w:rsidRPr="00000000" w14:paraId="000000B4">
      <w:pPr>
        <w:ind w:firstLine="0"/>
        <w:rPr>
          <w:b w:val="1"/>
          <w:color w:val="000000"/>
          <w:sz w:val="20"/>
          <w:szCs w:val="20"/>
        </w:rPr>
      </w:pPr>
      <w:r w:rsidDel="00000000" w:rsidR="00000000" w:rsidRPr="00000000">
        <w:rPr>
          <w:b w:val="1"/>
          <w:color w:val="000000"/>
          <w:sz w:val="20"/>
          <w:szCs w:val="20"/>
          <w:rtl w:val="0"/>
        </w:rPr>
        <w:t xml:space="preserve">¿Qué es medir?</w:t>
      </w:r>
    </w:p>
    <w:p w:rsidR="00000000" w:rsidDel="00000000" w:rsidP="00000000" w:rsidRDefault="00000000" w:rsidRPr="00000000" w14:paraId="000000B5">
      <w:pPr>
        <w:ind w:firstLine="0"/>
        <w:rPr>
          <w:color w:val="000000"/>
          <w:sz w:val="20"/>
          <w:szCs w:val="20"/>
        </w:rPr>
      </w:pPr>
      <w:r w:rsidDel="00000000" w:rsidR="00000000" w:rsidRPr="00000000">
        <w:rPr>
          <w:rtl w:val="0"/>
        </w:rPr>
      </w:r>
    </w:p>
    <w:p w:rsidR="00000000" w:rsidDel="00000000" w:rsidP="00000000" w:rsidRDefault="00000000" w:rsidRPr="00000000" w14:paraId="000000B6">
      <w:pPr>
        <w:ind w:firstLine="0"/>
        <w:rPr>
          <w:color w:val="000000"/>
          <w:sz w:val="20"/>
          <w:szCs w:val="20"/>
        </w:rPr>
      </w:pPr>
      <w:r w:rsidDel="00000000" w:rsidR="00000000" w:rsidRPr="00000000">
        <w:rPr>
          <w:color w:val="000000"/>
          <w:sz w:val="20"/>
          <w:szCs w:val="20"/>
          <w:rtl w:val="0"/>
        </w:rPr>
        <w:t xml:space="preserve">Así como cuando se cuenta, al medir lo que se está haciendo es comparar dos cantidades.  Por ejemplo, cuando se necesita saber cuál es la longitud de una ventana, se hace comparándola con la longitud de una regla o metro.</w:t>
      </w:r>
    </w:p>
    <w:p w:rsidR="00000000" w:rsidDel="00000000" w:rsidP="00000000" w:rsidRDefault="00000000" w:rsidRPr="00000000" w14:paraId="000000B7">
      <w:pPr>
        <w:ind w:firstLine="0"/>
        <w:rPr>
          <w:color w:val="000000"/>
          <w:sz w:val="20"/>
          <w:szCs w:val="20"/>
        </w:rPr>
      </w:pPr>
      <w:r w:rsidDel="00000000" w:rsidR="00000000" w:rsidRPr="00000000">
        <w:rPr>
          <w:rtl w:val="0"/>
        </w:rPr>
      </w:r>
    </w:p>
    <w:p w:rsidR="00000000" w:rsidDel="00000000" w:rsidP="00000000" w:rsidRDefault="00000000" w:rsidRPr="00000000" w14:paraId="000000B8">
      <w:pPr>
        <w:ind w:firstLine="0"/>
        <w:rPr>
          <w:color w:val="000000"/>
          <w:sz w:val="20"/>
          <w:szCs w:val="20"/>
        </w:rPr>
      </w:pPr>
      <w:r w:rsidDel="00000000" w:rsidR="00000000" w:rsidRPr="00000000">
        <w:rPr>
          <w:color w:val="000000"/>
          <w:sz w:val="20"/>
          <w:szCs w:val="20"/>
          <w:rtl w:val="0"/>
        </w:rPr>
        <w:t xml:space="preserve">Para entenderlo de otro modo, </w:t>
      </w:r>
      <w:r w:rsidDel="00000000" w:rsidR="00000000" w:rsidRPr="00000000">
        <w:rPr>
          <w:b w:val="1"/>
          <w:color w:val="000000"/>
          <w:sz w:val="20"/>
          <w:szCs w:val="20"/>
          <w:rtl w:val="0"/>
        </w:rPr>
        <w:t xml:space="preserve">medir es seccionar determinada cantidad en partes iguales usando otra cantidad que sirva de referencia para compararla y contarla</w:t>
      </w:r>
      <w:r w:rsidDel="00000000" w:rsidR="00000000" w:rsidRPr="00000000">
        <w:rPr>
          <w:color w:val="000000"/>
          <w:sz w:val="20"/>
          <w:szCs w:val="20"/>
          <w:rtl w:val="0"/>
        </w:rPr>
        <w:t xml:space="preserve">.  Por ejemplo, suponga que se quiere saber la cantidad de agua con la que se llena una piscina. Para ello, no se </w:t>
      </w:r>
      <w:r w:rsidDel="00000000" w:rsidR="00000000" w:rsidRPr="00000000">
        <w:rPr>
          <w:color w:val="000000"/>
          <w:sz w:val="20"/>
          <w:szCs w:val="20"/>
          <w:rtl w:val="0"/>
        </w:rPr>
        <w:t xml:space="preserve">tiene</w:t>
      </w:r>
      <w:r w:rsidDel="00000000" w:rsidR="00000000" w:rsidRPr="00000000">
        <w:rPr>
          <w:color w:val="000000"/>
          <w:sz w:val="20"/>
          <w:szCs w:val="20"/>
          <w:rtl w:val="0"/>
        </w:rPr>
        <w:t xml:space="preserve"> más que un balde o cubeta y una fuente de agua. En ese caso, lo que se haría sería empezar a llenar </w:t>
      </w:r>
      <w:r w:rsidDel="00000000" w:rsidR="00000000" w:rsidRPr="00000000">
        <w:rPr>
          <w:sz w:val="20"/>
          <w:szCs w:val="20"/>
          <w:rtl w:val="0"/>
        </w:rPr>
        <w:t xml:space="preserve">cubetas</w:t>
      </w:r>
      <w:r w:rsidDel="00000000" w:rsidR="00000000" w:rsidRPr="00000000">
        <w:rPr>
          <w:color w:val="000000"/>
          <w:sz w:val="20"/>
          <w:szCs w:val="20"/>
          <w:rtl w:val="0"/>
        </w:rPr>
        <w:t xml:space="preserve"> de agua y vaciar su cantidad dentro de la piscina varias veces.</w:t>
      </w:r>
    </w:p>
    <w:p w:rsidR="00000000" w:rsidDel="00000000" w:rsidP="00000000" w:rsidRDefault="00000000" w:rsidRPr="00000000" w14:paraId="000000B9">
      <w:pPr>
        <w:ind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BA">
      <w:pPr>
        <w:ind w:firstLine="0"/>
        <w:rPr>
          <w:color w:val="000000"/>
          <w:sz w:val="20"/>
          <w:szCs w:val="20"/>
        </w:rPr>
      </w:pPr>
      <w:r w:rsidDel="00000000" w:rsidR="00000000" w:rsidRPr="00000000">
        <w:rPr>
          <w:color w:val="000000"/>
          <w:sz w:val="20"/>
          <w:szCs w:val="20"/>
          <w:rtl w:val="0"/>
        </w:rPr>
        <w:t xml:space="preserve">Al contar el número de veces que se ha llenado y vaciado la cubeta dentro de la piscina, también se habrá hecho una medición de cuánta agua necesita la piscina para quedar llena. Teniendo en cuenta lo anterior, se puede revisar otro concepto importante, las unidades de medición, por lo que se le invita a seguir leyendo la información que a continuación se le presenta.</w:t>
      </w:r>
    </w:p>
    <w:p w:rsidR="00000000" w:rsidDel="00000000" w:rsidP="00000000" w:rsidRDefault="00000000" w:rsidRPr="00000000" w14:paraId="000000BB">
      <w:pPr>
        <w:ind w:firstLine="0"/>
        <w:rPr>
          <w:color w:val="000000"/>
          <w:sz w:val="20"/>
          <w:szCs w:val="20"/>
        </w:rPr>
      </w:pPr>
      <w:r w:rsidDel="00000000" w:rsidR="00000000" w:rsidRPr="00000000">
        <w:rPr>
          <w:rtl w:val="0"/>
        </w:rPr>
      </w:r>
    </w:p>
    <w:p w:rsidR="00000000" w:rsidDel="00000000" w:rsidP="00000000" w:rsidRDefault="00000000" w:rsidRPr="00000000" w14:paraId="000000BC">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Unidades de medición</w:t>
      </w:r>
    </w:p>
    <w:p w:rsidR="00000000" w:rsidDel="00000000" w:rsidP="00000000" w:rsidRDefault="00000000" w:rsidRPr="00000000" w14:paraId="000000BD">
      <w:pPr>
        <w:ind w:firstLine="0"/>
        <w:rPr>
          <w:color w:val="000000"/>
          <w:sz w:val="20"/>
          <w:szCs w:val="20"/>
        </w:rPr>
      </w:pPr>
      <w:r w:rsidDel="00000000" w:rsidR="00000000" w:rsidRPr="00000000">
        <w:rPr>
          <w:rtl w:val="0"/>
        </w:rPr>
      </w:r>
    </w:p>
    <w:p w:rsidR="00000000" w:rsidDel="00000000" w:rsidP="00000000" w:rsidRDefault="00000000" w:rsidRPr="00000000" w14:paraId="000000BE">
      <w:pPr>
        <w:ind w:firstLine="0"/>
        <w:rPr>
          <w:color w:val="000000"/>
          <w:sz w:val="20"/>
          <w:szCs w:val="20"/>
        </w:rPr>
      </w:pPr>
      <w:r w:rsidDel="00000000" w:rsidR="00000000" w:rsidRPr="00000000">
        <w:rPr>
          <w:color w:val="000000"/>
          <w:sz w:val="20"/>
          <w:szCs w:val="20"/>
          <w:rtl w:val="0"/>
        </w:rPr>
        <w:t xml:space="preserve">Sería muy complejo que todos midieran las cantidades, las longitudes, los pesos, etc., con lo que les pareciera, ya que cada cual tendría un parámetro distinto y no habría un acuerdo universal para establecer cálculos precisos sobre algo.  Es por ello que se crearon </w:t>
      </w:r>
      <w:r w:rsidDel="00000000" w:rsidR="00000000" w:rsidRPr="00000000">
        <w:rPr>
          <w:b w:val="1"/>
          <w:color w:val="000000"/>
          <w:sz w:val="20"/>
          <w:szCs w:val="20"/>
          <w:rtl w:val="0"/>
        </w:rPr>
        <w:t xml:space="preserve">las unidades de medida, con el fin de tener un parámetro de referencia sobre las cantidades, magnitudes y demás, en todo el mundo</w:t>
      </w:r>
      <w:r w:rsidDel="00000000" w:rsidR="00000000" w:rsidRPr="00000000">
        <w:rPr>
          <w:color w:val="000000"/>
          <w:sz w:val="20"/>
          <w:szCs w:val="20"/>
          <w:rtl w:val="0"/>
        </w:rPr>
        <w:t xml:space="preserve">. Por lo anterior, se hace necesario conocer este Sistema Internacional.</w:t>
      </w:r>
    </w:p>
    <w:p w:rsidR="00000000" w:rsidDel="00000000" w:rsidP="00000000" w:rsidRDefault="00000000" w:rsidRPr="00000000" w14:paraId="000000BF">
      <w:pPr>
        <w:ind w:firstLine="0"/>
        <w:rPr>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rtl w:val="0"/>
        </w:rPr>
      </w:r>
    </w:p>
    <w:p w:rsidR="00000000" w:rsidDel="00000000" w:rsidP="00000000" w:rsidRDefault="00000000" w:rsidRPr="00000000" w14:paraId="000000C2">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El Sistema Internacional de Unidades y notación científica</w:t>
      </w:r>
    </w:p>
    <w:p w:rsidR="00000000" w:rsidDel="00000000" w:rsidP="00000000" w:rsidRDefault="00000000" w:rsidRPr="00000000" w14:paraId="000000C3">
      <w:pPr>
        <w:ind w:firstLine="0"/>
        <w:rPr>
          <w:color w:val="000000"/>
          <w:sz w:val="20"/>
          <w:szCs w:val="20"/>
        </w:rPr>
      </w:pPr>
      <w:r w:rsidDel="00000000" w:rsidR="00000000" w:rsidRPr="00000000">
        <w:rPr>
          <w:rtl w:val="0"/>
        </w:rPr>
      </w:r>
    </w:p>
    <w:p w:rsidR="00000000" w:rsidDel="00000000" w:rsidP="00000000" w:rsidRDefault="00000000" w:rsidRPr="00000000" w14:paraId="000000C4">
      <w:pPr>
        <w:ind w:firstLine="0"/>
        <w:rPr>
          <w:color w:val="000000"/>
          <w:sz w:val="20"/>
          <w:szCs w:val="20"/>
        </w:rPr>
      </w:pPr>
      <w:r w:rsidDel="00000000" w:rsidR="00000000" w:rsidRPr="00000000">
        <w:rPr>
          <w:color w:val="000000"/>
          <w:sz w:val="20"/>
          <w:szCs w:val="20"/>
          <w:rtl w:val="0"/>
        </w:rPr>
        <w:t xml:space="preserve">El Sistema Internacional de Unidades se basa en dos tipos de magnitudes, </w:t>
      </w:r>
      <w:r w:rsidDel="00000000" w:rsidR="00000000" w:rsidRPr="00000000">
        <w:rPr>
          <w:b w:val="1"/>
          <w:color w:val="000000"/>
          <w:sz w:val="20"/>
          <w:szCs w:val="20"/>
          <w:rtl w:val="0"/>
        </w:rPr>
        <w:t xml:space="preserve">las físicas</w:t>
      </w:r>
      <w:r w:rsidDel="00000000" w:rsidR="00000000" w:rsidRPr="00000000">
        <w:rPr>
          <w:color w:val="000000"/>
          <w:sz w:val="20"/>
          <w:szCs w:val="20"/>
          <w:rtl w:val="0"/>
        </w:rPr>
        <w:t xml:space="preserve">, las cuales se muestran en la siguiente infografía interactiva didáctica. Para acceder, revise el siguiente objeto de aprendizaje:</w:t>
      </w:r>
    </w:p>
    <w:p w:rsidR="00000000" w:rsidDel="00000000" w:rsidP="00000000" w:rsidRDefault="00000000" w:rsidRPr="00000000" w14:paraId="000000C5">
      <w:pPr>
        <w:ind w:firstLine="0"/>
        <w:rPr>
          <w:color w:val="000000"/>
          <w:sz w:val="20"/>
          <w:szCs w:val="20"/>
        </w:rPr>
      </w:pPr>
      <w:r w:rsidDel="00000000" w:rsidR="00000000" w:rsidRPr="00000000">
        <w:rPr>
          <w:rtl w:val="0"/>
        </w:rPr>
      </w:r>
    </w:p>
    <w:p w:rsidR="00000000" w:rsidDel="00000000" w:rsidP="00000000" w:rsidRDefault="00000000" w:rsidRPr="00000000" w14:paraId="000000C6">
      <w:pPr>
        <w:numPr>
          <w:ilvl w:val="0"/>
          <w:numId w:val="10"/>
        </w:numPr>
        <w:ind w:left="1080" w:hanging="360"/>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Longitud</w:t>
      </w:r>
    </w:p>
    <w:p w:rsidR="00000000" w:rsidDel="00000000" w:rsidP="00000000" w:rsidRDefault="00000000" w:rsidRPr="00000000" w14:paraId="000000C7">
      <w:pPr>
        <w:numPr>
          <w:ilvl w:val="0"/>
          <w:numId w:val="10"/>
        </w:numPr>
        <w:ind w:left="1080" w:hanging="360"/>
        <w:rPr>
          <w:color w:val="000000"/>
          <w:sz w:val="20"/>
          <w:szCs w:val="20"/>
        </w:rPr>
      </w:pPr>
      <w:r w:rsidDel="00000000" w:rsidR="00000000" w:rsidRPr="00000000">
        <w:rPr>
          <w:color w:val="000000"/>
          <w:sz w:val="20"/>
          <w:szCs w:val="20"/>
          <w:rtl w:val="0"/>
        </w:rPr>
        <w:t xml:space="preserve">Tiempo </w:t>
      </w:r>
    </w:p>
    <w:p w:rsidR="00000000" w:rsidDel="00000000" w:rsidP="00000000" w:rsidRDefault="00000000" w:rsidRPr="00000000" w14:paraId="000000C8">
      <w:pPr>
        <w:numPr>
          <w:ilvl w:val="0"/>
          <w:numId w:val="10"/>
        </w:numPr>
        <w:ind w:left="1080" w:hanging="360"/>
        <w:rPr>
          <w:color w:val="000000"/>
          <w:sz w:val="20"/>
          <w:szCs w:val="20"/>
        </w:rPr>
      </w:pPr>
      <w:r w:rsidDel="00000000" w:rsidR="00000000" w:rsidRPr="00000000">
        <w:rPr>
          <w:color w:val="000000"/>
          <w:sz w:val="20"/>
          <w:szCs w:val="20"/>
          <w:rtl w:val="0"/>
        </w:rPr>
        <w:t xml:space="preserve">Masa</w:t>
      </w:r>
    </w:p>
    <w:p w:rsidR="00000000" w:rsidDel="00000000" w:rsidP="00000000" w:rsidRDefault="00000000" w:rsidRPr="00000000" w14:paraId="000000C9">
      <w:pPr>
        <w:numPr>
          <w:ilvl w:val="0"/>
          <w:numId w:val="10"/>
        </w:numPr>
        <w:ind w:left="1080" w:hanging="360"/>
        <w:rPr>
          <w:color w:val="000000"/>
          <w:sz w:val="20"/>
          <w:szCs w:val="20"/>
        </w:rPr>
      </w:pPr>
      <w:r w:rsidDel="00000000" w:rsidR="00000000" w:rsidRPr="00000000">
        <w:rPr>
          <w:color w:val="000000"/>
          <w:sz w:val="20"/>
          <w:szCs w:val="20"/>
          <w:rtl w:val="0"/>
        </w:rPr>
        <w:t xml:space="preserve">Intensidad de corriente eléctrica.</w:t>
      </w:r>
    </w:p>
    <w:p w:rsidR="00000000" w:rsidDel="00000000" w:rsidP="00000000" w:rsidRDefault="00000000" w:rsidRPr="00000000" w14:paraId="000000CA">
      <w:pPr>
        <w:numPr>
          <w:ilvl w:val="0"/>
          <w:numId w:val="10"/>
        </w:numPr>
        <w:ind w:left="1080" w:hanging="360"/>
        <w:rPr>
          <w:color w:val="000000"/>
          <w:sz w:val="20"/>
          <w:szCs w:val="20"/>
        </w:rPr>
      </w:pPr>
      <w:r w:rsidDel="00000000" w:rsidR="00000000" w:rsidRPr="00000000">
        <w:rPr>
          <w:color w:val="000000"/>
          <w:sz w:val="20"/>
          <w:szCs w:val="20"/>
          <w:rtl w:val="0"/>
        </w:rPr>
        <w:t xml:space="preserve">Temperatura</w:t>
      </w:r>
    </w:p>
    <w:p w:rsidR="00000000" w:rsidDel="00000000" w:rsidP="00000000" w:rsidRDefault="00000000" w:rsidRPr="00000000" w14:paraId="000000CB">
      <w:pPr>
        <w:numPr>
          <w:ilvl w:val="0"/>
          <w:numId w:val="10"/>
        </w:numPr>
        <w:ind w:left="1080" w:hanging="360"/>
        <w:rPr>
          <w:color w:val="000000"/>
          <w:sz w:val="20"/>
          <w:szCs w:val="20"/>
        </w:rPr>
      </w:pPr>
      <w:r w:rsidDel="00000000" w:rsidR="00000000" w:rsidRPr="00000000">
        <w:rPr>
          <w:color w:val="000000"/>
          <w:sz w:val="20"/>
          <w:szCs w:val="20"/>
          <w:rtl w:val="0"/>
        </w:rPr>
        <w:t xml:space="preserve">Cantidad de sustancia</w:t>
      </w:r>
    </w:p>
    <w:p w:rsidR="00000000" w:rsidDel="00000000" w:rsidP="00000000" w:rsidRDefault="00000000" w:rsidRPr="00000000" w14:paraId="000000CC">
      <w:pPr>
        <w:numPr>
          <w:ilvl w:val="0"/>
          <w:numId w:val="10"/>
        </w:numPr>
        <w:ind w:left="1080" w:hanging="360"/>
        <w:rPr>
          <w:color w:val="000000"/>
          <w:sz w:val="20"/>
          <w:szCs w:val="20"/>
        </w:rPr>
      </w:pPr>
      <w:r w:rsidDel="00000000" w:rsidR="00000000" w:rsidRPr="00000000">
        <w:rPr>
          <w:color w:val="000000"/>
          <w:sz w:val="20"/>
          <w:szCs w:val="20"/>
          <w:rtl w:val="0"/>
        </w:rPr>
        <w:t xml:space="preserve">Intensidad luminosa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CD">
      <w:pPr>
        <w:ind w:firstLine="0"/>
        <w:rPr>
          <w:color w:val="000000"/>
          <w:sz w:val="20"/>
          <w:szCs w:val="20"/>
        </w:rPr>
      </w:pPr>
      <w:r w:rsidDel="00000000" w:rsidR="00000000" w:rsidRPr="00000000">
        <w:rPr>
          <w:rtl w:val="0"/>
        </w:rPr>
      </w:r>
    </w:p>
    <w:p w:rsidR="00000000" w:rsidDel="00000000" w:rsidP="00000000" w:rsidRDefault="00000000" w:rsidRPr="00000000" w14:paraId="000000CE">
      <w:pPr>
        <w:ind w:firstLine="0"/>
        <w:rPr>
          <w:color w:val="000000"/>
          <w:sz w:val="20"/>
          <w:szCs w:val="20"/>
        </w:rPr>
      </w:pPr>
      <w:r w:rsidDel="00000000" w:rsidR="00000000" w:rsidRPr="00000000">
        <w:rPr>
          <w:color w:val="000000"/>
          <w:sz w:val="20"/>
          <w:szCs w:val="20"/>
          <w:rtl w:val="0"/>
        </w:rPr>
        <w:t xml:space="preserve">También existen </w:t>
      </w:r>
      <w:r w:rsidDel="00000000" w:rsidR="00000000" w:rsidRPr="00000000">
        <w:rPr>
          <w:b w:val="1"/>
          <w:color w:val="000000"/>
          <w:sz w:val="20"/>
          <w:szCs w:val="20"/>
          <w:rtl w:val="0"/>
        </w:rPr>
        <w:t xml:space="preserve">las derivadas</w:t>
      </w:r>
      <w:r w:rsidDel="00000000" w:rsidR="00000000" w:rsidRPr="00000000">
        <w:rPr>
          <w:color w:val="000000"/>
          <w:sz w:val="20"/>
          <w:szCs w:val="20"/>
          <w:rtl w:val="0"/>
        </w:rPr>
        <w:t xml:space="preserve">, que son las restantes, y que pueden ser expresadas con una combinación matemática de las anteriores. Para conocer las más frecuentes, revise el siguiente listado:</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CF">
      <w:pPr>
        <w:ind w:firstLine="0"/>
        <w:rPr>
          <w:color w:val="000000"/>
          <w:sz w:val="20"/>
          <w:szCs w:val="20"/>
        </w:rPr>
      </w:pPr>
      <w:r w:rsidDel="00000000" w:rsidR="00000000" w:rsidRPr="00000000">
        <w:rPr>
          <w:rtl w:val="0"/>
        </w:rPr>
      </w:r>
    </w:p>
    <w:p w:rsidR="00000000" w:rsidDel="00000000" w:rsidP="00000000" w:rsidRDefault="00000000" w:rsidRPr="00000000" w14:paraId="000000D0">
      <w:pPr>
        <w:numPr>
          <w:ilvl w:val="0"/>
          <w:numId w:val="13"/>
        </w:numPr>
        <w:ind w:left="1080" w:hanging="360"/>
        <w:jc w:val="both"/>
        <w:rPr>
          <w:color w:val="000000"/>
          <w:sz w:val="20"/>
          <w:szCs w:val="20"/>
        </w:rPr>
      </w:pPr>
      <w:commentRangeEnd w:id="3"/>
      <w:r w:rsidDel="00000000" w:rsidR="00000000" w:rsidRPr="00000000">
        <w:commentReference w:id="3"/>
      </w:r>
      <w:r w:rsidDel="00000000" w:rsidR="00000000" w:rsidRPr="00000000">
        <w:rPr>
          <w:color w:val="000000"/>
          <w:sz w:val="20"/>
          <w:szCs w:val="20"/>
          <w:rtl w:val="0"/>
        </w:rPr>
        <w:t xml:space="preserve">Superficie</w:t>
      </w:r>
    </w:p>
    <w:p w:rsidR="00000000" w:rsidDel="00000000" w:rsidP="00000000" w:rsidRDefault="00000000" w:rsidRPr="00000000" w14:paraId="000000D1">
      <w:pPr>
        <w:numPr>
          <w:ilvl w:val="0"/>
          <w:numId w:val="13"/>
        </w:numPr>
        <w:ind w:left="1080" w:hanging="360"/>
        <w:jc w:val="both"/>
        <w:rPr>
          <w:color w:val="000000"/>
          <w:sz w:val="20"/>
          <w:szCs w:val="20"/>
        </w:rPr>
      </w:pPr>
      <w:r w:rsidDel="00000000" w:rsidR="00000000" w:rsidRPr="00000000">
        <w:rPr>
          <w:color w:val="000000"/>
          <w:sz w:val="20"/>
          <w:szCs w:val="20"/>
          <w:rtl w:val="0"/>
        </w:rPr>
        <w:t xml:space="preserve">Volumen</w:t>
      </w:r>
    </w:p>
    <w:p w:rsidR="00000000" w:rsidDel="00000000" w:rsidP="00000000" w:rsidRDefault="00000000" w:rsidRPr="00000000" w14:paraId="000000D2">
      <w:pPr>
        <w:numPr>
          <w:ilvl w:val="0"/>
          <w:numId w:val="13"/>
        </w:numPr>
        <w:ind w:left="1080" w:hanging="360"/>
        <w:jc w:val="both"/>
        <w:rPr>
          <w:color w:val="000000"/>
          <w:sz w:val="20"/>
          <w:szCs w:val="20"/>
        </w:rPr>
      </w:pPr>
      <w:r w:rsidDel="00000000" w:rsidR="00000000" w:rsidRPr="00000000">
        <w:rPr>
          <w:color w:val="000000"/>
          <w:sz w:val="20"/>
          <w:szCs w:val="20"/>
          <w:rtl w:val="0"/>
        </w:rPr>
        <w:t xml:space="preserve">Velocidad</w:t>
      </w:r>
    </w:p>
    <w:p w:rsidR="00000000" w:rsidDel="00000000" w:rsidP="00000000" w:rsidRDefault="00000000" w:rsidRPr="00000000" w14:paraId="000000D3">
      <w:pPr>
        <w:numPr>
          <w:ilvl w:val="0"/>
          <w:numId w:val="13"/>
        </w:numPr>
        <w:ind w:left="1080" w:hanging="360"/>
        <w:jc w:val="both"/>
        <w:rPr>
          <w:color w:val="000000"/>
          <w:sz w:val="20"/>
          <w:szCs w:val="20"/>
        </w:rPr>
      </w:pPr>
      <w:r w:rsidDel="00000000" w:rsidR="00000000" w:rsidRPr="00000000">
        <w:rPr>
          <w:color w:val="000000"/>
          <w:sz w:val="20"/>
          <w:szCs w:val="20"/>
          <w:rtl w:val="0"/>
        </w:rPr>
        <w:t xml:space="preserve">Aceleración</w:t>
      </w:r>
    </w:p>
    <w:p w:rsidR="00000000" w:rsidDel="00000000" w:rsidP="00000000" w:rsidRDefault="00000000" w:rsidRPr="00000000" w14:paraId="000000D4">
      <w:pPr>
        <w:numPr>
          <w:ilvl w:val="0"/>
          <w:numId w:val="13"/>
        </w:numPr>
        <w:ind w:left="1080" w:hanging="360"/>
        <w:jc w:val="both"/>
        <w:rPr>
          <w:color w:val="000000"/>
          <w:sz w:val="20"/>
          <w:szCs w:val="20"/>
        </w:rPr>
      </w:pPr>
      <w:r w:rsidDel="00000000" w:rsidR="00000000" w:rsidRPr="00000000">
        <w:rPr>
          <w:color w:val="000000"/>
          <w:sz w:val="20"/>
          <w:szCs w:val="20"/>
          <w:rtl w:val="0"/>
        </w:rPr>
        <w:t xml:space="preserve">Densidad</w:t>
      </w:r>
    </w:p>
    <w:p w:rsidR="00000000" w:rsidDel="00000000" w:rsidP="00000000" w:rsidRDefault="00000000" w:rsidRPr="00000000" w14:paraId="000000D5">
      <w:pPr>
        <w:numPr>
          <w:ilvl w:val="0"/>
          <w:numId w:val="13"/>
        </w:numPr>
        <w:ind w:left="1080" w:hanging="360"/>
        <w:jc w:val="both"/>
        <w:rPr>
          <w:color w:val="000000"/>
          <w:sz w:val="20"/>
          <w:szCs w:val="20"/>
        </w:rPr>
      </w:pPr>
      <w:r w:rsidDel="00000000" w:rsidR="00000000" w:rsidRPr="00000000">
        <w:rPr>
          <w:color w:val="000000"/>
          <w:sz w:val="20"/>
          <w:szCs w:val="20"/>
          <w:rtl w:val="0"/>
        </w:rPr>
        <w:t xml:space="preserve">Frecuencia </w:t>
      </w:r>
    </w:p>
    <w:p w:rsidR="00000000" w:rsidDel="00000000" w:rsidP="00000000" w:rsidRDefault="00000000" w:rsidRPr="00000000" w14:paraId="000000D6">
      <w:pPr>
        <w:numPr>
          <w:ilvl w:val="0"/>
          <w:numId w:val="13"/>
        </w:numPr>
        <w:ind w:left="1080" w:hanging="360"/>
        <w:jc w:val="both"/>
        <w:rPr>
          <w:color w:val="000000"/>
          <w:sz w:val="20"/>
          <w:szCs w:val="20"/>
        </w:rPr>
      </w:pPr>
      <w:r w:rsidDel="00000000" w:rsidR="00000000" w:rsidRPr="00000000">
        <w:rPr>
          <w:color w:val="000000"/>
          <w:sz w:val="20"/>
          <w:szCs w:val="20"/>
          <w:rtl w:val="0"/>
        </w:rPr>
        <w:t xml:space="preserve">Periodo</w:t>
      </w:r>
    </w:p>
    <w:p w:rsidR="00000000" w:rsidDel="00000000" w:rsidP="00000000" w:rsidRDefault="00000000" w:rsidRPr="00000000" w14:paraId="000000D7">
      <w:pPr>
        <w:numPr>
          <w:ilvl w:val="0"/>
          <w:numId w:val="13"/>
        </w:numPr>
        <w:ind w:left="1080" w:hanging="360"/>
        <w:jc w:val="both"/>
        <w:rPr>
          <w:color w:val="000000"/>
          <w:sz w:val="20"/>
          <w:szCs w:val="20"/>
        </w:rPr>
      </w:pPr>
      <w:r w:rsidDel="00000000" w:rsidR="00000000" w:rsidRPr="00000000">
        <w:rPr>
          <w:color w:val="000000"/>
          <w:sz w:val="20"/>
          <w:szCs w:val="20"/>
          <w:rtl w:val="0"/>
        </w:rPr>
        <w:t xml:space="preserve">Fuerza </w:t>
      </w:r>
    </w:p>
    <w:p w:rsidR="00000000" w:rsidDel="00000000" w:rsidP="00000000" w:rsidRDefault="00000000" w:rsidRPr="00000000" w14:paraId="000000D8">
      <w:pPr>
        <w:numPr>
          <w:ilvl w:val="0"/>
          <w:numId w:val="13"/>
        </w:numPr>
        <w:ind w:left="1080" w:hanging="360"/>
        <w:jc w:val="both"/>
        <w:rPr>
          <w:color w:val="000000"/>
          <w:sz w:val="20"/>
          <w:szCs w:val="20"/>
        </w:rPr>
      </w:pPr>
      <w:r w:rsidDel="00000000" w:rsidR="00000000" w:rsidRPr="00000000">
        <w:rPr>
          <w:color w:val="000000"/>
          <w:sz w:val="20"/>
          <w:szCs w:val="20"/>
          <w:rtl w:val="0"/>
        </w:rPr>
        <w:t xml:space="preserve">Presión</w:t>
      </w:r>
    </w:p>
    <w:p w:rsidR="00000000" w:rsidDel="00000000" w:rsidP="00000000" w:rsidRDefault="00000000" w:rsidRPr="00000000" w14:paraId="000000D9">
      <w:pPr>
        <w:numPr>
          <w:ilvl w:val="0"/>
          <w:numId w:val="13"/>
        </w:numPr>
        <w:ind w:left="1080" w:hanging="360"/>
        <w:jc w:val="both"/>
        <w:rPr>
          <w:color w:val="000000"/>
          <w:sz w:val="20"/>
          <w:szCs w:val="20"/>
        </w:rPr>
      </w:pPr>
      <w:r w:rsidDel="00000000" w:rsidR="00000000" w:rsidRPr="00000000">
        <w:rPr>
          <w:color w:val="000000"/>
          <w:sz w:val="20"/>
          <w:szCs w:val="20"/>
          <w:rtl w:val="0"/>
        </w:rPr>
        <w:t xml:space="preserve">Trabajo</w:t>
      </w:r>
    </w:p>
    <w:p w:rsidR="00000000" w:rsidDel="00000000" w:rsidP="00000000" w:rsidRDefault="00000000" w:rsidRPr="00000000" w14:paraId="000000DA">
      <w:pPr>
        <w:numPr>
          <w:ilvl w:val="0"/>
          <w:numId w:val="13"/>
        </w:numPr>
        <w:ind w:left="1080" w:hanging="360"/>
        <w:jc w:val="both"/>
        <w:rPr>
          <w:color w:val="000000"/>
          <w:sz w:val="20"/>
          <w:szCs w:val="20"/>
        </w:rPr>
      </w:pPr>
      <w:r w:rsidDel="00000000" w:rsidR="00000000" w:rsidRPr="00000000">
        <w:rPr>
          <w:color w:val="000000"/>
          <w:sz w:val="20"/>
          <w:szCs w:val="20"/>
          <w:rtl w:val="0"/>
        </w:rPr>
        <w:t xml:space="preserve">Calor</w:t>
      </w:r>
    </w:p>
    <w:p w:rsidR="00000000" w:rsidDel="00000000" w:rsidP="00000000" w:rsidRDefault="00000000" w:rsidRPr="00000000" w14:paraId="000000DB">
      <w:pPr>
        <w:numPr>
          <w:ilvl w:val="0"/>
          <w:numId w:val="13"/>
        </w:numPr>
        <w:ind w:left="1080" w:hanging="360"/>
        <w:jc w:val="both"/>
        <w:rPr>
          <w:color w:val="000000"/>
          <w:sz w:val="20"/>
          <w:szCs w:val="20"/>
        </w:rPr>
      </w:pPr>
      <w:r w:rsidDel="00000000" w:rsidR="00000000" w:rsidRPr="00000000">
        <w:rPr>
          <w:color w:val="000000"/>
          <w:sz w:val="20"/>
          <w:szCs w:val="20"/>
          <w:rtl w:val="0"/>
        </w:rPr>
        <w:t xml:space="preserve">Energía</w:t>
      </w:r>
    </w:p>
    <w:p w:rsidR="00000000" w:rsidDel="00000000" w:rsidP="00000000" w:rsidRDefault="00000000" w:rsidRPr="00000000" w14:paraId="000000DC">
      <w:pPr>
        <w:numPr>
          <w:ilvl w:val="0"/>
          <w:numId w:val="13"/>
        </w:numPr>
        <w:ind w:left="1080" w:hanging="360"/>
        <w:jc w:val="both"/>
        <w:rPr>
          <w:color w:val="000000"/>
          <w:sz w:val="20"/>
          <w:szCs w:val="20"/>
        </w:rPr>
      </w:pPr>
      <w:r w:rsidDel="00000000" w:rsidR="00000000" w:rsidRPr="00000000">
        <w:rPr>
          <w:color w:val="000000"/>
          <w:sz w:val="20"/>
          <w:szCs w:val="20"/>
          <w:rtl w:val="0"/>
        </w:rPr>
        <w:t xml:space="preserve">Potencia</w:t>
      </w:r>
    </w:p>
    <w:p w:rsidR="00000000" w:rsidDel="00000000" w:rsidP="00000000" w:rsidRDefault="00000000" w:rsidRPr="00000000" w14:paraId="000000DD">
      <w:pPr>
        <w:numPr>
          <w:ilvl w:val="0"/>
          <w:numId w:val="13"/>
        </w:numPr>
        <w:ind w:left="1080" w:hanging="360"/>
        <w:jc w:val="both"/>
        <w:rPr>
          <w:color w:val="000000"/>
          <w:sz w:val="20"/>
          <w:szCs w:val="20"/>
        </w:rPr>
      </w:pPr>
      <w:r w:rsidDel="00000000" w:rsidR="00000000" w:rsidRPr="00000000">
        <w:rPr>
          <w:color w:val="000000"/>
          <w:sz w:val="20"/>
          <w:szCs w:val="20"/>
          <w:rtl w:val="0"/>
        </w:rPr>
        <w:t xml:space="preserve">Carga eléctrica</w:t>
      </w:r>
    </w:p>
    <w:p w:rsidR="00000000" w:rsidDel="00000000" w:rsidP="00000000" w:rsidRDefault="00000000" w:rsidRPr="00000000" w14:paraId="000000DE">
      <w:pPr>
        <w:numPr>
          <w:ilvl w:val="0"/>
          <w:numId w:val="13"/>
        </w:numPr>
        <w:ind w:left="1080" w:hanging="360"/>
        <w:jc w:val="both"/>
        <w:rPr>
          <w:color w:val="000000"/>
          <w:sz w:val="20"/>
          <w:szCs w:val="20"/>
        </w:rPr>
      </w:pPr>
      <w:r w:rsidDel="00000000" w:rsidR="00000000" w:rsidRPr="00000000">
        <w:rPr>
          <w:color w:val="000000"/>
          <w:sz w:val="20"/>
          <w:szCs w:val="20"/>
          <w:rtl w:val="0"/>
        </w:rPr>
        <w:t xml:space="preserve">Diferencia de potencial</w:t>
      </w:r>
    </w:p>
    <w:p w:rsidR="00000000" w:rsidDel="00000000" w:rsidP="00000000" w:rsidRDefault="00000000" w:rsidRPr="00000000" w14:paraId="000000DF">
      <w:pPr>
        <w:numPr>
          <w:ilvl w:val="0"/>
          <w:numId w:val="13"/>
        </w:numPr>
        <w:ind w:left="1080" w:hanging="360"/>
        <w:jc w:val="both"/>
        <w:rPr>
          <w:color w:val="000000"/>
          <w:sz w:val="20"/>
          <w:szCs w:val="20"/>
        </w:rPr>
      </w:pPr>
      <w:r w:rsidDel="00000000" w:rsidR="00000000" w:rsidRPr="00000000">
        <w:rPr>
          <w:color w:val="000000"/>
          <w:sz w:val="20"/>
          <w:szCs w:val="20"/>
          <w:rtl w:val="0"/>
        </w:rPr>
        <w:t xml:space="preserve">Potencial eléctrico</w:t>
      </w:r>
    </w:p>
    <w:p w:rsidR="00000000" w:rsidDel="00000000" w:rsidP="00000000" w:rsidRDefault="00000000" w:rsidRPr="00000000" w14:paraId="000000E0">
      <w:pPr>
        <w:numPr>
          <w:ilvl w:val="0"/>
          <w:numId w:val="13"/>
        </w:numPr>
        <w:ind w:left="1080" w:hanging="360"/>
        <w:jc w:val="both"/>
        <w:rPr>
          <w:color w:val="000000"/>
          <w:sz w:val="20"/>
          <w:szCs w:val="20"/>
        </w:rPr>
      </w:pPr>
      <w:r w:rsidDel="00000000" w:rsidR="00000000" w:rsidRPr="00000000">
        <w:rPr>
          <w:color w:val="000000"/>
          <w:sz w:val="20"/>
          <w:szCs w:val="20"/>
          <w:rtl w:val="0"/>
        </w:rPr>
        <w:t xml:space="preserve">Resistencia eléctrica</w:t>
      </w:r>
    </w:p>
    <w:p w:rsidR="00000000" w:rsidDel="00000000" w:rsidP="00000000" w:rsidRDefault="00000000" w:rsidRPr="00000000" w14:paraId="000000E1">
      <w:pPr>
        <w:ind w:firstLine="0"/>
        <w:rPr>
          <w:color w:val="000000"/>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color w:val="000000"/>
          <w:sz w:val="20"/>
          <w:szCs w:val="20"/>
          <w:rtl w:val="0"/>
        </w:rPr>
        <w:t xml:space="preserve">También es importante estudiar el Sistema de Unidades, tales como: CGS, MKS, SI, por sus siglas en inglés. Un Sistema de Unidades es un conjunto consistente de unidades básicas de medida a partir del cual se derivan el resto. Existen varios sistemas de unidades, los cuales se describen en el siguiente objeto de aprendizaje. Para acceder al contenido haga clic sobre cada pestaña.</w:t>
      </w:r>
    </w:p>
    <w:p w:rsidR="00000000" w:rsidDel="00000000" w:rsidP="00000000" w:rsidRDefault="00000000" w:rsidRPr="00000000" w14:paraId="000000E3">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p w:rsidR="00000000" w:rsidDel="00000000" w:rsidP="00000000" w:rsidRDefault="00000000" w:rsidRPr="00000000" w14:paraId="000000E6">
      <w:pPr>
        <w:ind w:firstLine="0"/>
        <w:rPr>
          <w:color w:val="000000"/>
          <w:sz w:val="20"/>
          <w:szCs w:val="20"/>
        </w:rPr>
      </w:pPr>
      <w:r w:rsidDel="00000000" w:rsidR="00000000" w:rsidRPr="00000000">
        <w:rPr>
          <w:rtl w:val="0"/>
        </w:rPr>
      </w:r>
    </w:p>
    <w:tbl>
      <w:tblPr>
        <w:tblStyle w:val="Table5"/>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e36c09" w:val="clear"/>
          </w:tcPr>
          <w:p w:rsidR="00000000" w:rsidDel="00000000" w:rsidP="00000000" w:rsidRDefault="00000000" w:rsidRPr="00000000" w14:paraId="000000E7">
            <w:pPr>
              <w:ind w:firstLine="0"/>
              <w:rPr>
                <w:color w:val="000000"/>
                <w:sz w:val="20"/>
                <w:szCs w:val="20"/>
              </w:rPr>
            </w:pPr>
            <w:r w:rsidDel="00000000" w:rsidR="00000000" w:rsidRPr="00000000">
              <w:rPr>
                <w:color w:val="000000"/>
                <w:sz w:val="20"/>
                <w:szCs w:val="20"/>
                <w:rtl w:val="0"/>
              </w:rPr>
              <w:t xml:space="preserve">ACORDEÓN</w:t>
            </w:r>
          </w:p>
          <w:p w:rsidR="00000000" w:rsidDel="00000000" w:rsidP="00000000" w:rsidRDefault="00000000" w:rsidRPr="00000000" w14:paraId="000000E8">
            <w:pPr>
              <w:ind w:firstLine="0"/>
              <w:rPr>
                <w:color w:val="000000"/>
                <w:sz w:val="20"/>
                <w:szCs w:val="20"/>
              </w:rPr>
            </w:pPr>
            <w:r w:rsidDel="00000000" w:rsidR="00000000" w:rsidRPr="00000000">
              <w:rPr>
                <w:rtl w:val="0"/>
              </w:rPr>
            </w:r>
          </w:p>
          <w:p w:rsidR="00000000" w:rsidDel="00000000" w:rsidP="00000000" w:rsidRDefault="00000000" w:rsidRPr="00000000" w14:paraId="000000E9">
            <w:pPr>
              <w:ind w:firstLine="0"/>
              <w:rPr>
                <w:color w:val="000000"/>
                <w:sz w:val="20"/>
                <w:szCs w:val="20"/>
              </w:rPr>
            </w:pPr>
            <w:r w:rsidDel="00000000" w:rsidR="00000000" w:rsidRPr="00000000">
              <w:rPr>
                <w:color w:val="000000"/>
                <w:sz w:val="20"/>
                <w:szCs w:val="20"/>
                <w:rtl w:val="0"/>
              </w:rPr>
              <w:t xml:space="preserve">CF9_1_4_SistemadeMedidas</w:t>
            </w:r>
          </w:p>
          <w:p w:rsidR="00000000" w:rsidDel="00000000" w:rsidP="00000000" w:rsidRDefault="00000000" w:rsidRPr="00000000" w14:paraId="000000EA">
            <w:pPr>
              <w:ind w:firstLine="0"/>
              <w:rPr>
                <w:color w:val="000000"/>
                <w:sz w:val="20"/>
                <w:szCs w:val="20"/>
              </w:rPr>
            </w:pPr>
            <w:r w:rsidDel="00000000" w:rsidR="00000000" w:rsidRPr="00000000">
              <w:rPr>
                <w:rtl w:val="0"/>
              </w:rPr>
            </w:r>
          </w:p>
        </w:tc>
      </w:tr>
    </w:tbl>
    <w:p w:rsidR="00000000" w:rsidDel="00000000" w:rsidP="00000000" w:rsidRDefault="00000000" w:rsidRPr="00000000" w14:paraId="000000EB">
      <w:pPr>
        <w:ind w:firstLine="0"/>
        <w:rPr>
          <w:color w:val="000000"/>
          <w:sz w:val="20"/>
          <w:szCs w:val="20"/>
        </w:rPr>
      </w:pPr>
      <w:r w:rsidDel="00000000" w:rsidR="00000000" w:rsidRPr="00000000">
        <w:rPr>
          <w:rtl w:val="0"/>
        </w:rPr>
      </w:r>
    </w:p>
    <w:p w:rsidR="00000000" w:rsidDel="00000000" w:rsidP="00000000" w:rsidRDefault="00000000" w:rsidRPr="00000000" w14:paraId="000000EC">
      <w:pPr>
        <w:ind w:firstLine="0"/>
        <w:rPr>
          <w:color w:val="000000"/>
          <w:sz w:val="20"/>
          <w:szCs w:val="20"/>
        </w:rPr>
      </w:pPr>
      <w:r w:rsidDel="00000000" w:rsidR="00000000" w:rsidRPr="00000000">
        <w:rPr>
          <w:color w:val="000000"/>
          <w:sz w:val="20"/>
          <w:szCs w:val="20"/>
          <w:rtl w:val="0"/>
        </w:rPr>
        <w:t xml:space="preserve">En el desarrollo del contenido, se han venido conociendo algunos conceptos de unidades de medida que son usados a nivel internacional. Ahora, conozca cuáles son las unidades más usadas en el país. En Colombia, el </w:t>
      </w:r>
      <w:r w:rsidDel="00000000" w:rsidR="00000000" w:rsidRPr="00000000">
        <w:rPr>
          <w:sz w:val="20"/>
          <w:szCs w:val="20"/>
          <w:rtl w:val="0"/>
        </w:rPr>
        <w:t xml:space="preserve">I</w:t>
      </w:r>
      <w:r w:rsidDel="00000000" w:rsidR="00000000" w:rsidRPr="00000000">
        <w:rPr>
          <w:color w:val="000000"/>
          <w:sz w:val="20"/>
          <w:szCs w:val="20"/>
          <w:rtl w:val="0"/>
        </w:rPr>
        <w:t xml:space="preserve">nstituto </w:t>
      </w:r>
      <w:r w:rsidDel="00000000" w:rsidR="00000000" w:rsidRPr="00000000">
        <w:rPr>
          <w:sz w:val="20"/>
          <w:szCs w:val="20"/>
          <w:rtl w:val="0"/>
        </w:rPr>
        <w:t xml:space="preserve">N</w:t>
      </w:r>
      <w:r w:rsidDel="00000000" w:rsidR="00000000" w:rsidRPr="00000000">
        <w:rPr>
          <w:color w:val="000000"/>
          <w:sz w:val="20"/>
          <w:szCs w:val="20"/>
          <w:rtl w:val="0"/>
        </w:rPr>
        <w:t xml:space="preserve">acional de </w:t>
      </w:r>
      <w:r w:rsidDel="00000000" w:rsidR="00000000" w:rsidRPr="00000000">
        <w:rPr>
          <w:sz w:val="20"/>
          <w:szCs w:val="20"/>
          <w:rtl w:val="0"/>
        </w:rPr>
        <w:t xml:space="preserve">Metrología</w:t>
      </w:r>
      <w:r w:rsidDel="00000000" w:rsidR="00000000" w:rsidRPr="00000000">
        <w:rPr>
          <w:color w:val="000000"/>
          <w:sz w:val="20"/>
          <w:szCs w:val="20"/>
          <w:rtl w:val="0"/>
        </w:rPr>
        <w:t xml:space="preserve"> ha establecido que se debe utilizar el Sistema Internacional de Unidades.</w:t>
      </w:r>
    </w:p>
    <w:p w:rsidR="00000000" w:rsidDel="00000000" w:rsidP="00000000" w:rsidRDefault="00000000" w:rsidRPr="00000000" w14:paraId="000000ED">
      <w:pPr>
        <w:ind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1879600" cy="31750"/>
                <wp:effectExtent b="0" l="0" r="0" t="0"/>
                <wp:wrapSquare wrapText="bothSides" distB="0" distT="0" distL="114300" distR="114300"/>
                <wp:docPr id="181" name=""/>
                <a:graphic>
                  <a:graphicData uri="http://schemas.microsoft.com/office/word/2010/wordprocessingShape">
                    <wps:wsp>
                      <wps:cNvSpPr/>
                      <wps:cNvPr id="9" name="Shape 9"/>
                      <wps:spPr>
                        <a:xfrm>
                          <a:off x="4415725" y="3779683"/>
                          <a:ext cx="18605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Sistema Métrico decimal- El metro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0</wp:posOffset>
                </wp:positionV>
                <wp:extent cx="1879600" cy="31750"/>
                <wp:effectExtent b="0" l="0" r="0" t="0"/>
                <wp:wrapSquare wrapText="bothSides" distB="0" distT="0" distL="114300" distR="114300"/>
                <wp:docPr id="181"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1879600" cy="31750"/>
                        </a:xfrm>
                        <a:prstGeom prst="rect"/>
                        <a:ln/>
                      </pic:spPr>
                    </pic:pic>
                  </a:graphicData>
                </a:graphic>
              </wp:anchor>
            </w:drawing>
          </mc:Fallback>
        </mc:AlternateContent>
      </w:r>
    </w:p>
    <w:p w:rsidR="00000000" w:rsidDel="00000000" w:rsidP="00000000" w:rsidRDefault="00000000" w:rsidRPr="00000000" w14:paraId="000000EE">
      <w:pPr>
        <w:ind w:firstLine="0"/>
        <w:rPr>
          <w:color w:val="000000"/>
          <w:sz w:val="20"/>
          <w:szCs w:val="20"/>
        </w:rPr>
      </w:pPr>
      <w:sdt>
        <w:sdtPr>
          <w:tag w:val="goog_rdk_4"/>
        </w:sdtPr>
        <w:sdtContent>
          <w:commentRangeStart w:id="4"/>
        </w:sdtContent>
      </w:sdt>
      <w:r w:rsidDel="00000000" w:rsidR="00000000" w:rsidRPr="00000000">
        <w:rPr>
          <w:color w:val="000000"/>
          <w:sz w:val="20"/>
          <w:szCs w:val="20"/>
          <w:rtl w:val="0"/>
        </w:rPr>
        <w:t xml:space="preserve">El </w:t>
      </w:r>
      <w:r w:rsidDel="00000000" w:rsidR="00000000" w:rsidRPr="00000000">
        <w:rPr>
          <w:b w:val="1"/>
          <w:color w:val="000000"/>
          <w:sz w:val="20"/>
          <w:szCs w:val="20"/>
          <w:rtl w:val="0"/>
        </w:rPr>
        <w:t xml:space="preserve">Sistema Internacional de Unidades</w:t>
      </w:r>
      <w:r w:rsidDel="00000000" w:rsidR="00000000" w:rsidRPr="00000000">
        <w:rPr>
          <w:color w:val="000000"/>
          <w:sz w:val="20"/>
          <w:szCs w:val="20"/>
          <w:rtl w:val="0"/>
        </w:rPr>
        <w:t xml:space="preserve"> (abreviado SI del francés: Le Système International d’Unités), también denominado Sistema Internacional de Medidas, es el nombre que recibe el sistema de unidades que se usa en la mayoría de los países y es la forma actual del Sistema Métrico Decimal</w:t>
      </w:r>
      <w:commentRangeEnd w:id="4"/>
      <w:r w:rsidDel="00000000" w:rsidR="00000000" w:rsidRPr="00000000">
        <w:commentReference w:id="4"/>
      </w:r>
      <w:r w:rsidDel="00000000" w:rsidR="00000000" w:rsidRPr="00000000">
        <w:rPr>
          <w:color w:val="000000"/>
          <w:sz w:val="20"/>
          <w:szCs w:val="20"/>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4448</wp:posOffset>
            </wp:positionH>
            <wp:positionV relativeFrom="paragraph">
              <wp:posOffset>394335</wp:posOffset>
            </wp:positionV>
            <wp:extent cx="1571625" cy="1505585"/>
            <wp:effectExtent b="0" l="0" r="0" t="0"/>
            <wp:wrapSquare wrapText="bothSides" distB="0" distT="0" distL="114300" distR="114300"/>
            <wp:docPr descr="Foto De Primer Plano De La Cinta Métrica Amarilla" id="200" name="image11.jpg"/>
            <a:graphic>
              <a:graphicData uri="http://schemas.openxmlformats.org/drawingml/2006/picture">
                <pic:pic>
                  <pic:nvPicPr>
                    <pic:cNvPr descr="Foto De Primer Plano De La Cinta Métrica Amarilla" id="0" name="image11.jpg"/>
                    <pic:cNvPicPr preferRelativeResize="0"/>
                  </pic:nvPicPr>
                  <pic:blipFill>
                    <a:blip r:embed="rId14"/>
                    <a:srcRect b="0" l="0" r="0" t="0"/>
                    <a:stretch>
                      <a:fillRect/>
                    </a:stretch>
                  </pic:blipFill>
                  <pic:spPr>
                    <a:xfrm>
                      <a:off x="0" y="0"/>
                      <a:ext cx="1571625" cy="15055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1866900</wp:posOffset>
                </wp:positionV>
                <wp:extent cx="1879600" cy="31750"/>
                <wp:effectExtent b="0" l="0" r="0" t="0"/>
                <wp:wrapSquare wrapText="bothSides" distB="0" distT="0" distL="114300" distR="114300"/>
                <wp:docPr id="191" name=""/>
                <a:graphic>
                  <a:graphicData uri="http://schemas.microsoft.com/office/word/2010/wordprocessingShape">
                    <wps:wsp>
                      <wps:cNvSpPr/>
                      <wps:cNvPr id="32" name="Shape 32"/>
                      <wps:spPr>
                        <a:xfrm>
                          <a:off x="4415725" y="3779683"/>
                          <a:ext cx="18605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1866900</wp:posOffset>
                </wp:positionV>
                <wp:extent cx="1879600" cy="31750"/>
                <wp:effectExtent b="0" l="0" r="0" t="0"/>
                <wp:wrapSquare wrapText="bothSides" distB="0" distT="0" distL="114300" distR="114300"/>
                <wp:docPr id="191"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187960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590675" cy="476250"/>
                <wp:effectExtent b="0" l="0" r="0" t="0"/>
                <wp:wrapSquare wrapText="bothSides" distB="0" distT="0" distL="114300" distR="114300"/>
                <wp:docPr id="195" name=""/>
                <a:graphic>
                  <a:graphicData uri="http://schemas.microsoft.com/office/word/2010/wordprocessingShape">
                    <wps:wsp>
                      <wps:cNvSpPr/>
                      <wps:cNvPr id="36" name="Shape 36"/>
                      <wps:spPr>
                        <a:xfrm>
                          <a:off x="4560188" y="3551400"/>
                          <a:ext cx="1571625" cy="457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Sistema Métrico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590675" cy="476250"/>
                <wp:effectExtent b="0" l="0" r="0" t="0"/>
                <wp:wrapSquare wrapText="bothSides" distB="0" distT="0" distL="114300" distR="114300"/>
                <wp:docPr id="195"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1590675" cy="476250"/>
                        </a:xfrm>
                        <a:prstGeom prst="rect"/>
                        <a:ln/>
                      </pic:spPr>
                    </pic:pic>
                  </a:graphicData>
                </a:graphic>
              </wp:anchor>
            </w:drawing>
          </mc:Fallback>
        </mc:AlternateContent>
      </w:r>
    </w:p>
    <w:p w:rsidR="00000000" w:rsidDel="00000000" w:rsidP="00000000" w:rsidRDefault="00000000" w:rsidRPr="00000000" w14:paraId="000000EF">
      <w:pPr>
        <w:ind w:firstLine="0"/>
        <w:rPr>
          <w:color w:val="000000"/>
          <w:sz w:val="20"/>
          <w:szCs w:val="20"/>
        </w:rPr>
      </w:pPr>
      <w:r w:rsidDel="00000000" w:rsidR="00000000" w:rsidRPr="00000000">
        <w:rPr>
          <w:rtl w:val="0"/>
        </w:rPr>
      </w:r>
    </w:p>
    <w:p w:rsidR="00000000" w:rsidDel="00000000" w:rsidP="00000000" w:rsidRDefault="00000000" w:rsidRPr="00000000" w14:paraId="000000F0">
      <w:pPr>
        <w:ind w:firstLine="0"/>
        <w:rPr>
          <w:color w:val="000000"/>
          <w:sz w:val="20"/>
          <w:szCs w:val="20"/>
        </w:rPr>
      </w:pPr>
      <w:r w:rsidDel="00000000" w:rsidR="00000000" w:rsidRPr="00000000">
        <w:rPr>
          <w:b w:val="1"/>
          <w:color w:val="000000"/>
          <w:sz w:val="20"/>
          <w:szCs w:val="20"/>
          <w:rtl w:val="0"/>
        </w:rPr>
        <w:t xml:space="preserve">El SI también es conocido como Sistema Métrico</w:t>
      </w:r>
      <w:r w:rsidDel="00000000" w:rsidR="00000000" w:rsidRPr="00000000">
        <w:rPr>
          <w:color w:val="000000"/>
          <w:sz w:val="20"/>
          <w:szCs w:val="20"/>
          <w:rtl w:val="0"/>
        </w:rPr>
        <w:t xml:space="preserve">, especialmente en las naciones en las que aún no se ha implantado para su uso cotidiano. Este fue creado en 1960 por la</w:t>
      </w:r>
      <w:r w:rsidDel="00000000" w:rsidR="00000000" w:rsidRPr="00000000">
        <w:rPr>
          <w:b w:val="1"/>
          <w:color w:val="000000"/>
          <w:sz w:val="20"/>
          <w:szCs w:val="20"/>
          <w:rtl w:val="0"/>
        </w:rPr>
        <w:t xml:space="preserve"> Conferencia General de Pesos y Medidas</w:t>
      </w:r>
      <w:r w:rsidDel="00000000" w:rsidR="00000000" w:rsidRPr="00000000">
        <w:rPr>
          <w:color w:val="000000"/>
          <w:sz w:val="20"/>
          <w:szCs w:val="20"/>
          <w:rtl w:val="0"/>
        </w:rPr>
        <w:t xml:space="preserve">, que inicialmente definió seis unidades físicas básicas.  En 1971 se añadió la séptima unidad básica, el mol.</w:t>
      </w:r>
    </w:p>
    <w:p w:rsidR="00000000" w:rsidDel="00000000" w:rsidP="00000000" w:rsidRDefault="00000000" w:rsidRPr="00000000" w14:paraId="000000F1">
      <w:pPr>
        <w:ind w:firstLine="0"/>
        <w:rPr>
          <w:color w:val="000000"/>
          <w:sz w:val="20"/>
          <w:szCs w:val="20"/>
        </w:rPr>
      </w:pPr>
      <w:r w:rsidDel="00000000" w:rsidR="00000000" w:rsidRPr="00000000">
        <w:rPr>
          <w:rtl w:val="0"/>
        </w:rPr>
      </w:r>
    </w:p>
    <w:p w:rsidR="00000000" w:rsidDel="00000000" w:rsidP="00000000" w:rsidRDefault="00000000" w:rsidRPr="00000000" w14:paraId="000000F2">
      <w:pPr>
        <w:ind w:firstLine="0"/>
        <w:rPr>
          <w:b w:val="1"/>
          <w:color w:val="000000"/>
          <w:sz w:val="20"/>
          <w:szCs w:val="20"/>
        </w:rPr>
      </w:pPr>
      <w:r w:rsidDel="00000000" w:rsidR="00000000" w:rsidRPr="00000000">
        <w:rPr>
          <w:rtl w:val="0"/>
        </w:rPr>
      </w:r>
    </w:p>
    <w:p w:rsidR="00000000" w:rsidDel="00000000" w:rsidP="00000000" w:rsidRDefault="00000000" w:rsidRPr="00000000" w14:paraId="000000F3">
      <w:pPr>
        <w:ind w:firstLine="0"/>
        <w:rPr>
          <w:color w:val="000000"/>
          <w:sz w:val="20"/>
          <w:szCs w:val="20"/>
        </w:rPr>
      </w:pPr>
      <w:r w:rsidDel="00000000" w:rsidR="00000000" w:rsidRPr="00000000">
        <w:rPr>
          <w:b w:val="1"/>
          <w:color w:val="000000"/>
          <w:sz w:val="20"/>
          <w:szCs w:val="20"/>
          <w:rtl w:val="0"/>
        </w:rPr>
        <w:t xml:space="preserve">Una de las principales características, que constituye la gran ventaja del SI, es que sus unidades están basadas en fenómenos físicos fundamentales</w:t>
      </w:r>
      <w:r w:rsidDel="00000000" w:rsidR="00000000" w:rsidRPr="00000000">
        <w:rPr>
          <w:color w:val="000000"/>
          <w:sz w:val="20"/>
          <w:szCs w:val="20"/>
          <w:rtl w:val="0"/>
        </w:rPr>
        <w:t xml:space="preserve">. La única excepción es la unidad de la magnitud masa, el kilogramo, que está definida como la masa del prototipo internacional del kilogramo o aquel cilindro de platino e iridio almacenado en una caja fuerte de la Oficina Internacional de Pesos y Medidas, según se menciona en el documento Cursos de Química analítica de la Universidad de Panamá (s. f.)</w:t>
      </w:r>
    </w:p>
    <w:p w:rsidR="00000000" w:rsidDel="00000000" w:rsidP="00000000" w:rsidRDefault="00000000" w:rsidRPr="00000000" w14:paraId="000000F4">
      <w:pPr>
        <w:ind w:firstLine="0"/>
        <w:rPr>
          <w:color w:val="000000"/>
          <w:sz w:val="20"/>
          <w:szCs w:val="20"/>
        </w:rPr>
      </w:pP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1769110" cy="31750"/>
                <wp:effectExtent b="0" l="0" r="0" t="0"/>
                <wp:wrapSquare wrapText="bothSides" distB="0" distT="0" distL="114300" distR="114300"/>
                <wp:docPr id="177" name=""/>
                <a:graphic>
                  <a:graphicData uri="http://schemas.microsoft.com/office/word/2010/wordprocessingShape">
                    <wps:wsp>
                      <wps:cNvSpPr/>
                      <wps:cNvPr id="5" name="Shape 5"/>
                      <wps:spPr>
                        <a:xfrm>
                          <a:off x="4470970" y="3779683"/>
                          <a:ext cx="17500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Instrumento de medida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0</wp:posOffset>
                </wp:positionV>
                <wp:extent cx="1769110" cy="31750"/>
                <wp:effectExtent b="0" l="0" r="0" t="0"/>
                <wp:wrapSquare wrapText="bothSides" distB="0" distT="0" distL="114300" distR="114300"/>
                <wp:docPr id="177"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176911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1769110" cy="457200"/>
                <wp:effectExtent b="0" l="0" r="0" t="0"/>
                <wp:wrapSquare wrapText="bothSides" distB="0" distT="0" distL="114300" distR="114300"/>
                <wp:docPr id="189" name=""/>
                <a:graphic>
                  <a:graphicData uri="http://schemas.microsoft.com/office/word/2010/wordprocessingShape">
                    <wps:wsp>
                      <wps:cNvSpPr/>
                      <wps:cNvPr id="30" name="Shape 30"/>
                      <wps:spPr>
                        <a:xfrm>
                          <a:off x="4470970" y="3560925"/>
                          <a:ext cx="1750060" cy="4381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Equivalencia entre sistemas de medida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4064000</wp:posOffset>
                </wp:positionH>
                <wp:positionV relativeFrom="paragraph">
                  <wp:posOffset>12700</wp:posOffset>
                </wp:positionV>
                <wp:extent cx="1769110" cy="457200"/>
                <wp:effectExtent b="0" l="0" r="0" t="0"/>
                <wp:wrapSquare wrapText="bothSides" distB="0" distT="0" distL="114300" distR="114300"/>
                <wp:docPr id="189"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1769110" cy="457200"/>
                        </a:xfrm>
                        <a:prstGeom prst="rect"/>
                        <a:ln/>
                      </pic:spPr>
                    </pic:pic>
                  </a:graphicData>
                </a:graphic>
              </wp:anchor>
            </w:drawing>
          </mc:Fallback>
        </mc:AlternateContent>
      </w:r>
    </w:p>
    <w:p w:rsidR="00000000" w:rsidDel="00000000" w:rsidP="00000000" w:rsidRDefault="00000000" w:rsidRPr="00000000" w14:paraId="000000F5">
      <w:pPr>
        <w:ind w:firstLine="0"/>
        <w:rPr>
          <w:color w:val="000000"/>
          <w:sz w:val="20"/>
          <w:szCs w:val="20"/>
        </w:rPr>
      </w:pPr>
      <w:sdt>
        <w:sdtPr>
          <w:tag w:val="goog_rdk_5"/>
        </w:sdtPr>
        <w:sdtContent>
          <w:commentRangeStart w:id="5"/>
        </w:sdtContent>
      </w:sdt>
      <w:r w:rsidDel="00000000" w:rsidR="00000000" w:rsidRPr="00000000">
        <w:rPr>
          <w:color w:val="000000"/>
          <w:sz w:val="20"/>
          <w:szCs w:val="20"/>
          <w:rtl w:val="0"/>
        </w:rPr>
        <w:t xml:space="preserve">Las unidades del SI son la referencia internacional de las indicaciones de los instrumentos de medida y a las que están referidas a través de una cadena ininterrumpida de calibraciones o comparaciones</w:t>
      </w:r>
      <w:commentRangeEnd w:id="5"/>
      <w:r w:rsidDel="00000000" w:rsidR="00000000" w:rsidRPr="00000000">
        <w:commentReference w:id="5"/>
      </w:r>
      <w:r w:rsidDel="00000000" w:rsidR="00000000" w:rsidRPr="00000000">
        <w:rPr>
          <w:color w:val="000000"/>
          <w:sz w:val="20"/>
          <w:szCs w:val="20"/>
          <w:rtl w:val="0"/>
        </w:rPr>
        <w:t xml:space="preserve">. Esto permite alcanzar la equivalencia de las medidas realizadas por instrumentos similares, utilizados y calibrados en lugares apartados y por ende asegurar, sin la necesidad de ensayos y mediciones duplicadas, el cumplimiento de las características de los objetos que circulan en el comercio internacional y su intercambiabilidad.</w:t>
      </w:r>
      <w:r w:rsidDel="00000000" w:rsidR="00000000" w:rsidRPr="00000000">
        <w:drawing>
          <wp:anchor allowOverlap="1" behindDoc="0" distB="0" distT="0" distL="114300" distR="114300" hidden="0" layoutInCell="1" locked="0" relativeHeight="0" simplePos="0">
            <wp:simplePos x="0" y="0"/>
            <wp:positionH relativeFrom="column">
              <wp:posOffset>4086225</wp:posOffset>
            </wp:positionH>
            <wp:positionV relativeFrom="paragraph">
              <wp:posOffset>244475</wp:posOffset>
            </wp:positionV>
            <wp:extent cx="1750060" cy="1264920"/>
            <wp:effectExtent b="0" l="0" r="0" t="0"/>
            <wp:wrapSquare wrapText="bothSides" distB="0" distT="0" distL="114300" distR="114300"/>
            <wp:docPr descr="Fotos de stock gratuitas de acero, adentro, balance" id="198" name="image3.jpg"/>
            <a:graphic>
              <a:graphicData uri="http://schemas.openxmlformats.org/drawingml/2006/picture">
                <pic:pic>
                  <pic:nvPicPr>
                    <pic:cNvPr descr="Fotos de stock gratuitas de acero, adentro, balance" id="0" name="image3.jpg"/>
                    <pic:cNvPicPr preferRelativeResize="0"/>
                  </pic:nvPicPr>
                  <pic:blipFill>
                    <a:blip r:embed="rId19"/>
                    <a:srcRect b="0" l="0" r="0" t="0"/>
                    <a:stretch>
                      <a:fillRect/>
                    </a:stretch>
                  </pic:blipFill>
                  <pic:spPr>
                    <a:xfrm>
                      <a:off x="0" y="0"/>
                      <a:ext cx="1750060" cy="126492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1295400</wp:posOffset>
                </wp:positionV>
                <wp:extent cx="1769110" cy="31750"/>
                <wp:effectExtent b="0" l="0" r="0" t="0"/>
                <wp:wrapSquare wrapText="bothSides" distB="0" distT="0" distL="114300" distR="114300"/>
                <wp:docPr id="182" name=""/>
                <a:graphic>
                  <a:graphicData uri="http://schemas.microsoft.com/office/word/2010/wordprocessingShape">
                    <wps:wsp>
                      <wps:cNvSpPr/>
                      <wps:cNvPr id="10" name="Shape 10"/>
                      <wps:spPr>
                        <a:xfrm>
                          <a:off x="4470970" y="3779683"/>
                          <a:ext cx="175006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1295400</wp:posOffset>
                </wp:positionV>
                <wp:extent cx="1769110" cy="31750"/>
                <wp:effectExtent b="0" l="0" r="0" t="0"/>
                <wp:wrapSquare wrapText="bothSides" distB="0" distT="0" distL="114300" distR="114300"/>
                <wp:docPr id="182"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1769110" cy="31750"/>
                        </a:xfrm>
                        <a:prstGeom prst="rect"/>
                        <a:ln/>
                      </pic:spPr>
                    </pic:pic>
                  </a:graphicData>
                </a:graphic>
              </wp:anchor>
            </w:drawing>
          </mc:Fallback>
        </mc:AlternateContent>
      </w:r>
    </w:p>
    <w:p w:rsidR="00000000" w:rsidDel="00000000" w:rsidP="00000000" w:rsidRDefault="00000000" w:rsidRPr="00000000" w14:paraId="000000F6">
      <w:pPr>
        <w:ind w:firstLine="0"/>
        <w:rPr>
          <w:sz w:val="20"/>
          <w:szCs w:val="20"/>
        </w:rPr>
      </w:pPr>
      <w:r w:rsidDel="00000000" w:rsidR="00000000" w:rsidRPr="00000000">
        <w:rPr>
          <w:rtl w:val="0"/>
        </w:rPr>
      </w:r>
    </w:p>
    <w:p w:rsidR="00000000" w:rsidDel="00000000" w:rsidP="00000000" w:rsidRDefault="00000000" w:rsidRPr="00000000" w14:paraId="000000F7">
      <w:pPr>
        <w:ind w:firstLine="0"/>
        <w:rPr>
          <w:sz w:val="20"/>
          <w:szCs w:val="20"/>
        </w:rPr>
      </w:pPr>
      <w:r w:rsidDel="00000000" w:rsidR="00000000" w:rsidRPr="00000000">
        <w:rPr>
          <w:rtl w:val="0"/>
        </w:rPr>
      </w:r>
    </w:p>
    <w:p w:rsidR="00000000" w:rsidDel="00000000" w:rsidP="00000000" w:rsidRDefault="00000000" w:rsidRPr="00000000" w14:paraId="000000F8">
      <w:pPr>
        <w:ind w:firstLine="0"/>
        <w:rPr>
          <w:sz w:val="20"/>
          <w:szCs w:val="20"/>
        </w:rPr>
      </w:pPr>
      <w:r w:rsidDel="00000000" w:rsidR="00000000" w:rsidRPr="00000000">
        <w:rPr>
          <w:rtl w:val="0"/>
        </w:rPr>
      </w:r>
    </w:p>
    <w:p w:rsidR="00000000" w:rsidDel="00000000" w:rsidP="00000000" w:rsidRDefault="00000000" w:rsidRPr="00000000" w14:paraId="000000F9">
      <w:pPr>
        <w:ind w:firstLine="0"/>
        <w:rPr>
          <w:sz w:val="20"/>
          <w:szCs w:val="20"/>
        </w:rPr>
      </w:pPr>
      <w:r w:rsidDel="00000000" w:rsidR="00000000" w:rsidRPr="00000000">
        <w:rPr>
          <w:rtl w:val="0"/>
        </w:rPr>
      </w:r>
    </w:p>
    <w:p w:rsidR="00000000" w:rsidDel="00000000" w:rsidP="00000000" w:rsidRDefault="00000000" w:rsidRPr="00000000" w14:paraId="000000FA">
      <w:pPr>
        <w:ind w:firstLine="0"/>
        <w:rPr>
          <w:sz w:val="20"/>
          <w:szCs w:val="20"/>
        </w:rPr>
      </w:pPr>
      <w:r w:rsidDel="00000000" w:rsidR="00000000" w:rsidRPr="00000000">
        <w:rPr>
          <w:rtl w:val="0"/>
        </w:rPr>
      </w:r>
    </w:p>
    <w:p w:rsidR="00000000" w:rsidDel="00000000" w:rsidP="00000000" w:rsidRDefault="00000000" w:rsidRPr="00000000" w14:paraId="000000FB">
      <w:pPr>
        <w:ind w:firstLine="0"/>
        <w:rPr>
          <w:sz w:val="20"/>
          <w:szCs w:val="20"/>
        </w:rPr>
      </w:pPr>
      <w:r w:rsidDel="00000000" w:rsidR="00000000" w:rsidRPr="00000000">
        <w:rPr>
          <w:rtl w:val="0"/>
        </w:rPr>
      </w:r>
    </w:p>
    <w:p w:rsidR="00000000" w:rsidDel="00000000" w:rsidP="00000000" w:rsidRDefault="00000000" w:rsidRPr="00000000" w14:paraId="000000FC">
      <w:pPr>
        <w:ind w:firstLine="0"/>
        <w:rPr>
          <w:b w:val="1"/>
          <w:color w:val="000000"/>
          <w:sz w:val="20"/>
          <w:szCs w:val="20"/>
        </w:rPr>
      </w:pPr>
      <w:r w:rsidDel="00000000" w:rsidR="00000000" w:rsidRPr="00000000">
        <w:rPr>
          <w:rtl w:val="0"/>
        </w:rPr>
      </w:r>
    </w:p>
    <w:p w:rsidR="00000000" w:rsidDel="00000000" w:rsidP="00000000" w:rsidRDefault="00000000" w:rsidRPr="00000000" w14:paraId="000000FD">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sdt>
        <w:sdtPr>
          <w:tag w:val="goog_rdk_6"/>
        </w:sdtPr>
        <w:sdtContent>
          <w:commentRangeStart w:id="6"/>
        </w:sdtContent>
      </w:sdt>
      <w:r w:rsidDel="00000000" w:rsidR="00000000" w:rsidRPr="00000000">
        <w:rPr>
          <w:b w:val="1"/>
          <w:color w:val="000000"/>
          <w:sz w:val="20"/>
          <w:szCs w:val="20"/>
          <w:rtl w:val="0"/>
        </w:rPr>
        <w:t xml:space="preserve">Conversiones de unidades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2114550" cy="304800"/>
                <wp:effectExtent b="0" l="0" r="0" t="0"/>
                <wp:wrapSquare wrapText="bothSides" distB="0" distT="0" distL="114300" distR="114300"/>
                <wp:docPr id="174" name=""/>
                <a:graphic>
                  <a:graphicData uri="http://schemas.microsoft.com/office/word/2010/wordprocessingShape">
                    <wps:wsp>
                      <wps:cNvSpPr/>
                      <wps:cNvPr id="2" name="Shape 2"/>
                      <wps:spPr>
                        <a:xfrm>
                          <a:off x="4421758" y="3635538"/>
                          <a:ext cx="1848485" cy="2889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Conversión de unidades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2114550" cy="304800"/>
                <wp:effectExtent b="0" l="0" r="0" t="0"/>
                <wp:wrapSquare wrapText="bothSides" distB="0" distT="0" distL="114300" distR="114300"/>
                <wp:docPr id="174" name="image4.png"/>
                <a:graphic>
                  <a:graphicData uri="http://schemas.openxmlformats.org/drawingml/2006/picture">
                    <pic:pic>
                      <pic:nvPicPr>
                        <pic:cNvPr id="0" name="image4.png"/>
                        <pic:cNvPicPr preferRelativeResize="0"/>
                      </pic:nvPicPr>
                      <pic:blipFill>
                        <a:blip r:embed="rId21"/>
                        <a:srcRect/>
                        <a:stretch>
                          <a:fillRect/>
                        </a:stretch>
                      </pic:blipFill>
                      <pic:spPr>
                        <a:xfrm>
                          <a:off x="0" y="0"/>
                          <a:ext cx="2114550" cy="304800"/>
                        </a:xfrm>
                        <a:prstGeom prst="rect"/>
                        <a:ln/>
                      </pic:spPr>
                    </pic:pic>
                  </a:graphicData>
                </a:graphic>
              </wp:anchor>
            </w:drawing>
          </mc:Fallback>
        </mc:AlternateContent>
      </w:r>
    </w:p>
    <w:p w:rsidR="00000000" w:rsidDel="00000000" w:rsidP="00000000" w:rsidRDefault="00000000" w:rsidRPr="00000000" w14:paraId="000000FF">
      <w:pPr>
        <w:ind w:firstLine="0"/>
        <w:rPr>
          <w:color w:val="000000"/>
          <w:sz w:val="20"/>
          <w:szCs w:val="20"/>
        </w:rPr>
      </w:pPr>
      <w:r w:rsidDel="00000000" w:rsidR="00000000" w:rsidRPr="00000000">
        <w:rPr>
          <w:color w:val="000000"/>
          <w:sz w:val="20"/>
          <w:szCs w:val="20"/>
          <w:rtl w:val="0"/>
        </w:rPr>
        <w:t xml:space="preserve">La conversión de unidades es la transformación de una unidad en otra. Un método para realizar este proceso es con el uso de los factores de conversión y las muy útiles tablas de conversión. Bastaría multiplicar por una fracción (factor de conversión) y el resultado es otra medida equivalente en la que han cambiado las unidades.</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257175</wp:posOffset>
            </wp:positionV>
            <wp:extent cx="2124075" cy="1933575"/>
            <wp:effectExtent b="0" l="0" r="0" t="0"/>
            <wp:wrapSquare wrapText="bothSides" distB="0" distT="0" distL="114300" distR="114300"/>
            <wp:docPr descr="Herramientas de medición aisladas en azul Foto Premium " id="197" name="image8.jpg"/>
            <a:graphic>
              <a:graphicData uri="http://schemas.openxmlformats.org/drawingml/2006/picture">
                <pic:pic>
                  <pic:nvPicPr>
                    <pic:cNvPr descr="Herramientas de medición aisladas en azul Foto Premium " id="0" name="image8.jpg"/>
                    <pic:cNvPicPr preferRelativeResize="0"/>
                  </pic:nvPicPr>
                  <pic:blipFill>
                    <a:blip r:embed="rId22"/>
                    <a:srcRect b="0" l="0" r="0" t="0"/>
                    <a:stretch>
                      <a:fillRect/>
                    </a:stretch>
                  </pic:blipFill>
                  <pic:spPr>
                    <a:xfrm>
                      <a:off x="0" y="0"/>
                      <a:ext cx="2124075" cy="19335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809750" cy="31750"/>
                <wp:effectExtent b="0" l="0" r="0" t="0"/>
                <wp:wrapSquare wrapText="bothSides" distB="0" distT="0" distL="114300" distR="114300"/>
                <wp:docPr id="186" name=""/>
                <a:graphic>
                  <a:graphicData uri="http://schemas.microsoft.com/office/word/2010/wordprocessingShape">
                    <wps:wsp>
                      <wps:cNvSpPr/>
                      <wps:cNvPr id="14" name="Shape 14"/>
                      <wps:spPr>
                        <a:xfrm>
                          <a:off x="4450650" y="3779683"/>
                          <a:ext cx="179070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Herramientas para conversión de medidas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809750" cy="31750"/>
                <wp:effectExtent b="0" l="0" r="0" t="0"/>
                <wp:wrapSquare wrapText="bothSides" distB="0" distT="0" distL="114300" distR="114300"/>
                <wp:docPr id="186" name="image18.png"/>
                <a:graphic>
                  <a:graphicData uri="http://schemas.openxmlformats.org/drawingml/2006/picture">
                    <pic:pic>
                      <pic:nvPicPr>
                        <pic:cNvPr id="0" name="image18.png"/>
                        <pic:cNvPicPr preferRelativeResize="0"/>
                      </pic:nvPicPr>
                      <pic:blipFill>
                        <a:blip r:embed="rId23"/>
                        <a:srcRect/>
                        <a:stretch>
                          <a:fillRect/>
                        </a:stretch>
                      </pic:blipFill>
                      <pic:spPr>
                        <a:xfrm>
                          <a:off x="0" y="0"/>
                          <a:ext cx="1809750" cy="31750"/>
                        </a:xfrm>
                        <a:prstGeom prst="rect"/>
                        <a:ln/>
                      </pic:spPr>
                    </pic:pic>
                  </a:graphicData>
                </a:graphic>
              </wp:anchor>
            </w:drawing>
          </mc:Fallback>
        </mc:AlternateContent>
      </w:r>
    </w:p>
    <w:p w:rsidR="00000000" w:rsidDel="00000000" w:rsidP="00000000" w:rsidRDefault="00000000" w:rsidRPr="00000000" w14:paraId="00000100">
      <w:pPr>
        <w:ind w:firstLine="0"/>
        <w:rPr>
          <w:color w:val="000000"/>
          <w:sz w:val="20"/>
          <w:szCs w:val="20"/>
        </w:rPr>
      </w:pPr>
      <w:r w:rsidDel="00000000" w:rsidR="00000000" w:rsidRPr="00000000">
        <w:rPr>
          <w:rtl w:val="0"/>
        </w:rPr>
      </w:r>
    </w:p>
    <w:p w:rsidR="00000000" w:rsidDel="00000000" w:rsidP="00000000" w:rsidRDefault="00000000" w:rsidRPr="00000000" w14:paraId="00000101">
      <w:pPr>
        <w:ind w:firstLine="0"/>
        <w:rPr>
          <w:color w:val="000000"/>
          <w:sz w:val="20"/>
          <w:szCs w:val="20"/>
        </w:rPr>
      </w:pPr>
      <w:r w:rsidDel="00000000" w:rsidR="00000000" w:rsidRPr="00000000">
        <w:rPr>
          <w:color w:val="000000"/>
          <w:sz w:val="20"/>
          <w:szCs w:val="20"/>
          <w:rtl w:val="0"/>
        </w:rPr>
        <w:t xml:space="preserve">Cuando el cambio de unidades implica la transformación de varias unidades, se pueden utilizar varios factores de conversión, uno tras otro, de forma que el resultado final será la medida equivalente en las unidades que se busca. Por ejemplo, si se quiere pasar 8 metros a yardas, lo único que se tiene que hacer es multiplicar 8(0.914 yd) = 7.312 yd.</w:t>
      </w:r>
    </w:p>
    <w:p w:rsidR="00000000" w:rsidDel="00000000" w:rsidP="00000000" w:rsidRDefault="00000000" w:rsidRPr="00000000" w14:paraId="00000102">
      <w:pPr>
        <w:ind w:firstLine="0"/>
        <w:rPr>
          <w:color w:val="000000"/>
          <w:sz w:val="20"/>
          <w:szCs w:val="20"/>
        </w:rPr>
      </w:pPr>
      <w:r w:rsidDel="00000000" w:rsidR="00000000" w:rsidRPr="00000000">
        <w:rPr>
          <w:rtl w:val="0"/>
        </w:rPr>
      </w:r>
    </w:p>
    <w:p w:rsidR="00000000" w:rsidDel="00000000" w:rsidP="00000000" w:rsidRDefault="00000000" w:rsidRPr="00000000" w14:paraId="00000103">
      <w:pPr>
        <w:rPr>
          <w:b w:val="1"/>
          <w:i w:val="1"/>
          <w:sz w:val="20"/>
          <w:szCs w:val="20"/>
        </w:rPr>
      </w:pPr>
      <w:r w:rsidDel="00000000" w:rsidR="00000000" w:rsidRPr="00000000">
        <w:rPr>
          <w:rtl w:val="0"/>
        </w:rPr>
      </w:r>
    </w:p>
    <w:p w:rsidR="00000000" w:rsidDel="00000000" w:rsidP="00000000" w:rsidRDefault="00000000" w:rsidRPr="00000000" w14:paraId="00000104">
      <w:pPr>
        <w:rPr>
          <w:b w:val="1"/>
          <w:i w:val="1"/>
          <w:sz w:val="20"/>
          <w:szCs w:val="20"/>
        </w:rPr>
      </w:pPr>
      <w:r w:rsidDel="00000000" w:rsidR="00000000" w:rsidRPr="00000000">
        <w:rPr>
          <w:rtl w:val="0"/>
        </w:rPr>
      </w:r>
    </w:p>
    <w:p w:rsidR="00000000" w:rsidDel="00000000" w:rsidP="00000000" w:rsidRDefault="00000000" w:rsidRPr="00000000" w14:paraId="00000105">
      <w:pPr>
        <w:rPr>
          <w:b w:val="1"/>
          <w:i w:val="1"/>
          <w:sz w:val="20"/>
          <w:szCs w:val="20"/>
        </w:rPr>
      </w:pPr>
      <w:r w:rsidDel="00000000" w:rsidR="00000000" w:rsidRPr="00000000">
        <w:rPr>
          <w:rtl w:val="0"/>
        </w:rPr>
      </w:r>
    </w:p>
    <w:p w:rsidR="00000000" w:rsidDel="00000000" w:rsidP="00000000" w:rsidRDefault="00000000" w:rsidRPr="00000000" w14:paraId="00000106">
      <w:pPr>
        <w:rPr>
          <w:b w:val="1"/>
          <w:i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4775200</wp:posOffset>
                </wp:positionH>
                <wp:positionV relativeFrom="paragraph">
                  <wp:posOffset>50800</wp:posOffset>
                </wp:positionV>
                <wp:extent cx="1228725" cy="447675"/>
                <wp:effectExtent b="0" l="0" r="0" t="0"/>
                <wp:wrapSquare wrapText="bothSides" distB="0" distT="0" distL="114300" distR="114300"/>
                <wp:docPr id="190" name=""/>
                <a:graphic>
                  <a:graphicData uri="http://schemas.microsoft.com/office/word/2010/wordprocessingShape">
                    <wps:wsp>
                      <wps:cNvSpPr/>
                      <wps:cNvPr id="31" name="Shape 31"/>
                      <wps:spPr>
                        <a:xfrm>
                          <a:off x="4741163" y="3565688"/>
                          <a:ext cx="1209675" cy="4286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5</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Factor de conversión: el fraccionario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4775200</wp:posOffset>
                </wp:positionH>
                <wp:positionV relativeFrom="paragraph">
                  <wp:posOffset>50800</wp:posOffset>
                </wp:positionV>
                <wp:extent cx="1228725" cy="447675"/>
                <wp:effectExtent b="0" l="0" r="0" t="0"/>
                <wp:wrapSquare wrapText="bothSides" distB="0" distT="0" distL="114300" distR="114300"/>
                <wp:docPr id="190"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1228725" cy="447675"/>
                        </a:xfrm>
                        <a:prstGeom prst="rect"/>
                        <a:ln/>
                      </pic:spPr>
                    </pic:pic>
                  </a:graphicData>
                </a:graphic>
              </wp:anchor>
            </w:drawing>
          </mc:Fallback>
        </mc:AlternateContent>
      </w:r>
    </w:p>
    <w:p w:rsidR="00000000" w:rsidDel="00000000" w:rsidP="00000000" w:rsidRDefault="00000000" w:rsidRPr="00000000" w14:paraId="00000107">
      <w:pPr>
        <w:numPr>
          <w:ilvl w:val="1"/>
          <w:numId w:val="5"/>
        </w:numPr>
        <w:pBdr>
          <w:top w:space="0" w:sz="0" w:val="nil"/>
          <w:left w:space="0" w:sz="0" w:val="nil"/>
          <w:bottom w:space="0" w:sz="0" w:val="nil"/>
          <w:right w:space="0" w:sz="0" w:val="nil"/>
          <w:between w:space="0" w:sz="0" w:val="nil"/>
        </w:pBdr>
        <w:ind w:left="792" w:firstLine="0"/>
        <w:rPr>
          <w:b w:val="1"/>
          <w:i w:val="1"/>
          <w:color w:val="000000"/>
          <w:sz w:val="20"/>
          <w:szCs w:val="20"/>
        </w:rPr>
      </w:pPr>
      <w:r w:rsidDel="00000000" w:rsidR="00000000" w:rsidRPr="00000000">
        <w:rPr>
          <w:rtl w:val="0"/>
        </w:rPr>
        <w:t xml:space="preserve">     </w:t>
      </w:r>
      <w:sdt>
        <w:sdtPr>
          <w:tag w:val="goog_rdk_7"/>
        </w:sdtPr>
        <w:sdtContent>
          <w:commentRangeStart w:id="7"/>
        </w:sdtContent>
      </w:sdt>
      <w:r w:rsidDel="00000000" w:rsidR="00000000" w:rsidRPr="00000000">
        <w:rPr>
          <w:b w:val="1"/>
          <w:color w:val="000000"/>
          <w:sz w:val="20"/>
          <w:szCs w:val="20"/>
          <w:rtl w:val="0"/>
        </w:rPr>
        <w:t xml:space="preserve">Factor de conversión</w:t>
      </w: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4940300</wp:posOffset>
                </wp:positionH>
                <wp:positionV relativeFrom="paragraph">
                  <wp:posOffset>0</wp:posOffset>
                </wp:positionV>
                <wp:extent cx="1571625" cy="31750"/>
                <wp:effectExtent b="0" l="0" r="0" t="0"/>
                <wp:wrapSquare wrapText="bothSides" distB="0" distT="0" distL="114300" distR="114300"/>
                <wp:docPr id="178" name=""/>
                <a:graphic>
                  <a:graphicData uri="http://schemas.microsoft.com/office/word/2010/wordprocessingShape">
                    <wps:wsp>
                      <wps:cNvSpPr/>
                      <wps:cNvPr id="6" name="Shape 6"/>
                      <wps:spPr>
                        <a:xfrm>
                          <a:off x="4569713" y="3779683"/>
                          <a:ext cx="1552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Factor de conversión, un fraccionario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4940300</wp:posOffset>
                </wp:positionH>
                <wp:positionV relativeFrom="paragraph">
                  <wp:posOffset>0</wp:posOffset>
                </wp:positionV>
                <wp:extent cx="1571625" cy="31750"/>
                <wp:effectExtent b="0" l="0" r="0" t="0"/>
                <wp:wrapSquare wrapText="bothSides" distB="0" distT="0" distL="114300" distR="114300"/>
                <wp:docPr id="178"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1571625" cy="31750"/>
                        </a:xfrm>
                        <a:prstGeom prst="rect"/>
                        <a:ln/>
                      </pic:spPr>
                    </pic:pic>
                  </a:graphicData>
                </a:graphic>
              </wp:anchor>
            </w:drawing>
          </mc:Fallback>
        </mc:AlternateContent>
      </w:r>
    </w:p>
    <w:p w:rsidR="00000000" w:rsidDel="00000000" w:rsidP="00000000" w:rsidRDefault="00000000" w:rsidRPr="00000000" w14:paraId="00000108">
      <w:pPr>
        <w:ind w:firstLine="0"/>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5224145</wp:posOffset>
            </wp:positionH>
            <wp:positionV relativeFrom="paragraph">
              <wp:posOffset>154305</wp:posOffset>
            </wp:positionV>
            <wp:extent cx="504825" cy="581025"/>
            <wp:effectExtent b="0" l="0" r="0" t="0"/>
            <wp:wrapSquare wrapText="bothSides" distB="0" distT="0" distL="114300" distR="114300"/>
            <wp:docPr descr="Fracción, Matemáticas, Álgebra, Numerador, Denominador" id="206" name="image31.png"/>
            <a:graphic>
              <a:graphicData uri="http://schemas.openxmlformats.org/drawingml/2006/picture">
                <pic:pic>
                  <pic:nvPicPr>
                    <pic:cNvPr descr="Fracción, Matemáticas, Álgebra, Numerador, Denominador" id="0" name="image31.png"/>
                    <pic:cNvPicPr preferRelativeResize="0"/>
                  </pic:nvPicPr>
                  <pic:blipFill>
                    <a:blip r:embed="rId26"/>
                    <a:srcRect b="0" l="0" r="0" t="0"/>
                    <a:stretch>
                      <a:fillRect/>
                    </a:stretch>
                  </pic:blipFill>
                  <pic:spPr>
                    <a:xfrm>
                      <a:off x="0" y="0"/>
                      <a:ext cx="504825" cy="581025"/>
                    </a:xfrm>
                    <a:prstGeom prst="rect"/>
                    <a:ln/>
                  </pic:spPr>
                </pic:pic>
              </a:graphicData>
            </a:graphic>
          </wp:anchor>
        </w:drawing>
      </w:r>
    </w:p>
    <w:p w:rsidR="00000000" w:rsidDel="00000000" w:rsidP="00000000" w:rsidRDefault="00000000" w:rsidRPr="00000000" w14:paraId="00000109">
      <w:pPr>
        <w:ind w:firstLine="0"/>
        <w:rPr>
          <w:color w:val="000000"/>
          <w:sz w:val="20"/>
          <w:szCs w:val="20"/>
        </w:rPr>
      </w:pPr>
      <w:r w:rsidDel="00000000" w:rsidR="00000000" w:rsidRPr="00000000">
        <w:rPr>
          <w:color w:val="000000"/>
          <w:sz w:val="20"/>
          <w:szCs w:val="20"/>
          <w:rtl w:val="0"/>
        </w:rPr>
        <w:t xml:space="preserve">El factor de conversión es una fracción en la que el numerador y el denominador son medidas iguales expresadas en unidades distintas, de tal manera que </w:t>
      </w:r>
      <w:r w:rsidDel="00000000" w:rsidR="00000000" w:rsidRPr="00000000">
        <w:rPr>
          <w:sz w:val="20"/>
          <w:szCs w:val="20"/>
          <w:rtl w:val="0"/>
        </w:rPr>
        <w:t xml:space="preserve">esta</w:t>
      </w:r>
      <w:r w:rsidDel="00000000" w:rsidR="00000000" w:rsidRPr="00000000">
        <w:rPr>
          <w:color w:val="000000"/>
          <w:sz w:val="20"/>
          <w:szCs w:val="20"/>
          <w:rtl w:val="0"/>
        </w:rPr>
        <w:t xml:space="preserve"> fracción vale la unidad. Método efectivo para cambio de unidades y resolución de ejercicios sencillos dejando de utilizar la regla de tres.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A">
      <w:pPr>
        <w:ind w:firstLine="0"/>
        <w:rPr>
          <w:color w:val="000000"/>
          <w:sz w:val="20"/>
          <w:szCs w:val="20"/>
        </w:rPr>
      </w:pPr>
      <w:r w:rsidDel="00000000" w:rsidR="00000000" w:rsidRPr="00000000">
        <w:rPr>
          <w:rtl w:val="0"/>
        </w:rPr>
      </w:r>
    </w:p>
    <w:p w:rsidR="00000000" w:rsidDel="00000000" w:rsidP="00000000" w:rsidRDefault="00000000" w:rsidRPr="00000000" w14:paraId="0000010B">
      <w:pPr>
        <w:numPr>
          <w:ilvl w:val="1"/>
          <w:numId w:val="5"/>
        </w:numPr>
        <w:pBdr>
          <w:top w:space="0" w:sz="0" w:val="nil"/>
          <w:left w:space="0" w:sz="0" w:val="nil"/>
          <w:bottom w:space="0" w:sz="0" w:val="nil"/>
          <w:right w:space="0" w:sz="0" w:val="nil"/>
          <w:between w:space="0" w:sz="0" w:val="nil"/>
        </w:pBdr>
        <w:ind w:left="792" w:firstLine="0"/>
        <w:rPr>
          <w:b w:val="1"/>
          <w:i w:val="1"/>
          <w:color w:val="000000"/>
          <w:sz w:val="20"/>
          <w:szCs w:val="20"/>
        </w:rPr>
      </w:pPr>
      <w:r w:rsidDel="00000000" w:rsidR="00000000" w:rsidRPr="00000000">
        <w:rPr>
          <w:b w:val="1"/>
          <w:color w:val="000000"/>
          <w:sz w:val="20"/>
          <w:szCs w:val="20"/>
          <w:rtl w:val="0"/>
        </w:rPr>
        <w:t xml:space="preserve">Cifras significativas</w:t>
      </w:r>
      <w:r w:rsidDel="00000000" w:rsidR="00000000" w:rsidRPr="00000000">
        <w:rPr>
          <w:rtl w:val="0"/>
        </w:rPr>
      </w:r>
    </w:p>
    <w:p w:rsidR="00000000" w:rsidDel="00000000" w:rsidP="00000000" w:rsidRDefault="00000000" w:rsidRPr="00000000" w14:paraId="0000010C">
      <w:pPr>
        <w:ind w:firstLine="0"/>
        <w:rPr>
          <w:color w:val="000000"/>
          <w:sz w:val="20"/>
          <w:szCs w:val="20"/>
        </w:rPr>
      </w:pPr>
      <w:r w:rsidDel="00000000" w:rsidR="00000000" w:rsidRPr="00000000">
        <w:rPr>
          <w:rtl w:val="0"/>
        </w:rPr>
      </w:r>
    </w:p>
    <w:p w:rsidR="00000000" w:rsidDel="00000000" w:rsidP="00000000" w:rsidRDefault="00000000" w:rsidRPr="00000000" w14:paraId="0000010D">
      <w:pPr>
        <w:ind w:firstLine="0"/>
        <w:rPr>
          <w:color w:val="000000"/>
          <w:sz w:val="20"/>
          <w:szCs w:val="20"/>
        </w:rPr>
      </w:pPr>
      <w:r w:rsidDel="00000000" w:rsidR="00000000" w:rsidRPr="00000000">
        <w:rPr>
          <w:color w:val="000000"/>
          <w:sz w:val="20"/>
          <w:szCs w:val="20"/>
          <w:rtl w:val="0"/>
        </w:rPr>
        <w:t xml:space="preserve">Las cifras pueden ser: significativas o no significativas. </w:t>
      </w:r>
    </w:p>
    <w:p w:rsidR="00000000" w:rsidDel="00000000" w:rsidP="00000000" w:rsidRDefault="00000000" w:rsidRPr="00000000" w14:paraId="0000010E">
      <w:pPr>
        <w:ind w:firstLine="0"/>
        <w:rPr>
          <w:color w:val="000000"/>
          <w:sz w:val="20"/>
          <w:szCs w:val="20"/>
        </w:rPr>
      </w:pPr>
      <w:r w:rsidDel="00000000" w:rsidR="00000000" w:rsidRPr="00000000">
        <w:rPr>
          <w:rtl w:val="0"/>
        </w:rPr>
      </w:r>
    </w:p>
    <w:p w:rsidR="00000000" w:rsidDel="00000000" w:rsidP="00000000" w:rsidRDefault="00000000" w:rsidRPr="00000000" w14:paraId="0000010F">
      <w:pPr>
        <w:numPr>
          <w:ilvl w:val="0"/>
          <w:numId w:val="6"/>
        </w:num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Las significativas son aquellas que tienen significado real o aportan alguna información. </w:t>
      </w:r>
    </w:p>
    <w:p w:rsidR="00000000" w:rsidDel="00000000" w:rsidP="00000000" w:rsidRDefault="00000000" w:rsidRPr="00000000" w14:paraId="00000110">
      <w:pPr>
        <w:ind w:firstLine="0"/>
        <w:rPr>
          <w:color w:val="000000"/>
          <w:sz w:val="20"/>
          <w:szCs w:val="20"/>
        </w:rPr>
      </w:pPr>
      <w:r w:rsidDel="00000000" w:rsidR="00000000" w:rsidRPr="00000000">
        <w:rPr>
          <w:rtl w:val="0"/>
        </w:rPr>
      </w:r>
    </w:p>
    <w:p w:rsidR="00000000" w:rsidDel="00000000" w:rsidP="00000000" w:rsidRDefault="00000000" w:rsidRPr="00000000" w14:paraId="00000111">
      <w:pPr>
        <w:numPr>
          <w:ilvl w:val="0"/>
          <w:numId w:val="6"/>
        </w:num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Las cifras no significativas aparecen como resultado de los cálculos y no tienen significado alguno. </w:t>
      </w:r>
    </w:p>
    <w:p w:rsidR="00000000" w:rsidDel="00000000" w:rsidP="00000000" w:rsidRDefault="00000000" w:rsidRPr="00000000" w14:paraId="00000112">
      <w:pPr>
        <w:ind w:firstLine="0"/>
        <w:rPr>
          <w:color w:val="000000"/>
          <w:sz w:val="20"/>
          <w:szCs w:val="20"/>
        </w:rPr>
      </w:pPr>
      <w:r w:rsidDel="00000000" w:rsidR="00000000" w:rsidRPr="00000000">
        <w:rPr>
          <w:rtl w:val="0"/>
        </w:rPr>
      </w:r>
    </w:p>
    <w:p w:rsidR="00000000" w:rsidDel="00000000" w:rsidP="00000000" w:rsidRDefault="00000000" w:rsidRPr="00000000" w14:paraId="00000113">
      <w:pPr>
        <w:ind w:firstLine="0"/>
        <w:rPr>
          <w:color w:val="000000"/>
          <w:sz w:val="20"/>
          <w:szCs w:val="20"/>
        </w:rPr>
      </w:pPr>
      <w:r w:rsidDel="00000000" w:rsidR="00000000" w:rsidRPr="00000000">
        <w:rPr>
          <w:color w:val="000000"/>
          <w:sz w:val="20"/>
          <w:szCs w:val="20"/>
          <w:rtl w:val="0"/>
        </w:rPr>
        <w:t xml:space="preserve">Las cifras significativas de un número vienen determinadas por su error. Son aquellas que ocupan una posición igual o superior al orden o posición del error, según la página web Física I. Laboratorio de Física I (Arias, s. f.)</w:t>
      </w:r>
      <w:sdt>
        <w:sdtPr>
          <w:tag w:val="goog_rdk_8"/>
        </w:sdtPr>
        <w:sdtContent>
          <w:commentRangeStart w:id="8"/>
        </w:sdtContent>
      </w:sdt>
      <w:r w:rsidDel="00000000" w:rsidR="00000000" w:rsidRPr="00000000">
        <w:rPr>
          <w:rtl w:val="0"/>
        </w:rPr>
      </w:r>
    </w:p>
    <w:p w:rsidR="00000000" w:rsidDel="00000000" w:rsidP="00000000" w:rsidRDefault="00000000" w:rsidRPr="00000000" w14:paraId="00000114">
      <w:pPr>
        <w:ind w:firstLine="0"/>
        <w:rPr>
          <w:color w:val="000000"/>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15">
      <w:pPr>
        <w:ind w:firstLine="0"/>
        <w:rPr>
          <w:color w:val="000000"/>
          <w:sz w:val="20"/>
          <w:szCs w:val="20"/>
        </w:rPr>
      </w:pPr>
      <w:r w:rsidDel="00000000" w:rsidR="00000000" w:rsidRPr="00000000">
        <w:rPr>
          <w:color w:val="000000"/>
          <w:sz w:val="20"/>
          <w:szCs w:val="20"/>
          <w:rtl w:val="0"/>
        </w:rPr>
        <w:t xml:space="preserve">Por ejemplo, considere una medida de longitud que arroja un valor de 5432.4764 m, con un error de 0.8 m. </w:t>
      </w:r>
      <w:r w:rsidDel="00000000" w:rsidR="00000000" w:rsidRPr="00000000">
        <w:rPr>
          <w:b w:val="1"/>
          <w:color w:val="000000"/>
          <w:sz w:val="20"/>
          <w:szCs w:val="20"/>
          <w:rtl w:val="0"/>
        </w:rPr>
        <w:t xml:space="preserve">El error es, por tanto, del orden de décimas de metro. Es evidente que todas las cifras del número que ocupan una posición menor que las décimas no aportan ninguna información</w:t>
      </w:r>
      <w:r w:rsidDel="00000000" w:rsidR="00000000" w:rsidRPr="00000000">
        <w:rPr>
          <w:color w:val="000000"/>
          <w:sz w:val="20"/>
          <w:szCs w:val="20"/>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6">
      <w:pPr>
        <w:ind w:firstLine="0"/>
        <w:rPr>
          <w:color w:val="000000"/>
          <w:sz w:val="20"/>
          <w:szCs w:val="20"/>
        </w:rPr>
      </w:pPr>
      <w:r w:rsidDel="00000000" w:rsidR="00000000" w:rsidRPr="00000000">
        <w:rPr>
          <w:rtl w:val="0"/>
        </w:rPr>
      </w:r>
    </w:p>
    <w:p w:rsidR="00000000" w:rsidDel="00000000" w:rsidP="00000000" w:rsidRDefault="00000000" w:rsidRPr="00000000" w14:paraId="00000117">
      <w:pPr>
        <w:ind w:firstLine="0"/>
        <w:rPr>
          <w:color w:val="000000"/>
          <w:sz w:val="20"/>
          <w:szCs w:val="20"/>
        </w:rPr>
      </w:pPr>
      <w:r w:rsidDel="00000000" w:rsidR="00000000" w:rsidRPr="00000000">
        <w:rPr>
          <w:color w:val="000000"/>
          <w:sz w:val="20"/>
          <w:szCs w:val="20"/>
          <w:rtl w:val="0"/>
        </w:rPr>
        <w:t xml:space="preserve">En efecto, ¿qué sentido tiene dar el número con precisión de diezmilésimas si afirmamos que el error es de casi 1 metro? Las cifras significativas en el número serán, por tanto, las que ocupan la posición de las décimas, unidades, decenas, etc., pero no las centésimas, milésimas o diezmilésimas.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241300</wp:posOffset>
                </wp:positionV>
                <wp:extent cx="2508885" cy="31750"/>
                <wp:effectExtent b="0" l="0" r="0" t="0"/>
                <wp:wrapSquare wrapText="bothSides" distB="0" distT="0" distL="114300" distR="114300"/>
                <wp:docPr id="180" name=""/>
                <a:graphic>
                  <a:graphicData uri="http://schemas.microsoft.com/office/word/2010/wordprocessingShape">
                    <wps:wsp>
                      <wps:cNvSpPr/>
                      <wps:cNvPr id="8" name="Shape 8"/>
                      <wps:spPr>
                        <a:xfrm>
                          <a:off x="4101083" y="3779683"/>
                          <a:ext cx="24898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Redondeo de números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241300</wp:posOffset>
                </wp:positionV>
                <wp:extent cx="2508885" cy="31750"/>
                <wp:effectExtent b="0" l="0" r="0" t="0"/>
                <wp:wrapSquare wrapText="bothSides" distB="0" distT="0" distL="114300" distR="114300"/>
                <wp:docPr id="180" name="image12.png"/>
                <a:graphic>
                  <a:graphicData uri="http://schemas.openxmlformats.org/drawingml/2006/picture">
                    <pic:pic>
                      <pic:nvPicPr>
                        <pic:cNvPr id="0" name="image12.png"/>
                        <pic:cNvPicPr preferRelativeResize="0"/>
                      </pic:nvPicPr>
                      <pic:blipFill>
                        <a:blip r:embed="rId27"/>
                        <a:srcRect/>
                        <a:stretch>
                          <a:fillRect/>
                        </a:stretch>
                      </pic:blipFill>
                      <pic:spPr>
                        <a:xfrm>
                          <a:off x="0" y="0"/>
                          <a:ext cx="2508885" cy="317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161925</wp:posOffset>
            </wp:positionH>
            <wp:positionV relativeFrom="paragraph">
              <wp:posOffset>371267</wp:posOffset>
            </wp:positionV>
            <wp:extent cx="2185035" cy="952500"/>
            <wp:effectExtent b="0" l="0" r="0" t="0"/>
            <wp:wrapSquare wrapText="bothSides" distB="0" distT="0" distL="114300" distR="114300"/>
            <wp:docPr descr="números de oro - números fotografías e imágenes de stock" id="201" name="image25.jpg"/>
            <a:graphic>
              <a:graphicData uri="http://schemas.openxmlformats.org/drawingml/2006/picture">
                <pic:pic>
                  <pic:nvPicPr>
                    <pic:cNvPr descr="números de oro - números fotografías e imágenes de stock" id="0" name="image25.jpg"/>
                    <pic:cNvPicPr preferRelativeResize="0"/>
                  </pic:nvPicPr>
                  <pic:blipFill>
                    <a:blip r:embed="rId28"/>
                    <a:srcRect b="0" l="0" r="0" t="0"/>
                    <a:stretch>
                      <a:fillRect/>
                    </a:stretch>
                  </pic:blipFill>
                  <pic:spPr>
                    <a:xfrm>
                      <a:off x="0" y="0"/>
                      <a:ext cx="2185035" cy="9525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2114550" cy="419100"/>
                <wp:effectExtent b="0" l="0" r="0" t="0"/>
                <wp:wrapSquare wrapText="bothSides" distB="0" distT="0" distL="114300" distR="114300"/>
                <wp:docPr id="194" name=""/>
                <a:graphic>
                  <a:graphicData uri="http://schemas.microsoft.com/office/word/2010/wordprocessingShape">
                    <wps:wsp>
                      <wps:cNvSpPr/>
                      <wps:cNvPr id="35" name="Shape 35"/>
                      <wps:spPr>
                        <a:xfrm>
                          <a:off x="4298250" y="3579975"/>
                          <a:ext cx="2095500" cy="4000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6</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Redondeo de cifras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266700</wp:posOffset>
                </wp:positionV>
                <wp:extent cx="2114550" cy="419100"/>
                <wp:effectExtent b="0" l="0" r="0" t="0"/>
                <wp:wrapSquare wrapText="bothSides" distB="0" distT="0" distL="114300" distR="114300"/>
                <wp:docPr id="194"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2114550" cy="419100"/>
                        </a:xfrm>
                        <a:prstGeom prst="rect"/>
                        <a:ln/>
                      </pic:spPr>
                    </pic:pic>
                  </a:graphicData>
                </a:graphic>
              </wp:anchor>
            </w:drawing>
          </mc:Fallback>
        </mc:AlternateContent>
      </w:r>
    </w:p>
    <w:p w:rsidR="00000000" w:rsidDel="00000000" w:rsidP="00000000" w:rsidRDefault="00000000" w:rsidRPr="00000000" w14:paraId="00000118">
      <w:pPr>
        <w:ind w:firstLine="0"/>
        <w:rPr>
          <w:color w:val="000000"/>
          <w:sz w:val="20"/>
          <w:szCs w:val="20"/>
        </w:rPr>
      </w:pPr>
      <w:r w:rsidDel="00000000" w:rsidR="00000000" w:rsidRPr="00000000">
        <w:rPr>
          <w:rtl w:val="0"/>
        </w:rPr>
        <w:t xml:space="preserve">     </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119">
      <w:pPr>
        <w:ind w:firstLine="0"/>
        <w:rPr>
          <w:b w:val="1"/>
          <w:color w:val="000000"/>
          <w:sz w:val="20"/>
          <w:szCs w:val="20"/>
        </w:rPr>
      </w:pPr>
      <w:commentRangeEnd w:id="9"/>
      <w:r w:rsidDel="00000000" w:rsidR="00000000" w:rsidRPr="00000000">
        <w:commentReference w:id="9"/>
      </w:r>
      <w:sdt>
        <w:sdtPr>
          <w:tag w:val="goog_rdk_10"/>
        </w:sdtPr>
        <w:sdtContent>
          <w:commentRangeStart w:id="10"/>
        </w:sdtContent>
      </w:sdt>
      <w:r w:rsidDel="00000000" w:rsidR="00000000" w:rsidRPr="00000000">
        <w:rPr>
          <w:b w:val="1"/>
          <w:color w:val="000000"/>
          <w:sz w:val="20"/>
          <w:szCs w:val="20"/>
          <w:rtl w:val="0"/>
        </w:rPr>
        <w:t xml:space="preserve">Cuando se expresa un número, debe evitarse siempre la utilización de cifras no significativas</w:t>
      </w:r>
      <w:r w:rsidDel="00000000" w:rsidR="00000000" w:rsidRPr="00000000">
        <w:rPr>
          <w:color w:val="000000"/>
          <w:sz w:val="20"/>
          <w:szCs w:val="20"/>
          <w:rtl w:val="0"/>
        </w:rPr>
        <w:t xml:space="preserve">, puesto que pueden suponer una fuente de confusión. Estos datos deben redondearse de forma que contengan sólo cifras significativas. </w:t>
      </w:r>
      <w:r w:rsidDel="00000000" w:rsidR="00000000" w:rsidRPr="00000000">
        <w:rPr>
          <w:b w:val="1"/>
          <w:color w:val="000000"/>
          <w:sz w:val="20"/>
          <w:szCs w:val="20"/>
          <w:rtl w:val="0"/>
        </w:rPr>
        <w:t xml:space="preserve">Se llama redondeo al proceso de eliminación de cifras no significativas de un número.</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1A">
      <w:pPr>
        <w:ind w:firstLine="0"/>
        <w:rPr>
          <w:color w:val="000000"/>
          <w:sz w:val="20"/>
          <w:szCs w:val="20"/>
        </w:rPr>
      </w:pPr>
      <w:r w:rsidDel="00000000" w:rsidR="00000000" w:rsidRPr="00000000">
        <w:rPr>
          <w:rtl w:val="0"/>
        </w:rPr>
      </w:r>
    </w:p>
    <w:p w:rsidR="00000000" w:rsidDel="00000000" w:rsidP="00000000" w:rsidRDefault="00000000" w:rsidRPr="00000000" w14:paraId="0000011B">
      <w:pPr>
        <w:ind w:firstLine="0"/>
        <w:rPr>
          <w:color w:val="000000"/>
          <w:sz w:val="20"/>
          <w:szCs w:val="20"/>
        </w:rPr>
      </w:pPr>
      <w:r w:rsidDel="00000000" w:rsidR="00000000" w:rsidRPr="00000000">
        <w:rPr>
          <w:rtl w:val="0"/>
        </w:rPr>
      </w:r>
    </w:p>
    <w:p w:rsidR="00000000" w:rsidDel="00000000" w:rsidP="00000000" w:rsidRDefault="00000000" w:rsidRPr="00000000" w14:paraId="0000011C">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Notación científica</w:t>
      </w:r>
    </w:p>
    <w:p w:rsidR="00000000" w:rsidDel="00000000" w:rsidP="00000000" w:rsidRDefault="00000000" w:rsidRPr="00000000" w14:paraId="0000011D">
      <w:pPr>
        <w:ind w:firstLine="0"/>
        <w:rPr>
          <w:color w:val="000000"/>
          <w:sz w:val="20"/>
          <w:szCs w:val="20"/>
        </w:rPr>
      </w:pPr>
      <w:r w:rsidDel="00000000" w:rsidR="00000000" w:rsidRPr="00000000">
        <w:rPr>
          <w:rtl w:val="0"/>
        </w:rPr>
      </w:r>
    </w:p>
    <w:p w:rsidR="00000000" w:rsidDel="00000000" w:rsidP="00000000" w:rsidRDefault="00000000" w:rsidRPr="00000000" w14:paraId="0000011E">
      <w:pPr>
        <w:ind w:firstLine="0"/>
        <w:rPr>
          <w:color w:val="000000"/>
          <w:sz w:val="20"/>
          <w:szCs w:val="20"/>
        </w:rPr>
      </w:pPr>
      <w:r w:rsidDel="00000000" w:rsidR="00000000" w:rsidRPr="00000000">
        <w:rPr>
          <w:color w:val="000000"/>
          <w:sz w:val="20"/>
          <w:szCs w:val="20"/>
          <w:rtl w:val="0"/>
        </w:rPr>
        <w:t xml:space="preserve">La notación científica (o notación índice estándar) es un modo conciso de representar un número utilizando potencias de base diez. Los números se escriben como un producto: a × 10k, (siendo a un número mayor o igual que 1 y menor que 10, y k un número entero). Esta notación se utiliza para poder expresar más fácilmente números muy grandes o demasiado pequeños.</w:t>
      </w:r>
    </w:p>
    <w:p w:rsidR="00000000" w:rsidDel="00000000" w:rsidP="00000000" w:rsidRDefault="00000000" w:rsidRPr="00000000" w14:paraId="0000011F">
      <w:pPr>
        <w:ind w:firstLine="0"/>
        <w:rPr>
          <w:color w:val="000000"/>
          <w:sz w:val="20"/>
          <w:szCs w:val="20"/>
        </w:rPr>
      </w:pPr>
      <w:r w:rsidDel="00000000" w:rsidR="00000000" w:rsidRPr="00000000">
        <w:rPr>
          <w:rtl w:val="0"/>
        </w:rPr>
      </w:r>
    </w:p>
    <w:p w:rsidR="00000000" w:rsidDel="00000000" w:rsidP="00000000" w:rsidRDefault="00000000" w:rsidRPr="00000000" w14:paraId="00000120">
      <w:pPr>
        <w:ind w:firstLine="0"/>
        <w:rPr>
          <w:color w:val="000000"/>
          <w:sz w:val="20"/>
          <w:szCs w:val="20"/>
        </w:rPr>
      </w:pPr>
      <w:r w:rsidDel="00000000" w:rsidR="00000000" w:rsidRPr="00000000">
        <w:rPr>
          <w:color w:val="000000"/>
          <w:sz w:val="20"/>
          <w:szCs w:val="20"/>
          <w:rtl w:val="0"/>
        </w:rPr>
        <w:t xml:space="preserve">La notación científica utiliza un sistema llamado </w:t>
      </w:r>
      <w:r w:rsidDel="00000000" w:rsidR="00000000" w:rsidRPr="00000000">
        <w:rPr>
          <w:b w:val="1"/>
          <w:color w:val="000000"/>
          <w:sz w:val="20"/>
          <w:szCs w:val="20"/>
          <w:rtl w:val="0"/>
        </w:rPr>
        <w:t xml:space="preserve">coma flotante, o de punto flotante</w:t>
      </w:r>
      <w:r w:rsidDel="00000000" w:rsidR="00000000" w:rsidRPr="00000000">
        <w:rPr>
          <w:color w:val="000000"/>
          <w:sz w:val="20"/>
          <w:szCs w:val="20"/>
          <w:rtl w:val="0"/>
        </w:rPr>
        <w:t xml:space="preserve"> en países de habla inglesa y en algunos hispanohablantes, según se menciona en la página web Pedro probabilidad y estadística (algoestadistica, 2011), por lo cual se invita a revisar la siguiente tabla sobre el tema:</w:t>
      </w:r>
    </w:p>
    <w:p w:rsidR="00000000" w:rsidDel="00000000" w:rsidP="00000000" w:rsidRDefault="00000000" w:rsidRPr="00000000" w14:paraId="00000121">
      <w:pPr>
        <w:ind w:firstLine="0"/>
        <w:rPr>
          <w:color w:val="000000"/>
          <w:sz w:val="20"/>
          <w:szCs w:val="20"/>
        </w:rPr>
      </w:pPr>
      <w:r w:rsidDel="00000000" w:rsidR="00000000" w:rsidRPr="00000000">
        <w:rPr>
          <w:rtl w:val="0"/>
        </w:rPr>
      </w:r>
    </w:p>
    <w:p w:rsidR="00000000" w:rsidDel="00000000" w:rsidP="00000000" w:rsidRDefault="00000000" w:rsidRPr="00000000" w14:paraId="00000122">
      <w:pPr>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123">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1</w:t>
      </w:r>
    </w:p>
    <w:p w:rsidR="00000000" w:rsidDel="00000000" w:rsidP="00000000" w:rsidRDefault="00000000" w:rsidRPr="00000000" w14:paraId="00000124">
      <w:pPr>
        <w:keepNext w:val="1"/>
        <w:pBdr>
          <w:top w:space="0" w:sz="0" w:val="nil"/>
          <w:left w:space="0" w:sz="0" w:val="nil"/>
          <w:bottom w:space="0" w:sz="0" w:val="nil"/>
          <w:right w:space="0" w:sz="0" w:val="nil"/>
          <w:between w:space="0" w:sz="0" w:val="nil"/>
        </w:pBdr>
        <w:spacing w:after="200" w:line="240" w:lineRule="auto"/>
        <w:rPr>
          <w:i w:val="1"/>
          <w:color w:val="000000"/>
          <w:sz w:val="18"/>
          <w:szCs w:val="18"/>
        </w:rPr>
      </w:pPr>
      <w:r w:rsidDel="00000000" w:rsidR="00000000" w:rsidRPr="00000000">
        <w:rPr>
          <w:i w:val="1"/>
          <w:color w:val="000000"/>
          <w:sz w:val="18"/>
          <w:szCs w:val="18"/>
          <w:rtl w:val="0"/>
        </w:rPr>
        <w:t xml:space="preserve">Notación científica</w:t>
      </w:r>
    </w:p>
    <w:tbl>
      <w:tblPr>
        <w:tblStyle w:val="Table6"/>
        <w:tblW w:w="47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34"/>
        <w:tblGridChange w:id="0">
          <w:tblGrid>
            <w:gridCol w:w="4734"/>
          </w:tblGrid>
        </w:tblGridChange>
      </w:tblGrid>
      <w:tr>
        <w:trPr>
          <w:cantSplit w:val="0"/>
          <w:trHeight w:val="258" w:hRule="atLeast"/>
          <w:tblHeader w:val="0"/>
        </w:trPr>
        <w:tc>
          <w:tcPr/>
          <w:p w:rsidR="00000000" w:rsidDel="00000000" w:rsidP="00000000" w:rsidRDefault="00000000" w:rsidRPr="00000000" w14:paraId="00000125">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0</w:t>
            </w:r>
            <w:r w:rsidDel="00000000" w:rsidR="00000000" w:rsidRPr="00000000">
              <w:rPr>
                <w:color w:val="000000"/>
                <w:sz w:val="20"/>
                <w:szCs w:val="20"/>
                <w:rtl w:val="0"/>
              </w:rPr>
              <w:t xml:space="preserve"> = 1</w:t>
            </w:r>
          </w:p>
        </w:tc>
      </w:tr>
      <w:tr>
        <w:trPr>
          <w:cantSplit w:val="0"/>
          <w:trHeight w:val="258" w:hRule="atLeast"/>
          <w:tblHeader w:val="0"/>
        </w:trPr>
        <w:tc>
          <w:tcPr/>
          <w:p w:rsidR="00000000" w:rsidDel="00000000" w:rsidP="00000000" w:rsidRDefault="00000000" w:rsidRPr="00000000" w14:paraId="00000126">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1</w:t>
            </w:r>
            <w:r w:rsidDel="00000000" w:rsidR="00000000" w:rsidRPr="00000000">
              <w:rPr>
                <w:color w:val="000000"/>
                <w:sz w:val="20"/>
                <w:szCs w:val="20"/>
                <w:rtl w:val="0"/>
              </w:rPr>
              <w:t xml:space="preserve"> = 10</w:t>
            </w:r>
          </w:p>
        </w:tc>
      </w:tr>
      <w:tr>
        <w:trPr>
          <w:cantSplit w:val="0"/>
          <w:trHeight w:val="258" w:hRule="atLeast"/>
          <w:tblHeader w:val="0"/>
        </w:trPr>
        <w:tc>
          <w:tcPr/>
          <w:p w:rsidR="00000000" w:rsidDel="00000000" w:rsidP="00000000" w:rsidRDefault="00000000" w:rsidRPr="00000000" w14:paraId="00000127">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2</w:t>
            </w:r>
            <w:r w:rsidDel="00000000" w:rsidR="00000000" w:rsidRPr="00000000">
              <w:rPr>
                <w:color w:val="000000"/>
                <w:sz w:val="20"/>
                <w:szCs w:val="20"/>
                <w:rtl w:val="0"/>
              </w:rPr>
              <w:t xml:space="preserve"> = 100</w:t>
            </w:r>
          </w:p>
        </w:tc>
      </w:tr>
      <w:tr>
        <w:trPr>
          <w:cantSplit w:val="0"/>
          <w:trHeight w:val="258" w:hRule="atLeast"/>
          <w:tblHeader w:val="0"/>
        </w:trPr>
        <w:tc>
          <w:tcPr/>
          <w:p w:rsidR="00000000" w:rsidDel="00000000" w:rsidP="00000000" w:rsidRDefault="00000000" w:rsidRPr="00000000" w14:paraId="00000128">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3</w:t>
            </w:r>
            <w:r w:rsidDel="00000000" w:rsidR="00000000" w:rsidRPr="00000000">
              <w:rPr>
                <w:color w:val="000000"/>
                <w:sz w:val="20"/>
                <w:szCs w:val="20"/>
                <w:rtl w:val="0"/>
              </w:rPr>
              <w:t xml:space="preserve"> = 1000</w:t>
            </w:r>
          </w:p>
        </w:tc>
      </w:tr>
      <w:tr>
        <w:trPr>
          <w:cantSplit w:val="0"/>
          <w:trHeight w:val="258" w:hRule="atLeast"/>
          <w:tblHeader w:val="0"/>
        </w:trPr>
        <w:tc>
          <w:tcPr/>
          <w:p w:rsidR="00000000" w:rsidDel="00000000" w:rsidP="00000000" w:rsidRDefault="00000000" w:rsidRPr="00000000" w14:paraId="00000129">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4</w:t>
            </w:r>
            <w:r w:rsidDel="00000000" w:rsidR="00000000" w:rsidRPr="00000000">
              <w:rPr>
                <w:color w:val="000000"/>
                <w:sz w:val="20"/>
                <w:szCs w:val="20"/>
                <w:rtl w:val="0"/>
              </w:rPr>
              <w:t xml:space="preserve"> = 10000</w:t>
            </w:r>
          </w:p>
        </w:tc>
      </w:tr>
      <w:tr>
        <w:trPr>
          <w:cantSplit w:val="0"/>
          <w:trHeight w:val="258" w:hRule="atLeast"/>
          <w:tblHeader w:val="0"/>
        </w:trPr>
        <w:tc>
          <w:tcPr/>
          <w:p w:rsidR="00000000" w:rsidDel="00000000" w:rsidP="00000000" w:rsidRDefault="00000000" w:rsidRPr="00000000" w14:paraId="0000012A">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5</w:t>
            </w:r>
            <w:r w:rsidDel="00000000" w:rsidR="00000000" w:rsidRPr="00000000">
              <w:rPr>
                <w:color w:val="000000"/>
                <w:sz w:val="20"/>
                <w:szCs w:val="20"/>
                <w:rtl w:val="0"/>
              </w:rPr>
              <w:t xml:space="preserve"> = 100000</w:t>
            </w:r>
          </w:p>
        </w:tc>
      </w:tr>
      <w:tr>
        <w:trPr>
          <w:cantSplit w:val="0"/>
          <w:trHeight w:val="258" w:hRule="atLeast"/>
          <w:tblHeader w:val="0"/>
        </w:trPr>
        <w:tc>
          <w:tcPr/>
          <w:p w:rsidR="00000000" w:rsidDel="00000000" w:rsidP="00000000" w:rsidRDefault="00000000" w:rsidRPr="00000000" w14:paraId="0000012B">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6</w:t>
            </w:r>
            <w:r w:rsidDel="00000000" w:rsidR="00000000" w:rsidRPr="00000000">
              <w:rPr>
                <w:color w:val="000000"/>
                <w:sz w:val="20"/>
                <w:szCs w:val="20"/>
                <w:rtl w:val="0"/>
              </w:rPr>
              <w:t xml:space="preserve"> = 1000000</w:t>
            </w:r>
          </w:p>
        </w:tc>
      </w:tr>
      <w:tr>
        <w:trPr>
          <w:cantSplit w:val="0"/>
          <w:trHeight w:val="258" w:hRule="atLeast"/>
          <w:tblHeader w:val="0"/>
        </w:trPr>
        <w:tc>
          <w:tcPr/>
          <w:p w:rsidR="00000000" w:rsidDel="00000000" w:rsidP="00000000" w:rsidRDefault="00000000" w:rsidRPr="00000000" w14:paraId="0000012C">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9</w:t>
            </w:r>
            <w:r w:rsidDel="00000000" w:rsidR="00000000" w:rsidRPr="00000000">
              <w:rPr>
                <w:color w:val="000000"/>
                <w:sz w:val="20"/>
                <w:szCs w:val="20"/>
                <w:rtl w:val="0"/>
              </w:rPr>
              <w:t xml:space="preserve"> = 1000000000</w:t>
            </w:r>
          </w:p>
        </w:tc>
      </w:tr>
      <w:tr>
        <w:trPr>
          <w:cantSplit w:val="0"/>
          <w:trHeight w:val="258" w:hRule="atLeast"/>
          <w:tblHeader w:val="0"/>
        </w:trPr>
        <w:tc>
          <w:tcPr/>
          <w:p w:rsidR="00000000" w:rsidDel="00000000" w:rsidP="00000000" w:rsidRDefault="00000000" w:rsidRPr="00000000" w14:paraId="0000012D">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10</w:t>
            </w:r>
            <w:r w:rsidDel="00000000" w:rsidR="00000000" w:rsidRPr="00000000">
              <w:rPr>
                <w:color w:val="000000"/>
                <w:sz w:val="20"/>
                <w:szCs w:val="20"/>
                <w:rtl w:val="0"/>
              </w:rPr>
              <w:t xml:space="preserve"> = 10000000000</w:t>
            </w:r>
          </w:p>
        </w:tc>
      </w:tr>
      <w:tr>
        <w:trPr>
          <w:cantSplit w:val="0"/>
          <w:trHeight w:val="258" w:hRule="atLeast"/>
          <w:tblHeader w:val="0"/>
        </w:trPr>
        <w:tc>
          <w:tcPr/>
          <w:p w:rsidR="00000000" w:rsidDel="00000000" w:rsidP="00000000" w:rsidRDefault="00000000" w:rsidRPr="00000000" w14:paraId="0000012E">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20</w:t>
            </w:r>
            <w:r w:rsidDel="00000000" w:rsidR="00000000" w:rsidRPr="00000000">
              <w:rPr>
                <w:color w:val="000000"/>
                <w:sz w:val="20"/>
                <w:szCs w:val="20"/>
                <w:rtl w:val="0"/>
              </w:rPr>
              <w:t xml:space="preserve"> = 100000000000000000000</w:t>
            </w:r>
          </w:p>
        </w:tc>
      </w:tr>
      <w:tr>
        <w:trPr>
          <w:cantSplit w:val="0"/>
          <w:trHeight w:val="258" w:hRule="atLeast"/>
          <w:tblHeader w:val="0"/>
        </w:trPr>
        <w:tc>
          <w:tcPr/>
          <w:p w:rsidR="00000000" w:rsidDel="00000000" w:rsidP="00000000" w:rsidRDefault="00000000" w:rsidRPr="00000000" w14:paraId="0000012F">
            <w:pPr>
              <w:ind w:firstLine="0"/>
              <w:rPr>
                <w:color w:val="000000"/>
                <w:sz w:val="20"/>
                <w:szCs w:val="20"/>
              </w:rPr>
            </w:pPr>
            <w:r w:rsidDel="00000000" w:rsidR="00000000" w:rsidRPr="00000000">
              <w:rPr>
                <w:color w:val="000000"/>
                <w:sz w:val="20"/>
                <w:szCs w:val="20"/>
                <w:rtl w:val="0"/>
              </w:rPr>
              <w:t xml:space="preserve">10</w:t>
            </w:r>
            <w:r w:rsidDel="00000000" w:rsidR="00000000" w:rsidRPr="00000000">
              <w:rPr>
                <w:color w:val="000000"/>
                <w:sz w:val="20"/>
                <w:szCs w:val="20"/>
                <w:vertAlign w:val="superscript"/>
                <w:rtl w:val="0"/>
              </w:rPr>
              <w:t xml:space="preserve">30</w:t>
            </w:r>
            <w:r w:rsidDel="00000000" w:rsidR="00000000" w:rsidRPr="00000000">
              <w:rPr>
                <w:color w:val="000000"/>
                <w:sz w:val="20"/>
                <w:szCs w:val="20"/>
                <w:rtl w:val="0"/>
              </w:rPr>
              <w:t xml:space="preserve"> = 1000000000000000000000000000000</w:t>
            </w:r>
          </w:p>
        </w:tc>
      </w:tr>
    </w:tbl>
    <w:p w:rsidR="00000000" w:rsidDel="00000000" w:rsidP="00000000" w:rsidRDefault="00000000" w:rsidRPr="00000000" w14:paraId="00000130">
      <w:pPr>
        <w:rPr>
          <w:color w:val="000000"/>
          <w:sz w:val="20"/>
          <w:szCs w:val="20"/>
        </w:rPr>
      </w:pPr>
      <w:r w:rsidDel="00000000" w:rsidR="00000000" w:rsidRPr="00000000">
        <w:rPr>
          <w:color w:val="000000"/>
          <w:sz w:val="20"/>
          <w:szCs w:val="20"/>
          <w:rtl w:val="0"/>
        </w:rPr>
        <w:t xml:space="preserve">Nota: Tomado de </w:t>
      </w:r>
      <w:hyperlink r:id="rId30">
        <w:r w:rsidDel="00000000" w:rsidR="00000000" w:rsidRPr="00000000">
          <w:rPr>
            <w:color w:val="0000ff"/>
            <w:sz w:val="20"/>
            <w:szCs w:val="20"/>
            <w:u w:val="single"/>
            <w:rtl w:val="0"/>
          </w:rPr>
          <w:t xml:space="preserve">http://pedroprobabilidadyestadistica.blogspot.com/2011/04/notacion-cientifica.html</w:t>
        </w:r>
      </w:hyperlink>
      <w:r w:rsidDel="00000000" w:rsidR="00000000" w:rsidRPr="00000000">
        <w:rPr>
          <w:color w:val="000000"/>
          <w:sz w:val="20"/>
          <w:szCs w:val="20"/>
          <w:rtl w:val="0"/>
        </w:rPr>
        <w:t xml:space="preserve">. </w:t>
      </w:r>
    </w:p>
    <w:p w:rsidR="00000000" w:rsidDel="00000000" w:rsidP="00000000" w:rsidRDefault="00000000" w:rsidRPr="00000000" w14:paraId="00000131">
      <w:pPr>
        <w:ind w:firstLine="0"/>
        <w:rPr>
          <w:b w:val="1"/>
          <w:color w:val="000000"/>
          <w:sz w:val="20"/>
          <w:szCs w:val="20"/>
        </w:rPr>
      </w:pPr>
      <w:r w:rsidDel="00000000" w:rsidR="00000000" w:rsidRPr="00000000">
        <w:rPr>
          <w:rtl w:val="0"/>
        </w:rPr>
      </w:r>
    </w:p>
    <w:p w:rsidR="00000000" w:rsidDel="00000000" w:rsidP="00000000" w:rsidRDefault="00000000" w:rsidRPr="00000000" w14:paraId="00000132">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Conversión de unidades</w:t>
      </w:r>
    </w:p>
    <w:p w:rsidR="00000000" w:rsidDel="00000000" w:rsidP="00000000" w:rsidRDefault="00000000" w:rsidRPr="00000000" w14:paraId="00000133">
      <w:pPr>
        <w:ind w:firstLine="0"/>
        <w:rPr>
          <w:color w:val="000000"/>
          <w:sz w:val="20"/>
          <w:szCs w:val="20"/>
        </w:rPr>
      </w:pPr>
      <w:r w:rsidDel="00000000" w:rsidR="00000000" w:rsidRPr="00000000">
        <w:rPr>
          <w:rtl w:val="0"/>
        </w:rPr>
      </w:r>
    </w:p>
    <w:p w:rsidR="00000000" w:rsidDel="00000000" w:rsidP="00000000" w:rsidRDefault="00000000" w:rsidRPr="00000000" w14:paraId="00000134">
      <w:pPr>
        <w:ind w:firstLine="0"/>
        <w:rPr>
          <w:color w:val="000000"/>
          <w:sz w:val="20"/>
          <w:szCs w:val="20"/>
        </w:rPr>
      </w:pPr>
      <w:r w:rsidDel="00000000" w:rsidR="00000000" w:rsidRPr="00000000">
        <w:rPr>
          <w:b w:val="1"/>
          <w:color w:val="000000"/>
          <w:sz w:val="20"/>
          <w:szCs w:val="20"/>
          <w:rtl w:val="0"/>
        </w:rPr>
        <w:t xml:space="preserve">Para sacar resultados relacionados con las emisiones resultantes de las fuentes contaminantes se emplean las relacionadas con las concentraciones físicas</w:t>
      </w:r>
      <w:r w:rsidDel="00000000" w:rsidR="00000000" w:rsidRPr="00000000">
        <w:rPr>
          <w:color w:val="000000"/>
          <w:sz w:val="20"/>
          <w:szCs w:val="20"/>
          <w:rtl w:val="0"/>
        </w:rPr>
        <w:t xml:space="preserve">. El portal ibero.mx define el término concentración… </w:t>
      </w:r>
      <w:r w:rsidDel="00000000" w:rsidR="00000000" w:rsidRPr="00000000">
        <w:rPr>
          <w:i w:val="1"/>
          <w:color w:val="000000"/>
          <w:sz w:val="20"/>
          <w:szCs w:val="20"/>
          <w:rtl w:val="0"/>
        </w:rPr>
        <w:t xml:space="preserve">a la cantidad de soluto disuelta en una cantidad dada de disolvente o de solución. Entre mayor sea la cantidad de soluto </w:t>
      </w:r>
      <w:r w:rsidDel="00000000" w:rsidR="00000000" w:rsidRPr="00000000">
        <w:rPr>
          <w:i w:val="1"/>
          <w:sz w:val="20"/>
          <w:szCs w:val="20"/>
          <w:rtl w:val="0"/>
        </w:rPr>
        <w:t xml:space="preserve">disuelta, más</w:t>
      </w:r>
      <w:r w:rsidDel="00000000" w:rsidR="00000000" w:rsidRPr="00000000">
        <w:rPr>
          <w:i w:val="1"/>
          <w:color w:val="000000"/>
          <w:sz w:val="20"/>
          <w:szCs w:val="20"/>
          <w:rtl w:val="0"/>
        </w:rPr>
        <w:t xml:space="preserve"> concentrada estará la solución. </w:t>
      </w:r>
      <w:r w:rsidDel="00000000" w:rsidR="00000000" w:rsidRPr="00000000">
        <w:rPr>
          <w:rtl w:val="0"/>
        </w:rPr>
      </w:r>
    </w:p>
    <w:p w:rsidR="00000000" w:rsidDel="00000000" w:rsidP="00000000" w:rsidRDefault="00000000" w:rsidRPr="00000000" w14:paraId="00000135">
      <w:pPr>
        <w:ind w:firstLine="0"/>
        <w:rPr>
          <w:color w:val="000000"/>
          <w:sz w:val="20"/>
          <w:szCs w:val="20"/>
        </w:rPr>
      </w:pPr>
      <w:r w:rsidDel="00000000" w:rsidR="00000000" w:rsidRPr="00000000">
        <w:rPr>
          <w:rtl w:val="0"/>
        </w:rPr>
      </w:r>
    </w:p>
    <w:p w:rsidR="00000000" w:rsidDel="00000000" w:rsidP="00000000" w:rsidRDefault="00000000" w:rsidRPr="00000000" w14:paraId="00000136">
      <w:pPr>
        <w:ind w:firstLine="0"/>
        <w:rPr>
          <w:i w:val="1"/>
          <w:color w:val="000000"/>
          <w:sz w:val="20"/>
          <w:szCs w:val="20"/>
        </w:rPr>
      </w:pPr>
      <w:r w:rsidDel="00000000" w:rsidR="00000000" w:rsidRPr="00000000">
        <w:rPr>
          <w:color w:val="000000"/>
          <w:sz w:val="20"/>
          <w:szCs w:val="20"/>
          <w:rtl w:val="0"/>
        </w:rPr>
        <w:t xml:space="preserve">Por otro lado, la misma página menciona que…¨ </w:t>
      </w:r>
      <w:r w:rsidDel="00000000" w:rsidR="00000000" w:rsidRPr="00000000">
        <w:rPr>
          <w:i w:val="1"/>
          <w:color w:val="000000"/>
          <w:sz w:val="20"/>
          <w:szCs w:val="20"/>
          <w:rtl w:val="0"/>
        </w:rPr>
        <w:t xml:space="preserve">las unidades de concentración más empleadas son la molaridad, porcentajes, fracción molar, partes por millón, normalidad y molalidad¨.</w:t>
      </w:r>
    </w:p>
    <w:p w:rsidR="00000000" w:rsidDel="00000000" w:rsidP="00000000" w:rsidRDefault="00000000" w:rsidRPr="00000000" w14:paraId="00000137">
      <w:pPr>
        <w:ind w:firstLine="0"/>
        <w:rPr>
          <w:i w:val="1"/>
          <w:color w:val="000000"/>
          <w:sz w:val="20"/>
          <w:szCs w:val="20"/>
        </w:rPr>
      </w:pPr>
      <w:r w:rsidDel="00000000" w:rsidR="00000000" w:rsidRPr="00000000">
        <w:rPr>
          <w:rtl w:val="0"/>
        </w:rPr>
      </w:r>
    </w:p>
    <w:p w:rsidR="00000000" w:rsidDel="00000000" w:rsidP="00000000" w:rsidRDefault="00000000" w:rsidRPr="00000000" w14:paraId="00000138">
      <w:pPr>
        <w:ind w:firstLine="0"/>
        <w:rPr>
          <w:color w:val="000000"/>
          <w:sz w:val="20"/>
          <w:szCs w:val="20"/>
        </w:rPr>
      </w:pPr>
      <w:r w:rsidDel="00000000" w:rsidR="00000000" w:rsidRPr="00000000">
        <w:rPr>
          <w:color w:val="000000"/>
          <w:sz w:val="20"/>
          <w:szCs w:val="20"/>
          <w:rtl w:val="0"/>
        </w:rPr>
        <w:t xml:space="preserve">En la siguiente tabla, se resumen las principales unidades de </w:t>
      </w:r>
      <w:sdt>
        <w:sdtPr>
          <w:tag w:val="goog_rdk_11"/>
        </w:sdtPr>
        <w:sdtContent>
          <w:commentRangeStart w:id="11"/>
        </w:sdtContent>
      </w:sdt>
      <w:r w:rsidDel="00000000" w:rsidR="00000000" w:rsidRPr="00000000">
        <w:rPr>
          <w:color w:val="000000"/>
          <w:sz w:val="20"/>
          <w:szCs w:val="20"/>
          <w:rtl w:val="0"/>
        </w:rPr>
        <w:t xml:space="preserve">concentración</w:t>
      </w:r>
      <w:commentRangeEnd w:id="11"/>
      <w:r w:rsidDel="00000000" w:rsidR="00000000" w:rsidRPr="00000000">
        <w:commentReference w:id="11"/>
      </w:r>
      <w:r w:rsidDel="00000000" w:rsidR="00000000" w:rsidRPr="00000000">
        <w:rPr>
          <w:color w:val="000000"/>
          <w:sz w:val="20"/>
          <w:szCs w:val="20"/>
          <w:rtl w:val="0"/>
        </w:rPr>
        <w:t xml:space="preserve">:</w:t>
      </w:r>
    </w:p>
    <w:p w:rsidR="00000000" w:rsidDel="00000000" w:rsidP="00000000" w:rsidRDefault="00000000" w:rsidRPr="00000000" w14:paraId="00000139">
      <w:pPr>
        <w:spacing w:line="240" w:lineRule="auto"/>
        <w:ind w:firstLine="0"/>
        <w:rPr>
          <w:b w:val="1"/>
          <w:color w:val="000000"/>
          <w:sz w:val="20"/>
          <w:szCs w:val="20"/>
        </w:rPr>
      </w:pPr>
      <w:r w:rsidDel="00000000" w:rsidR="00000000" w:rsidRPr="00000000">
        <w:rPr>
          <w:rtl w:val="0"/>
        </w:rPr>
      </w:r>
    </w:p>
    <w:p w:rsidR="00000000" w:rsidDel="00000000" w:rsidP="00000000" w:rsidRDefault="00000000" w:rsidRPr="00000000" w14:paraId="0000013A">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2 </w:t>
      </w:r>
    </w:p>
    <w:p w:rsidR="00000000" w:rsidDel="00000000" w:rsidP="00000000" w:rsidRDefault="00000000" w:rsidRPr="00000000" w14:paraId="0000013B">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Unidades de concentración</w:t>
      </w:r>
    </w:p>
    <w:tbl>
      <w:tblPr>
        <w:tblStyle w:val="Table7"/>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1"/>
        <w:gridCol w:w="3131"/>
        <w:gridCol w:w="3132"/>
        <w:tblGridChange w:id="0">
          <w:tblGrid>
            <w:gridCol w:w="3131"/>
            <w:gridCol w:w="3131"/>
            <w:gridCol w:w="3132"/>
          </w:tblGrid>
        </w:tblGridChange>
      </w:tblGrid>
      <w:tr>
        <w:trPr>
          <w:cantSplit w:val="0"/>
          <w:tblHeader w:val="0"/>
        </w:trPr>
        <w:tc>
          <w:tcPr>
            <w:shd w:fill="c6d9f1" w:val="clear"/>
          </w:tcPr>
          <w:p w:rsidR="00000000" w:rsidDel="00000000" w:rsidP="00000000" w:rsidRDefault="00000000" w:rsidRPr="00000000" w14:paraId="0000013C">
            <w:pPr>
              <w:ind w:firstLine="0"/>
              <w:jc w:val="center"/>
              <w:rPr>
                <w:color w:val="000000"/>
                <w:sz w:val="20"/>
                <w:szCs w:val="20"/>
              </w:rPr>
            </w:pPr>
            <w:r w:rsidDel="00000000" w:rsidR="00000000" w:rsidRPr="00000000">
              <w:rPr>
                <w:color w:val="000000"/>
                <w:sz w:val="20"/>
                <w:szCs w:val="20"/>
                <w:rtl w:val="0"/>
              </w:rPr>
              <w:t xml:space="preserve">MOLARIDAD</w:t>
            </w:r>
          </w:p>
        </w:tc>
        <w:tc>
          <w:tcPr>
            <w:shd w:fill="c6d9f1" w:val="clear"/>
          </w:tcPr>
          <w:p w:rsidR="00000000" w:rsidDel="00000000" w:rsidP="00000000" w:rsidRDefault="00000000" w:rsidRPr="00000000" w14:paraId="0000013D">
            <w:pPr>
              <w:ind w:firstLine="0"/>
              <w:jc w:val="center"/>
              <w:rPr>
                <w:color w:val="000000"/>
                <w:sz w:val="20"/>
                <w:szCs w:val="20"/>
              </w:rPr>
            </w:pPr>
            <w:r w:rsidDel="00000000" w:rsidR="00000000" w:rsidRPr="00000000">
              <w:rPr>
                <w:color w:val="000000"/>
                <w:sz w:val="20"/>
                <w:szCs w:val="20"/>
                <w:rtl w:val="0"/>
              </w:rPr>
              <w:t xml:space="preserve">MOLARIDAD</w:t>
            </w:r>
          </w:p>
        </w:tc>
        <w:tc>
          <w:tcPr>
            <w:shd w:fill="c6d9f1" w:val="clear"/>
          </w:tcPr>
          <w:p w:rsidR="00000000" w:rsidDel="00000000" w:rsidP="00000000" w:rsidRDefault="00000000" w:rsidRPr="00000000" w14:paraId="0000013E">
            <w:pPr>
              <w:ind w:firstLine="0"/>
              <w:jc w:val="center"/>
              <w:rPr>
                <w:color w:val="000000"/>
                <w:sz w:val="20"/>
                <w:szCs w:val="20"/>
              </w:rPr>
            </w:pPr>
            <w:r w:rsidDel="00000000" w:rsidR="00000000" w:rsidRPr="00000000">
              <w:rPr>
                <w:color w:val="000000"/>
                <w:sz w:val="20"/>
                <w:szCs w:val="20"/>
                <w:rtl w:val="0"/>
              </w:rPr>
              <w:t xml:space="preserve">MOLARIDAD</w:t>
            </w:r>
          </w:p>
        </w:tc>
      </w:tr>
      <w:tr>
        <w:trPr>
          <w:cantSplit w:val="0"/>
          <w:trHeight w:val="977" w:hRule="atLeast"/>
          <w:tblHeader w:val="0"/>
        </w:trPr>
        <w:tc>
          <w:tcPr/>
          <w:p w:rsidR="00000000" w:rsidDel="00000000" w:rsidP="00000000" w:rsidRDefault="00000000" w:rsidRPr="00000000" w14:paraId="0000013F">
            <w:pPr>
              <w:ind w:firstLine="0"/>
              <w:jc w:val="center"/>
              <w:rPr>
                <w:color w:val="000000"/>
                <w:sz w:val="20"/>
                <w:szCs w:val="20"/>
              </w:rPr>
            </w:pPr>
            <m:oMath>
              <m:r>
                <w:rPr>
                  <w:rFonts w:ascii="Cambria Math" w:cs="Cambria Math" w:eastAsia="Cambria Math" w:hAnsi="Cambria Math"/>
                  <w:color w:val="000000"/>
                  <w:sz w:val="20"/>
                  <w:szCs w:val="20"/>
                </w:rPr>
                <m:t xml:space="preserve">M=</m:t>
              </m:r>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N</m:t>
                  </m:r>
                </m:e>
                <m:sub>
                  <m:r>
                    <w:rPr>
                      <w:rFonts w:ascii="Cambria Math" w:cs="Cambria Math" w:eastAsia="Cambria Math" w:hAnsi="Cambria Math"/>
                      <w:color w:val="000000"/>
                      <w:sz w:val="20"/>
                      <w:szCs w:val="20"/>
                    </w:rPr>
                    <m:t xml:space="preserve">SO</m:t>
                  </m:r>
                </m:sub>
              </m:sSub>
            </m:oMath>
            <w:r w:rsidDel="00000000" w:rsidR="00000000" w:rsidRPr="00000000">
              <w:rPr>
                <w:color w:val="000000"/>
                <w:sz w:val="20"/>
                <w:szCs w:val="20"/>
                <w:rtl w:val="0"/>
              </w:rPr>
              <w:t xml:space="preserve">/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V</m:t>
                  </m:r>
                </m:e>
                <m:sub>
                  <m:r>
                    <w:rPr>
                      <w:rFonts w:ascii="Cambria Math" w:cs="Cambria Math" w:eastAsia="Cambria Math" w:hAnsi="Cambria Math"/>
                      <w:color w:val="000000"/>
                      <w:sz w:val="20"/>
                      <w:szCs w:val="20"/>
                    </w:rPr>
                    <m:t xml:space="preserve">sn</m:t>
                  </m:r>
                </m:sub>
              </m:sSub>
            </m:oMath>
            <w:r w:rsidDel="00000000" w:rsidR="00000000" w:rsidRPr="00000000">
              <w:rPr>
                <w:rtl w:val="0"/>
              </w:rPr>
            </w:r>
          </w:p>
          <w:p w:rsidR="00000000" w:rsidDel="00000000" w:rsidP="00000000" w:rsidRDefault="00000000" w:rsidRPr="00000000" w14:paraId="00000140">
            <w:pPr>
              <w:ind w:firstLine="0"/>
              <w:jc w:val="center"/>
              <w:rPr>
                <w:color w:val="000000"/>
                <w:sz w:val="20"/>
                <w:szCs w:val="20"/>
              </w:rPr>
            </w:pPr>
            <w:r w:rsidDel="00000000" w:rsidR="00000000" w:rsidRPr="00000000">
              <w:rPr>
                <w:rtl w:val="0"/>
              </w:rPr>
            </w:r>
          </w:p>
          <w:p w:rsidR="00000000" w:rsidDel="00000000" w:rsidP="00000000" w:rsidRDefault="00000000" w:rsidRPr="00000000" w14:paraId="00000141">
            <w:pPr>
              <w:ind w:firstLine="0"/>
              <w:jc w:val="center"/>
              <w:rPr>
                <w:color w:val="000000"/>
                <w:sz w:val="20"/>
                <w:szCs w:val="20"/>
              </w:rPr>
            </w:pPr>
            <w:r w:rsidDel="00000000" w:rsidR="00000000" w:rsidRPr="00000000">
              <w:rPr>
                <w:color w:val="000000"/>
                <w:sz w:val="20"/>
                <w:szCs w:val="20"/>
                <w:rtl w:val="0"/>
              </w:rPr>
              <w:t xml:space="preserve">Moles por litro</w:t>
            </w:r>
          </w:p>
        </w:tc>
        <w:tc>
          <w:tcPr/>
          <w:p w:rsidR="00000000" w:rsidDel="00000000" w:rsidP="00000000" w:rsidRDefault="00000000" w:rsidRPr="00000000" w14:paraId="00000142">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m= </m:t>
              </m:r>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n</m:t>
                      </m:r>
                    </m:e>
                    <m:sub>
                      <m:r>
                        <w:rPr>
                          <w:rFonts w:ascii="Cambria Math" w:cs="Cambria Math" w:eastAsia="Cambria Math" w:hAnsi="Cambria Math"/>
                          <w:color w:val="000000"/>
                          <w:sz w:val="20"/>
                          <w:szCs w:val="20"/>
                        </w:rPr>
                        <m:t xml:space="preserve">s0</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Kg</m:t>
                      </m:r>
                    </m:e>
                    <m:sub>
                      <m:r>
                        <w:rPr>
                          <w:rFonts w:ascii="Cambria Math" w:cs="Cambria Math" w:eastAsia="Cambria Math" w:hAnsi="Cambria Math"/>
                          <w:color w:val="000000"/>
                          <w:sz w:val="20"/>
                          <w:szCs w:val="20"/>
                        </w:rPr>
                        <m:t xml:space="preserve">se</m:t>
                      </m:r>
                    </m:sub>
                  </m:sSub>
                </m:den>
              </m:f>
            </m:oMath>
            <w:r w:rsidDel="00000000" w:rsidR="00000000" w:rsidRPr="00000000">
              <w:rPr>
                <w:rtl w:val="0"/>
              </w:rPr>
            </w:r>
          </w:p>
          <w:p w:rsidR="00000000" w:rsidDel="00000000" w:rsidP="00000000" w:rsidRDefault="00000000" w:rsidRPr="00000000" w14:paraId="00000143">
            <w:pPr>
              <w:ind w:firstLine="0"/>
              <w:jc w:val="center"/>
              <w:rPr>
                <w:color w:val="000000"/>
                <w:sz w:val="20"/>
                <w:szCs w:val="20"/>
              </w:rPr>
            </w:pPr>
            <w:r w:rsidDel="00000000" w:rsidR="00000000" w:rsidRPr="00000000">
              <w:rPr>
                <w:color w:val="000000"/>
                <w:sz w:val="20"/>
                <w:szCs w:val="20"/>
                <w:rtl w:val="0"/>
              </w:rPr>
              <w:t xml:space="preserve">Moles/ Kilogramo</w:t>
            </w:r>
          </w:p>
        </w:tc>
        <w:tc>
          <w:tcPr/>
          <w:p w:rsidR="00000000" w:rsidDel="00000000" w:rsidP="00000000" w:rsidRDefault="00000000" w:rsidRPr="00000000" w14:paraId="00000144">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N= </m:t>
              </m:r>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eq</m:t>
                      </m:r>
                    </m:e>
                    <m:sub>
                      <m:r>
                        <w:rPr>
                          <w:rFonts w:ascii="Cambria Math" w:cs="Cambria Math" w:eastAsia="Cambria Math" w:hAnsi="Cambria Math"/>
                          <w:color w:val="000000"/>
                          <w:sz w:val="20"/>
                          <w:szCs w:val="20"/>
                        </w:rPr>
                        <m:t xml:space="preserve">so</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V</m:t>
                      </m:r>
                    </m:e>
                    <m:sub>
                      <m:r>
                        <w:rPr>
                          <w:rFonts w:ascii="Cambria Math" w:cs="Cambria Math" w:eastAsia="Cambria Math" w:hAnsi="Cambria Math"/>
                          <w:color w:val="000000"/>
                          <w:sz w:val="20"/>
                          <w:szCs w:val="20"/>
                        </w:rPr>
                        <m:t xml:space="preserve">ns</m:t>
                      </m:r>
                    </m:sub>
                  </m:sSub>
                </m:den>
              </m:f>
            </m:oMath>
            <w:r w:rsidDel="00000000" w:rsidR="00000000" w:rsidRPr="00000000">
              <w:rPr>
                <w:rtl w:val="0"/>
              </w:rPr>
            </w:r>
          </w:p>
          <w:p w:rsidR="00000000" w:rsidDel="00000000" w:rsidP="00000000" w:rsidRDefault="00000000" w:rsidRPr="00000000" w14:paraId="00000145">
            <w:pPr>
              <w:ind w:firstLine="0"/>
              <w:jc w:val="center"/>
              <w:rPr>
                <w:color w:val="000000"/>
                <w:sz w:val="20"/>
                <w:szCs w:val="20"/>
              </w:rPr>
            </w:pPr>
            <w:r w:rsidDel="00000000" w:rsidR="00000000" w:rsidRPr="00000000">
              <w:rPr>
                <w:color w:val="000000"/>
                <w:sz w:val="20"/>
                <w:szCs w:val="20"/>
                <w:rtl w:val="0"/>
              </w:rPr>
              <w:t xml:space="preserve">N=eq x M</w:t>
            </w:r>
          </w:p>
          <w:p w:rsidR="00000000" w:rsidDel="00000000" w:rsidP="00000000" w:rsidRDefault="00000000" w:rsidRPr="00000000" w14:paraId="00000146">
            <w:pPr>
              <w:ind w:firstLine="0"/>
              <w:jc w:val="center"/>
              <w:rPr>
                <w:color w:val="000000"/>
                <w:sz w:val="20"/>
                <w:szCs w:val="20"/>
              </w:rPr>
            </w:pPr>
            <w:r w:rsidDel="00000000" w:rsidR="00000000" w:rsidRPr="00000000">
              <w:rPr>
                <w:color w:val="000000"/>
                <w:sz w:val="20"/>
                <w:szCs w:val="20"/>
                <w:rtl w:val="0"/>
              </w:rPr>
              <w:t xml:space="preserve">equiv/litro</w:t>
            </w:r>
          </w:p>
        </w:tc>
      </w:tr>
      <w:tr>
        <w:trPr>
          <w:cantSplit w:val="0"/>
          <w:tblHeader w:val="0"/>
        </w:trPr>
        <w:tc>
          <w:tcPr>
            <w:shd w:fill="c6d9f1" w:val="clear"/>
          </w:tcPr>
          <w:p w:rsidR="00000000" w:rsidDel="00000000" w:rsidP="00000000" w:rsidRDefault="00000000" w:rsidRPr="00000000" w14:paraId="00000147">
            <w:pPr>
              <w:ind w:firstLine="0"/>
              <w:jc w:val="center"/>
              <w:rPr>
                <w:color w:val="000000"/>
                <w:sz w:val="20"/>
                <w:szCs w:val="20"/>
              </w:rPr>
            </w:pPr>
            <w:r w:rsidDel="00000000" w:rsidR="00000000" w:rsidRPr="00000000">
              <w:rPr>
                <w:color w:val="000000"/>
                <w:sz w:val="20"/>
                <w:szCs w:val="20"/>
                <w:rtl w:val="0"/>
              </w:rPr>
              <w:t xml:space="preserve">FRACCIÓN MOLAR</w:t>
            </w:r>
          </w:p>
        </w:tc>
        <w:tc>
          <w:tcPr>
            <w:shd w:fill="c6d9f1" w:val="clear"/>
          </w:tcPr>
          <w:p w:rsidR="00000000" w:rsidDel="00000000" w:rsidP="00000000" w:rsidRDefault="00000000" w:rsidRPr="00000000" w14:paraId="00000148">
            <w:pPr>
              <w:ind w:firstLine="0"/>
              <w:jc w:val="center"/>
              <w:rPr>
                <w:color w:val="000000"/>
                <w:sz w:val="20"/>
                <w:szCs w:val="20"/>
              </w:rPr>
            </w:pPr>
            <w:r w:rsidDel="00000000" w:rsidR="00000000" w:rsidRPr="00000000">
              <w:rPr>
                <w:color w:val="000000"/>
                <w:sz w:val="20"/>
                <w:szCs w:val="20"/>
                <w:rtl w:val="0"/>
              </w:rPr>
              <w:t xml:space="preserve">PORCIENTO MOL</w:t>
            </w:r>
          </w:p>
        </w:tc>
        <w:tc>
          <w:tcPr>
            <w:shd w:fill="c6d9f1" w:val="clear"/>
          </w:tcPr>
          <w:p w:rsidR="00000000" w:rsidDel="00000000" w:rsidP="00000000" w:rsidRDefault="00000000" w:rsidRPr="00000000" w14:paraId="00000149">
            <w:pPr>
              <w:ind w:firstLine="0"/>
              <w:jc w:val="center"/>
              <w:rPr>
                <w:color w:val="000000"/>
                <w:sz w:val="20"/>
                <w:szCs w:val="20"/>
              </w:rPr>
            </w:pPr>
            <w:r w:rsidDel="00000000" w:rsidR="00000000" w:rsidRPr="00000000">
              <w:rPr>
                <w:color w:val="000000"/>
                <w:sz w:val="20"/>
                <w:szCs w:val="20"/>
                <w:rtl w:val="0"/>
              </w:rPr>
              <w:t xml:space="preserve">PORCIENTO PESO</w:t>
            </w:r>
          </w:p>
        </w:tc>
      </w:tr>
      <w:tr>
        <w:trPr>
          <w:cantSplit w:val="0"/>
          <w:trHeight w:val="808" w:hRule="atLeast"/>
          <w:tblHeader w:val="0"/>
        </w:trPr>
        <w:tc>
          <w:tcPr/>
          <w:p w:rsidR="00000000" w:rsidDel="00000000" w:rsidP="00000000" w:rsidRDefault="00000000" w:rsidRPr="00000000" w14:paraId="0000014A">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X=</m:t>
              </m:r>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n</m:t>
                      </m:r>
                    </m:e>
                    <m:sub>
                      <m:r>
                        <w:rPr>
                          <w:rFonts w:ascii="Cambria Math" w:cs="Cambria Math" w:eastAsia="Cambria Math" w:hAnsi="Cambria Math"/>
                          <w:color w:val="000000"/>
                          <w:sz w:val="20"/>
                          <w:szCs w:val="20"/>
                        </w:rPr>
                        <m:t xml:space="preserve">so</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n</m:t>
                      </m:r>
                    </m:e>
                    <m:sub>
                      <m:r>
                        <w:rPr>
                          <w:rFonts w:ascii="Cambria Math" w:cs="Cambria Math" w:eastAsia="Cambria Math" w:hAnsi="Cambria Math"/>
                          <w:color w:val="000000"/>
                          <w:sz w:val="20"/>
                          <w:szCs w:val="20"/>
                        </w:rPr>
                        <m:t xml:space="preserve">totales</m:t>
                      </m:r>
                    </m:sub>
                  </m:sSub>
                </m:den>
              </m:f>
            </m:oMath>
            <w:r w:rsidDel="00000000" w:rsidR="00000000" w:rsidRPr="00000000">
              <w:rPr>
                <w:rtl w:val="0"/>
              </w:rPr>
            </w:r>
          </w:p>
        </w:tc>
        <w:tc>
          <w:tcPr/>
          <w:p w:rsidR="00000000" w:rsidDel="00000000" w:rsidP="00000000" w:rsidRDefault="00000000" w:rsidRPr="00000000" w14:paraId="0000014B">
            <w:pPr>
              <w:jc w:val="center"/>
              <w:rPr>
                <w:rFonts w:ascii="Cambria Math" w:cs="Cambria Math" w:eastAsia="Cambria Math" w:hAnsi="Cambria Math"/>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m:t>
                  </m:r>
                </m:e>
                <m:sub>
                  <m:r>
                    <w:rPr>
                      <w:rFonts w:ascii="Cambria Math" w:cs="Cambria Math" w:eastAsia="Cambria Math" w:hAnsi="Cambria Math"/>
                      <w:color w:val="000000"/>
                      <w:sz w:val="20"/>
                      <w:szCs w:val="20"/>
                    </w:rPr>
                    <m:t xml:space="preserve">mol=X x 100</m:t>
                  </m:r>
                </m:sub>
              </m:sSub>
            </m:oMath>
            <w:r w:rsidDel="00000000" w:rsidR="00000000" w:rsidRPr="00000000">
              <w:rPr>
                <w:rtl w:val="0"/>
              </w:rPr>
            </w:r>
          </w:p>
        </w:tc>
        <w:tc>
          <w:tcPr/>
          <w:p w:rsidR="00000000" w:rsidDel="00000000" w:rsidP="00000000" w:rsidRDefault="00000000" w:rsidRPr="00000000" w14:paraId="0000014C">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m:t>
                      </m:r>
                    </m:e>
                    <m:sub>
                      <m:r>
                        <w:rPr>
                          <w:rFonts w:ascii="Cambria Math" w:cs="Cambria Math" w:eastAsia="Cambria Math" w:hAnsi="Cambria Math"/>
                          <w:color w:val="000000"/>
                          <w:sz w:val="20"/>
                          <w:szCs w:val="20"/>
                        </w:rPr>
                        <m:t xml:space="preserve">p</m:t>
                      </m:r>
                    </m:sub>
                  </m:sSub>
                </m:num>
                <m:den>
                  <m:r>
                    <w:rPr>
                      <w:rFonts w:ascii="Cambria Math" w:cs="Cambria Math" w:eastAsia="Cambria Math" w:hAnsi="Cambria Math"/>
                      <w:color w:val="000000"/>
                      <w:sz w:val="20"/>
                      <w:szCs w:val="20"/>
                    </w:rPr>
                    <m:t xml:space="preserve">p</m:t>
                  </m:r>
                </m:den>
              </m:f>
              <m:r>
                <w:rPr>
                  <w:rFonts w:ascii="Cambria Math" w:cs="Cambria Math" w:eastAsia="Cambria Math" w:hAnsi="Cambria Math"/>
                  <w:color w:val="000000"/>
                  <w:sz w:val="20"/>
                  <w:szCs w:val="20"/>
                </w:rPr>
                <m:t xml:space="preserve">=  </m:t>
              </m:r>
              <m:d>
                <m:dPr>
                  <m:begChr m:val="("/>
                  <m:endChr m:val=")"/>
                  <m:ctrlPr>
                    <w:rPr>
                      <w:rFonts w:ascii="Cambria Math" w:cs="Cambria Math" w:eastAsia="Cambria Math" w:hAnsi="Cambria Math"/>
                      <w:color w:val="000000"/>
                      <w:sz w:val="20"/>
                      <w:szCs w:val="20"/>
                    </w:rPr>
                  </m:ctrlPr>
                </m:dPr>
                <m:e>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g</m:t>
                          </m:r>
                        </m:e>
                        <m:sub>
                          <m:r>
                            <w:rPr>
                              <w:rFonts w:ascii="Cambria Math" w:cs="Cambria Math" w:eastAsia="Cambria Math" w:hAnsi="Cambria Math"/>
                              <w:color w:val="000000"/>
                              <w:sz w:val="20"/>
                              <w:szCs w:val="20"/>
                            </w:rPr>
                            <m:t xml:space="preserve">so</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g</m:t>
                          </m:r>
                        </m:e>
                        <m:sub>
                          <m:r>
                            <w:rPr>
                              <w:rFonts w:ascii="Cambria Math" w:cs="Cambria Math" w:eastAsia="Cambria Math" w:hAnsi="Cambria Math"/>
                              <w:color w:val="000000"/>
                              <w:sz w:val="20"/>
                              <w:szCs w:val="20"/>
                            </w:rPr>
                            <m:t xml:space="preserve">ns</m:t>
                          </m:r>
                        </m:sub>
                      </m:sSub>
                    </m:den>
                  </m:f>
                </m:e>
              </m:d>
              <m:r>
                <w:rPr>
                  <w:rFonts w:ascii="Cambria Math" w:cs="Cambria Math" w:eastAsia="Cambria Math" w:hAnsi="Cambria Math"/>
                  <w:color w:val="000000"/>
                  <w:sz w:val="20"/>
                  <w:szCs w:val="20"/>
                </w:rPr>
                <m:t xml:space="preserve"> x 100</m:t>
              </m:r>
            </m:oMath>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4D">
            <w:pPr>
              <w:ind w:firstLine="0"/>
              <w:jc w:val="center"/>
              <w:rPr>
                <w:color w:val="000000"/>
                <w:sz w:val="20"/>
                <w:szCs w:val="20"/>
              </w:rPr>
            </w:pPr>
            <w:r w:rsidDel="00000000" w:rsidR="00000000" w:rsidRPr="00000000">
              <w:rPr>
                <w:color w:val="000000"/>
                <w:sz w:val="20"/>
                <w:szCs w:val="20"/>
                <w:rtl w:val="0"/>
              </w:rPr>
              <w:t xml:space="preserve">PARA LÍQUIDOS % </w:t>
            </w:r>
            <w:r w:rsidDel="00000000" w:rsidR="00000000" w:rsidRPr="00000000">
              <w:rPr>
                <w:sz w:val="20"/>
                <w:szCs w:val="20"/>
                <w:rtl w:val="0"/>
              </w:rPr>
              <w:t xml:space="preserve">VOLUMEN</w:t>
            </w:r>
            <w:r w:rsidDel="00000000" w:rsidR="00000000" w:rsidRPr="00000000">
              <w:rPr>
                <w:rtl w:val="0"/>
              </w:rPr>
            </w:r>
          </w:p>
        </w:tc>
        <w:tc>
          <w:tcPr>
            <w:shd w:fill="c6d9f1" w:val="clear"/>
          </w:tcPr>
          <w:p w:rsidR="00000000" w:rsidDel="00000000" w:rsidP="00000000" w:rsidRDefault="00000000" w:rsidRPr="00000000" w14:paraId="0000014E">
            <w:pPr>
              <w:ind w:firstLine="0"/>
              <w:jc w:val="center"/>
              <w:rPr>
                <w:color w:val="000000"/>
                <w:sz w:val="20"/>
                <w:szCs w:val="20"/>
              </w:rPr>
            </w:pPr>
            <w:r w:rsidDel="00000000" w:rsidR="00000000" w:rsidRPr="00000000">
              <w:rPr>
                <w:color w:val="000000"/>
                <w:sz w:val="20"/>
                <w:szCs w:val="20"/>
                <w:rtl w:val="0"/>
              </w:rPr>
              <w:t xml:space="preserve">RELACIÓN % PESO Y </w:t>
            </w:r>
            <w:r w:rsidDel="00000000" w:rsidR="00000000" w:rsidRPr="00000000">
              <w:rPr>
                <w:sz w:val="20"/>
                <w:szCs w:val="20"/>
                <w:rtl w:val="0"/>
              </w:rPr>
              <w:t xml:space="preserve">VOLUMEN</w:t>
            </w:r>
            <w:r w:rsidDel="00000000" w:rsidR="00000000" w:rsidRPr="00000000">
              <w:rPr>
                <w:rtl w:val="0"/>
              </w:rPr>
            </w:r>
          </w:p>
        </w:tc>
        <w:tc>
          <w:tcPr>
            <w:shd w:fill="c6d9f1" w:val="clear"/>
          </w:tcPr>
          <w:p w:rsidR="00000000" w:rsidDel="00000000" w:rsidP="00000000" w:rsidRDefault="00000000" w:rsidRPr="00000000" w14:paraId="0000014F">
            <w:pPr>
              <w:ind w:firstLine="0"/>
              <w:jc w:val="center"/>
              <w:rPr>
                <w:color w:val="000000"/>
                <w:sz w:val="20"/>
                <w:szCs w:val="20"/>
              </w:rPr>
            </w:pPr>
            <w:r w:rsidDel="00000000" w:rsidR="00000000" w:rsidRPr="00000000">
              <w:rPr>
                <w:color w:val="000000"/>
                <w:sz w:val="20"/>
                <w:szCs w:val="20"/>
                <w:rtl w:val="0"/>
              </w:rPr>
              <w:t xml:space="preserve">PARTES POR MILLÓN</w:t>
            </w:r>
          </w:p>
        </w:tc>
      </w:tr>
      <w:tr>
        <w:trPr>
          <w:cantSplit w:val="0"/>
          <w:trHeight w:val="1106" w:hRule="atLeast"/>
          <w:tblHeader w:val="0"/>
        </w:trPr>
        <w:tc>
          <w:tcPr>
            <w:shd w:fill="ffffff" w:val="clear"/>
          </w:tcPr>
          <w:p w:rsidR="00000000" w:rsidDel="00000000" w:rsidP="00000000" w:rsidRDefault="00000000" w:rsidRPr="00000000" w14:paraId="00000150">
            <w:pPr>
              <w:ind w:firstLine="0"/>
              <w:jc w:val="center"/>
              <w:rPr>
                <w:color w:val="000000"/>
                <w:sz w:val="20"/>
                <w:szCs w:val="20"/>
              </w:rPr>
            </w:pPr>
            <w:r w:rsidDel="00000000" w:rsidR="00000000" w:rsidRPr="00000000">
              <w:rPr>
                <w:color w:val="000000"/>
                <w:sz w:val="20"/>
                <w:szCs w:val="20"/>
                <w:rtl w:val="0"/>
              </w:rPr>
              <w:t xml:space="preserve">% VOLUMEN</w:t>
            </w:r>
          </w:p>
          <w:p w:rsidR="00000000" w:rsidDel="00000000" w:rsidP="00000000" w:rsidRDefault="00000000" w:rsidRPr="00000000" w14:paraId="00000151">
            <w:pPr>
              <w:ind w:firstLine="0"/>
              <w:jc w:val="center"/>
              <w:rPr>
                <w:color w:val="000000"/>
                <w:sz w:val="20"/>
                <w:szCs w:val="20"/>
              </w:rPr>
            </w:pPr>
            <w:r w:rsidDel="00000000" w:rsidR="00000000" w:rsidRPr="00000000">
              <w:rPr>
                <w:rtl w:val="0"/>
              </w:rPr>
            </w:r>
          </w:p>
          <w:p w:rsidR="00000000" w:rsidDel="00000000" w:rsidP="00000000" w:rsidRDefault="00000000" w:rsidRPr="00000000" w14:paraId="00000152">
            <w:pPr>
              <w:ind w:firstLine="0"/>
              <w:jc w:val="center"/>
              <w:rPr>
                <w:color w:val="000000"/>
                <w:sz w:val="20"/>
                <w:szCs w:val="20"/>
              </w:rPr>
            </w:pPr>
            <w:r w:rsidDel="00000000" w:rsidR="00000000" w:rsidRPr="00000000">
              <w:rPr>
                <w:color w:val="000000"/>
                <w:sz w:val="20"/>
                <w:szCs w:val="20"/>
                <w:rtl w:val="0"/>
              </w:rPr>
              <w:t xml:space="preserve">%</w:t>
            </w: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m:t>
                  </m:r>
                </m:num>
                <m:den>
                  <m:r>
                    <w:rPr>
                      <w:rFonts w:ascii="Cambria Math" w:cs="Cambria Math" w:eastAsia="Cambria Math" w:hAnsi="Cambria Math"/>
                      <w:color w:val="000000"/>
                      <w:sz w:val="20"/>
                      <w:szCs w:val="20"/>
                    </w:rPr>
                    <m:t xml:space="preserve">V</m:t>
                  </m:r>
                </m:den>
              </m:f>
            </m:oMath>
            <w:r w:rsidDel="00000000" w:rsidR="00000000" w:rsidRPr="00000000">
              <w:rPr>
                <w:color w:val="000000"/>
                <w:sz w:val="20"/>
                <w:szCs w:val="20"/>
                <w:rtl w:val="0"/>
              </w:rPr>
              <w:t xml:space="preserve"> = </w:t>
            </w:r>
            <m:oMath>
              <m:d>
                <m:dPr>
                  <m:begChr m:val="("/>
                  <m:endChr m:val=")"/>
                </m:dPr>
                <m:e>
                  <m:f>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V</m:t>
                          </m:r>
                        </m:e>
                        <m:sub>
                          <m:r>
                            <w:rPr>
                              <w:rFonts w:ascii="Cambria Math" w:cs="Cambria Math" w:eastAsia="Cambria Math" w:hAnsi="Cambria Math"/>
                              <w:color w:val="000000"/>
                              <w:sz w:val="20"/>
                              <w:szCs w:val="20"/>
                            </w:rPr>
                            <m:t xml:space="preserve">SO</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V</m:t>
                          </m:r>
                        </m:e>
                        <m:sub>
                          <m:r>
                            <w:rPr>
                              <w:rFonts w:ascii="Cambria Math" w:cs="Cambria Math" w:eastAsia="Cambria Math" w:hAnsi="Cambria Math"/>
                              <w:color w:val="000000"/>
                              <w:sz w:val="20"/>
                              <w:szCs w:val="20"/>
                            </w:rPr>
                            <m:t xml:space="preserve">NS</m:t>
                          </m:r>
                        </m:sub>
                      </m:sSub>
                    </m:den>
                  </m:f>
                </m:e>
              </m:d>
            </m:oMath>
            <w:r w:rsidDel="00000000" w:rsidR="00000000" w:rsidRPr="00000000">
              <w:rPr>
                <w:color w:val="000000"/>
                <w:sz w:val="20"/>
                <w:szCs w:val="20"/>
                <w:rtl w:val="0"/>
              </w:rPr>
              <w:t xml:space="preserve">100</w:t>
            </w:r>
          </w:p>
        </w:tc>
        <w:tc>
          <w:tcPr>
            <w:shd w:fill="ffffff" w:val="clear"/>
          </w:tcPr>
          <w:p w:rsidR="00000000" w:rsidDel="00000000" w:rsidP="00000000" w:rsidRDefault="00000000" w:rsidRPr="00000000" w14:paraId="00000153">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%P</m:t>
                  </m:r>
                </m:num>
                <m:den>
                  <m:r>
                    <w:rPr>
                      <w:rFonts w:ascii="Cambria Math" w:cs="Cambria Math" w:eastAsia="Cambria Math" w:hAnsi="Cambria Math"/>
                      <w:color w:val="000000"/>
                      <w:sz w:val="20"/>
                      <w:szCs w:val="20"/>
                    </w:rPr>
                    <m:t xml:space="preserve">V</m:t>
                  </m:r>
                </m:den>
              </m:f>
              <m:r>
                <w:rPr>
                  <w:rFonts w:ascii="Cambria Math" w:cs="Cambria Math" w:eastAsia="Cambria Math" w:hAnsi="Cambria Math"/>
                  <w:color w:val="000000"/>
                  <w:sz w:val="20"/>
                  <w:szCs w:val="20"/>
                </w:rPr>
                <m:t xml:space="preserve">= </m:t>
              </m:r>
              <m:d>
                <m:dPr>
                  <m:begChr m:val="("/>
                  <m:endChr m:val=")"/>
                  <m:ctrlPr>
                    <w:rPr>
                      <w:rFonts w:ascii="Cambria Math" w:cs="Cambria Math" w:eastAsia="Cambria Math" w:hAnsi="Cambria Math"/>
                      <w:color w:val="000000"/>
                      <w:sz w:val="20"/>
                      <w:szCs w:val="20"/>
                    </w:rPr>
                  </m:ctrlPr>
                </m:dPr>
                <m:e>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g</m:t>
                          </m:r>
                        </m:e>
                        <m:sub>
                          <m:r>
                            <w:rPr>
                              <w:rFonts w:ascii="Cambria Math" w:cs="Cambria Math" w:eastAsia="Cambria Math" w:hAnsi="Cambria Math"/>
                              <w:color w:val="000000"/>
                              <w:sz w:val="20"/>
                              <w:szCs w:val="20"/>
                            </w:rPr>
                            <m:t xml:space="preserve">so</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V</m:t>
                          </m:r>
                        </m:e>
                        <m:sub>
                          <m:r>
                            <w:rPr>
                              <w:rFonts w:ascii="Cambria Math" w:cs="Cambria Math" w:eastAsia="Cambria Math" w:hAnsi="Cambria Math"/>
                              <w:color w:val="000000"/>
                              <w:sz w:val="20"/>
                              <w:szCs w:val="20"/>
                            </w:rPr>
                            <m:t xml:space="preserve">sn</m:t>
                          </m:r>
                        </m:sub>
                      </m:sSub>
                    </m:den>
                  </m:f>
                </m:e>
              </m:d>
              <m:r>
                <w:rPr>
                  <w:rFonts w:ascii="Cambria Math" w:cs="Cambria Math" w:eastAsia="Cambria Math" w:hAnsi="Cambria Math"/>
                  <w:color w:val="000000"/>
                  <w:sz w:val="20"/>
                  <w:szCs w:val="20"/>
                </w:rPr>
                <m:t xml:space="preserve"> 100</m:t>
              </m:r>
            </m:oMath>
            <w:r w:rsidDel="00000000" w:rsidR="00000000" w:rsidRPr="00000000">
              <w:rPr>
                <w:rtl w:val="0"/>
              </w:rPr>
            </w:r>
          </w:p>
        </w:tc>
        <w:tc>
          <w:tcPr>
            <w:shd w:fill="ffffff" w:val="clear"/>
          </w:tcPr>
          <w:p w:rsidR="00000000" w:rsidDel="00000000" w:rsidP="00000000" w:rsidRDefault="00000000" w:rsidRPr="00000000" w14:paraId="00000154">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ppm= </m:t>
              </m:r>
              <m:f>
                <m:fPr>
                  <m:ctrlPr>
                    <w:rPr>
                      <w:rFonts w:ascii="Cambria Math" w:cs="Cambria Math" w:eastAsia="Cambria Math" w:hAnsi="Cambria Math"/>
                      <w:color w:val="000000"/>
                      <w:sz w:val="20"/>
                      <w:szCs w:val="20"/>
                    </w:rPr>
                  </m:ctrlPr>
                </m:fPr>
                <m:num>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mg</m:t>
                      </m:r>
                    </m:e>
                    <m:sub>
                      <m:r>
                        <w:rPr>
                          <w:rFonts w:ascii="Cambria Math" w:cs="Cambria Math" w:eastAsia="Cambria Math" w:hAnsi="Cambria Math"/>
                          <w:color w:val="000000"/>
                          <w:sz w:val="20"/>
                          <w:szCs w:val="20"/>
                        </w:rPr>
                        <m:t xml:space="preserve">so</m:t>
                      </m:r>
                    </m:sub>
                  </m:sSub>
                </m:num>
                <m:den>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Kg</m:t>
                      </m:r>
                    </m:e>
                    <m:sub>
                      <m:r>
                        <w:rPr>
                          <w:rFonts w:ascii="Cambria Math" w:cs="Cambria Math" w:eastAsia="Cambria Math" w:hAnsi="Cambria Math"/>
                          <w:color w:val="000000"/>
                          <w:sz w:val="20"/>
                          <w:szCs w:val="20"/>
                        </w:rPr>
                        <m:t xml:space="preserve">sn</m:t>
                      </m:r>
                    </m:sub>
                  </m:sSub>
                </m:den>
              </m:f>
            </m:oMath>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155">
            <w:pPr>
              <w:ind w:firstLine="0"/>
              <w:jc w:val="center"/>
              <w:rPr>
                <w:color w:val="000000"/>
                <w:sz w:val="20"/>
                <w:szCs w:val="20"/>
              </w:rPr>
            </w:pPr>
            <w:r w:rsidDel="00000000" w:rsidR="00000000" w:rsidRPr="00000000">
              <w:rPr>
                <w:color w:val="000000"/>
                <w:sz w:val="20"/>
                <w:szCs w:val="20"/>
                <w:rtl w:val="0"/>
              </w:rPr>
              <w:t xml:space="preserve">so=soluto</w:t>
            </w:r>
          </w:p>
        </w:tc>
        <w:tc>
          <w:tcPr>
            <w:shd w:fill="c6d9f1" w:val="clear"/>
          </w:tcPr>
          <w:p w:rsidR="00000000" w:rsidDel="00000000" w:rsidP="00000000" w:rsidRDefault="00000000" w:rsidRPr="00000000" w14:paraId="00000156">
            <w:pPr>
              <w:ind w:firstLine="0"/>
              <w:jc w:val="center"/>
              <w:rPr>
                <w:color w:val="000000"/>
                <w:sz w:val="20"/>
                <w:szCs w:val="20"/>
              </w:rPr>
            </w:pPr>
            <w:r w:rsidDel="00000000" w:rsidR="00000000" w:rsidRPr="00000000">
              <w:rPr>
                <w:color w:val="000000"/>
                <w:sz w:val="20"/>
                <w:szCs w:val="20"/>
                <w:rtl w:val="0"/>
              </w:rPr>
              <w:t xml:space="preserve">se=solvente</w:t>
            </w:r>
          </w:p>
        </w:tc>
        <w:tc>
          <w:tcPr>
            <w:shd w:fill="c6d9f1" w:val="clear"/>
          </w:tcPr>
          <w:p w:rsidR="00000000" w:rsidDel="00000000" w:rsidP="00000000" w:rsidRDefault="00000000" w:rsidRPr="00000000" w14:paraId="00000157">
            <w:pPr>
              <w:ind w:firstLine="0"/>
              <w:jc w:val="center"/>
              <w:rPr>
                <w:color w:val="000000"/>
                <w:sz w:val="20"/>
                <w:szCs w:val="20"/>
              </w:rPr>
            </w:pPr>
            <w:r w:rsidDel="00000000" w:rsidR="00000000" w:rsidRPr="00000000">
              <w:rPr>
                <w:color w:val="000000"/>
                <w:sz w:val="20"/>
                <w:szCs w:val="20"/>
                <w:rtl w:val="0"/>
              </w:rPr>
              <w:t xml:space="preserve">sn=solución</w:t>
            </w:r>
          </w:p>
        </w:tc>
      </w:tr>
    </w:tbl>
    <w:p w:rsidR="00000000" w:rsidDel="00000000" w:rsidP="00000000" w:rsidRDefault="00000000" w:rsidRPr="00000000" w14:paraId="00000158">
      <w:pPr>
        <w:ind w:firstLine="0"/>
        <w:rPr>
          <w:color w:val="000000"/>
          <w:sz w:val="20"/>
          <w:szCs w:val="20"/>
        </w:rPr>
      </w:pPr>
      <w:r w:rsidDel="00000000" w:rsidR="00000000" w:rsidRPr="00000000">
        <w:rPr>
          <w:rtl w:val="0"/>
        </w:rPr>
      </w:r>
    </w:p>
    <w:p w:rsidR="00000000" w:rsidDel="00000000" w:rsidP="00000000" w:rsidRDefault="00000000" w:rsidRPr="00000000" w14:paraId="00000159">
      <w:pPr>
        <w:ind w:firstLine="0"/>
        <w:rPr>
          <w:color w:val="0000ff"/>
          <w:u w:val="single"/>
        </w:rPr>
      </w:pPr>
      <w:r w:rsidDel="00000000" w:rsidR="00000000" w:rsidRPr="00000000">
        <w:rPr>
          <w:sz w:val="20"/>
          <w:szCs w:val="20"/>
          <w:rtl w:val="0"/>
        </w:rPr>
        <w:t xml:space="preserve">Nota: Tomado de </w:t>
      </w:r>
      <w:hyperlink r:id="rId31">
        <w:r w:rsidDel="00000000" w:rsidR="00000000" w:rsidRPr="00000000">
          <w:rPr>
            <w:color w:val="0000ff"/>
            <w:u w:val="single"/>
            <w:rtl w:val="0"/>
          </w:rPr>
          <w:t xml:space="preserve">https://ibero.mx/campus/publicaciones/quimanal/pdf/2soluciones.pdf</w:t>
        </w:r>
      </w:hyperlink>
      <w:r w:rsidDel="00000000" w:rsidR="00000000" w:rsidRPr="00000000">
        <w:rPr>
          <w:color w:val="0000ff"/>
          <w:u w:val="single"/>
          <w:rtl w:val="0"/>
        </w:rPr>
        <w:t xml:space="preserve"> </w:t>
      </w:r>
    </w:p>
    <w:p w:rsidR="00000000" w:rsidDel="00000000" w:rsidP="00000000" w:rsidRDefault="00000000" w:rsidRPr="00000000" w14:paraId="0000015A">
      <w:pPr>
        <w:ind w:firstLine="0"/>
        <w:rPr>
          <w:sz w:val="20"/>
          <w:szCs w:val="20"/>
        </w:rPr>
      </w:pPr>
      <w:r w:rsidDel="00000000" w:rsidR="00000000" w:rsidRPr="00000000">
        <w:rPr>
          <w:rtl w:val="0"/>
        </w:rPr>
      </w:r>
    </w:p>
    <w:p w:rsidR="00000000" w:rsidDel="00000000" w:rsidP="00000000" w:rsidRDefault="00000000" w:rsidRPr="00000000" w14:paraId="0000015B">
      <w:pPr>
        <w:ind w:firstLine="0"/>
        <w:rPr>
          <w:color w:val="000000"/>
          <w:sz w:val="20"/>
          <w:szCs w:val="20"/>
        </w:rPr>
      </w:pPr>
      <w:r w:rsidDel="00000000" w:rsidR="00000000" w:rsidRPr="00000000">
        <w:rPr>
          <w:rtl w:val="0"/>
        </w:rPr>
        <w:t xml:space="preserve">     </w:t>
      </w:r>
      <w:sdt>
        <w:sdtPr>
          <w:tag w:val="goog_rdk_12"/>
        </w:sdtPr>
        <w:sdtContent>
          <w:commentRangeStart w:id="12"/>
        </w:sdtContent>
      </w:sdt>
      <w:r w:rsidDel="00000000" w:rsidR="00000000" w:rsidRPr="00000000">
        <w:rPr>
          <w:color w:val="000000"/>
          <w:sz w:val="20"/>
          <w:szCs w:val="20"/>
          <w:rtl w:val="0"/>
        </w:rPr>
        <w:t xml:space="preserve">Es importante tener en cuenta que las unidades de concentración se aplican en las normas ambientales relacionadas con la matriz aire y están dirigidas a una relación masa/volumen expresada en unidades ug/m</w:t>
      </w:r>
      <w:r w:rsidDel="00000000" w:rsidR="00000000" w:rsidRPr="00000000">
        <w:rPr>
          <w:color w:val="000000"/>
          <w:sz w:val="20"/>
          <w:szCs w:val="20"/>
          <w:vertAlign w:val="subscript"/>
          <w:rtl w:val="0"/>
        </w:rPr>
        <w:t xml:space="preserve">3 </w:t>
      </w:r>
      <w:r w:rsidDel="00000000" w:rsidR="00000000" w:rsidRPr="00000000">
        <w:rPr>
          <w:color w:val="000000"/>
          <w:sz w:val="20"/>
          <w:szCs w:val="20"/>
          <w:rtl w:val="0"/>
        </w:rPr>
        <w:t xml:space="preserve">y mg/m</w:t>
      </w:r>
      <w:r w:rsidDel="00000000" w:rsidR="00000000" w:rsidRPr="00000000">
        <w:rPr>
          <w:color w:val="000000"/>
          <w:sz w:val="20"/>
          <w:szCs w:val="20"/>
          <w:vertAlign w:val="subscript"/>
          <w:rtl w:val="0"/>
        </w:rPr>
        <w:t xml:space="preserve">3</w:t>
      </w:r>
      <w:r w:rsidDel="00000000" w:rsidR="00000000" w:rsidRPr="00000000">
        <w:rPr>
          <w:color w:val="000000"/>
          <w:sz w:val="20"/>
          <w:szCs w:val="20"/>
          <w:rtl w:val="0"/>
        </w:rPr>
        <w:t xml:space="preserve">,</w:t>
      </w:r>
      <w:r w:rsidDel="00000000" w:rsidR="00000000" w:rsidRPr="00000000">
        <w:rPr>
          <w:color w:val="000000"/>
          <w:sz w:val="20"/>
          <w:szCs w:val="20"/>
          <w:vertAlign w:val="subscript"/>
          <w:rtl w:val="0"/>
        </w:rPr>
        <w:t xml:space="preserve">  </w:t>
      </w:r>
      <w:r w:rsidDel="00000000" w:rsidR="00000000" w:rsidRPr="00000000">
        <w:rPr>
          <w:color w:val="000000"/>
          <w:sz w:val="20"/>
          <w:szCs w:val="20"/>
          <w:rtl w:val="0"/>
        </w:rPr>
        <w:t xml:space="preserve">puesto que </w:t>
      </w:r>
      <w:r w:rsidDel="00000000" w:rsidR="00000000" w:rsidRPr="00000000">
        <w:rPr>
          <w:b w:val="1"/>
          <w:color w:val="000000"/>
          <w:sz w:val="20"/>
          <w:szCs w:val="20"/>
          <w:rtl w:val="0"/>
        </w:rPr>
        <w:t xml:space="preserve">la concentración de los contaminantes expuestos en el aire que se respira presenta minúsculas partículas que fácilmente llegan al sistema respiratorio del ser humano, generando enfermedades respiratorias que se reflejan en cifras impactantes en la mortalidad</w:t>
      </w:r>
      <w:r w:rsidDel="00000000" w:rsidR="00000000" w:rsidRPr="00000000">
        <w:rPr>
          <w:color w:val="000000"/>
          <w:sz w:val="20"/>
          <w:szCs w:val="20"/>
          <w:rtl w:val="0"/>
        </w:rPr>
        <w:t xml:space="preserve">.</w:t>
      </w: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52072</wp:posOffset>
            </wp:positionH>
            <wp:positionV relativeFrom="paragraph">
              <wp:posOffset>378460</wp:posOffset>
            </wp:positionV>
            <wp:extent cx="2438400" cy="1400175"/>
            <wp:effectExtent b="0" l="0" r="0" t="0"/>
            <wp:wrapSquare wrapText="bothSides" distB="0" distT="0" distL="114300" distR="114300"/>
            <wp:docPr descr="Mujer con máscara cruzando la calle - Foto de stock de Noche libre de derechos" id="203" name="image32.jpg"/>
            <a:graphic>
              <a:graphicData uri="http://schemas.openxmlformats.org/drawingml/2006/picture">
                <pic:pic>
                  <pic:nvPicPr>
                    <pic:cNvPr descr="Mujer con máscara cruzando la calle - Foto de stock de Noche libre de derechos" id="0" name="image32.jpg"/>
                    <pic:cNvPicPr preferRelativeResize="0"/>
                  </pic:nvPicPr>
                  <pic:blipFill>
                    <a:blip r:embed="rId32"/>
                    <a:srcRect b="0" l="0" r="0" t="0"/>
                    <a:stretch>
                      <a:fillRect/>
                    </a:stretch>
                  </pic:blipFill>
                  <pic:spPr>
                    <a:xfrm>
                      <a:off x="0" y="0"/>
                      <a:ext cx="2438400" cy="14001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2505075" cy="409575"/>
                <wp:effectExtent b="0" l="0" r="0" t="0"/>
                <wp:wrapSquare wrapText="bothSides" distB="0" distT="0" distL="114300" distR="114300"/>
                <wp:docPr id="192" name=""/>
                <a:graphic>
                  <a:graphicData uri="http://schemas.microsoft.com/office/word/2010/wordprocessingShape">
                    <wps:wsp>
                      <wps:cNvSpPr/>
                      <wps:cNvPr id="33" name="Shape 33"/>
                      <wps:spPr>
                        <a:xfrm>
                          <a:off x="4102988" y="3584738"/>
                          <a:ext cx="2486025" cy="3905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7</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Contaminación atmosférica y enfermedades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2505075" cy="409575"/>
                <wp:effectExtent b="0" l="0" r="0" t="0"/>
                <wp:wrapSquare wrapText="bothSides" distB="0" distT="0" distL="114300" distR="114300"/>
                <wp:docPr id="192"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2505075" cy="409575"/>
                        </a:xfrm>
                        <a:prstGeom prst="rect"/>
                        <a:ln/>
                      </pic:spPr>
                    </pic:pic>
                  </a:graphicData>
                </a:graphic>
              </wp:anchor>
            </w:drawing>
          </mc:Fallback>
        </mc:AlternateContent>
      </w:r>
    </w:p>
    <w:p w:rsidR="00000000" w:rsidDel="00000000" w:rsidP="00000000" w:rsidRDefault="00000000" w:rsidRPr="00000000" w14:paraId="0000015C">
      <w:pPr>
        <w:ind w:firstLine="0"/>
        <w:rPr>
          <w:color w:val="000000"/>
          <w:sz w:val="20"/>
          <w:szCs w:val="20"/>
        </w:rPr>
      </w:pPr>
      <w:r w:rsidDel="00000000" w:rsidR="00000000" w:rsidRPr="00000000">
        <w:rPr>
          <w:rtl w:val="0"/>
        </w:rPr>
      </w:r>
    </w:p>
    <w:p w:rsidR="00000000" w:rsidDel="00000000" w:rsidP="00000000" w:rsidRDefault="00000000" w:rsidRPr="00000000" w14:paraId="0000015D">
      <w:pPr>
        <w:ind w:firstLine="0"/>
        <w:rPr>
          <w:color w:val="000000"/>
          <w:sz w:val="20"/>
          <w:szCs w:val="20"/>
        </w:rPr>
      </w:pPr>
      <w:r w:rsidDel="00000000" w:rsidR="00000000" w:rsidRPr="00000000">
        <w:rPr>
          <w:color w:val="000000"/>
          <w:sz w:val="20"/>
          <w:szCs w:val="20"/>
          <w:rtl w:val="0"/>
        </w:rPr>
        <w:t xml:space="preserve">Según el portal </w:t>
      </w:r>
      <w:r w:rsidDel="00000000" w:rsidR="00000000" w:rsidRPr="00000000">
        <w:rPr>
          <w:sz w:val="20"/>
          <w:szCs w:val="20"/>
          <w:rtl w:val="0"/>
        </w:rPr>
        <w:t xml:space="preserve">El Tiempo (2019), </w:t>
      </w:r>
      <w:r w:rsidDel="00000000" w:rsidR="00000000" w:rsidRPr="00000000">
        <w:rPr>
          <w:color w:val="000000"/>
          <w:sz w:val="20"/>
          <w:szCs w:val="20"/>
          <w:rtl w:val="0"/>
        </w:rPr>
        <w:t xml:space="preserve">entre las grandes urbes (de más de 14 millones de habitantes) que ha analizado la OMS, la peor tajada del pastel se la llevan Nueva Delhi, El Cairo, Dacca, Bombay, Pekín, Shanghái, Estambul, Buenos Aires y Sao Paulo. Pero si vive en Bogotá o Medellín, se puede encontrar el peor aire de Colombia.</w:t>
      </w:r>
    </w:p>
    <w:p w:rsidR="00000000" w:rsidDel="00000000" w:rsidP="00000000" w:rsidRDefault="00000000" w:rsidRPr="00000000" w14:paraId="0000015E">
      <w:pPr>
        <w:ind w:firstLine="0"/>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5F">
      <w:pPr>
        <w:ind w:firstLine="0"/>
        <w:rPr>
          <w:color w:val="000000"/>
          <w:sz w:val="20"/>
          <w:szCs w:val="20"/>
        </w:rPr>
      </w:pPr>
      <w:r w:rsidDel="00000000" w:rsidR="00000000" w:rsidRPr="00000000">
        <w:rPr>
          <w:color w:val="000000"/>
          <w:sz w:val="20"/>
          <w:szCs w:val="20"/>
          <w:rtl w:val="0"/>
        </w:rPr>
        <w:t xml:space="preserve">De acuerdo con el último informe del Instituto de Hidrología, Meteorología y Estudios Ambientales (IDEAM), para el material particulado 2,5, las mayores concentraciones están en las estaciones de monitoreo Carvajal – Sevillana y Kennedy, localizadas en el Distrito Capital; y Tráfico Sur, Tráfico Centro, Universidad Nacional Facultad de Minas, Corporación Lasallista (Caldas) y Casa de Justicia (Itagüí), en el Área Metropolitana del Valle de Aburrá.</w:t>
      </w:r>
    </w:p>
    <w:p w:rsidR="00000000" w:rsidDel="00000000" w:rsidP="00000000" w:rsidRDefault="00000000" w:rsidRPr="00000000" w14:paraId="00000160">
      <w:pPr>
        <w:ind w:firstLine="0"/>
        <w:rPr>
          <w:color w:val="000000"/>
          <w:sz w:val="20"/>
          <w:szCs w:val="20"/>
          <w:highlight w:val="yellow"/>
        </w:rPr>
      </w:pPr>
      <w:r w:rsidDel="00000000" w:rsidR="00000000" w:rsidRPr="00000000">
        <w:rPr>
          <w:rtl w:val="0"/>
        </w:rPr>
      </w:r>
    </w:p>
    <w:tbl>
      <w:tblPr>
        <w:tblStyle w:val="Table8"/>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61">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162">
            <w:pPr>
              <w:ind w:firstLine="0"/>
              <w:rPr>
                <w:sz w:val="20"/>
                <w:szCs w:val="20"/>
              </w:rPr>
            </w:pPr>
            <w:r w:rsidDel="00000000" w:rsidR="00000000" w:rsidRPr="00000000">
              <w:rPr>
                <w:sz w:val="20"/>
                <w:szCs w:val="20"/>
                <w:rtl w:val="0"/>
              </w:rPr>
              <w:t xml:space="preserve">Para profundizar en el tema, se invita a revisar la sección de materiales complementarios, donde encontrará el video: Puntaje Nacional Chile (4 abril 2013), denominado “Unidades de concentración” y otros objetos de aprendizaje que son de sumo interés para su aprendizaje. </w:t>
            </w:r>
          </w:p>
        </w:tc>
      </w:tr>
    </w:tbl>
    <w:p w:rsidR="00000000" w:rsidDel="00000000" w:rsidP="00000000" w:rsidRDefault="00000000" w:rsidRPr="00000000" w14:paraId="00000163">
      <w:pPr>
        <w:ind w:firstLine="0"/>
        <w:rPr>
          <w:sz w:val="20"/>
          <w:szCs w:val="20"/>
        </w:rPr>
      </w:pPr>
      <w:r w:rsidDel="00000000" w:rsidR="00000000" w:rsidRPr="00000000">
        <w:rPr>
          <w:rtl w:val="0"/>
        </w:rPr>
      </w:r>
    </w:p>
    <w:p w:rsidR="00000000" w:rsidDel="00000000" w:rsidP="00000000" w:rsidRDefault="00000000" w:rsidRPr="00000000" w14:paraId="00000164">
      <w:pPr>
        <w:ind w:firstLine="0"/>
        <w:rPr>
          <w:sz w:val="20"/>
          <w:szCs w:val="20"/>
        </w:rPr>
      </w:pPr>
      <w:r w:rsidDel="00000000" w:rsidR="00000000" w:rsidRPr="00000000">
        <w:rPr>
          <w:sz w:val="20"/>
          <w:szCs w:val="20"/>
          <w:rtl w:val="0"/>
        </w:rPr>
        <w:t xml:space="preserve">Como parte de los conceptos que debe aprender, se invita a continuar revisando el siguiente tema.</w:t>
      </w:r>
    </w:p>
    <w:p w:rsidR="00000000" w:rsidDel="00000000" w:rsidP="00000000" w:rsidRDefault="00000000" w:rsidRPr="00000000" w14:paraId="00000165">
      <w:pPr>
        <w:ind w:firstLine="0"/>
        <w:rPr>
          <w:color w:val="000000"/>
          <w:sz w:val="20"/>
          <w:szCs w:val="20"/>
        </w:rPr>
      </w:pPr>
      <w:r w:rsidDel="00000000" w:rsidR="00000000" w:rsidRPr="00000000">
        <w:rPr>
          <w:rtl w:val="0"/>
        </w:rPr>
      </w:r>
    </w:p>
    <w:p w:rsidR="00000000" w:rsidDel="00000000" w:rsidP="00000000" w:rsidRDefault="00000000" w:rsidRPr="00000000" w14:paraId="00000166">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Ley de gases ideales</w:t>
      </w:r>
    </w:p>
    <w:p w:rsidR="00000000" w:rsidDel="00000000" w:rsidP="00000000" w:rsidRDefault="00000000" w:rsidRPr="00000000" w14:paraId="00000167">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168">
      <w:pPr>
        <w:ind w:firstLine="0"/>
        <w:rPr>
          <w:color w:val="000000"/>
          <w:sz w:val="20"/>
          <w:szCs w:val="20"/>
        </w:rPr>
      </w:pPr>
      <w:r w:rsidDel="00000000" w:rsidR="00000000" w:rsidRPr="00000000">
        <w:rPr>
          <w:color w:val="000000"/>
          <w:sz w:val="20"/>
          <w:szCs w:val="20"/>
          <w:rtl w:val="0"/>
        </w:rPr>
        <w:t xml:space="preserve">Para comprender </w:t>
      </w:r>
      <w:r w:rsidDel="00000000" w:rsidR="00000000" w:rsidRPr="00000000">
        <w:rPr>
          <w:sz w:val="20"/>
          <w:szCs w:val="20"/>
          <w:rtl w:val="0"/>
        </w:rPr>
        <w:t xml:space="preserve">cómo</w:t>
      </w:r>
      <w:r w:rsidDel="00000000" w:rsidR="00000000" w:rsidRPr="00000000">
        <w:rPr>
          <w:color w:val="000000"/>
          <w:sz w:val="20"/>
          <w:szCs w:val="20"/>
          <w:rtl w:val="0"/>
        </w:rPr>
        <w:t xml:space="preserve"> se comportan los contaminantes que se mezclan en el aire atmosférico, </w:t>
      </w:r>
      <w:r w:rsidDel="00000000" w:rsidR="00000000" w:rsidRPr="00000000">
        <w:rPr>
          <w:color w:val="000000"/>
          <w:sz w:val="20"/>
          <w:szCs w:val="20"/>
          <w:rtl w:val="0"/>
        </w:rPr>
        <w:t xml:space="preserve">debe</w:t>
      </w:r>
      <w:r w:rsidDel="00000000" w:rsidR="00000000" w:rsidRPr="00000000">
        <w:rPr>
          <w:color w:val="000000"/>
          <w:sz w:val="20"/>
          <w:szCs w:val="20"/>
          <w:rtl w:val="0"/>
        </w:rPr>
        <w:t xml:space="preserve"> entender qué son los gases y cuáles son sus principales características. Para contextualizar el tema, </w:t>
      </w:r>
      <w:r w:rsidDel="00000000" w:rsidR="00000000" w:rsidRPr="00000000">
        <w:rPr>
          <w:sz w:val="20"/>
          <w:szCs w:val="20"/>
          <w:rtl w:val="0"/>
        </w:rPr>
        <w:t xml:space="preserve">se invita </w:t>
      </w:r>
      <w:r w:rsidDel="00000000" w:rsidR="00000000" w:rsidRPr="00000000">
        <w:rPr>
          <w:color w:val="000000"/>
          <w:sz w:val="20"/>
          <w:szCs w:val="20"/>
          <w:rtl w:val="0"/>
        </w:rPr>
        <w:t xml:space="preserve">a ver el siguiente contenido audiovisual sobre cómo el área caliente produce efectos en los objetos. </w:t>
      </w:r>
    </w:p>
    <w:p w:rsidR="00000000" w:rsidDel="00000000" w:rsidP="00000000" w:rsidRDefault="00000000" w:rsidRPr="00000000" w14:paraId="00000169">
      <w:pPr>
        <w:ind w:firstLine="0"/>
        <w:rPr>
          <w:color w:val="000000"/>
          <w:sz w:val="20"/>
          <w:szCs w:val="20"/>
        </w:rPr>
      </w:pPr>
      <w:r w:rsidDel="00000000" w:rsidR="00000000" w:rsidRPr="00000000">
        <w:rPr>
          <w:rtl w:val="0"/>
        </w:rPr>
      </w:r>
    </w:p>
    <w:tbl>
      <w:tblPr>
        <w:tblStyle w:val="Table9"/>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6A">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16B">
            <w:pPr>
              <w:ind w:firstLine="0"/>
              <w:rPr>
                <w:color w:val="000000"/>
                <w:sz w:val="20"/>
                <w:szCs w:val="20"/>
              </w:rPr>
            </w:pPr>
            <w:r w:rsidDel="00000000" w:rsidR="00000000" w:rsidRPr="00000000">
              <w:rPr>
                <w:color w:val="000000"/>
                <w:sz w:val="20"/>
                <w:szCs w:val="20"/>
                <w:rtl w:val="0"/>
              </w:rPr>
              <w:t xml:space="preserve">Para profundizar en el tema, se le invita a revisar el video que se encuentra en la sección de materiales de apoyo denominado ¨Experimento densidad del aire¨.</w:t>
            </w:r>
          </w:p>
        </w:tc>
      </w:tr>
    </w:tbl>
    <w:p w:rsidR="00000000" w:rsidDel="00000000" w:rsidP="00000000" w:rsidRDefault="00000000" w:rsidRPr="00000000" w14:paraId="0000016C">
      <w:pPr>
        <w:ind w:firstLine="0"/>
        <w:rPr>
          <w:sz w:val="20"/>
          <w:szCs w:val="20"/>
        </w:rPr>
      </w:pPr>
      <w:r w:rsidDel="00000000" w:rsidR="00000000" w:rsidRPr="00000000">
        <w:rPr>
          <w:rtl w:val="0"/>
        </w:rPr>
      </w:r>
    </w:p>
    <w:p w:rsidR="00000000" w:rsidDel="00000000" w:rsidP="00000000" w:rsidRDefault="00000000" w:rsidRPr="00000000" w14:paraId="0000016D">
      <w:pPr>
        <w:ind w:firstLine="0"/>
        <w:rPr>
          <w:color w:val="000000"/>
          <w:sz w:val="20"/>
          <w:szCs w:val="20"/>
        </w:rPr>
      </w:pPr>
      <w:r w:rsidDel="00000000" w:rsidR="00000000" w:rsidRPr="00000000">
        <w:rPr>
          <w:color w:val="000000"/>
          <w:sz w:val="20"/>
          <w:szCs w:val="20"/>
          <w:rtl w:val="0"/>
        </w:rPr>
        <w:t xml:space="preserve">Por otra parte, las más importantes leyes físicas que relaciona la historia sobre el aire atmosférico fueron investigadas por los más importantes científicos que estudiaron las teorías que rigen las principales leyes fisicoquímicas del aire.</w:t>
      </w:r>
    </w:p>
    <w:p w:rsidR="00000000" w:rsidDel="00000000" w:rsidP="00000000" w:rsidRDefault="00000000" w:rsidRPr="00000000" w14:paraId="0000016E">
      <w:pPr>
        <w:ind w:firstLine="0"/>
        <w:rPr>
          <w:color w:val="000000"/>
          <w:sz w:val="20"/>
          <w:szCs w:val="20"/>
        </w:rPr>
      </w:pPr>
      <w:r w:rsidDel="00000000" w:rsidR="00000000" w:rsidRPr="00000000">
        <w:rPr>
          <w:rtl w:val="0"/>
        </w:rPr>
      </w:r>
    </w:p>
    <w:p w:rsidR="00000000" w:rsidDel="00000000" w:rsidP="00000000" w:rsidRDefault="00000000" w:rsidRPr="00000000" w14:paraId="0000016F">
      <w:pPr>
        <w:ind w:firstLine="0"/>
        <w:rPr>
          <w:color w:val="000000"/>
          <w:sz w:val="20"/>
          <w:szCs w:val="20"/>
        </w:rPr>
      </w:pPr>
      <w:r w:rsidDel="00000000" w:rsidR="00000000" w:rsidRPr="00000000">
        <w:rPr>
          <w:color w:val="000000"/>
          <w:sz w:val="20"/>
          <w:szCs w:val="20"/>
          <w:rtl w:val="0"/>
        </w:rPr>
        <w:t xml:space="preserve">Para explicar sus componentes, se debe dar un viaje al pasado para conocer los estudios de los principales protagonistas, los cuales se mencionan en el siguiente objeto de aprendizaje:</w:t>
      </w:r>
    </w:p>
    <w:p w:rsidR="00000000" w:rsidDel="00000000" w:rsidP="00000000" w:rsidRDefault="00000000" w:rsidRPr="00000000" w14:paraId="00000170">
      <w:pPr>
        <w:ind w:firstLine="0"/>
        <w:rPr>
          <w:color w:val="000000"/>
          <w:sz w:val="20"/>
          <w:szCs w:val="20"/>
        </w:rPr>
      </w:pPr>
      <w:r w:rsidDel="00000000" w:rsidR="00000000" w:rsidRPr="00000000">
        <w:rPr>
          <w:rtl w:val="0"/>
        </w:rPr>
      </w:r>
    </w:p>
    <w:tbl>
      <w:tblPr>
        <w:tblStyle w:val="Table10"/>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rHeight w:val="594" w:hRule="atLeast"/>
          <w:tblHeader w:val="0"/>
        </w:trPr>
        <w:tc>
          <w:tcPr>
            <w:shd w:fill="e36c09" w:val="clear"/>
          </w:tcPr>
          <w:p w:rsidR="00000000" w:rsidDel="00000000" w:rsidP="00000000" w:rsidRDefault="00000000" w:rsidRPr="00000000" w14:paraId="00000171">
            <w:pPr>
              <w:ind w:firstLine="0"/>
              <w:rPr>
                <w:color w:val="000000"/>
                <w:sz w:val="20"/>
                <w:szCs w:val="20"/>
              </w:rPr>
            </w:pPr>
            <w:r w:rsidDel="00000000" w:rsidR="00000000" w:rsidRPr="00000000">
              <w:rPr>
                <w:color w:val="000000"/>
                <w:sz w:val="20"/>
                <w:szCs w:val="20"/>
                <w:rtl w:val="0"/>
              </w:rPr>
              <w:t xml:space="preserve">Tarjeta vertical 1</w:t>
            </w:r>
          </w:p>
          <w:p w:rsidR="00000000" w:rsidDel="00000000" w:rsidP="00000000" w:rsidRDefault="00000000" w:rsidRPr="00000000" w14:paraId="00000172">
            <w:pPr>
              <w:ind w:firstLine="0"/>
              <w:rPr>
                <w:color w:val="000000"/>
                <w:sz w:val="20"/>
                <w:szCs w:val="20"/>
              </w:rPr>
            </w:pPr>
            <w:r w:rsidDel="00000000" w:rsidR="00000000" w:rsidRPr="00000000">
              <w:rPr>
                <w:color w:val="000000"/>
                <w:sz w:val="20"/>
                <w:szCs w:val="20"/>
                <w:rtl w:val="0"/>
              </w:rPr>
              <w:t xml:space="preserve">CF9_1_10_Leydelosgases</w:t>
            </w:r>
          </w:p>
        </w:tc>
      </w:tr>
    </w:tbl>
    <w:p w:rsidR="00000000" w:rsidDel="00000000" w:rsidP="00000000" w:rsidRDefault="00000000" w:rsidRPr="00000000" w14:paraId="00000173">
      <w:pPr>
        <w:ind w:firstLine="0"/>
        <w:rPr>
          <w:color w:val="000000"/>
          <w:sz w:val="20"/>
          <w:szCs w:val="20"/>
        </w:rPr>
      </w:pPr>
      <w:r w:rsidDel="00000000" w:rsidR="00000000" w:rsidRPr="00000000">
        <w:rPr>
          <w:rtl w:val="0"/>
        </w:rPr>
      </w:r>
    </w:p>
    <w:p w:rsidR="00000000" w:rsidDel="00000000" w:rsidP="00000000" w:rsidRDefault="00000000" w:rsidRPr="00000000" w14:paraId="00000174">
      <w:pPr>
        <w:ind w:firstLine="0"/>
        <w:rPr>
          <w:color w:val="000000"/>
          <w:sz w:val="20"/>
          <w:szCs w:val="20"/>
        </w:rPr>
      </w:pPr>
      <w:r w:rsidDel="00000000" w:rsidR="00000000" w:rsidRPr="00000000">
        <w:rPr>
          <w:color w:val="000000"/>
          <w:sz w:val="20"/>
          <w:szCs w:val="20"/>
          <w:rtl w:val="0"/>
        </w:rPr>
        <w:t xml:space="preserve">Para profundizar en la investigación de cada uno de estos científicos y conocer cómo afectaron las ciencias posteriormente, se invita a revisar la siguiente información.</w:t>
      </w:r>
    </w:p>
    <w:p w:rsidR="00000000" w:rsidDel="00000000" w:rsidP="00000000" w:rsidRDefault="00000000" w:rsidRPr="00000000" w14:paraId="00000175">
      <w:pPr>
        <w:ind w:firstLine="0"/>
        <w:rPr>
          <w:b w:val="1"/>
          <w:color w:val="000000"/>
          <w:sz w:val="20"/>
          <w:szCs w:val="20"/>
        </w:rPr>
      </w:pPr>
      <w:r w:rsidDel="00000000" w:rsidR="00000000" w:rsidRPr="00000000">
        <w:rPr>
          <w:rtl w:val="0"/>
        </w:rPr>
      </w:r>
    </w:p>
    <w:p w:rsidR="00000000" w:rsidDel="00000000" w:rsidP="00000000" w:rsidRDefault="00000000" w:rsidRPr="00000000" w14:paraId="00000176">
      <w:pPr>
        <w:numPr>
          <w:ilvl w:val="0"/>
          <w:numId w:val="11"/>
        </w:numPr>
        <w:pBdr>
          <w:top w:space="0" w:sz="0" w:val="nil"/>
          <w:left w:space="0" w:sz="0" w:val="nil"/>
          <w:bottom w:space="0" w:sz="0" w:val="nil"/>
          <w:right w:space="0" w:sz="0" w:val="nil"/>
          <w:between w:space="0" w:sz="0" w:val="nil"/>
        </w:pBdr>
        <w:ind w:left="720" w:firstLine="0"/>
        <w:rPr>
          <w:b w:val="1"/>
          <w:color w:val="000000"/>
          <w:sz w:val="20"/>
          <w:szCs w:val="20"/>
        </w:rPr>
      </w:pPr>
      <w:sdt>
        <w:sdtPr>
          <w:tag w:val="goog_rdk_13"/>
        </w:sdtPr>
        <w:sdtContent>
          <w:commentRangeStart w:id="13"/>
        </w:sdtContent>
      </w:sdt>
      <w:r w:rsidDel="00000000" w:rsidR="00000000" w:rsidRPr="00000000">
        <w:rPr>
          <w:b w:val="1"/>
          <w:color w:val="000000"/>
          <w:sz w:val="20"/>
          <w:szCs w:val="20"/>
          <w:rtl w:val="0"/>
        </w:rPr>
        <w:t xml:space="preserve">Ley de Boyle</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77">
      <w:pPr>
        <w:ind w:firstLine="0"/>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127000</wp:posOffset>
                </wp:positionV>
                <wp:extent cx="1369060" cy="31750"/>
                <wp:effectExtent b="0" l="0" r="0" t="0"/>
                <wp:wrapSquare wrapText="bothSides" distB="0" distT="0" distL="114300" distR="114300"/>
                <wp:docPr id="183" name=""/>
                <a:graphic>
                  <a:graphicData uri="http://schemas.microsoft.com/office/word/2010/wordprocessingShape">
                    <wps:wsp>
                      <wps:cNvSpPr/>
                      <wps:cNvPr id="11" name="Shape 11"/>
                      <wps:spPr>
                        <a:xfrm>
                          <a:off x="4670995" y="3779683"/>
                          <a:ext cx="13500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Ley de Boley</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127000</wp:posOffset>
                </wp:positionV>
                <wp:extent cx="1369060" cy="31750"/>
                <wp:effectExtent b="0" l="0" r="0" t="0"/>
                <wp:wrapSquare wrapText="bothSides" distB="0" distT="0" distL="114300" distR="114300"/>
                <wp:docPr id="183"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1369060" cy="31750"/>
                        </a:xfrm>
                        <a:prstGeom prst="rect"/>
                        <a:ln/>
                      </pic:spPr>
                    </pic:pic>
                  </a:graphicData>
                </a:graphic>
              </wp:anchor>
            </w:drawing>
          </mc:Fallback>
        </mc:AlternateContent>
      </w:r>
    </w:p>
    <w:p w:rsidR="00000000" w:rsidDel="00000000" w:rsidP="00000000" w:rsidRDefault="00000000" w:rsidRPr="00000000" w14:paraId="00000178">
      <w:pPr>
        <w:ind w:firstLine="0"/>
        <w:rPr>
          <w:color w:val="000000"/>
          <w:sz w:val="20"/>
          <w:szCs w:val="20"/>
        </w:rPr>
      </w:pPr>
      <w:r w:rsidDel="00000000" w:rsidR="00000000" w:rsidRPr="00000000">
        <w:rPr>
          <w:color w:val="000000"/>
          <w:sz w:val="20"/>
          <w:szCs w:val="20"/>
          <w:rtl w:val="0"/>
        </w:rPr>
        <w:t xml:space="preserve">Nacido en 1627, el menor de los catorce hijos del conde de Cork estudió en las mejores universidades de Europa. Él estableció la química como una ciencia y enunció la primera definición moderna de elemento químico, como sustancia que no es posible descomponer en otras. En 1660, en una obra titulada </w:t>
      </w:r>
      <w:r w:rsidDel="00000000" w:rsidR="00000000" w:rsidRPr="00000000">
        <w:rPr>
          <w:i w:val="1"/>
          <w:color w:val="000000"/>
          <w:sz w:val="20"/>
          <w:szCs w:val="20"/>
          <w:rtl w:val="0"/>
        </w:rPr>
        <w:t xml:space="preserve">Sobre la Elasticidad del Aire, </w:t>
      </w:r>
      <w:r w:rsidDel="00000000" w:rsidR="00000000" w:rsidRPr="00000000">
        <w:rPr>
          <w:color w:val="000000"/>
          <w:sz w:val="20"/>
          <w:szCs w:val="20"/>
          <w:rtl w:val="0"/>
        </w:rPr>
        <w:t xml:space="preserve">anunció su descubrimiento sobre la relación entre el volumen de un gas y su presión, según la página web </w:t>
      </w:r>
      <w:r w:rsidDel="00000000" w:rsidR="00000000" w:rsidRPr="00000000">
        <w:rPr>
          <w:sz w:val="20"/>
          <w:szCs w:val="20"/>
          <w:rtl w:val="0"/>
        </w:rPr>
        <w:t xml:space="preserve">Educaplus</w:t>
      </w:r>
      <w:r w:rsidDel="00000000" w:rsidR="00000000" w:rsidRPr="00000000">
        <w:rPr>
          <w:color w:val="000000"/>
          <w:sz w:val="20"/>
          <w:szCs w:val="20"/>
          <w:rtl w:val="0"/>
        </w:rPr>
        <w:t xml:space="preserve"> (s. f.-d). </w:t>
      </w:r>
      <w:r w:rsidDel="00000000" w:rsidR="00000000" w:rsidRPr="00000000">
        <w:drawing>
          <wp:anchor allowOverlap="1" behindDoc="0" distB="0" distT="0" distL="114300" distR="114300" hidden="0" layoutInCell="1" locked="0" relativeHeight="0" simplePos="0">
            <wp:simplePos x="0" y="0"/>
            <wp:positionH relativeFrom="column">
              <wp:posOffset>-33653</wp:posOffset>
            </wp:positionH>
            <wp:positionV relativeFrom="paragraph">
              <wp:posOffset>338455</wp:posOffset>
            </wp:positionV>
            <wp:extent cx="1388110" cy="962025"/>
            <wp:effectExtent b="0" l="0" r="0" t="0"/>
            <wp:wrapSquare wrapText="bothSides" distB="0" distT="0" distL="114300" distR="114300"/>
            <wp:docPr descr="Química: Ley de Boyle (relación entre presión y volumen) - YouTube" id="199" name="image2.jpg"/>
            <a:graphic>
              <a:graphicData uri="http://schemas.openxmlformats.org/drawingml/2006/picture">
                <pic:pic>
                  <pic:nvPicPr>
                    <pic:cNvPr descr="Química: Ley de Boyle (relación entre presión y volumen) - YouTube" id="0" name="image2.jpg"/>
                    <pic:cNvPicPr preferRelativeResize="0"/>
                  </pic:nvPicPr>
                  <pic:blipFill>
                    <a:blip r:embed="rId35"/>
                    <a:srcRect b="0" l="0" r="0" t="0"/>
                    <a:stretch>
                      <a:fillRect/>
                    </a:stretch>
                  </pic:blipFill>
                  <pic:spPr>
                    <a:xfrm>
                      <a:off x="0" y="0"/>
                      <a:ext cx="1388110" cy="9620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787400</wp:posOffset>
                </wp:positionV>
                <wp:extent cx="1369060" cy="31750"/>
                <wp:effectExtent b="0" l="0" r="0" t="0"/>
                <wp:wrapSquare wrapText="bothSides" distB="0" distT="0" distL="114300" distR="114300"/>
                <wp:docPr id="193" name=""/>
                <a:graphic>
                  <a:graphicData uri="http://schemas.microsoft.com/office/word/2010/wordprocessingShape">
                    <wps:wsp>
                      <wps:cNvSpPr/>
                      <wps:cNvPr id="34" name="Shape 34"/>
                      <wps:spPr>
                        <a:xfrm>
                          <a:off x="4670995" y="3779683"/>
                          <a:ext cx="135001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787400</wp:posOffset>
                </wp:positionV>
                <wp:extent cx="1369060" cy="31750"/>
                <wp:effectExtent b="0" l="0" r="0" t="0"/>
                <wp:wrapSquare wrapText="bothSides" distB="0" distT="0" distL="114300" distR="114300"/>
                <wp:docPr id="193" name="image26.png"/>
                <a:graphic>
                  <a:graphicData uri="http://schemas.openxmlformats.org/drawingml/2006/picture">
                    <pic:pic>
                      <pic:nvPicPr>
                        <pic:cNvPr id="0" name="image26.png"/>
                        <pic:cNvPicPr preferRelativeResize="0"/>
                      </pic:nvPicPr>
                      <pic:blipFill>
                        <a:blip r:embed="rId36"/>
                        <a:srcRect/>
                        <a:stretch>
                          <a:fillRect/>
                        </a:stretch>
                      </pic:blipFill>
                      <pic:spPr>
                        <a:xfrm>
                          <a:off x="0" y="0"/>
                          <a:ext cx="1369060" cy="31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1369060" cy="476250"/>
                <wp:effectExtent b="0" l="0" r="0" t="0"/>
                <wp:wrapSquare wrapText="bothSides" distB="0" distT="0" distL="114300" distR="114300"/>
                <wp:docPr id="187" name=""/>
                <a:graphic>
                  <a:graphicData uri="http://schemas.microsoft.com/office/word/2010/wordprocessingShape">
                    <wps:wsp>
                      <wps:cNvSpPr/>
                      <wps:cNvPr id="15" name="Shape 15"/>
                      <wps:spPr>
                        <a:xfrm>
                          <a:off x="4670995" y="3551400"/>
                          <a:ext cx="1350010" cy="457200"/>
                        </a:xfrm>
                        <a:prstGeom prst="rect">
                          <a:avLst/>
                        </a:prstGeom>
                        <a:solidFill>
                          <a:srgbClr val="FFFFFF"/>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8</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 Ley de Boyle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1369060" cy="476250"/>
                <wp:effectExtent b="0" l="0" r="0" t="0"/>
                <wp:wrapSquare wrapText="bothSides" distB="0" distT="0" distL="114300" distR="114300"/>
                <wp:docPr id="187"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1369060" cy="476250"/>
                        </a:xfrm>
                        <a:prstGeom prst="rect"/>
                        <a:ln/>
                      </pic:spPr>
                    </pic:pic>
                  </a:graphicData>
                </a:graphic>
              </wp:anchor>
            </w:drawing>
          </mc:Fallback>
        </mc:AlternateContent>
      </w:r>
    </w:p>
    <w:p w:rsidR="00000000" w:rsidDel="00000000" w:rsidP="00000000" w:rsidRDefault="00000000" w:rsidRPr="00000000" w14:paraId="00000179">
      <w:pPr>
        <w:ind w:firstLine="0"/>
        <w:rPr>
          <w:color w:val="000000"/>
          <w:sz w:val="20"/>
          <w:szCs w:val="20"/>
        </w:rPr>
      </w:pPr>
      <w:r w:rsidDel="00000000" w:rsidR="00000000" w:rsidRPr="00000000">
        <w:rPr>
          <w:rtl w:val="0"/>
        </w:rPr>
      </w:r>
    </w:p>
    <w:p w:rsidR="00000000" w:rsidDel="00000000" w:rsidP="00000000" w:rsidRDefault="00000000" w:rsidRPr="00000000" w14:paraId="0000017A">
      <w:pPr>
        <w:ind w:firstLine="0"/>
        <w:rPr>
          <w:color w:val="000000"/>
          <w:sz w:val="20"/>
          <w:szCs w:val="20"/>
        </w:rPr>
      </w:pPr>
      <w:r w:rsidDel="00000000" w:rsidR="00000000" w:rsidRPr="00000000">
        <w:rPr>
          <w:color w:val="000000"/>
          <w:sz w:val="20"/>
          <w:szCs w:val="20"/>
          <w:rtl w:val="0"/>
        </w:rPr>
        <w:t xml:space="preserve">Boyle define el comportamiento del aire así:</w:t>
      </w:r>
    </w:p>
    <w:p w:rsidR="00000000" w:rsidDel="00000000" w:rsidP="00000000" w:rsidRDefault="00000000" w:rsidRPr="00000000" w14:paraId="0000017B">
      <w:pPr>
        <w:ind w:firstLine="0"/>
        <w:rPr>
          <w:color w:val="000000"/>
          <w:sz w:val="20"/>
          <w:szCs w:val="20"/>
        </w:rPr>
      </w:pPr>
      <w:r w:rsidDel="00000000" w:rsidR="00000000" w:rsidRPr="00000000">
        <w:rPr>
          <w:rtl w:val="0"/>
        </w:rPr>
      </w:r>
    </w:p>
    <w:p w:rsidR="00000000" w:rsidDel="00000000" w:rsidP="00000000" w:rsidRDefault="00000000" w:rsidRPr="00000000" w14:paraId="0000017C">
      <w:pPr>
        <w:ind w:firstLine="0"/>
        <w:rPr>
          <w:b w:val="1"/>
          <w:color w:val="000000"/>
          <w:sz w:val="20"/>
          <w:szCs w:val="20"/>
        </w:rPr>
      </w:pPr>
      <w:r w:rsidDel="00000000" w:rsidR="00000000" w:rsidRPr="00000000">
        <w:rPr>
          <w:b w:val="1"/>
          <w:color w:val="000000"/>
          <w:sz w:val="20"/>
          <w:szCs w:val="20"/>
          <w:rtl w:val="0"/>
        </w:rPr>
        <w:t xml:space="preserve">A temperatura constante, el volumen de una masa fija de gas es inversamente proporcional a la presión que este ejerce, es decir, si el volumen aumenta, la presión disminuye, y si la presión aumenta, el volumen disminuye.</w:t>
      </w:r>
    </w:p>
    <w:p w:rsidR="00000000" w:rsidDel="00000000" w:rsidP="00000000" w:rsidRDefault="00000000" w:rsidRPr="00000000" w14:paraId="0000017D">
      <w:pPr>
        <w:ind w:firstLine="0"/>
        <w:rPr>
          <w:color w:val="000000"/>
          <w:sz w:val="20"/>
          <w:szCs w:val="20"/>
        </w:rPr>
      </w:pPr>
      <w:r w:rsidDel="00000000" w:rsidR="00000000" w:rsidRPr="00000000">
        <w:rPr>
          <w:rtl w:val="0"/>
        </w:rPr>
      </w:r>
    </w:p>
    <w:p w:rsidR="00000000" w:rsidDel="00000000" w:rsidP="00000000" w:rsidRDefault="00000000" w:rsidRPr="00000000" w14:paraId="0000017E">
      <w:pPr>
        <w:ind w:firstLine="0"/>
        <w:rPr>
          <w:color w:val="000000"/>
          <w:sz w:val="20"/>
          <w:szCs w:val="20"/>
        </w:rPr>
      </w:pPr>
      <w:r w:rsidDel="00000000" w:rsidR="00000000" w:rsidRPr="00000000">
        <w:rPr>
          <w:color w:val="000000"/>
          <w:sz w:val="20"/>
          <w:szCs w:val="20"/>
          <w:rtl w:val="0"/>
        </w:rPr>
        <w:t xml:space="preserve">En términos matemáticos se puede expresar como:</w:t>
      </w:r>
    </w:p>
    <w:p w:rsidR="00000000" w:rsidDel="00000000" w:rsidP="00000000" w:rsidRDefault="00000000" w:rsidRPr="00000000" w14:paraId="0000017F">
      <w:pPr>
        <w:ind w:firstLine="0"/>
        <w:jc w:val="center"/>
        <w:rPr>
          <w:b w:val="1"/>
          <w:color w:val="000000"/>
          <w:sz w:val="20"/>
          <w:szCs w:val="20"/>
        </w:rPr>
      </w:pPr>
      <w:r w:rsidDel="00000000" w:rsidR="00000000" w:rsidRPr="00000000">
        <w:rPr>
          <w:rtl w:val="0"/>
        </w:rPr>
      </w:r>
    </w:p>
    <w:p w:rsidR="00000000" w:rsidDel="00000000" w:rsidP="00000000" w:rsidRDefault="00000000" w:rsidRPr="00000000" w14:paraId="00000180">
      <w:pPr>
        <w:ind w:firstLine="0"/>
        <w:jc w:val="center"/>
        <w:rPr>
          <w:b w:val="1"/>
          <w:color w:val="000000"/>
          <w:sz w:val="20"/>
          <w:szCs w:val="20"/>
        </w:rPr>
      </w:pPr>
      <w:r w:rsidDel="00000000" w:rsidR="00000000" w:rsidRPr="00000000">
        <w:rPr>
          <w:b w:val="1"/>
          <w:color w:val="000000"/>
          <w:sz w:val="20"/>
          <w:szCs w:val="20"/>
          <w:rtl w:val="0"/>
        </w:rPr>
        <w:t xml:space="preserve">(P*V = K),</w:t>
      </w:r>
    </w:p>
    <w:p w:rsidR="00000000" w:rsidDel="00000000" w:rsidP="00000000" w:rsidRDefault="00000000" w:rsidRPr="00000000" w14:paraId="00000181">
      <w:pPr>
        <w:ind w:firstLine="0"/>
        <w:rPr>
          <w:b w:val="1"/>
          <w:color w:val="000000"/>
          <w:sz w:val="20"/>
          <w:szCs w:val="20"/>
        </w:rPr>
      </w:pPr>
      <w:r w:rsidDel="00000000" w:rsidR="00000000" w:rsidRPr="00000000">
        <w:rPr>
          <w:rtl w:val="0"/>
        </w:rPr>
      </w:r>
    </w:p>
    <w:p w:rsidR="00000000" w:rsidDel="00000000" w:rsidP="00000000" w:rsidRDefault="00000000" w:rsidRPr="00000000" w14:paraId="00000182">
      <w:pPr>
        <w:ind w:firstLine="0"/>
        <w:rPr>
          <w:color w:val="000000"/>
          <w:sz w:val="20"/>
          <w:szCs w:val="20"/>
        </w:rPr>
      </w:pPr>
      <w:r w:rsidDel="00000000" w:rsidR="00000000" w:rsidRPr="00000000">
        <w:rPr>
          <w:color w:val="000000"/>
          <w:sz w:val="20"/>
          <w:szCs w:val="20"/>
          <w:rtl w:val="0"/>
        </w:rPr>
        <w:t xml:space="preserve">Donde:</w:t>
      </w:r>
    </w:p>
    <w:p w:rsidR="00000000" w:rsidDel="00000000" w:rsidP="00000000" w:rsidRDefault="00000000" w:rsidRPr="00000000" w14:paraId="00000183">
      <w:pPr>
        <w:ind w:firstLine="0"/>
        <w:rPr>
          <w:color w:val="000000"/>
          <w:sz w:val="20"/>
          <w:szCs w:val="20"/>
        </w:rPr>
      </w:pPr>
      <w:r w:rsidDel="00000000" w:rsidR="00000000" w:rsidRPr="00000000">
        <w:rPr>
          <w:rtl w:val="0"/>
        </w:rPr>
      </w:r>
    </w:p>
    <w:p w:rsidR="00000000" w:rsidDel="00000000" w:rsidP="00000000" w:rsidRDefault="00000000" w:rsidRPr="00000000" w14:paraId="00000184">
      <w:pPr>
        <w:ind w:firstLine="0"/>
        <w:rPr>
          <w:color w:val="000000"/>
          <w:sz w:val="20"/>
          <w:szCs w:val="20"/>
        </w:rPr>
      </w:pPr>
      <w:r w:rsidDel="00000000" w:rsidR="00000000" w:rsidRPr="00000000">
        <w:rPr>
          <w:color w:val="000000"/>
          <w:sz w:val="20"/>
          <w:szCs w:val="20"/>
          <w:rtl w:val="0"/>
        </w:rPr>
        <w:t xml:space="preserve">P, es presión</w:t>
      </w:r>
    </w:p>
    <w:p w:rsidR="00000000" w:rsidDel="00000000" w:rsidP="00000000" w:rsidRDefault="00000000" w:rsidRPr="00000000" w14:paraId="00000185">
      <w:pPr>
        <w:ind w:firstLine="0"/>
        <w:rPr>
          <w:color w:val="000000"/>
          <w:sz w:val="20"/>
          <w:szCs w:val="20"/>
        </w:rPr>
      </w:pPr>
      <w:r w:rsidDel="00000000" w:rsidR="00000000" w:rsidRPr="00000000">
        <w:rPr>
          <w:color w:val="000000"/>
          <w:sz w:val="20"/>
          <w:szCs w:val="20"/>
          <w:rtl w:val="0"/>
        </w:rPr>
        <w:t xml:space="preserve">V, es volumen</w:t>
      </w:r>
    </w:p>
    <w:p w:rsidR="00000000" w:rsidDel="00000000" w:rsidP="00000000" w:rsidRDefault="00000000" w:rsidRPr="00000000" w14:paraId="00000186">
      <w:pPr>
        <w:ind w:firstLine="0"/>
        <w:rPr>
          <w:color w:val="000000"/>
          <w:sz w:val="20"/>
          <w:szCs w:val="20"/>
        </w:rPr>
      </w:pPr>
      <w:r w:rsidDel="00000000" w:rsidR="00000000" w:rsidRPr="00000000">
        <w:rPr>
          <w:rtl w:val="0"/>
        </w:rPr>
      </w:r>
    </w:p>
    <w:p w:rsidR="00000000" w:rsidDel="00000000" w:rsidP="00000000" w:rsidRDefault="00000000" w:rsidRPr="00000000" w14:paraId="00000187">
      <w:pPr>
        <w:ind w:firstLine="0"/>
        <w:rPr>
          <w:color w:val="000000"/>
          <w:sz w:val="20"/>
          <w:szCs w:val="20"/>
        </w:rPr>
      </w:pPr>
      <w:r w:rsidDel="00000000" w:rsidR="00000000" w:rsidRPr="00000000">
        <w:rPr>
          <w:color w:val="000000"/>
          <w:sz w:val="20"/>
          <w:szCs w:val="20"/>
          <w:rtl w:val="0"/>
        </w:rPr>
        <w:t xml:space="preserve">Suponga que tiene un cierto volumen de gas V1 que se encuentra a una presión P1 al comienzo del experimento. Si se varía el volumen de gas hasta un nuevo valor V2, entonces la presión cambiará a P2, y se cumplirá:</w:t>
      </w:r>
    </w:p>
    <w:p w:rsidR="00000000" w:rsidDel="00000000" w:rsidP="00000000" w:rsidRDefault="00000000" w:rsidRPr="00000000" w14:paraId="00000188">
      <w:pPr>
        <w:ind w:firstLine="0"/>
        <w:rPr>
          <w:color w:val="000000"/>
          <w:sz w:val="20"/>
          <w:szCs w:val="20"/>
        </w:rPr>
      </w:pPr>
      <w:r w:rsidDel="00000000" w:rsidR="00000000" w:rsidRPr="00000000">
        <w:rPr>
          <w:rtl w:val="0"/>
        </w:rPr>
      </w:r>
    </w:p>
    <w:p w:rsidR="00000000" w:rsidDel="00000000" w:rsidP="00000000" w:rsidRDefault="00000000" w:rsidRPr="00000000" w14:paraId="00000189">
      <w:pPr>
        <w:ind w:firstLine="0"/>
        <w:jc w:val="center"/>
        <w:rPr>
          <w:b w:val="1"/>
          <w:color w:val="000000"/>
          <w:sz w:val="20"/>
          <w:szCs w:val="20"/>
        </w:rPr>
      </w:pPr>
      <w:r w:rsidDel="00000000" w:rsidR="00000000" w:rsidRPr="00000000">
        <w:rPr>
          <w:b w:val="1"/>
          <w:color w:val="000000"/>
          <w:sz w:val="20"/>
          <w:szCs w:val="20"/>
          <w:rtl w:val="0"/>
        </w:rPr>
        <w:t xml:space="preserve">P1V1 = P2V2</w:t>
      </w:r>
    </w:p>
    <w:p w:rsidR="00000000" w:rsidDel="00000000" w:rsidP="00000000" w:rsidRDefault="00000000" w:rsidRPr="00000000" w14:paraId="0000018A">
      <w:pPr>
        <w:ind w:firstLine="0"/>
        <w:rPr>
          <w:color w:val="000000"/>
          <w:sz w:val="20"/>
          <w:szCs w:val="20"/>
        </w:rPr>
      </w:pPr>
      <w:r w:rsidDel="00000000" w:rsidR="00000000" w:rsidRPr="00000000">
        <w:rPr>
          <w:rtl w:val="0"/>
        </w:rPr>
      </w:r>
    </w:p>
    <w:p w:rsidR="00000000" w:rsidDel="00000000" w:rsidP="00000000" w:rsidRDefault="00000000" w:rsidRPr="00000000" w14:paraId="0000018B">
      <w:pPr>
        <w:ind w:firstLine="0"/>
        <w:rPr>
          <w:color w:val="000000"/>
          <w:sz w:val="20"/>
          <w:szCs w:val="20"/>
        </w:rPr>
      </w:pPr>
      <w:r w:rsidDel="00000000" w:rsidR="00000000" w:rsidRPr="00000000">
        <w:rPr>
          <w:color w:val="000000"/>
          <w:sz w:val="20"/>
          <w:szCs w:val="20"/>
          <w:rtl w:val="0"/>
        </w:rPr>
        <w:t xml:space="preserve">Lo anterior se muestra en el documento del Departamento de Fisiología de la Facultad de Medicina de la Universidad Nacional Autónoma de México (2019), que </w:t>
      </w:r>
      <w:r w:rsidDel="00000000" w:rsidR="00000000" w:rsidRPr="00000000">
        <w:rPr>
          <w:sz w:val="20"/>
          <w:szCs w:val="20"/>
          <w:rtl w:val="0"/>
        </w:rPr>
        <w:t xml:space="preserve">habla sobre las </w:t>
      </w:r>
      <w:r w:rsidDel="00000000" w:rsidR="00000000" w:rsidRPr="00000000">
        <w:rPr>
          <w:color w:val="000000"/>
          <w:sz w:val="20"/>
          <w:szCs w:val="20"/>
          <w:rtl w:val="0"/>
        </w:rPr>
        <w:t xml:space="preserve">Leyes generales de los gases: su aplicación en Fisiología. </w:t>
      </w:r>
    </w:p>
    <w:p w:rsidR="00000000" w:rsidDel="00000000" w:rsidP="00000000" w:rsidRDefault="00000000" w:rsidRPr="00000000" w14:paraId="0000018C">
      <w:pPr>
        <w:ind w:firstLine="0"/>
        <w:rPr>
          <w:color w:val="000000"/>
          <w:sz w:val="20"/>
          <w:szCs w:val="20"/>
        </w:rPr>
      </w:pPr>
      <w:r w:rsidDel="00000000" w:rsidR="00000000" w:rsidRPr="00000000">
        <w:rPr>
          <w:rtl w:val="0"/>
        </w:rPr>
      </w:r>
    </w:p>
    <w:p w:rsidR="00000000" w:rsidDel="00000000" w:rsidP="00000000" w:rsidRDefault="00000000" w:rsidRPr="00000000" w14:paraId="0000018D">
      <w:pPr>
        <w:ind w:firstLine="0"/>
        <w:rPr>
          <w:color w:val="000000"/>
          <w:sz w:val="20"/>
          <w:szCs w:val="20"/>
        </w:rPr>
      </w:pPr>
      <w:r w:rsidDel="00000000" w:rsidR="00000000" w:rsidRPr="00000000">
        <w:rPr>
          <w:rtl w:val="0"/>
        </w:rPr>
      </w:r>
    </w:p>
    <w:tbl>
      <w:tblPr>
        <w:tblStyle w:val="Table11"/>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8E">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18F">
            <w:pPr>
              <w:ind w:firstLine="0"/>
              <w:rPr>
                <w:color w:val="000000"/>
                <w:sz w:val="20"/>
                <w:szCs w:val="20"/>
              </w:rPr>
            </w:pPr>
            <w:r w:rsidDel="00000000" w:rsidR="00000000" w:rsidRPr="00000000">
              <w:rPr>
                <w:color w:val="000000"/>
                <w:sz w:val="20"/>
                <w:szCs w:val="20"/>
                <w:rtl w:val="0"/>
              </w:rPr>
              <w:t xml:space="preserve">Para profundizar en el tema, puede revisar las referencias o buscar por su cuenta en una página de Internet con contenido de alta calidad educativa</w:t>
            </w:r>
            <w:r w:rsidDel="00000000" w:rsidR="00000000" w:rsidRPr="00000000">
              <w:rPr>
                <w:sz w:val="20"/>
                <w:szCs w:val="20"/>
                <w:rtl w:val="0"/>
              </w:rPr>
              <w:t xml:space="preserve"> el tema.</w:t>
            </w:r>
            <w:r w:rsidDel="00000000" w:rsidR="00000000" w:rsidRPr="00000000">
              <w:rPr>
                <w:rtl w:val="0"/>
              </w:rPr>
            </w:r>
          </w:p>
        </w:tc>
      </w:tr>
    </w:tbl>
    <w:p w:rsidR="00000000" w:rsidDel="00000000" w:rsidP="00000000" w:rsidRDefault="00000000" w:rsidRPr="00000000" w14:paraId="00000190">
      <w:pPr>
        <w:ind w:firstLine="0"/>
        <w:rPr>
          <w:color w:val="000000"/>
          <w:sz w:val="20"/>
          <w:szCs w:val="20"/>
        </w:rPr>
      </w:pPr>
      <w:r w:rsidDel="00000000" w:rsidR="00000000" w:rsidRPr="00000000">
        <w:rPr>
          <w:rtl w:val="0"/>
        </w:rPr>
      </w:r>
    </w:p>
    <w:p w:rsidR="00000000" w:rsidDel="00000000" w:rsidP="00000000" w:rsidRDefault="00000000" w:rsidRPr="00000000" w14:paraId="00000191">
      <w:pPr>
        <w:numPr>
          <w:ilvl w:val="0"/>
          <w:numId w:val="11"/>
        </w:num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Ley de Charles</w:t>
      </w:r>
    </w:p>
    <w:p w:rsidR="00000000" w:rsidDel="00000000" w:rsidP="00000000" w:rsidRDefault="00000000" w:rsidRPr="00000000" w14:paraId="00000192">
      <w:pPr>
        <w:ind w:firstLine="0"/>
        <w:rPr>
          <w:color w:val="000000"/>
          <w:sz w:val="20"/>
          <w:szCs w:val="20"/>
        </w:rPr>
      </w:pPr>
      <w:r w:rsidDel="00000000" w:rsidR="00000000" w:rsidRPr="00000000">
        <w:rPr>
          <w:rtl w:val="0"/>
        </w:rPr>
      </w:r>
    </w:p>
    <w:p w:rsidR="00000000" w:rsidDel="00000000" w:rsidP="00000000" w:rsidRDefault="00000000" w:rsidRPr="00000000" w14:paraId="00000193">
      <w:pPr>
        <w:ind w:firstLine="0"/>
        <w:rPr>
          <w:color w:val="000000"/>
          <w:sz w:val="20"/>
          <w:szCs w:val="20"/>
        </w:rPr>
      </w:pPr>
      <w:r w:rsidDel="00000000" w:rsidR="00000000" w:rsidRPr="00000000">
        <w:rPr>
          <w:color w:val="000000"/>
          <w:sz w:val="20"/>
          <w:szCs w:val="20"/>
          <w:rtl w:val="0"/>
        </w:rPr>
        <w:t xml:space="preserve">Jacques Alexandre César Charles, químico, físico y aeronauta francés, nació en Beaugency (Loiret) el 2 de noviembre de 1746 y falleció en París el 7 de abril de 1823. Al conocer los experimentos de los hermanos Montgolfier con su globo aerostático, él propuso la utilización del hidrógeno para elevarlo porque era el gas más ligero que se conocía en ese momento, por ser más eficiente para mantenerlo en el aire.</w:t>
      </w:r>
    </w:p>
    <w:p w:rsidR="00000000" w:rsidDel="00000000" w:rsidP="00000000" w:rsidRDefault="00000000" w:rsidRPr="00000000" w14:paraId="00000194">
      <w:pPr>
        <w:ind w:firstLine="0"/>
        <w:rPr>
          <w:color w:val="000000"/>
          <w:sz w:val="20"/>
          <w:szCs w:val="20"/>
        </w:rPr>
      </w:pPr>
      <w:r w:rsidDel="00000000" w:rsidR="00000000" w:rsidRPr="00000000">
        <w:rPr>
          <w:rtl w:val="0"/>
        </w:rPr>
      </w:r>
    </w:p>
    <w:p w:rsidR="00000000" w:rsidDel="00000000" w:rsidP="00000000" w:rsidRDefault="00000000" w:rsidRPr="00000000" w14:paraId="00000195">
      <w:pPr>
        <w:ind w:firstLine="0"/>
        <w:rPr>
          <w:color w:val="000000"/>
          <w:sz w:val="20"/>
          <w:szCs w:val="20"/>
        </w:rPr>
      </w:pPr>
      <w:r w:rsidDel="00000000" w:rsidR="00000000" w:rsidRPr="00000000">
        <w:rPr>
          <w:color w:val="000000"/>
          <w:sz w:val="20"/>
          <w:szCs w:val="20"/>
          <w:rtl w:val="0"/>
        </w:rPr>
        <w:t xml:space="preserve">En 1783, construyó los primeros globos de hidrógeno y subió él mismo hasta una altura de unos 2 km, experiencia que supuso la locura por la aeronáutica que se desató en la época. Su descubrimiento más importante fue, en realidad, un redescubrimiento, ya que, en 1787, retomó un trabajo anterior de Montons y demostró que los gases se </w:t>
      </w:r>
      <w:r w:rsidDel="00000000" w:rsidR="00000000" w:rsidRPr="00000000">
        <w:rPr>
          <w:sz w:val="20"/>
          <w:szCs w:val="20"/>
          <w:rtl w:val="0"/>
        </w:rPr>
        <w:t xml:space="preserve">expanden</w:t>
      </w:r>
      <w:r w:rsidDel="00000000" w:rsidR="00000000" w:rsidRPr="00000000">
        <w:rPr>
          <w:color w:val="000000"/>
          <w:sz w:val="20"/>
          <w:szCs w:val="20"/>
          <w:rtl w:val="0"/>
        </w:rPr>
        <w:t xml:space="preserve"> de la misma manera al someterlos a un mismo incremento de temperatura, según la información publicada en la web Educaplus (s. f.-b).</w:t>
      </w:r>
    </w:p>
    <w:p w:rsidR="00000000" w:rsidDel="00000000" w:rsidP="00000000" w:rsidRDefault="00000000" w:rsidRPr="00000000" w14:paraId="00000196">
      <w:pPr>
        <w:ind w:firstLine="0"/>
        <w:rPr>
          <w:color w:val="000000"/>
          <w:sz w:val="20"/>
          <w:szCs w:val="20"/>
        </w:rPr>
      </w:pPr>
      <w:r w:rsidDel="00000000" w:rsidR="00000000" w:rsidRPr="00000000">
        <w:rPr>
          <w:rtl w:val="0"/>
        </w:rPr>
      </w:r>
    </w:p>
    <w:p w:rsidR="00000000" w:rsidDel="00000000" w:rsidP="00000000" w:rsidRDefault="00000000" w:rsidRPr="00000000" w14:paraId="00000197">
      <w:pPr>
        <w:ind w:firstLine="0"/>
        <w:rPr>
          <w:color w:val="000000"/>
          <w:sz w:val="20"/>
          <w:szCs w:val="20"/>
        </w:rPr>
      </w:pPr>
      <w:r w:rsidDel="00000000" w:rsidR="00000000" w:rsidRPr="00000000">
        <w:rPr>
          <w:color w:val="000000"/>
          <w:sz w:val="20"/>
          <w:szCs w:val="20"/>
          <w:rtl w:val="0"/>
        </w:rPr>
        <w:t xml:space="preserve">Según lo estudiado por Charles, el comportamiento del aire muestra lo siguiente:</w:t>
      </w:r>
    </w:p>
    <w:p w:rsidR="00000000" w:rsidDel="00000000" w:rsidP="00000000" w:rsidRDefault="00000000" w:rsidRPr="00000000" w14:paraId="00000198">
      <w:pPr>
        <w:ind w:firstLine="0"/>
        <w:rPr>
          <w:color w:val="000000"/>
          <w:sz w:val="20"/>
          <w:szCs w:val="20"/>
        </w:rPr>
      </w:pPr>
      <w:r w:rsidDel="00000000" w:rsidR="00000000" w:rsidRPr="00000000">
        <w:rPr>
          <w:rtl w:val="0"/>
        </w:rPr>
      </w:r>
    </w:p>
    <w:p w:rsidR="00000000" w:rsidDel="00000000" w:rsidP="00000000" w:rsidRDefault="00000000" w:rsidRPr="00000000" w14:paraId="00000199">
      <w:pPr>
        <w:ind w:firstLine="0"/>
        <w:rPr>
          <w:color w:val="000000"/>
          <w:sz w:val="20"/>
          <w:szCs w:val="20"/>
        </w:rPr>
      </w:pPr>
      <w:r w:rsidDel="00000000" w:rsidR="00000000" w:rsidRPr="00000000">
        <w:rPr>
          <w:b w:val="1"/>
          <w:color w:val="000000"/>
          <w:sz w:val="20"/>
          <w:szCs w:val="20"/>
          <w:rtl w:val="0"/>
        </w:rPr>
        <w:t xml:space="preserve">El volumen (V) de un gas es directamente proporcional a su temperatura absoluta (T), considerando una presión constante</w:t>
      </w:r>
      <w:r w:rsidDel="00000000" w:rsidR="00000000" w:rsidRPr="00000000">
        <w:rPr>
          <w:color w:val="000000"/>
          <w:sz w:val="20"/>
          <w:szCs w:val="20"/>
          <w:rtl w:val="0"/>
        </w:rPr>
        <w:t xml:space="preserve">. A nivel pulmonar se encuentra una mayor temperatura que en el medio ambiente, por lo que los gases inhalados en el aire se expandirán, aumentando así el volumen pulmonar.</w:t>
      </w:r>
      <w:r w:rsidDel="00000000" w:rsidR="00000000" w:rsidRPr="00000000">
        <w:rPr>
          <w:rtl w:val="0"/>
        </w:rPr>
        <w:t xml:space="preserve">     </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19A">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V1</m:t>
            </m:r>
          </m:num>
          <m:den>
            <m:r>
              <w:rPr>
                <w:rFonts w:ascii="Cambria Math" w:cs="Cambria Math" w:eastAsia="Cambria Math" w:hAnsi="Cambria Math"/>
                <w:color w:val="000000"/>
                <w:sz w:val="20"/>
                <w:szCs w:val="20"/>
              </w:rPr>
              <m:t xml:space="preserve">T1</m:t>
            </m:r>
          </m:den>
        </m:f>
        <m:r>
          <w:rPr>
            <w:rFonts w:ascii="Cambria Math" w:cs="Cambria Math" w:eastAsia="Cambria Math" w:hAnsi="Cambria Math"/>
            <w:color w:val="000000"/>
            <w:sz w:val="20"/>
            <w:szCs w:val="20"/>
          </w:rPr>
          <m:t xml:space="preserve">= </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V2</m:t>
            </m:r>
          </m:num>
          <m:den>
            <m:r>
              <w:rPr>
                <w:rFonts w:ascii="Cambria Math" w:cs="Cambria Math" w:eastAsia="Cambria Math" w:hAnsi="Cambria Math"/>
                <w:color w:val="000000"/>
                <w:sz w:val="20"/>
                <w:szCs w:val="20"/>
              </w:rPr>
              <m:t xml:space="preserve">T2</m:t>
            </m:r>
          </m:den>
        </m:f>
        <m:r>
          <w:rPr>
            <w:rFonts w:ascii="Cambria Math" w:cs="Cambria Math" w:eastAsia="Cambria Math" w:hAnsi="Cambria Math"/>
            <w:color w:val="000000"/>
            <w:sz w:val="20"/>
            <w:szCs w:val="20"/>
          </w:rPr>
          <m:t xml:space="preserve"> </m:t>
        </m:r>
      </m:oMath>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9B">
      <w:pPr>
        <w:ind w:firstLine="0"/>
        <w:rPr>
          <w:color w:val="000000"/>
          <w:sz w:val="20"/>
          <w:szCs w:val="20"/>
        </w:rPr>
      </w:pPr>
      <w:r w:rsidDel="00000000" w:rsidR="00000000" w:rsidRPr="00000000">
        <w:rPr>
          <w:rtl w:val="0"/>
        </w:rPr>
      </w:r>
    </w:p>
    <w:p w:rsidR="00000000" w:rsidDel="00000000" w:rsidP="00000000" w:rsidRDefault="00000000" w:rsidRPr="00000000" w14:paraId="0000019C">
      <w:pPr>
        <w:ind w:firstLine="0"/>
        <w:rPr>
          <w:color w:val="000000"/>
          <w:sz w:val="20"/>
          <w:szCs w:val="20"/>
        </w:rPr>
      </w:pPr>
      <w:r w:rsidDel="00000000" w:rsidR="00000000" w:rsidRPr="00000000">
        <w:rPr>
          <w:color w:val="000000"/>
          <w:sz w:val="20"/>
          <w:szCs w:val="20"/>
          <w:rtl w:val="0"/>
        </w:rPr>
        <w:t xml:space="preserve">Esta ley no afecta la ventilación tanto como lo hace la Ley de Boyle, pero tiene un efecto.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114300</wp:posOffset>
                </wp:positionV>
                <wp:extent cx="1330960" cy="361950"/>
                <wp:effectExtent b="0" l="0" r="0" t="0"/>
                <wp:wrapSquare wrapText="bothSides" distB="0" distT="0" distL="114300" distR="114300"/>
                <wp:docPr id="196" name=""/>
                <a:graphic>
                  <a:graphicData uri="http://schemas.microsoft.com/office/word/2010/wordprocessingShape">
                    <wps:wsp>
                      <wps:cNvSpPr/>
                      <wps:cNvPr id="37" name="Shape 37"/>
                      <wps:spPr>
                        <a:xfrm>
                          <a:off x="4690045" y="3608550"/>
                          <a:ext cx="1311910" cy="342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Ley general de los gases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114300</wp:posOffset>
                </wp:positionV>
                <wp:extent cx="1330960" cy="361950"/>
                <wp:effectExtent b="0" l="0" r="0" t="0"/>
                <wp:wrapSquare wrapText="bothSides" distB="0" distT="0" distL="114300" distR="114300"/>
                <wp:docPr id="196" name="image36.png"/>
                <a:graphic>
                  <a:graphicData uri="http://schemas.openxmlformats.org/drawingml/2006/picture">
                    <pic:pic>
                      <pic:nvPicPr>
                        <pic:cNvPr id="0" name="image36.png"/>
                        <pic:cNvPicPr preferRelativeResize="0"/>
                      </pic:nvPicPr>
                      <pic:blipFill>
                        <a:blip r:embed="rId38"/>
                        <a:srcRect/>
                        <a:stretch>
                          <a:fillRect/>
                        </a:stretch>
                      </pic:blipFill>
                      <pic:spPr>
                        <a:xfrm>
                          <a:off x="0" y="0"/>
                          <a:ext cx="1330960" cy="361950"/>
                        </a:xfrm>
                        <a:prstGeom prst="rect"/>
                        <a:ln/>
                      </pic:spPr>
                    </pic:pic>
                  </a:graphicData>
                </a:graphic>
              </wp:anchor>
            </w:drawing>
          </mc:Fallback>
        </mc:AlternateContent>
      </w:r>
    </w:p>
    <w:p w:rsidR="00000000" w:rsidDel="00000000" w:rsidP="00000000" w:rsidRDefault="00000000" w:rsidRPr="00000000" w14:paraId="0000019D">
      <w:pPr>
        <w:ind w:firstLine="0"/>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4612005</wp:posOffset>
            </wp:positionH>
            <wp:positionV relativeFrom="paragraph">
              <wp:posOffset>116840</wp:posOffset>
            </wp:positionV>
            <wp:extent cx="1245235" cy="829310"/>
            <wp:effectExtent b="0" l="0" r="0" t="0"/>
            <wp:wrapSquare wrapText="bothSides" distB="0" distT="0" distL="114300" distR="114300"/>
            <wp:docPr descr="Un viejo médico muestra una imagen de rayos x. Foto Premium " id="202" name="image29.jpg"/>
            <a:graphic>
              <a:graphicData uri="http://schemas.openxmlformats.org/drawingml/2006/picture">
                <pic:pic>
                  <pic:nvPicPr>
                    <pic:cNvPr descr="Un viejo médico muestra una imagen de rayos x. Foto Premium " id="0" name="image29.jpg"/>
                    <pic:cNvPicPr preferRelativeResize="0"/>
                  </pic:nvPicPr>
                  <pic:blipFill>
                    <a:blip r:embed="rId39"/>
                    <a:srcRect b="0" l="0" r="0" t="0"/>
                    <a:stretch>
                      <a:fillRect/>
                    </a:stretch>
                  </pic:blipFill>
                  <pic:spPr>
                    <a:xfrm>
                      <a:off x="0" y="0"/>
                      <a:ext cx="1245235" cy="829310"/>
                    </a:xfrm>
                    <a:prstGeom prst="rect"/>
                    <a:ln/>
                  </pic:spPr>
                </pic:pic>
              </a:graphicData>
            </a:graphic>
          </wp:anchor>
        </w:drawing>
      </w:r>
    </w:p>
    <w:p w:rsidR="00000000" w:rsidDel="00000000" w:rsidP="00000000" w:rsidRDefault="00000000" w:rsidRPr="00000000" w14:paraId="0000019E">
      <w:pPr>
        <w:ind w:firstLine="0"/>
        <w:rPr>
          <w:i w:val="1"/>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Considere un ejemplo que se encuentra en el documento de la UNAM sobre: Leyes generales de los gases: ¨ …</w:t>
      </w:r>
      <w:r w:rsidDel="00000000" w:rsidR="00000000" w:rsidRPr="00000000">
        <w:rPr>
          <w:i w:val="1"/>
          <w:color w:val="000000"/>
          <w:sz w:val="20"/>
          <w:szCs w:val="20"/>
          <w:rtl w:val="0"/>
        </w:rPr>
        <w:t xml:space="preserve">cómo se respira en un día </w:t>
      </w:r>
      <w:r w:rsidDel="00000000" w:rsidR="00000000" w:rsidRPr="00000000">
        <w:rPr>
          <w:i w:val="1"/>
          <w:sz w:val="20"/>
          <w:szCs w:val="20"/>
          <w:rtl w:val="0"/>
        </w:rPr>
        <w:t xml:space="preserve">frío</w:t>
      </w:r>
      <w:r w:rsidDel="00000000" w:rsidR="00000000" w:rsidRPr="00000000">
        <w:rPr>
          <w:i w:val="1"/>
          <w:color w:val="000000"/>
          <w:sz w:val="20"/>
          <w:szCs w:val="20"/>
          <w:rtl w:val="0"/>
        </w:rPr>
        <w:t xml:space="preserve"> (-10º C) y la diferencia en un día cálido (37º C). En el caso del día </w:t>
      </w:r>
      <w:r w:rsidDel="00000000" w:rsidR="00000000" w:rsidRPr="00000000">
        <w:rPr>
          <w:i w:val="1"/>
          <w:sz w:val="20"/>
          <w:szCs w:val="20"/>
          <w:rtl w:val="0"/>
        </w:rPr>
        <w:t xml:space="preserve">frío</w:t>
      </w:r>
      <w:r w:rsidDel="00000000" w:rsidR="00000000" w:rsidRPr="00000000">
        <w:rPr>
          <w:i w:val="1"/>
          <w:color w:val="000000"/>
          <w:sz w:val="20"/>
          <w:szCs w:val="20"/>
          <w:rtl w:val="0"/>
        </w:rPr>
        <w:t xml:space="preserve"> el aire se expande mientras pasa por el sistema respiratorio y se calienta hasta 37º C. Ahora bien, calcule con la fórmula de arriba.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749300</wp:posOffset>
                </wp:positionV>
                <wp:extent cx="1264285" cy="31750"/>
                <wp:effectExtent b="0" l="0" r="0" t="0"/>
                <wp:wrapSquare wrapText="bothSides" distB="0" distT="0" distL="114300" distR="114300"/>
                <wp:docPr id="185" name=""/>
                <a:graphic>
                  <a:graphicData uri="http://schemas.microsoft.com/office/word/2010/wordprocessingShape">
                    <wps:wsp>
                      <wps:cNvSpPr/>
                      <wps:cNvPr id="13" name="Shape 13"/>
                      <wps:spPr>
                        <a:xfrm>
                          <a:off x="4723383" y="3779683"/>
                          <a:ext cx="124523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Ley general de los gases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749300</wp:posOffset>
                </wp:positionV>
                <wp:extent cx="1264285" cy="31750"/>
                <wp:effectExtent b="0" l="0" r="0" t="0"/>
                <wp:wrapSquare wrapText="bothSides" distB="0" distT="0" distL="114300" distR="114300"/>
                <wp:docPr id="185" name="image17.png"/>
                <a:graphic>
                  <a:graphicData uri="http://schemas.openxmlformats.org/drawingml/2006/picture">
                    <pic:pic>
                      <pic:nvPicPr>
                        <pic:cNvPr id="0" name="image17.png"/>
                        <pic:cNvPicPr preferRelativeResize="0"/>
                      </pic:nvPicPr>
                      <pic:blipFill>
                        <a:blip r:embed="rId40"/>
                        <a:srcRect/>
                        <a:stretch>
                          <a:fillRect/>
                        </a:stretch>
                      </pic:blipFill>
                      <pic:spPr>
                        <a:xfrm>
                          <a:off x="0" y="0"/>
                          <a:ext cx="1264285" cy="31750"/>
                        </a:xfrm>
                        <a:prstGeom prst="rect"/>
                        <a:ln/>
                      </pic:spPr>
                    </pic:pic>
                  </a:graphicData>
                </a:graphic>
              </wp:anchor>
            </w:drawing>
          </mc:Fallback>
        </mc:AlternateContent>
      </w:r>
    </w:p>
    <w:p w:rsidR="00000000" w:rsidDel="00000000" w:rsidP="00000000" w:rsidRDefault="00000000" w:rsidRPr="00000000" w14:paraId="0000019F">
      <w:pPr>
        <w:ind w:firstLine="0"/>
        <w:rPr>
          <w:i w:val="1"/>
          <w:color w:val="000000"/>
          <w:sz w:val="20"/>
          <w:szCs w:val="20"/>
        </w:rPr>
      </w:pPr>
      <w:r w:rsidDel="00000000" w:rsidR="00000000" w:rsidRPr="00000000">
        <w:rPr>
          <w:rtl w:val="0"/>
        </w:rPr>
      </w:r>
    </w:p>
    <w:p w:rsidR="00000000" w:rsidDel="00000000" w:rsidP="00000000" w:rsidRDefault="00000000" w:rsidRPr="00000000" w14:paraId="000001A0">
      <w:pPr>
        <w:ind w:firstLine="0"/>
        <w:rPr>
          <w:i w:val="1"/>
          <w:color w:val="000000"/>
          <w:sz w:val="20"/>
          <w:szCs w:val="20"/>
        </w:rPr>
      </w:pPr>
      <w:r w:rsidDel="00000000" w:rsidR="00000000" w:rsidRPr="00000000">
        <w:rPr>
          <w:rtl w:val="0"/>
        </w:rPr>
      </w:r>
    </w:p>
    <w:tbl>
      <w:tblPr>
        <w:tblStyle w:val="Table12"/>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A1">
            <w:pPr>
              <w:ind w:firstLine="0"/>
              <w:rPr>
                <w:color w:val="000000"/>
                <w:sz w:val="20"/>
                <w:szCs w:val="20"/>
              </w:rPr>
            </w:pPr>
            <w:commentRangeEnd w:id="15"/>
            <w:r w:rsidDel="00000000" w:rsidR="00000000" w:rsidRPr="00000000">
              <w:commentReference w:id="15"/>
            </w:r>
            <w:r w:rsidDel="00000000" w:rsidR="00000000" w:rsidRPr="00000000">
              <w:rPr>
                <w:color w:val="000000"/>
                <w:sz w:val="20"/>
                <w:szCs w:val="20"/>
                <w:rtl w:val="0"/>
              </w:rPr>
              <w:t xml:space="preserve">LLAMADO A LA ACCIÓN</w:t>
            </w:r>
          </w:p>
          <w:p w:rsidR="00000000" w:rsidDel="00000000" w:rsidP="00000000" w:rsidRDefault="00000000" w:rsidRPr="00000000" w14:paraId="000001A2">
            <w:pPr>
              <w:ind w:firstLine="0"/>
              <w:rPr>
                <w:color w:val="000000"/>
                <w:sz w:val="20"/>
                <w:szCs w:val="20"/>
              </w:rPr>
            </w:pPr>
            <w:r w:rsidDel="00000000" w:rsidR="00000000" w:rsidRPr="00000000">
              <w:rPr>
                <w:color w:val="000000"/>
                <w:sz w:val="20"/>
                <w:szCs w:val="20"/>
                <w:rtl w:val="0"/>
              </w:rPr>
              <w:t xml:space="preserve">REFLEXIÓN</w:t>
            </w:r>
          </w:p>
          <w:p w:rsidR="00000000" w:rsidDel="00000000" w:rsidP="00000000" w:rsidRDefault="00000000" w:rsidRPr="00000000" w14:paraId="000001A3">
            <w:pPr>
              <w:ind w:firstLine="0"/>
              <w:rPr>
                <w:color w:val="000000"/>
                <w:sz w:val="20"/>
                <w:szCs w:val="20"/>
              </w:rPr>
            </w:pPr>
            <w:r w:rsidDel="00000000" w:rsidR="00000000" w:rsidRPr="00000000">
              <w:rPr>
                <w:i w:val="1"/>
                <w:color w:val="000000"/>
                <w:sz w:val="20"/>
                <w:szCs w:val="20"/>
                <w:rtl w:val="0"/>
              </w:rPr>
              <w:t xml:space="preserve">¿Qué volumen de aire tiene que tomar para llenar sus pulmones con 500 ml en el caso de un día </w:t>
            </w:r>
            <w:r w:rsidDel="00000000" w:rsidR="00000000" w:rsidRPr="00000000">
              <w:rPr>
                <w:i w:val="1"/>
                <w:sz w:val="20"/>
                <w:szCs w:val="20"/>
                <w:rtl w:val="0"/>
              </w:rPr>
              <w:t xml:space="preserve">frío</w:t>
            </w:r>
            <w:r w:rsidDel="00000000" w:rsidR="00000000" w:rsidRPr="00000000">
              <w:rPr>
                <w:i w:val="1"/>
                <w:color w:val="000000"/>
                <w:sz w:val="20"/>
                <w:szCs w:val="20"/>
                <w:rtl w:val="0"/>
              </w:rPr>
              <w:t xml:space="preserve"> o un día cálido?</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1A4">
      <w:pPr>
        <w:ind w:firstLine="0"/>
        <w:rPr>
          <w:color w:val="000000"/>
          <w:sz w:val="20"/>
          <w:szCs w:val="20"/>
        </w:rPr>
      </w:pPr>
      <w:r w:rsidDel="00000000" w:rsidR="00000000" w:rsidRPr="00000000">
        <w:rPr>
          <w:rtl w:val="0"/>
        </w:rPr>
      </w:r>
    </w:p>
    <w:p w:rsidR="00000000" w:rsidDel="00000000" w:rsidP="00000000" w:rsidRDefault="00000000" w:rsidRPr="00000000" w14:paraId="000001A5">
      <w:pPr>
        <w:numPr>
          <w:ilvl w:val="0"/>
          <w:numId w:val="11"/>
        </w:num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Ley de Gay Lussac</w:t>
      </w:r>
    </w:p>
    <w:p w:rsidR="00000000" w:rsidDel="00000000" w:rsidP="00000000" w:rsidRDefault="00000000" w:rsidRPr="00000000" w14:paraId="000001A6">
      <w:pPr>
        <w:ind w:firstLine="0"/>
        <w:rPr>
          <w:sz w:val="20"/>
          <w:szCs w:val="20"/>
        </w:rPr>
      </w:pPr>
      <w:r w:rsidDel="00000000" w:rsidR="00000000" w:rsidRPr="00000000">
        <w:rPr>
          <w:rtl w:val="0"/>
        </w:rPr>
      </w:r>
    </w:p>
    <w:p w:rsidR="00000000" w:rsidDel="00000000" w:rsidP="00000000" w:rsidRDefault="00000000" w:rsidRPr="00000000" w14:paraId="000001A7">
      <w:pPr>
        <w:ind w:firstLine="0"/>
        <w:rPr>
          <w:color w:val="000000"/>
          <w:sz w:val="20"/>
          <w:szCs w:val="20"/>
        </w:rPr>
      </w:pPr>
      <w:r w:rsidDel="00000000" w:rsidR="00000000" w:rsidRPr="00000000">
        <w:rPr>
          <w:color w:val="000000"/>
          <w:sz w:val="20"/>
          <w:szCs w:val="20"/>
          <w:rtl w:val="0"/>
        </w:rPr>
        <w:t xml:space="preserve">Químico y físico francés, nacido el 6 de diciembre de 1778, en Saint-Léonard-de-Noblat, y fallecido el 9 de mayo de 1850, en París. En 1802, publicó los resultados de sus experimentos, </w:t>
      </w:r>
      <w:r w:rsidDel="00000000" w:rsidR="00000000" w:rsidRPr="00000000">
        <w:rPr>
          <w:sz w:val="20"/>
          <w:szCs w:val="20"/>
          <w:rtl w:val="0"/>
        </w:rPr>
        <w:t xml:space="preserve">que ahora</w:t>
      </w:r>
      <w:r w:rsidDel="00000000" w:rsidR="00000000" w:rsidRPr="00000000">
        <w:rPr>
          <w:color w:val="000000"/>
          <w:sz w:val="20"/>
          <w:szCs w:val="20"/>
          <w:rtl w:val="0"/>
        </w:rPr>
        <w:t xml:space="preserve"> se conocen como Ley de Gay-Lussac. </w:t>
      </w:r>
      <w:r w:rsidDel="00000000" w:rsidR="00000000" w:rsidRPr="00000000">
        <w:rPr>
          <w:b w:val="1"/>
          <w:color w:val="000000"/>
          <w:sz w:val="20"/>
          <w:szCs w:val="20"/>
          <w:rtl w:val="0"/>
        </w:rPr>
        <w:t xml:space="preserve">Esta ley establece que, a volumen constante, la presión de una masa fija de un gas dado es directamente proporcional a la temperatura Kelvin</w:t>
      </w:r>
      <w:r w:rsidDel="00000000" w:rsidR="00000000" w:rsidRPr="00000000">
        <w:rPr>
          <w:color w:val="000000"/>
          <w:sz w:val="20"/>
          <w:szCs w:val="20"/>
          <w:rtl w:val="0"/>
        </w:rPr>
        <w:t xml:space="preserve">.</w:t>
      </w:r>
    </w:p>
    <w:p w:rsidR="00000000" w:rsidDel="00000000" w:rsidP="00000000" w:rsidRDefault="00000000" w:rsidRPr="00000000" w14:paraId="000001A8">
      <w:pPr>
        <w:ind w:firstLine="0"/>
        <w:rPr>
          <w:b w:val="1"/>
          <w:color w:val="000000"/>
          <w:sz w:val="20"/>
          <w:szCs w:val="20"/>
        </w:rPr>
      </w:pPr>
      <w:r w:rsidDel="00000000" w:rsidR="00000000" w:rsidRPr="00000000">
        <w:rPr>
          <w:rtl w:val="0"/>
        </w:rPr>
      </w:r>
    </w:p>
    <w:p w:rsidR="00000000" w:rsidDel="00000000" w:rsidP="00000000" w:rsidRDefault="00000000" w:rsidRPr="00000000" w14:paraId="000001A9">
      <w:pPr>
        <w:ind w:firstLine="0"/>
        <w:rPr>
          <w:b w:val="1"/>
          <w:color w:val="000000"/>
          <w:sz w:val="20"/>
          <w:szCs w:val="20"/>
        </w:rPr>
      </w:pPr>
      <w:r w:rsidDel="00000000" w:rsidR="00000000" w:rsidRPr="00000000">
        <w:rPr>
          <w:b w:val="1"/>
          <w:color w:val="000000"/>
          <w:sz w:val="20"/>
          <w:szCs w:val="20"/>
          <w:rtl w:val="0"/>
        </w:rPr>
        <w:t xml:space="preserve">En el campo de la física, se llevaron a cabo, en 1804, dos ascensiones en globo hasta altitudes de 7.000 metros, en las que se estudió la composición de las capas altas de la atmósfera y el magnetismo terrestre</w:t>
      </w:r>
      <w:r w:rsidDel="00000000" w:rsidR="00000000" w:rsidRPr="00000000">
        <w:rPr>
          <w:color w:val="000000"/>
          <w:sz w:val="20"/>
          <w:szCs w:val="20"/>
          <w:rtl w:val="0"/>
        </w:rPr>
        <w:t xml:space="preserve">. Entre 1805 y 1808, se dio a conocer </w:t>
      </w:r>
      <w:r w:rsidDel="00000000" w:rsidR="00000000" w:rsidRPr="00000000">
        <w:rPr>
          <w:b w:val="1"/>
          <w:color w:val="000000"/>
          <w:sz w:val="20"/>
          <w:szCs w:val="20"/>
          <w:rtl w:val="0"/>
        </w:rPr>
        <w:t xml:space="preserve">la Ley de los volúmenes de combinación, que afirma que los volúmenes de los gases que intervienen en una reacción química (tanto de reactivos como de productos) están en la proporción de números enteros sencillos.</w:t>
      </w:r>
    </w:p>
    <w:p w:rsidR="00000000" w:rsidDel="00000000" w:rsidP="00000000" w:rsidRDefault="00000000" w:rsidRPr="00000000" w14:paraId="000001AA">
      <w:pPr>
        <w:ind w:firstLine="0"/>
        <w:rPr>
          <w:color w:val="000000"/>
          <w:sz w:val="20"/>
          <w:szCs w:val="20"/>
        </w:rPr>
      </w:pPr>
      <w:r w:rsidDel="00000000" w:rsidR="00000000" w:rsidRPr="00000000">
        <w:rPr>
          <w:rtl w:val="0"/>
        </w:rPr>
      </w:r>
    </w:p>
    <w:p w:rsidR="00000000" w:rsidDel="00000000" w:rsidP="00000000" w:rsidRDefault="00000000" w:rsidRPr="00000000" w14:paraId="000001AB">
      <w:pPr>
        <w:ind w:firstLine="0"/>
        <w:rPr>
          <w:color w:val="000000"/>
          <w:sz w:val="20"/>
          <w:szCs w:val="20"/>
        </w:rPr>
      </w:pPr>
      <w:r w:rsidDel="00000000" w:rsidR="00000000" w:rsidRPr="00000000">
        <w:rPr>
          <w:color w:val="000000"/>
          <w:sz w:val="20"/>
          <w:szCs w:val="20"/>
          <w:rtl w:val="0"/>
        </w:rPr>
        <w:t xml:space="preserve">En relación con estos estudios, investigó, junto con el naturalista alemán Alexander Von Humboldt, la composición del agua, descubriendo que se compone de dos partes de hidrógeno por una de oxígeno, según se evidencia en la página web </w:t>
      </w:r>
      <w:r w:rsidDel="00000000" w:rsidR="00000000" w:rsidRPr="00000000">
        <w:rPr>
          <w:sz w:val="20"/>
          <w:szCs w:val="20"/>
          <w:rtl w:val="0"/>
        </w:rPr>
        <w:t xml:space="preserve">Educaplus</w:t>
      </w:r>
      <w:r w:rsidDel="00000000" w:rsidR="00000000" w:rsidRPr="00000000">
        <w:rPr>
          <w:color w:val="000000"/>
          <w:sz w:val="20"/>
          <w:szCs w:val="20"/>
          <w:rtl w:val="0"/>
        </w:rPr>
        <w:t xml:space="preserve"> (s. f.-c), la cual puede consultar en las referencias de este documento.</w:t>
      </w:r>
    </w:p>
    <w:p w:rsidR="00000000" w:rsidDel="00000000" w:rsidP="00000000" w:rsidRDefault="00000000" w:rsidRPr="00000000" w14:paraId="000001AC">
      <w:pPr>
        <w:ind w:firstLine="0"/>
        <w:rPr>
          <w:color w:val="000000"/>
          <w:sz w:val="20"/>
          <w:szCs w:val="20"/>
        </w:rPr>
      </w:pPr>
      <w:r w:rsidDel="00000000" w:rsidR="00000000" w:rsidRPr="00000000">
        <w:rPr>
          <w:rtl w:val="0"/>
        </w:rPr>
      </w:r>
    </w:p>
    <w:p w:rsidR="00000000" w:rsidDel="00000000" w:rsidP="00000000" w:rsidRDefault="00000000" w:rsidRPr="00000000" w14:paraId="000001AD">
      <w:pPr>
        <w:ind w:firstLine="0"/>
        <w:rPr>
          <w:color w:val="000000"/>
          <w:sz w:val="20"/>
          <w:szCs w:val="20"/>
        </w:rPr>
      </w:pPr>
      <w:r w:rsidDel="00000000" w:rsidR="00000000" w:rsidRPr="00000000">
        <w:rPr>
          <w:color w:val="000000"/>
          <w:sz w:val="20"/>
          <w:szCs w:val="20"/>
          <w:rtl w:val="0"/>
        </w:rPr>
        <w:t xml:space="preserve">Según lo estudiado por Gay Lussac, se define el comportamiento de la siguiente forma:</w:t>
      </w:r>
    </w:p>
    <w:p w:rsidR="00000000" w:rsidDel="00000000" w:rsidP="00000000" w:rsidRDefault="00000000" w:rsidRPr="00000000" w14:paraId="000001AE">
      <w:pPr>
        <w:ind w:firstLine="0"/>
        <w:rPr>
          <w:color w:val="000000"/>
          <w:sz w:val="20"/>
          <w:szCs w:val="20"/>
        </w:rPr>
      </w:pPr>
      <w:r w:rsidDel="00000000" w:rsidR="00000000" w:rsidRPr="00000000">
        <w:rPr>
          <w:rtl w:val="0"/>
        </w:rPr>
      </w:r>
    </w:p>
    <w:p w:rsidR="00000000" w:rsidDel="00000000" w:rsidP="00000000" w:rsidRDefault="00000000" w:rsidRPr="00000000" w14:paraId="000001AF">
      <w:pPr>
        <w:rPr>
          <w:color w:val="000000"/>
          <w:sz w:val="20"/>
          <w:szCs w:val="20"/>
        </w:rPr>
      </w:pPr>
      <w:r w:rsidDel="00000000" w:rsidR="00000000" w:rsidRPr="00000000">
        <w:rPr>
          <w:b w:val="1"/>
          <w:color w:val="000000"/>
          <w:sz w:val="20"/>
          <w:szCs w:val="20"/>
          <w:rtl w:val="0"/>
        </w:rPr>
        <w:t xml:space="preserve">A un volumen constante, la presión de un gas (P) es directamente proporcional a su temperatura (T).</w:t>
      </w:r>
      <w:r w:rsidDel="00000000" w:rsidR="00000000" w:rsidRPr="00000000">
        <w:rPr>
          <w:color w:val="000000"/>
          <w:sz w:val="20"/>
          <w:szCs w:val="20"/>
          <w:rtl w:val="0"/>
        </w:rPr>
        <w:t xml:space="preserve"> Como ya se mencionó, la temperatura pulmonar provocará que los gases inhalados </w:t>
      </w:r>
    </w:p>
    <w:p w:rsidR="00000000" w:rsidDel="00000000" w:rsidP="00000000" w:rsidRDefault="00000000" w:rsidRPr="00000000" w14:paraId="000001B0">
      <w:pPr>
        <w:ind w:firstLine="0"/>
        <w:rPr>
          <w:color w:val="000000"/>
          <w:sz w:val="20"/>
          <w:szCs w:val="20"/>
        </w:rPr>
      </w:pPr>
      <w:r w:rsidDel="00000000" w:rsidR="00000000" w:rsidRPr="00000000">
        <w:rPr>
          <w:color w:val="000000"/>
          <w:sz w:val="20"/>
          <w:szCs w:val="20"/>
          <w:rtl w:val="0"/>
        </w:rPr>
        <w:t xml:space="preserve">tengan mayor presión. </w:t>
      </w:r>
    </w:p>
    <w:p w:rsidR="00000000" w:rsidDel="00000000" w:rsidP="00000000" w:rsidRDefault="00000000" w:rsidRPr="00000000" w14:paraId="000001B1">
      <w:pPr>
        <w:jc w:val="both"/>
        <w:rPr>
          <w:color w:val="000000"/>
          <w:sz w:val="20"/>
          <w:szCs w:val="20"/>
        </w:rPr>
      </w:pPr>
      <w:r w:rsidDel="00000000" w:rsidR="00000000" w:rsidRPr="00000000">
        <w:rPr>
          <w:rtl w:val="0"/>
        </w:rPr>
      </w:r>
    </w:p>
    <w:p w:rsidR="00000000" w:rsidDel="00000000" w:rsidP="00000000" w:rsidRDefault="00000000" w:rsidRPr="00000000" w14:paraId="000001B2">
      <w:pPr>
        <w:jc w:val="center"/>
        <w:rPr>
          <w:rFonts w:ascii="Cambria Math" w:cs="Cambria Math" w:eastAsia="Cambria Math" w:hAnsi="Cambria Math"/>
          <w:color w:val="000000"/>
          <w:sz w:val="20"/>
          <w:szCs w:val="20"/>
        </w:rPr>
      </w:pPr>
      <w:sdt>
        <w:sdtPr>
          <w:tag w:val="goog_rdk_16"/>
        </w:sdtPr>
        <w:sdtContent>
          <w:commentRangeStart w:id="16"/>
        </w:sdtContent>
      </w:sdt>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P1</m:t>
            </m:r>
          </m:num>
          <m:den>
            <m:r>
              <w:rPr>
                <w:rFonts w:ascii="Cambria Math" w:cs="Cambria Math" w:eastAsia="Cambria Math" w:hAnsi="Cambria Math"/>
                <w:color w:val="000000"/>
                <w:sz w:val="20"/>
                <w:szCs w:val="20"/>
              </w:rPr>
              <m:t xml:space="preserve">T1</m:t>
            </m:r>
          </m:den>
        </m:f>
        <m:r>
          <w:rPr>
            <w:rFonts w:ascii="Cambria Math" w:cs="Cambria Math" w:eastAsia="Cambria Math" w:hAnsi="Cambria Math"/>
            <w:color w:val="000000"/>
            <w:sz w:val="20"/>
            <w:szCs w:val="20"/>
          </w:rPr>
          <m:t xml:space="preserve">=</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P2</m:t>
            </m:r>
          </m:num>
          <m:den>
            <m:r>
              <w:rPr>
                <w:rFonts w:ascii="Cambria Math" w:cs="Cambria Math" w:eastAsia="Cambria Math" w:hAnsi="Cambria Math"/>
                <w:color w:val="000000"/>
                <w:sz w:val="20"/>
                <w:szCs w:val="20"/>
              </w:rPr>
              <m:t xml:space="preserve">T2</m:t>
            </m:r>
          </m:den>
        </m:f>
      </m:oMath>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B3">
      <w:pPr>
        <w:ind w:firstLine="0"/>
        <w:rPr>
          <w:color w:val="000000"/>
          <w:sz w:val="20"/>
          <w:szCs w:val="20"/>
        </w:rPr>
      </w:pPr>
      <w:r w:rsidDel="00000000" w:rsidR="00000000" w:rsidRPr="00000000">
        <w:rPr>
          <w:rtl w:val="0"/>
        </w:rPr>
      </w:r>
    </w:p>
    <w:p w:rsidR="00000000" w:rsidDel="00000000" w:rsidP="00000000" w:rsidRDefault="00000000" w:rsidRPr="00000000" w14:paraId="000001B4">
      <w:pPr>
        <w:ind w:firstLine="0"/>
        <w:rPr>
          <w:color w:val="000000"/>
          <w:sz w:val="20"/>
          <w:szCs w:val="20"/>
        </w:rPr>
      </w:pPr>
      <w:r w:rsidDel="00000000" w:rsidR="00000000" w:rsidRPr="00000000">
        <w:rPr>
          <w:rtl w:val="0"/>
        </w:rPr>
      </w:r>
    </w:p>
    <w:tbl>
      <w:tblPr>
        <w:tblStyle w:val="Table13"/>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B5">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1B6">
            <w:pPr>
              <w:ind w:firstLine="0"/>
              <w:rPr>
                <w:color w:val="000000"/>
                <w:sz w:val="20"/>
                <w:szCs w:val="20"/>
              </w:rPr>
            </w:pPr>
            <w:r w:rsidDel="00000000" w:rsidR="00000000" w:rsidRPr="00000000">
              <w:rPr>
                <w:color w:val="000000"/>
                <w:sz w:val="20"/>
                <w:szCs w:val="20"/>
                <w:rtl w:val="0"/>
              </w:rPr>
              <w:t xml:space="preserve">Si está interesado en profundizar en el tema, se invita a revisar la sección de contenidos complementarios, en la cual se encuentra el video con el título: leyes generales de los gases, su aplicación en fisiología, un documento de la UNAM (2019).</w:t>
            </w:r>
          </w:p>
        </w:tc>
      </w:tr>
    </w:tbl>
    <w:p w:rsidR="00000000" w:rsidDel="00000000" w:rsidP="00000000" w:rsidRDefault="00000000" w:rsidRPr="00000000" w14:paraId="000001B7">
      <w:pPr>
        <w:ind w:firstLine="0"/>
        <w:rPr>
          <w:color w:val="000000"/>
          <w:sz w:val="20"/>
          <w:szCs w:val="20"/>
        </w:rPr>
      </w:pPr>
      <w:r w:rsidDel="00000000" w:rsidR="00000000" w:rsidRPr="00000000">
        <w:rPr>
          <w:rtl w:val="0"/>
        </w:rPr>
      </w:r>
    </w:p>
    <w:p w:rsidR="00000000" w:rsidDel="00000000" w:rsidP="00000000" w:rsidRDefault="00000000" w:rsidRPr="00000000" w14:paraId="000001B8">
      <w:pPr>
        <w:ind w:firstLine="0"/>
        <w:rPr>
          <w:color w:val="000000"/>
          <w:sz w:val="20"/>
          <w:szCs w:val="20"/>
        </w:rPr>
      </w:pPr>
      <w:r w:rsidDel="00000000" w:rsidR="00000000" w:rsidRPr="00000000">
        <w:rPr>
          <w:rtl w:val="0"/>
        </w:rPr>
      </w:r>
    </w:p>
    <w:p w:rsidR="00000000" w:rsidDel="00000000" w:rsidP="00000000" w:rsidRDefault="00000000" w:rsidRPr="00000000" w14:paraId="000001B9">
      <w:pPr>
        <w:numPr>
          <w:ilvl w:val="0"/>
          <w:numId w:val="11"/>
        </w:num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Ley de Avogadro</w:t>
      </w:r>
    </w:p>
    <w:p w:rsidR="00000000" w:rsidDel="00000000" w:rsidP="00000000" w:rsidRDefault="00000000" w:rsidRPr="00000000" w14:paraId="000001BA">
      <w:pPr>
        <w:ind w:firstLine="0"/>
        <w:rPr>
          <w:color w:val="000000"/>
          <w:sz w:val="20"/>
          <w:szCs w:val="20"/>
        </w:rPr>
      </w:pPr>
      <w:r w:rsidDel="00000000" w:rsidR="00000000" w:rsidRPr="00000000">
        <w:rPr>
          <w:rtl w:val="0"/>
        </w:rPr>
      </w:r>
    </w:p>
    <w:p w:rsidR="00000000" w:rsidDel="00000000" w:rsidP="00000000" w:rsidRDefault="00000000" w:rsidRPr="00000000" w14:paraId="000001BB">
      <w:pPr>
        <w:ind w:firstLine="0"/>
        <w:rPr>
          <w:color w:val="000000"/>
          <w:sz w:val="20"/>
          <w:szCs w:val="20"/>
        </w:rPr>
      </w:pPr>
      <w:r w:rsidDel="00000000" w:rsidR="00000000" w:rsidRPr="00000000">
        <w:rPr>
          <w:color w:val="000000"/>
          <w:sz w:val="20"/>
          <w:szCs w:val="20"/>
          <w:rtl w:val="0"/>
        </w:rPr>
        <w:t xml:space="preserve">Químico y físico italiano. Nació el 9 de junio de 1776 en Turín, Italia, y murió el 9 de julio de 1856.</w:t>
      </w:r>
    </w:p>
    <w:p w:rsidR="00000000" w:rsidDel="00000000" w:rsidP="00000000" w:rsidRDefault="00000000" w:rsidRPr="00000000" w14:paraId="000001BC">
      <w:pPr>
        <w:ind w:firstLine="0"/>
        <w:rPr>
          <w:i w:val="1"/>
          <w:color w:val="000000"/>
          <w:sz w:val="20"/>
          <w:szCs w:val="20"/>
        </w:rPr>
      </w:pPr>
      <w:r w:rsidDel="00000000" w:rsidR="00000000" w:rsidRPr="00000000">
        <w:rPr>
          <w:color w:val="000000"/>
          <w:sz w:val="20"/>
          <w:szCs w:val="20"/>
          <w:rtl w:val="0"/>
        </w:rPr>
        <w:t xml:space="preserve">Reflexionó sobre el descubrimiento de Charles (publicado por Gay -Lussac) … </w:t>
      </w:r>
      <w:r w:rsidDel="00000000" w:rsidR="00000000" w:rsidRPr="00000000">
        <w:rPr>
          <w:b w:val="1"/>
          <w:i w:val="1"/>
          <w:color w:val="000000"/>
          <w:sz w:val="20"/>
          <w:szCs w:val="20"/>
          <w:rtl w:val="0"/>
        </w:rPr>
        <w:t xml:space="preserve">que todos los gases se dilatan en la misma proporción con la temperatura. Decidió que esto debía implicar que cualquier gas a una temperatura dada debía contener el mismo número de partículas por unidad de volumen</w:t>
      </w:r>
      <w:r w:rsidDel="00000000" w:rsidR="00000000" w:rsidRPr="00000000">
        <w:rPr>
          <w:i w:val="1"/>
          <w:color w:val="000000"/>
          <w:sz w:val="20"/>
          <w:szCs w:val="20"/>
          <w:rtl w:val="0"/>
        </w:rPr>
        <w:t xml:space="preserve">.</w:t>
      </w:r>
    </w:p>
    <w:p w:rsidR="00000000" w:rsidDel="00000000" w:rsidP="00000000" w:rsidRDefault="00000000" w:rsidRPr="00000000" w14:paraId="000001BD">
      <w:pPr>
        <w:ind w:firstLine="0"/>
        <w:rPr>
          <w:color w:val="000000"/>
          <w:sz w:val="20"/>
          <w:szCs w:val="20"/>
        </w:rPr>
      </w:pPr>
      <w:r w:rsidDel="00000000" w:rsidR="00000000" w:rsidRPr="00000000">
        <w:rPr>
          <w:rtl w:val="0"/>
        </w:rPr>
      </w:r>
    </w:p>
    <w:p w:rsidR="00000000" w:rsidDel="00000000" w:rsidP="00000000" w:rsidRDefault="00000000" w:rsidRPr="00000000" w14:paraId="000001BE">
      <w:pPr>
        <w:ind w:firstLine="0"/>
        <w:rPr>
          <w:color w:val="000000"/>
          <w:sz w:val="20"/>
          <w:szCs w:val="20"/>
        </w:rPr>
      </w:pPr>
      <w:r w:rsidDel="00000000" w:rsidR="00000000" w:rsidRPr="00000000">
        <w:rPr>
          <w:color w:val="000000"/>
          <w:sz w:val="20"/>
          <w:szCs w:val="20"/>
          <w:rtl w:val="0"/>
        </w:rPr>
        <w:t xml:space="preserve">Avogadro tuvo la precaución de especificar que las partículas no tenían por qué ser átomos individuales, sino que podían ser combinaciones de átomos (lo que hoy llamamos moléculas). Con esta consideración, pudo explicar con facilidad la ley de la combinación de volúmenes que había sido anunciada por Gay-Lussac y, basándose en ella, dedujo que el oxígeno era 16 veces más pesado que el hidrógeno y no ocho, como defendía Dalton en aquella época.</w:t>
      </w:r>
    </w:p>
    <w:p w:rsidR="00000000" w:rsidDel="00000000" w:rsidP="00000000" w:rsidRDefault="00000000" w:rsidRPr="00000000" w14:paraId="000001BF">
      <w:pPr>
        <w:ind w:firstLine="0"/>
        <w:rPr>
          <w:color w:val="000000"/>
          <w:sz w:val="20"/>
          <w:szCs w:val="20"/>
        </w:rPr>
      </w:pPr>
      <w:r w:rsidDel="00000000" w:rsidR="00000000" w:rsidRPr="00000000">
        <w:rPr>
          <w:rtl w:val="0"/>
        </w:rPr>
      </w:r>
    </w:p>
    <w:p w:rsidR="00000000" w:rsidDel="00000000" w:rsidP="00000000" w:rsidRDefault="00000000" w:rsidRPr="00000000" w14:paraId="000001C0">
      <w:pPr>
        <w:ind w:firstLine="0"/>
        <w:rPr>
          <w:color w:val="000000"/>
          <w:sz w:val="20"/>
          <w:szCs w:val="20"/>
        </w:rPr>
      </w:pPr>
      <w:r w:rsidDel="00000000" w:rsidR="00000000" w:rsidRPr="00000000">
        <w:rPr>
          <w:color w:val="000000"/>
          <w:sz w:val="20"/>
          <w:szCs w:val="20"/>
          <w:rtl w:val="0"/>
        </w:rPr>
        <w:t xml:space="preserve">Por lo anterior, el científico enunció la siguiente hipótesis: </w:t>
      </w:r>
      <w:r w:rsidDel="00000000" w:rsidR="00000000" w:rsidRPr="00000000">
        <w:rPr>
          <w:b w:val="1"/>
          <w:color w:val="000000"/>
          <w:sz w:val="20"/>
          <w:szCs w:val="20"/>
          <w:rtl w:val="0"/>
        </w:rPr>
        <w:t xml:space="preserve">iguales volúmenes de gases distintos, contienen el mismo número de moléculas, si ambos se encuentran a igual temperatura y presión</w:t>
      </w:r>
      <w:r w:rsidDel="00000000" w:rsidR="00000000" w:rsidRPr="00000000">
        <w:rPr>
          <w:color w:val="000000"/>
          <w:sz w:val="20"/>
          <w:szCs w:val="20"/>
          <w:rtl w:val="0"/>
        </w:rPr>
        <w:t xml:space="preserve">. Ese número es equivalente </w:t>
      </w:r>
      <w:r w:rsidDel="00000000" w:rsidR="00000000" w:rsidRPr="00000000">
        <w:rPr>
          <w:b w:val="1"/>
          <w:color w:val="000000"/>
          <w:sz w:val="20"/>
          <w:szCs w:val="20"/>
          <w:rtl w:val="0"/>
        </w:rPr>
        <w:t xml:space="preserve">a 6,022 * 10</w:t>
      </w:r>
      <w:r w:rsidDel="00000000" w:rsidR="00000000" w:rsidRPr="00000000">
        <w:rPr>
          <w:b w:val="1"/>
          <w:color w:val="000000"/>
          <w:sz w:val="20"/>
          <w:szCs w:val="20"/>
          <w:vertAlign w:val="superscript"/>
          <w:rtl w:val="0"/>
        </w:rPr>
        <w:t xml:space="preserve">23</w:t>
      </w:r>
      <w:r w:rsidDel="00000000" w:rsidR="00000000" w:rsidRPr="00000000">
        <w:rPr>
          <w:color w:val="000000"/>
          <w:sz w:val="20"/>
          <w:szCs w:val="20"/>
          <w:rtl w:val="0"/>
        </w:rPr>
        <w:t xml:space="preserve">, el cual es constante, según se publicó en 1811.  Sin embargo, la Ley de Avogadro permite explicar por qué los gases se combinan en proporciones simples.</w:t>
      </w:r>
    </w:p>
    <w:p w:rsidR="00000000" w:rsidDel="00000000" w:rsidP="00000000" w:rsidRDefault="00000000" w:rsidRPr="00000000" w14:paraId="000001C1">
      <w:pPr>
        <w:ind w:firstLine="0"/>
        <w:rPr>
          <w:color w:val="000000"/>
          <w:sz w:val="20"/>
          <w:szCs w:val="20"/>
        </w:rPr>
      </w:pPr>
      <w:r w:rsidDel="00000000" w:rsidR="00000000" w:rsidRPr="00000000">
        <w:rPr>
          <w:rtl w:val="0"/>
        </w:rPr>
      </w:r>
    </w:p>
    <w:p w:rsidR="00000000" w:rsidDel="00000000" w:rsidP="00000000" w:rsidRDefault="00000000" w:rsidRPr="00000000" w14:paraId="000001C2">
      <w:pPr>
        <w:ind w:firstLine="0"/>
        <w:rPr>
          <w:color w:val="000000"/>
          <w:sz w:val="20"/>
          <w:szCs w:val="20"/>
        </w:rPr>
      </w:pPr>
      <w:r w:rsidDel="00000000" w:rsidR="00000000" w:rsidRPr="00000000">
        <w:rPr>
          <w:rtl w:val="0"/>
        </w:rPr>
      </w:r>
    </w:p>
    <w:tbl>
      <w:tblPr>
        <w:tblStyle w:val="Table14"/>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C3">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1C4">
            <w:pPr>
              <w:ind w:firstLine="0"/>
              <w:rPr>
                <w:color w:val="000000"/>
                <w:sz w:val="20"/>
                <w:szCs w:val="20"/>
              </w:rPr>
            </w:pPr>
            <w:r w:rsidDel="00000000" w:rsidR="00000000" w:rsidRPr="00000000">
              <w:rPr>
                <w:color w:val="000000"/>
                <w:sz w:val="20"/>
                <w:szCs w:val="20"/>
                <w:rtl w:val="0"/>
              </w:rPr>
              <w:t xml:space="preserve">Para profundizar en el tema, puede ver en referencias la página web de </w:t>
            </w:r>
            <w:r w:rsidDel="00000000" w:rsidR="00000000" w:rsidRPr="00000000">
              <w:rPr>
                <w:sz w:val="20"/>
                <w:szCs w:val="20"/>
                <w:rtl w:val="0"/>
              </w:rPr>
              <w:t xml:space="preserve">Educaplus</w:t>
            </w:r>
            <w:r w:rsidDel="00000000" w:rsidR="00000000" w:rsidRPr="00000000">
              <w:rPr>
                <w:color w:val="000000"/>
                <w:sz w:val="20"/>
                <w:szCs w:val="20"/>
                <w:rtl w:val="0"/>
              </w:rPr>
              <w:t xml:space="preserve"> sobre la Biografía de Avogadro (Educaplus.org, s. f.-a).</w:t>
            </w:r>
          </w:p>
        </w:tc>
      </w:tr>
    </w:tbl>
    <w:p w:rsidR="00000000" w:rsidDel="00000000" w:rsidP="00000000" w:rsidRDefault="00000000" w:rsidRPr="00000000" w14:paraId="000001C5">
      <w:pPr>
        <w:ind w:firstLine="0"/>
        <w:rPr>
          <w:color w:val="000000"/>
          <w:sz w:val="20"/>
          <w:szCs w:val="20"/>
        </w:rPr>
      </w:pPr>
      <w:r w:rsidDel="00000000" w:rsidR="00000000" w:rsidRPr="00000000">
        <w:rPr>
          <w:rtl w:val="0"/>
        </w:rPr>
      </w:r>
    </w:p>
    <w:p w:rsidR="00000000" w:rsidDel="00000000" w:rsidP="00000000" w:rsidRDefault="00000000" w:rsidRPr="00000000" w14:paraId="000001C6">
      <w:pPr>
        <w:ind w:firstLine="0"/>
        <w:rPr>
          <w:color w:val="000000"/>
          <w:sz w:val="20"/>
          <w:szCs w:val="20"/>
        </w:rPr>
      </w:pPr>
      <w:r w:rsidDel="00000000" w:rsidR="00000000" w:rsidRPr="00000000">
        <w:rPr>
          <w:color w:val="000000"/>
          <w:sz w:val="20"/>
          <w:szCs w:val="20"/>
          <w:rtl w:val="0"/>
        </w:rPr>
        <w:t xml:space="preserve">Avogadro descubre en 1811 que, a presión y temperaturas constantes, la misma cantidad de gas tiene el mismo volumen, independientemente del elemento químico que lo forme. El volumen (V) es directamente proporcional a la cantidad de partículas de gas (n), independiente del elemento químico que forme el gas,</w:t>
      </w:r>
    </w:p>
    <w:p w:rsidR="00000000" w:rsidDel="00000000" w:rsidP="00000000" w:rsidRDefault="00000000" w:rsidRPr="00000000" w14:paraId="000001C7">
      <w:pPr>
        <w:ind w:firstLine="0"/>
        <w:rPr>
          <w:color w:val="000000"/>
          <w:sz w:val="20"/>
          <w:szCs w:val="20"/>
        </w:rPr>
      </w:pPr>
      <w:r w:rsidDel="00000000" w:rsidR="00000000" w:rsidRPr="00000000">
        <w:rPr>
          <w:rtl w:val="0"/>
        </w:rPr>
      </w:r>
    </w:p>
    <w:p w:rsidR="00000000" w:rsidDel="00000000" w:rsidP="00000000" w:rsidRDefault="00000000" w:rsidRPr="00000000" w14:paraId="000001C8">
      <w:pPr>
        <w:ind w:firstLine="0"/>
        <w:rPr>
          <w:color w:val="000000"/>
          <w:sz w:val="20"/>
          <w:szCs w:val="20"/>
        </w:rPr>
      </w:pPr>
      <w:r w:rsidDel="00000000" w:rsidR="00000000" w:rsidRPr="00000000">
        <w:rPr>
          <w:color w:val="000000"/>
          <w:sz w:val="20"/>
          <w:szCs w:val="20"/>
          <w:rtl w:val="0"/>
        </w:rPr>
        <w:t xml:space="preserve">Por lo tanto: </w:t>
      </w:r>
    </w:p>
    <w:p w:rsidR="00000000" w:rsidDel="00000000" w:rsidP="00000000" w:rsidRDefault="00000000" w:rsidRPr="00000000" w14:paraId="000001C9">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V1</m:t>
            </m:r>
          </m:num>
          <m:den>
            <m:r>
              <w:rPr>
                <w:rFonts w:ascii="Cambria Math" w:cs="Cambria Math" w:eastAsia="Cambria Math" w:hAnsi="Cambria Math"/>
                <w:color w:val="000000"/>
                <w:sz w:val="20"/>
                <w:szCs w:val="20"/>
              </w:rPr>
              <m:t xml:space="preserve">n1</m:t>
            </m:r>
          </m:den>
        </m:f>
        <m:r>
          <w:rPr>
            <w:rFonts w:ascii="Cambria Math" w:cs="Cambria Math" w:eastAsia="Cambria Math" w:hAnsi="Cambria Math"/>
            <w:color w:val="000000"/>
            <w:sz w:val="20"/>
            <w:szCs w:val="20"/>
          </w:rPr>
          <m:t xml:space="preserve">=</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V2</m:t>
            </m:r>
          </m:num>
          <m:den>
            <m:r>
              <w:rPr>
                <w:rFonts w:ascii="Cambria Math" w:cs="Cambria Math" w:eastAsia="Cambria Math" w:hAnsi="Cambria Math"/>
                <w:color w:val="000000"/>
                <w:sz w:val="20"/>
                <w:szCs w:val="20"/>
              </w:rPr>
              <m:t xml:space="preserve">n2</m:t>
            </m:r>
          </m:den>
        </m:f>
      </m:oMath>
      <w:sdt>
        <w:sdtPr>
          <w:tag w:val="goog_rdk_17"/>
        </w:sdtPr>
        <w:sdtContent>
          <w:commentRangeStart w:id="17"/>
        </w:sdtContent>
      </w:sdt>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CA">
      <w:pPr>
        <w:ind w:firstLine="0"/>
        <w:rPr>
          <w:b w:val="1"/>
          <w:color w:val="000000"/>
          <w:sz w:val="20"/>
          <w:szCs w:val="20"/>
        </w:rPr>
      </w:pPr>
      <w:r w:rsidDel="00000000" w:rsidR="00000000" w:rsidRPr="00000000">
        <w:rPr>
          <w:rtl w:val="0"/>
        </w:rPr>
      </w:r>
    </w:p>
    <w:p w:rsidR="00000000" w:rsidDel="00000000" w:rsidP="00000000" w:rsidRDefault="00000000" w:rsidRPr="00000000" w14:paraId="000001CB">
      <w:pPr>
        <w:ind w:firstLine="0"/>
        <w:rPr>
          <w:color w:val="000000"/>
          <w:sz w:val="20"/>
          <w:szCs w:val="20"/>
        </w:rPr>
      </w:pPr>
      <w:r w:rsidDel="00000000" w:rsidR="00000000" w:rsidRPr="00000000">
        <w:rPr>
          <w:color w:val="000000"/>
          <w:sz w:val="20"/>
          <w:szCs w:val="20"/>
          <w:rtl w:val="0"/>
        </w:rPr>
        <w:t xml:space="preserve">Lo cual tiene como consecuencia que:</w:t>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CD">
      <w:pPr>
        <w:numPr>
          <w:ilvl w:val="0"/>
          <w:numId w:val="14"/>
        </w:num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Si aumenta la cantidad de gas, aumenta el volumen.</w:t>
      </w:r>
    </w:p>
    <w:p w:rsidR="00000000" w:rsidDel="00000000" w:rsidP="00000000" w:rsidRDefault="00000000" w:rsidRPr="00000000" w14:paraId="000001CE">
      <w:pPr>
        <w:numPr>
          <w:ilvl w:val="0"/>
          <w:numId w:val="14"/>
        </w:num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Si disminuye la cantidad de gas, disminuye el volumen.</w:t>
      </w:r>
    </w:p>
    <w:p w:rsidR="00000000" w:rsidDel="00000000" w:rsidP="00000000" w:rsidRDefault="00000000" w:rsidRPr="00000000" w14:paraId="000001C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15"/>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D0">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1D1">
            <w:pPr>
              <w:ind w:firstLine="0"/>
              <w:rPr>
                <w:color w:val="000000"/>
                <w:sz w:val="20"/>
                <w:szCs w:val="20"/>
              </w:rPr>
            </w:pPr>
            <w:r w:rsidDel="00000000" w:rsidR="00000000" w:rsidRPr="00000000">
              <w:rPr>
                <w:color w:val="000000"/>
                <w:sz w:val="20"/>
                <w:szCs w:val="20"/>
                <w:rtl w:val="0"/>
              </w:rPr>
              <w:t xml:space="preserve">Para aprender más sobre las Leyes de los gases, puede consultar la página </w:t>
            </w:r>
            <w:r w:rsidDel="00000000" w:rsidR="00000000" w:rsidRPr="00000000">
              <w:rPr>
                <w:color w:val="000000"/>
                <w:sz w:val="20"/>
                <w:szCs w:val="20"/>
                <w:rtl w:val="0"/>
              </w:rPr>
              <w:t xml:space="preserve">web colegios</w:t>
            </w:r>
            <w:r w:rsidDel="00000000" w:rsidR="00000000" w:rsidRPr="00000000">
              <w:rPr>
                <w:color w:val="000000"/>
                <w:sz w:val="20"/>
                <w:szCs w:val="20"/>
                <w:rtl w:val="0"/>
              </w:rPr>
              <w:t xml:space="preserve"> (Colegio Cristiano </w:t>
            </w:r>
            <w:r w:rsidDel="00000000" w:rsidR="00000000" w:rsidRPr="00000000">
              <w:rPr>
                <w:color w:val="000000"/>
                <w:sz w:val="20"/>
                <w:szCs w:val="20"/>
                <w:rtl w:val="0"/>
              </w:rPr>
              <w:t xml:space="preserve">Jireth</w:t>
            </w:r>
            <w:r w:rsidDel="00000000" w:rsidR="00000000" w:rsidRPr="00000000">
              <w:rPr>
                <w:color w:val="000000"/>
                <w:sz w:val="20"/>
                <w:szCs w:val="20"/>
                <w:rtl w:val="0"/>
              </w:rPr>
              <w:t xml:space="preserve">, s. f.) que se encuentra en las referencias del documento o hacer búsquedas por su cuenta en páginas de alta calidad académica en Internet.</w:t>
            </w:r>
          </w:p>
        </w:tc>
      </w:tr>
    </w:tbl>
    <w:p w:rsidR="00000000" w:rsidDel="00000000" w:rsidP="00000000" w:rsidRDefault="00000000" w:rsidRPr="00000000" w14:paraId="000001D2">
      <w:pPr>
        <w:ind w:firstLine="0"/>
        <w:rPr>
          <w:color w:val="000000"/>
          <w:sz w:val="20"/>
          <w:szCs w:val="20"/>
        </w:rPr>
      </w:pPr>
      <w:r w:rsidDel="00000000" w:rsidR="00000000" w:rsidRPr="00000000">
        <w:rPr>
          <w:rtl w:val="0"/>
        </w:rPr>
      </w:r>
    </w:p>
    <w:p w:rsidR="00000000" w:rsidDel="00000000" w:rsidP="00000000" w:rsidRDefault="00000000" w:rsidRPr="00000000" w14:paraId="000001D3">
      <w:pPr>
        <w:ind w:firstLine="0"/>
        <w:rPr>
          <w:color w:val="000000"/>
          <w:sz w:val="20"/>
          <w:szCs w:val="20"/>
        </w:rPr>
      </w:pPr>
      <w:r w:rsidDel="00000000" w:rsidR="00000000" w:rsidRPr="00000000">
        <w:rPr>
          <w:color w:val="000000"/>
          <w:sz w:val="20"/>
          <w:szCs w:val="20"/>
          <w:rtl w:val="0"/>
        </w:rPr>
        <w:t xml:space="preserve">A continuación, se muestra la figura sobre la Ley de Avogadro.</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00" w:line="240" w:lineRule="auto"/>
        <w:ind w:left="2880" w:firstLine="720"/>
        <w:rPr>
          <w:i w:val="1"/>
          <w:color w:val="1f497d"/>
          <w:sz w:val="18"/>
          <w:szCs w:val="18"/>
        </w:rPr>
      </w:pPr>
      <w:r w:rsidDel="00000000" w:rsidR="00000000" w:rsidRPr="00000000">
        <w:rPr>
          <w:rtl w:val="0"/>
        </w:rPr>
      </w:r>
    </w:p>
    <w:p w:rsidR="00000000" w:rsidDel="00000000" w:rsidP="00000000" w:rsidRDefault="00000000" w:rsidRPr="00000000" w14:paraId="000001D5">
      <w:pPr>
        <w:ind w:firstLine="0"/>
        <w:rPr>
          <w:color w:val="000000"/>
          <w:sz w:val="20"/>
          <w:szCs w:val="20"/>
        </w:rPr>
      </w:pPr>
      <w:r w:rsidDel="00000000" w:rsidR="00000000" w:rsidRPr="00000000">
        <w:rPr>
          <w:rtl w:val="0"/>
        </w:rPr>
      </w:r>
    </w:p>
    <w:p w:rsidR="00000000" w:rsidDel="00000000" w:rsidP="00000000" w:rsidRDefault="00000000" w:rsidRPr="00000000" w14:paraId="000001D6">
      <w:pPr>
        <w:keepNext w:val="1"/>
        <w:ind w:firstLine="0"/>
        <w:jc w:val="center"/>
        <w:rPr/>
      </w:pPr>
      <w:r w:rsidDel="00000000" w:rsidR="00000000" w:rsidRPr="00000000">
        <w:rPr>
          <w:rtl w:val="0"/>
        </w:rPr>
        <w:t xml:space="preserve">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1D7">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10 </w:t>
      </w:r>
    </w:p>
    <w:p w:rsidR="00000000" w:rsidDel="00000000" w:rsidP="00000000" w:rsidRDefault="00000000" w:rsidRPr="00000000" w14:paraId="000001D8">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Ley de Avogadro</w:t>
      </w:r>
    </w:p>
    <w:p w:rsidR="00000000" w:rsidDel="00000000" w:rsidP="00000000" w:rsidRDefault="00000000" w:rsidRPr="00000000" w14:paraId="000001D9">
      <w:pPr>
        <w:keepNext w:val="1"/>
        <w:ind w:firstLine="0"/>
        <w:jc w:val="center"/>
        <w:rPr/>
      </w:pPr>
      <w:commentRangeEnd w:id="18"/>
      <w:r w:rsidDel="00000000" w:rsidR="00000000" w:rsidRPr="00000000">
        <w:commentReference w:id="18"/>
      </w:r>
      <w:r w:rsidDel="00000000" w:rsidR="00000000" w:rsidRPr="00000000">
        <w:rPr>
          <w:sz w:val="20"/>
          <w:szCs w:val="20"/>
        </w:rPr>
        <w:drawing>
          <wp:inline distB="0" distT="0" distL="0" distR="0">
            <wp:extent cx="2562768" cy="1676120"/>
            <wp:effectExtent b="0" l="0" r="0" t="0"/>
            <wp:docPr descr="Descripción: Illustration - Amount of substance, Avogadro law" id="207" name="image28.jpg"/>
            <a:graphic>
              <a:graphicData uri="http://schemas.openxmlformats.org/drawingml/2006/picture">
                <pic:pic>
                  <pic:nvPicPr>
                    <pic:cNvPr descr="Descripción: Illustration - Amount of substance, Avogadro law" id="0" name="image28.jpg"/>
                    <pic:cNvPicPr preferRelativeResize="0"/>
                  </pic:nvPicPr>
                  <pic:blipFill>
                    <a:blip r:embed="rId41"/>
                    <a:srcRect b="0" l="0" r="0" t="0"/>
                    <a:stretch>
                      <a:fillRect/>
                    </a:stretch>
                  </pic:blipFill>
                  <pic:spPr>
                    <a:xfrm>
                      <a:off x="0" y="0"/>
                      <a:ext cx="2562768" cy="167612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firstLine="0"/>
        <w:rPr>
          <w:color w:val="000000"/>
          <w:sz w:val="20"/>
          <w:szCs w:val="20"/>
        </w:rPr>
      </w:pPr>
      <w:r w:rsidDel="00000000" w:rsidR="00000000" w:rsidRPr="00000000">
        <w:rPr>
          <w:color w:val="000000"/>
          <w:sz w:val="20"/>
          <w:szCs w:val="20"/>
          <w:rtl w:val="0"/>
        </w:rPr>
        <w:t xml:space="preserve">Por la relación de las leyes anteriores, se podría concluir que la Ley de los Gases Ideales se puede incluir en una ecuación, la cual se expresa de la siguiente manera:</w:t>
      </w:r>
    </w:p>
    <w:p w:rsidR="00000000" w:rsidDel="00000000" w:rsidP="00000000" w:rsidRDefault="00000000" w:rsidRPr="00000000" w14:paraId="000001DB">
      <w:pPr>
        <w:ind w:firstLine="0"/>
        <w:rPr>
          <w:color w:val="000000"/>
          <w:sz w:val="20"/>
          <w:szCs w:val="20"/>
        </w:rPr>
      </w:pPr>
      <w:r w:rsidDel="00000000" w:rsidR="00000000" w:rsidRPr="00000000">
        <w:rPr>
          <w:rtl w:val="0"/>
        </w:rPr>
      </w:r>
    </w:p>
    <w:p w:rsidR="00000000" w:rsidDel="00000000" w:rsidP="00000000" w:rsidRDefault="00000000" w:rsidRPr="00000000" w14:paraId="000001DC">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P1V1</m:t>
            </m:r>
          </m:num>
          <m:den>
            <m:r>
              <w:rPr>
                <w:rFonts w:ascii="Cambria Math" w:cs="Cambria Math" w:eastAsia="Cambria Math" w:hAnsi="Cambria Math"/>
                <w:color w:val="000000"/>
                <w:sz w:val="20"/>
                <w:szCs w:val="20"/>
              </w:rPr>
              <m:t xml:space="preserve">T1</m:t>
            </m:r>
          </m:den>
        </m:f>
        <m:r>
          <w:rPr>
            <w:rFonts w:ascii="Cambria Math" w:cs="Cambria Math" w:eastAsia="Cambria Math" w:hAnsi="Cambria Math"/>
            <w:color w:val="000000"/>
            <w:sz w:val="20"/>
            <w:szCs w:val="20"/>
          </w:rPr>
          <m:t xml:space="preserve">= </m:t>
        </m:r>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P2V2</m:t>
            </m:r>
          </m:num>
          <m:den>
            <m:r>
              <w:rPr>
                <w:rFonts w:ascii="Cambria Math" w:cs="Cambria Math" w:eastAsia="Cambria Math" w:hAnsi="Cambria Math"/>
                <w:color w:val="000000"/>
                <w:sz w:val="20"/>
                <w:szCs w:val="20"/>
              </w:rPr>
              <m:t xml:space="preserve">T2</m:t>
            </m:r>
          </m:den>
        </m:f>
      </m:oMath>
      <w:sdt>
        <w:sdtPr>
          <w:tag w:val="goog_rdk_19"/>
        </w:sdtPr>
        <w:sdtContent>
          <w:commentRangeStart w:id="19"/>
        </w:sdtContent>
      </w:sdt>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DD">
      <w:pPr>
        <w:ind w:firstLine="0"/>
        <w:rPr>
          <w:color w:val="000000"/>
          <w:sz w:val="20"/>
          <w:szCs w:val="20"/>
        </w:rPr>
      </w:pPr>
      <w:r w:rsidDel="00000000" w:rsidR="00000000" w:rsidRPr="00000000">
        <w:rPr>
          <w:rtl w:val="0"/>
        </w:rPr>
      </w:r>
    </w:p>
    <w:p w:rsidR="00000000" w:rsidDel="00000000" w:rsidP="00000000" w:rsidRDefault="00000000" w:rsidRPr="00000000" w14:paraId="000001DE">
      <w:pPr>
        <w:ind w:firstLine="0"/>
        <w:rPr>
          <w:color w:val="000000"/>
          <w:sz w:val="20"/>
          <w:szCs w:val="20"/>
        </w:rPr>
      </w:pPr>
      <w:r w:rsidDel="00000000" w:rsidR="00000000" w:rsidRPr="00000000">
        <w:rPr>
          <w:rtl w:val="0"/>
        </w:rPr>
      </w:r>
    </w:p>
    <w:p w:rsidR="00000000" w:rsidDel="00000000" w:rsidP="00000000" w:rsidRDefault="00000000" w:rsidRPr="00000000" w14:paraId="000001DF">
      <w:pPr>
        <w:ind w:firstLine="0"/>
        <w:rPr>
          <w:color w:val="000000"/>
          <w:sz w:val="20"/>
          <w:szCs w:val="20"/>
        </w:rPr>
      </w:pPr>
      <w:r w:rsidDel="00000000" w:rsidR="00000000" w:rsidRPr="00000000">
        <w:rPr>
          <w:rtl w:val="0"/>
        </w:rPr>
      </w:r>
    </w:p>
    <w:tbl>
      <w:tblPr>
        <w:tblStyle w:val="Table16"/>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c2d69b" w:val="clear"/>
          </w:tcPr>
          <w:p w:rsidR="00000000" w:rsidDel="00000000" w:rsidP="00000000" w:rsidRDefault="00000000" w:rsidRPr="00000000" w14:paraId="000001E0">
            <w:pPr>
              <w:ind w:firstLine="0"/>
              <w:rPr>
                <w:color w:val="000000"/>
                <w:sz w:val="20"/>
                <w:szCs w:val="20"/>
              </w:rPr>
            </w:pPr>
            <w:r w:rsidDel="00000000" w:rsidR="00000000" w:rsidRPr="00000000">
              <w:rPr>
                <w:color w:val="000000"/>
                <w:sz w:val="20"/>
                <w:szCs w:val="20"/>
                <w:rtl w:val="0"/>
              </w:rPr>
              <w:t xml:space="preserve">LLAMADO A LA ACCIÓN-VIDEO</w:t>
            </w:r>
          </w:p>
          <w:p w:rsidR="00000000" w:rsidDel="00000000" w:rsidP="00000000" w:rsidRDefault="00000000" w:rsidRPr="00000000" w14:paraId="000001E1">
            <w:pPr>
              <w:ind w:firstLine="0"/>
              <w:rPr>
                <w:color w:val="000000"/>
                <w:sz w:val="20"/>
                <w:szCs w:val="20"/>
              </w:rPr>
            </w:pPr>
            <w:r w:rsidDel="00000000" w:rsidR="00000000" w:rsidRPr="00000000">
              <w:rPr>
                <w:color w:val="000000"/>
                <w:sz w:val="20"/>
                <w:szCs w:val="20"/>
                <w:rtl w:val="0"/>
              </w:rPr>
              <w:t xml:space="preserve">Para profundizar en su aprendizaje, se le sugiere revisar en la sección de materiales complementarios el video </w:t>
            </w:r>
            <w:r w:rsidDel="00000000" w:rsidR="00000000" w:rsidRPr="00000000">
              <w:rPr>
                <w:sz w:val="20"/>
                <w:szCs w:val="20"/>
                <w:rtl w:val="0"/>
              </w:rPr>
              <w:t xml:space="preserve">̈ Leyes</w:t>
            </w:r>
            <w:r w:rsidDel="00000000" w:rsidR="00000000" w:rsidRPr="00000000">
              <w:rPr>
                <w:color w:val="000000"/>
                <w:sz w:val="20"/>
                <w:szCs w:val="20"/>
                <w:rtl w:val="0"/>
              </w:rPr>
              <w:t xml:space="preserve"> de los gases parte -3- Ley general de los gases y ejemplos prácticos de </w:t>
            </w:r>
            <w:r w:rsidDel="00000000" w:rsidR="00000000" w:rsidRPr="00000000">
              <w:rPr>
                <w:color w:val="000000"/>
                <w:sz w:val="20"/>
                <w:szCs w:val="20"/>
                <w:rtl w:val="0"/>
              </w:rPr>
              <w:t xml:space="preserve">Danstein</w:t>
            </w:r>
            <w:r w:rsidDel="00000000" w:rsidR="00000000" w:rsidRPr="00000000">
              <w:rPr>
                <w:color w:val="000000"/>
                <w:sz w:val="20"/>
                <w:szCs w:val="20"/>
                <w:rtl w:val="0"/>
              </w:rPr>
              <w:t xml:space="preserve">” (2019).</w:t>
            </w:r>
          </w:p>
        </w:tc>
      </w:tr>
    </w:tbl>
    <w:p w:rsidR="00000000" w:rsidDel="00000000" w:rsidP="00000000" w:rsidRDefault="00000000" w:rsidRPr="00000000" w14:paraId="000001E2">
      <w:pPr>
        <w:ind w:firstLine="0"/>
        <w:rPr>
          <w:color w:val="000000"/>
          <w:sz w:val="20"/>
          <w:szCs w:val="20"/>
        </w:rPr>
      </w:pPr>
      <w:r w:rsidDel="00000000" w:rsidR="00000000" w:rsidRPr="00000000">
        <w:rPr>
          <w:rtl w:val="0"/>
        </w:rPr>
      </w:r>
    </w:p>
    <w:p w:rsidR="00000000" w:rsidDel="00000000" w:rsidP="00000000" w:rsidRDefault="00000000" w:rsidRPr="00000000" w14:paraId="000001E3">
      <w:pPr>
        <w:ind w:firstLine="0"/>
        <w:rPr>
          <w:b w:val="1"/>
          <w:color w:val="000000"/>
          <w:sz w:val="20"/>
          <w:szCs w:val="20"/>
        </w:rPr>
      </w:pPr>
      <w:r w:rsidDel="00000000" w:rsidR="00000000" w:rsidRPr="00000000">
        <w:rPr>
          <w:color w:val="000000"/>
          <w:sz w:val="20"/>
          <w:szCs w:val="20"/>
          <w:rtl w:val="0"/>
        </w:rPr>
        <w:t xml:space="preserve">Teniendo en cuenta las leyes que se han visto en esta unidad, se puede concluir …</w:t>
      </w:r>
      <w:r w:rsidDel="00000000" w:rsidR="00000000" w:rsidRPr="00000000">
        <w:rPr>
          <w:b w:val="1"/>
          <w:color w:val="000000"/>
          <w:sz w:val="20"/>
          <w:szCs w:val="20"/>
          <w:rtl w:val="0"/>
        </w:rPr>
        <w:t xml:space="preserve">que se cumplen cuando se trabaja a bajas presiones y temperaturas moderadas, según muestra la siguiente tabla:</w:t>
      </w:r>
    </w:p>
    <w:p w:rsidR="00000000" w:rsidDel="00000000" w:rsidP="00000000" w:rsidRDefault="00000000" w:rsidRPr="00000000" w14:paraId="000001E4">
      <w:pPr>
        <w:ind w:firstLine="0"/>
        <w:rPr>
          <w:b w:val="1"/>
          <w:color w:val="000000"/>
          <w:sz w:val="20"/>
          <w:szCs w:val="20"/>
        </w:rPr>
      </w:pPr>
      <w:r w:rsidDel="00000000" w:rsidR="00000000" w:rsidRPr="00000000">
        <w:rPr>
          <w:rtl w:val="0"/>
        </w:rPr>
      </w:r>
    </w:p>
    <w:p w:rsidR="00000000" w:rsidDel="00000000" w:rsidP="00000000" w:rsidRDefault="00000000" w:rsidRPr="00000000" w14:paraId="000001E5">
      <w:pPr>
        <w:ind w:firstLine="0"/>
        <w:rPr>
          <w:b w:val="1"/>
          <w:color w:val="000000"/>
          <w:sz w:val="20"/>
          <w:szCs w:val="20"/>
        </w:rPr>
      </w:pPr>
      <w:r w:rsidDel="00000000" w:rsidR="00000000" w:rsidRPr="00000000">
        <w:rPr>
          <w:rtl w:val="0"/>
        </w:rPr>
      </w:r>
    </w:p>
    <w:p w:rsidR="00000000" w:rsidDel="00000000" w:rsidP="00000000" w:rsidRDefault="00000000" w:rsidRPr="00000000" w14:paraId="000001E6">
      <w:pPr>
        <w:ind w:firstLine="0"/>
        <w:rPr>
          <w:b w:val="1"/>
          <w:color w:val="000000"/>
          <w:sz w:val="20"/>
          <w:szCs w:val="20"/>
        </w:rPr>
      </w:pPr>
      <w:r w:rsidDel="00000000" w:rsidR="00000000" w:rsidRPr="00000000">
        <w:rPr>
          <w:rtl w:val="0"/>
        </w:rPr>
      </w:r>
    </w:p>
    <w:p w:rsidR="00000000" w:rsidDel="00000000" w:rsidP="00000000" w:rsidRDefault="00000000" w:rsidRPr="00000000" w14:paraId="000001E7">
      <w:pPr>
        <w:keepNext w:val="1"/>
        <w:pBdr>
          <w:top w:space="0" w:sz="0" w:val="nil"/>
          <w:left w:space="0" w:sz="0" w:val="nil"/>
          <w:bottom w:space="0" w:sz="0" w:val="nil"/>
          <w:right w:space="0" w:sz="0" w:val="nil"/>
          <w:between w:space="0" w:sz="0" w:val="nil"/>
        </w:pBdr>
        <w:spacing w:after="200" w:line="240" w:lineRule="auto"/>
        <w:rPr>
          <w:i w:val="1"/>
          <w:color w:val="1f497d"/>
          <w:sz w:val="18"/>
          <w:szCs w:val="18"/>
        </w:rPr>
      </w:pPr>
      <w:r w:rsidDel="00000000" w:rsidR="00000000" w:rsidRPr="00000000">
        <w:rPr>
          <w:rtl w:val="0"/>
        </w:rPr>
      </w:r>
    </w:p>
    <w:p w:rsidR="00000000" w:rsidDel="00000000" w:rsidP="00000000" w:rsidRDefault="00000000" w:rsidRPr="00000000" w14:paraId="000001E8">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3</w:t>
      </w:r>
    </w:p>
    <w:p w:rsidR="00000000" w:rsidDel="00000000" w:rsidP="00000000" w:rsidRDefault="00000000" w:rsidRPr="00000000" w14:paraId="000001E9">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Propiedades constantes</w:t>
      </w:r>
    </w:p>
    <w:tbl>
      <w:tblPr>
        <w:tblStyle w:val="Table17"/>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8"/>
        <w:gridCol w:w="2348"/>
        <w:gridCol w:w="2349"/>
        <w:gridCol w:w="2349"/>
        <w:tblGridChange w:id="0">
          <w:tblGrid>
            <w:gridCol w:w="2348"/>
            <w:gridCol w:w="2348"/>
            <w:gridCol w:w="2349"/>
            <w:gridCol w:w="2349"/>
          </w:tblGrid>
        </w:tblGridChange>
      </w:tblGrid>
      <w:tr>
        <w:trPr>
          <w:cantSplit w:val="0"/>
          <w:tblHeader w:val="0"/>
        </w:trPr>
        <w:tc>
          <w:tcPr>
            <w:gridSpan w:val="2"/>
            <w:shd w:fill="c6d9f1" w:val="clear"/>
          </w:tcPr>
          <w:p w:rsidR="00000000" w:rsidDel="00000000" w:rsidP="00000000" w:rsidRDefault="00000000" w:rsidRPr="00000000" w14:paraId="000001EA">
            <w:pPr>
              <w:ind w:firstLine="0"/>
              <w:jc w:val="center"/>
              <w:rPr>
                <w:color w:val="000000"/>
                <w:sz w:val="20"/>
                <w:szCs w:val="20"/>
              </w:rPr>
            </w:pPr>
            <w:r w:rsidDel="00000000" w:rsidR="00000000" w:rsidRPr="00000000">
              <w:rPr>
                <w:color w:val="000000"/>
                <w:sz w:val="20"/>
                <w:szCs w:val="20"/>
                <w:rtl w:val="0"/>
              </w:rPr>
              <w:t xml:space="preserve">PROPIEDADES QUE SE MANTIENEN CONSTANTES</w:t>
            </w:r>
          </w:p>
        </w:tc>
        <w:tc>
          <w:tcPr>
            <w:shd w:fill="c6d9f1" w:val="clear"/>
          </w:tcPr>
          <w:p w:rsidR="00000000" w:rsidDel="00000000" w:rsidP="00000000" w:rsidRDefault="00000000" w:rsidRPr="00000000" w14:paraId="000001EC">
            <w:pPr>
              <w:ind w:firstLine="0"/>
              <w:jc w:val="center"/>
              <w:rPr>
                <w:color w:val="000000"/>
                <w:sz w:val="20"/>
                <w:szCs w:val="20"/>
              </w:rPr>
            </w:pPr>
            <w:r w:rsidDel="00000000" w:rsidR="00000000" w:rsidRPr="00000000">
              <w:rPr>
                <w:color w:val="000000"/>
                <w:sz w:val="20"/>
                <w:szCs w:val="20"/>
                <w:rtl w:val="0"/>
              </w:rPr>
              <w:t xml:space="preserve">LEY</w:t>
            </w:r>
          </w:p>
        </w:tc>
        <w:tc>
          <w:tcPr>
            <w:shd w:fill="c6d9f1" w:val="clear"/>
          </w:tcPr>
          <w:p w:rsidR="00000000" w:rsidDel="00000000" w:rsidP="00000000" w:rsidRDefault="00000000" w:rsidRPr="00000000" w14:paraId="000001ED">
            <w:pPr>
              <w:ind w:firstLine="0"/>
              <w:jc w:val="center"/>
              <w:rPr>
                <w:color w:val="000000"/>
                <w:sz w:val="20"/>
                <w:szCs w:val="20"/>
              </w:rPr>
            </w:pPr>
            <w:r w:rsidDel="00000000" w:rsidR="00000000" w:rsidRPr="00000000">
              <w:rPr>
                <w:color w:val="000000"/>
                <w:sz w:val="20"/>
                <w:szCs w:val="20"/>
                <w:rtl w:val="0"/>
              </w:rPr>
              <w:t xml:space="preserve">EXPRESIÓN</w:t>
            </w:r>
          </w:p>
        </w:tc>
      </w:tr>
      <w:tr>
        <w:trPr>
          <w:cantSplit w:val="0"/>
          <w:trHeight w:val="521" w:hRule="atLeast"/>
          <w:tblHeader w:val="0"/>
        </w:trPr>
        <w:tc>
          <w:tcPr/>
          <w:p w:rsidR="00000000" w:rsidDel="00000000" w:rsidP="00000000" w:rsidRDefault="00000000" w:rsidRPr="00000000" w14:paraId="000001EE">
            <w:pPr>
              <w:ind w:firstLine="0"/>
              <w:jc w:val="center"/>
              <w:rPr>
                <w:color w:val="000000"/>
                <w:sz w:val="20"/>
                <w:szCs w:val="20"/>
              </w:rPr>
            </w:pPr>
            <w:r w:rsidDel="00000000" w:rsidR="00000000" w:rsidRPr="00000000">
              <w:rPr>
                <w:color w:val="000000"/>
                <w:sz w:val="20"/>
                <w:szCs w:val="20"/>
                <w:rtl w:val="0"/>
              </w:rPr>
              <w:t xml:space="preserve">Moles, n</w:t>
            </w:r>
          </w:p>
        </w:tc>
        <w:tc>
          <w:tcPr/>
          <w:p w:rsidR="00000000" w:rsidDel="00000000" w:rsidP="00000000" w:rsidRDefault="00000000" w:rsidRPr="00000000" w14:paraId="000001EF">
            <w:pPr>
              <w:ind w:firstLine="0"/>
              <w:jc w:val="center"/>
              <w:rPr>
                <w:color w:val="000000"/>
                <w:sz w:val="20"/>
                <w:szCs w:val="20"/>
              </w:rPr>
            </w:pPr>
            <w:r w:rsidDel="00000000" w:rsidR="00000000" w:rsidRPr="00000000">
              <w:rPr>
                <w:color w:val="000000"/>
                <w:sz w:val="20"/>
                <w:szCs w:val="20"/>
                <w:rtl w:val="0"/>
              </w:rPr>
              <w:t xml:space="preserve">Temperatura, T</w:t>
            </w:r>
          </w:p>
        </w:tc>
        <w:tc>
          <w:tcPr/>
          <w:p w:rsidR="00000000" w:rsidDel="00000000" w:rsidP="00000000" w:rsidRDefault="00000000" w:rsidRPr="00000000" w14:paraId="000001F0">
            <w:pPr>
              <w:ind w:firstLine="0"/>
              <w:jc w:val="center"/>
              <w:rPr>
                <w:color w:val="000000"/>
                <w:sz w:val="20"/>
                <w:szCs w:val="20"/>
              </w:rPr>
            </w:pPr>
            <w:r w:rsidDel="00000000" w:rsidR="00000000" w:rsidRPr="00000000">
              <w:rPr>
                <w:color w:val="000000"/>
                <w:sz w:val="20"/>
                <w:szCs w:val="20"/>
                <w:rtl w:val="0"/>
              </w:rPr>
              <w:t xml:space="preserve">Boyle</w:t>
            </w:r>
          </w:p>
        </w:tc>
        <w:tc>
          <w:tcPr/>
          <w:p w:rsidR="00000000" w:rsidDel="00000000" w:rsidP="00000000" w:rsidRDefault="00000000" w:rsidRPr="00000000" w14:paraId="000001F1">
            <w:pPr>
              <w:jc w:val="center"/>
              <w:rPr>
                <w:rFonts w:ascii="Cambria Math" w:cs="Cambria Math" w:eastAsia="Cambria Math" w:hAnsi="Cambria Math"/>
                <w:color w:val="000000"/>
                <w:sz w:val="20"/>
                <w:szCs w:val="20"/>
              </w:rPr>
            </w:pPr>
            <m:oMath>
              <m:r>
                <w:rPr>
                  <w:rFonts w:ascii="Cambria Math" w:cs="Cambria Math" w:eastAsia="Cambria Math" w:hAnsi="Cambria Math"/>
                  <w:color w:val="000000"/>
                  <w:sz w:val="20"/>
                  <w:szCs w:val="20"/>
                </w:rPr>
                <m:t xml:space="preserve">P.V=CONSTANTE</m:t>
              </m:r>
            </m:oMath>
            <w:r w:rsidDel="00000000" w:rsidR="00000000" w:rsidRPr="00000000">
              <w:rPr>
                <w:rtl w:val="0"/>
              </w:rPr>
            </w:r>
          </w:p>
        </w:tc>
      </w:tr>
      <w:tr>
        <w:trPr>
          <w:cantSplit w:val="0"/>
          <w:trHeight w:val="556" w:hRule="atLeast"/>
          <w:tblHeader w:val="0"/>
        </w:trPr>
        <w:tc>
          <w:tcPr/>
          <w:p w:rsidR="00000000" w:rsidDel="00000000" w:rsidP="00000000" w:rsidRDefault="00000000" w:rsidRPr="00000000" w14:paraId="000001F2">
            <w:pPr>
              <w:ind w:firstLine="0"/>
              <w:jc w:val="center"/>
              <w:rPr>
                <w:color w:val="000000"/>
                <w:sz w:val="20"/>
                <w:szCs w:val="20"/>
              </w:rPr>
            </w:pPr>
            <w:r w:rsidDel="00000000" w:rsidR="00000000" w:rsidRPr="00000000">
              <w:rPr>
                <w:color w:val="000000"/>
                <w:sz w:val="20"/>
                <w:szCs w:val="20"/>
                <w:rtl w:val="0"/>
              </w:rPr>
              <w:t xml:space="preserve"> Moles, n</w:t>
            </w:r>
          </w:p>
        </w:tc>
        <w:tc>
          <w:tcPr/>
          <w:p w:rsidR="00000000" w:rsidDel="00000000" w:rsidP="00000000" w:rsidRDefault="00000000" w:rsidRPr="00000000" w14:paraId="000001F3">
            <w:pPr>
              <w:ind w:firstLine="0"/>
              <w:jc w:val="center"/>
              <w:rPr>
                <w:color w:val="000000"/>
                <w:sz w:val="20"/>
                <w:szCs w:val="20"/>
              </w:rPr>
            </w:pPr>
            <w:r w:rsidDel="00000000" w:rsidR="00000000" w:rsidRPr="00000000">
              <w:rPr>
                <w:color w:val="000000"/>
                <w:sz w:val="20"/>
                <w:szCs w:val="20"/>
                <w:rtl w:val="0"/>
              </w:rPr>
              <w:t xml:space="preserve">Presión, P</w:t>
            </w:r>
          </w:p>
        </w:tc>
        <w:tc>
          <w:tcPr/>
          <w:p w:rsidR="00000000" w:rsidDel="00000000" w:rsidP="00000000" w:rsidRDefault="00000000" w:rsidRPr="00000000" w14:paraId="000001F4">
            <w:pPr>
              <w:ind w:firstLine="0"/>
              <w:jc w:val="center"/>
              <w:rPr>
                <w:color w:val="000000"/>
                <w:sz w:val="20"/>
                <w:szCs w:val="20"/>
              </w:rPr>
            </w:pPr>
            <w:r w:rsidDel="00000000" w:rsidR="00000000" w:rsidRPr="00000000">
              <w:rPr>
                <w:color w:val="000000"/>
                <w:sz w:val="20"/>
                <w:szCs w:val="20"/>
                <w:rtl w:val="0"/>
              </w:rPr>
              <w:t xml:space="preserve">Charles</w:t>
            </w:r>
          </w:p>
        </w:tc>
        <w:tc>
          <w:tcPr/>
          <w:p w:rsidR="00000000" w:rsidDel="00000000" w:rsidP="00000000" w:rsidRDefault="00000000" w:rsidRPr="00000000" w14:paraId="000001F5">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m:t>
                  </m:r>
                </m:num>
                <m:den>
                  <m:r>
                    <w:rPr>
                      <w:rFonts w:ascii="Cambria Math" w:cs="Cambria Math" w:eastAsia="Cambria Math" w:hAnsi="Cambria Math"/>
                      <w:color w:val="000000"/>
                      <w:sz w:val="20"/>
                      <w:szCs w:val="20"/>
                    </w:rPr>
                    <m:t xml:space="preserve">T</m:t>
                  </m:r>
                </m:den>
              </m:f>
              <m:r>
                <w:rPr>
                  <w:rFonts w:ascii="Cambria Math" w:cs="Cambria Math" w:eastAsia="Cambria Math" w:hAnsi="Cambria Math"/>
                  <w:color w:val="000000"/>
                  <w:sz w:val="20"/>
                  <w:szCs w:val="20"/>
                </w:rPr>
                <m:t xml:space="preserve">=CONSTANTE</m:t>
              </m:r>
            </m:oMath>
            <w:r w:rsidDel="00000000" w:rsidR="00000000" w:rsidRPr="00000000">
              <w:rPr>
                <w:rtl w:val="0"/>
              </w:rPr>
            </w:r>
          </w:p>
        </w:tc>
      </w:tr>
      <w:tr>
        <w:trPr>
          <w:cantSplit w:val="0"/>
          <w:trHeight w:val="535" w:hRule="atLeast"/>
          <w:tblHeader w:val="0"/>
        </w:trPr>
        <w:tc>
          <w:tcPr/>
          <w:p w:rsidR="00000000" w:rsidDel="00000000" w:rsidP="00000000" w:rsidRDefault="00000000" w:rsidRPr="00000000" w14:paraId="000001F6">
            <w:pPr>
              <w:ind w:firstLine="0"/>
              <w:jc w:val="center"/>
              <w:rPr>
                <w:color w:val="000000"/>
                <w:sz w:val="20"/>
                <w:szCs w:val="20"/>
              </w:rPr>
            </w:pPr>
            <w:r w:rsidDel="00000000" w:rsidR="00000000" w:rsidRPr="00000000">
              <w:rPr>
                <w:color w:val="000000"/>
                <w:sz w:val="20"/>
                <w:szCs w:val="20"/>
                <w:rtl w:val="0"/>
              </w:rPr>
              <w:t xml:space="preserve">Presión, P</w:t>
            </w:r>
          </w:p>
        </w:tc>
        <w:tc>
          <w:tcPr/>
          <w:p w:rsidR="00000000" w:rsidDel="00000000" w:rsidP="00000000" w:rsidRDefault="00000000" w:rsidRPr="00000000" w14:paraId="000001F7">
            <w:pPr>
              <w:ind w:firstLine="0"/>
              <w:jc w:val="center"/>
              <w:rPr>
                <w:color w:val="000000"/>
                <w:sz w:val="20"/>
                <w:szCs w:val="20"/>
              </w:rPr>
            </w:pPr>
            <w:r w:rsidDel="00000000" w:rsidR="00000000" w:rsidRPr="00000000">
              <w:rPr>
                <w:color w:val="000000"/>
                <w:sz w:val="20"/>
                <w:szCs w:val="20"/>
                <w:rtl w:val="0"/>
              </w:rPr>
              <w:t xml:space="preserve">Temperatura, T</w:t>
            </w:r>
          </w:p>
        </w:tc>
        <w:tc>
          <w:tcPr/>
          <w:p w:rsidR="00000000" w:rsidDel="00000000" w:rsidP="00000000" w:rsidRDefault="00000000" w:rsidRPr="00000000" w14:paraId="000001F8">
            <w:pPr>
              <w:ind w:firstLine="0"/>
              <w:jc w:val="center"/>
              <w:rPr>
                <w:color w:val="000000"/>
                <w:sz w:val="20"/>
                <w:szCs w:val="20"/>
              </w:rPr>
            </w:pPr>
            <w:r w:rsidDel="00000000" w:rsidR="00000000" w:rsidRPr="00000000">
              <w:rPr>
                <w:color w:val="000000"/>
                <w:sz w:val="20"/>
                <w:szCs w:val="20"/>
                <w:rtl w:val="0"/>
              </w:rPr>
              <w:t xml:space="preserve">Avogadro</w:t>
            </w:r>
          </w:p>
        </w:tc>
        <w:tc>
          <w:tcPr/>
          <w:p w:rsidR="00000000" w:rsidDel="00000000" w:rsidP="00000000" w:rsidRDefault="00000000" w:rsidRPr="00000000" w14:paraId="000001F9">
            <w:pPr>
              <w:jc w:val="center"/>
              <w:rPr>
                <w:rFonts w:ascii="Cambria Math" w:cs="Cambria Math" w:eastAsia="Cambria Math" w:hAnsi="Cambria Math"/>
                <w:color w:val="000000"/>
                <w:sz w:val="20"/>
                <w:szCs w:val="20"/>
              </w:rPr>
            </w:pP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V</m:t>
                  </m:r>
                </m:num>
                <m:den>
                  <m:r>
                    <w:rPr>
                      <w:rFonts w:ascii="Cambria Math" w:cs="Cambria Math" w:eastAsia="Cambria Math" w:hAnsi="Cambria Math"/>
                      <w:color w:val="000000"/>
                      <w:sz w:val="20"/>
                      <w:szCs w:val="20"/>
                    </w:rPr>
                    <m:t xml:space="preserve">n</m:t>
                  </m:r>
                </m:den>
              </m:f>
              <m:r>
                <w:rPr>
                  <w:rFonts w:ascii="Cambria Math" w:cs="Cambria Math" w:eastAsia="Cambria Math" w:hAnsi="Cambria Math"/>
                  <w:color w:val="000000"/>
                  <w:sz w:val="20"/>
                  <w:szCs w:val="20"/>
                </w:rPr>
                <m:t xml:space="preserve">=CONSTANTE</m:t>
              </m:r>
            </m:oMath>
            <w:r w:rsidDel="00000000" w:rsidR="00000000" w:rsidRPr="00000000">
              <w:rPr>
                <w:rtl w:val="0"/>
              </w:rPr>
            </w:r>
          </w:p>
        </w:tc>
      </w:tr>
    </w:tbl>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ind w:firstLine="0"/>
        <w:rPr>
          <w:color w:val="000000"/>
          <w:sz w:val="20"/>
          <w:szCs w:val="20"/>
        </w:rPr>
      </w:pPr>
      <w:r w:rsidDel="00000000" w:rsidR="00000000" w:rsidRPr="00000000">
        <w:rPr>
          <w:color w:val="000000"/>
          <w:sz w:val="20"/>
          <w:szCs w:val="20"/>
          <w:rtl w:val="0"/>
        </w:rPr>
        <w:t xml:space="preserve">Nota. Tomada de Sánchez (2018). </w:t>
      </w:r>
      <w:hyperlink r:id="rId42">
        <w:r w:rsidDel="00000000" w:rsidR="00000000" w:rsidRPr="00000000">
          <w:rPr>
            <w:color w:val="0000ff"/>
            <w:sz w:val="20"/>
            <w:szCs w:val="20"/>
            <w:u w:val="single"/>
            <w:rtl w:val="0"/>
          </w:rPr>
          <w:t xml:space="preserve">https://machete2000.files.wordpress.com/2018/10/08-gases-ideales.pdf</w:t>
        </w:r>
      </w:hyperlink>
      <w:sdt>
        <w:sdtPr>
          <w:tag w:val="goog_rdk_20"/>
        </w:sdtPr>
        <w:sdtContent>
          <w:commentRangeStart w:id="20"/>
        </w:sdtContent>
      </w:sdt>
      <w:r w:rsidDel="00000000" w:rsidR="00000000" w:rsidRPr="00000000">
        <w:rPr>
          <w:rtl w:val="0"/>
        </w:rPr>
      </w:r>
    </w:p>
    <w:p w:rsidR="00000000" w:rsidDel="00000000" w:rsidP="00000000" w:rsidRDefault="00000000" w:rsidRPr="00000000" w14:paraId="000001FB">
      <w:pPr>
        <w:ind w:firstLine="0"/>
        <w:rPr>
          <w:color w:val="000000"/>
          <w:sz w:val="20"/>
          <w:szCs w:val="20"/>
        </w:rPr>
      </w:pP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FC">
      <w:pPr>
        <w:ind w:firstLine="0"/>
        <w:rPr>
          <w:sz w:val="20"/>
          <w:szCs w:val="20"/>
        </w:rPr>
      </w:pPr>
      <w:r w:rsidDel="00000000" w:rsidR="00000000" w:rsidRPr="00000000">
        <w:rPr>
          <w:b w:val="1"/>
          <w:sz w:val="20"/>
          <w:szCs w:val="20"/>
          <w:rtl w:val="0"/>
        </w:rPr>
        <w:t xml:space="preserve">Cuando estas leyes se combinan en una sola ecuación, se obtiene la denominada ecuación general de los gases ideales: P V = n R T, donde la nueva constante de proporcionalidad se denomina R, constante universal de los gases ideales, que tiene el mismo valor para todas las sustancias gaseosas</w:t>
      </w:r>
      <w:r w:rsidDel="00000000" w:rsidR="00000000" w:rsidRPr="00000000">
        <w:rPr>
          <w:sz w:val="20"/>
          <w:szCs w:val="20"/>
          <w:rtl w:val="0"/>
        </w:rPr>
        <w:t xml:space="preserve">. El valor numérico de R dependerá de las unidades en las que se trabajen las otras propiedades, P, V, T y n. </w:t>
      </w:r>
    </w:p>
    <w:p w:rsidR="00000000" w:rsidDel="00000000" w:rsidP="00000000" w:rsidRDefault="00000000" w:rsidRPr="00000000" w14:paraId="000001FD">
      <w:pPr>
        <w:ind w:firstLine="0"/>
        <w:rPr>
          <w:sz w:val="20"/>
          <w:szCs w:val="20"/>
        </w:rPr>
      </w:pPr>
      <w:r w:rsidDel="00000000" w:rsidR="00000000" w:rsidRPr="00000000">
        <w:rPr>
          <w:rtl w:val="0"/>
        </w:rPr>
      </w:r>
    </w:p>
    <w:p w:rsidR="00000000" w:rsidDel="00000000" w:rsidP="00000000" w:rsidRDefault="00000000" w:rsidRPr="00000000" w14:paraId="000001FE">
      <w:pPr>
        <w:ind w:firstLine="0"/>
        <w:rPr>
          <w:sz w:val="20"/>
          <w:szCs w:val="20"/>
        </w:rPr>
      </w:pPr>
      <w:r w:rsidDel="00000000" w:rsidR="00000000" w:rsidRPr="00000000">
        <w:rPr>
          <w:sz w:val="20"/>
          <w:szCs w:val="20"/>
          <w:rtl w:val="0"/>
        </w:rPr>
        <w:t xml:space="preserve">En consecuencia, se debe tener cuidado al elegir el valor de R que corresponda a los cálculos que se están realizando, así:</w:t>
      </w:r>
    </w:p>
    <w:p w:rsidR="00000000" w:rsidDel="00000000" w:rsidP="00000000" w:rsidRDefault="00000000" w:rsidRPr="00000000" w14:paraId="000001FF">
      <w:pPr>
        <w:ind w:firstLine="0"/>
        <w:rPr>
          <w:color w:val="000000"/>
          <w:sz w:val="20"/>
          <w:szCs w:val="20"/>
        </w:rPr>
      </w:pPr>
      <w:r w:rsidDel="00000000" w:rsidR="00000000" w:rsidRPr="00000000">
        <w:rPr>
          <w:rtl w:val="0"/>
        </w:rPr>
      </w:r>
    </w:p>
    <w:p w:rsidR="00000000" w:rsidDel="00000000" w:rsidP="00000000" w:rsidRDefault="00000000" w:rsidRPr="00000000" w14:paraId="00000200">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4 </w:t>
      </w:r>
    </w:p>
    <w:p w:rsidR="00000000" w:rsidDel="00000000" w:rsidP="00000000" w:rsidRDefault="00000000" w:rsidRPr="00000000" w14:paraId="00000201">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Comportamiento ideal de los gases</w:t>
      </w:r>
    </w:p>
    <w:tbl>
      <w:tblPr>
        <w:tblStyle w:val="Table18"/>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9"/>
        <w:gridCol w:w="2348"/>
        <w:gridCol w:w="4697"/>
        <w:tblGridChange w:id="0">
          <w:tblGrid>
            <w:gridCol w:w="2349"/>
            <w:gridCol w:w="2348"/>
            <w:gridCol w:w="4697"/>
          </w:tblGrid>
        </w:tblGridChange>
      </w:tblGrid>
      <w:tr>
        <w:trPr>
          <w:cantSplit w:val="0"/>
          <w:tblHeader w:val="0"/>
        </w:trPr>
        <w:tc>
          <w:tcPr>
            <w:shd w:fill="c6d9f1" w:val="clear"/>
          </w:tcPr>
          <w:p w:rsidR="00000000" w:rsidDel="00000000" w:rsidP="00000000" w:rsidRDefault="00000000" w:rsidRPr="00000000" w14:paraId="00000202">
            <w:pPr>
              <w:ind w:firstLine="0"/>
              <w:jc w:val="center"/>
              <w:rPr>
                <w:i w:val="1"/>
                <w:sz w:val="20"/>
                <w:szCs w:val="20"/>
              </w:rPr>
            </w:pPr>
            <w:r w:rsidDel="00000000" w:rsidR="00000000" w:rsidRPr="00000000">
              <w:rPr>
                <w:i w:val="1"/>
                <w:sz w:val="20"/>
                <w:szCs w:val="20"/>
                <w:rtl w:val="0"/>
              </w:rPr>
              <w:t xml:space="preserve">Valor de R</w:t>
            </w:r>
          </w:p>
        </w:tc>
        <w:tc>
          <w:tcPr>
            <w:shd w:fill="c6d9f1" w:val="clear"/>
          </w:tcPr>
          <w:p w:rsidR="00000000" w:rsidDel="00000000" w:rsidP="00000000" w:rsidRDefault="00000000" w:rsidRPr="00000000" w14:paraId="00000203">
            <w:pPr>
              <w:ind w:firstLine="0"/>
              <w:jc w:val="center"/>
              <w:rPr>
                <w:i w:val="1"/>
                <w:sz w:val="20"/>
                <w:szCs w:val="20"/>
              </w:rPr>
            </w:pPr>
            <w:r w:rsidDel="00000000" w:rsidR="00000000" w:rsidRPr="00000000">
              <w:rPr>
                <w:i w:val="1"/>
                <w:sz w:val="20"/>
                <w:szCs w:val="20"/>
                <w:rtl w:val="0"/>
              </w:rPr>
              <w:t xml:space="preserve">Unidades</w:t>
            </w:r>
          </w:p>
        </w:tc>
        <w:tc>
          <w:tcPr>
            <w:shd w:fill="c6d9f1" w:val="clear"/>
          </w:tcPr>
          <w:p w:rsidR="00000000" w:rsidDel="00000000" w:rsidP="00000000" w:rsidRDefault="00000000" w:rsidRPr="00000000" w14:paraId="00000204">
            <w:pPr>
              <w:ind w:firstLine="0"/>
              <w:jc w:val="center"/>
              <w:rPr>
                <w:i w:val="1"/>
                <w:sz w:val="20"/>
                <w:szCs w:val="20"/>
              </w:rPr>
            </w:pPr>
            <w:r w:rsidDel="00000000" w:rsidR="00000000" w:rsidRPr="00000000">
              <w:rPr>
                <w:i w:val="1"/>
                <w:sz w:val="20"/>
                <w:szCs w:val="20"/>
                <w:rtl w:val="0"/>
              </w:rPr>
              <w:t xml:space="preserve">Observaciones</w:t>
            </w:r>
          </w:p>
        </w:tc>
      </w:tr>
      <w:tr>
        <w:trPr>
          <w:cantSplit w:val="0"/>
          <w:trHeight w:val="647" w:hRule="atLeast"/>
          <w:tblHeader w:val="0"/>
        </w:trPr>
        <w:tc>
          <w:tcPr/>
          <w:p w:rsidR="00000000" w:rsidDel="00000000" w:rsidP="00000000" w:rsidRDefault="00000000" w:rsidRPr="00000000" w14:paraId="00000205">
            <w:pPr>
              <w:ind w:firstLine="0"/>
              <w:rPr>
                <w:i w:val="1"/>
                <w:sz w:val="20"/>
                <w:szCs w:val="20"/>
              </w:rPr>
            </w:pPr>
            <w:r w:rsidDel="00000000" w:rsidR="00000000" w:rsidRPr="00000000">
              <w:rPr>
                <w:i w:val="1"/>
                <w:sz w:val="20"/>
                <w:szCs w:val="20"/>
                <w:rtl w:val="0"/>
              </w:rPr>
              <w:t xml:space="preserve">0,082</w:t>
            </w:r>
          </w:p>
        </w:tc>
        <w:tc>
          <w:tcPr/>
          <w:p w:rsidR="00000000" w:rsidDel="00000000" w:rsidP="00000000" w:rsidRDefault="00000000" w:rsidRPr="00000000" w14:paraId="00000206">
            <w:pPr>
              <w:jc w:val="center"/>
              <w:rPr>
                <w:rFonts w:ascii="Cambria Math" w:cs="Cambria Math" w:eastAsia="Cambria Math" w:hAnsi="Cambria Math"/>
                <w:sz w:val="20"/>
                <w:szCs w:val="20"/>
              </w:rPr>
            </w:pP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L _atm</m:t>
                  </m:r>
                </m:num>
                <m:den>
                  <m:r>
                    <w:rPr>
                      <w:rFonts w:ascii="Cambria Math" w:cs="Cambria Math" w:eastAsia="Cambria Math" w:hAnsi="Cambria Math"/>
                      <w:sz w:val="20"/>
                      <w:szCs w:val="20"/>
                    </w:rPr>
                    <m:t xml:space="preserve">mol K</m:t>
                  </m:r>
                </m:den>
              </m:f>
            </m:oMath>
            <w:r w:rsidDel="00000000" w:rsidR="00000000" w:rsidRPr="00000000">
              <w:rPr>
                <w:rtl w:val="0"/>
              </w:rPr>
            </w:r>
          </w:p>
        </w:tc>
        <w:tc>
          <w:tcPr>
            <w:vMerge w:val="restart"/>
          </w:tcPr>
          <w:p w:rsidR="00000000" w:rsidDel="00000000" w:rsidP="00000000" w:rsidRDefault="00000000" w:rsidRPr="00000000" w14:paraId="00000207">
            <w:pPr>
              <w:ind w:firstLine="0"/>
              <w:rPr>
                <w:i w:val="1"/>
                <w:sz w:val="20"/>
                <w:szCs w:val="20"/>
              </w:rPr>
            </w:pPr>
            <w:r w:rsidDel="00000000" w:rsidR="00000000" w:rsidRPr="00000000">
              <w:rPr>
                <w:i w:val="1"/>
                <w:sz w:val="20"/>
                <w:szCs w:val="20"/>
                <w:rtl w:val="0"/>
              </w:rPr>
              <w:t xml:space="preserve">Los gases tienen un comportamiento ideal cuando se encuentran a bajas presiones y temperaturas moderadas, en las cuales se mueven lo suficientemente alejadas unas de las otras, de modo que se pueda considerar que sus moléculas no interactúan entre sí, (no hay acción de las fuerzas intermoleculares).</w:t>
            </w:r>
          </w:p>
        </w:tc>
      </w:tr>
      <w:tr>
        <w:trPr>
          <w:cantSplit w:val="0"/>
          <w:trHeight w:val="685" w:hRule="atLeast"/>
          <w:tblHeader w:val="0"/>
        </w:trPr>
        <w:tc>
          <w:tcPr/>
          <w:p w:rsidR="00000000" w:rsidDel="00000000" w:rsidP="00000000" w:rsidRDefault="00000000" w:rsidRPr="00000000" w14:paraId="00000208">
            <w:pPr>
              <w:ind w:firstLine="0"/>
              <w:rPr>
                <w:i w:val="1"/>
                <w:sz w:val="20"/>
                <w:szCs w:val="20"/>
              </w:rPr>
            </w:pPr>
            <w:r w:rsidDel="00000000" w:rsidR="00000000" w:rsidRPr="00000000">
              <w:rPr>
                <w:i w:val="1"/>
                <w:sz w:val="20"/>
                <w:szCs w:val="20"/>
                <w:rtl w:val="0"/>
              </w:rPr>
              <w:t xml:space="preserve">8,314</w:t>
            </w:r>
          </w:p>
        </w:tc>
        <w:tc>
          <w:tcPr/>
          <w:p w:rsidR="00000000" w:rsidDel="00000000" w:rsidP="00000000" w:rsidRDefault="00000000" w:rsidRPr="00000000" w14:paraId="00000209">
            <w:pPr>
              <w:jc w:val="center"/>
              <w:rPr>
                <w:rFonts w:ascii="Cambria Math" w:cs="Cambria Math" w:eastAsia="Cambria Math" w:hAnsi="Cambria Math"/>
                <w:sz w:val="20"/>
                <w:szCs w:val="20"/>
              </w:rPr>
            </w:pP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J</m:t>
                  </m:r>
                </m:num>
                <m:den>
                  <m:r>
                    <w:rPr>
                      <w:rFonts w:ascii="Cambria Math" w:cs="Cambria Math" w:eastAsia="Cambria Math" w:hAnsi="Cambria Math"/>
                      <w:sz w:val="20"/>
                      <w:szCs w:val="20"/>
                    </w:rPr>
                    <m:t xml:space="preserve">mol K</m:t>
                  </m:r>
                </m:den>
              </m:f>
            </m:oMath>
            <w:r w:rsidDel="00000000" w:rsidR="00000000" w:rsidRPr="00000000">
              <w:rPr>
                <w:rtl w:val="0"/>
              </w:rPr>
            </w:r>
          </w:p>
        </w:tc>
        <w:tc>
          <w:tcPr>
            <w:vMerge w:val="continue"/>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Math" w:cs="Cambria Math" w:eastAsia="Cambria Math" w:hAnsi="Cambria Math"/>
                <w:sz w:val="20"/>
                <w:szCs w:val="20"/>
              </w:rPr>
            </w:pPr>
            <w:r w:rsidDel="00000000" w:rsidR="00000000" w:rsidRPr="00000000">
              <w:rPr>
                <w:rtl w:val="0"/>
              </w:rPr>
            </w:r>
          </w:p>
        </w:tc>
      </w:tr>
      <w:tr>
        <w:trPr>
          <w:cantSplit w:val="0"/>
          <w:trHeight w:val="709" w:hRule="atLeast"/>
          <w:tblHeader w:val="0"/>
        </w:trPr>
        <w:tc>
          <w:tcPr/>
          <w:p w:rsidR="00000000" w:rsidDel="00000000" w:rsidP="00000000" w:rsidRDefault="00000000" w:rsidRPr="00000000" w14:paraId="0000020B">
            <w:pPr>
              <w:ind w:firstLine="0"/>
              <w:rPr>
                <w:i w:val="1"/>
                <w:sz w:val="20"/>
                <w:szCs w:val="20"/>
              </w:rPr>
            </w:pPr>
            <w:r w:rsidDel="00000000" w:rsidR="00000000" w:rsidRPr="00000000">
              <w:rPr>
                <w:i w:val="1"/>
                <w:sz w:val="20"/>
                <w:szCs w:val="20"/>
                <w:rtl w:val="0"/>
              </w:rPr>
              <w:t xml:space="preserve">1,987</w:t>
            </w:r>
          </w:p>
        </w:tc>
        <w:tc>
          <w:tcPr/>
          <w:p w:rsidR="00000000" w:rsidDel="00000000" w:rsidP="00000000" w:rsidRDefault="00000000" w:rsidRPr="00000000" w14:paraId="0000020C">
            <w:pPr>
              <w:jc w:val="center"/>
              <w:rPr>
                <w:rFonts w:ascii="Cambria Math" w:cs="Cambria Math" w:eastAsia="Cambria Math" w:hAnsi="Cambria Math"/>
                <w:sz w:val="20"/>
                <w:szCs w:val="20"/>
              </w:rPr>
            </w:pPr>
            <m:oMath>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cal</m:t>
                  </m:r>
                </m:num>
                <m:den>
                  <m:r>
                    <w:rPr>
                      <w:rFonts w:ascii="Cambria Math" w:cs="Cambria Math" w:eastAsia="Cambria Math" w:hAnsi="Cambria Math"/>
                      <w:sz w:val="20"/>
                      <w:szCs w:val="20"/>
                    </w:rPr>
                    <m:t xml:space="preserve">mol k</m:t>
                  </m:r>
                </m:den>
              </m:f>
            </m:oMath>
            <w:r w:rsidDel="00000000" w:rsidR="00000000" w:rsidRPr="00000000">
              <w:rPr>
                <w:rtl w:val="0"/>
              </w:rPr>
            </w:r>
          </w:p>
        </w:tc>
        <w:tc>
          <w:tcPr>
            <w:vMerge w:val="continue"/>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Math" w:cs="Cambria Math" w:eastAsia="Cambria Math" w:hAnsi="Cambria Math"/>
                <w:sz w:val="20"/>
                <w:szCs w:val="20"/>
              </w:rPr>
            </w:pPr>
            <w:r w:rsidDel="00000000" w:rsidR="00000000" w:rsidRPr="00000000">
              <w:rPr>
                <w:rtl w:val="0"/>
              </w:rPr>
            </w:r>
          </w:p>
        </w:tc>
      </w:tr>
    </w:tbl>
    <w:p w:rsidR="00000000" w:rsidDel="00000000" w:rsidP="00000000" w:rsidRDefault="00000000" w:rsidRPr="00000000" w14:paraId="0000020E">
      <w:pPr>
        <w:spacing w:line="360" w:lineRule="auto"/>
        <w:ind w:firstLine="0"/>
        <w:rPr>
          <w:color w:val="000000"/>
          <w:sz w:val="20"/>
          <w:szCs w:val="20"/>
        </w:rPr>
      </w:pPr>
      <w:r w:rsidDel="00000000" w:rsidR="00000000" w:rsidRPr="00000000">
        <w:rPr>
          <w:color w:val="000000"/>
          <w:sz w:val="20"/>
          <w:szCs w:val="20"/>
          <w:rtl w:val="0"/>
        </w:rPr>
        <w:t xml:space="preserve">Nota.  Tomada de </w:t>
      </w:r>
      <w:r w:rsidDel="00000000" w:rsidR="00000000" w:rsidRPr="00000000">
        <w:rPr>
          <w:sz w:val="20"/>
          <w:szCs w:val="20"/>
          <w:rtl w:val="0"/>
        </w:rPr>
        <w:t xml:space="preserve">Sánchez (2018).</w:t>
      </w:r>
      <w:r w:rsidDel="00000000" w:rsidR="00000000" w:rsidRPr="00000000">
        <w:rPr>
          <w:color w:val="000000"/>
          <w:sz w:val="20"/>
          <w:szCs w:val="20"/>
          <w:rtl w:val="0"/>
        </w:rPr>
        <w:t xml:space="preserve"> </w:t>
      </w:r>
      <w:hyperlink r:id="rId43">
        <w:r w:rsidDel="00000000" w:rsidR="00000000" w:rsidRPr="00000000">
          <w:rPr>
            <w:color w:val="0000ff"/>
            <w:sz w:val="20"/>
            <w:szCs w:val="20"/>
            <w:u w:val="single"/>
            <w:rtl w:val="0"/>
          </w:rPr>
          <w:t xml:space="preserve">https://machete2000.files.wordpress.com/2018/10/08-gases-ideales.pdf</w:t>
        </w:r>
      </w:hyperlink>
      <w:sdt>
        <w:sdtPr>
          <w:tag w:val="goog_rdk_21"/>
        </w:sdtPr>
        <w:sdtContent>
          <w:commentRangeStart w:id="21"/>
        </w:sdtContent>
      </w:sdt>
      <w:r w:rsidDel="00000000" w:rsidR="00000000" w:rsidRPr="00000000">
        <w:rPr>
          <w:rtl w:val="0"/>
        </w:rPr>
      </w:r>
    </w:p>
    <w:p w:rsidR="00000000" w:rsidDel="00000000" w:rsidP="00000000" w:rsidRDefault="00000000" w:rsidRPr="00000000" w14:paraId="0000020F">
      <w:pPr>
        <w:ind w:firstLine="0"/>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10">
      <w:pPr>
        <w:ind w:firstLine="0"/>
        <w:rPr>
          <w:sz w:val="20"/>
          <w:szCs w:val="20"/>
        </w:rPr>
      </w:pPr>
      <w:r w:rsidDel="00000000" w:rsidR="00000000" w:rsidRPr="00000000">
        <w:rPr>
          <w:sz w:val="20"/>
          <w:szCs w:val="20"/>
          <w:rtl w:val="0"/>
        </w:rPr>
        <w:t xml:space="preserve">Como se ha observado, son cuatro (4) las propiedades que definen el estado o las condiciones en las que se encuentra una sustancia en estado gaseoso:</w:t>
      </w:r>
    </w:p>
    <w:p w:rsidR="00000000" w:rsidDel="00000000" w:rsidP="00000000" w:rsidRDefault="00000000" w:rsidRPr="00000000" w14:paraId="00000211">
      <w:pPr>
        <w:ind w:firstLine="0"/>
        <w:rPr>
          <w:sz w:val="20"/>
          <w:szCs w:val="20"/>
        </w:rPr>
      </w:pPr>
      <w:r w:rsidDel="00000000" w:rsidR="00000000" w:rsidRPr="00000000">
        <w:rPr>
          <w:rtl w:val="0"/>
        </w:rPr>
      </w:r>
    </w:p>
    <w:p w:rsidR="00000000" w:rsidDel="00000000" w:rsidP="00000000" w:rsidRDefault="00000000" w:rsidRPr="00000000" w14:paraId="00000212">
      <w:pPr>
        <w:numPr>
          <w:ilvl w:val="0"/>
          <w:numId w:val="16"/>
        </w:numPr>
        <w:pBdr>
          <w:top w:space="0" w:sz="0" w:val="nil"/>
          <w:left w:space="0" w:sz="0" w:val="nil"/>
          <w:bottom w:space="0" w:sz="0" w:val="nil"/>
          <w:right w:space="0" w:sz="0" w:val="nil"/>
          <w:between w:space="0" w:sz="0" w:val="nil"/>
        </w:pBdr>
        <w:ind w:left="1500" w:firstLine="0"/>
        <w:rPr>
          <w:color w:val="000000"/>
          <w:sz w:val="20"/>
          <w:szCs w:val="20"/>
        </w:rPr>
      </w:pPr>
      <w:r w:rsidDel="00000000" w:rsidR="00000000" w:rsidRPr="00000000">
        <w:rPr>
          <w:color w:val="000000"/>
          <w:sz w:val="20"/>
          <w:szCs w:val="20"/>
          <w:rtl w:val="0"/>
        </w:rPr>
        <w:t xml:space="preserve">La cantidad de sustancia o número de moles, n.</w:t>
      </w:r>
    </w:p>
    <w:p w:rsidR="00000000" w:rsidDel="00000000" w:rsidP="00000000" w:rsidRDefault="00000000" w:rsidRPr="00000000" w14:paraId="00000213">
      <w:pPr>
        <w:numPr>
          <w:ilvl w:val="0"/>
          <w:numId w:val="16"/>
        </w:numPr>
        <w:pBdr>
          <w:top w:space="0" w:sz="0" w:val="nil"/>
          <w:left w:space="0" w:sz="0" w:val="nil"/>
          <w:bottom w:space="0" w:sz="0" w:val="nil"/>
          <w:right w:space="0" w:sz="0" w:val="nil"/>
          <w:between w:space="0" w:sz="0" w:val="nil"/>
        </w:pBdr>
        <w:ind w:left="1500" w:firstLine="0"/>
        <w:rPr>
          <w:color w:val="000000"/>
          <w:sz w:val="20"/>
          <w:szCs w:val="20"/>
        </w:rPr>
      </w:pPr>
      <w:r w:rsidDel="00000000" w:rsidR="00000000" w:rsidRPr="00000000">
        <w:rPr>
          <w:color w:val="000000"/>
          <w:sz w:val="20"/>
          <w:szCs w:val="20"/>
          <w:rtl w:val="0"/>
        </w:rPr>
        <w:t xml:space="preserve">La presión que ejercen sus moléculas, P.</w:t>
      </w:r>
    </w:p>
    <w:p w:rsidR="00000000" w:rsidDel="00000000" w:rsidP="00000000" w:rsidRDefault="00000000" w:rsidRPr="00000000" w14:paraId="00000214">
      <w:pPr>
        <w:numPr>
          <w:ilvl w:val="0"/>
          <w:numId w:val="16"/>
        </w:numPr>
        <w:pBdr>
          <w:top w:space="0" w:sz="0" w:val="nil"/>
          <w:left w:space="0" w:sz="0" w:val="nil"/>
          <w:bottom w:space="0" w:sz="0" w:val="nil"/>
          <w:right w:space="0" w:sz="0" w:val="nil"/>
          <w:between w:space="0" w:sz="0" w:val="nil"/>
        </w:pBdr>
        <w:ind w:left="1500" w:firstLine="0"/>
        <w:rPr>
          <w:color w:val="000000"/>
          <w:sz w:val="20"/>
          <w:szCs w:val="20"/>
        </w:rPr>
      </w:pPr>
      <w:r w:rsidDel="00000000" w:rsidR="00000000" w:rsidRPr="00000000">
        <w:rPr>
          <w:color w:val="000000"/>
          <w:sz w:val="20"/>
          <w:szCs w:val="20"/>
          <w:rtl w:val="0"/>
        </w:rPr>
        <w:t xml:space="preserve">La temperatura a la que se encuentra, T y </w:t>
      </w:r>
    </w:p>
    <w:p w:rsidR="00000000" w:rsidDel="00000000" w:rsidP="00000000" w:rsidRDefault="00000000" w:rsidRPr="00000000" w14:paraId="00000215">
      <w:pPr>
        <w:numPr>
          <w:ilvl w:val="0"/>
          <w:numId w:val="16"/>
        </w:numPr>
        <w:pBdr>
          <w:top w:space="0" w:sz="0" w:val="nil"/>
          <w:left w:space="0" w:sz="0" w:val="nil"/>
          <w:bottom w:space="0" w:sz="0" w:val="nil"/>
          <w:right w:space="0" w:sz="0" w:val="nil"/>
          <w:between w:space="0" w:sz="0" w:val="nil"/>
        </w:pBdr>
        <w:ind w:left="1500" w:firstLine="0"/>
        <w:rPr>
          <w:color w:val="000000"/>
          <w:sz w:val="20"/>
          <w:szCs w:val="20"/>
        </w:rPr>
      </w:pPr>
      <w:r w:rsidDel="00000000" w:rsidR="00000000" w:rsidRPr="00000000">
        <w:rPr>
          <w:color w:val="000000"/>
          <w:sz w:val="20"/>
          <w:szCs w:val="20"/>
          <w:rtl w:val="0"/>
        </w:rPr>
        <w:t xml:space="preserve">El volumen que ocupa, V.</w:t>
      </w:r>
    </w:p>
    <w:p w:rsidR="00000000" w:rsidDel="00000000" w:rsidP="00000000" w:rsidRDefault="00000000" w:rsidRPr="00000000" w14:paraId="00000216">
      <w:pPr>
        <w:ind w:left="1140" w:firstLine="0"/>
        <w:rPr>
          <w:sz w:val="20"/>
          <w:szCs w:val="20"/>
        </w:rPr>
      </w:pPr>
      <w:r w:rsidDel="00000000" w:rsidR="00000000" w:rsidRPr="00000000">
        <w:rPr>
          <w:rtl w:val="0"/>
        </w:rPr>
      </w:r>
    </w:p>
    <w:p w:rsidR="00000000" w:rsidDel="00000000" w:rsidP="00000000" w:rsidRDefault="00000000" w:rsidRPr="00000000" w14:paraId="00000217">
      <w:pPr>
        <w:ind w:firstLine="0"/>
        <w:rPr>
          <w:sz w:val="20"/>
          <w:szCs w:val="20"/>
        </w:rPr>
      </w:pPr>
      <w:r w:rsidDel="00000000" w:rsidR="00000000" w:rsidRPr="00000000">
        <w:rPr>
          <w:sz w:val="20"/>
          <w:szCs w:val="20"/>
          <w:rtl w:val="0"/>
        </w:rPr>
        <w:t xml:space="preserve"> Estas propiedades pueden variar todas simultáneamente o se pueden mantener constantes una o dos de ellas, a fin de cambiar las otras.</w:t>
      </w:r>
    </w:p>
    <w:p w:rsidR="00000000" w:rsidDel="00000000" w:rsidP="00000000" w:rsidRDefault="00000000" w:rsidRPr="00000000" w14:paraId="00000218">
      <w:pPr>
        <w:ind w:firstLine="0"/>
        <w:rPr>
          <w:sz w:val="20"/>
          <w:szCs w:val="20"/>
        </w:rPr>
      </w:pPr>
      <w:r w:rsidDel="00000000" w:rsidR="00000000" w:rsidRPr="00000000">
        <w:rPr>
          <w:rtl w:val="0"/>
        </w:rPr>
      </w:r>
    </w:p>
    <w:p w:rsidR="00000000" w:rsidDel="00000000" w:rsidP="00000000" w:rsidRDefault="00000000" w:rsidRPr="00000000" w14:paraId="00000219">
      <w:pPr>
        <w:ind w:firstLine="0"/>
        <w:rPr>
          <w:color w:val="000000"/>
          <w:sz w:val="20"/>
          <w:szCs w:val="20"/>
        </w:rPr>
      </w:pPr>
      <w:r w:rsidDel="00000000" w:rsidR="00000000" w:rsidRPr="00000000">
        <w:rPr>
          <w:sz w:val="20"/>
          <w:szCs w:val="20"/>
          <w:rtl w:val="0"/>
        </w:rPr>
        <w:t xml:space="preserve">A continuación, se tocará el tema ¨Densidad y masa molar de un gas ideal¨:</w:t>
      </w:r>
      <w:r w:rsidDel="00000000" w:rsidR="00000000" w:rsidRPr="00000000">
        <w:rPr>
          <w:rtl w:val="0"/>
        </w:rPr>
      </w:r>
    </w:p>
    <w:p w:rsidR="00000000" w:rsidDel="00000000" w:rsidP="00000000" w:rsidRDefault="00000000" w:rsidRPr="00000000" w14:paraId="0000021A">
      <w:pPr>
        <w:ind w:firstLine="0"/>
        <w:rPr>
          <w:sz w:val="20"/>
          <w:szCs w:val="20"/>
        </w:rPr>
      </w:pPr>
      <w:r w:rsidDel="00000000" w:rsidR="00000000" w:rsidRPr="00000000">
        <w:rPr>
          <w:rtl w:val="0"/>
        </w:rPr>
      </w:r>
    </w:p>
    <w:p w:rsidR="00000000" w:rsidDel="00000000" w:rsidP="00000000" w:rsidRDefault="00000000" w:rsidRPr="00000000" w14:paraId="0000021B">
      <w:pPr>
        <w:ind w:firstLine="0"/>
        <w:rPr>
          <w:sz w:val="20"/>
          <w:szCs w:val="20"/>
        </w:rPr>
      </w:pPr>
      <w:r w:rsidDel="00000000" w:rsidR="00000000" w:rsidRPr="00000000">
        <w:rPr>
          <w:sz w:val="20"/>
          <w:szCs w:val="20"/>
          <w:rtl w:val="0"/>
        </w:rPr>
        <w:t xml:space="preserve">La ecuación de los gases ideales permite determinar la densidad, d, y la masa molar, M, de un determinado gas ideal. Según las definiciones de densidad, d, el número de moles, n, y de la ecuación del gas ideal, se </w:t>
      </w:r>
      <w:sdt>
        <w:sdtPr>
          <w:tag w:val="goog_rdk_22"/>
        </w:sdtPr>
        <w:sdtContent>
          <w:commentRangeStart w:id="22"/>
        </w:sdtContent>
      </w:sdt>
      <w:r w:rsidDel="00000000" w:rsidR="00000000" w:rsidRPr="00000000">
        <w:rPr>
          <w:sz w:val="20"/>
          <w:szCs w:val="20"/>
          <w:rtl w:val="0"/>
        </w:rPr>
        <w:t xml:space="preserve">tiene</w:t>
      </w:r>
      <w:commentRangeEnd w:id="22"/>
      <w:r w:rsidDel="00000000" w:rsidR="00000000" w:rsidRPr="00000000">
        <w:commentReference w:id="22"/>
      </w:r>
      <w:r w:rsidDel="00000000" w:rsidR="00000000" w:rsidRPr="00000000">
        <w:rPr>
          <w:sz w:val="20"/>
          <w:szCs w:val="20"/>
          <w:rtl w:val="0"/>
        </w:rPr>
        <w:t xml:space="preserve"> la siguiente información (revise la tabla 5):</w:t>
      </w:r>
    </w:p>
    <w:p w:rsidR="00000000" w:rsidDel="00000000" w:rsidP="00000000" w:rsidRDefault="00000000" w:rsidRPr="00000000" w14:paraId="0000021C">
      <w:pPr>
        <w:ind w:firstLine="0"/>
        <w:jc w:val="center"/>
        <w:rPr>
          <w:b w:val="1"/>
          <w:sz w:val="20"/>
          <w:szCs w:val="20"/>
        </w:rPr>
      </w:pPr>
      <w:r w:rsidDel="00000000" w:rsidR="00000000" w:rsidRPr="00000000">
        <w:rPr>
          <w:rtl w:val="0"/>
        </w:rPr>
      </w:r>
    </w:p>
    <w:p w:rsidR="00000000" w:rsidDel="00000000" w:rsidP="00000000" w:rsidRDefault="00000000" w:rsidRPr="00000000" w14:paraId="0000021D">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5</w:t>
      </w:r>
    </w:p>
    <w:p w:rsidR="00000000" w:rsidDel="00000000" w:rsidP="00000000" w:rsidRDefault="00000000" w:rsidRPr="00000000" w14:paraId="0000021E">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Ecuación de gases ideales</w:t>
      </w:r>
    </w:p>
    <w:tbl>
      <w:tblPr>
        <w:tblStyle w:val="Table19"/>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7"/>
        <w:gridCol w:w="4229"/>
        <w:tblGridChange w:id="0">
          <w:tblGrid>
            <w:gridCol w:w="4697"/>
            <w:gridCol w:w="4229"/>
          </w:tblGrid>
        </w:tblGridChange>
      </w:tblGrid>
      <w:tr>
        <w:trPr>
          <w:cantSplit w:val="0"/>
          <w:trHeight w:val="758" w:hRule="atLeast"/>
          <w:tblHeader w:val="0"/>
        </w:trPr>
        <w:tc>
          <w:tcPr/>
          <w:p w:rsidR="00000000" w:rsidDel="00000000" w:rsidP="00000000" w:rsidRDefault="00000000" w:rsidRPr="00000000" w14:paraId="0000021F">
            <w:pPr>
              <w:ind w:firstLine="0"/>
              <w:rPr>
                <w:sz w:val="20"/>
                <w:szCs w:val="20"/>
              </w:rPr>
            </w:pPr>
            <w:r w:rsidDel="00000000" w:rsidR="00000000" w:rsidRPr="00000000">
              <w:rPr>
                <w:sz w:val="20"/>
                <w:szCs w:val="20"/>
                <w:rtl w:val="0"/>
              </w:rPr>
              <w:t xml:space="preserve">Densidad, d</w:t>
            </w:r>
          </w:p>
        </w:tc>
        <w:tc>
          <w:tcPr/>
          <w:p w:rsidR="00000000" w:rsidDel="00000000" w:rsidP="00000000" w:rsidRDefault="00000000" w:rsidRPr="00000000" w14:paraId="00000220">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d=</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PM</m:t>
                  </m:r>
                </m:num>
                <m:den>
                  <m:r>
                    <w:rPr>
                      <w:rFonts w:ascii="Cambria Math" w:cs="Cambria Math" w:eastAsia="Cambria Math" w:hAnsi="Cambria Math"/>
                      <w:sz w:val="20"/>
                      <w:szCs w:val="20"/>
                    </w:rPr>
                    <m:t xml:space="preserve">RT</m:t>
                  </m:r>
                </m:den>
              </m:f>
            </m:oMath>
            <w:r w:rsidDel="00000000" w:rsidR="00000000" w:rsidRPr="00000000">
              <w:rPr>
                <w:rtl w:val="0"/>
              </w:rPr>
            </w:r>
          </w:p>
        </w:tc>
      </w:tr>
      <w:tr>
        <w:trPr>
          <w:cantSplit w:val="0"/>
          <w:trHeight w:val="722" w:hRule="atLeast"/>
          <w:tblHeader w:val="0"/>
        </w:trPr>
        <w:tc>
          <w:tcPr/>
          <w:p w:rsidR="00000000" w:rsidDel="00000000" w:rsidP="00000000" w:rsidRDefault="00000000" w:rsidRPr="00000000" w14:paraId="00000221">
            <w:pPr>
              <w:ind w:firstLine="0"/>
              <w:rPr>
                <w:sz w:val="20"/>
                <w:szCs w:val="20"/>
              </w:rPr>
            </w:pPr>
            <w:r w:rsidDel="00000000" w:rsidR="00000000" w:rsidRPr="00000000">
              <w:rPr>
                <w:sz w:val="20"/>
                <w:szCs w:val="20"/>
                <w:rtl w:val="0"/>
              </w:rPr>
              <w:t xml:space="preserve">Masa molar, M</w:t>
            </w:r>
          </w:p>
        </w:tc>
        <w:tc>
          <w:tcPr/>
          <w:p w:rsidR="00000000" w:rsidDel="00000000" w:rsidP="00000000" w:rsidRDefault="00000000" w:rsidRPr="00000000" w14:paraId="00000222">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M=</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dRT</m:t>
                  </m:r>
                </m:num>
                <m:den>
                  <m:r>
                    <w:rPr>
                      <w:rFonts w:ascii="Cambria Math" w:cs="Cambria Math" w:eastAsia="Cambria Math" w:hAnsi="Cambria Math"/>
                      <w:sz w:val="20"/>
                      <w:szCs w:val="20"/>
                    </w:rPr>
                    <m:t xml:space="preserve">P</m:t>
                  </m:r>
                </m:den>
              </m:f>
            </m:oMath>
            <w:r w:rsidDel="00000000" w:rsidR="00000000" w:rsidRPr="00000000">
              <w:rPr>
                <w:rtl w:val="0"/>
              </w:rPr>
            </w:r>
          </w:p>
        </w:tc>
      </w:tr>
    </w:tbl>
    <w:p w:rsidR="00000000" w:rsidDel="00000000" w:rsidP="00000000" w:rsidRDefault="00000000" w:rsidRPr="00000000" w14:paraId="00000223">
      <w:pPr>
        <w:ind w:firstLine="0"/>
        <w:rPr>
          <w:sz w:val="20"/>
          <w:szCs w:val="20"/>
        </w:rPr>
      </w:pPr>
      <w:r w:rsidDel="00000000" w:rsidR="00000000" w:rsidRPr="00000000">
        <w:rPr>
          <w:rtl w:val="0"/>
        </w:rPr>
      </w:r>
    </w:p>
    <w:p w:rsidR="00000000" w:rsidDel="00000000" w:rsidP="00000000" w:rsidRDefault="00000000" w:rsidRPr="00000000" w14:paraId="00000224">
      <w:pPr>
        <w:ind w:firstLine="0"/>
        <w:rPr>
          <w:color w:val="000000"/>
          <w:sz w:val="20"/>
          <w:szCs w:val="20"/>
        </w:rPr>
      </w:pPr>
      <w:r w:rsidDel="00000000" w:rsidR="00000000" w:rsidRPr="00000000">
        <w:rPr>
          <w:sz w:val="20"/>
          <w:szCs w:val="20"/>
          <w:rtl w:val="0"/>
        </w:rPr>
        <w:t xml:space="preserve">Nota. Tomada de Sánchez (2018).</w:t>
      </w:r>
      <w:r w:rsidDel="00000000" w:rsidR="00000000" w:rsidRPr="00000000">
        <w:rPr>
          <w:color w:val="000000"/>
          <w:sz w:val="20"/>
          <w:szCs w:val="20"/>
          <w:rtl w:val="0"/>
        </w:rPr>
        <w:t xml:space="preserve"> </w:t>
      </w:r>
      <w:hyperlink r:id="rId44">
        <w:r w:rsidDel="00000000" w:rsidR="00000000" w:rsidRPr="00000000">
          <w:rPr>
            <w:color w:val="0000ff"/>
            <w:sz w:val="20"/>
            <w:szCs w:val="20"/>
            <w:u w:val="single"/>
            <w:rtl w:val="0"/>
          </w:rPr>
          <w:t xml:space="preserve">https://machete2000.files.wordpress.com/2018/10/08-gases-ideales.pdf</w:t>
        </w:r>
      </w:hyperlink>
      <w:r w:rsidDel="00000000" w:rsidR="00000000" w:rsidRPr="00000000">
        <w:rPr>
          <w:rtl w:val="0"/>
        </w:rPr>
      </w:r>
    </w:p>
    <w:p w:rsidR="00000000" w:rsidDel="00000000" w:rsidP="00000000" w:rsidRDefault="00000000" w:rsidRPr="00000000" w14:paraId="00000225">
      <w:pPr>
        <w:ind w:firstLine="0"/>
        <w:rPr>
          <w:color w:val="0000ff"/>
          <w:sz w:val="20"/>
          <w:szCs w:val="20"/>
          <w:u w:val="single"/>
        </w:rPr>
      </w:pPr>
      <w:r w:rsidDel="00000000" w:rsidR="00000000" w:rsidRPr="00000000">
        <w:rPr>
          <w:rtl w:val="0"/>
        </w:rPr>
      </w:r>
    </w:p>
    <w:p w:rsidR="00000000" w:rsidDel="00000000" w:rsidP="00000000" w:rsidRDefault="00000000" w:rsidRPr="00000000" w14:paraId="00000226">
      <w:pPr>
        <w:ind w:firstLine="0"/>
        <w:rPr>
          <w:sz w:val="20"/>
          <w:szCs w:val="20"/>
        </w:rPr>
      </w:pPr>
      <w:r w:rsidDel="00000000" w:rsidR="00000000" w:rsidRPr="00000000">
        <w:rPr>
          <w:sz w:val="20"/>
          <w:szCs w:val="20"/>
          <w:rtl w:val="0"/>
        </w:rPr>
        <w:t xml:space="preserve">Para continuar aprendiendo sobre el tema, se le invita a revisar el siguiente punto: ¨Diagrama de entradas y salidas de la contaminación atmosférica¨.</w:t>
      </w:r>
    </w:p>
    <w:p w:rsidR="00000000" w:rsidDel="00000000" w:rsidP="00000000" w:rsidRDefault="00000000" w:rsidRPr="00000000" w14:paraId="00000227">
      <w:pPr>
        <w:ind w:firstLine="0"/>
        <w:rPr>
          <w:color w:val="000000"/>
          <w:sz w:val="20"/>
          <w:szCs w:val="20"/>
        </w:rPr>
      </w:pPr>
      <w:r w:rsidDel="00000000" w:rsidR="00000000" w:rsidRPr="00000000">
        <w:rPr>
          <w:rtl w:val="0"/>
        </w:rPr>
      </w:r>
    </w:p>
    <w:p w:rsidR="00000000" w:rsidDel="00000000" w:rsidP="00000000" w:rsidRDefault="00000000" w:rsidRPr="00000000" w14:paraId="00000228">
      <w:pPr>
        <w:numPr>
          <w:ilvl w:val="1"/>
          <w:numId w:val="5"/>
        </w:num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b w:val="1"/>
          <w:color w:val="000000"/>
          <w:sz w:val="20"/>
          <w:szCs w:val="20"/>
          <w:rtl w:val="0"/>
        </w:rPr>
        <w:t xml:space="preserve">Diagrama de entradas y salidas de la contaminación atmosférica</w:t>
        <w:tab/>
      </w:r>
      <w:r w:rsidDel="00000000" w:rsidR="00000000" w:rsidRPr="00000000">
        <w:rPr>
          <w:color w:val="000000"/>
          <w:sz w:val="20"/>
          <w:szCs w:val="20"/>
          <w:rtl w:val="0"/>
        </w:rPr>
        <w:tab/>
      </w:r>
    </w:p>
    <w:p w:rsidR="00000000" w:rsidDel="00000000" w:rsidP="00000000" w:rsidRDefault="00000000" w:rsidRPr="00000000" w14:paraId="00000229">
      <w:pPr>
        <w:ind w:firstLine="0"/>
        <w:rPr>
          <w:color w:val="000000"/>
          <w:sz w:val="20"/>
          <w:szCs w:val="20"/>
        </w:rPr>
      </w:pPr>
      <w:r w:rsidDel="00000000" w:rsidR="00000000" w:rsidRPr="00000000">
        <w:rPr>
          <w:rtl w:val="0"/>
        </w:rPr>
      </w:r>
    </w:p>
    <w:p w:rsidR="00000000" w:rsidDel="00000000" w:rsidP="00000000" w:rsidRDefault="00000000" w:rsidRPr="00000000" w14:paraId="0000022A">
      <w:pPr>
        <w:ind w:firstLine="0"/>
        <w:rPr>
          <w:color w:val="000000"/>
          <w:sz w:val="20"/>
          <w:szCs w:val="20"/>
        </w:rPr>
      </w:pPr>
      <w:r w:rsidDel="00000000" w:rsidR="00000000" w:rsidRPr="00000000">
        <w:rPr>
          <w:color w:val="000000"/>
          <w:sz w:val="20"/>
          <w:szCs w:val="20"/>
          <w:rtl w:val="0"/>
        </w:rPr>
        <w:t xml:space="preserve">Para valorar la estimación de los contaminantes que emite una fuente, es importante reconocer el proceso y/o actividad que produce la contaminación. Según el </w:t>
      </w:r>
      <w:r w:rsidDel="00000000" w:rsidR="00000000" w:rsidRPr="00000000">
        <w:rPr>
          <w:sz w:val="20"/>
          <w:szCs w:val="20"/>
          <w:rtl w:val="0"/>
        </w:rPr>
        <w:t xml:space="preserve">Protocolo</w:t>
      </w:r>
      <w:r w:rsidDel="00000000" w:rsidR="00000000" w:rsidRPr="00000000">
        <w:rPr>
          <w:color w:val="000000"/>
          <w:sz w:val="20"/>
          <w:szCs w:val="20"/>
          <w:rtl w:val="0"/>
        </w:rPr>
        <w:t xml:space="preserve"> para el Control y Vigilancia de la Contaminación Atmosférica Generada por Fuentes Fijas, se definen una serie de </w:t>
      </w:r>
      <w:r w:rsidDel="00000000" w:rsidR="00000000" w:rsidRPr="00000000">
        <w:rPr>
          <w:b w:val="1"/>
          <w:color w:val="000000"/>
          <w:sz w:val="20"/>
          <w:szCs w:val="20"/>
          <w:rtl w:val="0"/>
        </w:rPr>
        <w:t xml:space="preserve">pasos </w:t>
      </w:r>
      <w:r w:rsidDel="00000000" w:rsidR="00000000" w:rsidRPr="00000000">
        <w:rPr>
          <w:color w:val="000000"/>
          <w:sz w:val="20"/>
          <w:szCs w:val="20"/>
          <w:rtl w:val="0"/>
        </w:rPr>
        <w:t xml:space="preserve">importantes para establecer tanto las entradas como las salidas provenientes de un proceso. Para lo anterior, se le invita a revisar el siguiente objeto de aprendizaje:</w:t>
      </w:r>
    </w:p>
    <w:p w:rsidR="00000000" w:rsidDel="00000000" w:rsidP="00000000" w:rsidRDefault="00000000" w:rsidRPr="00000000" w14:paraId="0000022B">
      <w:pPr>
        <w:ind w:firstLine="0"/>
        <w:rPr>
          <w:color w:val="000000"/>
          <w:sz w:val="20"/>
          <w:szCs w:val="20"/>
        </w:rPr>
      </w:pPr>
      <w:r w:rsidDel="00000000" w:rsidR="00000000" w:rsidRPr="00000000">
        <w:rPr>
          <w:rtl w:val="0"/>
        </w:rPr>
      </w:r>
    </w:p>
    <w:tbl>
      <w:tblPr>
        <w:tblStyle w:val="Table20"/>
        <w:tblW w:w="96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2"/>
        <w:tblGridChange w:id="0">
          <w:tblGrid>
            <w:gridCol w:w="9622"/>
          </w:tblGrid>
        </w:tblGridChange>
      </w:tblGrid>
      <w:tr>
        <w:trPr>
          <w:cantSplit w:val="0"/>
          <w:trHeight w:val="557" w:hRule="atLeast"/>
          <w:tblHeader w:val="0"/>
        </w:trPr>
        <w:tc>
          <w:tcPr>
            <w:shd w:fill="e36c09" w:val="clear"/>
          </w:tcPr>
          <w:p w:rsidR="00000000" w:rsidDel="00000000" w:rsidP="00000000" w:rsidRDefault="00000000" w:rsidRPr="00000000" w14:paraId="0000022C">
            <w:pPr>
              <w:ind w:firstLine="0"/>
              <w:jc w:val="both"/>
              <w:rPr/>
            </w:pPr>
            <w:r w:rsidDel="00000000" w:rsidR="00000000" w:rsidRPr="00000000">
              <w:rPr>
                <w:rtl w:val="0"/>
              </w:rPr>
              <w:t xml:space="preserve">CARRUSEL</w:t>
            </w:r>
          </w:p>
          <w:p w:rsidR="00000000" w:rsidDel="00000000" w:rsidP="00000000" w:rsidRDefault="00000000" w:rsidRPr="00000000" w14:paraId="0000022D">
            <w:pPr>
              <w:ind w:firstLine="0"/>
              <w:jc w:val="both"/>
              <w:rPr/>
            </w:pPr>
            <w:r w:rsidDel="00000000" w:rsidR="00000000" w:rsidRPr="00000000">
              <w:rPr>
                <w:rtl w:val="0"/>
              </w:rPr>
              <w:t xml:space="preserve">CF9_1_11_</w:t>
            </w:r>
            <w:sdt>
              <w:sdtPr>
                <w:tag w:val="goog_rdk_23"/>
              </w:sdtPr>
              <w:sdtContent>
                <w:commentRangeStart w:id="23"/>
              </w:sdtContent>
            </w:sdt>
            <w:r w:rsidDel="00000000" w:rsidR="00000000" w:rsidRPr="00000000">
              <w:rPr>
                <w:rtl w:val="0"/>
              </w:rPr>
              <w:t xml:space="preserve">entradasysalidas</w:t>
            </w:r>
            <w:commentRangeEnd w:id="23"/>
            <w:r w:rsidDel="00000000" w:rsidR="00000000" w:rsidRPr="00000000">
              <w:commentReference w:id="23"/>
            </w:r>
            <w:r w:rsidDel="00000000" w:rsidR="00000000" w:rsidRPr="00000000">
              <w:rPr>
                <w:rtl w:val="0"/>
              </w:rPr>
            </w:r>
          </w:p>
        </w:tc>
      </w:tr>
    </w:tbl>
    <w:p w:rsidR="00000000" w:rsidDel="00000000" w:rsidP="00000000" w:rsidRDefault="00000000" w:rsidRPr="00000000" w14:paraId="0000022E">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22F">
      <w:pPr>
        <w:ind w:firstLine="0"/>
        <w:rPr>
          <w:color w:val="000000"/>
          <w:sz w:val="20"/>
          <w:szCs w:val="20"/>
        </w:rPr>
      </w:pPr>
      <w:r w:rsidDel="00000000" w:rsidR="00000000" w:rsidRPr="00000000">
        <w:rPr>
          <w:color w:val="000000"/>
          <w:sz w:val="20"/>
          <w:szCs w:val="20"/>
          <w:rtl w:val="0"/>
        </w:rPr>
        <w:t xml:space="preserve">Teniendo en cuenta los pasos anteriormente expuestos, es importante construir un diagrama de procesos en la organización, en </w:t>
      </w:r>
      <w:r w:rsidDel="00000000" w:rsidR="00000000" w:rsidRPr="00000000">
        <w:rPr>
          <w:sz w:val="20"/>
          <w:szCs w:val="20"/>
          <w:rtl w:val="0"/>
        </w:rPr>
        <w:t xml:space="preserve">el</w:t>
      </w:r>
      <w:r w:rsidDel="00000000" w:rsidR="00000000" w:rsidRPr="00000000">
        <w:rPr>
          <w:color w:val="000000"/>
          <w:sz w:val="20"/>
          <w:szCs w:val="20"/>
          <w:rtl w:val="0"/>
        </w:rPr>
        <w:t xml:space="preserve"> que se </w:t>
      </w:r>
      <w:r w:rsidDel="00000000" w:rsidR="00000000" w:rsidRPr="00000000">
        <w:rPr>
          <w:sz w:val="20"/>
          <w:szCs w:val="20"/>
          <w:rtl w:val="0"/>
        </w:rPr>
        <w:t xml:space="preserve">evidencien</w:t>
      </w:r>
      <w:r w:rsidDel="00000000" w:rsidR="00000000" w:rsidRPr="00000000">
        <w:rPr>
          <w:color w:val="000000"/>
          <w:sz w:val="20"/>
          <w:szCs w:val="20"/>
          <w:rtl w:val="0"/>
        </w:rPr>
        <w:t xml:space="preserve"> las entradas y las salidas que resultan de un proceso productivo, teniendo en cuenta que la </w:t>
      </w:r>
      <w:r w:rsidDel="00000000" w:rsidR="00000000" w:rsidRPr="00000000">
        <w:rPr>
          <w:i w:val="1"/>
          <w:sz w:val="20"/>
          <w:szCs w:val="20"/>
          <w:rtl w:val="0"/>
        </w:rPr>
        <w:t xml:space="preserve">Guía Práctica para la Gestión Ambiental Empresarial</w:t>
      </w:r>
      <w:r w:rsidDel="00000000" w:rsidR="00000000" w:rsidRPr="00000000">
        <w:rPr>
          <w:sz w:val="20"/>
          <w:szCs w:val="20"/>
          <w:rtl w:val="0"/>
        </w:rPr>
        <w:t xml:space="preserve"> (2008) </w:t>
      </w:r>
      <w:r w:rsidDel="00000000" w:rsidR="00000000" w:rsidRPr="00000000">
        <w:rPr>
          <w:color w:val="000000"/>
          <w:sz w:val="20"/>
          <w:szCs w:val="20"/>
          <w:rtl w:val="0"/>
        </w:rPr>
        <w:t xml:space="preserve">resalta que es vital conocer los conceptos asociados, los cuales se mencionan a continuación:</w:t>
      </w:r>
    </w:p>
    <w:p w:rsidR="00000000" w:rsidDel="00000000" w:rsidP="00000000" w:rsidRDefault="00000000" w:rsidRPr="00000000" w14:paraId="00000230">
      <w:pPr>
        <w:ind w:firstLine="0"/>
        <w:rPr>
          <w:color w:val="000000"/>
          <w:sz w:val="20"/>
          <w:szCs w:val="20"/>
        </w:rPr>
      </w:pPr>
      <w:r w:rsidDel="00000000" w:rsidR="00000000" w:rsidRPr="00000000">
        <w:rPr>
          <w:rtl w:val="0"/>
        </w:rPr>
      </w:r>
    </w:p>
    <w:p w:rsidR="00000000" w:rsidDel="00000000" w:rsidP="00000000" w:rsidRDefault="00000000" w:rsidRPr="00000000" w14:paraId="00000231">
      <w:pPr>
        <w:keepNext w:val="1"/>
        <w:pBdr>
          <w:top w:space="0" w:sz="0" w:val="nil"/>
          <w:left w:space="0" w:sz="0" w:val="nil"/>
          <w:bottom w:space="0" w:sz="0" w:val="nil"/>
          <w:right w:space="0" w:sz="0" w:val="nil"/>
          <w:between w:space="0" w:sz="0" w:val="nil"/>
        </w:pBdr>
        <w:ind w:left="720" w:firstLine="0"/>
        <w:jc w:val="center"/>
        <w:rPr/>
      </w:pPr>
      <w:r w:rsidDel="00000000" w:rsidR="00000000" w:rsidRPr="00000000">
        <w:rPr>
          <w:rtl w:val="0"/>
        </w:rPr>
        <w:t xml:space="preserve">     </w:t>
      </w:r>
      <w:sdt>
        <w:sdtPr>
          <w:tag w:val="goog_rdk_24"/>
        </w:sdtPr>
        <w:sdtContent>
          <w:commentRangeStart w:id="24"/>
        </w:sdtContent>
      </w:sdt>
      <w:r w:rsidDel="00000000" w:rsidR="00000000" w:rsidRPr="00000000">
        <w:rPr>
          <w:rtl w:val="0"/>
        </w:rPr>
      </w:r>
    </w:p>
    <w:p w:rsidR="00000000" w:rsidDel="00000000" w:rsidP="00000000" w:rsidRDefault="00000000" w:rsidRPr="00000000" w14:paraId="00000232">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11</w:t>
      </w:r>
    </w:p>
    <w:p w:rsidR="00000000" w:rsidDel="00000000" w:rsidP="00000000" w:rsidRDefault="00000000" w:rsidRPr="00000000" w14:paraId="00000233">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 Procesos organizacionales</w:t>
      </w:r>
    </w:p>
    <w:p w:rsidR="00000000" w:rsidDel="00000000" w:rsidP="00000000" w:rsidRDefault="00000000" w:rsidRPr="00000000" w14:paraId="00000234">
      <w:pPr>
        <w:keepNext w:val="1"/>
        <w:pBdr>
          <w:top w:space="0" w:sz="0" w:val="nil"/>
          <w:left w:space="0" w:sz="0" w:val="nil"/>
          <w:bottom w:space="0" w:sz="0" w:val="nil"/>
          <w:right w:space="0" w:sz="0" w:val="nil"/>
          <w:between w:space="0" w:sz="0" w:val="nil"/>
        </w:pBdr>
        <w:ind w:left="720" w:firstLine="0"/>
        <w:jc w:val="center"/>
        <w:rPr>
          <w:color w:val="000000"/>
        </w:rPr>
      </w:pPr>
      <w:r w:rsidDel="00000000" w:rsidR="00000000" w:rsidRPr="00000000">
        <w:rPr>
          <w:color w:val="000000"/>
          <w:sz w:val="20"/>
          <w:szCs w:val="20"/>
        </w:rPr>
        <w:pict>
          <v:shape id="_x0000_i1025" style="width:206.4pt;height:60pt;mso-width-percent:0;mso-height-percent:0;mso-width-percent:0;mso-height-percent:0" alt="" o:ole="" type="#_x0000_t75">
            <v:imagedata r:id="rId1" o:title=""/>
          </v:shape>
          <o:OLEObject DrawAspect="Content" r:id="rId2" ObjectID="_1693733738" ProgID="PBrush" ShapeID="_x0000_i1025" Type="Embed"/>
        </w:pic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236">
      <w:pPr>
        <w:numPr>
          <w:ilvl w:val="0"/>
          <w:numId w:val="8"/>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b w:val="1"/>
          <w:color w:val="000000"/>
          <w:sz w:val="20"/>
          <w:szCs w:val="20"/>
          <w:rtl w:val="0"/>
        </w:rPr>
        <w:t xml:space="preserve">Entrada</w:t>
      </w:r>
      <w:r w:rsidDel="00000000" w:rsidR="00000000" w:rsidRPr="00000000">
        <w:rPr>
          <w:color w:val="000000"/>
          <w:sz w:val="20"/>
          <w:szCs w:val="20"/>
          <w:rtl w:val="0"/>
        </w:rPr>
        <w:t xml:space="preserve">: son los insumos, las materias primas y los recursos que al someterse a procesos de transformación darán como resultado un producto, un servicio o una entrada para otra actividad.</w:t>
      </w:r>
    </w:p>
    <w:p w:rsidR="00000000" w:rsidDel="00000000" w:rsidP="00000000" w:rsidRDefault="00000000" w:rsidRPr="00000000" w14:paraId="00000237">
      <w:pPr>
        <w:numPr>
          <w:ilvl w:val="0"/>
          <w:numId w:val="8"/>
        </w:numPr>
        <w:pBdr>
          <w:top w:space="0" w:sz="0" w:val="nil"/>
          <w:left w:space="0" w:sz="0" w:val="nil"/>
          <w:bottom w:space="0" w:sz="0" w:val="nil"/>
          <w:right w:space="0" w:sz="0" w:val="nil"/>
          <w:between w:space="0" w:sz="0" w:val="nil"/>
        </w:pBdr>
        <w:ind w:left="720" w:firstLine="0"/>
        <w:rPr>
          <w:color w:val="000000"/>
          <w:sz w:val="20"/>
          <w:szCs w:val="20"/>
        </w:rPr>
      </w:pPr>
      <w:sdt>
        <w:sdtPr>
          <w:tag w:val="goog_rdk_25"/>
        </w:sdtPr>
        <w:sdtContent>
          <w:commentRangeStart w:id="25"/>
        </w:sdtContent>
      </w:sdt>
      <w:sdt>
        <w:sdtPr>
          <w:tag w:val="goog_rdk_26"/>
        </w:sdtPr>
        <w:sdtContent>
          <w:commentRangeStart w:id="26"/>
        </w:sdtContent>
      </w:sdt>
      <w:r w:rsidDel="00000000" w:rsidR="00000000" w:rsidRPr="00000000">
        <w:rPr>
          <w:b w:val="1"/>
          <w:color w:val="000000"/>
          <w:sz w:val="20"/>
          <w:szCs w:val="20"/>
          <w:rtl w:val="0"/>
        </w:rPr>
        <w:t xml:space="preserve">Proceso</w:t>
      </w:r>
      <w:r w:rsidDel="00000000" w:rsidR="00000000" w:rsidRPr="00000000">
        <w:rPr>
          <w:color w:val="000000"/>
          <w:sz w:val="20"/>
          <w:szCs w:val="20"/>
          <w:rtl w:val="0"/>
        </w:rPr>
        <w:t xml:space="preserve">: conjunto de actividades que toman una entrada, la transforman y generan como resultado un producto o servicio.</w:t>
      </w:r>
    </w:p>
    <w:p w:rsidR="00000000" w:rsidDel="00000000" w:rsidP="00000000" w:rsidRDefault="00000000" w:rsidRPr="00000000" w14:paraId="00000238">
      <w:pPr>
        <w:numPr>
          <w:ilvl w:val="0"/>
          <w:numId w:val="8"/>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b w:val="1"/>
          <w:color w:val="000000"/>
          <w:sz w:val="20"/>
          <w:szCs w:val="20"/>
          <w:rtl w:val="0"/>
        </w:rPr>
        <w:t xml:space="preserve">Salida</w:t>
      </w:r>
      <w:r w:rsidDel="00000000" w:rsidR="00000000" w:rsidRPr="00000000">
        <w:rPr>
          <w:color w:val="000000"/>
          <w:sz w:val="20"/>
          <w:szCs w:val="20"/>
          <w:rtl w:val="0"/>
        </w:rPr>
        <w:t xml:space="preserve">: son los productos, servicios, residuos, emisiones o subproductos que resultan de cada actividad en un proceso productivo.</w:t>
      </w:r>
      <w:commentRangeEnd w:id="25"/>
      <w:r w:rsidDel="00000000" w:rsidR="00000000" w:rsidRPr="00000000">
        <w:commentReference w:id="25"/>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39">
      <w:pPr>
        <w:ind w:firstLine="0"/>
        <w:rPr>
          <w:color w:val="000000"/>
          <w:sz w:val="20"/>
          <w:szCs w:val="20"/>
        </w:rPr>
      </w:pPr>
      <w:r w:rsidDel="00000000" w:rsidR="00000000" w:rsidRPr="00000000">
        <w:rPr>
          <w:rtl w:val="0"/>
        </w:rPr>
      </w:r>
    </w:p>
    <w:p w:rsidR="00000000" w:rsidDel="00000000" w:rsidP="00000000" w:rsidRDefault="00000000" w:rsidRPr="00000000" w14:paraId="0000023A">
      <w:pPr>
        <w:shd w:fill="ffffff" w:val="clear"/>
        <w:ind w:firstLine="0"/>
        <w:rPr>
          <w:sz w:val="20"/>
          <w:szCs w:val="20"/>
        </w:rPr>
      </w:pPr>
      <w:r w:rsidDel="00000000" w:rsidR="00000000" w:rsidRPr="00000000">
        <w:rPr>
          <w:sz w:val="20"/>
          <w:szCs w:val="20"/>
          <w:rtl w:val="0"/>
        </w:rPr>
        <w:t xml:space="preserve">El diagrama</w:t>
      </w:r>
      <w:r w:rsidDel="00000000" w:rsidR="00000000" w:rsidRPr="00000000">
        <w:rPr>
          <w:color w:val="000000"/>
          <w:sz w:val="20"/>
          <w:szCs w:val="20"/>
          <w:rtl w:val="0"/>
        </w:rPr>
        <w:t xml:space="preserve"> de procesos es la representación de cada una de las etapas del proceso productivo. Se   construye a través de bloques secuenciales que relacionan las actividades, las entradas y las salidas. Como ejemplo, se puede observar el diagrama de entradas y salidas de un proceso productivo relacionado con la industria metalmecánica</w:t>
      </w:r>
      <w:r w:rsidDel="00000000" w:rsidR="00000000" w:rsidRPr="00000000">
        <w:rPr>
          <w:sz w:val="20"/>
          <w:szCs w:val="2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1511300</wp:posOffset>
                </wp:positionH>
                <wp:positionV relativeFrom="paragraph">
                  <wp:posOffset>736600</wp:posOffset>
                </wp:positionV>
                <wp:extent cx="2921635" cy="476250"/>
                <wp:effectExtent b="0" l="0" r="0" t="0"/>
                <wp:wrapTopAndBottom distB="0" distT="0"/>
                <wp:docPr id="184" name=""/>
                <a:graphic>
                  <a:graphicData uri="http://schemas.microsoft.com/office/word/2010/wordprocessingShape">
                    <wps:wsp>
                      <wps:cNvSpPr/>
                      <wps:cNvPr id="12" name="Shape 12"/>
                      <wps:spPr>
                        <a:xfrm>
                          <a:off x="3894708" y="3551400"/>
                          <a:ext cx="2902585" cy="457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12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Diagrama de procesos de una organización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1511300</wp:posOffset>
                </wp:positionH>
                <wp:positionV relativeFrom="paragraph">
                  <wp:posOffset>736600</wp:posOffset>
                </wp:positionV>
                <wp:extent cx="2921635" cy="476250"/>
                <wp:effectExtent b="0" l="0" r="0" t="0"/>
                <wp:wrapTopAndBottom distB="0" distT="0"/>
                <wp:docPr id="184" name="image16.png"/>
                <a:graphic>
                  <a:graphicData uri="http://schemas.openxmlformats.org/drawingml/2006/picture">
                    <pic:pic>
                      <pic:nvPicPr>
                        <pic:cNvPr id="0" name="image16.png"/>
                        <pic:cNvPicPr preferRelativeResize="0"/>
                      </pic:nvPicPr>
                      <pic:blipFill>
                        <a:blip r:embed="rId45"/>
                        <a:srcRect/>
                        <a:stretch>
                          <a:fillRect/>
                        </a:stretch>
                      </pic:blipFill>
                      <pic:spPr>
                        <a:xfrm>
                          <a:off x="0" y="0"/>
                          <a:ext cx="2921635" cy="476250"/>
                        </a:xfrm>
                        <a:prstGeom prst="rect"/>
                        <a:ln/>
                      </pic:spPr>
                    </pic:pic>
                  </a:graphicData>
                </a:graphic>
              </wp:anchor>
            </w:drawing>
          </mc:Fallback>
        </mc:AlternateContent>
      </w:r>
    </w:p>
    <w:p w:rsidR="00000000" w:rsidDel="00000000" w:rsidP="00000000" w:rsidRDefault="00000000" w:rsidRPr="00000000" w14:paraId="0000023B">
      <w:pPr>
        <w:shd w:fill="ffffff" w:val="clear"/>
        <w:ind w:firstLine="0"/>
        <w:rPr>
          <w:sz w:val="20"/>
          <w:szCs w:val="20"/>
        </w:rPr>
      </w:pPr>
      <w:sdt>
        <w:sdtPr>
          <w:tag w:val="goog_rdk_27"/>
        </w:sdtPr>
        <w:sdtContent>
          <w:commentRangeStart w:id="27"/>
        </w:sdtContent>
      </w:sdt>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200" w:line="240" w:lineRule="auto"/>
        <w:ind w:firstLine="142"/>
        <w:rPr>
          <w:sz w:val="20"/>
          <w:szCs w:val="20"/>
        </w:rPr>
      </w:pPr>
      <w:commentRangeEnd w:id="27"/>
      <w:r w:rsidDel="00000000" w:rsidR="00000000" w:rsidRPr="00000000">
        <w:commentReference w:id="27"/>
      </w:r>
      <w:r w:rsidDel="00000000" w:rsidR="00000000" w:rsidRPr="00000000">
        <w:rPr>
          <w:sz w:val="20"/>
          <w:szCs w:val="20"/>
          <w:rtl w:val="0"/>
        </w:rPr>
        <w:t xml:space="preserve">Nota. Tomada de </w:t>
      </w:r>
      <w:r w:rsidDel="00000000" w:rsidR="00000000" w:rsidRPr="00000000">
        <w:rPr>
          <w:i w:val="1"/>
          <w:sz w:val="20"/>
          <w:szCs w:val="20"/>
          <w:rtl w:val="0"/>
        </w:rPr>
        <w:t xml:space="preserve">Guía práctica para la gestión ambiental empresarial</w:t>
      </w:r>
      <w:r w:rsidDel="00000000" w:rsidR="00000000" w:rsidRPr="00000000">
        <w:rPr>
          <w:sz w:val="20"/>
          <w:szCs w:val="20"/>
          <w:rtl w:val="0"/>
        </w:rPr>
        <w:t xml:space="preserve"> (2008).</w:t>
      </w:r>
      <w:r w:rsidDel="00000000" w:rsidR="00000000" w:rsidRPr="00000000">
        <w:drawing>
          <wp:anchor allowOverlap="1" behindDoc="0" distB="0" distT="0" distL="114300" distR="114300" hidden="0" layoutInCell="1" locked="0" relativeHeight="0" simplePos="0">
            <wp:simplePos x="0" y="0"/>
            <wp:positionH relativeFrom="column">
              <wp:posOffset>1534426</wp:posOffset>
            </wp:positionH>
            <wp:positionV relativeFrom="paragraph">
              <wp:posOffset>3337</wp:posOffset>
            </wp:positionV>
            <wp:extent cx="2902585" cy="2732405"/>
            <wp:effectExtent b="0" l="0" r="0" t="0"/>
            <wp:wrapTopAndBottom distB="0" distT="0"/>
            <wp:docPr id="208" name="image38.png"/>
            <a:graphic>
              <a:graphicData uri="http://schemas.openxmlformats.org/drawingml/2006/picture">
                <pic:pic>
                  <pic:nvPicPr>
                    <pic:cNvPr id="0" name="image38.png"/>
                    <pic:cNvPicPr preferRelativeResize="0"/>
                  </pic:nvPicPr>
                  <pic:blipFill>
                    <a:blip r:embed="rId46"/>
                    <a:srcRect b="0" l="0" r="0" t="0"/>
                    <a:stretch>
                      <a:fillRect/>
                    </a:stretch>
                  </pic:blipFill>
                  <pic:spPr>
                    <a:xfrm>
                      <a:off x="0" y="0"/>
                      <a:ext cx="2902585" cy="2732405"/>
                    </a:xfrm>
                    <a:prstGeom prst="rect"/>
                    <a:ln/>
                  </pic:spPr>
                </pic:pic>
              </a:graphicData>
            </a:graphic>
          </wp:anchor>
        </w:drawing>
      </w:r>
    </w:p>
    <w:tbl>
      <w:tblPr>
        <w:tblStyle w:val="Table21"/>
        <w:tblW w:w="93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85"/>
        <w:tblGridChange w:id="0">
          <w:tblGrid>
            <w:gridCol w:w="9385"/>
          </w:tblGrid>
        </w:tblGridChange>
      </w:tblGrid>
      <w:tr>
        <w:trPr>
          <w:cantSplit w:val="0"/>
          <w:tblHeader w:val="0"/>
        </w:trPr>
        <w:tc>
          <w:tcPr>
            <w:shd w:fill="c2d69b" w:val="clear"/>
          </w:tcPr>
          <w:p w:rsidR="00000000" w:rsidDel="00000000" w:rsidP="00000000" w:rsidRDefault="00000000" w:rsidRPr="00000000" w14:paraId="0000023D">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23E">
            <w:pPr>
              <w:ind w:firstLine="0"/>
              <w:rPr>
                <w:color w:val="000000"/>
                <w:sz w:val="20"/>
                <w:szCs w:val="20"/>
              </w:rPr>
            </w:pPr>
            <w:r w:rsidDel="00000000" w:rsidR="00000000" w:rsidRPr="00000000">
              <w:rPr>
                <w:color w:val="000000"/>
                <w:sz w:val="20"/>
                <w:szCs w:val="20"/>
                <w:rtl w:val="0"/>
              </w:rPr>
              <w:t xml:space="preserve">Para contextualizar el tema, puede consultar el siguiente recurso audiovisual</w:t>
            </w:r>
            <w:r w:rsidDel="00000000" w:rsidR="00000000" w:rsidRPr="00000000">
              <w:rPr>
                <w:sz w:val="20"/>
                <w:szCs w:val="20"/>
                <w:rtl w:val="0"/>
              </w:rPr>
              <w:t xml:space="preserve"> que se encuentra en la sección de contenidos complementarios en formato de video, denominado Evaluación de impacto ambiental - diagramas de proceso.</w:t>
            </w:r>
            <w:r w:rsidDel="00000000" w:rsidR="00000000" w:rsidRPr="00000000">
              <w:rPr>
                <w:color w:val="000000"/>
                <w:sz w:val="20"/>
                <w:szCs w:val="20"/>
                <w:rtl w:val="0"/>
              </w:rPr>
              <w:t xml:space="preserve"> </w:t>
            </w:r>
          </w:p>
        </w:tc>
      </w:tr>
    </w:tbl>
    <w:p w:rsidR="00000000" w:rsidDel="00000000" w:rsidP="00000000" w:rsidRDefault="00000000" w:rsidRPr="00000000" w14:paraId="0000023F">
      <w:pPr>
        <w:ind w:firstLine="0"/>
        <w:rPr>
          <w:color w:val="000000"/>
          <w:sz w:val="20"/>
          <w:szCs w:val="20"/>
        </w:rPr>
      </w:pPr>
      <w:r w:rsidDel="00000000" w:rsidR="00000000" w:rsidRPr="00000000">
        <w:rPr>
          <w:sz w:val="20"/>
          <w:szCs w:val="20"/>
          <w:rtl w:val="0"/>
        </w:rPr>
        <w:t xml:space="preserve"> </w:t>
      </w:r>
      <w:r w:rsidDel="00000000" w:rsidR="00000000" w:rsidRPr="00000000">
        <w:rPr>
          <w:color w:val="000000"/>
          <w:sz w:val="20"/>
          <w:szCs w:val="20"/>
          <w:rtl w:val="0"/>
        </w:rPr>
        <w:t xml:space="preserve"> </w:t>
      </w:r>
    </w:p>
    <w:p w:rsidR="00000000" w:rsidDel="00000000" w:rsidP="00000000" w:rsidRDefault="00000000" w:rsidRPr="00000000" w14:paraId="00000240">
      <w:pPr>
        <w:ind w:firstLine="0"/>
        <w:jc w:val="both"/>
        <w:rPr>
          <w:color w:val="000000"/>
          <w:sz w:val="20"/>
          <w:szCs w:val="20"/>
        </w:rPr>
      </w:pPr>
      <w:r w:rsidDel="00000000" w:rsidR="00000000" w:rsidRPr="00000000">
        <w:rPr>
          <w:color w:val="000000"/>
          <w:sz w:val="20"/>
          <w:szCs w:val="20"/>
          <w:rtl w:val="0"/>
        </w:rPr>
        <w:t xml:space="preserve">En conclusión, se puede observar que todo proceso productivo puede generar emisiones a la atmósfera, por lo cual es necesario hacer un análisis completo y detallado de estas, con el fin de reducir el impacto en el medio ambiente y en la calidad de vida del ser humano. A continuación, se invita a continuar su aprendizaje sobre el tema.</w:t>
      </w:r>
    </w:p>
    <w:p w:rsidR="00000000" w:rsidDel="00000000" w:rsidP="00000000" w:rsidRDefault="00000000" w:rsidRPr="00000000" w14:paraId="00000241">
      <w:pPr>
        <w:ind w:firstLine="0"/>
        <w:rPr>
          <w:color w:val="000000"/>
          <w:sz w:val="20"/>
          <w:szCs w:val="20"/>
        </w:rPr>
      </w:pPr>
      <w:r w:rsidDel="00000000" w:rsidR="00000000" w:rsidRPr="00000000">
        <w:rPr>
          <w:rtl w:val="0"/>
        </w:rPr>
      </w:r>
    </w:p>
    <w:p w:rsidR="00000000" w:rsidDel="00000000" w:rsidP="00000000" w:rsidRDefault="00000000" w:rsidRPr="00000000" w14:paraId="00000242">
      <w:pPr>
        <w:numPr>
          <w:ilvl w:val="0"/>
          <w:numId w:val="5"/>
        </w:num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b w:val="1"/>
          <w:color w:val="000000"/>
          <w:sz w:val="20"/>
          <w:szCs w:val="20"/>
          <w:rtl w:val="0"/>
        </w:rPr>
        <w:t xml:space="preserve">Cálculo de emisiones</w:t>
      </w:r>
    </w:p>
    <w:p w:rsidR="00000000" w:rsidDel="00000000" w:rsidP="00000000" w:rsidRDefault="00000000" w:rsidRPr="00000000" w14:paraId="00000243">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Como ha venido estudiando en el tema, el medio ambiente y, por ende, las condiciones de calidad del aire están siendo enrarecidas por una serie de partículas diminutas que son producidas por las actividades productivas que realiza el ser humano. Por lo anterior, se hace necesario revisar el siguiente tema:  ¨Cálculo de emisiones¨ </w:t>
      </w:r>
    </w:p>
    <w:p w:rsidR="00000000" w:rsidDel="00000000" w:rsidP="00000000" w:rsidRDefault="00000000" w:rsidRPr="00000000" w14:paraId="00000245">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tbl>
      <w:tblPr>
        <w:tblStyle w:val="Table22"/>
        <w:tblW w:w="90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34"/>
        <w:tblGridChange w:id="0">
          <w:tblGrid>
            <w:gridCol w:w="9034"/>
          </w:tblGrid>
        </w:tblGridChange>
      </w:tblGrid>
      <w:tr>
        <w:trPr>
          <w:cantSplit w:val="0"/>
          <w:tblHeader w:val="0"/>
        </w:trPr>
        <w:tc>
          <w:tcPr>
            <w:shd w:fill="c2d69b" w:val="clear"/>
          </w:tcPr>
          <w:p w:rsidR="00000000" w:rsidDel="00000000" w:rsidP="00000000" w:rsidRDefault="00000000" w:rsidRPr="00000000" w14:paraId="00000246">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Descargar</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CF9_PDF1 _2_CálculodeEmisiones</w:t>
            </w:r>
            <w:r w:rsidDel="00000000" w:rsidR="00000000" w:rsidRPr="00000000">
              <w:rPr>
                <w:rtl w:val="0"/>
              </w:rPr>
            </w:r>
          </w:p>
        </w:tc>
      </w:tr>
    </w:tbl>
    <w:p w:rsidR="00000000" w:rsidDel="00000000" w:rsidP="00000000" w:rsidRDefault="00000000" w:rsidRPr="00000000" w14:paraId="0000024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24B">
      <w:pPr>
        <w:numPr>
          <w:ilvl w:val="0"/>
          <w:numId w:val="5"/>
        </w:numPr>
        <w:pBdr>
          <w:top w:space="0" w:sz="0" w:val="nil"/>
          <w:left w:space="0" w:sz="0" w:val="nil"/>
          <w:bottom w:space="0" w:sz="0" w:val="nil"/>
          <w:right w:space="0" w:sz="0" w:val="nil"/>
          <w:between w:space="0" w:sz="0" w:val="nil"/>
        </w:pBdr>
        <w:ind w:left="360" w:hanging="360"/>
        <w:rPr>
          <w:b w:val="1"/>
          <w:color w:val="000000"/>
          <w:sz w:val="20"/>
          <w:szCs w:val="20"/>
        </w:rPr>
      </w:pPr>
      <w:r w:rsidDel="00000000" w:rsidR="00000000" w:rsidRPr="00000000">
        <w:rPr>
          <w:b w:val="1"/>
          <w:color w:val="000000"/>
          <w:sz w:val="20"/>
          <w:szCs w:val="20"/>
          <w:rtl w:val="0"/>
        </w:rPr>
        <w:t xml:space="preserve">Combustión</w:t>
      </w:r>
    </w:p>
    <w:p w:rsidR="00000000" w:rsidDel="00000000" w:rsidP="00000000" w:rsidRDefault="00000000" w:rsidRPr="00000000" w14:paraId="0000024C">
      <w:pPr>
        <w:ind w:firstLine="0"/>
        <w:jc w:val="both"/>
        <w:rPr>
          <w:b w:val="1"/>
          <w:sz w:val="20"/>
          <w:szCs w:val="20"/>
        </w:rPr>
      </w:pPr>
      <w:r w:rsidDel="00000000" w:rsidR="00000000" w:rsidRPr="00000000">
        <w:rPr>
          <w:rtl w:val="0"/>
        </w:rPr>
      </w:r>
    </w:p>
    <w:p w:rsidR="00000000" w:rsidDel="00000000" w:rsidP="00000000" w:rsidRDefault="00000000" w:rsidRPr="00000000" w14:paraId="0000024D">
      <w:pPr>
        <w:ind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2430780" cy="476250"/>
                <wp:effectExtent b="0" l="0" r="0" t="0"/>
                <wp:wrapSquare wrapText="bothSides" distB="0" distT="0" distL="114300" distR="114300"/>
                <wp:docPr id="176" name=""/>
                <a:graphic>
                  <a:graphicData uri="http://schemas.microsoft.com/office/word/2010/wordprocessingShape">
                    <wps:wsp>
                      <wps:cNvSpPr/>
                      <wps:cNvPr id="4" name="Shape 4"/>
                      <wps:spPr>
                        <a:xfrm>
                          <a:off x="4140135" y="3551400"/>
                          <a:ext cx="2411730" cy="457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Figura  SEQ Figura \* ARABIC 13</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1"/>
                                <w:smallCaps w:val="0"/>
                                <w:strike w:val="0"/>
                                <w:color w:val="000000"/>
                                <w:sz w:val="18"/>
                                <w:vertAlign w:val="baseline"/>
                              </w:rPr>
                              <w:t xml:space="preserve">Combustión de sustancias químicas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2430780" cy="476250"/>
                <wp:effectExtent b="0" l="0" r="0" t="0"/>
                <wp:wrapSquare wrapText="bothSides" distB="0" distT="0" distL="114300" distR="114300"/>
                <wp:docPr id="176" name="image6.png"/>
                <a:graphic>
                  <a:graphicData uri="http://schemas.openxmlformats.org/drawingml/2006/picture">
                    <pic:pic>
                      <pic:nvPicPr>
                        <pic:cNvPr id="0" name="image6.png"/>
                        <pic:cNvPicPr preferRelativeResize="0"/>
                      </pic:nvPicPr>
                      <pic:blipFill>
                        <a:blip r:embed="rId47"/>
                        <a:srcRect/>
                        <a:stretch>
                          <a:fillRect/>
                        </a:stretch>
                      </pic:blipFill>
                      <pic:spPr>
                        <a:xfrm>
                          <a:off x="0" y="0"/>
                          <a:ext cx="2430780" cy="476250"/>
                        </a:xfrm>
                        <a:prstGeom prst="rect"/>
                        <a:ln/>
                      </pic:spPr>
                    </pic:pic>
                  </a:graphicData>
                </a:graphic>
              </wp:anchor>
            </w:drawing>
          </mc:Fallback>
        </mc:AlternateContent>
      </w:r>
    </w:p>
    <w:p w:rsidR="00000000" w:rsidDel="00000000" w:rsidP="00000000" w:rsidRDefault="00000000" w:rsidRPr="00000000" w14:paraId="0000024E">
      <w:pPr>
        <w:ind w:firstLine="0"/>
        <w:rPr>
          <w:sz w:val="20"/>
          <w:szCs w:val="20"/>
        </w:rPr>
      </w:pPr>
      <w:r w:rsidDel="00000000" w:rsidR="00000000" w:rsidRPr="00000000">
        <w:rPr>
          <w:sz w:val="20"/>
          <w:szCs w:val="20"/>
          <w:rtl w:val="0"/>
        </w:rPr>
        <w:t xml:space="preserve">Las diferentes sustancias presentes en la naturaleza interactúan entre ellas continuamente. Por lo que sucesos tan comunes como la combustión de un fósforo, la oxidación de un metal en el ambiente o nuestra respiración obedecen a lo que se conocen como reacciones químicas. Se trata de</w:t>
      </w:r>
      <w:sdt>
        <w:sdtPr>
          <w:tag w:val="goog_rdk_28"/>
        </w:sdtPr>
        <w:sdtContent>
          <w:commentRangeStart w:id="28"/>
        </w:sdtContent>
      </w:sdt>
      <w:r w:rsidDel="00000000" w:rsidR="00000000" w:rsidRPr="00000000">
        <w:rPr>
          <w:sz w:val="20"/>
          <w:szCs w:val="20"/>
          <w:rtl w:val="0"/>
        </w:rPr>
        <w:t xml:space="preserve"> un proceso por el cual una o más sustancias, llamadas reactivos, se transforman en otra u otras sustancias con propiedades diferentes, llamadas productos.</w:t>
      </w: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9528</wp:posOffset>
            </wp:positionH>
            <wp:positionV relativeFrom="paragraph">
              <wp:posOffset>346710</wp:posOffset>
            </wp:positionV>
            <wp:extent cx="2411730" cy="1264920"/>
            <wp:effectExtent b="0" l="0" r="0" t="0"/>
            <wp:wrapSquare wrapText="bothSides" distB="0" distT="0" distL="114300" distR="114300"/>
            <wp:docPr descr="Sistema Periódico, Química, Médica, Del Pistón, Ciencia" id="204" name="image37.jpg"/>
            <a:graphic>
              <a:graphicData uri="http://schemas.openxmlformats.org/drawingml/2006/picture">
                <pic:pic>
                  <pic:nvPicPr>
                    <pic:cNvPr descr="Sistema Periódico, Química, Médica, Del Pistón, Ciencia" id="0" name="image37.jpg"/>
                    <pic:cNvPicPr preferRelativeResize="0"/>
                  </pic:nvPicPr>
                  <pic:blipFill>
                    <a:blip r:embed="rId48"/>
                    <a:srcRect b="0" l="0" r="0" t="0"/>
                    <a:stretch>
                      <a:fillRect/>
                    </a:stretch>
                  </pic:blipFill>
                  <pic:spPr>
                    <a:xfrm>
                      <a:off x="0" y="0"/>
                      <a:ext cx="2411730" cy="1264920"/>
                    </a:xfrm>
                    <a:prstGeom prst="rect"/>
                    <a:ln/>
                  </pic:spPr>
                </pic:pic>
              </a:graphicData>
            </a:graphic>
          </wp:anchor>
        </w:drawing>
      </w:r>
    </w:p>
    <w:p w:rsidR="00000000" w:rsidDel="00000000" w:rsidP="00000000" w:rsidRDefault="00000000" w:rsidRPr="00000000" w14:paraId="0000024F">
      <w:pPr>
        <w:ind w:firstLine="0"/>
        <w:rPr>
          <w:sz w:val="20"/>
          <w:szCs w:val="20"/>
        </w:rPr>
      </w:pPr>
      <w:r w:rsidDel="00000000" w:rsidR="00000000" w:rsidRPr="00000000">
        <w:rPr>
          <w:rtl w:val="0"/>
        </w:rPr>
      </w:r>
    </w:p>
    <w:p w:rsidR="00000000" w:rsidDel="00000000" w:rsidP="00000000" w:rsidRDefault="00000000" w:rsidRPr="00000000" w14:paraId="00000250">
      <w:pPr>
        <w:ind w:firstLine="0"/>
        <w:rPr>
          <w:sz w:val="20"/>
          <w:szCs w:val="20"/>
        </w:rPr>
      </w:pPr>
      <w:r w:rsidDel="00000000" w:rsidR="00000000" w:rsidRPr="00000000">
        <w:rPr>
          <w:sz w:val="20"/>
          <w:szCs w:val="20"/>
          <w:rtl w:val="0"/>
        </w:rPr>
        <w:t xml:space="preserve">En una reacción química, los enlaces entre los átomos que forman los reactivos se rompen. Entonces, estos se reorganizan de otro modo, formando unos nuevos y dando lugar a una o más sustancias diferentes a las iniciales.</w:t>
      </w:r>
    </w:p>
    <w:p w:rsidR="00000000" w:rsidDel="00000000" w:rsidP="00000000" w:rsidRDefault="00000000" w:rsidRPr="00000000" w14:paraId="00000251">
      <w:pPr>
        <w:ind w:firstLine="0"/>
        <w:rPr>
          <w:sz w:val="20"/>
          <w:szCs w:val="20"/>
        </w:rPr>
      </w:pP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ind w:left="1080" w:firstLine="0"/>
        <w:rPr>
          <w:i w:val="1"/>
          <w:color w:val="000000"/>
          <w:sz w:val="20"/>
          <w:szCs w:val="20"/>
        </w:rPr>
      </w:pPr>
      <w:r w:rsidDel="00000000" w:rsidR="00000000" w:rsidRPr="00000000">
        <w:rPr>
          <w:i w:val="1"/>
          <w:color w:val="000000"/>
          <w:sz w:val="20"/>
          <w:szCs w:val="20"/>
          <w:rtl w:val="0"/>
        </w:rPr>
        <w:t xml:space="preserve">¨La respiración celular puede ser considerada como una serie de reacciones químicas de óxido-reducción en las cuales las moléculas combustibles son paulatinamente oxidadas y degradadas liberando energía¨.</w:t>
      </w:r>
    </w:p>
    <w:p w:rsidR="00000000" w:rsidDel="00000000" w:rsidP="00000000" w:rsidRDefault="00000000" w:rsidRPr="00000000" w14:paraId="00000253">
      <w:pPr>
        <w:pBdr>
          <w:top w:space="0" w:sz="0" w:val="nil"/>
          <w:left w:space="0" w:sz="0" w:val="nil"/>
          <w:bottom w:space="0" w:sz="0" w:val="nil"/>
          <w:right w:space="0" w:sz="0" w:val="nil"/>
          <w:between w:space="0" w:sz="0" w:val="nil"/>
        </w:pBdr>
        <w:ind w:left="1080" w:firstLine="0"/>
        <w:rPr>
          <w:i w:val="1"/>
          <w:color w:val="000000"/>
          <w:sz w:val="20"/>
          <w:szCs w:val="20"/>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color w:val="000000"/>
          <w:sz w:val="20"/>
          <w:szCs w:val="20"/>
          <w:rtl w:val="0"/>
        </w:rPr>
        <w:t xml:space="preserve">(Universidad Nacional de Lomas de Zamora, s. f.) </w:t>
      </w:r>
    </w:p>
    <w:p w:rsidR="00000000" w:rsidDel="00000000" w:rsidP="00000000" w:rsidRDefault="00000000" w:rsidRPr="00000000" w14:paraId="00000255">
      <w:pPr>
        <w:ind w:firstLine="0"/>
        <w:rPr>
          <w:i w:val="1"/>
          <w:sz w:val="20"/>
          <w:szCs w:val="20"/>
        </w:rPr>
      </w:pPr>
      <w:r w:rsidDel="00000000" w:rsidR="00000000" w:rsidRPr="00000000">
        <w:rPr>
          <w:rtl w:val="0"/>
        </w:rPr>
      </w:r>
    </w:p>
    <w:p w:rsidR="00000000" w:rsidDel="00000000" w:rsidP="00000000" w:rsidRDefault="00000000" w:rsidRPr="00000000" w14:paraId="00000256">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sdt>
        <w:sdtPr>
          <w:tag w:val="goog_rdk_29"/>
        </w:sdtPr>
        <w:sdtContent>
          <w:commentRangeStart w:id="29"/>
        </w:sdtContent>
      </w:sdt>
      <w:r w:rsidDel="00000000" w:rsidR="00000000" w:rsidRPr="00000000">
        <w:rPr>
          <w:b w:val="1"/>
          <w:color w:val="000000"/>
          <w:sz w:val="20"/>
          <w:szCs w:val="20"/>
          <w:rtl w:val="0"/>
        </w:rPr>
        <w:t xml:space="preserve">Leyes de las reacciones químicas</w:t>
      </w:r>
    </w:p>
    <w:p w:rsidR="00000000" w:rsidDel="00000000" w:rsidP="00000000" w:rsidRDefault="00000000" w:rsidRPr="00000000" w14:paraId="00000257">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color w:val="000000"/>
          <w:sz w:val="20"/>
          <w:szCs w:val="20"/>
          <w:rtl w:val="0"/>
        </w:rPr>
        <w:t xml:space="preserve">A continuación, se presenta un objeto de aprendizaje donde podrá revisar los exponentes de las leyes de las reacciones químicas.</w:t>
      </w:r>
    </w:p>
    <w:p w:rsidR="00000000" w:rsidDel="00000000" w:rsidP="00000000" w:rsidRDefault="00000000" w:rsidRPr="00000000" w14:paraId="00000259">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25A">
      <w:pPr>
        <w:ind w:firstLine="0"/>
        <w:rPr>
          <w:sz w:val="20"/>
          <w:szCs w:val="20"/>
        </w:rPr>
      </w:pPr>
      <w:commentRangeEnd w:id="29"/>
      <w:r w:rsidDel="00000000" w:rsidR="00000000" w:rsidRPr="00000000">
        <w:commentReference w:id="29"/>
      </w:r>
      <w:r w:rsidDel="00000000" w:rsidR="00000000" w:rsidRPr="00000000">
        <w:rPr>
          <w:rtl w:val="0"/>
        </w:rPr>
      </w:r>
    </w:p>
    <w:tbl>
      <w:tblPr>
        <w:tblStyle w:val="Table23"/>
        <w:tblW w:w="860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02"/>
        <w:tblGridChange w:id="0">
          <w:tblGrid>
            <w:gridCol w:w="8602"/>
          </w:tblGrid>
        </w:tblGridChange>
      </w:tblGrid>
      <w:tr>
        <w:trPr>
          <w:cantSplit w:val="0"/>
          <w:trHeight w:val="333" w:hRule="atLeast"/>
          <w:tblHeader w:val="0"/>
        </w:trPr>
        <w:tc>
          <w:tcPr>
            <w:shd w:fill="e36c09" w:val="clear"/>
          </w:tcPr>
          <w:p w:rsidR="00000000" w:rsidDel="00000000" w:rsidP="00000000" w:rsidRDefault="00000000" w:rsidRPr="00000000" w14:paraId="0000025B">
            <w:pPr>
              <w:ind w:firstLine="0"/>
              <w:rPr>
                <w:color w:val="000000"/>
                <w:sz w:val="20"/>
                <w:szCs w:val="20"/>
              </w:rPr>
            </w:pPr>
            <w:r w:rsidDel="00000000" w:rsidR="00000000" w:rsidRPr="00000000">
              <w:rPr>
                <w:color w:val="000000"/>
                <w:sz w:val="20"/>
                <w:szCs w:val="20"/>
                <w:rtl w:val="0"/>
              </w:rPr>
              <w:t xml:space="preserve">CF9_3_1_LeyesReaccionesQuímicas</w:t>
            </w:r>
            <w:r w:rsidDel="00000000" w:rsidR="00000000" w:rsidRPr="00000000">
              <w:rPr>
                <w:rtl w:val="0"/>
              </w:rPr>
            </w:r>
          </w:p>
        </w:tc>
      </w:tr>
    </w:tbl>
    <w:p w:rsidR="00000000" w:rsidDel="00000000" w:rsidP="00000000" w:rsidRDefault="00000000" w:rsidRPr="00000000" w14:paraId="0000025C">
      <w:pPr>
        <w:ind w:firstLine="0"/>
        <w:rPr>
          <w:sz w:val="20"/>
          <w:szCs w:val="20"/>
        </w:rPr>
      </w:pPr>
      <w:r w:rsidDel="00000000" w:rsidR="00000000" w:rsidRPr="00000000">
        <w:rPr>
          <w:rtl w:val="0"/>
        </w:rPr>
      </w:r>
    </w:p>
    <w:p w:rsidR="00000000" w:rsidDel="00000000" w:rsidP="00000000" w:rsidRDefault="00000000" w:rsidRPr="00000000" w14:paraId="0000025D">
      <w:pPr>
        <w:ind w:firstLine="0"/>
        <w:rPr>
          <w:sz w:val="20"/>
          <w:szCs w:val="20"/>
        </w:rPr>
      </w:pPr>
      <w:r w:rsidDel="00000000" w:rsidR="00000000" w:rsidRPr="00000000">
        <w:rPr>
          <w:rtl w:val="0"/>
        </w:rPr>
      </w:r>
    </w:p>
    <w:p w:rsidR="00000000" w:rsidDel="00000000" w:rsidP="00000000" w:rsidRDefault="00000000" w:rsidRPr="00000000" w14:paraId="0000025E">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Ecuaciones químicas </w:t>
      </w:r>
    </w:p>
    <w:p w:rsidR="00000000" w:rsidDel="00000000" w:rsidP="00000000" w:rsidRDefault="00000000" w:rsidRPr="00000000" w14:paraId="0000025F">
      <w:pPr>
        <w:ind w:firstLine="0"/>
        <w:rPr>
          <w:sz w:val="20"/>
          <w:szCs w:val="20"/>
        </w:rPr>
      </w:pPr>
      <w:r w:rsidDel="00000000" w:rsidR="00000000" w:rsidRPr="00000000">
        <w:rPr>
          <w:rtl w:val="0"/>
        </w:rPr>
      </w:r>
    </w:p>
    <w:p w:rsidR="00000000" w:rsidDel="00000000" w:rsidP="00000000" w:rsidRDefault="00000000" w:rsidRPr="00000000" w14:paraId="00000260">
      <w:pPr>
        <w:ind w:firstLine="0"/>
        <w:rPr>
          <w:sz w:val="20"/>
          <w:szCs w:val="20"/>
        </w:rPr>
      </w:pPr>
      <w:sdt>
        <w:sdtPr>
          <w:tag w:val="goog_rdk_30"/>
        </w:sdtPr>
        <w:sdtContent>
          <w:r w:rsidDel="00000000" w:rsidR="00000000" w:rsidRPr="00000000">
            <w:rPr>
              <w:rFonts w:ascii="Arial Unicode MS" w:cs="Arial Unicode MS" w:eastAsia="Arial Unicode MS" w:hAnsi="Arial Unicode MS"/>
              <w:sz w:val="20"/>
              <w:szCs w:val="20"/>
              <w:rtl w:val="0"/>
            </w:rPr>
            <w:t xml:space="preserve">Las ecuaciones químicas constituyen una forma abreviada de expresar por escrito una reacción química, por medio de símbolos y fórmulas. En una ecuación química las sustancias que se combinan entre sí son los reactivos y se escriben a la izquierda. A la derecha se escriben los productos, que son las sustancias que se forman. Los reactivos se separan de los productos por medio de una flecha, su dirección es de reactivos → productos.</w:t>
          </w:r>
        </w:sdtContent>
      </w:sdt>
    </w:p>
    <w:p w:rsidR="00000000" w:rsidDel="00000000" w:rsidP="00000000" w:rsidRDefault="00000000" w:rsidRPr="00000000" w14:paraId="00000261">
      <w:pPr>
        <w:ind w:firstLine="0"/>
        <w:rPr>
          <w:sz w:val="20"/>
          <w:szCs w:val="20"/>
        </w:rPr>
      </w:pPr>
      <w:r w:rsidDel="00000000" w:rsidR="00000000" w:rsidRPr="00000000">
        <w:rPr>
          <w:rtl w:val="0"/>
        </w:rPr>
      </w:r>
    </w:p>
    <w:p w:rsidR="00000000" w:rsidDel="00000000" w:rsidP="00000000" w:rsidRDefault="00000000" w:rsidRPr="00000000" w14:paraId="00000262">
      <w:pPr>
        <w:ind w:firstLine="0"/>
        <w:rPr>
          <w:sz w:val="20"/>
          <w:szCs w:val="20"/>
        </w:rPr>
      </w:pPr>
      <w:r w:rsidDel="00000000" w:rsidR="00000000" w:rsidRPr="00000000">
        <w:rPr>
          <w:sz w:val="20"/>
          <w:szCs w:val="20"/>
          <w:rtl w:val="0"/>
        </w:rPr>
        <w:t xml:space="preserve">Los símbolos y fórmulas utilizados en la ecuación deben ir acompañados por un subíndice dentro de un paréntesis que indica los estados de agregación de cada sustancia (s) (l) (g). También se puede colocar el subíndice (ac) que significa que la sustancia está en disolución acuosa. Arriba o debajo de la flecha pueden aparecer las condiciones necesarias para que se efectúe la reacción, por ejemplo, indica que se requiere energía en forma de calor para que se lleve a cabo la reacción.</w:t>
      </w:r>
    </w:p>
    <w:p w:rsidR="00000000" w:rsidDel="00000000" w:rsidP="00000000" w:rsidRDefault="00000000" w:rsidRPr="00000000" w14:paraId="00000263">
      <w:pPr>
        <w:ind w:firstLine="0"/>
        <w:rPr>
          <w:sz w:val="20"/>
          <w:szCs w:val="20"/>
        </w:rPr>
      </w:pPr>
      <w:r w:rsidDel="00000000" w:rsidR="00000000" w:rsidRPr="00000000">
        <w:rPr>
          <w:rtl w:val="0"/>
        </w:rPr>
      </w:r>
    </w:p>
    <w:p w:rsidR="00000000" w:rsidDel="00000000" w:rsidP="00000000" w:rsidRDefault="00000000" w:rsidRPr="00000000" w14:paraId="00000264">
      <w:pPr>
        <w:ind w:firstLine="0"/>
        <w:rPr>
          <w:sz w:val="20"/>
          <w:szCs w:val="20"/>
        </w:rPr>
      </w:pPr>
      <w:r w:rsidDel="00000000" w:rsidR="00000000" w:rsidRPr="00000000">
        <w:rPr>
          <w:sz w:val="20"/>
          <w:szCs w:val="20"/>
          <w:rtl w:val="0"/>
        </w:rPr>
        <w:t xml:space="preserve">En toda reacción química no se crean ni se destruyen átomos, los que están presentes se reorganizan para formar nuevas sustancias, conservándose la materia. ¿Recuerda la Ley de conservación de la materia? Importante para comprender el equilibrio entre reactivos y productos en una reacción.</w:t>
      </w:r>
    </w:p>
    <w:p w:rsidR="00000000" w:rsidDel="00000000" w:rsidP="00000000" w:rsidRDefault="00000000" w:rsidRPr="00000000" w14:paraId="00000265">
      <w:pPr>
        <w:ind w:firstLine="0"/>
        <w:rPr>
          <w:sz w:val="20"/>
          <w:szCs w:val="20"/>
        </w:rPr>
      </w:pPr>
      <w:r w:rsidDel="00000000" w:rsidR="00000000" w:rsidRPr="00000000">
        <w:rPr>
          <w:rtl w:val="0"/>
        </w:rPr>
      </w:r>
    </w:p>
    <w:p w:rsidR="00000000" w:rsidDel="00000000" w:rsidP="00000000" w:rsidRDefault="00000000" w:rsidRPr="00000000" w14:paraId="00000266">
      <w:pPr>
        <w:ind w:firstLine="0"/>
        <w:rPr>
          <w:sz w:val="20"/>
          <w:szCs w:val="20"/>
        </w:rPr>
      </w:pPr>
      <w:r w:rsidDel="00000000" w:rsidR="00000000" w:rsidRPr="00000000">
        <w:rPr>
          <w:rtl w:val="0"/>
        </w:rPr>
      </w:r>
    </w:p>
    <w:tbl>
      <w:tblPr>
        <w:tblStyle w:val="Table24"/>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76923c" w:val="clear"/>
          </w:tcPr>
          <w:p w:rsidR="00000000" w:rsidDel="00000000" w:rsidP="00000000" w:rsidRDefault="00000000" w:rsidRPr="00000000" w14:paraId="00000267">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268">
            <w:pPr>
              <w:ind w:firstLine="0"/>
              <w:rPr>
                <w:sz w:val="20"/>
                <w:szCs w:val="20"/>
              </w:rPr>
            </w:pPr>
            <w:r w:rsidDel="00000000" w:rsidR="00000000" w:rsidRPr="00000000">
              <w:rPr>
                <w:sz w:val="20"/>
                <w:szCs w:val="20"/>
                <w:rtl w:val="0"/>
              </w:rPr>
              <w:t xml:space="preserve">Para profundizar en el tema, se invita a ver el documento ecuaciones químicas, que se encuentra en la sección de referencias. </w:t>
            </w:r>
          </w:p>
        </w:tc>
      </w:tr>
    </w:tbl>
    <w:p w:rsidR="00000000" w:rsidDel="00000000" w:rsidP="00000000" w:rsidRDefault="00000000" w:rsidRPr="00000000" w14:paraId="00000269">
      <w:pPr>
        <w:ind w:firstLine="0"/>
        <w:rPr>
          <w:sz w:val="20"/>
          <w:szCs w:val="20"/>
        </w:rPr>
      </w:pPr>
      <w:r w:rsidDel="00000000" w:rsidR="00000000" w:rsidRPr="00000000">
        <w:rPr>
          <w:rtl w:val="0"/>
        </w:rPr>
      </w:r>
    </w:p>
    <w:p w:rsidR="00000000" w:rsidDel="00000000" w:rsidP="00000000" w:rsidRDefault="00000000" w:rsidRPr="00000000" w14:paraId="0000026A">
      <w:pPr>
        <w:ind w:firstLine="0"/>
        <w:rPr>
          <w:sz w:val="20"/>
          <w:szCs w:val="20"/>
        </w:rPr>
      </w:pPr>
      <w:r w:rsidDel="00000000" w:rsidR="00000000" w:rsidRPr="00000000">
        <w:rPr>
          <w:sz w:val="20"/>
          <w:szCs w:val="20"/>
          <w:rtl w:val="0"/>
        </w:rPr>
        <w:t xml:space="preserve">Para continuar, con el tema, se invita a revisar el siguiente ejemplo:</w:t>
      </w:r>
    </w:p>
    <w:p w:rsidR="00000000" w:rsidDel="00000000" w:rsidP="00000000" w:rsidRDefault="00000000" w:rsidRPr="00000000" w14:paraId="0000026B">
      <w:pPr>
        <w:ind w:firstLine="0"/>
        <w:rPr>
          <w:sz w:val="20"/>
          <w:szCs w:val="20"/>
        </w:rPr>
      </w:pPr>
      <w:r w:rsidDel="00000000" w:rsidR="00000000" w:rsidRPr="00000000">
        <w:rPr>
          <w:rtl w:val="0"/>
        </w:rPr>
      </w:r>
    </w:p>
    <w:p w:rsidR="00000000" w:rsidDel="00000000" w:rsidP="00000000" w:rsidRDefault="00000000" w:rsidRPr="00000000" w14:paraId="0000026C">
      <w:pPr>
        <w:keepNext w:val="1"/>
        <w:ind w:firstLine="0"/>
        <w:rPr>
          <w:b w:val="1"/>
        </w:rPr>
      </w:pPr>
      <w:r w:rsidDel="00000000" w:rsidR="00000000" w:rsidRPr="00000000">
        <w:rPr>
          <w:rtl w:val="0"/>
        </w:rPr>
        <w:t xml:space="preserve">     </w:t>
      </w:r>
      <w:sdt>
        <w:sdtPr>
          <w:tag w:val="goog_rdk_31"/>
        </w:sdtPr>
        <w:sdtContent>
          <w:commentRangeStart w:id="30"/>
        </w:sdtContent>
      </w:sdt>
      <w:r w:rsidDel="00000000" w:rsidR="00000000" w:rsidRPr="00000000">
        <w:rPr>
          <w:rtl w:val="0"/>
        </w:rPr>
      </w:r>
    </w:p>
    <w:p w:rsidR="00000000" w:rsidDel="00000000" w:rsidP="00000000" w:rsidRDefault="00000000" w:rsidRPr="00000000" w14:paraId="0000026D">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Figura 14</w:t>
      </w:r>
    </w:p>
    <w:p w:rsidR="00000000" w:rsidDel="00000000" w:rsidP="00000000" w:rsidRDefault="00000000" w:rsidRPr="00000000" w14:paraId="0000026E">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Ecuación química</w:t>
      </w:r>
    </w:p>
    <w:p w:rsidR="00000000" w:rsidDel="00000000" w:rsidP="00000000" w:rsidRDefault="00000000" w:rsidRPr="00000000" w14:paraId="0000026F">
      <w:pPr>
        <w:keepNext w:val="1"/>
        <w:ind w:firstLine="0"/>
        <w:rPr/>
      </w:pPr>
      <w:r w:rsidDel="00000000" w:rsidR="00000000" w:rsidRPr="00000000">
        <w:rPr/>
        <w:drawing>
          <wp:inline distB="0" distT="0" distL="0" distR="0">
            <wp:extent cx="6071283" cy="2014118"/>
            <wp:effectExtent b="0" l="0" r="0" t="0"/>
            <wp:docPr descr="Ecuación química completa" id="209" name="image34.jpg"/>
            <a:graphic>
              <a:graphicData uri="http://schemas.openxmlformats.org/drawingml/2006/picture">
                <pic:pic>
                  <pic:nvPicPr>
                    <pic:cNvPr descr="Ecuación química completa" id="0" name="image34.jpg"/>
                    <pic:cNvPicPr preferRelativeResize="0"/>
                  </pic:nvPicPr>
                  <pic:blipFill>
                    <a:blip r:embed="rId49"/>
                    <a:srcRect b="0" l="0" r="0" t="0"/>
                    <a:stretch>
                      <a:fillRect/>
                    </a:stretch>
                  </pic:blipFill>
                  <pic:spPr>
                    <a:xfrm>
                      <a:off x="0" y="0"/>
                      <a:ext cx="6071283" cy="2014118"/>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270">
      <w:pPr>
        <w:ind w:firstLine="0"/>
        <w:rPr>
          <w:sz w:val="20"/>
          <w:szCs w:val="20"/>
        </w:rPr>
      </w:pPr>
      <w:r w:rsidDel="00000000" w:rsidR="00000000" w:rsidRPr="00000000">
        <w:rPr>
          <w:rtl w:val="0"/>
        </w:rPr>
      </w:r>
    </w:p>
    <w:p w:rsidR="00000000" w:rsidDel="00000000" w:rsidP="00000000" w:rsidRDefault="00000000" w:rsidRPr="00000000" w14:paraId="00000271">
      <w:pPr>
        <w:ind w:firstLine="0"/>
        <w:rPr>
          <w:sz w:val="20"/>
          <w:szCs w:val="20"/>
        </w:rPr>
      </w:pPr>
      <w:r w:rsidDel="00000000" w:rsidR="00000000" w:rsidRPr="00000000">
        <w:rPr>
          <w:rtl w:val="0"/>
        </w:rPr>
      </w:r>
    </w:p>
    <w:p w:rsidR="00000000" w:rsidDel="00000000" w:rsidP="00000000" w:rsidRDefault="00000000" w:rsidRPr="00000000" w14:paraId="00000272">
      <w:pPr>
        <w:ind w:firstLine="0"/>
        <w:rPr>
          <w:sz w:val="20"/>
          <w:szCs w:val="20"/>
        </w:rPr>
      </w:pPr>
      <w:r w:rsidDel="00000000" w:rsidR="00000000" w:rsidRPr="00000000">
        <w:rPr>
          <w:sz w:val="20"/>
          <w:szCs w:val="20"/>
          <w:rtl w:val="0"/>
        </w:rPr>
        <w:t xml:space="preserve">Nota. Tomada de Peña y Bautista (2018). </w:t>
      </w:r>
      <w:hyperlink r:id="rId50">
        <w:r w:rsidDel="00000000" w:rsidR="00000000" w:rsidRPr="00000000">
          <w:rPr>
            <w:color w:val="0000ff"/>
            <w:sz w:val="20"/>
            <w:szCs w:val="20"/>
            <w:u w:val="single"/>
            <w:rtl w:val="0"/>
          </w:rPr>
          <w:t xml:space="preserve">https://explorerbiogen.wordpress.com/2018/02/01/naturaleza-de-las-reacciones-quimicas/</w:t>
        </w:r>
      </w:hyperlink>
      <w:r w:rsidDel="00000000" w:rsidR="00000000" w:rsidRPr="00000000">
        <w:rPr>
          <w:sz w:val="20"/>
          <w:szCs w:val="20"/>
          <w:rtl w:val="0"/>
        </w:rPr>
        <w:t xml:space="preserve"> </w:t>
      </w:r>
    </w:p>
    <w:p w:rsidR="00000000" w:rsidDel="00000000" w:rsidP="00000000" w:rsidRDefault="00000000" w:rsidRPr="00000000" w14:paraId="00000273">
      <w:pPr>
        <w:rPr>
          <w:sz w:val="20"/>
          <w:szCs w:val="20"/>
        </w:rPr>
      </w:pPr>
      <w:r w:rsidDel="00000000" w:rsidR="00000000" w:rsidRPr="00000000">
        <w:rPr>
          <w:rtl w:val="0"/>
        </w:rPr>
      </w:r>
    </w:p>
    <w:p w:rsidR="00000000" w:rsidDel="00000000" w:rsidP="00000000" w:rsidRDefault="00000000" w:rsidRPr="00000000" w14:paraId="00000274">
      <w:pPr>
        <w:rPr>
          <w:sz w:val="20"/>
          <w:szCs w:val="20"/>
        </w:rPr>
      </w:pPr>
      <w:r w:rsidDel="00000000" w:rsidR="00000000" w:rsidRPr="00000000">
        <w:rPr>
          <w:rtl w:val="0"/>
        </w:rPr>
      </w:r>
    </w:p>
    <w:p w:rsidR="00000000" w:rsidDel="00000000" w:rsidP="00000000" w:rsidRDefault="00000000" w:rsidRPr="00000000" w14:paraId="00000275">
      <w:pPr>
        <w:rPr>
          <w:sz w:val="20"/>
          <w:szCs w:val="20"/>
        </w:rPr>
      </w:pPr>
      <w:r w:rsidDel="00000000" w:rsidR="00000000" w:rsidRPr="00000000">
        <w:rPr>
          <w:rtl w:val="0"/>
        </w:rPr>
      </w:r>
    </w:p>
    <w:p w:rsidR="00000000" w:rsidDel="00000000" w:rsidP="00000000" w:rsidRDefault="00000000" w:rsidRPr="00000000" w14:paraId="00000276">
      <w:pPr>
        <w:rPr>
          <w:sz w:val="20"/>
          <w:szCs w:val="20"/>
        </w:rPr>
      </w:pPr>
      <w:r w:rsidDel="00000000" w:rsidR="00000000" w:rsidRPr="00000000">
        <w:rPr>
          <w:rtl w:val="0"/>
        </w:rPr>
      </w:r>
    </w:p>
    <w:p w:rsidR="00000000" w:rsidDel="00000000" w:rsidP="00000000" w:rsidRDefault="00000000" w:rsidRPr="00000000" w14:paraId="00000277">
      <w:pPr>
        <w:rPr>
          <w:sz w:val="20"/>
          <w:szCs w:val="20"/>
        </w:rPr>
      </w:pPr>
      <w:r w:rsidDel="00000000" w:rsidR="00000000" w:rsidRPr="00000000">
        <w:rPr>
          <w:rtl w:val="0"/>
        </w:rPr>
      </w:r>
    </w:p>
    <w:p w:rsidR="00000000" w:rsidDel="00000000" w:rsidP="00000000" w:rsidRDefault="00000000" w:rsidRPr="00000000" w14:paraId="00000278">
      <w:pPr>
        <w:numPr>
          <w:ilvl w:val="2"/>
          <w:numId w:val="5"/>
        </w:numPr>
        <w:pBdr>
          <w:top w:space="0" w:sz="0" w:val="nil"/>
          <w:left w:space="0" w:sz="0" w:val="nil"/>
          <w:bottom w:space="0" w:sz="0" w:val="nil"/>
          <w:right w:space="0" w:sz="0" w:val="nil"/>
          <w:between w:space="0" w:sz="0" w:val="nil"/>
        </w:pBdr>
        <w:ind w:left="1224" w:firstLine="0"/>
        <w:rPr>
          <w:b w:val="1"/>
          <w:i w:val="1"/>
          <w:color w:val="000000"/>
          <w:sz w:val="20"/>
          <w:szCs w:val="20"/>
        </w:rPr>
      </w:pPr>
      <w:r w:rsidDel="00000000" w:rsidR="00000000" w:rsidRPr="00000000">
        <w:rPr>
          <w:b w:val="1"/>
          <w:i w:val="1"/>
          <w:color w:val="000000"/>
          <w:sz w:val="20"/>
          <w:szCs w:val="20"/>
          <w:rtl w:val="0"/>
        </w:rPr>
        <w:t xml:space="preserve">Tipos de reacciones químicas.</w:t>
      </w:r>
    </w:p>
    <w:p w:rsidR="00000000" w:rsidDel="00000000" w:rsidP="00000000" w:rsidRDefault="00000000" w:rsidRPr="00000000" w14:paraId="00000279">
      <w:pPr>
        <w:ind w:firstLine="0"/>
        <w:rPr>
          <w:sz w:val="20"/>
          <w:szCs w:val="20"/>
        </w:rPr>
      </w:pPr>
      <w:r w:rsidDel="00000000" w:rsidR="00000000" w:rsidRPr="00000000">
        <w:rPr>
          <w:rtl w:val="0"/>
        </w:rPr>
      </w:r>
    </w:p>
    <w:p w:rsidR="00000000" w:rsidDel="00000000" w:rsidP="00000000" w:rsidRDefault="00000000" w:rsidRPr="00000000" w14:paraId="0000027A">
      <w:pPr>
        <w:ind w:firstLine="0"/>
        <w:rPr>
          <w:sz w:val="20"/>
          <w:szCs w:val="20"/>
        </w:rPr>
      </w:pPr>
      <w:r w:rsidDel="00000000" w:rsidR="00000000" w:rsidRPr="00000000">
        <w:rPr>
          <w:sz w:val="20"/>
          <w:szCs w:val="20"/>
          <w:rtl w:val="0"/>
        </w:rPr>
        <w:t xml:space="preserve">Hay diferentes tipos de reacciones químicas y varias formas de clasificarlas según el criterio elegido. Estos pueden ser: el energético, el cinético, la transformación que se produce y la partícula intercambiada. Revise el siguiente objeto de aprendizaje para acceder a mayor información.</w:t>
      </w:r>
    </w:p>
    <w:p w:rsidR="00000000" w:rsidDel="00000000" w:rsidP="00000000" w:rsidRDefault="00000000" w:rsidRPr="00000000" w14:paraId="0000027B">
      <w:pPr>
        <w:ind w:firstLine="0"/>
        <w:rPr>
          <w:sz w:val="20"/>
          <w:szCs w:val="20"/>
        </w:rPr>
      </w:pPr>
      <w:r w:rsidDel="00000000" w:rsidR="00000000" w:rsidRPr="00000000">
        <w:rPr>
          <w:rtl w:val="0"/>
        </w:rPr>
      </w:r>
    </w:p>
    <w:tbl>
      <w:tblPr>
        <w:tblStyle w:val="Table25"/>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rHeight w:val="590" w:hRule="atLeast"/>
          <w:tblHeader w:val="0"/>
        </w:trPr>
        <w:tc>
          <w:tcPr>
            <w:shd w:fill="e36c09" w:val="clear"/>
          </w:tcPr>
          <w:p w:rsidR="00000000" w:rsidDel="00000000" w:rsidP="00000000" w:rsidRDefault="00000000" w:rsidRPr="00000000" w14:paraId="0000027C">
            <w:pPr>
              <w:ind w:firstLine="0"/>
              <w:rPr>
                <w:sz w:val="20"/>
                <w:szCs w:val="20"/>
              </w:rPr>
            </w:pPr>
            <w:r w:rsidDel="00000000" w:rsidR="00000000" w:rsidRPr="00000000">
              <w:rPr>
                <w:sz w:val="20"/>
                <w:szCs w:val="20"/>
                <w:rtl w:val="0"/>
              </w:rPr>
              <w:t xml:space="preserve">PESTAÑAS</w:t>
            </w:r>
          </w:p>
          <w:p w:rsidR="00000000" w:rsidDel="00000000" w:rsidP="00000000" w:rsidRDefault="00000000" w:rsidRPr="00000000" w14:paraId="0000027D">
            <w:pPr>
              <w:ind w:firstLine="0"/>
              <w:rPr>
                <w:sz w:val="20"/>
                <w:szCs w:val="20"/>
              </w:rPr>
            </w:pPr>
            <w:r w:rsidDel="00000000" w:rsidR="00000000" w:rsidRPr="00000000">
              <w:rPr>
                <w:sz w:val="20"/>
                <w:szCs w:val="20"/>
                <w:rtl w:val="0"/>
              </w:rPr>
              <w:t xml:space="preserve">CF9_3_2-</w:t>
            </w:r>
            <w:r w:rsidDel="00000000" w:rsidR="00000000" w:rsidRPr="00000000">
              <w:rPr>
                <w:sz w:val="20"/>
                <w:szCs w:val="20"/>
                <w:rtl w:val="0"/>
              </w:rPr>
              <w:t xml:space="preserve">1_tiposReaccionesQuímicas</w:t>
            </w:r>
            <w:r w:rsidDel="00000000" w:rsidR="00000000" w:rsidRPr="00000000">
              <w:rPr>
                <w:rtl w:val="0"/>
              </w:rPr>
            </w:r>
          </w:p>
        </w:tc>
      </w:tr>
    </w:tbl>
    <w:p w:rsidR="00000000" w:rsidDel="00000000" w:rsidP="00000000" w:rsidRDefault="00000000" w:rsidRPr="00000000" w14:paraId="0000027E">
      <w:pPr>
        <w:ind w:firstLine="0"/>
        <w:rPr>
          <w:sz w:val="20"/>
          <w:szCs w:val="20"/>
        </w:rPr>
      </w:pPr>
      <w:r w:rsidDel="00000000" w:rsidR="00000000" w:rsidRPr="00000000">
        <w:rPr>
          <w:rtl w:val="0"/>
        </w:rPr>
      </w:r>
    </w:p>
    <w:p w:rsidR="00000000" w:rsidDel="00000000" w:rsidP="00000000" w:rsidRDefault="00000000" w:rsidRPr="00000000" w14:paraId="0000027F">
      <w:pPr>
        <w:ind w:firstLine="0"/>
        <w:rPr>
          <w:sz w:val="20"/>
          <w:szCs w:val="20"/>
        </w:rPr>
      </w:pPr>
      <w:r w:rsidDel="00000000" w:rsidR="00000000" w:rsidRPr="00000000">
        <w:rPr>
          <w:sz w:val="20"/>
          <w:szCs w:val="20"/>
          <w:rtl w:val="0"/>
        </w:rPr>
        <w:t xml:space="preserve">A continuación, se explican las reacciones según la transformación que se produce:</w:t>
      </w:r>
    </w:p>
    <w:p w:rsidR="00000000" w:rsidDel="00000000" w:rsidP="00000000" w:rsidRDefault="00000000" w:rsidRPr="00000000" w14:paraId="00000280">
      <w:pPr>
        <w:ind w:firstLine="0"/>
        <w:rPr>
          <w:i w:val="1"/>
          <w:sz w:val="20"/>
          <w:szCs w:val="20"/>
        </w:rPr>
      </w:pPr>
      <w:r w:rsidDel="00000000" w:rsidR="00000000" w:rsidRPr="00000000">
        <w:rPr>
          <w:rtl w:val="0"/>
        </w:rPr>
      </w:r>
    </w:p>
    <w:p w:rsidR="00000000" w:rsidDel="00000000" w:rsidP="00000000" w:rsidRDefault="00000000" w:rsidRPr="00000000" w14:paraId="00000281">
      <w:pPr>
        <w:numPr>
          <w:ilvl w:val="0"/>
          <w:numId w:val="7"/>
        </w:numPr>
        <w:pBdr>
          <w:top w:space="0" w:sz="0" w:val="nil"/>
          <w:left w:space="0" w:sz="0" w:val="nil"/>
          <w:bottom w:space="0" w:sz="0" w:val="nil"/>
          <w:right w:space="0" w:sz="0" w:val="nil"/>
          <w:between w:space="0" w:sz="0" w:val="nil"/>
        </w:pBdr>
        <w:ind w:left="1440" w:firstLine="0"/>
        <w:rPr>
          <w:color w:val="000000"/>
          <w:sz w:val="20"/>
          <w:szCs w:val="20"/>
        </w:rPr>
      </w:pPr>
      <w:sdt>
        <w:sdtPr>
          <w:tag w:val="goog_rdk_32"/>
        </w:sdtPr>
        <w:sdtContent>
          <w:commentRangeStart w:id="31"/>
        </w:sdtContent>
      </w:sdt>
      <w:r w:rsidDel="00000000" w:rsidR="00000000" w:rsidRPr="00000000">
        <w:rPr>
          <w:color w:val="000000"/>
          <w:sz w:val="20"/>
          <w:szCs w:val="20"/>
          <w:rtl w:val="0"/>
        </w:rPr>
        <w:t xml:space="preserve">Reacciones de síntesis</w:t>
      </w:r>
    </w:p>
    <w:p w:rsidR="00000000" w:rsidDel="00000000" w:rsidP="00000000" w:rsidRDefault="00000000" w:rsidRPr="00000000" w14:paraId="00000282">
      <w:pPr>
        <w:ind w:left="720" w:firstLine="0"/>
        <w:rPr>
          <w:sz w:val="20"/>
          <w:szCs w:val="20"/>
        </w:rPr>
      </w:pPr>
      <w:r w:rsidDel="00000000" w:rsidR="00000000" w:rsidRPr="00000000">
        <w:rPr>
          <w:rtl w:val="0"/>
        </w:rPr>
      </w:r>
    </w:p>
    <w:p w:rsidR="00000000" w:rsidDel="00000000" w:rsidP="00000000" w:rsidRDefault="00000000" w:rsidRPr="00000000" w14:paraId="00000283">
      <w:pPr>
        <w:ind w:left="720" w:firstLine="0"/>
        <w:rPr>
          <w:sz w:val="20"/>
          <w:szCs w:val="20"/>
        </w:rPr>
      </w:pPr>
      <w:r w:rsidDel="00000000" w:rsidR="00000000" w:rsidRPr="00000000">
        <w:rPr>
          <w:sz w:val="20"/>
          <w:szCs w:val="20"/>
          <w:rtl w:val="0"/>
        </w:rPr>
        <w:t xml:space="preserve">Son reacciones químicas en las que dos o más sustancias (reactivos) se combinan para formar otra distinta (producto), más compleja.</w:t>
      </w:r>
    </w:p>
    <w:p w:rsidR="00000000" w:rsidDel="00000000" w:rsidP="00000000" w:rsidRDefault="00000000" w:rsidRPr="00000000" w14:paraId="00000284">
      <w:pPr>
        <w:ind w:left="720" w:firstLine="0"/>
        <w:rPr>
          <w:sz w:val="20"/>
          <w:szCs w:val="20"/>
        </w:rPr>
      </w:pPr>
      <w:r w:rsidDel="00000000" w:rsidR="00000000" w:rsidRPr="00000000">
        <w:rPr>
          <w:sz w:val="20"/>
          <w:szCs w:val="20"/>
          <w:rtl w:val="0"/>
        </w:rPr>
        <w:t xml:space="preserve">Si los reactivos son elementos, se llaman reacciones de formación.</w:t>
      </w:r>
    </w:p>
    <w:p w:rsidR="00000000" w:rsidDel="00000000" w:rsidP="00000000" w:rsidRDefault="00000000" w:rsidRPr="00000000" w14:paraId="00000285">
      <w:pPr>
        <w:ind w:left="72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86">
      <w:pPr>
        <w:ind w:left="720" w:firstLine="0"/>
        <w:rPr>
          <w:sz w:val="20"/>
          <w:szCs w:val="20"/>
        </w:rPr>
      </w:pPr>
      <w:r w:rsidDel="00000000" w:rsidR="00000000" w:rsidRPr="00000000">
        <w:rPr>
          <w:sz w:val="20"/>
          <w:szCs w:val="20"/>
          <w:rtl w:val="0"/>
        </w:rPr>
        <w:t xml:space="preserve">La ecuación química general es:</w:t>
      </w:r>
    </w:p>
    <w:p w:rsidR="00000000" w:rsidDel="00000000" w:rsidP="00000000" w:rsidRDefault="00000000" w:rsidRPr="00000000" w14:paraId="00000287">
      <w:pPr>
        <w:ind w:left="720" w:firstLine="0"/>
        <w:rPr>
          <w:sz w:val="20"/>
          <w:szCs w:val="20"/>
        </w:rPr>
      </w:pPr>
      <w:sdt>
        <w:sdtPr>
          <w:tag w:val="goog_rdk_33"/>
        </w:sdtPr>
        <w:sdtContent>
          <w:r w:rsidDel="00000000" w:rsidR="00000000" w:rsidRPr="00000000">
            <w:rPr>
              <w:rFonts w:ascii="Arial Unicode MS" w:cs="Arial Unicode MS" w:eastAsia="Arial Unicode MS" w:hAnsi="Arial Unicode MS"/>
              <w:sz w:val="20"/>
              <w:szCs w:val="20"/>
              <w:rtl w:val="0"/>
            </w:rPr>
            <w:t xml:space="preserve">A + B → AB</w:t>
          </w:r>
        </w:sdtContent>
      </w:sdt>
    </w:p>
    <w:p w:rsidR="00000000" w:rsidDel="00000000" w:rsidP="00000000" w:rsidRDefault="00000000" w:rsidRPr="00000000" w14:paraId="00000288">
      <w:pPr>
        <w:ind w:left="720" w:firstLine="0"/>
        <w:rPr>
          <w:sz w:val="20"/>
          <w:szCs w:val="20"/>
        </w:rPr>
      </w:pPr>
      <w:r w:rsidDel="00000000" w:rsidR="00000000" w:rsidRPr="00000000">
        <w:rPr>
          <w:sz w:val="20"/>
          <w:szCs w:val="20"/>
          <w:rtl w:val="0"/>
        </w:rPr>
        <w:t xml:space="preserve">Ejemplos:</w:t>
      </w:r>
    </w:p>
    <w:p w:rsidR="00000000" w:rsidDel="00000000" w:rsidP="00000000" w:rsidRDefault="00000000" w:rsidRPr="00000000" w14:paraId="00000289">
      <w:pPr>
        <w:ind w:left="720" w:firstLine="0"/>
        <w:rPr>
          <w:sz w:val="20"/>
          <w:szCs w:val="20"/>
        </w:rPr>
      </w:pPr>
      <w:sdt>
        <w:sdtPr>
          <w:tag w:val="goog_rdk_34"/>
        </w:sdtPr>
        <w:sdtContent>
          <w:r w:rsidDel="00000000" w:rsidR="00000000" w:rsidRPr="00000000">
            <w:rPr>
              <w:rFonts w:ascii="Arial Unicode MS" w:cs="Arial Unicode MS" w:eastAsia="Arial Unicode MS" w:hAnsi="Arial Unicode MS"/>
              <w:sz w:val="20"/>
              <w:szCs w:val="20"/>
              <w:rtl w:val="0"/>
            </w:rPr>
            <w:t xml:space="preserve">Fe + S → FeS</w:t>
          </w:r>
        </w:sdtContent>
      </w:sdt>
    </w:p>
    <w:p w:rsidR="00000000" w:rsidDel="00000000" w:rsidP="00000000" w:rsidRDefault="00000000" w:rsidRPr="00000000" w14:paraId="0000028A">
      <w:pPr>
        <w:ind w:left="720" w:firstLine="0"/>
        <w:rPr>
          <w:sz w:val="20"/>
          <w:szCs w:val="20"/>
        </w:rPr>
      </w:pPr>
      <w:r w:rsidDel="00000000" w:rsidR="00000000" w:rsidRPr="00000000">
        <w:rPr>
          <w:sz w:val="20"/>
          <w:szCs w:val="20"/>
          <w:rtl w:val="0"/>
        </w:rPr>
        <w:t xml:space="preserve">4 Al + 3 O </w:t>
      </w:r>
      <w:r w:rsidDel="00000000" w:rsidR="00000000" w:rsidRPr="00000000">
        <w:rPr>
          <w:sz w:val="20"/>
          <w:szCs w:val="20"/>
          <w:vertAlign w:val="subscript"/>
          <w:rtl w:val="0"/>
        </w:rPr>
        <w:t xml:space="preserve">2</w:t>
      </w:r>
      <w:sdt>
        <w:sdtPr>
          <w:tag w:val="goog_rdk_35"/>
        </w:sdtPr>
        <w:sdtContent>
          <w:r w:rsidDel="00000000" w:rsidR="00000000" w:rsidRPr="00000000">
            <w:rPr>
              <w:rFonts w:ascii="Arial Unicode MS" w:cs="Arial Unicode MS" w:eastAsia="Arial Unicode MS" w:hAnsi="Arial Unicode MS"/>
              <w:sz w:val="20"/>
              <w:szCs w:val="20"/>
              <w:rtl w:val="0"/>
            </w:rPr>
            <w:t xml:space="preserve"> → 2 Al </w:t>
          </w:r>
        </w:sdtContent>
      </w:sdt>
      <w:r w:rsidDel="00000000" w:rsidR="00000000" w:rsidRPr="00000000">
        <w:rPr>
          <w:sz w:val="20"/>
          <w:szCs w:val="20"/>
          <w:vertAlign w:val="subscript"/>
          <w:rtl w:val="0"/>
        </w:rPr>
        <w:t xml:space="preserve">2</w:t>
      </w:r>
      <w:r w:rsidDel="00000000" w:rsidR="00000000" w:rsidRPr="00000000">
        <w:rPr>
          <w:sz w:val="20"/>
          <w:szCs w:val="20"/>
          <w:rtl w:val="0"/>
        </w:rPr>
        <w:t xml:space="preserve"> O </w:t>
      </w:r>
      <w:r w:rsidDel="00000000" w:rsidR="00000000" w:rsidRPr="00000000">
        <w:rPr>
          <w:sz w:val="20"/>
          <w:szCs w:val="20"/>
          <w:vertAlign w:val="subscript"/>
          <w:rtl w:val="0"/>
        </w:rPr>
        <w:t xml:space="preserve">3</w:t>
      </w:r>
      <w:r w:rsidDel="00000000" w:rsidR="00000000" w:rsidRPr="00000000">
        <w:rPr>
          <w:rtl w:val="0"/>
        </w:rPr>
      </w:r>
    </w:p>
    <w:p w:rsidR="00000000" w:rsidDel="00000000" w:rsidP="00000000" w:rsidRDefault="00000000" w:rsidRPr="00000000" w14:paraId="0000028B">
      <w:pPr>
        <w:ind w:left="720" w:firstLine="0"/>
        <w:rPr>
          <w:sz w:val="20"/>
          <w:szCs w:val="20"/>
        </w:rPr>
      </w:pPr>
      <w:r w:rsidDel="00000000" w:rsidR="00000000" w:rsidRPr="00000000">
        <w:rPr>
          <w:rtl w:val="0"/>
        </w:rPr>
      </w:r>
    </w:p>
    <w:p w:rsidR="00000000" w:rsidDel="00000000" w:rsidP="00000000" w:rsidRDefault="00000000" w:rsidRPr="00000000" w14:paraId="0000028C">
      <w:pPr>
        <w:ind w:left="720" w:firstLine="0"/>
        <w:rPr>
          <w:sz w:val="20"/>
          <w:szCs w:val="20"/>
        </w:rPr>
      </w:pPr>
      <w:r w:rsidDel="00000000" w:rsidR="00000000" w:rsidRPr="00000000">
        <w:rPr>
          <w:rtl w:val="0"/>
        </w:rPr>
      </w:r>
    </w:p>
    <w:p w:rsidR="00000000" w:rsidDel="00000000" w:rsidP="00000000" w:rsidRDefault="00000000" w:rsidRPr="00000000" w14:paraId="0000028D">
      <w:pPr>
        <w:numPr>
          <w:ilvl w:val="0"/>
          <w:numId w:val="7"/>
        </w:num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Reacciones de descomposición</w:t>
      </w:r>
    </w:p>
    <w:p w:rsidR="00000000" w:rsidDel="00000000" w:rsidP="00000000" w:rsidRDefault="00000000" w:rsidRPr="00000000" w14:paraId="0000028E">
      <w:pPr>
        <w:ind w:left="720" w:firstLine="0"/>
        <w:rPr>
          <w:sz w:val="20"/>
          <w:szCs w:val="20"/>
        </w:rPr>
      </w:pPr>
      <w:r w:rsidDel="00000000" w:rsidR="00000000" w:rsidRPr="00000000">
        <w:rPr>
          <w:rtl w:val="0"/>
        </w:rPr>
      </w:r>
    </w:p>
    <w:p w:rsidR="00000000" w:rsidDel="00000000" w:rsidP="00000000" w:rsidRDefault="00000000" w:rsidRPr="00000000" w14:paraId="0000028F">
      <w:pPr>
        <w:ind w:left="720" w:firstLine="0"/>
        <w:rPr>
          <w:sz w:val="20"/>
          <w:szCs w:val="20"/>
        </w:rPr>
      </w:pPr>
      <w:r w:rsidDel="00000000" w:rsidR="00000000" w:rsidRPr="00000000">
        <w:rPr>
          <w:sz w:val="20"/>
          <w:szCs w:val="20"/>
          <w:rtl w:val="0"/>
        </w:rPr>
        <w:t xml:space="preserve">Son reacciones químicas en las que un compuesto se descompone en dos o más sustancias más simples. Son las inversas de las reacciones de síntesis.</w:t>
      </w:r>
    </w:p>
    <w:p w:rsidR="00000000" w:rsidDel="00000000" w:rsidP="00000000" w:rsidRDefault="00000000" w:rsidRPr="00000000" w14:paraId="00000290">
      <w:pPr>
        <w:ind w:left="720" w:firstLine="0"/>
        <w:rPr>
          <w:sz w:val="20"/>
          <w:szCs w:val="20"/>
        </w:rPr>
      </w:pPr>
      <w:r w:rsidDel="00000000" w:rsidR="00000000" w:rsidRPr="00000000">
        <w:rPr>
          <w:sz w:val="20"/>
          <w:szCs w:val="20"/>
          <w:rtl w:val="0"/>
        </w:rPr>
        <w:t xml:space="preserve">La ecuación química general es:</w:t>
      </w:r>
    </w:p>
    <w:p w:rsidR="00000000" w:rsidDel="00000000" w:rsidP="00000000" w:rsidRDefault="00000000" w:rsidRPr="00000000" w14:paraId="00000291">
      <w:pPr>
        <w:ind w:left="720" w:firstLine="0"/>
        <w:rPr>
          <w:sz w:val="20"/>
          <w:szCs w:val="20"/>
        </w:rPr>
      </w:pPr>
      <w:r w:rsidDel="00000000" w:rsidR="00000000" w:rsidRPr="00000000">
        <w:rPr>
          <w:rtl w:val="0"/>
        </w:rPr>
      </w:r>
    </w:p>
    <w:p w:rsidR="00000000" w:rsidDel="00000000" w:rsidP="00000000" w:rsidRDefault="00000000" w:rsidRPr="00000000" w14:paraId="00000292">
      <w:pPr>
        <w:ind w:left="720" w:firstLine="0"/>
        <w:rPr>
          <w:sz w:val="20"/>
          <w:szCs w:val="20"/>
        </w:rPr>
      </w:pPr>
      <w:sdt>
        <w:sdtPr>
          <w:tag w:val="goog_rdk_36"/>
        </w:sdtPr>
        <w:sdtContent>
          <w:r w:rsidDel="00000000" w:rsidR="00000000" w:rsidRPr="00000000">
            <w:rPr>
              <w:rFonts w:ascii="Arial Unicode MS" w:cs="Arial Unicode MS" w:eastAsia="Arial Unicode MS" w:hAnsi="Arial Unicode MS"/>
              <w:sz w:val="20"/>
              <w:szCs w:val="20"/>
              <w:rtl w:val="0"/>
            </w:rPr>
            <w:t xml:space="preserve">AB → A + B</w:t>
          </w:r>
        </w:sdtContent>
      </w:sdt>
    </w:p>
    <w:p w:rsidR="00000000" w:rsidDel="00000000" w:rsidP="00000000" w:rsidRDefault="00000000" w:rsidRPr="00000000" w14:paraId="00000293">
      <w:pPr>
        <w:ind w:left="720" w:firstLine="0"/>
        <w:rPr>
          <w:sz w:val="20"/>
          <w:szCs w:val="20"/>
        </w:rPr>
      </w:pPr>
      <w:r w:rsidDel="00000000" w:rsidR="00000000" w:rsidRPr="00000000">
        <w:rPr>
          <w:rtl w:val="0"/>
        </w:rPr>
      </w:r>
    </w:p>
    <w:p w:rsidR="00000000" w:rsidDel="00000000" w:rsidP="00000000" w:rsidRDefault="00000000" w:rsidRPr="00000000" w14:paraId="00000294">
      <w:pPr>
        <w:ind w:left="720" w:firstLine="0"/>
        <w:rPr>
          <w:sz w:val="20"/>
          <w:szCs w:val="20"/>
        </w:rPr>
      </w:pPr>
      <w:r w:rsidDel="00000000" w:rsidR="00000000" w:rsidRPr="00000000">
        <w:rPr>
          <w:sz w:val="20"/>
          <w:szCs w:val="20"/>
          <w:rtl w:val="0"/>
        </w:rPr>
        <w:t xml:space="preserve">Ejemplos:</w:t>
      </w:r>
    </w:p>
    <w:p w:rsidR="00000000" w:rsidDel="00000000" w:rsidP="00000000" w:rsidRDefault="00000000" w:rsidRPr="00000000" w14:paraId="00000295">
      <w:pPr>
        <w:spacing w:before="90" w:lineRule="auto"/>
        <w:ind w:left="889" w:firstLine="0"/>
        <w:rPr>
          <w:color w:val="1b1b1b"/>
          <w:sz w:val="20"/>
          <w:szCs w:val="20"/>
        </w:rPr>
      </w:pPr>
      <w:r w:rsidDel="00000000" w:rsidR="00000000" w:rsidRPr="00000000">
        <w:rPr>
          <w:color w:val="1b1b1b"/>
          <w:sz w:val="20"/>
          <w:szCs w:val="20"/>
          <w:rtl w:val="0"/>
        </w:rPr>
        <w:t xml:space="preserve">2 AlCl </w:t>
      </w:r>
      <w:r w:rsidDel="00000000" w:rsidR="00000000" w:rsidRPr="00000000">
        <w:rPr>
          <w:color w:val="1b1b1b"/>
          <w:sz w:val="20"/>
          <w:szCs w:val="20"/>
          <w:vertAlign w:val="subscript"/>
          <w:rtl w:val="0"/>
        </w:rPr>
        <w:t xml:space="preserve">3 </w:t>
      </w:r>
      <w:sdt>
        <w:sdtPr>
          <w:tag w:val="goog_rdk_37"/>
        </w:sdtPr>
        <w:sdtContent>
          <w:r w:rsidDel="00000000" w:rsidR="00000000" w:rsidRPr="00000000">
            <w:rPr>
              <w:rFonts w:ascii="Arial Unicode MS" w:cs="Arial Unicode MS" w:eastAsia="Arial Unicode MS" w:hAnsi="Arial Unicode MS"/>
              <w:color w:val="1b1b1b"/>
              <w:sz w:val="20"/>
              <w:szCs w:val="20"/>
              <w:rtl w:val="0"/>
            </w:rPr>
            <w:t xml:space="preserve">→ 2 Al + 3 Cl </w:t>
          </w:r>
        </w:sdtContent>
      </w:sdt>
      <w:r w:rsidDel="00000000" w:rsidR="00000000" w:rsidRPr="00000000">
        <w:rPr>
          <w:color w:val="1b1b1b"/>
          <w:sz w:val="20"/>
          <w:szCs w:val="20"/>
          <w:vertAlign w:val="subscript"/>
          <w:rtl w:val="0"/>
        </w:rPr>
        <w:t xml:space="preserve">2</w:t>
      </w:r>
      <w:r w:rsidDel="00000000" w:rsidR="00000000" w:rsidRPr="00000000">
        <w:rPr>
          <w:rtl w:val="0"/>
        </w:rPr>
      </w:r>
    </w:p>
    <w:p w:rsidR="00000000" w:rsidDel="00000000" w:rsidP="00000000" w:rsidRDefault="00000000" w:rsidRPr="00000000" w14:paraId="00000296">
      <w:pPr>
        <w:spacing w:before="80" w:lineRule="auto"/>
        <w:ind w:left="820" w:firstLine="0"/>
        <w:rPr>
          <w:color w:val="1b1b1b"/>
          <w:sz w:val="20"/>
          <w:szCs w:val="20"/>
          <w:vertAlign w:val="subscript"/>
        </w:rPr>
      </w:pPr>
      <w:r w:rsidDel="00000000" w:rsidR="00000000" w:rsidRPr="00000000">
        <w:rPr>
          <w:color w:val="1b1b1b"/>
          <w:sz w:val="20"/>
          <w:szCs w:val="20"/>
          <w:rtl w:val="0"/>
        </w:rPr>
        <w:t xml:space="preserve">2 </w:t>
      </w:r>
      <w:r w:rsidDel="00000000" w:rsidR="00000000" w:rsidRPr="00000000">
        <w:rPr>
          <w:color w:val="1b1b1b"/>
          <w:sz w:val="20"/>
          <w:szCs w:val="20"/>
          <w:rtl w:val="0"/>
        </w:rPr>
        <w:t xml:space="preserve">KClO </w:t>
      </w:r>
      <w:r w:rsidDel="00000000" w:rsidR="00000000" w:rsidRPr="00000000">
        <w:rPr>
          <w:color w:val="1b1b1b"/>
          <w:sz w:val="20"/>
          <w:szCs w:val="20"/>
          <w:vertAlign w:val="subscript"/>
          <w:rtl w:val="0"/>
        </w:rPr>
        <w:t xml:space="preserve">3</w:t>
      </w:r>
      <w:sdt>
        <w:sdtPr>
          <w:tag w:val="goog_rdk_38"/>
        </w:sdtPr>
        <w:sdtContent>
          <w:r w:rsidDel="00000000" w:rsidR="00000000" w:rsidRPr="00000000">
            <w:rPr>
              <w:rFonts w:ascii="Arial Unicode MS" w:cs="Arial Unicode MS" w:eastAsia="Arial Unicode MS" w:hAnsi="Arial Unicode MS"/>
              <w:color w:val="1b1b1b"/>
              <w:sz w:val="20"/>
              <w:szCs w:val="20"/>
              <w:rtl w:val="0"/>
            </w:rPr>
            <w:t xml:space="preserve"> → 2 KCl + 3 </w:t>
          </w:r>
        </w:sdtContent>
      </w:sdt>
      <w:r w:rsidDel="00000000" w:rsidR="00000000" w:rsidRPr="00000000">
        <w:rPr>
          <w:color w:val="1b1b1b"/>
          <w:sz w:val="20"/>
          <w:szCs w:val="20"/>
          <w:rtl w:val="0"/>
        </w:rPr>
        <w:t xml:space="preserve">O </w:t>
      </w:r>
      <w:r w:rsidDel="00000000" w:rsidR="00000000" w:rsidRPr="00000000">
        <w:rPr>
          <w:color w:val="1b1b1b"/>
          <w:sz w:val="20"/>
          <w:szCs w:val="20"/>
          <w:vertAlign w:val="subscript"/>
          <w:rtl w:val="0"/>
        </w:rPr>
        <w:t xml:space="preserve">2</w:t>
      </w:r>
      <w:r w:rsidDel="00000000" w:rsidR="00000000" w:rsidRPr="00000000">
        <w:rPr>
          <w:rtl w:val="0"/>
        </w:rPr>
      </w:r>
    </w:p>
    <w:p w:rsidR="00000000" w:rsidDel="00000000" w:rsidP="00000000" w:rsidRDefault="00000000" w:rsidRPr="00000000" w14:paraId="00000297">
      <w:pPr>
        <w:ind w:left="720" w:firstLine="0"/>
        <w:rPr>
          <w:sz w:val="20"/>
          <w:szCs w:val="20"/>
          <w:u w:val="single"/>
        </w:rPr>
      </w:pPr>
      <w:r w:rsidDel="00000000" w:rsidR="00000000" w:rsidRPr="00000000">
        <w:rPr>
          <w:rtl w:val="0"/>
        </w:rPr>
      </w:r>
    </w:p>
    <w:p w:rsidR="00000000" w:rsidDel="00000000" w:rsidP="00000000" w:rsidRDefault="00000000" w:rsidRPr="00000000" w14:paraId="00000298">
      <w:pPr>
        <w:numPr>
          <w:ilvl w:val="0"/>
          <w:numId w:val="7"/>
        </w:numPr>
        <w:pBdr>
          <w:top w:space="0" w:sz="0" w:val="nil"/>
          <w:left w:space="0" w:sz="0" w:val="nil"/>
          <w:bottom w:space="0" w:sz="0" w:val="nil"/>
          <w:right w:space="0" w:sz="0" w:val="nil"/>
          <w:between w:space="0" w:sz="0" w:val="nil"/>
        </w:pBdr>
        <w:ind w:left="1440" w:firstLine="0"/>
        <w:rPr>
          <w:color w:val="000000"/>
          <w:sz w:val="20"/>
          <w:szCs w:val="20"/>
        </w:rPr>
      </w:pPr>
      <w:r w:rsidDel="00000000" w:rsidR="00000000" w:rsidRPr="00000000">
        <w:rPr>
          <w:color w:val="000000"/>
          <w:sz w:val="20"/>
          <w:szCs w:val="20"/>
          <w:rtl w:val="0"/>
        </w:rPr>
        <w:t xml:space="preserve">Reacciones de sustitución o desplazamiento</w:t>
      </w:r>
    </w:p>
    <w:p w:rsidR="00000000" w:rsidDel="00000000" w:rsidP="00000000" w:rsidRDefault="00000000" w:rsidRPr="00000000" w14:paraId="00000299">
      <w:pPr>
        <w:ind w:left="720" w:firstLine="0"/>
        <w:rPr>
          <w:sz w:val="20"/>
          <w:szCs w:val="20"/>
        </w:rPr>
      </w:pPr>
      <w:r w:rsidDel="00000000" w:rsidR="00000000" w:rsidRPr="00000000">
        <w:rPr>
          <w:rtl w:val="0"/>
        </w:rPr>
      </w:r>
    </w:p>
    <w:p w:rsidR="00000000" w:rsidDel="00000000" w:rsidP="00000000" w:rsidRDefault="00000000" w:rsidRPr="00000000" w14:paraId="0000029A">
      <w:pPr>
        <w:ind w:left="720" w:firstLine="0"/>
        <w:rPr>
          <w:sz w:val="20"/>
          <w:szCs w:val="20"/>
        </w:rPr>
      </w:pPr>
      <w:r w:rsidDel="00000000" w:rsidR="00000000" w:rsidRPr="00000000">
        <w:rPr>
          <w:sz w:val="20"/>
          <w:szCs w:val="20"/>
          <w:rtl w:val="0"/>
        </w:rPr>
        <w:t xml:space="preserve">Las reacciones de sustitución o desplazamiento pueden ser simples o dobles.</w:t>
      </w:r>
    </w:p>
    <w:p w:rsidR="00000000" w:rsidDel="00000000" w:rsidP="00000000" w:rsidRDefault="00000000" w:rsidRPr="00000000" w14:paraId="0000029B">
      <w:pPr>
        <w:ind w:left="720" w:firstLine="0"/>
        <w:rPr>
          <w:sz w:val="20"/>
          <w:szCs w:val="20"/>
        </w:rPr>
      </w:pPr>
      <w:r w:rsidDel="00000000" w:rsidR="00000000" w:rsidRPr="00000000">
        <w:rPr>
          <w:sz w:val="20"/>
          <w:szCs w:val="20"/>
          <w:rtl w:val="0"/>
        </w:rPr>
        <w:t xml:space="preserve">En una reacción de sustitución o desplazamiento simple, un elemento es reemplazado por otro elemento más reactivo en un compuesto para producir un nuevo compuesto y el elemento desplazado.</w:t>
      </w:r>
    </w:p>
    <w:p w:rsidR="00000000" w:rsidDel="00000000" w:rsidP="00000000" w:rsidRDefault="00000000" w:rsidRPr="00000000" w14:paraId="0000029C">
      <w:pPr>
        <w:ind w:left="720" w:firstLine="0"/>
        <w:rPr>
          <w:sz w:val="20"/>
          <w:szCs w:val="20"/>
        </w:rPr>
      </w:pPr>
      <w:r w:rsidDel="00000000" w:rsidR="00000000" w:rsidRPr="00000000">
        <w:rPr>
          <w:rtl w:val="0"/>
        </w:rPr>
      </w:r>
    </w:p>
    <w:p w:rsidR="00000000" w:rsidDel="00000000" w:rsidP="00000000" w:rsidRDefault="00000000" w:rsidRPr="00000000" w14:paraId="0000029D">
      <w:pPr>
        <w:ind w:left="720" w:firstLine="0"/>
        <w:rPr>
          <w:sz w:val="20"/>
          <w:szCs w:val="20"/>
        </w:rPr>
      </w:pPr>
      <w:r w:rsidDel="00000000" w:rsidR="00000000" w:rsidRPr="00000000">
        <w:rPr>
          <w:sz w:val="20"/>
          <w:szCs w:val="20"/>
          <w:rtl w:val="0"/>
        </w:rPr>
        <w:t xml:space="preserve">La ecuación química general es:</w:t>
      </w:r>
    </w:p>
    <w:p w:rsidR="00000000" w:rsidDel="00000000" w:rsidP="00000000" w:rsidRDefault="00000000" w:rsidRPr="00000000" w14:paraId="0000029E">
      <w:pPr>
        <w:ind w:left="720" w:firstLine="0"/>
        <w:rPr>
          <w:sz w:val="20"/>
          <w:szCs w:val="20"/>
        </w:rPr>
      </w:pPr>
      <w:r w:rsidDel="00000000" w:rsidR="00000000" w:rsidRPr="00000000">
        <w:rPr>
          <w:rtl w:val="0"/>
        </w:rPr>
      </w:r>
    </w:p>
    <w:p w:rsidR="00000000" w:rsidDel="00000000" w:rsidP="00000000" w:rsidRDefault="00000000" w:rsidRPr="00000000" w14:paraId="0000029F">
      <w:pPr>
        <w:ind w:left="720" w:firstLine="0"/>
        <w:rPr>
          <w:sz w:val="20"/>
          <w:szCs w:val="20"/>
        </w:rPr>
      </w:pPr>
      <w:sdt>
        <w:sdtPr>
          <w:tag w:val="goog_rdk_39"/>
        </w:sdtPr>
        <w:sdtContent>
          <w:r w:rsidDel="00000000" w:rsidR="00000000" w:rsidRPr="00000000">
            <w:rPr>
              <w:rFonts w:ascii="Arial Unicode MS" w:cs="Arial Unicode MS" w:eastAsia="Arial Unicode MS" w:hAnsi="Arial Unicode MS"/>
              <w:sz w:val="20"/>
              <w:szCs w:val="20"/>
              <w:rtl w:val="0"/>
            </w:rPr>
            <w:t xml:space="preserve">A + BC → AC + B</w:t>
          </w:r>
        </w:sdtContent>
      </w:sdt>
    </w:p>
    <w:p w:rsidR="00000000" w:rsidDel="00000000" w:rsidP="00000000" w:rsidRDefault="00000000" w:rsidRPr="00000000" w14:paraId="000002A0">
      <w:pPr>
        <w:ind w:left="720" w:firstLine="0"/>
        <w:rPr>
          <w:sz w:val="20"/>
          <w:szCs w:val="20"/>
        </w:rPr>
      </w:pPr>
      <w:r w:rsidDel="00000000" w:rsidR="00000000" w:rsidRPr="00000000">
        <w:rPr>
          <w:rtl w:val="0"/>
        </w:rPr>
      </w:r>
    </w:p>
    <w:p w:rsidR="00000000" w:rsidDel="00000000" w:rsidP="00000000" w:rsidRDefault="00000000" w:rsidRPr="00000000" w14:paraId="000002A1">
      <w:pPr>
        <w:ind w:left="720" w:firstLine="0"/>
        <w:rPr>
          <w:sz w:val="20"/>
          <w:szCs w:val="20"/>
        </w:rPr>
      </w:pPr>
      <w:r w:rsidDel="00000000" w:rsidR="00000000" w:rsidRPr="00000000">
        <w:rPr>
          <w:sz w:val="20"/>
          <w:szCs w:val="20"/>
          <w:rtl w:val="0"/>
        </w:rPr>
        <w:t xml:space="preserve">Ejemplos:</w:t>
      </w:r>
    </w:p>
    <w:p w:rsidR="00000000" w:rsidDel="00000000" w:rsidP="00000000" w:rsidRDefault="00000000" w:rsidRPr="00000000" w14:paraId="000002A2">
      <w:pPr>
        <w:ind w:left="720" w:firstLine="0"/>
        <w:rPr>
          <w:sz w:val="20"/>
          <w:szCs w:val="20"/>
        </w:rPr>
      </w:pPr>
      <w:r w:rsidDel="00000000" w:rsidR="00000000" w:rsidRPr="00000000">
        <w:rPr>
          <w:rtl w:val="0"/>
        </w:rPr>
      </w:r>
    </w:p>
    <w:p w:rsidR="00000000" w:rsidDel="00000000" w:rsidP="00000000" w:rsidRDefault="00000000" w:rsidRPr="00000000" w14:paraId="000002A3">
      <w:pPr>
        <w:ind w:left="720" w:firstLine="0"/>
        <w:rPr>
          <w:sz w:val="20"/>
          <w:szCs w:val="20"/>
        </w:rPr>
      </w:pPr>
      <w:r w:rsidDel="00000000" w:rsidR="00000000" w:rsidRPr="00000000">
        <w:rPr>
          <w:sz w:val="20"/>
          <w:szCs w:val="20"/>
          <w:rtl w:val="0"/>
        </w:rPr>
        <w:t xml:space="preserve">Fe </w:t>
      </w:r>
      <w:r w:rsidDel="00000000" w:rsidR="00000000" w:rsidRPr="00000000">
        <w:rPr>
          <w:sz w:val="20"/>
          <w:szCs w:val="20"/>
          <w:vertAlign w:val="subscript"/>
          <w:rtl w:val="0"/>
        </w:rPr>
        <w:t xml:space="preserve">2</w:t>
      </w:r>
      <w:r w:rsidDel="00000000" w:rsidR="00000000" w:rsidRPr="00000000">
        <w:rPr>
          <w:sz w:val="20"/>
          <w:szCs w:val="20"/>
          <w:rtl w:val="0"/>
        </w:rPr>
        <w:t xml:space="preserve"> O </w:t>
      </w:r>
      <w:r w:rsidDel="00000000" w:rsidR="00000000" w:rsidRPr="00000000">
        <w:rPr>
          <w:sz w:val="20"/>
          <w:szCs w:val="20"/>
          <w:vertAlign w:val="subscript"/>
          <w:rtl w:val="0"/>
        </w:rPr>
        <w:t xml:space="preserve">3</w:t>
      </w:r>
      <w:sdt>
        <w:sdtPr>
          <w:tag w:val="goog_rdk_40"/>
        </w:sdtPr>
        <w:sdtContent>
          <w:r w:rsidDel="00000000" w:rsidR="00000000" w:rsidRPr="00000000">
            <w:rPr>
              <w:rFonts w:ascii="Arial Unicode MS" w:cs="Arial Unicode MS" w:eastAsia="Arial Unicode MS" w:hAnsi="Arial Unicode MS"/>
              <w:sz w:val="20"/>
              <w:szCs w:val="20"/>
              <w:rtl w:val="0"/>
            </w:rPr>
            <w:t xml:space="preserve"> + 2 Al → Al </w:t>
          </w:r>
        </w:sdtContent>
      </w:sdt>
      <w:r w:rsidDel="00000000" w:rsidR="00000000" w:rsidRPr="00000000">
        <w:rPr>
          <w:sz w:val="20"/>
          <w:szCs w:val="20"/>
          <w:vertAlign w:val="subscript"/>
          <w:rtl w:val="0"/>
        </w:rPr>
        <w:t xml:space="preserve">2 </w:t>
      </w:r>
      <w:r w:rsidDel="00000000" w:rsidR="00000000" w:rsidRPr="00000000">
        <w:rPr>
          <w:sz w:val="20"/>
          <w:szCs w:val="20"/>
          <w:rtl w:val="0"/>
        </w:rPr>
        <w:t xml:space="preserve">O </w:t>
      </w:r>
      <w:r w:rsidDel="00000000" w:rsidR="00000000" w:rsidRPr="00000000">
        <w:rPr>
          <w:sz w:val="20"/>
          <w:szCs w:val="20"/>
          <w:vertAlign w:val="subscript"/>
          <w:rtl w:val="0"/>
        </w:rPr>
        <w:t xml:space="preserve">3</w:t>
      </w:r>
      <w:r w:rsidDel="00000000" w:rsidR="00000000" w:rsidRPr="00000000">
        <w:rPr>
          <w:sz w:val="20"/>
          <w:szCs w:val="20"/>
          <w:rtl w:val="0"/>
        </w:rPr>
        <w:t xml:space="preserve"> + 2 Fe</w:t>
      </w:r>
    </w:p>
    <w:p w:rsidR="00000000" w:rsidDel="00000000" w:rsidP="00000000" w:rsidRDefault="00000000" w:rsidRPr="00000000" w14:paraId="000002A4">
      <w:pPr>
        <w:ind w:left="720" w:firstLine="0"/>
        <w:rPr>
          <w:sz w:val="20"/>
          <w:szCs w:val="20"/>
        </w:rPr>
      </w:pPr>
      <w:r w:rsidDel="00000000" w:rsidR="00000000" w:rsidRPr="00000000">
        <w:rPr>
          <w:sz w:val="20"/>
          <w:szCs w:val="20"/>
          <w:rtl w:val="0"/>
        </w:rPr>
        <w:t xml:space="preserve">2 Na + 2 H </w:t>
      </w:r>
      <w:r w:rsidDel="00000000" w:rsidR="00000000" w:rsidRPr="00000000">
        <w:rPr>
          <w:sz w:val="20"/>
          <w:szCs w:val="20"/>
          <w:vertAlign w:val="subscript"/>
          <w:rtl w:val="0"/>
        </w:rPr>
        <w:t xml:space="preserve">2</w:t>
      </w:r>
      <w:sdt>
        <w:sdtPr>
          <w:tag w:val="goog_rdk_41"/>
        </w:sdtPr>
        <w:sdtContent>
          <w:r w:rsidDel="00000000" w:rsidR="00000000" w:rsidRPr="00000000">
            <w:rPr>
              <w:rFonts w:ascii="Arial Unicode MS" w:cs="Arial Unicode MS" w:eastAsia="Arial Unicode MS" w:hAnsi="Arial Unicode MS"/>
              <w:sz w:val="20"/>
              <w:szCs w:val="20"/>
              <w:rtl w:val="0"/>
            </w:rPr>
            <w:t xml:space="preserve"> O → </w:t>
          </w:r>
        </w:sdtContent>
      </w:sdt>
      <w:r w:rsidDel="00000000" w:rsidR="00000000" w:rsidRPr="00000000">
        <w:rPr>
          <w:sz w:val="20"/>
          <w:szCs w:val="20"/>
          <w:rtl w:val="0"/>
        </w:rPr>
        <w:t xml:space="preserve">2 NaOH</w:t>
      </w:r>
      <w:r w:rsidDel="00000000" w:rsidR="00000000" w:rsidRPr="00000000">
        <w:rPr>
          <w:sz w:val="20"/>
          <w:szCs w:val="20"/>
          <w:rtl w:val="0"/>
        </w:rPr>
        <w:t xml:space="preserve"> + H </w:t>
      </w:r>
      <w:r w:rsidDel="00000000" w:rsidR="00000000" w:rsidRPr="00000000">
        <w:rPr>
          <w:sz w:val="20"/>
          <w:szCs w:val="20"/>
          <w:vertAlign w:val="subscript"/>
          <w:rtl w:val="0"/>
        </w:rPr>
        <w:t xml:space="preserve">2</w:t>
      </w:r>
      <w:r w:rsidDel="00000000" w:rsidR="00000000" w:rsidRPr="00000000">
        <w:rPr>
          <w:rtl w:val="0"/>
        </w:rPr>
      </w:r>
    </w:p>
    <w:p w:rsidR="00000000" w:rsidDel="00000000" w:rsidP="00000000" w:rsidRDefault="00000000" w:rsidRPr="00000000" w14:paraId="000002A5">
      <w:pPr>
        <w:ind w:left="720" w:firstLine="0"/>
        <w:rPr>
          <w:sz w:val="20"/>
          <w:szCs w:val="20"/>
        </w:rPr>
      </w:pPr>
      <w:r w:rsidDel="00000000" w:rsidR="00000000" w:rsidRPr="00000000">
        <w:rPr>
          <w:rtl w:val="0"/>
        </w:rPr>
      </w:r>
    </w:p>
    <w:p w:rsidR="00000000" w:rsidDel="00000000" w:rsidP="00000000" w:rsidRDefault="00000000" w:rsidRPr="00000000" w14:paraId="000002A6">
      <w:pPr>
        <w:ind w:left="720" w:firstLine="0"/>
        <w:rPr>
          <w:sz w:val="20"/>
          <w:szCs w:val="20"/>
        </w:rPr>
      </w:pPr>
      <w:r w:rsidDel="00000000" w:rsidR="00000000" w:rsidRPr="00000000">
        <w:rPr>
          <w:sz w:val="20"/>
          <w:szCs w:val="20"/>
          <w:rtl w:val="0"/>
        </w:rPr>
        <w:t xml:space="preserve">En una reacción de doble sustitución o desplazamiento, hay dos compuestos químicos que intercambian dos elementos para formar dos nuevos compuestos.</w:t>
      </w:r>
    </w:p>
    <w:p w:rsidR="00000000" w:rsidDel="00000000" w:rsidP="00000000" w:rsidRDefault="00000000" w:rsidRPr="00000000" w14:paraId="000002A7">
      <w:pPr>
        <w:ind w:left="720" w:firstLine="0"/>
        <w:rPr>
          <w:sz w:val="20"/>
          <w:szCs w:val="20"/>
        </w:rPr>
      </w:pPr>
      <w:r w:rsidDel="00000000" w:rsidR="00000000" w:rsidRPr="00000000">
        <w:rPr>
          <w:sz w:val="20"/>
          <w:szCs w:val="20"/>
          <w:rtl w:val="0"/>
        </w:rPr>
        <w:t xml:space="preserve">La ecuación química general es:</w:t>
      </w:r>
    </w:p>
    <w:p w:rsidR="00000000" w:rsidDel="00000000" w:rsidP="00000000" w:rsidRDefault="00000000" w:rsidRPr="00000000" w14:paraId="000002A8">
      <w:pPr>
        <w:ind w:left="720" w:firstLine="0"/>
        <w:rPr>
          <w:sz w:val="20"/>
          <w:szCs w:val="20"/>
        </w:rPr>
      </w:pPr>
      <w:r w:rsidDel="00000000" w:rsidR="00000000" w:rsidRPr="00000000">
        <w:rPr>
          <w:rtl w:val="0"/>
        </w:rPr>
      </w:r>
    </w:p>
    <w:p w:rsidR="00000000" w:rsidDel="00000000" w:rsidP="00000000" w:rsidRDefault="00000000" w:rsidRPr="00000000" w14:paraId="000002A9">
      <w:pPr>
        <w:ind w:left="720" w:firstLine="0"/>
        <w:rPr>
          <w:sz w:val="20"/>
          <w:szCs w:val="20"/>
        </w:rPr>
      </w:pPr>
      <w:sdt>
        <w:sdtPr>
          <w:tag w:val="goog_rdk_42"/>
        </w:sdtPr>
        <w:sdtContent>
          <w:r w:rsidDel="00000000" w:rsidR="00000000" w:rsidRPr="00000000">
            <w:rPr>
              <w:rFonts w:ascii="Arial Unicode MS" w:cs="Arial Unicode MS" w:eastAsia="Arial Unicode MS" w:hAnsi="Arial Unicode MS"/>
              <w:sz w:val="20"/>
              <w:szCs w:val="20"/>
              <w:rtl w:val="0"/>
            </w:rPr>
            <w:t xml:space="preserve">AB + CD → AD + CB</w:t>
          </w:r>
        </w:sdtContent>
      </w:sdt>
    </w:p>
    <w:p w:rsidR="00000000" w:rsidDel="00000000" w:rsidP="00000000" w:rsidRDefault="00000000" w:rsidRPr="00000000" w14:paraId="000002AA">
      <w:pPr>
        <w:ind w:left="720" w:firstLine="0"/>
        <w:rPr>
          <w:sz w:val="20"/>
          <w:szCs w:val="20"/>
        </w:rPr>
      </w:pPr>
      <w:r w:rsidDel="00000000" w:rsidR="00000000" w:rsidRPr="00000000">
        <w:rPr>
          <w:rtl w:val="0"/>
        </w:rPr>
      </w:r>
    </w:p>
    <w:p w:rsidR="00000000" w:rsidDel="00000000" w:rsidP="00000000" w:rsidRDefault="00000000" w:rsidRPr="00000000" w14:paraId="000002AB">
      <w:pPr>
        <w:ind w:left="720" w:firstLine="0"/>
        <w:rPr>
          <w:sz w:val="20"/>
          <w:szCs w:val="20"/>
        </w:rPr>
      </w:pPr>
      <w:r w:rsidDel="00000000" w:rsidR="00000000" w:rsidRPr="00000000">
        <w:rPr>
          <w:sz w:val="20"/>
          <w:szCs w:val="20"/>
          <w:rtl w:val="0"/>
        </w:rPr>
        <w:t xml:space="preserve">Ejemplos:</w:t>
      </w:r>
    </w:p>
    <w:p w:rsidR="00000000" w:rsidDel="00000000" w:rsidP="00000000" w:rsidRDefault="00000000" w:rsidRPr="00000000" w14:paraId="000002AC">
      <w:pPr>
        <w:ind w:left="720" w:firstLine="0"/>
        <w:rPr>
          <w:sz w:val="20"/>
          <w:szCs w:val="20"/>
        </w:rPr>
      </w:pPr>
      <w:r w:rsidDel="00000000" w:rsidR="00000000" w:rsidRPr="00000000">
        <w:rPr>
          <w:rtl w:val="0"/>
        </w:rPr>
      </w:r>
    </w:p>
    <w:p w:rsidR="00000000" w:rsidDel="00000000" w:rsidP="00000000" w:rsidRDefault="00000000" w:rsidRPr="00000000" w14:paraId="000002AD">
      <w:pPr>
        <w:ind w:left="720" w:firstLine="0"/>
        <w:rPr>
          <w:sz w:val="20"/>
          <w:szCs w:val="20"/>
        </w:rPr>
      </w:pPr>
      <w:r w:rsidDel="00000000" w:rsidR="00000000" w:rsidRPr="00000000">
        <w:rPr>
          <w:sz w:val="20"/>
          <w:szCs w:val="20"/>
          <w:rtl w:val="0"/>
        </w:rPr>
        <w:t xml:space="preserve">LiH + H </w:t>
      </w:r>
      <w:r w:rsidDel="00000000" w:rsidR="00000000" w:rsidRPr="00000000">
        <w:rPr>
          <w:sz w:val="20"/>
          <w:szCs w:val="20"/>
          <w:vertAlign w:val="subscript"/>
          <w:rtl w:val="0"/>
        </w:rPr>
        <w:t xml:space="preserve">2</w:t>
      </w:r>
      <w:sdt>
        <w:sdtPr>
          <w:tag w:val="goog_rdk_43"/>
        </w:sdtPr>
        <w:sdtContent>
          <w:r w:rsidDel="00000000" w:rsidR="00000000" w:rsidRPr="00000000">
            <w:rPr>
              <w:rFonts w:ascii="Arial Unicode MS" w:cs="Arial Unicode MS" w:eastAsia="Arial Unicode MS" w:hAnsi="Arial Unicode MS"/>
              <w:sz w:val="20"/>
              <w:szCs w:val="20"/>
              <w:rtl w:val="0"/>
            </w:rPr>
            <w:t xml:space="preserve"> O → LiOH + H </w:t>
          </w:r>
        </w:sdtContent>
      </w:sdt>
      <w:r w:rsidDel="00000000" w:rsidR="00000000" w:rsidRPr="00000000">
        <w:rPr>
          <w:sz w:val="20"/>
          <w:szCs w:val="20"/>
          <w:vertAlign w:val="subscript"/>
          <w:rtl w:val="0"/>
        </w:rPr>
        <w:t xml:space="preserve">2</w:t>
      </w:r>
      <w:sdt>
        <w:sdtPr>
          <w:tag w:val="goog_rdk_44"/>
        </w:sdtPr>
        <w:sdtContent>
          <w:r w:rsidDel="00000000" w:rsidR="00000000" w:rsidRPr="00000000">
            <w:rPr>
              <w:rFonts w:ascii="Arial Unicode MS" w:cs="Arial Unicode MS" w:eastAsia="Arial Unicode MS" w:hAnsi="Arial Unicode MS"/>
              <w:sz w:val="20"/>
              <w:szCs w:val="20"/>
              <w:rtl w:val="0"/>
            </w:rPr>
            <w:t xml:space="preserve"> ↑ (H </w:t>
          </w:r>
        </w:sdtContent>
      </w:sdt>
      <w:r w:rsidDel="00000000" w:rsidR="00000000" w:rsidRPr="00000000">
        <w:rPr>
          <w:sz w:val="20"/>
          <w:szCs w:val="20"/>
          <w:vertAlign w:val="subscript"/>
          <w:rtl w:val="0"/>
        </w:rPr>
        <w:t xml:space="preserve">2</w:t>
      </w:r>
      <w:r w:rsidDel="00000000" w:rsidR="00000000" w:rsidRPr="00000000">
        <w:rPr>
          <w:sz w:val="20"/>
          <w:szCs w:val="20"/>
          <w:rtl w:val="0"/>
        </w:rPr>
        <w:t xml:space="preserve">, gas)</w:t>
      </w:r>
    </w:p>
    <w:p w:rsidR="00000000" w:rsidDel="00000000" w:rsidP="00000000" w:rsidRDefault="00000000" w:rsidRPr="00000000" w14:paraId="000002AE">
      <w:pPr>
        <w:ind w:left="720" w:firstLine="0"/>
        <w:rPr>
          <w:sz w:val="20"/>
          <w:szCs w:val="20"/>
        </w:rPr>
      </w:pPr>
      <w:sdt>
        <w:sdtPr>
          <w:tag w:val="goog_rdk_45"/>
        </w:sdtPr>
        <w:sdtContent>
          <w:r w:rsidDel="00000000" w:rsidR="00000000" w:rsidRPr="00000000">
            <w:rPr>
              <w:rFonts w:ascii="Arial Unicode MS" w:cs="Arial Unicode MS" w:eastAsia="Arial Unicode MS" w:hAnsi="Arial Unicode MS"/>
              <w:sz w:val="20"/>
              <w:szCs w:val="20"/>
              <w:rtl w:val="0"/>
            </w:rPr>
            <w:t xml:space="preserve">HCl + NaOH → NaCl + H </w:t>
          </w:r>
        </w:sdtContent>
      </w:sdt>
      <w:r w:rsidDel="00000000" w:rsidR="00000000" w:rsidRPr="00000000">
        <w:rPr>
          <w:sz w:val="20"/>
          <w:szCs w:val="20"/>
          <w:vertAlign w:val="subscript"/>
          <w:rtl w:val="0"/>
        </w:rPr>
        <w:t xml:space="preserve">2</w:t>
      </w:r>
      <w:r w:rsidDel="00000000" w:rsidR="00000000" w:rsidRPr="00000000">
        <w:rPr>
          <w:sz w:val="20"/>
          <w:szCs w:val="20"/>
          <w:rtl w:val="0"/>
        </w:rPr>
        <w:t xml:space="preserve"> O (H </w:t>
      </w:r>
      <w:r w:rsidDel="00000000" w:rsidR="00000000" w:rsidRPr="00000000">
        <w:rPr>
          <w:sz w:val="20"/>
          <w:szCs w:val="20"/>
          <w:vertAlign w:val="subscript"/>
          <w:rtl w:val="0"/>
        </w:rPr>
        <w:t xml:space="preserve">2</w:t>
      </w:r>
      <w:r w:rsidDel="00000000" w:rsidR="00000000" w:rsidRPr="00000000">
        <w:rPr>
          <w:sz w:val="20"/>
          <w:szCs w:val="20"/>
          <w:rtl w:val="0"/>
        </w:rPr>
        <w:t xml:space="preserve"> O, agua)</w:t>
      </w:r>
    </w:p>
    <w:p w:rsidR="00000000" w:rsidDel="00000000" w:rsidP="00000000" w:rsidRDefault="00000000" w:rsidRPr="00000000" w14:paraId="000002AF">
      <w:pPr>
        <w:ind w:left="720" w:firstLine="0"/>
        <w:rPr>
          <w:sz w:val="20"/>
          <w:szCs w:val="20"/>
        </w:rPr>
      </w:pPr>
      <w:r w:rsidDel="00000000" w:rsidR="00000000" w:rsidRPr="00000000">
        <w:rPr>
          <w:rtl w:val="0"/>
        </w:rPr>
      </w:r>
    </w:p>
    <w:p w:rsidR="00000000" w:rsidDel="00000000" w:rsidP="00000000" w:rsidRDefault="00000000" w:rsidRPr="00000000" w14:paraId="000002B0">
      <w:pPr>
        <w:ind w:firstLine="0"/>
        <w:rPr>
          <w:sz w:val="20"/>
          <w:szCs w:val="20"/>
        </w:rPr>
      </w:pPr>
      <w:r w:rsidDel="00000000" w:rsidR="00000000" w:rsidRPr="00000000">
        <w:rPr>
          <w:sz w:val="20"/>
          <w:szCs w:val="20"/>
          <w:rtl w:val="0"/>
        </w:rPr>
        <w:t xml:space="preserve">Por otro lado, es indispensable revisar los conceptos relacionados con las reacciones según la partícula transferida, los cuales se desarrollan a continuación:</w:t>
      </w:r>
    </w:p>
    <w:p w:rsidR="00000000" w:rsidDel="00000000" w:rsidP="00000000" w:rsidRDefault="00000000" w:rsidRPr="00000000" w14:paraId="000002B1">
      <w:pPr>
        <w:ind w:firstLine="0"/>
        <w:rPr>
          <w:sz w:val="20"/>
          <w:szCs w:val="20"/>
        </w:rPr>
      </w:pPr>
      <w:r w:rsidDel="00000000" w:rsidR="00000000" w:rsidRPr="00000000">
        <w:rPr>
          <w:rtl w:val="0"/>
        </w:rPr>
      </w:r>
    </w:p>
    <w:p w:rsidR="00000000" w:rsidDel="00000000" w:rsidP="00000000" w:rsidRDefault="00000000" w:rsidRPr="00000000" w14:paraId="000002B2">
      <w:pPr>
        <w:numPr>
          <w:ilvl w:val="0"/>
          <w:numId w:val="2"/>
        </w:num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color w:val="000000"/>
          <w:sz w:val="20"/>
          <w:szCs w:val="20"/>
          <w:rtl w:val="0"/>
        </w:rPr>
        <w:t xml:space="preserve">Reacciones de precipitación</w:t>
      </w:r>
    </w:p>
    <w:p w:rsidR="00000000" w:rsidDel="00000000" w:rsidP="00000000" w:rsidRDefault="00000000" w:rsidRPr="00000000" w14:paraId="000002B3">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2B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E</w:t>
      </w:r>
      <w:r w:rsidDel="00000000" w:rsidR="00000000" w:rsidRPr="00000000">
        <w:rPr>
          <w:sz w:val="20"/>
          <w:szCs w:val="20"/>
          <w:rtl w:val="0"/>
        </w:rPr>
        <w:t xml:space="preserve">n una reacción de precipitación, la partícula intercambiada es un ión. Se produce, en general,</w:t>
      </w:r>
      <w:r w:rsidDel="00000000" w:rsidR="00000000" w:rsidRPr="00000000">
        <w:rPr>
          <w:rtl w:val="0"/>
        </w:rPr>
      </w:r>
    </w:p>
    <w:p w:rsidR="00000000" w:rsidDel="00000000" w:rsidP="00000000" w:rsidRDefault="00000000" w:rsidRPr="00000000" w14:paraId="000002B5">
      <w:pPr>
        <w:ind w:left="720" w:firstLine="0"/>
        <w:rPr>
          <w:sz w:val="20"/>
          <w:szCs w:val="20"/>
        </w:rPr>
      </w:pPr>
      <w:r w:rsidDel="00000000" w:rsidR="00000000" w:rsidRPr="00000000">
        <w:rPr>
          <w:sz w:val="20"/>
          <w:szCs w:val="20"/>
          <w:rtl w:val="0"/>
        </w:rPr>
        <w:t xml:space="preserve">en disolución acuosa y entre sustancias iónicas. En la reacción, un anión y un catión se ponen en contacto y dan lugar a un compuesto iónico insoluble que precipita.</w:t>
      </w:r>
    </w:p>
    <w:p w:rsidR="00000000" w:rsidDel="00000000" w:rsidP="00000000" w:rsidRDefault="00000000" w:rsidRPr="00000000" w14:paraId="000002B6">
      <w:pPr>
        <w:ind w:left="720" w:firstLine="0"/>
        <w:rPr>
          <w:sz w:val="20"/>
          <w:szCs w:val="20"/>
        </w:rPr>
      </w:pPr>
      <w:r w:rsidDel="00000000" w:rsidR="00000000" w:rsidRPr="00000000">
        <w:rPr>
          <w:rtl w:val="0"/>
        </w:rPr>
      </w:r>
    </w:p>
    <w:p w:rsidR="00000000" w:rsidDel="00000000" w:rsidP="00000000" w:rsidRDefault="00000000" w:rsidRPr="00000000" w14:paraId="000002B7">
      <w:pPr>
        <w:ind w:left="720" w:firstLine="0"/>
        <w:rPr>
          <w:sz w:val="20"/>
          <w:szCs w:val="20"/>
        </w:rPr>
      </w:pPr>
      <w:r w:rsidDel="00000000" w:rsidR="00000000" w:rsidRPr="00000000">
        <w:rPr>
          <w:rtl w:val="0"/>
        </w:rPr>
      </w:r>
    </w:p>
    <w:p w:rsidR="00000000" w:rsidDel="00000000" w:rsidP="00000000" w:rsidRDefault="00000000" w:rsidRPr="00000000" w14:paraId="000002B8">
      <w:pPr>
        <w:ind w:left="360" w:firstLine="0"/>
        <w:rPr>
          <w:sz w:val="20"/>
          <w:szCs w:val="20"/>
        </w:rPr>
      </w:pPr>
      <w:r w:rsidDel="00000000" w:rsidR="00000000" w:rsidRPr="00000000">
        <w:rPr>
          <w:sz w:val="20"/>
          <w:szCs w:val="20"/>
          <w:rtl w:val="0"/>
        </w:rPr>
        <w:t xml:space="preserve">Ejemplo:</w:t>
      </w:r>
    </w:p>
    <w:p w:rsidR="00000000" w:rsidDel="00000000" w:rsidP="00000000" w:rsidRDefault="00000000" w:rsidRPr="00000000" w14:paraId="000002B9">
      <w:pPr>
        <w:ind w:left="360" w:firstLine="0"/>
        <w:rPr>
          <w:sz w:val="20"/>
          <w:szCs w:val="20"/>
        </w:rPr>
      </w:pPr>
      <w:r w:rsidDel="00000000" w:rsidR="00000000" w:rsidRPr="00000000">
        <w:rPr>
          <w:rtl w:val="0"/>
        </w:rPr>
      </w:r>
    </w:p>
    <w:p w:rsidR="00000000" w:rsidDel="00000000" w:rsidP="00000000" w:rsidRDefault="00000000" w:rsidRPr="00000000" w14:paraId="000002BA">
      <w:pPr>
        <w:ind w:left="360" w:firstLine="0"/>
        <w:rPr>
          <w:sz w:val="20"/>
          <w:szCs w:val="20"/>
        </w:rPr>
      </w:pPr>
      <w:r w:rsidDel="00000000" w:rsidR="00000000" w:rsidRPr="00000000">
        <w:rPr>
          <w:sz w:val="20"/>
          <w:szCs w:val="20"/>
          <w:rtl w:val="0"/>
        </w:rPr>
        <w:t xml:space="preserve">AgNO </w:t>
      </w:r>
      <w:r w:rsidDel="00000000" w:rsidR="00000000" w:rsidRPr="00000000">
        <w:rPr>
          <w:sz w:val="20"/>
          <w:szCs w:val="20"/>
          <w:vertAlign w:val="subscript"/>
          <w:rtl w:val="0"/>
        </w:rPr>
        <w:t xml:space="preserve">3</w:t>
      </w:r>
      <w:sdt>
        <w:sdtPr>
          <w:tag w:val="goog_rdk_46"/>
        </w:sdtPr>
        <w:sdtContent>
          <w:r w:rsidDel="00000000" w:rsidR="00000000" w:rsidRPr="00000000">
            <w:rPr>
              <w:rFonts w:ascii="Arial Unicode MS" w:cs="Arial Unicode MS" w:eastAsia="Arial Unicode MS" w:hAnsi="Arial Unicode MS"/>
              <w:sz w:val="20"/>
              <w:szCs w:val="20"/>
              <w:rtl w:val="0"/>
            </w:rPr>
            <w:t xml:space="preserve"> (aq) + NaCl (aq) → </w:t>
          </w:r>
        </w:sdtContent>
      </w:sdt>
      <w:r w:rsidDel="00000000" w:rsidR="00000000" w:rsidRPr="00000000">
        <w:rPr>
          <w:sz w:val="20"/>
          <w:szCs w:val="20"/>
          <w:rtl w:val="0"/>
        </w:rPr>
        <w:t xml:space="preserve">NaNO </w:t>
      </w:r>
      <w:r w:rsidDel="00000000" w:rsidR="00000000" w:rsidRPr="00000000">
        <w:rPr>
          <w:sz w:val="20"/>
          <w:szCs w:val="20"/>
          <w:vertAlign w:val="subscript"/>
          <w:rtl w:val="0"/>
        </w:rPr>
        <w:t xml:space="preserve">3</w:t>
      </w:r>
      <w:sdt>
        <w:sdtPr>
          <w:tag w:val="goog_rdk_47"/>
        </w:sdtPr>
        <w:sdtContent>
          <w:r w:rsidDel="00000000" w:rsidR="00000000" w:rsidRPr="00000000">
            <w:rPr>
              <w:rFonts w:ascii="Arial Unicode MS" w:cs="Arial Unicode MS" w:eastAsia="Arial Unicode MS" w:hAnsi="Arial Unicode MS"/>
              <w:sz w:val="20"/>
              <w:szCs w:val="20"/>
              <w:rtl w:val="0"/>
            </w:rPr>
            <w:t xml:space="preserve"> (aq) + ↓AgCl (s)</w:t>
          </w:r>
        </w:sdtContent>
      </w:sdt>
    </w:p>
    <w:p w:rsidR="00000000" w:rsidDel="00000000" w:rsidP="00000000" w:rsidRDefault="00000000" w:rsidRPr="00000000" w14:paraId="000002BB">
      <w:pPr>
        <w:ind w:left="360" w:firstLine="0"/>
        <w:rPr>
          <w:sz w:val="20"/>
          <w:szCs w:val="20"/>
        </w:rPr>
      </w:pPr>
      <w:r w:rsidDel="00000000" w:rsidR="00000000" w:rsidRPr="00000000">
        <w:rPr>
          <w:rtl w:val="0"/>
        </w:rPr>
      </w:r>
    </w:p>
    <w:p w:rsidR="00000000" w:rsidDel="00000000" w:rsidP="00000000" w:rsidRDefault="00000000" w:rsidRPr="00000000" w14:paraId="000002BC">
      <w:pPr>
        <w:ind w:left="360" w:firstLine="0"/>
        <w:rPr>
          <w:sz w:val="20"/>
          <w:szCs w:val="20"/>
        </w:rPr>
      </w:pPr>
      <w:r w:rsidDel="00000000" w:rsidR="00000000" w:rsidRPr="00000000">
        <w:rPr>
          <w:sz w:val="20"/>
          <w:szCs w:val="20"/>
          <w:rtl w:val="0"/>
        </w:rPr>
        <w:t xml:space="preserve">Para saber si se produce una reacción de este tipo, es necesario saber qué sustancia es insoluble y por esto se ponen en la ecuación química los estados físicos de las sustancias que intervienen.</w:t>
      </w:r>
    </w:p>
    <w:p w:rsidR="00000000" w:rsidDel="00000000" w:rsidP="00000000" w:rsidRDefault="00000000" w:rsidRPr="00000000" w14:paraId="000002BD">
      <w:pPr>
        <w:ind w:left="360" w:firstLine="0"/>
        <w:rPr>
          <w:sz w:val="20"/>
          <w:szCs w:val="20"/>
        </w:rPr>
      </w:pPr>
      <w:r w:rsidDel="00000000" w:rsidR="00000000" w:rsidRPr="00000000">
        <w:rPr>
          <w:rtl w:val="0"/>
        </w:rPr>
      </w:r>
    </w:p>
    <w:p w:rsidR="00000000" w:rsidDel="00000000" w:rsidP="00000000" w:rsidRDefault="00000000" w:rsidRPr="00000000" w14:paraId="000002BE">
      <w:pPr>
        <w:numPr>
          <w:ilvl w:val="1"/>
          <w:numId w:val="2"/>
        </w:numPr>
        <w:pBdr>
          <w:top w:space="0" w:sz="0" w:val="nil"/>
          <w:left w:space="0" w:sz="0" w:val="nil"/>
          <w:bottom w:space="0" w:sz="0" w:val="nil"/>
          <w:right w:space="0" w:sz="0" w:val="nil"/>
          <w:between w:space="0" w:sz="0" w:val="nil"/>
        </w:pBdr>
        <w:ind w:left="1440" w:hanging="360"/>
        <w:rPr>
          <w:color w:val="000000"/>
          <w:sz w:val="20"/>
          <w:szCs w:val="20"/>
        </w:rPr>
      </w:pPr>
      <w:r w:rsidDel="00000000" w:rsidR="00000000" w:rsidRPr="00000000">
        <w:rPr>
          <w:color w:val="000000"/>
          <w:sz w:val="20"/>
          <w:szCs w:val="20"/>
          <w:rtl w:val="0"/>
        </w:rPr>
        <w:t xml:space="preserve">Reacciones de oxidación-reducción</w:t>
      </w:r>
    </w:p>
    <w:p w:rsidR="00000000" w:rsidDel="00000000" w:rsidP="00000000" w:rsidRDefault="00000000" w:rsidRPr="00000000" w14:paraId="000002BF">
      <w:pPr>
        <w:ind w:firstLine="0"/>
        <w:rPr>
          <w:sz w:val="20"/>
          <w:szCs w:val="20"/>
        </w:rPr>
      </w:pPr>
      <w:r w:rsidDel="00000000" w:rsidR="00000000" w:rsidRPr="00000000">
        <w:rPr>
          <w:rtl w:val="0"/>
        </w:rPr>
      </w:r>
    </w:p>
    <w:p w:rsidR="00000000" w:rsidDel="00000000" w:rsidP="00000000" w:rsidRDefault="00000000" w:rsidRPr="00000000" w14:paraId="000002C0">
      <w:pPr>
        <w:ind w:firstLine="0"/>
        <w:rPr>
          <w:sz w:val="20"/>
          <w:szCs w:val="20"/>
        </w:rPr>
      </w:pPr>
      <w:r w:rsidDel="00000000" w:rsidR="00000000" w:rsidRPr="00000000">
        <w:rPr>
          <w:sz w:val="20"/>
          <w:szCs w:val="20"/>
          <w:rtl w:val="0"/>
        </w:rPr>
        <w:t xml:space="preserve">Las reacciones de oxidación-reducción (redox) implican la transferencia de electrones entre especies químicas. Se llaman también reacciones de transferencia de electrones, ya que la partícula que se intercambia es el electrón.</w:t>
      </w:r>
    </w:p>
    <w:p w:rsidR="00000000" w:rsidDel="00000000" w:rsidP="00000000" w:rsidRDefault="00000000" w:rsidRPr="00000000" w14:paraId="000002C1">
      <w:pPr>
        <w:ind w:firstLine="0"/>
        <w:rPr>
          <w:sz w:val="20"/>
          <w:szCs w:val="20"/>
        </w:rPr>
      </w:pPr>
      <w:r w:rsidDel="00000000" w:rsidR="00000000" w:rsidRPr="00000000">
        <w:rPr>
          <w:rtl w:val="0"/>
        </w:rPr>
      </w:r>
    </w:p>
    <w:p w:rsidR="00000000" w:rsidDel="00000000" w:rsidP="00000000" w:rsidRDefault="00000000" w:rsidRPr="00000000" w14:paraId="000002C2">
      <w:pPr>
        <w:ind w:firstLine="0"/>
        <w:rPr>
          <w:sz w:val="20"/>
          <w:szCs w:val="20"/>
        </w:rPr>
      </w:pPr>
      <w:r w:rsidDel="00000000" w:rsidR="00000000" w:rsidRPr="00000000">
        <w:rPr>
          <w:sz w:val="20"/>
          <w:szCs w:val="20"/>
          <w:rtl w:val="0"/>
        </w:rPr>
        <w:t xml:space="preserve">En una reacción de oxidación-reducción, tienen lugar dos procesos simultáneos: la oxidación y la reducción.</w:t>
      </w:r>
    </w:p>
    <w:p w:rsidR="00000000" w:rsidDel="00000000" w:rsidP="00000000" w:rsidRDefault="00000000" w:rsidRPr="00000000" w14:paraId="000002C3">
      <w:pPr>
        <w:ind w:firstLine="0"/>
        <w:rPr>
          <w:sz w:val="20"/>
          <w:szCs w:val="20"/>
        </w:rPr>
      </w:pPr>
      <w:r w:rsidDel="00000000" w:rsidR="00000000" w:rsidRPr="00000000">
        <w:rPr>
          <w:rtl w:val="0"/>
        </w:rPr>
      </w:r>
    </w:p>
    <w:p w:rsidR="00000000" w:rsidDel="00000000" w:rsidP="00000000" w:rsidRDefault="00000000" w:rsidRPr="00000000" w14:paraId="000002C4">
      <w:pPr>
        <w:ind w:firstLine="0"/>
        <w:rPr>
          <w:sz w:val="20"/>
          <w:szCs w:val="20"/>
        </w:rPr>
      </w:pPr>
      <w:r w:rsidDel="00000000" w:rsidR="00000000" w:rsidRPr="00000000">
        <w:rPr>
          <w:sz w:val="20"/>
          <w:szCs w:val="20"/>
          <w:rtl w:val="0"/>
        </w:rPr>
        <w:t xml:space="preserve">El aluminio reacciona con el oxígeno para formar óxido de aluminio,</w:t>
      </w:r>
    </w:p>
    <w:p w:rsidR="00000000" w:rsidDel="00000000" w:rsidP="00000000" w:rsidRDefault="00000000" w:rsidRPr="00000000" w14:paraId="000002C5">
      <w:pPr>
        <w:ind w:firstLine="0"/>
        <w:rPr>
          <w:sz w:val="20"/>
          <w:szCs w:val="20"/>
          <w:vertAlign w:val="subscript"/>
        </w:rPr>
      </w:pPr>
      <w:r w:rsidDel="00000000" w:rsidR="00000000" w:rsidRPr="00000000">
        <w:rPr>
          <w:sz w:val="20"/>
          <w:szCs w:val="20"/>
          <w:rtl w:val="0"/>
        </w:rPr>
        <w:t xml:space="preserve">4 Al + 3 O </w:t>
      </w:r>
      <w:r w:rsidDel="00000000" w:rsidR="00000000" w:rsidRPr="00000000">
        <w:rPr>
          <w:sz w:val="20"/>
          <w:szCs w:val="20"/>
          <w:vertAlign w:val="subscript"/>
          <w:rtl w:val="0"/>
        </w:rPr>
        <w:t xml:space="preserve">2</w:t>
      </w:r>
      <w:sdt>
        <w:sdtPr>
          <w:tag w:val="goog_rdk_48"/>
        </w:sdtPr>
        <w:sdtContent>
          <w:r w:rsidDel="00000000" w:rsidR="00000000" w:rsidRPr="00000000">
            <w:rPr>
              <w:rFonts w:ascii="Arial Unicode MS" w:cs="Arial Unicode MS" w:eastAsia="Arial Unicode MS" w:hAnsi="Arial Unicode MS"/>
              <w:sz w:val="20"/>
              <w:szCs w:val="20"/>
              <w:rtl w:val="0"/>
            </w:rPr>
            <w:t xml:space="preserve"> → 2 Al </w:t>
          </w:r>
        </w:sdtContent>
      </w:sdt>
      <w:r w:rsidDel="00000000" w:rsidR="00000000" w:rsidRPr="00000000">
        <w:rPr>
          <w:sz w:val="20"/>
          <w:szCs w:val="20"/>
          <w:vertAlign w:val="subscript"/>
          <w:rtl w:val="0"/>
        </w:rPr>
        <w:t xml:space="preserve">2</w:t>
      </w:r>
      <w:r w:rsidDel="00000000" w:rsidR="00000000" w:rsidRPr="00000000">
        <w:rPr>
          <w:sz w:val="20"/>
          <w:szCs w:val="20"/>
          <w:rtl w:val="0"/>
        </w:rPr>
        <w:t xml:space="preserve"> O </w:t>
      </w:r>
      <w:r w:rsidDel="00000000" w:rsidR="00000000" w:rsidRPr="00000000">
        <w:rPr>
          <w:sz w:val="20"/>
          <w:szCs w:val="20"/>
          <w:vertAlign w:val="subscript"/>
          <w:rtl w:val="0"/>
        </w:rPr>
        <w:t xml:space="preserve">3</w:t>
      </w:r>
    </w:p>
    <w:p w:rsidR="00000000" w:rsidDel="00000000" w:rsidP="00000000" w:rsidRDefault="00000000" w:rsidRPr="00000000" w14:paraId="000002C6">
      <w:pPr>
        <w:ind w:firstLine="0"/>
        <w:rPr>
          <w:sz w:val="20"/>
          <w:szCs w:val="20"/>
        </w:rPr>
      </w:pPr>
      <w:r w:rsidDel="00000000" w:rsidR="00000000" w:rsidRPr="00000000">
        <w:rPr>
          <w:rtl w:val="0"/>
        </w:rPr>
      </w:r>
    </w:p>
    <w:p w:rsidR="00000000" w:rsidDel="00000000" w:rsidP="00000000" w:rsidRDefault="00000000" w:rsidRPr="00000000" w14:paraId="000002C7">
      <w:pPr>
        <w:ind w:firstLine="0"/>
        <w:rPr>
          <w:sz w:val="20"/>
          <w:szCs w:val="20"/>
        </w:rPr>
      </w:pPr>
      <w:r w:rsidDel="00000000" w:rsidR="00000000" w:rsidRPr="00000000">
        <w:rPr>
          <w:sz w:val="20"/>
          <w:szCs w:val="20"/>
          <w:rtl w:val="0"/>
        </w:rPr>
        <w:t xml:space="preserve">En el transcurso de esta reacción, cada átomo de aluminio pierde tres electrones, para formar un ion Al 3+</w:t>
      </w:r>
    </w:p>
    <w:p w:rsidR="00000000" w:rsidDel="00000000" w:rsidP="00000000" w:rsidRDefault="00000000" w:rsidRPr="00000000" w14:paraId="000002C8">
      <w:pPr>
        <w:ind w:firstLine="0"/>
        <w:rPr>
          <w:sz w:val="20"/>
          <w:szCs w:val="20"/>
        </w:rPr>
      </w:pPr>
      <w:sdt>
        <w:sdtPr>
          <w:tag w:val="goog_rdk_49"/>
        </w:sdtPr>
        <w:sdtContent>
          <w:r w:rsidDel="00000000" w:rsidR="00000000" w:rsidRPr="00000000">
            <w:rPr>
              <w:rFonts w:ascii="Arial Unicode MS" w:cs="Arial Unicode MS" w:eastAsia="Arial Unicode MS" w:hAnsi="Arial Unicode MS"/>
              <w:sz w:val="20"/>
              <w:szCs w:val="20"/>
              <w:rtl w:val="0"/>
            </w:rPr>
            <w:t xml:space="preserve">Al → Al 3+ + 3 e -</w:t>
          </w:r>
        </w:sdtContent>
      </w:sdt>
    </w:p>
    <w:p w:rsidR="00000000" w:rsidDel="00000000" w:rsidP="00000000" w:rsidRDefault="00000000" w:rsidRPr="00000000" w14:paraId="000002C9">
      <w:pPr>
        <w:ind w:firstLine="0"/>
        <w:rPr>
          <w:sz w:val="20"/>
          <w:szCs w:val="20"/>
        </w:rPr>
      </w:pPr>
      <w:r w:rsidDel="00000000" w:rsidR="00000000" w:rsidRPr="00000000">
        <w:rPr>
          <w:sz w:val="20"/>
          <w:szCs w:val="20"/>
          <w:rtl w:val="0"/>
        </w:rPr>
        <w:t xml:space="preserve">Y cada molécula de O </w:t>
      </w:r>
      <w:r w:rsidDel="00000000" w:rsidR="00000000" w:rsidRPr="00000000">
        <w:rPr>
          <w:sz w:val="20"/>
          <w:szCs w:val="20"/>
          <w:vertAlign w:val="subscript"/>
          <w:rtl w:val="0"/>
        </w:rPr>
        <w:t xml:space="preserve">2</w:t>
      </w:r>
      <w:r w:rsidDel="00000000" w:rsidR="00000000" w:rsidRPr="00000000">
        <w:rPr>
          <w:sz w:val="20"/>
          <w:szCs w:val="20"/>
          <w:rtl w:val="0"/>
        </w:rPr>
        <w:t xml:space="preserve"> gana cuatro electrones, para formar dos iones O 2-</w:t>
      </w:r>
    </w:p>
    <w:p w:rsidR="00000000" w:rsidDel="00000000" w:rsidP="00000000" w:rsidRDefault="00000000" w:rsidRPr="00000000" w14:paraId="000002CA">
      <w:pPr>
        <w:ind w:firstLine="0"/>
        <w:rPr>
          <w:sz w:val="20"/>
          <w:szCs w:val="20"/>
        </w:rPr>
      </w:pPr>
      <w:sdt>
        <w:sdtPr>
          <w:tag w:val="goog_rdk_50"/>
        </w:sdtPr>
        <w:sdtContent>
          <w:r w:rsidDel="00000000" w:rsidR="00000000" w:rsidRPr="00000000">
            <w:rPr>
              <w:rFonts w:ascii="Arial Unicode MS" w:cs="Arial Unicode MS" w:eastAsia="Arial Unicode MS" w:hAnsi="Arial Unicode MS"/>
              <w:sz w:val="20"/>
              <w:szCs w:val="20"/>
              <w:rtl w:val="0"/>
            </w:rPr>
            <w:t xml:space="preserve">O 2 + 4 e - → 2 O 2-</w:t>
          </w:r>
        </w:sdtContent>
      </w:sdt>
    </w:p>
    <w:p w:rsidR="00000000" w:rsidDel="00000000" w:rsidP="00000000" w:rsidRDefault="00000000" w:rsidRPr="00000000" w14:paraId="000002CB">
      <w:pPr>
        <w:ind w:firstLine="0"/>
        <w:rPr>
          <w:sz w:val="20"/>
          <w:szCs w:val="20"/>
        </w:rPr>
      </w:pPr>
      <w:r w:rsidDel="00000000" w:rsidR="00000000" w:rsidRPr="00000000">
        <w:rPr>
          <w:rtl w:val="0"/>
        </w:rPr>
      </w:r>
    </w:p>
    <w:p w:rsidR="00000000" w:rsidDel="00000000" w:rsidP="00000000" w:rsidRDefault="00000000" w:rsidRPr="00000000" w14:paraId="000002CC">
      <w:pPr>
        <w:ind w:firstLine="0"/>
        <w:rPr>
          <w:sz w:val="20"/>
          <w:szCs w:val="20"/>
        </w:rPr>
      </w:pPr>
      <w:r w:rsidDel="00000000" w:rsidR="00000000" w:rsidRPr="00000000">
        <w:rPr>
          <w:sz w:val="20"/>
          <w:szCs w:val="20"/>
          <w:rtl w:val="0"/>
        </w:rPr>
        <w:t xml:space="preserve">Como los electrones ni se crean ni se destruyen en las reacciones químicas, la oxidación y la reducción son inseparables.</w:t>
      </w:r>
    </w:p>
    <w:p w:rsidR="00000000" w:rsidDel="00000000" w:rsidP="00000000" w:rsidRDefault="00000000" w:rsidRPr="00000000" w14:paraId="000002CD">
      <w:pPr>
        <w:ind w:firstLine="0"/>
        <w:rPr>
          <w:sz w:val="20"/>
          <w:szCs w:val="20"/>
        </w:rPr>
      </w:pPr>
      <w:r w:rsidDel="00000000" w:rsidR="00000000" w:rsidRPr="00000000">
        <w:rPr>
          <w:rtl w:val="0"/>
        </w:rPr>
      </w:r>
    </w:p>
    <w:p w:rsidR="00000000" w:rsidDel="00000000" w:rsidP="00000000" w:rsidRDefault="00000000" w:rsidRPr="00000000" w14:paraId="000002CE">
      <w:pPr>
        <w:ind w:firstLine="0"/>
        <w:rPr>
          <w:sz w:val="20"/>
          <w:szCs w:val="20"/>
        </w:rPr>
      </w:pPr>
      <w:r w:rsidDel="00000000" w:rsidR="00000000" w:rsidRPr="00000000">
        <w:rPr>
          <w:sz w:val="20"/>
          <w:szCs w:val="20"/>
          <w:rtl w:val="0"/>
        </w:rPr>
        <w:t xml:space="preserve">El aluminio cede electrones y el oxígeno los gana. El aluminio actúa como agente reductor, se oxida (su número de oxidación pasa de 0 a +3) cediendo tres electrones, mientras que el oxígeno actúa como agente oxidante, se reduce (su número de oxidación pasa de 0 a -2) ganando dos electrones.</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CF">
      <w:pPr>
        <w:ind w:firstLine="0"/>
        <w:rPr>
          <w:sz w:val="20"/>
          <w:szCs w:val="20"/>
        </w:rPr>
      </w:pPr>
      <w:r w:rsidDel="00000000" w:rsidR="00000000" w:rsidRPr="00000000">
        <w:rPr>
          <w:rtl w:val="0"/>
        </w:rPr>
      </w:r>
    </w:p>
    <w:tbl>
      <w:tblPr>
        <w:tblStyle w:val="Table26"/>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shd w:fill="76923c" w:val="clear"/>
          </w:tcPr>
          <w:p w:rsidR="00000000" w:rsidDel="00000000" w:rsidP="00000000" w:rsidRDefault="00000000" w:rsidRPr="00000000" w14:paraId="000002D0">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2D1">
            <w:pPr>
              <w:ind w:firstLine="0"/>
              <w:rPr>
                <w:sz w:val="20"/>
                <w:szCs w:val="20"/>
              </w:rPr>
            </w:pPr>
            <w:r w:rsidDel="00000000" w:rsidR="00000000" w:rsidRPr="00000000">
              <w:rPr>
                <w:sz w:val="20"/>
                <w:szCs w:val="20"/>
                <w:rtl w:val="0"/>
              </w:rPr>
              <w:t xml:space="preserve">Para profundizar en el tema, se invita a revisar la página web de la Junta de Andalucía (s. f.), donde se mencionan los tipos de reacciones químicas, la cual está ubicada en la sección de referencias. </w:t>
            </w:r>
          </w:p>
        </w:tc>
      </w:tr>
    </w:tbl>
    <w:p w:rsidR="00000000" w:rsidDel="00000000" w:rsidP="00000000" w:rsidRDefault="00000000" w:rsidRPr="00000000" w14:paraId="000002D2">
      <w:pPr>
        <w:ind w:firstLine="0"/>
        <w:rPr>
          <w:sz w:val="20"/>
          <w:szCs w:val="20"/>
          <w:u w:val="single"/>
        </w:rPr>
      </w:pPr>
      <w:r w:rsidDel="00000000" w:rsidR="00000000" w:rsidRPr="00000000">
        <w:rPr>
          <w:rtl w:val="0"/>
        </w:rPr>
      </w:r>
    </w:p>
    <w:p w:rsidR="00000000" w:rsidDel="00000000" w:rsidP="00000000" w:rsidRDefault="00000000" w:rsidRPr="00000000" w14:paraId="000002D3">
      <w:pPr>
        <w:numPr>
          <w:ilvl w:val="2"/>
          <w:numId w:val="5"/>
        </w:numPr>
        <w:pBdr>
          <w:top w:space="0" w:sz="0" w:val="nil"/>
          <w:left w:space="0" w:sz="0" w:val="nil"/>
          <w:bottom w:space="0" w:sz="0" w:val="nil"/>
          <w:right w:space="0" w:sz="0" w:val="nil"/>
          <w:between w:space="0" w:sz="0" w:val="nil"/>
        </w:pBdr>
        <w:ind w:left="1224" w:firstLine="0"/>
        <w:rPr>
          <w:b w:val="1"/>
          <w:i w:val="1"/>
          <w:color w:val="000000"/>
          <w:sz w:val="20"/>
          <w:szCs w:val="20"/>
        </w:rPr>
      </w:pPr>
      <w:r w:rsidDel="00000000" w:rsidR="00000000" w:rsidRPr="00000000">
        <w:rPr>
          <w:b w:val="1"/>
          <w:i w:val="1"/>
          <w:color w:val="000000"/>
          <w:sz w:val="20"/>
          <w:szCs w:val="20"/>
          <w:rtl w:val="0"/>
        </w:rPr>
        <w:t xml:space="preserve">Reacciones químicas de interés ambiental.</w:t>
      </w:r>
    </w:p>
    <w:p w:rsidR="00000000" w:rsidDel="00000000" w:rsidP="00000000" w:rsidRDefault="00000000" w:rsidRPr="00000000" w14:paraId="000002D4">
      <w:pPr>
        <w:ind w:firstLine="0"/>
        <w:rPr>
          <w:sz w:val="20"/>
          <w:szCs w:val="20"/>
        </w:rPr>
      </w:pPr>
      <w:r w:rsidDel="00000000" w:rsidR="00000000" w:rsidRPr="00000000">
        <w:rPr>
          <w:sz w:val="20"/>
          <w:szCs w:val="20"/>
          <w:rtl w:val="0"/>
        </w:rPr>
        <w:t xml:space="preserve">Uno de los problemas fundamentales en el presente siglo, que debe ser estudiado por el ciudadano global y que menciona Naciones Unidas, es el ¨cambio climático y sus consecuencias para la sostenibilidad del planeta y la existencia de la raza humana¨ (Naciones Unidas, s. f.). Por lo anterior, se invita a seguir revisando el contenido del documento con el fin de conocer cuáles son las reacciones químicas que afectan directamente el medio ambiente.</w:t>
      </w:r>
    </w:p>
    <w:p w:rsidR="00000000" w:rsidDel="00000000" w:rsidP="00000000" w:rsidRDefault="00000000" w:rsidRPr="00000000" w14:paraId="000002D5">
      <w:pPr>
        <w:ind w:firstLine="0"/>
        <w:rPr>
          <w:color w:val="ff0000"/>
          <w:sz w:val="20"/>
          <w:szCs w:val="20"/>
        </w:rPr>
      </w:pPr>
      <w:r w:rsidDel="00000000" w:rsidR="00000000" w:rsidRPr="00000000">
        <w:rPr>
          <w:rtl w:val="0"/>
        </w:rPr>
      </w:r>
    </w:p>
    <w:p w:rsidR="00000000" w:rsidDel="00000000" w:rsidP="00000000" w:rsidRDefault="00000000" w:rsidRPr="00000000" w14:paraId="000002D6">
      <w:pPr>
        <w:ind w:firstLine="0"/>
        <w:rPr>
          <w:color w:val="ff0000"/>
          <w:sz w:val="20"/>
          <w:szCs w:val="20"/>
        </w:rPr>
      </w:pPr>
      <w:r w:rsidDel="00000000" w:rsidR="00000000" w:rsidRPr="00000000">
        <w:rPr>
          <w:rtl w:val="0"/>
        </w:rPr>
      </w:r>
    </w:p>
    <w:p w:rsidR="00000000" w:rsidDel="00000000" w:rsidP="00000000" w:rsidRDefault="00000000" w:rsidRPr="00000000" w14:paraId="000002D7">
      <w:pPr>
        <w:numPr>
          <w:ilvl w:val="0"/>
          <w:numId w:val="2"/>
        </w:numPr>
        <w:pBdr>
          <w:top w:space="0" w:sz="0" w:val="nil"/>
          <w:left w:space="0" w:sz="0" w:val="nil"/>
          <w:bottom w:space="0" w:sz="0" w:val="nil"/>
          <w:right w:space="0" w:sz="0" w:val="nil"/>
          <w:between w:space="0" w:sz="0" w:val="nil"/>
        </w:pBdr>
        <w:ind w:left="720" w:firstLine="0"/>
        <w:rPr>
          <w:color w:val="000000"/>
          <w:sz w:val="20"/>
          <w:szCs w:val="20"/>
        </w:rPr>
      </w:pPr>
      <w:sdt>
        <w:sdtPr>
          <w:tag w:val="goog_rdk_51"/>
        </w:sdtPr>
        <w:sdtContent>
          <w:commentRangeStart w:id="32"/>
        </w:sdtContent>
      </w:sdt>
      <w:r w:rsidDel="00000000" w:rsidR="00000000" w:rsidRPr="00000000">
        <w:rPr>
          <w:color w:val="000000"/>
          <w:sz w:val="20"/>
          <w:szCs w:val="20"/>
          <w:rtl w:val="0"/>
        </w:rPr>
        <w:t xml:space="preserve">Reacciones con el oxígeno </w:t>
      </w:r>
    </w:p>
    <w:p w:rsidR="00000000" w:rsidDel="00000000" w:rsidP="00000000" w:rsidRDefault="00000000" w:rsidRPr="00000000" w14:paraId="000002D8">
      <w:pPr>
        <w:ind w:firstLine="0"/>
        <w:rPr>
          <w:sz w:val="20"/>
          <w:szCs w:val="20"/>
        </w:rPr>
      </w:pPr>
      <w:r w:rsidDel="00000000" w:rsidR="00000000" w:rsidRPr="00000000">
        <w:rPr>
          <w:sz w:val="20"/>
          <w:szCs w:val="20"/>
          <w:rtl w:val="0"/>
        </w:rPr>
        <w:t xml:space="preserve">El oxígeno es el elemento químico más abundante en la corteza terrestre. Muchos elementos reaccionan con el oxígeno dando lugar a una reacción de oxidación. Un caso particular de la reacción de oxidación es la denominada reacción de combustión.</w:t>
      </w:r>
    </w:p>
    <w:p w:rsidR="00000000" w:rsidDel="00000000" w:rsidP="00000000" w:rsidRDefault="00000000" w:rsidRPr="00000000" w14:paraId="000002D9">
      <w:pPr>
        <w:ind w:firstLine="0"/>
        <w:rPr>
          <w:sz w:val="20"/>
          <w:szCs w:val="20"/>
        </w:rPr>
      </w:pPr>
      <w:r w:rsidDel="00000000" w:rsidR="00000000" w:rsidRPr="00000000">
        <w:rPr>
          <w:rtl w:val="0"/>
        </w:rPr>
      </w:r>
    </w:p>
    <w:p w:rsidR="00000000" w:rsidDel="00000000" w:rsidP="00000000" w:rsidRDefault="00000000" w:rsidRPr="00000000" w14:paraId="000002DA">
      <w:pPr>
        <w:numPr>
          <w:ilvl w:val="0"/>
          <w:numId w:val="2"/>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Reacciones de oxidación </w:t>
      </w:r>
    </w:p>
    <w:p w:rsidR="00000000" w:rsidDel="00000000" w:rsidP="00000000" w:rsidRDefault="00000000" w:rsidRPr="00000000" w14:paraId="000002DB">
      <w:pPr>
        <w:ind w:firstLine="0"/>
        <w:rPr>
          <w:sz w:val="20"/>
          <w:szCs w:val="20"/>
        </w:rPr>
      </w:pPr>
      <w:r w:rsidDel="00000000" w:rsidR="00000000" w:rsidRPr="00000000">
        <w:rPr>
          <w:sz w:val="20"/>
          <w:szCs w:val="20"/>
          <w:rtl w:val="0"/>
        </w:rPr>
        <w:t xml:space="preserve">En las reacciones de oxidación, el oxígeno se une al elemento de forma lenta y sin gran desprendimiento de energía, y se forma un compuesto llamado óxido: </w:t>
      </w:r>
    </w:p>
    <w:p w:rsidR="00000000" w:rsidDel="00000000" w:rsidP="00000000" w:rsidRDefault="00000000" w:rsidRPr="00000000" w14:paraId="000002DC">
      <w:pPr>
        <w:ind w:firstLine="0"/>
        <w:rPr>
          <w:sz w:val="20"/>
          <w:szCs w:val="20"/>
        </w:rPr>
      </w:pPr>
      <w:r w:rsidDel="00000000" w:rsidR="00000000" w:rsidRPr="00000000">
        <w:rPr>
          <w:rtl w:val="0"/>
        </w:rPr>
      </w:r>
    </w:p>
    <w:p w:rsidR="00000000" w:rsidDel="00000000" w:rsidP="00000000" w:rsidRDefault="00000000" w:rsidRPr="00000000" w14:paraId="000002DD">
      <w:pPr>
        <w:ind w:firstLine="0"/>
        <w:rPr>
          <w:sz w:val="20"/>
          <w:szCs w:val="20"/>
        </w:rPr>
      </w:pPr>
      <w:sdt>
        <w:sdtPr>
          <w:tag w:val="goog_rdk_52"/>
        </w:sdtPr>
        <w:sdtContent>
          <w:r w:rsidDel="00000000" w:rsidR="00000000" w:rsidRPr="00000000">
            <w:rPr>
              <w:rFonts w:ascii="Arial Unicode MS" w:cs="Arial Unicode MS" w:eastAsia="Arial Unicode MS" w:hAnsi="Arial Unicode MS"/>
              <w:sz w:val="20"/>
              <w:szCs w:val="20"/>
              <w:rtl w:val="0"/>
            </w:rPr>
            <w:t xml:space="preserve">elemento + oxígeno (O2) → óxido</w:t>
          </w:r>
        </w:sdtContent>
      </w:sdt>
    </w:p>
    <w:p w:rsidR="00000000" w:rsidDel="00000000" w:rsidP="00000000" w:rsidRDefault="00000000" w:rsidRPr="00000000" w14:paraId="000002DE">
      <w:pPr>
        <w:ind w:firstLine="0"/>
        <w:rPr>
          <w:sz w:val="20"/>
          <w:szCs w:val="20"/>
        </w:rPr>
      </w:pPr>
      <w:r w:rsidDel="00000000" w:rsidR="00000000" w:rsidRPr="00000000">
        <w:rPr>
          <w:rtl w:val="0"/>
        </w:rPr>
      </w:r>
    </w:p>
    <w:p w:rsidR="00000000" w:rsidDel="00000000" w:rsidP="00000000" w:rsidRDefault="00000000" w:rsidRPr="00000000" w14:paraId="000002DF">
      <w:pPr>
        <w:ind w:firstLine="0"/>
        <w:rPr>
          <w:sz w:val="20"/>
          <w:szCs w:val="20"/>
        </w:rPr>
      </w:pPr>
      <w:r w:rsidDel="00000000" w:rsidR="00000000" w:rsidRPr="00000000">
        <w:rPr>
          <w:sz w:val="20"/>
          <w:szCs w:val="20"/>
          <w:rtl w:val="0"/>
        </w:rPr>
        <w:t xml:space="preserve">La reacción contraria, en la que el óxido se descompone, produce el metal y libera oxígeno, también existe y se llama reacción de reducción: </w:t>
      </w:r>
    </w:p>
    <w:p w:rsidR="00000000" w:rsidDel="00000000" w:rsidP="00000000" w:rsidRDefault="00000000" w:rsidRPr="00000000" w14:paraId="000002E0">
      <w:pPr>
        <w:ind w:firstLine="0"/>
        <w:rPr>
          <w:sz w:val="20"/>
          <w:szCs w:val="20"/>
        </w:rPr>
      </w:pPr>
      <w:r w:rsidDel="00000000" w:rsidR="00000000" w:rsidRPr="00000000">
        <w:rPr>
          <w:rtl w:val="0"/>
        </w:rPr>
      </w:r>
    </w:p>
    <w:p w:rsidR="00000000" w:rsidDel="00000000" w:rsidP="00000000" w:rsidRDefault="00000000" w:rsidRPr="00000000" w14:paraId="000002E1">
      <w:pPr>
        <w:ind w:firstLine="0"/>
        <w:rPr>
          <w:sz w:val="20"/>
          <w:szCs w:val="20"/>
        </w:rPr>
      </w:pPr>
      <w:sdt>
        <w:sdtPr>
          <w:tag w:val="goog_rdk_53"/>
        </w:sdtPr>
        <w:sdtContent>
          <w:r w:rsidDel="00000000" w:rsidR="00000000" w:rsidRPr="00000000">
            <w:rPr>
              <w:rFonts w:ascii="Arial Unicode MS" w:cs="Arial Unicode MS" w:eastAsia="Arial Unicode MS" w:hAnsi="Arial Unicode MS"/>
              <w:sz w:val="20"/>
              <w:szCs w:val="20"/>
              <w:rtl w:val="0"/>
            </w:rPr>
            <w:t xml:space="preserve">calor óxido → metal + oxígeno</w:t>
          </w:r>
        </w:sdtContent>
      </w:sdt>
    </w:p>
    <w:p w:rsidR="00000000" w:rsidDel="00000000" w:rsidP="00000000" w:rsidRDefault="00000000" w:rsidRPr="00000000" w14:paraId="000002E2">
      <w:pPr>
        <w:ind w:firstLine="0"/>
        <w:rPr>
          <w:sz w:val="20"/>
          <w:szCs w:val="20"/>
        </w:rPr>
      </w:pPr>
      <w:r w:rsidDel="00000000" w:rsidR="00000000" w:rsidRPr="00000000">
        <w:rPr>
          <w:rtl w:val="0"/>
        </w:rPr>
      </w:r>
    </w:p>
    <w:p w:rsidR="00000000" w:rsidDel="00000000" w:rsidP="00000000" w:rsidRDefault="00000000" w:rsidRPr="00000000" w14:paraId="000002E3">
      <w:pPr>
        <w:ind w:firstLine="0"/>
        <w:rPr>
          <w:sz w:val="20"/>
          <w:szCs w:val="20"/>
        </w:rPr>
      </w:pPr>
      <w:r w:rsidDel="00000000" w:rsidR="00000000" w:rsidRPr="00000000">
        <w:rPr>
          <w:sz w:val="20"/>
          <w:szCs w:val="20"/>
          <w:rtl w:val="0"/>
        </w:rPr>
        <w:t xml:space="preserve">La formación de óxidos no siempre es ventajosa, ya que a veces la oxidación de algunos no metales, como el carbono y el azufre, puede crear problemas medioambientales. El CO</w:t>
      </w:r>
      <w:r w:rsidDel="00000000" w:rsidR="00000000" w:rsidRPr="00000000">
        <w:rPr>
          <w:sz w:val="20"/>
          <w:szCs w:val="20"/>
          <w:vertAlign w:val="subscript"/>
          <w:rtl w:val="0"/>
        </w:rPr>
        <w:t xml:space="preserve">2</w:t>
      </w:r>
      <w:r w:rsidDel="00000000" w:rsidR="00000000" w:rsidRPr="00000000">
        <w:rPr>
          <w:sz w:val="20"/>
          <w:szCs w:val="20"/>
          <w:rtl w:val="0"/>
        </w:rPr>
        <w:t xml:space="preserve"> desprendido contribuye a aumentar el efecto invernadero, y el SO</w:t>
      </w:r>
      <w:r w:rsidDel="00000000" w:rsidR="00000000" w:rsidRPr="00000000">
        <w:rPr>
          <w:sz w:val="20"/>
          <w:szCs w:val="20"/>
          <w:vertAlign w:val="subscript"/>
          <w:rtl w:val="0"/>
        </w:rPr>
        <w:t xml:space="preserve">3</w:t>
      </w:r>
      <w:r w:rsidDel="00000000" w:rsidR="00000000" w:rsidRPr="00000000">
        <w:rPr>
          <w:sz w:val="20"/>
          <w:szCs w:val="20"/>
          <w:rtl w:val="0"/>
        </w:rPr>
        <w:t xml:space="preserve"> formado por la oxidación del azufre favorece la denominada lluvia ácida. </w:t>
      </w:r>
    </w:p>
    <w:p w:rsidR="00000000" w:rsidDel="00000000" w:rsidP="00000000" w:rsidRDefault="00000000" w:rsidRPr="00000000" w14:paraId="000002E4">
      <w:pPr>
        <w:ind w:firstLine="0"/>
        <w:rPr>
          <w:sz w:val="20"/>
          <w:szCs w:val="20"/>
        </w:rPr>
      </w:pPr>
      <w:r w:rsidDel="00000000" w:rsidR="00000000" w:rsidRPr="00000000">
        <w:rPr>
          <w:rtl w:val="0"/>
        </w:rPr>
      </w:r>
    </w:p>
    <w:p w:rsidR="00000000" w:rsidDel="00000000" w:rsidP="00000000" w:rsidRDefault="00000000" w:rsidRPr="00000000" w14:paraId="000002E5">
      <w:pPr>
        <w:ind w:firstLine="0"/>
        <w:rPr>
          <w:sz w:val="20"/>
          <w:szCs w:val="20"/>
        </w:rPr>
      </w:pPr>
      <w:r w:rsidDel="00000000" w:rsidR="00000000" w:rsidRPr="00000000">
        <w:rPr>
          <w:sz w:val="20"/>
          <w:szCs w:val="20"/>
          <w:rtl w:val="0"/>
        </w:rPr>
        <w:t xml:space="preserve">Asimismo, la oxidación de metales, como el hierro, produce grandes perjuicios económicos. El hierro es uno de los metales que más se utiliza en la industria y en la construcción, pero en presencia de oxígeno y humedad se oxida rápidamente y se corroe. Para evitarlo, se recubre de una capa de pintura y de una capa de otro metal que no se oxide, por ejemplo, de cromo, lo que se denomina cromado.</w:t>
      </w:r>
    </w:p>
    <w:p w:rsidR="00000000" w:rsidDel="00000000" w:rsidP="00000000" w:rsidRDefault="00000000" w:rsidRPr="00000000" w14:paraId="000002E6">
      <w:pPr>
        <w:ind w:firstLine="0"/>
        <w:rPr>
          <w:sz w:val="20"/>
          <w:szCs w:val="20"/>
        </w:rPr>
      </w:pPr>
      <w:r w:rsidDel="00000000" w:rsidR="00000000" w:rsidRPr="00000000">
        <w:rPr>
          <w:rtl w:val="0"/>
        </w:rPr>
      </w:r>
    </w:p>
    <w:p w:rsidR="00000000" w:rsidDel="00000000" w:rsidP="00000000" w:rsidRDefault="00000000" w:rsidRPr="00000000" w14:paraId="000002E7">
      <w:pPr>
        <w:numPr>
          <w:ilvl w:val="0"/>
          <w:numId w:val="2"/>
        </w:numPr>
        <w:pBdr>
          <w:top w:space="0" w:sz="0" w:val="nil"/>
          <w:left w:space="0" w:sz="0" w:val="nil"/>
          <w:bottom w:space="0" w:sz="0" w:val="nil"/>
          <w:right w:space="0" w:sz="0" w:val="nil"/>
          <w:between w:space="0" w:sz="0" w:val="nil"/>
        </w:pBdr>
        <w:ind w:left="720" w:firstLine="0"/>
        <w:rPr>
          <w:sz w:val="20"/>
          <w:szCs w:val="20"/>
        </w:rPr>
      </w:pPr>
      <w:r w:rsidDel="00000000" w:rsidR="00000000" w:rsidRPr="00000000">
        <w:rPr>
          <w:sz w:val="20"/>
          <w:szCs w:val="20"/>
          <w:rtl w:val="0"/>
        </w:rPr>
        <w:t xml:space="preserve">Reacciones de combustión</w:t>
      </w:r>
    </w:p>
    <w:p w:rsidR="00000000" w:rsidDel="00000000" w:rsidP="00000000" w:rsidRDefault="00000000" w:rsidRPr="00000000" w14:paraId="000002E8">
      <w:pPr>
        <w:ind w:firstLine="0"/>
        <w:rPr>
          <w:sz w:val="20"/>
          <w:szCs w:val="20"/>
        </w:rPr>
      </w:pPr>
      <w:r w:rsidDel="00000000" w:rsidR="00000000" w:rsidRPr="00000000">
        <w:rPr>
          <w:sz w:val="20"/>
          <w:szCs w:val="20"/>
          <w:rtl w:val="0"/>
        </w:rPr>
        <w:t xml:space="preserve">Las reacciones de combustión son reacciones de oxidación en las que una sustancia arde uniéndose al oxígeno y produce otras sustancias diferentes. La sustancia que arde se denomina combustible y la sustancia que mantiene la combustión se llama comburente. </w:t>
      </w:r>
    </w:p>
    <w:p w:rsidR="00000000" w:rsidDel="00000000" w:rsidP="00000000" w:rsidRDefault="00000000" w:rsidRPr="00000000" w14:paraId="000002E9">
      <w:pPr>
        <w:ind w:firstLine="0"/>
        <w:rPr>
          <w:sz w:val="20"/>
          <w:szCs w:val="20"/>
        </w:rPr>
      </w:pPr>
      <w:r w:rsidDel="00000000" w:rsidR="00000000" w:rsidRPr="00000000">
        <w:rPr>
          <w:rtl w:val="0"/>
        </w:rPr>
      </w:r>
    </w:p>
    <w:p w:rsidR="00000000" w:rsidDel="00000000" w:rsidP="00000000" w:rsidRDefault="00000000" w:rsidRPr="00000000" w14:paraId="000002EA">
      <w:pPr>
        <w:ind w:firstLine="0"/>
        <w:rPr>
          <w:sz w:val="20"/>
          <w:szCs w:val="20"/>
        </w:rPr>
      </w:pPr>
      <w:r w:rsidDel="00000000" w:rsidR="00000000" w:rsidRPr="00000000">
        <w:rPr>
          <w:sz w:val="20"/>
          <w:szCs w:val="20"/>
          <w:rtl w:val="0"/>
        </w:rPr>
        <w:t xml:space="preserve">Uno de los usos más frecuentes de las reacciones de combustión es la producción de energía. En la actualidad, los combustibles más utilizados son los hidrocarburos (compuestos derivados del petróleo formados por carbono e hidrógeno) que, en presencia de oxígeno, producen dióxido de carbono, agua y energía. Así, por ejemplo, la reacción de combustión del metano (CH4) es:</w:t>
      </w:r>
    </w:p>
    <w:p w:rsidR="00000000" w:rsidDel="00000000" w:rsidP="00000000" w:rsidRDefault="00000000" w:rsidRPr="00000000" w14:paraId="000002EB">
      <w:pPr>
        <w:ind w:firstLine="0"/>
        <w:rPr>
          <w:sz w:val="20"/>
          <w:szCs w:val="20"/>
        </w:rPr>
      </w:pPr>
      <w:r w:rsidDel="00000000" w:rsidR="00000000" w:rsidRPr="00000000">
        <w:rPr>
          <w:rtl w:val="0"/>
        </w:rPr>
      </w:r>
    </w:p>
    <w:p w:rsidR="00000000" w:rsidDel="00000000" w:rsidP="00000000" w:rsidRDefault="00000000" w:rsidRPr="00000000" w14:paraId="000002EC">
      <w:pPr>
        <w:ind w:firstLine="0"/>
        <w:rPr>
          <w:sz w:val="20"/>
          <w:szCs w:val="20"/>
        </w:rPr>
      </w:pPr>
      <w:sdt>
        <w:sdtPr>
          <w:tag w:val="goog_rdk_54"/>
        </w:sdtPr>
        <w:sdtContent>
          <w:r w:rsidDel="00000000" w:rsidR="00000000" w:rsidRPr="00000000">
            <w:rPr>
              <w:rFonts w:ascii="Arial Unicode MS" w:cs="Arial Unicode MS" w:eastAsia="Arial Unicode MS" w:hAnsi="Arial Unicode MS"/>
              <w:sz w:val="20"/>
              <w:szCs w:val="20"/>
              <w:rtl w:val="0"/>
            </w:rPr>
            <w:t xml:space="preserve">CH4 (g) + 2 O2 (g) → CO2 (g) + 2H2O (g) + energía </w:t>
          </w:r>
        </w:sdtContent>
      </w:sdt>
      <w:r w:rsidDel="00000000" w:rsidR="00000000" w:rsidRPr="00000000">
        <w:rPr>
          <w:rtl w:val="0"/>
        </w:rPr>
      </w:r>
    </w:p>
    <w:p w:rsidR="00000000" w:rsidDel="00000000" w:rsidP="00000000" w:rsidRDefault="00000000" w:rsidRPr="00000000" w14:paraId="000002ED">
      <w:pPr>
        <w:ind w:firstLine="0"/>
        <w:rPr>
          <w:sz w:val="20"/>
          <w:szCs w:val="20"/>
        </w:rPr>
      </w:pPr>
      <w:r w:rsidDel="00000000" w:rsidR="00000000" w:rsidRPr="00000000">
        <w:rPr>
          <w:rtl w:val="0"/>
        </w:rPr>
      </w:r>
    </w:p>
    <w:p w:rsidR="00000000" w:rsidDel="00000000" w:rsidP="00000000" w:rsidRDefault="00000000" w:rsidRPr="00000000" w14:paraId="000002EE">
      <w:pPr>
        <w:ind w:firstLine="0"/>
        <w:rPr>
          <w:sz w:val="20"/>
          <w:szCs w:val="20"/>
        </w:rPr>
      </w:pPr>
      <w:r w:rsidDel="00000000" w:rsidR="00000000" w:rsidRPr="00000000">
        <w:rPr>
          <w:rFonts w:ascii="Arimo" w:cs="Arimo" w:eastAsia="Arimo" w:hAnsi="Arimo"/>
          <w:sz w:val="20"/>
          <w:szCs w:val="20"/>
          <w:rtl w:val="0"/>
        </w:rPr>
        <w:t xml:space="preserve">El CO2 desprendido crea problemas medioambientales y contribuye a aumentar el efecto invernadero. Por este motivo, las investigaciones se encaminan a la fabricación de vehículos no contaminantes, como los coches eléctricos.</w:t>
      </w:r>
      <w:r w:rsidDel="00000000" w:rsidR="00000000" w:rsidRPr="00000000">
        <w:rPr>
          <w:rtl w:val="0"/>
        </w:rPr>
      </w:r>
    </w:p>
    <w:p w:rsidR="00000000" w:rsidDel="00000000" w:rsidP="00000000" w:rsidRDefault="00000000" w:rsidRPr="00000000" w14:paraId="000002EF">
      <w:pPr>
        <w:ind w:firstLine="0"/>
        <w:rPr>
          <w:sz w:val="20"/>
          <w:szCs w:val="20"/>
        </w:rPr>
      </w:pPr>
      <w:r w:rsidDel="00000000" w:rsidR="00000000" w:rsidRPr="00000000">
        <w:rPr>
          <w:rtl w:val="0"/>
        </w:rPr>
      </w:r>
    </w:p>
    <w:p w:rsidR="00000000" w:rsidDel="00000000" w:rsidP="00000000" w:rsidRDefault="00000000" w:rsidRPr="00000000" w14:paraId="000002F0">
      <w:pPr>
        <w:numPr>
          <w:ilvl w:val="0"/>
          <w:numId w:val="4"/>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Reacciones de combustión en el reino animal</w:t>
      </w:r>
    </w:p>
    <w:p w:rsidR="00000000" w:rsidDel="00000000" w:rsidP="00000000" w:rsidRDefault="00000000" w:rsidRPr="00000000" w14:paraId="000002F1">
      <w:pPr>
        <w:ind w:firstLine="0"/>
        <w:rPr>
          <w:sz w:val="20"/>
          <w:szCs w:val="20"/>
        </w:rPr>
      </w:pPr>
      <w:r w:rsidDel="00000000" w:rsidR="00000000" w:rsidRPr="00000000">
        <w:rPr>
          <w:sz w:val="20"/>
          <w:szCs w:val="20"/>
          <w:rtl w:val="0"/>
        </w:rPr>
        <w:t xml:space="preserve">Metabolismo. El metabolismo es el conjunto de cambios físicos y químicos que se originan en los seres vivos y que sirven, por un lado, para mantener sus funciones vitales (anabolismo) y, por otro, para generar la energía que necesitan (catabolismo). Así, los alimentos ingeridos, ricos en hidratos de carbono, se descomponen, entre otros compuestos, en glucosa (C6H12O6) que pasa desde el intestino a la sangre y de esta a las células donde se producen las reacciones de combustión: </w:t>
      </w:r>
    </w:p>
    <w:p w:rsidR="00000000" w:rsidDel="00000000" w:rsidP="00000000" w:rsidRDefault="00000000" w:rsidRPr="00000000" w14:paraId="000002F2">
      <w:pPr>
        <w:ind w:firstLine="0"/>
        <w:rPr>
          <w:sz w:val="20"/>
          <w:szCs w:val="20"/>
        </w:rPr>
      </w:pPr>
      <w:r w:rsidDel="00000000" w:rsidR="00000000" w:rsidRPr="00000000">
        <w:rPr>
          <w:rtl w:val="0"/>
        </w:rPr>
      </w:r>
    </w:p>
    <w:p w:rsidR="00000000" w:rsidDel="00000000" w:rsidP="00000000" w:rsidRDefault="00000000" w:rsidRPr="00000000" w14:paraId="000002F3">
      <w:pPr>
        <w:ind w:firstLine="0"/>
        <w:rPr>
          <w:sz w:val="20"/>
          <w:szCs w:val="20"/>
        </w:rPr>
      </w:pPr>
      <w:sdt>
        <w:sdtPr>
          <w:tag w:val="goog_rdk_55"/>
        </w:sdtPr>
        <w:sdtContent>
          <w:r w:rsidDel="00000000" w:rsidR="00000000" w:rsidRPr="00000000">
            <w:rPr>
              <w:rFonts w:ascii="Arial Unicode MS" w:cs="Arial Unicode MS" w:eastAsia="Arial Unicode MS" w:hAnsi="Arial Unicode MS"/>
              <w:sz w:val="20"/>
              <w:szCs w:val="20"/>
              <w:rtl w:val="0"/>
            </w:rPr>
            <w:t xml:space="preserve">C6H12O6 + 6 O2 → 6 CO2 + 6 H2O + energía</w:t>
          </w:r>
        </w:sdtContent>
      </w:sdt>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F4">
      <w:pPr>
        <w:ind w:firstLine="0"/>
        <w:rPr>
          <w:sz w:val="20"/>
          <w:szCs w:val="20"/>
          <w:u w:val="single"/>
        </w:rPr>
      </w:pPr>
      <w:r w:rsidDel="00000000" w:rsidR="00000000" w:rsidRPr="00000000">
        <w:rPr>
          <w:rtl w:val="0"/>
        </w:rPr>
      </w:r>
    </w:p>
    <w:p w:rsidR="00000000" w:rsidDel="00000000" w:rsidP="00000000" w:rsidRDefault="00000000" w:rsidRPr="00000000" w14:paraId="000002F5">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Procesos de combustión </w:t>
      </w:r>
    </w:p>
    <w:p w:rsidR="00000000" w:rsidDel="00000000" w:rsidP="00000000" w:rsidRDefault="00000000" w:rsidRPr="00000000" w14:paraId="000002F6">
      <w:pPr>
        <w:ind w:firstLine="0"/>
        <w:rPr>
          <w:sz w:val="20"/>
          <w:szCs w:val="20"/>
        </w:rPr>
      </w:pPr>
      <w:r w:rsidDel="00000000" w:rsidR="00000000" w:rsidRPr="00000000">
        <w:rPr>
          <w:sz w:val="20"/>
          <w:szCs w:val="20"/>
          <w:rtl w:val="0"/>
        </w:rPr>
        <w:t xml:space="preserve">La combustión no es más que una reacción química de oxidación, en la que normalmente se va a liberar una gran cantidad de calor (energía). La reacción de un elemento químico con el oxígeno se llama oxidación. Para entender este tema, se hace necesario adquirir los siguientes conceptos:</w:t>
      </w:r>
    </w:p>
    <w:p w:rsidR="00000000" w:rsidDel="00000000" w:rsidP="00000000" w:rsidRDefault="00000000" w:rsidRPr="00000000" w14:paraId="000002F7">
      <w:pPr>
        <w:ind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F8">
      <w:pPr>
        <w:numPr>
          <w:ilvl w:val="0"/>
          <w:numId w:val="9"/>
        </w:num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Cuando el calor de reacción es negativo, dicho calor es liberado o entregado por el sistema, y el proceso se llama exotérmico. </w:t>
      </w:r>
    </w:p>
    <w:p w:rsidR="00000000" w:rsidDel="00000000" w:rsidP="00000000" w:rsidRDefault="00000000" w:rsidRPr="00000000" w14:paraId="000002F9">
      <w:pPr>
        <w:numPr>
          <w:ilvl w:val="0"/>
          <w:numId w:val="9"/>
        </w:num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Si, en cambio, el calor es positivo, el calor debe ser absorbido por el sistema durante la reacción química y el proceso se denomina endotérmico. </w:t>
      </w:r>
    </w:p>
    <w:p w:rsidR="00000000" w:rsidDel="00000000" w:rsidP="00000000" w:rsidRDefault="00000000" w:rsidRPr="00000000" w14:paraId="000002FA">
      <w:pPr>
        <w:numPr>
          <w:ilvl w:val="0"/>
          <w:numId w:val="9"/>
        </w:num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Combustible: </w:t>
      </w:r>
      <w:r w:rsidDel="00000000" w:rsidR="00000000" w:rsidRPr="00000000">
        <w:rPr>
          <w:sz w:val="20"/>
          <w:szCs w:val="20"/>
          <w:rtl w:val="0"/>
        </w:rPr>
        <w:t xml:space="preserve">t</w:t>
      </w:r>
      <w:r w:rsidDel="00000000" w:rsidR="00000000" w:rsidRPr="00000000">
        <w:rPr>
          <w:color w:val="000000"/>
          <w:sz w:val="20"/>
          <w:szCs w:val="20"/>
          <w:rtl w:val="0"/>
        </w:rPr>
        <w:t xml:space="preserve">oda sustancia (hidrocarburo) capaz de arder. </w:t>
      </w:r>
    </w:p>
    <w:p w:rsidR="00000000" w:rsidDel="00000000" w:rsidP="00000000" w:rsidRDefault="00000000" w:rsidRPr="00000000" w14:paraId="000002FB">
      <w:pPr>
        <w:numPr>
          <w:ilvl w:val="0"/>
          <w:numId w:val="9"/>
        </w:num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Comburente: </w:t>
      </w:r>
      <w:r w:rsidDel="00000000" w:rsidR="00000000" w:rsidRPr="00000000">
        <w:rPr>
          <w:sz w:val="20"/>
          <w:szCs w:val="20"/>
          <w:rtl w:val="0"/>
        </w:rPr>
        <w:t xml:space="preserve">s</w:t>
      </w:r>
      <w:r w:rsidDel="00000000" w:rsidR="00000000" w:rsidRPr="00000000">
        <w:rPr>
          <w:color w:val="000000"/>
          <w:sz w:val="20"/>
          <w:szCs w:val="20"/>
          <w:rtl w:val="0"/>
        </w:rPr>
        <w:t xml:space="preserve">ustancia (aire) que aporta el oxígeno para que el combustible </w:t>
      </w:r>
      <w:r w:rsidDel="00000000" w:rsidR="00000000" w:rsidRPr="00000000">
        <w:rPr>
          <w:color w:val="000000"/>
          <w:sz w:val="20"/>
          <w:szCs w:val="20"/>
          <w:rtl w:val="0"/>
        </w:rPr>
        <w:t xml:space="preserve">sufra</w:t>
      </w:r>
      <w:r w:rsidDel="00000000" w:rsidR="00000000" w:rsidRPr="00000000">
        <w:rPr>
          <w:color w:val="000000"/>
          <w:sz w:val="20"/>
          <w:szCs w:val="20"/>
          <w:rtl w:val="0"/>
        </w:rPr>
        <w:t xml:space="preserve"> oxidación.</w:t>
      </w:r>
    </w:p>
    <w:p w:rsidR="00000000" w:rsidDel="00000000" w:rsidP="00000000" w:rsidRDefault="00000000" w:rsidRPr="00000000" w14:paraId="000002FC">
      <w:pPr>
        <w:ind w:firstLine="0"/>
        <w:rPr>
          <w:sz w:val="20"/>
          <w:szCs w:val="20"/>
        </w:rPr>
      </w:pPr>
      <w:r w:rsidDel="00000000" w:rsidR="00000000" w:rsidRPr="00000000">
        <w:rPr>
          <w:rtl w:val="0"/>
        </w:rPr>
      </w:r>
    </w:p>
    <w:p w:rsidR="00000000" w:rsidDel="00000000" w:rsidP="00000000" w:rsidRDefault="00000000" w:rsidRPr="00000000" w14:paraId="000002FD">
      <w:pPr>
        <w:ind w:firstLine="0"/>
        <w:rPr>
          <w:sz w:val="20"/>
          <w:szCs w:val="20"/>
        </w:rPr>
      </w:pPr>
      <w:r w:rsidDel="00000000" w:rsidR="00000000" w:rsidRPr="00000000">
        <w:rPr>
          <w:sz w:val="20"/>
          <w:szCs w:val="20"/>
          <w:rtl w:val="0"/>
        </w:rPr>
        <w:t xml:space="preserve">En una reacción de oxidación, se tiene la siguiente ecuación: </w:t>
      </w:r>
    </w:p>
    <w:p w:rsidR="00000000" w:rsidDel="00000000" w:rsidP="00000000" w:rsidRDefault="00000000" w:rsidRPr="00000000" w14:paraId="000002FE">
      <w:pPr>
        <w:ind w:firstLine="0"/>
        <w:rPr>
          <w:sz w:val="20"/>
          <w:szCs w:val="20"/>
        </w:rPr>
      </w:pPr>
      <w:r w:rsidDel="00000000" w:rsidR="00000000" w:rsidRPr="00000000">
        <w:rPr>
          <w:rtl w:val="0"/>
        </w:rPr>
      </w:r>
    </w:p>
    <w:p w:rsidR="00000000" w:rsidDel="00000000" w:rsidP="00000000" w:rsidRDefault="00000000" w:rsidRPr="00000000" w14:paraId="000002FF">
      <w:pPr>
        <w:ind w:firstLine="0"/>
        <w:jc w:val="center"/>
        <w:rPr>
          <w:b w:val="1"/>
          <w:sz w:val="20"/>
          <w:szCs w:val="20"/>
        </w:rPr>
      </w:pPr>
      <w:r w:rsidDel="00000000" w:rsidR="00000000" w:rsidRPr="00000000">
        <w:rPr>
          <w:b w:val="1"/>
          <w:sz w:val="20"/>
          <w:szCs w:val="20"/>
          <w:rtl w:val="0"/>
        </w:rPr>
        <w:t xml:space="preserve">Combustible + Comburente = Gases de combustión + Energía</w:t>
      </w:r>
    </w:p>
    <w:p w:rsidR="00000000" w:rsidDel="00000000" w:rsidP="00000000" w:rsidRDefault="00000000" w:rsidRPr="00000000" w14:paraId="00000300">
      <w:pPr>
        <w:ind w:firstLine="0"/>
        <w:rPr>
          <w:sz w:val="20"/>
          <w:szCs w:val="20"/>
        </w:rPr>
      </w:pPr>
      <w:r w:rsidDel="00000000" w:rsidR="00000000" w:rsidRPr="00000000">
        <w:rPr>
          <w:rtl w:val="0"/>
        </w:rPr>
      </w:r>
    </w:p>
    <w:p w:rsidR="00000000" w:rsidDel="00000000" w:rsidP="00000000" w:rsidRDefault="00000000" w:rsidRPr="00000000" w14:paraId="00000301">
      <w:pPr>
        <w:ind w:firstLine="0"/>
        <w:rPr>
          <w:sz w:val="20"/>
          <w:szCs w:val="20"/>
        </w:rPr>
      </w:pPr>
      <w:r w:rsidDel="00000000" w:rsidR="00000000" w:rsidRPr="00000000">
        <w:rPr>
          <w:sz w:val="20"/>
          <w:szCs w:val="20"/>
          <w:rtl w:val="0"/>
        </w:rPr>
        <w:t xml:space="preserve">Entonces, la ecuación también podría tomar la siguiente forma, donde las letras mayúsculas indican las sustancias químicas y las minúsculas indican la cantidad de moles de dichas sustancias. Y se denominan genéricamente reactantes a las sustancias </w:t>
      </w:r>
      <w:r w:rsidDel="00000000" w:rsidR="00000000" w:rsidRPr="00000000">
        <w:rPr>
          <w:sz w:val="20"/>
          <w:szCs w:val="20"/>
          <w:rtl w:val="0"/>
        </w:rPr>
        <w:t xml:space="preserve">escritas</w:t>
      </w:r>
      <w:r w:rsidDel="00000000" w:rsidR="00000000" w:rsidRPr="00000000">
        <w:rPr>
          <w:sz w:val="20"/>
          <w:szCs w:val="20"/>
          <w:rtl w:val="0"/>
        </w:rPr>
        <w:t xml:space="preserve"> antes del signo igual (A y B) y productos a las escritas después del signo igual (C y D).</w:t>
      </w:r>
    </w:p>
    <w:p w:rsidR="00000000" w:rsidDel="00000000" w:rsidP="00000000" w:rsidRDefault="00000000" w:rsidRPr="00000000" w14:paraId="00000302">
      <w:pPr>
        <w:ind w:firstLine="0"/>
        <w:rPr>
          <w:sz w:val="20"/>
          <w:szCs w:val="20"/>
        </w:rPr>
      </w:pPr>
      <w:r w:rsidDel="00000000" w:rsidR="00000000" w:rsidRPr="00000000">
        <w:rPr>
          <w:rtl w:val="0"/>
        </w:rPr>
      </w:r>
    </w:p>
    <w:p w:rsidR="00000000" w:rsidDel="00000000" w:rsidP="00000000" w:rsidRDefault="00000000" w:rsidRPr="00000000" w14:paraId="00000303">
      <w:pPr>
        <w:ind w:firstLine="0"/>
        <w:rPr>
          <w:sz w:val="20"/>
          <w:szCs w:val="20"/>
        </w:rPr>
      </w:pPr>
      <w:r w:rsidDel="00000000" w:rsidR="00000000" w:rsidRPr="00000000">
        <w:rPr>
          <w:sz w:val="20"/>
          <w:szCs w:val="20"/>
          <w:rtl w:val="0"/>
        </w:rPr>
        <w:t xml:space="preserve">Se puede dar el caso de que el combustible esté formado por una mezcla de sustancias entre las cuales hay una o más que no reaccionan con el O2, por ejemplo, SO2. En este caso, estas sustancias también pasarán en forma completa a los humos (productos). </w:t>
      </w:r>
    </w:p>
    <w:p w:rsidR="00000000" w:rsidDel="00000000" w:rsidP="00000000" w:rsidRDefault="00000000" w:rsidRPr="00000000" w14:paraId="00000304">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306">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Combustibles </w:t>
      </w:r>
    </w:p>
    <w:p w:rsidR="00000000" w:rsidDel="00000000" w:rsidP="00000000" w:rsidRDefault="00000000" w:rsidRPr="00000000" w14:paraId="00000307">
      <w:pPr>
        <w:ind w:firstLine="0"/>
        <w:rPr>
          <w:sz w:val="20"/>
          <w:szCs w:val="20"/>
        </w:rPr>
      </w:pPr>
      <w:r w:rsidDel="00000000" w:rsidR="00000000" w:rsidRPr="00000000">
        <w:rPr>
          <w:rtl w:val="0"/>
        </w:rPr>
      </w:r>
    </w:p>
    <w:p w:rsidR="00000000" w:rsidDel="00000000" w:rsidP="00000000" w:rsidRDefault="00000000" w:rsidRPr="00000000" w14:paraId="00000308">
      <w:pPr>
        <w:ind w:firstLine="0"/>
        <w:rPr>
          <w:sz w:val="20"/>
          <w:szCs w:val="20"/>
        </w:rPr>
      </w:pPr>
      <w:r w:rsidDel="00000000" w:rsidR="00000000" w:rsidRPr="00000000">
        <w:rPr>
          <w:sz w:val="20"/>
          <w:szCs w:val="20"/>
          <w:rtl w:val="0"/>
        </w:rPr>
        <w:t xml:space="preserve">Los combustibles normalmente son una combinación de carbono, hidrógeno y azufre, tal como se puede ver en la siguiente </w:t>
      </w:r>
      <w:sdt>
        <w:sdtPr>
          <w:tag w:val="goog_rdk_56"/>
        </w:sdtPr>
        <w:sdtContent>
          <w:commentRangeStart w:id="33"/>
        </w:sdtContent>
      </w:sdt>
      <w:r w:rsidDel="00000000" w:rsidR="00000000" w:rsidRPr="00000000">
        <w:rPr>
          <w:sz w:val="20"/>
          <w:szCs w:val="20"/>
          <w:rtl w:val="0"/>
        </w:rPr>
        <w:t xml:space="preserve">tabla:</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309">
      <w:pPr>
        <w:ind w:firstLine="0"/>
        <w:rPr>
          <w:sz w:val="20"/>
          <w:szCs w:val="20"/>
        </w:rPr>
      </w:pPr>
      <w:r w:rsidDel="00000000" w:rsidR="00000000" w:rsidRPr="00000000">
        <w:rPr>
          <w:rtl w:val="0"/>
        </w:rPr>
      </w:r>
    </w:p>
    <w:p w:rsidR="00000000" w:rsidDel="00000000" w:rsidP="00000000" w:rsidRDefault="00000000" w:rsidRPr="00000000" w14:paraId="0000030A">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6</w:t>
      </w:r>
    </w:p>
    <w:p w:rsidR="00000000" w:rsidDel="00000000" w:rsidP="00000000" w:rsidRDefault="00000000" w:rsidRPr="00000000" w14:paraId="0000030B">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Tipos de combustibles</w:t>
      </w:r>
    </w:p>
    <w:tbl>
      <w:tblPr>
        <w:tblStyle w:val="Table27"/>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31"/>
        <w:gridCol w:w="3131"/>
        <w:gridCol w:w="3132"/>
        <w:tblGridChange w:id="0">
          <w:tblGrid>
            <w:gridCol w:w="3131"/>
            <w:gridCol w:w="3131"/>
            <w:gridCol w:w="3132"/>
          </w:tblGrid>
        </w:tblGridChange>
      </w:tblGrid>
      <w:tr>
        <w:trPr>
          <w:cantSplit w:val="0"/>
          <w:tblHeader w:val="0"/>
        </w:trPr>
        <w:tc>
          <w:tcPr/>
          <w:p w:rsidR="00000000" w:rsidDel="00000000" w:rsidP="00000000" w:rsidRDefault="00000000" w:rsidRPr="00000000" w14:paraId="0000030C">
            <w:pPr>
              <w:ind w:firstLine="0"/>
              <w:jc w:val="center"/>
              <w:rPr>
                <w:sz w:val="20"/>
                <w:szCs w:val="20"/>
              </w:rPr>
            </w:pPr>
            <w:r w:rsidDel="00000000" w:rsidR="00000000" w:rsidRPr="00000000">
              <w:rPr>
                <w:sz w:val="20"/>
                <w:szCs w:val="20"/>
                <w:rtl w:val="0"/>
              </w:rPr>
              <w:t xml:space="preserve">NOMBRE QUÍMICO</w:t>
            </w:r>
          </w:p>
        </w:tc>
        <w:tc>
          <w:tcPr/>
          <w:p w:rsidR="00000000" w:rsidDel="00000000" w:rsidP="00000000" w:rsidRDefault="00000000" w:rsidRPr="00000000" w14:paraId="0000030D">
            <w:pPr>
              <w:ind w:firstLine="0"/>
              <w:jc w:val="center"/>
              <w:rPr>
                <w:sz w:val="20"/>
                <w:szCs w:val="20"/>
              </w:rPr>
            </w:pPr>
            <w:r w:rsidDel="00000000" w:rsidR="00000000" w:rsidRPr="00000000">
              <w:rPr>
                <w:sz w:val="20"/>
                <w:szCs w:val="20"/>
                <w:rtl w:val="0"/>
              </w:rPr>
              <w:t xml:space="preserve">NOMBRE COMERCIAL</w:t>
            </w:r>
          </w:p>
        </w:tc>
        <w:tc>
          <w:tcPr/>
          <w:p w:rsidR="00000000" w:rsidDel="00000000" w:rsidP="00000000" w:rsidRDefault="00000000" w:rsidRPr="00000000" w14:paraId="0000030E">
            <w:pPr>
              <w:ind w:firstLine="0"/>
              <w:jc w:val="center"/>
              <w:rPr>
                <w:sz w:val="20"/>
                <w:szCs w:val="20"/>
              </w:rPr>
            </w:pPr>
            <w:r w:rsidDel="00000000" w:rsidR="00000000" w:rsidRPr="00000000">
              <w:rPr>
                <w:sz w:val="20"/>
                <w:szCs w:val="20"/>
                <w:rtl w:val="0"/>
              </w:rPr>
              <w:t xml:space="preserve">FÓRMULA</w:t>
            </w:r>
          </w:p>
        </w:tc>
      </w:tr>
      <w:tr>
        <w:trPr>
          <w:cantSplit w:val="0"/>
          <w:tblHeader w:val="0"/>
        </w:trPr>
        <w:tc>
          <w:tcPr/>
          <w:p w:rsidR="00000000" w:rsidDel="00000000" w:rsidP="00000000" w:rsidRDefault="00000000" w:rsidRPr="00000000" w14:paraId="0000030F">
            <w:pPr>
              <w:ind w:firstLine="0"/>
              <w:rPr>
                <w:sz w:val="20"/>
                <w:szCs w:val="20"/>
              </w:rPr>
            </w:pPr>
            <w:r w:rsidDel="00000000" w:rsidR="00000000" w:rsidRPr="00000000">
              <w:rPr>
                <w:sz w:val="20"/>
                <w:szCs w:val="20"/>
                <w:rtl w:val="0"/>
              </w:rPr>
              <w:t xml:space="preserve">Octano</w:t>
            </w:r>
          </w:p>
        </w:tc>
        <w:tc>
          <w:tcPr/>
          <w:p w:rsidR="00000000" w:rsidDel="00000000" w:rsidP="00000000" w:rsidRDefault="00000000" w:rsidRPr="00000000" w14:paraId="00000310">
            <w:pPr>
              <w:ind w:firstLine="0"/>
              <w:rPr>
                <w:sz w:val="20"/>
                <w:szCs w:val="20"/>
              </w:rPr>
            </w:pPr>
            <w:r w:rsidDel="00000000" w:rsidR="00000000" w:rsidRPr="00000000">
              <w:rPr>
                <w:sz w:val="20"/>
                <w:szCs w:val="20"/>
                <w:rtl w:val="0"/>
              </w:rPr>
              <w:t xml:space="preserve">Gasolina</w:t>
            </w:r>
          </w:p>
        </w:tc>
        <w:tc>
          <w:tcPr/>
          <w:p w:rsidR="00000000" w:rsidDel="00000000" w:rsidP="00000000" w:rsidRDefault="00000000" w:rsidRPr="00000000" w14:paraId="00000311">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8</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17</m:t>
                  </m:r>
                </m:sub>
              </m:sSub>
            </m:oMath>
            <w:r w:rsidDel="00000000" w:rsidR="00000000" w:rsidRPr="00000000">
              <w:rPr>
                <w:rtl w:val="0"/>
              </w:rPr>
            </w:r>
          </w:p>
        </w:tc>
      </w:tr>
      <w:tr>
        <w:trPr>
          <w:cantSplit w:val="0"/>
          <w:tblHeader w:val="0"/>
        </w:trPr>
        <w:tc>
          <w:tcPr/>
          <w:p w:rsidR="00000000" w:rsidDel="00000000" w:rsidP="00000000" w:rsidRDefault="00000000" w:rsidRPr="00000000" w14:paraId="00000312">
            <w:pPr>
              <w:ind w:firstLine="0"/>
              <w:rPr>
                <w:sz w:val="20"/>
                <w:szCs w:val="20"/>
              </w:rPr>
            </w:pPr>
            <w:r w:rsidDel="00000000" w:rsidR="00000000" w:rsidRPr="00000000">
              <w:rPr>
                <w:sz w:val="20"/>
                <w:szCs w:val="20"/>
                <w:rtl w:val="0"/>
              </w:rPr>
              <w:t xml:space="preserve">Iso-octano</w:t>
            </w:r>
          </w:p>
        </w:tc>
        <w:tc>
          <w:tcPr/>
          <w:p w:rsidR="00000000" w:rsidDel="00000000" w:rsidP="00000000" w:rsidRDefault="00000000" w:rsidRPr="00000000" w14:paraId="00000313">
            <w:pPr>
              <w:ind w:firstLine="0"/>
              <w:rPr>
                <w:sz w:val="20"/>
                <w:szCs w:val="20"/>
              </w:rPr>
            </w:pPr>
            <w:r w:rsidDel="00000000" w:rsidR="00000000" w:rsidRPr="00000000">
              <w:rPr>
                <w:sz w:val="20"/>
                <w:szCs w:val="20"/>
                <w:rtl w:val="0"/>
              </w:rPr>
              <w:t xml:space="preserve">Gasolina</w:t>
            </w:r>
          </w:p>
        </w:tc>
        <w:tc>
          <w:tcPr/>
          <w:p w:rsidR="00000000" w:rsidDel="00000000" w:rsidP="00000000" w:rsidRDefault="00000000" w:rsidRPr="00000000" w14:paraId="00000314">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8</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18</m:t>
                  </m:r>
                </m:sub>
              </m:sSub>
            </m:oMath>
            <w:r w:rsidDel="00000000" w:rsidR="00000000" w:rsidRPr="00000000">
              <w:rPr>
                <w:rtl w:val="0"/>
              </w:rPr>
            </w:r>
          </w:p>
        </w:tc>
      </w:tr>
      <w:tr>
        <w:trPr>
          <w:cantSplit w:val="0"/>
          <w:tblHeader w:val="0"/>
        </w:trPr>
        <w:tc>
          <w:tcPr/>
          <w:p w:rsidR="00000000" w:rsidDel="00000000" w:rsidP="00000000" w:rsidRDefault="00000000" w:rsidRPr="00000000" w14:paraId="00000315">
            <w:pPr>
              <w:ind w:firstLine="0"/>
              <w:rPr>
                <w:sz w:val="20"/>
                <w:szCs w:val="20"/>
              </w:rPr>
            </w:pPr>
            <w:r w:rsidDel="00000000" w:rsidR="00000000" w:rsidRPr="00000000">
              <w:rPr>
                <w:rtl w:val="0"/>
              </w:rPr>
            </w:r>
          </w:p>
        </w:tc>
        <w:tc>
          <w:tcPr/>
          <w:p w:rsidR="00000000" w:rsidDel="00000000" w:rsidP="00000000" w:rsidRDefault="00000000" w:rsidRPr="00000000" w14:paraId="00000316">
            <w:pPr>
              <w:ind w:firstLine="0"/>
              <w:rPr>
                <w:sz w:val="20"/>
                <w:szCs w:val="20"/>
              </w:rPr>
            </w:pPr>
            <w:r w:rsidDel="00000000" w:rsidR="00000000" w:rsidRPr="00000000">
              <w:rPr>
                <w:sz w:val="20"/>
                <w:szCs w:val="20"/>
                <w:rtl w:val="0"/>
              </w:rPr>
              <w:t xml:space="preserve">Diésel</w:t>
            </w:r>
          </w:p>
        </w:tc>
        <w:tc>
          <w:tcPr/>
          <w:p w:rsidR="00000000" w:rsidDel="00000000" w:rsidP="00000000" w:rsidRDefault="00000000" w:rsidRPr="00000000" w14:paraId="00000317">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12</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26</m:t>
                  </m:r>
                </m:sub>
              </m:sSub>
            </m:oMath>
            <w:r w:rsidDel="00000000" w:rsidR="00000000" w:rsidRPr="00000000">
              <w:rPr>
                <w:rtl w:val="0"/>
              </w:rPr>
            </w:r>
          </w:p>
        </w:tc>
      </w:tr>
      <w:tr>
        <w:trPr>
          <w:cantSplit w:val="0"/>
          <w:tblHeader w:val="0"/>
        </w:trPr>
        <w:tc>
          <w:tcPr/>
          <w:p w:rsidR="00000000" w:rsidDel="00000000" w:rsidP="00000000" w:rsidRDefault="00000000" w:rsidRPr="00000000" w14:paraId="00000318">
            <w:pPr>
              <w:ind w:firstLine="0"/>
              <w:rPr>
                <w:sz w:val="20"/>
                <w:szCs w:val="20"/>
              </w:rPr>
            </w:pPr>
            <w:r w:rsidDel="00000000" w:rsidR="00000000" w:rsidRPr="00000000">
              <w:rPr>
                <w:rtl w:val="0"/>
              </w:rPr>
            </w:r>
          </w:p>
        </w:tc>
        <w:tc>
          <w:tcPr/>
          <w:p w:rsidR="00000000" w:rsidDel="00000000" w:rsidP="00000000" w:rsidRDefault="00000000" w:rsidRPr="00000000" w14:paraId="00000319">
            <w:pPr>
              <w:ind w:firstLine="0"/>
              <w:rPr>
                <w:sz w:val="20"/>
                <w:szCs w:val="20"/>
              </w:rPr>
            </w:pPr>
            <w:r w:rsidDel="00000000" w:rsidR="00000000" w:rsidRPr="00000000">
              <w:rPr>
                <w:sz w:val="20"/>
                <w:szCs w:val="20"/>
                <w:rtl w:val="0"/>
              </w:rPr>
              <w:t xml:space="preserve">Diésel</w:t>
            </w:r>
          </w:p>
        </w:tc>
        <w:tc>
          <w:tcPr/>
          <w:p w:rsidR="00000000" w:rsidDel="00000000" w:rsidP="00000000" w:rsidRDefault="00000000" w:rsidRPr="00000000" w14:paraId="0000031A">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14.4</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24.9</m:t>
                  </m:r>
                </m:sub>
              </m:sSub>
            </m:oMath>
            <w:r w:rsidDel="00000000" w:rsidR="00000000" w:rsidRPr="00000000">
              <w:rPr>
                <w:rtl w:val="0"/>
              </w:rPr>
            </w:r>
          </w:p>
        </w:tc>
      </w:tr>
      <w:tr>
        <w:trPr>
          <w:cantSplit w:val="0"/>
          <w:tblHeader w:val="0"/>
        </w:trPr>
        <w:tc>
          <w:tcPr/>
          <w:p w:rsidR="00000000" w:rsidDel="00000000" w:rsidP="00000000" w:rsidRDefault="00000000" w:rsidRPr="00000000" w14:paraId="0000031B">
            <w:pPr>
              <w:ind w:firstLine="0"/>
              <w:rPr>
                <w:sz w:val="20"/>
                <w:szCs w:val="20"/>
              </w:rPr>
            </w:pPr>
            <w:r w:rsidDel="00000000" w:rsidR="00000000" w:rsidRPr="00000000">
              <w:rPr>
                <w:sz w:val="20"/>
                <w:szCs w:val="20"/>
                <w:rtl w:val="0"/>
              </w:rPr>
              <w:t xml:space="preserve">Propano</w:t>
            </w:r>
          </w:p>
        </w:tc>
        <w:tc>
          <w:tcPr>
            <w:vMerge w:val="restart"/>
          </w:tcPr>
          <w:p w:rsidR="00000000" w:rsidDel="00000000" w:rsidP="00000000" w:rsidRDefault="00000000" w:rsidRPr="00000000" w14:paraId="0000031C">
            <w:pPr>
              <w:ind w:firstLine="0"/>
              <w:jc w:val="center"/>
              <w:rPr>
                <w:sz w:val="20"/>
                <w:szCs w:val="20"/>
              </w:rPr>
            </w:pPr>
            <w:r w:rsidDel="00000000" w:rsidR="00000000" w:rsidRPr="00000000">
              <w:rPr>
                <w:rtl w:val="0"/>
              </w:rPr>
            </w:r>
          </w:p>
          <w:p w:rsidR="00000000" w:rsidDel="00000000" w:rsidP="00000000" w:rsidRDefault="00000000" w:rsidRPr="00000000" w14:paraId="0000031D">
            <w:pPr>
              <w:ind w:firstLine="0"/>
              <w:jc w:val="center"/>
              <w:rPr>
                <w:sz w:val="20"/>
                <w:szCs w:val="20"/>
              </w:rPr>
            </w:pPr>
            <w:r w:rsidDel="00000000" w:rsidR="00000000" w:rsidRPr="00000000">
              <w:rPr>
                <w:sz w:val="20"/>
                <w:szCs w:val="20"/>
                <w:rtl w:val="0"/>
              </w:rPr>
              <w:t xml:space="preserve">Gas licuado de Petróleo</w:t>
            </w:r>
          </w:p>
        </w:tc>
        <w:tc>
          <w:tcPr/>
          <w:p w:rsidR="00000000" w:rsidDel="00000000" w:rsidP="00000000" w:rsidRDefault="00000000" w:rsidRPr="00000000" w14:paraId="0000031E">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4</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10</m:t>
                  </m:r>
                </m:sub>
              </m:sSub>
            </m:oMath>
            <w:r w:rsidDel="00000000" w:rsidR="00000000" w:rsidRPr="00000000">
              <w:rPr>
                <w:rtl w:val="0"/>
              </w:rPr>
            </w:r>
          </w:p>
        </w:tc>
      </w:tr>
      <w:tr>
        <w:trPr>
          <w:cantSplit w:val="0"/>
          <w:tblHeader w:val="0"/>
        </w:trPr>
        <w:tc>
          <w:tcPr/>
          <w:p w:rsidR="00000000" w:rsidDel="00000000" w:rsidP="00000000" w:rsidRDefault="00000000" w:rsidRPr="00000000" w14:paraId="0000031F">
            <w:pPr>
              <w:ind w:firstLine="0"/>
              <w:rPr>
                <w:sz w:val="20"/>
                <w:szCs w:val="20"/>
              </w:rPr>
            </w:pPr>
            <w:r w:rsidDel="00000000" w:rsidR="00000000" w:rsidRPr="00000000">
              <w:rPr>
                <w:sz w:val="20"/>
                <w:szCs w:val="20"/>
                <w:rtl w:val="0"/>
              </w:rPr>
              <w:t xml:space="preserve">Butano</w:t>
            </w:r>
          </w:p>
        </w:tc>
        <w:tc>
          <w:tcPr>
            <w:vMerge w:val="continue"/>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321">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3</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8</m:t>
                  </m:r>
                </m:sub>
              </m:sSub>
            </m:oMath>
            <w:r w:rsidDel="00000000" w:rsidR="00000000" w:rsidRPr="00000000">
              <w:rPr>
                <w:rtl w:val="0"/>
              </w:rPr>
            </w:r>
          </w:p>
        </w:tc>
      </w:tr>
      <w:tr>
        <w:trPr>
          <w:cantSplit w:val="0"/>
          <w:tblHeader w:val="0"/>
        </w:trPr>
        <w:tc>
          <w:tcPr/>
          <w:p w:rsidR="00000000" w:rsidDel="00000000" w:rsidP="00000000" w:rsidRDefault="00000000" w:rsidRPr="00000000" w14:paraId="00000322">
            <w:pPr>
              <w:ind w:firstLine="0"/>
              <w:rPr>
                <w:sz w:val="20"/>
                <w:szCs w:val="20"/>
              </w:rPr>
            </w:pPr>
            <w:r w:rsidDel="00000000" w:rsidR="00000000" w:rsidRPr="00000000">
              <w:rPr>
                <w:sz w:val="20"/>
                <w:szCs w:val="20"/>
                <w:rtl w:val="0"/>
              </w:rPr>
              <w:t xml:space="preserve">Etano</w:t>
            </w:r>
          </w:p>
        </w:tc>
        <w:tc>
          <w:tcPr/>
          <w:p w:rsidR="00000000" w:rsidDel="00000000" w:rsidP="00000000" w:rsidRDefault="00000000" w:rsidRPr="00000000" w14:paraId="00000323">
            <w:pPr>
              <w:ind w:firstLine="0"/>
              <w:rPr>
                <w:sz w:val="20"/>
                <w:szCs w:val="20"/>
              </w:rPr>
            </w:pPr>
            <w:r w:rsidDel="00000000" w:rsidR="00000000" w:rsidRPr="00000000">
              <w:rPr>
                <w:rtl w:val="0"/>
              </w:rPr>
            </w:r>
          </w:p>
        </w:tc>
        <w:tc>
          <w:tcPr/>
          <w:p w:rsidR="00000000" w:rsidDel="00000000" w:rsidP="00000000" w:rsidRDefault="00000000" w:rsidRPr="00000000" w14:paraId="00000324">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2</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6</m:t>
                  </m:r>
                </m:sub>
              </m:sSub>
            </m:oMath>
            <w:r w:rsidDel="00000000" w:rsidR="00000000" w:rsidRPr="00000000">
              <w:rPr>
                <w:rtl w:val="0"/>
              </w:rPr>
            </w:r>
          </w:p>
        </w:tc>
      </w:tr>
      <w:tr>
        <w:trPr>
          <w:cantSplit w:val="0"/>
          <w:tblHeader w:val="0"/>
        </w:trPr>
        <w:tc>
          <w:tcPr/>
          <w:p w:rsidR="00000000" w:rsidDel="00000000" w:rsidP="00000000" w:rsidRDefault="00000000" w:rsidRPr="00000000" w14:paraId="00000325">
            <w:pPr>
              <w:ind w:firstLine="0"/>
              <w:rPr>
                <w:sz w:val="20"/>
                <w:szCs w:val="20"/>
              </w:rPr>
            </w:pPr>
            <w:r w:rsidDel="00000000" w:rsidR="00000000" w:rsidRPr="00000000">
              <w:rPr>
                <w:sz w:val="20"/>
                <w:szCs w:val="20"/>
                <w:rtl w:val="0"/>
              </w:rPr>
              <w:t xml:space="preserve">Metano</w:t>
            </w:r>
          </w:p>
        </w:tc>
        <w:tc>
          <w:tcPr/>
          <w:p w:rsidR="00000000" w:rsidDel="00000000" w:rsidP="00000000" w:rsidRDefault="00000000" w:rsidRPr="00000000" w14:paraId="00000326">
            <w:pPr>
              <w:ind w:firstLine="0"/>
              <w:rPr>
                <w:sz w:val="20"/>
                <w:szCs w:val="20"/>
              </w:rPr>
            </w:pPr>
            <w:r w:rsidDel="00000000" w:rsidR="00000000" w:rsidRPr="00000000">
              <w:rPr>
                <w:sz w:val="20"/>
                <w:szCs w:val="20"/>
                <w:rtl w:val="0"/>
              </w:rPr>
              <w:t xml:space="preserve">Gas natural</w:t>
            </w:r>
          </w:p>
          <w:p w:rsidR="00000000" w:rsidDel="00000000" w:rsidP="00000000" w:rsidRDefault="00000000" w:rsidRPr="00000000" w14:paraId="00000327">
            <w:pPr>
              <w:ind w:firstLine="0"/>
              <w:rPr>
                <w:sz w:val="20"/>
                <w:szCs w:val="20"/>
              </w:rPr>
            </w:pPr>
            <w:r w:rsidDel="00000000" w:rsidR="00000000" w:rsidRPr="00000000">
              <w:rPr>
                <w:rtl w:val="0"/>
              </w:rPr>
            </w:r>
          </w:p>
        </w:tc>
        <w:tc>
          <w:tcPr/>
          <w:p w:rsidR="00000000" w:rsidDel="00000000" w:rsidP="00000000" w:rsidRDefault="00000000" w:rsidRPr="00000000" w14:paraId="00000328">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CH</m:t>
                  </m:r>
                </m:e>
                <m:sub>
                  <m:r>
                    <w:rPr>
                      <w:rFonts w:ascii="Cambria Math" w:cs="Cambria Math" w:eastAsia="Cambria Math" w:hAnsi="Cambria Math"/>
                      <w:sz w:val="20"/>
                      <w:szCs w:val="20"/>
                    </w:rPr>
                    <m:t xml:space="preserve">4</m:t>
                  </m:r>
                </m:sub>
              </m:sSub>
            </m:oMath>
            <w:r w:rsidDel="00000000" w:rsidR="00000000" w:rsidRPr="00000000">
              <w:rPr>
                <w:rtl w:val="0"/>
              </w:rPr>
            </w:r>
          </w:p>
        </w:tc>
      </w:tr>
      <w:tr>
        <w:trPr>
          <w:cantSplit w:val="0"/>
          <w:tblHeader w:val="0"/>
        </w:trPr>
        <w:tc>
          <w:tcPr/>
          <w:p w:rsidR="00000000" w:rsidDel="00000000" w:rsidP="00000000" w:rsidRDefault="00000000" w:rsidRPr="00000000" w14:paraId="00000329">
            <w:pPr>
              <w:ind w:firstLine="0"/>
              <w:rPr>
                <w:sz w:val="20"/>
                <w:szCs w:val="20"/>
              </w:rPr>
            </w:pPr>
            <w:r w:rsidDel="00000000" w:rsidR="00000000" w:rsidRPr="00000000">
              <w:rPr>
                <w:rtl w:val="0"/>
              </w:rPr>
            </w:r>
          </w:p>
        </w:tc>
        <w:tc>
          <w:tcPr/>
          <w:p w:rsidR="00000000" w:rsidDel="00000000" w:rsidP="00000000" w:rsidRDefault="00000000" w:rsidRPr="00000000" w14:paraId="0000032A">
            <w:pPr>
              <w:ind w:firstLine="0"/>
              <w:rPr>
                <w:sz w:val="20"/>
                <w:szCs w:val="20"/>
              </w:rPr>
            </w:pPr>
            <w:r w:rsidDel="00000000" w:rsidR="00000000" w:rsidRPr="00000000">
              <w:rPr>
                <w:sz w:val="20"/>
                <w:szCs w:val="20"/>
                <w:rtl w:val="0"/>
              </w:rPr>
              <w:t xml:space="preserve">Biodiesel</w:t>
            </w:r>
          </w:p>
        </w:tc>
        <w:tc>
          <w:tcPr/>
          <w:p w:rsidR="00000000" w:rsidDel="00000000" w:rsidP="00000000" w:rsidRDefault="00000000" w:rsidRPr="00000000" w14:paraId="0000032B">
            <w:pPr>
              <w:ind w:firstLine="0"/>
              <w:jc w:val="center"/>
              <w:rPr>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CH</m:t>
                  </m:r>
                </m:e>
                <m:sub>
                  <m:r>
                    <w:rPr>
                      <w:rFonts w:ascii="Cambria Math" w:cs="Cambria Math" w:eastAsia="Cambria Math" w:hAnsi="Cambria Math"/>
                      <w:sz w:val="20"/>
                      <w:szCs w:val="20"/>
                    </w:rPr>
                    <m:t xml:space="preserve">3_</m:t>
                  </m:r>
                </m:sub>
              </m:sSub>
            </m:oMath>
            <w:r w:rsidDel="00000000" w:rsidR="00000000" w:rsidRPr="00000000">
              <w:rPr>
                <w:sz w:val="20"/>
                <w:szCs w:val="20"/>
                <w:rtl w:val="0"/>
              </w:rPr>
              <w:t xml:space="preserve"> - O – CO - </w:t>
            </w: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R</m:t>
                  </m:r>
                </m:e>
                <m:sub>
                  <m:r>
                    <w:rPr>
                      <w:rFonts w:ascii="Cambria Math" w:cs="Cambria Math" w:eastAsia="Cambria Math" w:hAnsi="Cambria Math"/>
                      <w:sz w:val="20"/>
                      <w:szCs w:val="20"/>
                    </w:rPr>
                    <m:t xml:space="preserve">3</m:t>
                  </m:r>
                </m:sub>
              </m:sSub>
            </m:oMath>
            <w:r w:rsidDel="00000000" w:rsidR="00000000" w:rsidRPr="00000000">
              <w:rPr>
                <w:rtl w:val="0"/>
              </w:rPr>
            </w:r>
          </w:p>
        </w:tc>
      </w:tr>
      <w:tr>
        <w:trPr>
          <w:cantSplit w:val="0"/>
          <w:tblHeader w:val="0"/>
        </w:trPr>
        <w:tc>
          <w:tcPr/>
          <w:p w:rsidR="00000000" w:rsidDel="00000000" w:rsidP="00000000" w:rsidRDefault="00000000" w:rsidRPr="00000000" w14:paraId="0000032C">
            <w:pPr>
              <w:ind w:firstLine="0"/>
              <w:rPr>
                <w:sz w:val="20"/>
                <w:szCs w:val="20"/>
              </w:rPr>
            </w:pPr>
            <w:r w:rsidDel="00000000" w:rsidR="00000000" w:rsidRPr="00000000">
              <w:rPr>
                <w:rtl w:val="0"/>
              </w:rPr>
            </w:r>
          </w:p>
        </w:tc>
        <w:tc>
          <w:tcPr/>
          <w:p w:rsidR="00000000" w:rsidDel="00000000" w:rsidP="00000000" w:rsidRDefault="00000000" w:rsidRPr="00000000" w14:paraId="0000032D">
            <w:pPr>
              <w:ind w:firstLine="0"/>
              <w:rPr>
                <w:sz w:val="20"/>
                <w:szCs w:val="20"/>
              </w:rPr>
            </w:pPr>
            <w:r w:rsidDel="00000000" w:rsidR="00000000" w:rsidRPr="00000000">
              <w:rPr>
                <w:sz w:val="20"/>
                <w:szCs w:val="20"/>
                <w:rtl w:val="0"/>
              </w:rPr>
              <w:t xml:space="preserve">Alcohol ético </w:t>
            </w:r>
          </w:p>
        </w:tc>
        <w:tc>
          <w:tcPr/>
          <w:p w:rsidR="00000000" w:rsidDel="00000000" w:rsidP="00000000" w:rsidRDefault="00000000" w:rsidRPr="00000000" w14:paraId="0000032E">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m:t>
                  </m:r>
                </m:e>
                <m:sub>
                  <m:r>
                    <w:rPr>
                      <w:rFonts w:ascii="Cambria Math" w:cs="Cambria Math" w:eastAsia="Cambria Math" w:hAnsi="Cambria Math"/>
                      <w:sz w:val="20"/>
                      <w:szCs w:val="20"/>
                    </w:rPr>
                    <m:t xml:space="preserve">2</m:t>
                  </m:r>
                </m:sub>
              </m:sSub>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H</m:t>
                  </m:r>
                </m:e>
                <m:sub>
                  <m:r>
                    <w:rPr>
                      <w:rFonts w:ascii="Cambria Math" w:cs="Cambria Math" w:eastAsia="Cambria Math" w:hAnsi="Cambria Math"/>
                      <w:sz w:val="20"/>
                      <w:szCs w:val="20"/>
                    </w:rPr>
                    <m:t xml:space="preserve">5</m:t>
                  </m:r>
                </m:sub>
              </m:sSub>
              <m:r>
                <w:rPr>
                  <w:rFonts w:ascii="Cambria Math" w:cs="Cambria Math" w:eastAsia="Cambria Math" w:hAnsi="Cambria Math"/>
                  <w:sz w:val="20"/>
                  <w:szCs w:val="20"/>
                </w:rPr>
                <m:t xml:space="preserve">OH</m:t>
              </m:r>
            </m:oMath>
            <w:r w:rsidDel="00000000" w:rsidR="00000000" w:rsidRPr="00000000">
              <w:rPr>
                <w:rtl w:val="0"/>
              </w:rPr>
            </w:r>
          </w:p>
        </w:tc>
      </w:tr>
    </w:tbl>
    <w:p w:rsidR="00000000" w:rsidDel="00000000" w:rsidP="00000000" w:rsidRDefault="00000000" w:rsidRPr="00000000" w14:paraId="0000032F">
      <w:pPr>
        <w:ind w:firstLine="0"/>
        <w:rPr>
          <w:sz w:val="20"/>
          <w:szCs w:val="20"/>
        </w:rPr>
      </w:pPr>
      <w:r w:rsidDel="00000000" w:rsidR="00000000" w:rsidRPr="00000000">
        <w:rPr>
          <w:rtl w:val="0"/>
        </w:rPr>
      </w:r>
    </w:p>
    <w:p w:rsidR="00000000" w:rsidDel="00000000" w:rsidP="00000000" w:rsidRDefault="00000000" w:rsidRPr="00000000" w14:paraId="00000330">
      <w:pPr>
        <w:ind w:firstLine="0"/>
        <w:rPr>
          <w:sz w:val="20"/>
          <w:szCs w:val="20"/>
        </w:rPr>
      </w:pPr>
      <w:r w:rsidDel="00000000" w:rsidR="00000000" w:rsidRPr="00000000">
        <w:rPr>
          <w:rtl w:val="0"/>
        </w:rPr>
      </w:r>
    </w:p>
    <w:p w:rsidR="00000000" w:rsidDel="00000000" w:rsidP="00000000" w:rsidRDefault="00000000" w:rsidRPr="00000000" w14:paraId="00000331">
      <w:pPr>
        <w:ind w:firstLine="0"/>
        <w:rPr>
          <w:sz w:val="20"/>
          <w:szCs w:val="20"/>
        </w:rPr>
      </w:pPr>
      <w:r w:rsidDel="00000000" w:rsidR="00000000" w:rsidRPr="00000000">
        <w:rPr>
          <w:rtl w:val="0"/>
        </w:rPr>
      </w:r>
    </w:p>
    <w:p w:rsidR="00000000" w:rsidDel="00000000" w:rsidP="00000000" w:rsidRDefault="00000000" w:rsidRPr="00000000" w14:paraId="00000332">
      <w:pPr>
        <w:ind w:firstLine="0"/>
        <w:rPr>
          <w:sz w:val="20"/>
          <w:szCs w:val="20"/>
        </w:rPr>
      </w:pPr>
      <w:r w:rsidDel="00000000" w:rsidR="00000000" w:rsidRPr="00000000">
        <w:rPr>
          <w:rtl w:val="0"/>
        </w:rPr>
      </w:r>
    </w:p>
    <w:p w:rsidR="00000000" w:rsidDel="00000000" w:rsidP="00000000" w:rsidRDefault="00000000" w:rsidRPr="00000000" w14:paraId="00000333">
      <w:pPr>
        <w:ind w:firstLine="0"/>
        <w:rPr>
          <w:sz w:val="20"/>
          <w:szCs w:val="20"/>
        </w:rPr>
      </w:pPr>
      <w:r w:rsidDel="00000000" w:rsidR="00000000" w:rsidRPr="00000000">
        <w:rPr>
          <w:rtl w:val="0"/>
        </w:rPr>
      </w:r>
    </w:p>
    <w:p w:rsidR="00000000" w:rsidDel="00000000" w:rsidP="00000000" w:rsidRDefault="00000000" w:rsidRPr="00000000" w14:paraId="00000334">
      <w:pPr>
        <w:numPr>
          <w:ilvl w:val="2"/>
          <w:numId w:val="5"/>
        </w:numPr>
        <w:pBdr>
          <w:top w:space="0" w:sz="0" w:val="nil"/>
          <w:left w:space="0" w:sz="0" w:val="nil"/>
          <w:bottom w:space="0" w:sz="0" w:val="nil"/>
          <w:right w:space="0" w:sz="0" w:val="nil"/>
          <w:between w:space="0" w:sz="0" w:val="nil"/>
        </w:pBdr>
        <w:ind w:left="1224" w:firstLine="0"/>
        <w:rPr>
          <w:b w:val="1"/>
          <w:i w:val="1"/>
          <w:color w:val="000000"/>
          <w:sz w:val="20"/>
          <w:szCs w:val="20"/>
        </w:rPr>
      </w:pPr>
      <w:r w:rsidDel="00000000" w:rsidR="00000000" w:rsidRPr="00000000">
        <w:rPr>
          <w:b w:val="1"/>
          <w:i w:val="1"/>
          <w:color w:val="000000"/>
          <w:sz w:val="20"/>
          <w:szCs w:val="20"/>
          <w:rtl w:val="0"/>
        </w:rPr>
        <w:t xml:space="preserve">Comburente (aire). </w:t>
      </w:r>
    </w:p>
    <w:p w:rsidR="00000000" w:rsidDel="00000000" w:rsidP="00000000" w:rsidRDefault="00000000" w:rsidRPr="00000000" w14:paraId="0000033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36">
      <w:pPr>
        <w:ind w:firstLine="0"/>
        <w:rPr>
          <w:sz w:val="20"/>
          <w:szCs w:val="20"/>
        </w:rPr>
      </w:pPr>
      <w:r w:rsidDel="00000000" w:rsidR="00000000" w:rsidRPr="00000000">
        <w:rPr>
          <w:sz w:val="20"/>
          <w:szCs w:val="20"/>
          <w:rtl w:val="0"/>
        </w:rPr>
        <w:t xml:space="preserve">Sustancia gaseosa, transparente, inodora e insípida que envuelve la tierra y forma la atmósfera; está constituida principalmente por oxígeno y nitrógeno, y por cantidades variables de argón, vapor de agua y anhídrido carbónico. Para casi todos los cálculos de combustión, es posible tratar al argón y al dióxido de carbono como nitrógeno adicional, ya que son inertes y aparecen en pequeñas cantidades. Puede revisar la composición en la siguiente </w:t>
      </w:r>
      <w:sdt>
        <w:sdtPr>
          <w:tag w:val="goog_rdk_57"/>
        </w:sdtPr>
        <w:sdtContent>
          <w:commentRangeStart w:id="34"/>
        </w:sdtContent>
      </w:sdt>
      <w:r w:rsidDel="00000000" w:rsidR="00000000" w:rsidRPr="00000000">
        <w:rPr>
          <w:sz w:val="20"/>
          <w:szCs w:val="20"/>
          <w:rtl w:val="0"/>
        </w:rPr>
        <w:t xml:space="preserve">tabla</w:t>
      </w:r>
      <w:commentRangeEnd w:id="34"/>
      <w:r w:rsidDel="00000000" w:rsidR="00000000" w:rsidRPr="00000000">
        <w:commentReference w:id="34"/>
      </w:r>
      <w:r w:rsidDel="00000000" w:rsidR="00000000" w:rsidRPr="00000000">
        <w:rPr>
          <w:sz w:val="20"/>
          <w:szCs w:val="20"/>
          <w:rtl w:val="0"/>
        </w:rPr>
        <w:t xml:space="preserve">: </w:t>
      </w:r>
    </w:p>
    <w:p w:rsidR="00000000" w:rsidDel="00000000" w:rsidP="00000000" w:rsidRDefault="00000000" w:rsidRPr="00000000" w14:paraId="00000337">
      <w:pPr>
        <w:ind w:firstLine="0"/>
        <w:jc w:val="center"/>
        <w:rPr>
          <w:sz w:val="20"/>
          <w:szCs w:val="20"/>
        </w:rPr>
      </w:pPr>
      <w:r w:rsidDel="00000000" w:rsidR="00000000" w:rsidRPr="00000000">
        <w:rPr>
          <w:rtl w:val="0"/>
        </w:rPr>
      </w:r>
    </w:p>
    <w:p w:rsidR="00000000" w:rsidDel="00000000" w:rsidP="00000000" w:rsidRDefault="00000000" w:rsidRPr="00000000" w14:paraId="00000338">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7</w:t>
      </w:r>
    </w:p>
    <w:p w:rsidR="00000000" w:rsidDel="00000000" w:rsidP="00000000" w:rsidRDefault="00000000" w:rsidRPr="00000000" w14:paraId="00000339">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Composición del comburente (aire)</w:t>
      </w:r>
    </w:p>
    <w:tbl>
      <w:tblPr>
        <w:tblStyle w:val="Table28"/>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97"/>
        <w:gridCol w:w="4697"/>
        <w:tblGridChange w:id="0">
          <w:tblGrid>
            <w:gridCol w:w="4697"/>
            <w:gridCol w:w="4697"/>
          </w:tblGrid>
        </w:tblGridChange>
      </w:tblGrid>
      <w:tr>
        <w:trPr>
          <w:cantSplit w:val="0"/>
          <w:tblHeader w:val="0"/>
        </w:trPr>
        <w:tc>
          <w:tcPr/>
          <w:p w:rsidR="00000000" w:rsidDel="00000000" w:rsidP="00000000" w:rsidRDefault="00000000" w:rsidRPr="00000000" w14:paraId="0000033A">
            <w:pPr>
              <w:ind w:firstLine="0"/>
              <w:jc w:val="center"/>
              <w:rPr>
                <w:sz w:val="20"/>
                <w:szCs w:val="20"/>
              </w:rPr>
            </w:pPr>
            <w:r w:rsidDel="00000000" w:rsidR="00000000" w:rsidRPr="00000000">
              <w:rPr>
                <w:sz w:val="20"/>
                <w:szCs w:val="20"/>
                <w:rtl w:val="0"/>
              </w:rPr>
              <w:t xml:space="preserve">COMPONENTE</w:t>
            </w:r>
          </w:p>
        </w:tc>
        <w:tc>
          <w:tcPr/>
          <w:p w:rsidR="00000000" w:rsidDel="00000000" w:rsidP="00000000" w:rsidRDefault="00000000" w:rsidRPr="00000000" w14:paraId="0000033B">
            <w:pPr>
              <w:ind w:firstLine="0"/>
              <w:jc w:val="center"/>
              <w:rPr>
                <w:sz w:val="20"/>
                <w:szCs w:val="20"/>
              </w:rPr>
            </w:pPr>
            <w:r w:rsidDel="00000000" w:rsidR="00000000" w:rsidRPr="00000000">
              <w:rPr>
                <w:sz w:val="20"/>
                <w:szCs w:val="20"/>
                <w:rtl w:val="0"/>
              </w:rPr>
              <w:t xml:space="preserve">FRACCIÓN MOLAR</w:t>
            </w:r>
          </w:p>
        </w:tc>
      </w:tr>
      <w:tr>
        <w:trPr>
          <w:cantSplit w:val="0"/>
          <w:tblHeader w:val="0"/>
        </w:trPr>
        <w:tc>
          <w:tcPr/>
          <w:p w:rsidR="00000000" w:rsidDel="00000000" w:rsidP="00000000" w:rsidRDefault="00000000" w:rsidRPr="00000000" w14:paraId="0000033C">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N</m:t>
                  </m:r>
                </m:e>
                <m:sub>
                  <m:r>
                    <w:rPr>
                      <w:rFonts w:ascii="Cambria Math" w:cs="Cambria Math" w:eastAsia="Cambria Math" w:hAnsi="Cambria Math"/>
                      <w:sz w:val="20"/>
                      <w:szCs w:val="20"/>
                    </w:rPr>
                    <m:t xml:space="preserve">2</m:t>
                  </m:r>
                </m:sub>
              </m:sSub>
            </m:oMath>
            <w:r w:rsidDel="00000000" w:rsidR="00000000" w:rsidRPr="00000000">
              <w:rPr>
                <w:rtl w:val="0"/>
              </w:rPr>
            </w:r>
          </w:p>
        </w:tc>
        <w:tc>
          <w:tcPr/>
          <w:p w:rsidR="00000000" w:rsidDel="00000000" w:rsidP="00000000" w:rsidRDefault="00000000" w:rsidRPr="00000000" w14:paraId="0000033D">
            <w:pPr>
              <w:ind w:firstLine="0"/>
              <w:jc w:val="center"/>
              <w:rPr>
                <w:sz w:val="20"/>
                <w:szCs w:val="20"/>
              </w:rPr>
            </w:pPr>
            <w:r w:rsidDel="00000000" w:rsidR="00000000" w:rsidRPr="00000000">
              <w:rPr>
                <w:sz w:val="20"/>
                <w:szCs w:val="20"/>
                <w:rtl w:val="0"/>
              </w:rPr>
              <w:t xml:space="preserve">0.7809</w:t>
            </w:r>
          </w:p>
        </w:tc>
      </w:tr>
      <w:tr>
        <w:trPr>
          <w:cantSplit w:val="0"/>
          <w:tblHeader w:val="0"/>
        </w:trPr>
        <w:tc>
          <w:tcPr/>
          <w:p w:rsidR="00000000" w:rsidDel="00000000" w:rsidP="00000000" w:rsidRDefault="00000000" w:rsidRPr="00000000" w14:paraId="0000033E">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O</m:t>
                  </m:r>
                </m:e>
                <m:sub>
                  <m:r>
                    <w:rPr>
                      <w:rFonts w:ascii="Cambria Math" w:cs="Cambria Math" w:eastAsia="Cambria Math" w:hAnsi="Cambria Math"/>
                      <w:sz w:val="20"/>
                      <w:szCs w:val="20"/>
                    </w:rPr>
                    <m:t xml:space="preserve">2</m:t>
                  </m:r>
                </m:sub>
              </m:sSub>
            </m:oMath>
            <w:r w:rsidDel="00000000" w:rsidR="00000000" w:rsidRPr="00000000">
              <w:rPr>
                <w:rtl w:val="0"/>
              </w:rPr>
            </w:r>
          </w:p>
        </w:tc>
        <w:tc>
          <w:tcPr/>
          <w:p w:rsidR="00000000" w:rsidDel="00000000" w:rsidP="00000000" w:rsidRDefault="00000000" w:rsidRPr="00000000" w14:paraId="0000033F">
            <w:pPr>
              <w:ind w:firstLine="0"/>
              <w:jc w:val="center"/>
              <w:rPr>
                <w:sz w:val="20"/>
                <w:szCs w:val="20"/>
              </w:rPr>
            </w:pPr>
            <w:r w:rsidDel="00000000" w:rsidR="00000000" w:rsidRPr="00000000">
              <w:rPr>
                <w:sz w:val="20"/>
                <w:szCs w:val="20"/>
                <w:rtl w:val="0"/>
              </w:rPr>
              <w:t xml:space="preserve">0.2095</w:t>
            </w:r>
          </w:p>
        </w:tc>
      </w:tr>
      <w:tr>
        <w:trPr>
          <w:cantSplit w:val="0"/>
          <w:tblHeader w:val="0"/>
        </w:trPr>
        <w:tc>
          <w:tcPr/>
          <w:p w:rsidR="00000000" w:rsidDel="00000000" w:rsidP="00000000" w:rsidRDefault="00000000" w:rsidRPr="00000000" w14:paraId="00000340">
            <w:pPr>
              <w:ind w:firstLine="0"/>
              <w:jc w:val="center"/>
              <w:rPr>
                <w:sz w:val="20"/>
                <w:szCs w:val="20"/>
              </w:rPr>
            </w:pPr>
            <w:r w:rsidDel="00000000" w:rsidR="00000000" w:rsidRPr="00000000">
              <w:rPr>
                <w:sz w:val="20"/>
                <w:szCs w:val="20"/>
                <w:rtl w:val="0"/>
              </w:rPr>
              <w:t xml:space="preserve">AR</w:t>
            </w:r>
          </w:p>
        </w:tc>
        <w:tc>
          <w:tcPr/>
          <w:p w:rsidR="00000000" w:rsidDel="00000000" w:rsidP="00000000" w:rsidRDefault="00000000" w:rsidRPr="00000000" w14:paraId="00000341">
            <w:pPr>
              <w:ind w:firstLine="0"/>
              <w:jc w:val="center"/>
              <w:rPr>
                <w:sz w:val="20"/>
                <w:szCs w:val="20"/>
              </w:rPr>
            </w:pPr>
            <w:r w:rsidDel="00000000" w:rsidR="00000000" w:rsidRPr="00000000">
              <w:rPr>
                <w:sz w:val="20"/>
                <w:szCs w:val="20"/>
                <w:rtl w:val="0"/>
              </w:rPr>
              <w:t xml:space="preserve">0.0093</w:t>
            </w:r>
          </w:p>
        </w:tc>
      </w:tr>
      <w:tr>
        <w:trPr>
          <w:cantSplit w:val="0"/>
          <w:tblHeader w:val="0"/>
        </w:trPr>
        <w:tc>
          <w:tcPr/>
          <w:p w:rsidR="00000000" w:rsidDel="00000000" w:rsidP="00000000" w:rsidRDefault="00000000" w:rsidRPr="00000000" w14:paraId="00000342">
            <w:pPr>
              <w:jc w:val="center"/>
              <w:rPr>
                <w:rFonts w:ascii="Cambria Math" w:cs="Cambria Math" w:eastAsia="Cambria Math" w:hAnsi="Cambria Math"/>
                <w:sz w:val="20"/>
                <w:szCs w:val="20"/>
              </w:rPr>
            </w:pPr>
            <m:oMath>
              <m:sSub>
                <m:sSubPr>
                  <m:ctrlPr>
                    <w:rPr>
                      <w:rFonts w:ascii="Cambria Math" w:cs="Cambria Math" w:eastAsia="Cambria Math" w:hAnsi="Cambria Math"/>
                      <w:sz w:val="20"/>
                      <w:szCs w:val="20"/>
                    </w:rPr>
                  </m:ctrlPr>
                </m:sSubPr>
                <m:e>
                  <m:r>
                    <w:rPr>
                      <w:rFonts w:ascii="Cambria Math" w:cs="Cambria Math" w:eastAsia="Cambria Math" w:hAnsi="Cambria Math"/>
                      <w:sz w:val="20"/>
                      <w:szCs w:val="20"/>
                    </w:rPr>
                    <m:t xml:space="preserve">CO</m:t>
                  </m:r>
                </m:e>
                <m:sub>
                  <m:r>
                    <w:rPr>
                      <w:rFonts w:ascii="Cambria Math" w:cs="Cambria Math" w:eastAsia="Cambria Math" w:hAnsi="Cambria Math"/>
                      <w:sz w:val="20"/>
                      <w:szCs w:val="20"/>
                    </w:rPr>
                    <m:t xml:space="preserve">2</m:t>
                  </m:r>
                </m:sub>
              </m:sSub>
            </m:oMath>
            <w:r w:rsidDel="00000000" w:rsidR="00000000" w:rsidRPr="00000000">
              <w:rPr>
                <w:rtl w:val="0"/>
              </w:rPr>
            </w:r>
          </w:p>
        </w:tc>
        <w:tc>
          <w:tcPr/>
          <w:p w:rsidR="00000000" w:rsidDel="00000000" w:rsidP="00000000" w:rsidRDefault="00000000" w:rsidRPr="00000000" w14:paraId="00000343">
            <w:pPr>
              <w:ind w:firstLine="0"/>
              <w:jc w:val="center"/>
              <w:rPr>
                <w:sz w:val="20"/>
                <w:szCs w:val="20"/>
              </w:rPr>
            </w:pPr>
            <w:r w:rsidDel="00000000" w:rsidR="00000000" w:rsidRPr="00000000">
              <w:rPr>
                <w:sz w:val="20"/>
                <w:szCs w:val="20"/>
                <w:rtl w:val="0"/>
              </w:rPr>
              <w:t xml:space="preserve">0.0003</w:t>
            </w:r>
          </w:p>
        </w:tc>
      </w:tr>
      <w:tr>
        <w:trPr>
          <w:cantSplit w:val="0"/>
          <w:tblHeader w:val="0"/>
        </w:trPr>
        <w:tc>
          <w:tcPr/>
          <w:p w:rsidR="00000000" w:rsidDel="00000000" w:rsidP="00000000" w:rsidRDefault="00000000" w:rsidRPr="00000000" w14:paraId="00000344">
            <w:pPr>
              <w:ind w:firstLine="0"/>
              <w:rPr>
                <w:sz w:val="20"/>
                <w:szCs w:val="20"/>
              </w:rPr>
            </w:pPr>
            <w:r w:rsidDel="00000000" w:rsidR="00000000" w:rsidRPr="00000000">
              <w:rPr>
                <w:rtl w:val="0"/>
              </w:rPr>
            </w:r>
          </w:p>
        </w:tc>
        <w:tc>
          <w:tcPr/>
          <w:p w:rsidR="00000000" w:rsidDel="00000000" w:rsidP="00000000" w:rsidRDefault="00000000" w:rsidRPr="00000000" w14:paraId="00000345">
            <w:pPr>
              <w:ind w:firstLine="0"/>
              <w:rPr>
                <w:sz w:val="20"/>
                <w:szCs w:val="20"/>
              </w:rPr>
            </w:pPr>
            <w:r w:rsidDel="00000000" w:rsidR="00000000" w:rsidRPr="00000000">
              <w:rPr>
                <w:rtl w:val="0"/>
              </w:rPr>
            </w:r>
          </w:p>
        </w:tc>
      </w:tr>
      <w:tr>
        <w:trPr>
          <w:cantSplit w:val="0"/>
          <w:trHeight w:val="470" w:hRule="atLeast"/>
          <w:tblHeader w:val="0"/>
        </w:trPr>
        <w:tc>
          <w:tcPr>
            <w:gridSpan w:val="2"/>
          </w:tcPr>
          <w:p w:rsidR="00000000" w:rsidDel="00000000" w:rsidP="00000000" w:rsidRDefault="00000000" w:rsidRPr="00000000" w14:paraId="00000346">
            <w:pPr>
              <w:ind w:firstLine="0"/>
              <w:jc w:val="center"/>
              <w:rPr>
                <w:sz w:val="20"/>
                <w:szCs w:val="20"/>
              </w:rPr>
            </w:pPr>
            <w:r w:rsidDel="00000000" w:rsidR="00000000" w:rsidRPr="00000000">
              <w:rPr>
                <w:sz w:val="20"/>
                <w:szCs w:val="20"/>
                <w:rtl w:val="0"/>
              </w:rPr>
              <w:t xml:space="preserve">La masa molar de esta mezcla (aire) es: 28.967 Kg/Kmol</w:t>
            </w:r>
          </w:p>
        </w:tc>
      </w:tr>
    </w:tbl>
    <w:p w:rsidR="00000000" w:rsidDel="00000000" w:rsidP="00000000" w:rsidRDefault="00000000" w:rsidRPr="00000000" w14:paraId="00000348">
      <w:pPr>
        <w:ind w:firstLine="0"/>
        <w:rPr>
          <w:sz w:val="20"/>
          <w:szCs w:val="20"/>
        </w:rPr>
      </w:pPr>
      <w:r w:rsidDel="00000000" w:rsidR="00000000" w:rsidRPr="00000000">
        <w:rPr>
          <w:rtl w:val="0"/>
        </w:rPr>
      </w:r>
    </w:p>
    <w:p w:rsidR="00000000" w:rsidDel="00000000" w:rsidP="00000000" w:rsidRDefault="00000000" w:rsidRPr="00000000" w14:paraId="00000349">
      <w:pPr>
        <w:ind w:firstLine="0"/>
        <w:rPr>
          <w:sz w:val="20"/>
          <w:szCs w:val="20"/>
        </w:rPr>
      </w:pPr>
      <w:r w:rsidDel="00000000" w:rsidR="00000000" w:rsidRPr="00000000">
        <w:rPr>
          <w:sz w:val="20"/>
          <w:szCs w:val="20"/>
          <w:rtl w:val="0"/>
        </w:rPr>
        <w:t xml:space="preserve">Utilizando esta suposición, un mol de aire se compone de 0.79 moles de N2 y 0.21 moles de O2. </w:t>
      </w:r>
    </w:p>
    <w:p w:rsidR="00000000" w:rsidDel="00000000" w:rsidP="00000000" w:rsidRDefault="00000000" w:rsidRPr="00000000" w14:paraId="0000034A">
      <w:pPr>
        <w:ind w:firstLine="0"/>
        <w:rPr>
          <w:sz w:val="20"/>
          <w:szCs w:val="20"/>
        </w:rPr>
      </w:pPr>
      <w:r w:rsidDel="00000000" w:rsidR="00000000" w:rsidRPr="00000000">
        <w:rPr>
          <w:rtl w:val="0"/>
        </w:rPr>
      </w:r>
    </w:p>
    <w:p w:rsidR="00000000" w:rsidDel="00000000" w:rsidP="00000000" w:rsidRDefault="00000000" w:rsidRPr="00000000" w14:paraId="0000034B">
      <w:pPr>
        <w:ind w:firstLine="0"/>
        <w:rPr>
          <w:sz w:val="20"/>
          <w:szCs w:val="20"/>
        </w:rPr>
      </w:pPr>
      <w:r w:rsidDel="00000000" w:rsidR="00000000" w:rsidRPr="00000000">
        <w:rPr>
          <w:sz w:val="20"/>
          <w:szCs w:val="20"/>
          <w:rtl w:val="0"/>
        </w:rPr>
        <w:t xml:space="preserve">0.21mol O2 + 0.79mol N2 = </w:t>
      </w:r>
      <w:r w:rsidDel="00000000" w:rsidR="00000000" w:rsidRPr="00000000">
        <w:rPr>
          <w:sz w:val="20"/>
          <w:szCs w:val="20"/>
          <w:rtl w:val="0"/>
        </w:rPr>
        <w:t xml:space="preserve">1mol</w:t>
      </w:r>
      <w:r w:rsidDel="00000000" w:rsidR="00000000" w:rsidRPr="00000000">
        <w:rPr>
          <w:sz w:val="20"/>
          <w:szCs w:val="20"/>
          <w:rtl w:val="0"/>
        </w:rPr>
        <w:t xml:space="preserve"> aire</w:t>
      </w:r>
    </w:p>
    <w:p w:rsidR="00000000" w:rsidDel="00000000" w:rsidP="00000000" w:rsidRDefault="00000000" w:rsidRPr="00000000" w14:paraId="0000034C">
      <w:pPr>
        <w:ind w:firstLine="0"/>
        <w:rPr>
          <w:sz w:val="20"/>
          <w:szCs w:val="20"/>
        </w:rPr>
      </w:pPr>
      <w:r w:rsidDel="00000000" w:rsidR="00000000" w:rsidRPr="00000000">
        <w:rPr>
          <w:rtl w:val="0"/>
        </w:rPr>
      </w:r>
    </w:p>
    <w:p w:rsidR="00000000" w:rsidDel="00000000" w:rsidP="00000000" w:rsidRDefault="00000000" w:rsidRPr="00000000" w14:paraId="0000034D">
      <w:pPr>
        <w:ind w:firstLine="0"/>
        <w:rPr>
          <w:sz w:val="20"/>
          <w:szCs w:val="20"/>
        </w:rPr>
      </w:pPr>
      <w:r w:rsidDel="00000000" w:rsidR="00000000" w:rsidRPr="00000000">
        <w:rPr>
          <w:sz w:val="20"/>
          <w:szCs w:val="20"/>
          <w:rtl w:val="0"/>
        </w:rPr>
        <w:t xml:space="preserve">Por lo tanto, el N2 pasará íntegramente a los humos.</w:t>
      </w:r>
    </w:p>
    <w:p w:rsidR="00000000" w:rsidDel="00000000" w:rsidP="00000000" w:rsidRDefault="00000000" w:rsidRPr="00000000" w14:paraId="0000034E">
      <w:pPr>
        <w:ind w:firstLine="0"/>
        <w:rPr>
          <w:sz w:val="20"/>
          <w:szCs w:val="20"/>
        </w:rPr>
      </w:pPr>
      <w:r w:rsidDel="00000000" w:rsidR="00000000" w:rsidRPr="00000000">
        <w:rPr>
          <w:rtl w:val="0"/>
        </w:rPr>
      </w:r>
    </w:p>
    <w:p w:rsidR="00000000" w:rsidDel="00000000" w:rsidP="00000000" w:rsidRDefault="00000000" w:rsidRPr="00000000" w14:paraId="0000034F">
      <w:pPr>
        <w:ind w:firstLine="0"/>
        <w:rPr>
          <w:sz w:val="20"/>
          <w:szCs w:val="20"/>
        </w:rPr>
      </w:pPr>
      <w:r w:rsidDel="00000000" w:rsidR="00000000" w:rsidRPr="00000000">
        <w:rPr>
          <w:rtl w:val="0"/>
        </w:rPr>
      </w:r>
    </w:p>
    <w:p w:rsidR="00000000" w:rsidDel="00000000" w:rsidP="00000000" w:rsidRDefault="00000000" w:rsidRPr="00000000" w14:paraId="00000350">
      <w:pPr>
        <w:ind w:firstLine="0"/>
        <w:rPr>
          <w:sz w:val="20"/>
          <w:szCs w:val="20"/>
        </w:rPr>
      </w:pPr>
      <w:r w:rsidDel="00000000" w:rsidR="00000000" w:rsidRPr="00000000">
        <w:rPr>
          <w:rtl w:val="0"/>
        </w:rPr>
      </w:r>
    </w:p>
    <w:p w:rsidR="00000000" w:rsidDel="00000000" w:rsidP="00000000" w:rsidRDefault="00000000" w:rsidRPr="00000000" w14:paraId="00000351">
      <w:pPr>
        <w:numPr>
          <w:ilvl w:val="2"/>
          <w:numId w:val="5"/>
        </w:numPr>
        <w:pBdr>
          <w:top w:space="0" w:sz="0" w:val="nil"/>
          <w:left w:space="0" w:sz="0" w:val="nil"/>
          <w:bottom w:space="0" w:sz="0" w:val="nil"/>
          <w:right w:space="0" w:sz="0" w:val="nil"/>
          <w:between w:space="0" w:sz="0" w:val="nil"/>
        </w:pBdr>
        <w:ind w:left="1224" w:firstLine="0"/>
        <w:rPr>
          <w:b w:val="1"/>
          <w:color w:val="000000"/>
          <w:sz w:val="20"/>
          <w:szCs w:val="20"/>
        </w:rPr>
      </w:pPr>
      <w:r w:rsidDel="00000000" w:rsidR="00000000" w:rsidRPr="00000000">
        <w:rPr>
          <w:b w:val="1"/>
          <w:color w:val="000000"/>
          <w:sz w:val="20"/>
          <w:szCs w:val="20"/>
          <w:rtl w:val="0"/>
        </w:rPr>
        <w:t xml:space="preserve">Tipos de combustión</w:t>
      </w:r>
    </w:p>
    <w:p w:rsidR="00000000" w:rsidDel="00000000" w:rsidP="00000000" w:rsidRDefault="00000000" w:rsidRPr="00000000" w14:paraId="00000352">
      <w:pPr>
        <w:ind w:firstLine="0"/>
        <w:rPr>
          <w:sz w:val="20"/>
          <w:szCs w:val="20"/>
        </w:rPr>
      </w:pPr>
      <w:r w:rsidDel="00000000" w:rsidR="00000000" w:rsidRPr="00000000">
        <w:rPr>
          <w:rtl w:val="0"/>
        </w:rPr>
      </w:r>
    </w:p>
    <w:p w:rsidR="00000000" w:rsidDel="00000000" w:rsidP="00000000" w:rsidRDefault="00000000" w:rsidRPr="00000000" w14:paraId="00000353">
      <w:pPr>
        <w:ind w:firstLine="0"/>
        <w:rPr>
          <w:sz w:val="20"/>
          <w:szCs w:val="20"/>
        </w:rPr>
      </w:pPr>
      <w:r w:rsidDel="00000000" w:rsidR="00000000" w:rsidRPr="00000000">
        <w:rPr>
          <w:sz w:val="20"/>
          <w:szCs w:val="20"/>
          <w:rtl w:val="0"/>
        </w:rPr>
        <w:t xml:space="preserve">Los procesos de combustión se pueden clasificar en: </w:t>
      </w:r>
    </w:p>
    <w:p w:rsidR="00000000" w:rsidDel="00000000" w:rsidP="00000000" w:rsidRDefault="00000000" w:rsidRPr="00000000" w14:paraId="00000354">
      <w:pPr>
        <w:ind w:firstLine="0"/>
        <w:rPr>
          <w:sz w:val="20"/>
          <w:szCs w:val="20"/>
        </w:rPr>
      </w:pPr>
      <w:r w:rsidDel="00000000" w:rsidR="00000000" w:rsidRPr="00000000">
        <w:rPr>
          <w:rtl w:val="0"/>
        </w:rPr>
      </w:r>
    </w:p>
    <w:p w:rsidR="00000000" w:rsidDel="00000000" w:rsidP="00000000" w:rsidRDefault="00000000" w:rsidRPr="00000000" w14:paraId="00000355">
      <w:pPr>
        <w:numPr>
          <w:ilvl w:val="0"/>
          <w:numId w:val="12"/>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Combustión </w:t>
      </w:r>
      <w:r w:rsidDel="00000000" w:rsidR="00000000" w:rsidRPr="00000000">
        <w:rPr>
          <w:sz w:val="20"/>
          <w:szCs w:val="20"/>
          <w:rtl w:val="0"/>
        </w:rPr>
        <w:t xml:space="preserve">c</w:t>
      </w:r>
      <w:r w:rsidDel="00000000" w:rsidR="00000000" w:rsidRPr="00000000">
        <w:rPr>
          <w:color w:val="000000"/>
          <w:sz w:val="20"/>
          <w:szCs w:val="20"/>
          <w:rtl w:val="0"/>
        </w:rPr>
        <w:t xml:space="preserve">ompleta </w:t>
      </w:r>
    </w:p>
    <w:p w:rsidR="00000000" w:rsidDel="00000000" w:rsidP="00000000" w:rsidRDefault="00000000" w:rsidRPr="00000000" w14:paraId="00000356">
      <w:pPr>
        <w:ind w:firstLine="0"/>
        <w:rPr>
          <w:sz w:val="20"/>
          <w:szCs w:val="20"/>
        </w:rPr>
      </w:pPr>
      <w:r w:rsidDel="00000000" w:rsidR="00000000" w:rsidRPr="00000000">
        <w:rPr>
          <w:rtl w:val="0"/>
        </w:rPr>
      </w:r>
    </w:p>
    <w:p w:rsidR="00000000" w:rsidDel="00000000" w:rsidP="00000000" w:rsidRDefault="00000000" w:rsidRPr="00000000" w14:paraId="0000035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Las sustancias del combustible se queman hasta el máximo grado posible de oxidación. En consecuencia, no habrá sustancias combustibles en los humos (productos). </w:t>
      </w:r>
    </w:p>
    <w:p w:rsidR="00000000" w:rsidDel="00000000" w:rsidP="00000000" w:rsidRDefault="00000000" w:rsidRPr="00000000" w14:paraId="00000358">
      <w:pPr>
        <w:ind w:firstLine="0"/>
        <w:rPr>
          <w:sz w:val="20"/>
          <w:szCs w:val="20"/>
        </w:rPr>
      </w:pP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color w:val="000000"/>
          <w:sz w:val="20"/>
          <w:szCs w:val="20"/>
          <w:rtl w:val="0"/>
        </w:rPr>
        <w:t xml:space="preserve">En los productos de la combustión completa, se pueden </w:t>
      </w:r>
      <w:sdt>
        <w:sdtPr>
          <w:tag w:val="goog_rdk_58"/>
        </w:sdtPr>
        <w:sdtContent>
          <w:commentRangeStart w:id="35"/>
        </w:sdtContent>
      </w:sdt>
      <w:r w:rsidDel="00000000" w:rsidR="00000000" w:rsidRPr="00000000">
        <w:rPr>
          <w:color w:val="000000"/>
          <w:sz w:val="20"/>
          <w:szCs w:val="20"/>
          <w:rtl w:val="0"/>
        </w:rPr>
        <w:t xml:space="preserve">encontrar</w:t>
      </w:r>
      <w:commentRangeEnd w:id="35"/>
      <w:r w:rsidDel="00000000" w:rsidR="00000000" w:rsidRPr="00000000">
        <w:commentReference w:id="35"/>
      </w:r>
      <w:r w:rsidDel="00000000" w:rsidR="00000000" w:rsidRPr="00000000">
        <w:rPr>
          <w:color w:val="000000"/>
          <w:sz w:val="20"/>
          <w:szCs w:val="20"/>
          <w:rtl w:val="0"/>
        </w:rPr>
        <w:t xml:space="preserve"> los siguientes reactantes y sus correspondientes productos:</w:t>
      </w:r>
    </w:p>
    <w:p w:rsidR="00000000" w:rsidDel="00000000" w:rsidP="00000000" w:rsidRDefault="00000000" w:rsidRPr="00000000" w14:paraId="0000035A">
      <w:pPr>
        <w:pBdr>
          <w:top w:space="0" w:sz="0" w:val="nil"/>
          <w:left w:space="0" w:sz="0" w:val="nil"/>
          <w:bottom w:space="0" w:sz="0" w:val="nil"/>
          <w:right w:space="0" w:sz="0" w:val="nil"/>
          <w:between w:space="0" w:sz="0" w:val="nil"/>
        </w:pBdr>
        <w:ind w:left="720" w:firstLine="0"/>
        <w:jc w:val="center"/>
        <w:rPr>
          <w:b w:val="1"/>
          <w:sz w:val="20"/>
          <w:szCs w:val="20"/>
        </w:rPr>
      </w:pPr>
      <w:r w:rsidDel="00000000" w:rsidR="00000000" w:rsidRPr="00000000">
        <w:rPr>
          <w:rtl w:val="0"/>
        </w:rPr>
      </w:r>
    </w:p>
    <w:p w:rsidR="00000000" w:rsidDel="00000000" w:rsidP="00000000" w:rsidRDefault="00000000" w:rsidRPr="00000000" w14:paraId="0000035B">
      <w:pPr>
        <w:keepNext w:val="1"/>
        <w:pBdr>
          <w:top w:space="0" w:sz="0" w:val="nil"/>
          <w:left w:space="0" w:sz="0" w:val="nil"/>
          <w:bottom w:space="0" w:sz="0" w:val="nil"/>
          <w:right w:space="0" w:sz="0" w:val="nil"/>
          <w:between w:space="0" w:sz="0" w:val="nil"/>
        </w:pBdr>
        <w:spacing w:line="240" w:lineRule="auto"/>
        <w:rPr>
          <w:b w:val="1"/>
          <w:color w:val="000000"/>
          <w:sz w:val="18"/>
          <w:szCs w:val="18"/>
        </w:rPr>
      </w:pPr>
      <w:r w:rsidDel="00000000" w:rsidR="00000000" w:rsidRPr="00000000">
        <w:rPr>
          <w:b w:val="1"/>
          <w:color w:val="000000"/>
          <w:sz w:val="18"/>
          <w:szCs w:val="18"/>
          <w:rtl w:val="0"/>
        </w:rPr>
        <w:t xml:space="preserve">Tabla 8</w:t>
      </w:r>
    </w:p>
    <w:p w:rsidR="00000000" w:rsidDel="00000000" w:rsidP="00000000" w:rsidRDefault="00000000" w:rsidRPr="00000000" w14:paraId="0000035C">
      <w:pPr>
        <w:keepNext w:val="1"/>
        <w:pBdr>
          <w:top w:space="0" w:sz="0" w:val="nil"/>
          <w:left w:space="0" w:sz="0" w:val="nil"/>
          <w:bottom w:space="0" w:sz="0" w:val="nil"/>
          <w:right w:space="0" w:sz="0" w:val="nil"/>
          <w:between w:space="0" w:sz="0" w:val="nil"/>
        </w:pBdr>
        <w:spacing w:line="240" w:lineRule="auto"/>
        <w:rPr>
          <w:i w:val="1"/>
          <w:color w:val="000000"/>
          <w:sz w:val="18"/>
          <w:szCs w:val="18"/>
        </w:rPr>
      </w:pPr>
      <w:r w:rsidDel="00000000" w:rsidR="00000000" w:rsidRPr="00000000">
        <w:rPr>
          <w:i w:val="1"/>
          <w:color w:val="000000"/>
          <w:sz w:val="18"/>
          <w:szCs w:val="18"/>
          <w:rtl w:val="0"/>
        </w:rPr>
        <w:t xml:space="preserve">Productos de la combustión</w:t>
      </w:r>
    </w:p>
    <w:tbl>
      <w:tblPr>
        <w:tblStyle w:val="Table29"/>
        <w:tblW w:w="867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2"/>
        <w:gridCol w:w="4332"/>
        <w:tblGridChange w:id="0">
          <w:tblGrid>
            <w:gridCol w:w="4342"/>
            <w:gridCol w:w="4332"/>
          </w:tblGrid>
        </w:tblGridChange>
      </w:tblGrid>
      <w:tr>
        <w:trPr>
          <w:cantSplit w:val="0"/>
          <w:tblHeader w:val="0"/>
        </w:trPr>
        <w:tc>
          <w:tcPr/>
          <w:p w:rsidR="00000000" w:rsidDel="00000000" w:rsidP="00000000" w:rsidRDefault="00000000" w:rsidRPr="00000000" w14:paraId="0000035D">
            <w:pPr>
              <w:pBdr>
                <w:top w:space="0" w:sz="0" w:val="nil"/>
                <w:left w:space="0" w:sz="0" w:val="nil"/>
                <w:bottom w:space="0" w:sz="0" w:val="nil"/>
                <w:right w:space="0" w:sz="0" w:val="nil"/>
                <w:between w:space="0" w:sz="0" w:val="nil"/>
              </w:pBdr>
              <w:spacing w:line="276" w:lineRule="auto"/>
              <w:ind w:firstLine="0"/>
              <w:jc w:val="center"/>
              <w:rPr>
                <w:color w:val="000000"/>
                <w:sz w:val="20"/>
                <w:szCs w:val="20"/>
              </w:rPr>
            </w:pPr>
            <w:r w:rsidDel="00000000" w:rsidR="00000000" w:rsidRPr="00000000">
              <w:rPr>
                <w:color w:val="000000"/>
                <w:sz w:val="20"/>
                <w:szCs w:val="20"/>
                <w:rtl w:val="0"/>
              </w:rPr>
              <w:t xml:space="preserve">REACTANTES</w:t>
            </w:r>
          </w:p>
        </w:tc>
        <w:tc>
          <w:tcPr/>
          <w:p w:rsidR="00000000" w:rsidDel="00000000" w:rsidP="00000000" w:rsidRDefault="00000000" w:rsidRPr="00000000" w14:paraId="0000035E">
            <w:pPr>
              <w:pBdr>
                <w:top w:space="0" w:sz="0" w:val="nil"/>
                <w:left w:space="0" w:sz="0" w:val="nil"/>
                <w:bottom w:space="0" w:sz="0" w:val="nil"/>
                <w:right w:space="0" w:sz="0" w:val="nil"/>
                <w:between w:space="0" w:sz="0" w:val="nil"/>
              </w:pBdr>
              <w:spacing w:line="276" w:lineRule="auto"/>
              <w:ind w:firstLine="0"/>
              <w:jc w:val="center"/>
              <w:rPr>
                <w:color w:val="000000"/>
                <w:sz w:val="20"/>
                <w:szCs w:val="20"/>
              </w:rPr>
            </w:pPr>
            <w:r w:rsidDel="00000000" w:rsidR="00000000" w:rsidRPr="00000000">
              <w:rPr>
                <w:color w:val="000000"/>
                <w:sz w:val="20"/>
                <w:szCs w:val="20"/>
                <w:rtl w:val="0"/>
              </w:rPr>
              <w:t xml:space="preserve">PRODUCTOS</w:t>
            </w:r>
          </w:p>
        </w:tc>
      </w:tr>
      <w:tr>
        <w:trPr>
          <w:cantSplit w:val="0"/>
          <w:tblHeader w:val="0"/>
        </w:trPr>
        <w:tc>
          <w:tcPr/>
          <w:p w:rsidR="00000000" w:rsidDel="00000000" w:rsidP="00000000" w:rsidRDefault="00000000" w:rsidRPr="00000000" w14:paraId="0000035F">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w:r w:rsidDel="00000000" w:rsidR="00000000" w:rsidRPr="00000000">
              <w:rPr>
                <w:b w:val="0"/>
                <w:color w:val="ff0000"/>
                <w:sz w:val="20"/>
                <w:szCs w:val="20"/>
                <w:rtl w:val="0"/>
              </w:rPr>
              <w:t xml:space="preserve">C </w:t>
            </w:r>
            <w:r w:rsidDel="00000000" w:rsidR="00000000" w:rsidRPr="00000000">
              <w:rPr>
                <w:b w:val="0"/>
                <w:color w:val="000000"/>
                <w:sz w:val="20"/>
                <w:szCs w:val="20"/>
                <w:rtl w:val="0"/>
              </w:rPr>
              <w:t xml:space="preserve">+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c>
          <w:tcPr/>
          <w:p w:rsidR="00000000" w:rsidDel="00000000" w:rsidP="00000000" w:rsidRDefault="00000000" w:rsidRPr="00000000" w14:paraId="00000360">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w:r w:rsidDel="00000000" w:rsidR="00000000" w:rsidRPr="00000000">
              <w:rPr>
                <w:b w:val="0"/>
                <w:color w:val="000000"/>
                <w:sz w:val="20"/>
                <w:szCs w:val="20"/>
                <w:rtl w:val="0"/>
              </w:rPr>
              <w:t xml:space="preserve">C</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r>
      <w:tr>
        <w:trPr>
          <w:cantSplit w:val="0"/>
          <w:tblHeader w:val="0"/>
        </w:trPr>
        <w:tc>
          <w:tcPr/>
          <w:p w:rsidR="00000000" w:rsidDel="00000000" w:rsidP="00000000" w:rsidRDefault="00000000" w:rsidRPr="00000000" w14:paraId="00000361">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m:oMath>
              <m:sSub>
                <m:sSubPr>
                  <m:ctrlPr>
                    <w:rPr>
                      <w:rFonts w:ascii="Cambria Math" w:cs="Cambria Math" w:eastAsia="Cambria Math" w:hAnsi="Cambria Math"/>
                      <w:color w:val="ff0000"/>
                      <w:sz w:val="20"/>
                      <w:szCs w:val="20"/>
                    </w:rPr>
                  </m:ctrlPr>
                </m:sSubPr>
                <m:e>
                  <m:r>
                    <w:rPr>
                      <w:rFonts w:ascii="Cambria Math" w:cs="Cambria Math" w:eastAsia="Cambria Math" w:hAnsi="Cambria Math"/>
                      <w:color w:val="ff0000"/>
                      <w:sz w:val="20"/>
                      <w:szCs w:val="20"/>
                    </w:rPr>
                    <m:t xml:space="preserve">H</m:t>
                  </m:r>
                </m:e>
                <m:sub>
                  <m:r>
                    <w:rPr>
                      <w:rFonts w:ascii="Cambria Math" w:cs="Cambria Math" w:eastAsia="Cambria Math" w:hAnsi="Cambria Math"/>
                      <w:color w:val="ff0000"/>
                      <w:sz w:val="20"/>
                      <w:szCs w:val="20"/>
                    </w:rPr>
                    <m:t xml:space="preserve">2</m:t>
                  </m:r>
                </m:sub>
              </m:sSub>
            </m:oMath>
            <w:r w:rsidDel="00000000" w:rsidR="00000000" w:rsidRPr="00000000">
              <w:rPr>
                <w:b w:val="0"/>
                <w:color w:val="ff0000"/>
                <w:sz w:val="20"/>
                <w:szCs w:val="20"/>
                <w:rtl w:val="0"/>
              </w:rPr>
              <w:t xml:space="preserve"> </w:t>
            </w:r>
            <w:r w:rsidDel="00000000" w:rsidR="00000000" w:rsidRPr="00000000">
              <w:rPr>
                <w:b w:val="0"/>
                <w:color w:val="000000"/>
                <w:sz w:val="20"/>
                <w:szCs w:val="20"/>
                <w:rtl w:val="0"/>
              </w:rPr>
              <w:t xml:space="preserve">+ </w:t>
            </w: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1</m:t>
                  </m:r>
                </m:num>
                <m:den>
                  <m:r>
                    <w:rPr>
                      <w:rFonts w:ascii="Cambria Math" w:cs="Cambria Math" w:eastAsia="Cambria Math" w:hAnsi="Cambria Math"/>
                      <w:color w:val="000000"/>
                      <w:sz w:val="20"/>
                      <w:szCs w:val="20"/>
                    </w:rPr>
                    <m:t xml:space="preserve">2</m:t>
                  </m:r>
                </m:den>
              </m:f>
            </m:oMath>
            <w:r w:rsidDel="00000000" w:rsidR="00000000" w:rsidRPr="00000000">
              <w:rPr>
                <w:b w:val="0"/>
                <w:color w:val="000000"/>
                <w:sz w:val="20"/>
                <w:szCs w:val="20"/>
                <w:rtl w:val="0"/>
              </w:rPr>
              <w:t xml:space="preserve">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c>
          <w:tcPr/>
          <w:p w:rsidR="00000000" w:rsidDel="00000000" w:rsidP="00000000" w:rsidRDefault="00000000" w:rsidRPr="00000000" w14:paraId="00000362">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b w:val="0"/>
                <w:color w:val="000000"/>
                <w:sz w:val="20"/>
                <w:szCs w:val="20"/>
                <w:rtl w:val="0"/>
              </w:rPr>
              <w:t xml:space="preserve">O</w:t>
            </w:r>
          </w:p>
        </w:tc>
      </w:tr>
      <w:tr>
        <w:trPr>
          <w:cantSplit w:val="0"/>
          <w:tblHeader w:val="0"/>
        </w:trPr>
        <w:tc>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w:r w:rsidDel="00000000" w:rsidR="00000000" w:rsidRPr="00000000">
              <w:rPr>
                <w:b w:val="0"/>
                <w:color w:val="ff0000"/>
                <w:sz w:val="20"/>
                <w:szCs w:val="20"/>
                <w:rtl w:val="0"/>
              </w:rPr>
              <w:t xml:space="preserve">S</w:t>
            </w:r>
            <w:r w:rsidDel="00000000" w:rsidR="00000000" w:rsidRPr="00000000">
              <w:rPr>
                <w:b w:val="0"/>
                <w:color w:val="000000"/>
                <w:sz w:val="20"/>
                <w:szCs w:val="20"/>
                <w:rtl w:val="0"/>
              </w:rPr>
              <w:t xml:space="preserve"> +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c>
          <w:tcPr/>
          <w:p w:rsidR="00000000" w:rsidDel="00000000" w:rsidP="00000000" w:rsidRDefault="00000000" w:rsidRPr="00000000" w14:paraId="00000364">
            <w:pPr>
              <w:jc w:val="center"/>
              <w:rPr>
                <w:rFonts w:ascii="Cambria Math" w:cs="Cambria Math" w:eastAsia="Cambria Math" w:hAnsi="Cambria Math"/>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SO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r>
      <w:tr>
        <w:trPr>
          <w:cantSplit w:val="0"/>
          <w:tblHeader w:val="0"/>
        </w:trPr>
        <w:tc>
          <w:tcPr/>
          <w:p w:rsidR="00000000" w:rsidDel="00000000" w:rsidP="00000000" w:rsidRDefault="00000000" w:rsidRPr="00000000" w14:paraId="00000365">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SH</m:t>
                  </m:r>
                </m:e>
                <m:sub>
                  <m:r>
                    <w:rPr>
                      <w:rFonts w:ascii="Cambria Math" w:cs="Cambria Math" w:eastAsia="Cambria Math" w:hAnsi="Cambria Math"/>
                      <w:color w:val="000000"/>
                      <w:sz w:val="20"/>
                      <w:szCs w:val="20"/>
                    </w:rPr>
                    <m:t xml:space="preserve">2</m:t>
                  </m:r>
                </m:sub>
              </m:sSub>
            </m:oMath>
            <w:r w:rsidDel="00000000" w:rsidR="00000000" w:rsidRPr="00000000">
              <w:rPr>
                <w:b w:val="0"/>
                <w:color w:val="000000"/>
                <w:sz w:val="20"/>
                <w:szCs w:val="20"/>
                <w:rtl w:val="0"/>
              </w:rPr>
              <w:t xml:space="preserve"> + </w:t>
            </w: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3</m:t>
                  </m:r>
                </m:num>
                <m:den>
                  <m:r>
                    <w:rPr>
                      <w:rFonts w:ascii="Cambria Math" w:cs="Cambria Math" w:eastAsia="Cambria Math" w:hAnsi="Cambria Math"/>
                      <w:color w:val="000000"/>
                      <w:sz w:val="20"/>
                      <w:szCs w:val="20"/>
                    </w:rPr>
                    <m:t xml:space="preserve">2</m:t>
                  </m:r>
                </m:den>
              </m:f>
            </m:oMath>
            <w:r w:rsidDel="00000000" w:rsidR="00000000" w:rsidRPr="00000000">
              <w:rPr>
                <w:b w:val="0"/>
                <w:color w:val="000000"/>
                <w:sz w:val="20"/>
                <w:szCs w:val="20"/>
                <w:rtl w:val="0"/>
              </w:rPr>
              <w:t xml:space="preserve">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c>
          <w:tcPr/>
          <w:p w:rsidR="00000000" w:rsidDel="00000000" w:rsidP="00000000" w:rsidRDefault="00000000" w:rsidRPr="00000000" w14:paraId="00000366">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SO</m:t>
                  </m:r>
                </m:e>
                <m:sub>
                  <m:r>
                    <w:rPr>
                      <w:rFonts w:ascii="Cambria Math" w:cs="Cambria Math" w:eastAsia="Cambria Math" w:hAnsi="Cambria Math"/>
                      <w:color w:val="000000"/>
                      <w:sz w:val="20"/>
                      <w:szCs w:val="20"/>
                    </w:rPr>
                    <m:t xml:space="preserve">2</m:t>
                  </m:r>
                </m:sub>
              </m:sSub>
            </m:oMath>
            <w:r w:rsidDel="00000000" w:rsidR="00000000" w:rsidRPr="00000000">
              <w:rPr>
                <w:b w:val="0"/>
                <w:color w:val="000000"/>
                <w:sz w:val="20"/>
                <w:szCs w:val="20"/>
                <w:rtl w:val="0"/>
              </w:rPr>
              <w:t xml:space="preserve"> +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b w:val="0"/>
                <w:color w:val="000000"/>
                <w:sz w:val="20"/>
                <w:szCs w:val="20"/>
                <w:rtl w:val="0"/>
              </w:rPr>
              <w:t xml:space="preserve">O</w:t>
            </w:r>
          </w:p>
        </w:tc>
      </w:tr>
      <w:tr>
        <w:trPr>
          <w:cantSplit w:val="0"/>
          <w:tblHeader w:val="0"/>
        </w:trPr>
        <w:tc>
          <w:tcPr/>
          <w:p w:rsidR="00000000" w:rsidDel="00000000" w:rsidP="00000000" w:rsidRDefault="00000000" w:rsidRPr="00000000" w14:paraId="00000367">
            <w:pPr>
              <w:pBdr>
                <w:top w:space="0" w:sz="0" w:val="nil"/>
                <w:left w:space="0" w:sz="0" w:val="nil"/>
                <w:bottom w:space="0" w:sz="0" w:val="nil"/>
                <w:right w:space="0" w:sz="0" w:val="nil"/>
                <w:between w:space="0" w:sz="0" w:val="nil"/>
              </w:pBdr>
              <w:spacing w:line="276" w:lineRule="auto"/>
              <w:ind w:firstLine="0"/>
              <w:jc w:val="center"/>
              <w:rPr>
                <w:b w:val="0"/>
                <w:color w:val="000000"/>
                <w:sz w:val="20"/>
                <w:szCs w:val="20"/>
              </w:rPr>
            </w:pPr>
            <w:r w:rsidDel="00000000" w:rsidR="00000000" w:rsidRPr="00000000">
              <w:rPr>
                <w:b w:val="0"/>
                <w:color w:val="000000"/>
                <w:sz w:val="20"/>
                <w:szCs w:val="20"/>
                <w:rtl w:val="0"/>
              </w:rPr>
              <w:t xml:space="preserve">CO + </w:t>
            </w: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1</m:t>
                  </m:r>
                </m:num>
                <m:den>
                  <m:r>
                    <w:rPr>
                      <w:rFonts w:ascii="Cambria Math" w:cs="Cambria Math" w:eastAsia="Cambria Math" w:hAnsi="Cambria Math"/>
                      <w:color w:val="000000"/>
                      <w:sz w:val="20"/>
                      <w:szCs w:val="20"/>
                    </w:rPr>
                    <m:t xml:space="preserve">2</m:t>
                  </m:r>
                </m:den>
              </m:f>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c>
          <w:tcPr/>
          <w:p w:rsidR="00000000" w:rsidDel="00000000" w:rsidP="00000000" w:rsidRDefault="00000000" w:rsidRPr="00000000" w14:paraId="00000368">
            <w:pPr>
              <w:jc w:val="center"/>
              <w:rPr>
                <w:rFonts w:ascii="Cambria Math" w:cs="Cambria Math" w:eastAsia="Cambria Math" w:hAnsi="Cambria Math"/>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CO</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r>
      <w:tr>
        <w:trPr>
          <w:cantSplit w:val="0"/>
          <w:tblHeader w:val="0"/>
        </w:trPr>
        <w:tc>
          <w:tcPr/>
          <w:p w:rsidR="00000000" w:rsidDel="00000000" w:rsidP="00000000" w:rsidRDefault="00000000" w:rsidRPr="00000000" w14:paraId="00000369">
            <w:pPr>
              <w:jc w:val="center"/>
              <w:rPr>
                <w:rFonts w:ascii="Cambria Math" w:cs="Cambria Math" w:eastAsia="Cambria Math" w:hAnsi="Cambria Math"/>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N</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c>
          <w:tcPr/>
          <w:p w:rsidR="00000000" w:rsidDel="00000000" w:rsidP="00000000" w:rsidRDefault="00000000" w:rsidRPr="00000000" w14:paraId="0000036A">
            <w:pPr>
              <w:jc w:val="center"/>
              <w:rPr>
                <w:rFonts w:ascii="Cambria Math" w:cs="Cambria Math" w:eastAsia="Cambria Math" w:hAnsi="Cambria Math"/>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N</m:t>
                  </m:r>
                </m:e>
                <m:sub>
                  <m:r>
                    <w:rPr>
                      <w:rFonts w:ascii="Cambria Math" w:cs="Cambria Math" w:eastAsia="Cambria Math" w:hAnsi="Cambria Math"/>
                      <w:color w:val="000000"/>
                      <w:sz w:val="20"/>
                      <w:szCs w:val="20"/>
                    </w:rPr>
                    <m:t xml:space="preserve">2</m:t>
                  </m:r>
                </m:sub>
              </m:sSub>
            </m:oMath>
            <w:r w:rsidDel="00000000" w:rsidR="00000000" w:rsidRPr="00000000">
              <w:rPr>
                <w:rtl w:val="0"/>
              </w:rPr>
            </w:r>
          </w:p>
        </w:tc>
      </w:tr>
    </w:tbl>
    <w:p w:rsidR="00000000" w:rsidDel="00000000" w:rsidP="00000000" w:rsidRDefault="00000000" w:rsidRPr="00000000" w14:paraId="0000036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6C">
      <w:pPr>
        <w:ind w:firstLine="0"/>
        <w:rPr>
          <w:sz w:val="20"/>
          <w:szCs w:val="20"/>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El balance de materia de las reacciones químicas se denomina estequiometría. Siempre se plantea en moles, y la sumatoria de masas de ambos miembros siempre deberá ser igual, tal como se muestra en el siguiente </w:t>
      </w:r>
      <w:sdt>
        <w:sdtPr>
          <w:tag w:val="goog_rdk_59"/>
        </w:sdtPr>
        <w:sdtContent>
          <w:commentRangeStart w:id="36"/>
        </w:sdtContent>
      </w:sdt>
      <w:r w:rsidDel="00000000" w:rsidR="00000000" w:rsidRPr="00000000">
        <w:rPr>
          <w:color w:val="000000"/>
          <w:sz w:val="20"/>
          <w:szCs w:val="20"/>
          <w:rtl w:val="0"/>
        </w:rPr>
        <w:t xml:space="preserve">ejemplo</w:t>
      </w:r>
      <w:commentRangeEnd w:id="36"/>
      <w:r w:rsidDel="00000000" w:rsidR="00000000" w:rsidRPr="00000000">
        <w:commentReference w:id="36"/>
      </w:r>
      <w:r w:rsidDel="00000000" w:rsidR="00000000" w:rsidRPr="00000000">
        <w:rPr>
          <w:color w:val="000000"/>
          <w:sz w:val="20"/>
          <w:szCs w:val="20"/>
          <w:rtl w:val="0"/>
        </w:rPr>
        <w:t xml:space="preserve">:</w:t>
      </w:r>
    </w:p>
    <w:p w:rsidR="00000000" w:rsidDel="00000000" w:rsidP="00000000" w:rsidRDefault="00000000" w:rsidRPr="00000000" w14:paraId="0000036E">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ind w:left="720" w:firstLine="0"/>
        <w:jc w:val="center"/>
        <w:rPr>
          <w:color w:val="000000"/>
          <w:sz w:val="20"/>
          <w:szCs w:val="20"/>
        </w:rPr>
      </w:pP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 </w:t>
      </w:r>
      <m:oMath>
        <m:f>
          <m:fPr>
            <m:ctrlPr>
              <w:rPr>
                <w:rFonts w:ascii="Cambria Math" w:cs="Cambria Math" w:eastAsia="Cambria Math" w:hAnsi="Cambria Math"/>
                <w:color w:val="000000"/>
                <w:sz w:val="20"/>
                <w:szCs w:val="20"/>
              </w:rPr>
            </m:ctrlPr>
          </m:fPr>
          <m:num>
            <m:r>
              <w:rPr>
                <w:rFonts w:ascii="Cambria Math" w:cs="Cambria Math" w:eastAsia="Cambria Math" w:hAnsi="Cambria Math"/>
                <w:color w:val="000000"/>
                <w:sz w:val="20"/>
                <w:szCs w:val="20"/>
              </w:rPr>
              <m:t xml:space="preserve">1</m:t>
            </m:r>
          </m:num>
          <m:den>
            <m:r>
              <w:rPr>
                <w:rFonts w:ascii="Cambria Math" w:cs="Cambria Math" w:eastAsia="Cambria Math" w:hAnsi="Cambria Math"/>
                <w:color w:val="000000"/>
                <w:sz w:val="20"/>
                <w:szCs w:val="20"/>
              </w:rPr>
              <m:t xml:space="preserve">2</m:t>
            </m:r>
          </m:den>
        </m:f>
      </m:oMath>
      <w:r w:rsidDel="00000000" w:rsidR="00000000" w:rsidRPr="00000000">
        <w:rPr>
          <w:color w:val="000000"/>
          <w:sz w:val="20"/>
          <w:szCs w:val="20"/>
          <w:rtl w:val="0"/>
        </w:rPr>
        <w:t xml:space="preserve">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w:t>
      </w:r>
      <m:oMath>
        <m:r>
          <m:t>→</m:t>
        </m:r>
      </m:oMath>
      <w:r w:rsidDel="00000000" w:rsidR="00000000" w:rsidRPr="00000000">
        <w:rPr>
          <w:color w:val="000000"/>
          <w:sz w:val="20"/>
          <w:szCs w:val="20"/>
          <w:rtl w:val="0"/>
        </w:rPr>
        <w:t xml:space="preserve">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O</w:t>
      </w:r>
    </w:p>
    <w:p w:rsidR="00000000" w:rsidDel="00000000" w:rsidP="00000000" w:rsidRDefault="00000000" w:rsidRPr="00000000" w14:paraId="00000370">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371">
      <w:pPr>
        <w:pBdr>
          <w:top w:space="0" w:sz="0" w:val="nil"/>
          <w:left w:space="0" w:sz="0" w:val="nil"/>
          <w:bottom w:space="0" w:sz="0" w:val="nil"/>
          <w:right w:space="0" w:sz="0" w:val="nil"/>
          <w:between w:space="0" w:sz="0" w:val="nil"/>
        </w:pBdr>
        <w:ind w:left="720" w:firstLine="0"/>
        <w:jc w:val="center"/>
        <w:rPr>
          <w:color w:val="000000"/>
          <w:sz w:val="20"/>
          <w:szCs w:val="20"/>
        </w:rPr>
      </w:pPr>
      <m:oMath>
        <m:r>
          <w:rPr>
            <w:rFonts w:ascii="Cambria Math" w:cs="Cambria Math" w:eastAsia="Cambria Math" w:hAnsi="Cambria Math"/>
            <w:color w:val="000000"/>
            <w:sz w:val="20"/>
            <w:szCs w:val="20"/>
          </w:rPr>
          <m:t xml:space="preserve">1</m:t>
        </m:r>
      </m:oMath>
      <w:r w:rsidDel="00000000" w:rsidR="00000000" w:rsidRPr="00000000">
        <w:rPr>
          <w:color w:val="000000"/>
          <w:sz w:val="20"/>
          <w:szCs w:val="20"/>
          <w:rtl w:val="0"/>
        </w:rPr>
        <w:t xml:space="preserve">Kmol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+ 0.5 Kmol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w:t>
      </w:r>
      <m:oMath>
        <m:r>
          <m:t>→</m:t>
        </m:r>
      </m:oMath>
      <w:r w:rsidDel="00000000" w:rsidR="00000000" w:rsidRPr="00000000">
        <w:rPr>
          <w:color w:val="000000"/>
          <w:sz w:val="20"/>
          <w:szCs w:val="20"/>
          <w:rtl w:val="0"/>
        </w:rPr>
        <w:t xml:space="preserve"> 1 Kmol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O</w:t>
      </w:r>
    </w:p>
    <w:p w:rsidR="00000000" w:rsidDel="00000000" w:rsidP="00000000" w:rsidRDefault="00000000" w:rsidRPr="00000000" w14:paraId="00000372">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Con los pesos moleculares: M(</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 2 kg/kmol: M (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 32 kg /Kmol: M(</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0) = 18 kg/Kmol</w:t>
      </w:r>
    </w:p>
    <w:p w:rsidR="00000000" w:rsidDel="00000000" w:rsidP="00000000" w:rsidRDefault="00000000" w:rsidRPr="00000000" w14:paraId="0000037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75">
      <w:pPr>
        <w:pBdr>
          <w:top w:space="0" w:sz="0" w:val="nil"/>
          <w:left w:space="0" w:sz="0" w:val="nil"/>
          <w:bottom w:space="0" w:sz="0" w:val="nil"/>
          <w:right w:space="0" w:sz="0" w:val="nil"/>
          <w:between w:space="0" w:sz="0" w:val="nil"/>
        </w:pBdr>
        <w:ind w:left="720" w:firstLine="0"/>
        <w:jc w:val="center"/>
        <w:rPr>
          <w:color w:val="000000"/>
          <w:sz w:val="20"/>
          <w:szCs w:val="20"/>
        </w:rPr>
      </w:pPr>
      <w:r w:rsidDel="00000000" w:rsidR="00000000" w:rsidRPr="00000000">
        <w:rPr>
          <w:color w:val="000000"/>
          <w:sz w:val="20"/>
          <w:szCs w:val="20"/>
          <w:rtl w:val="0"/>
        </w:rPr>
        <w:t xml:space="preserve">2kg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+ 16kg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O</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 </w:t>
      </w:r>
      <m:oMath>
        <m:r>
          <m:t>→</m:t>
        </m:r>
      </m:oMath>
      <w:r w:rsidDel="00000000" w:rsidR="00000000" w:rsidRPr="00000000">
        <w:rPr>
          <w:color w:val="000000"/>
          <w:sz w:val="20"/>
          <w:szCs w:val="20"/>
          <w:rtl w:val="0"/>
        </w:rPr>
        <w:t xml:space="preserve"> 18 kg </w:t>
      </w:r>
      <m:oMath>
        <m:sSub>
          <m:sSubPr>
            <m:ctrlPr>
              <w:rPr>
                <w:rFonts w:ascii="Cambria Math" w:cs="Cambria Math" w:eastAsia="Cambria Math" w:hAnsi="Cambria Math"/>
                <w:color w:val="000000"/>
                <w:sz w:val="20"/>
                <w:szCs w:val="20"/>
              </w:rPr>
            </m:ctrlPr>
          </m:sSubPr>
          <m:e>
            <m:r>
              <w:rPr>
                <w:rFonts w:ascii="Cambria Math" w:cs="Cambria Math" w:eastAsia="Cambria Math" w:hAnsi="Cambria Math"/>
                <w:color w:val="000000"/>
                <w:sz w:val="20"/>
                <w:szCs w:val="20"/>
              </w:rPr>
              <m:t xml:space="preserve">H</m:t>
            </m:r>
          </m:e>
          <m:sub>
            <m:r>
              <w:rPr>
                <w:rFonts w:ascii="Cambria Math" w:cs="Cambria Math" w:eastAsia="Cambria Math" w:hAnsi="Cambria Math"/>
                <w:color w:val="000000"/>
                <w:sz w:val="20"/>
                <w:szCs w:val="20"/>
              </w:rPr>
              <m:t xml:space="preserve">2</m:t>
            </m:r>
          </m:sub>
        </m:sSub>
      </m:oMath>
      <w:r w:rsidDel="00000000" w:rsidR="00000000" w:rsidRPr="00000000">
        <w:rPr>
          <w:color w:val="000000"/>
          <w:sz w:val="20"/>
          <w:szCs w:val="20"/>
          <w:rtl w:val="0"/>
        </w:rPr>
        <w:t xml:space="preserve">O</w:t>
      </w:r>
    </w:p>
    <w:p w:rsidR="00000000" w:rsidDel="00000000" w:rsidP="00000000" w:rsidRDefault="00000000" w:rsidRPr="00000000" w14:paraId="00000376">
      <w:pPr>
        <w:ind w:firstLine="0"/>
        <w:rPr>
          <w:i w:val="1"/>
          <w:sz w:val="20"/>
          <w:szCs w:val="20"/>
        </w:rPr>
      </w:pPr>
      <w:r w:rsidDel="00000000" w:rsidR="00000000" w:rsidRPr="00000000">
        <w:rPr>
          <w:rtl w:val="0"/>
        </w:rPr>
      </w:r>
    </w:p>
    <w:p w:rsidR="00000000" w:rsidDel="00000000" w:rsidP="00000000" w:rsidRDefault="00000000" w:rsidRPr="00000000" w14:paraId="00000377">
      <w:pPr>
        <w:numPr>
          <w:ilvl w:val="0"/>
          <w:numId w:val="12"/>
        </w:num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Combustión </w:t>
      </w:r>
      <w:r w:rsidDel="00000000" w:rsidR="00000000" w:rsidRPr="00000000">
        <w:rPr>
          <w:sz w:val="20"/>
          <w:szCs w:val="20"/>
          <w:rtl w:val="0"/>
        </w:rPr>
        <w:t xml:space="preserve">i</w:t>
      </w:r>
      <w:r w:rsidDel="00000000" w:rsidR="00000000" w:rsidRPr="00000000">
        <w:rPr>
          <w:color w:val="000000"/>
          <w:sz w:val="20"/>
          <w:szCs w:val="20"/>
          <w:rtl w:val="0"/>
        </w:rPr>
        <w:t xml:space="preserve">ncompleta</w:t>
      </w:r>
    </w:p>
    <w:p w:rsidR="00000000" w:rsidDel="00000000" w:rsidP="00000000" w:rsidRDefault="00000000" w:rsidRPr="00000000" w14:paraId="00000378">
      <w:pPr>
        <w:ind w:firstLine="0"/>
        <w:rPr>
          <w:sz w:val="20"/>
          <w:szCs w:val="20"/>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El combustible no se oxida completamente. Se forman sustancias que todavía pueden seguir oxidándose; por ejemplo, CO. Estas sustancias se denominan inquemados. La presencia de inquemados indica que la combustión se está realizando en forma incompleta. Otros </w:t>
      </w:r>
      <w:r w:rsidDel="00000000" w:rsidR="00000000" w:rsidRPr="00000000">
        <w:rPr>
          <w:color w:val="000000"/>
          <w:sz w:val="20"/>
          <w:szCs w:val="20"/>
          <w:rtl w:val="0"/>
        </w:rPr>
        <w:t xml:space="preserve">inquemados</w:t>
      </w:r>
      <w:r w:rsidDel="00000000" w:rsidR="00000000" w:rsidRPr="00000000">
        <w:rPr>
          <w:color w:val="000000"/>
          <w:sz w:val="20"/>
          <w:szCs w:val="20"/>
          <w:rtl w:val="0"/>
        </w:rPr>
        <w:t xml:space="preserve"> pueden ser H2, CnHm, H2S y C. Estas sustancias son los contaminantes más comunes que escapan a la atmósfera en los gases de combustión.</w:t>
      </w:r>
    </w:p>
    <w:p w:rsidR="00000000" w:rsidDel="00000000" w:rsidP="00000000" w:rsidRDefault="00000000" w:rsidRPr="00000000" w14:paraId="0000037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30"/>
        <w:tblW w:w="867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4"/>
        <w:tblGridChange w:id="0">
          <w:tblGrid>
            <w:gridCol w:w="8674"/>
          </w:tblGrid>
        </w:tblGridChange>
      </w:tblGrid>
      <w:tr>
        <w:trPr>
          <w:cantSplit w:val="0"/>
          <w:tblHeader w:val="0"/>
        </w:trPr>
        <w:tc>
          <w:tcPr>
            <w:shd w:fill="c2d69b" w:val="clear"/>
          </w:tcPr>
          <w:p w:rsidR="00000000" w:rsidDel="00000000" w:rsidP="00000000" w:rsidRDefault="00000000" w:rsidRPr="00000000" w14:paraId="0000037B">
            <w:pP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Para desarrollar su aprendizaje autónomo, se invita a revisar la página web Naturaleza de las reacciones químicas (Peña y Bautista, 2018), con el fin de profundizar en el tema tratado anteriormente. La información la puede encontrar en la sección de referencias.</w:t>
            </w:r>
          </w:p>
        </w:tc>
      </w:tr>
    </w:tbl>
    <w:p w:rsidR="00000000" w:rsidDel="00000000" w:rsidP="00000000" w:rsidRDefault="00000000" w:rsidRPr="00000000" w14:paraId="0000037D">
      <w:pPr>
        <w:ind w:firstLine="0"/>
        <w:rPr>
          <w:sz w:val="20"/>
          <w:szCs w:val="20"/>
        </w:rPr>
      </w:pPr>
      <w:r w:rsidDel="00000000" w:rsidR="00000000" w:rsidRPr="00000000">
        <w:rPr>
          <w:rtl w:val="0"/>
        </w:rPr>
      </w:r>
    </w:p>
    <w:p w:rsidR="00000000" w:rsidDel="00000000" w:rsidP="00000000" w:rsidRDefault="00000000" w:rsidRPr="00000000" w14:paraId="0000037E">
      <w:pPr>
        <w:ind w:firstLine="0"/>
        <w:rPr>
          <w:sz w:val="20"/>
          <w:szCs w:val="20"/>
        </w:rPr>
      </w:pPr>
      <w:r w:rsidDel="00000000" w:rsidR="00000000" w:rsidRPr="00000000">
        <w:rPr>
          <w:rtl w:val="0"/>
        </w:rPr>
      </w:r>
    </w:p>
    <w:p w:rsidR="00000000" w:rsidDel="00000000" w:rsidP="00000000" w:rsidRDefault="00000000" w:rsidRPr="00000000" w14:paraId="0000037F">
      <w:pPr>
        <w:numPr>
          <w:ilvl w:val="1"/>
          <w:numId w:val="5"/>
        </w:numPr>
        <w:pBdr>
          <w:top w:space="0" w:sz="0" w:val="nil"/>
          <w:left w:space="0" w:sz="0" w:val="nil"/>
          <w:bottom w:space="0" w:sz="0" w:val="nil"/>
          <w:right w:space="0" w:sz="0" w:val="nil"/>
          <w:between w:space="0" w:sz="0" w:val="nil"/>
        </w:pBdr>
        <w:ind w:left="792" w:firstLine="0"/>
        <w:rPr>
          <w:b w:val="1"/>
          <w:color w:val="000000"/>
          <w:sz w:val="20"/>
          <w:szCs w:val="20"/>
        </w:rPr>
      </w:pPr>
      <w:r w:rsidDel="00000000" w:rsidR="00000000" w:rsidRPr="00000000">
        <w:rPr>
          <w:b w:val="1"/>
          <w:color w:val="000000"/>
          <w:sz w:val="20"/>
          <w:szCs w:val="20"/>
          <w:rtl w:val="0"/>
        </w:rPr>
        <w:t xml:space="preserve">Balanceo de ecuaciones químicas</w:t>
      </w:r>
    </w:p>
    <w:p w:rsidR="00000000" w:rsidDel="00000000" w:rsidP="00000000" w:rsidRDefault="00000000" w:rsidRPr="00000000" w14:paraId="00000380">
      <w:pPr>
        <w:ind w:firstLine="0"/>
        <w:rPr>
          <w:sz w:val="20"/>
          <w:szCs w:val="20"/>
        </w:rPr>
      </w:pPr>
      <w:r w:rsidDel="00000000" w:rsidR="00000000" w:rsidRPr="00000000">
        <w:rPr>
          <w:rtl w:val="0"/>
        </w:rPr>
      </w:r>
    </w:p>
    <w:p w:rsidR="00000000" w:rsidDel="00000000" w:rsidP="00000000" w:rsidRDefault="00000000" w:rsidRPr="00000000" w14:paraId="00000381">
      <w:pPr>
        <w:ind w:firstLine="0"/>
        <w:rPr>
          <w:sz w:val="20"/>
          <w:szCs w:val="20"/>
        </w:rPr>
      </w:pPr>
      <w:r w:rsidDel="00000000" w:rsidR="00000000" w:rsidRPr="00000000">
        <w:rPr>
          <w:sz w:val="20"/>
          <w:szCs w:val="20"/>
          <w:rtl w:val="0"/>
        </w:rPr>
        <w:t xml:space="preserve">Balancear una ecuación es realmente un procedimiento de ensayo y error, que se fundamenta en la búsqueda de diferentes coeficientes numéricos que hagan que el número de cada tipo de átomos presentes en la reacción química sea el mismo tanto en reactivos como en productos.</w:t>
      </w:r>
    </w:p>
    <w:p w:rsidR="00000000" w:rsidDel="00000000" w:rsidP="00000000" w:rsidRDefault="00000000" w:rsidRPr="00000000" w14:paraId="00000382">
      <w:pPr>
        <w:ind w:firstLine="0"/>
        <w:rPr>
          <w:sz w:val="20"/>
          <w:szCs w:val="20"/>
        </w:rPr>
      </w:pPr>
      <w:r w:rsidDel="00000000" w:rsidR="00000000" w:rsidRPr="00000000">
        <w:rPr>
          <w:rtl w:val="0"/>
        </w:rPr>
      </w:r>
    </w:p>
    <w:p w:rsidR="00000000" w:rsidDel="00000000" w:rsidP="00000000" w:rsidRDefault="00000000" w:rsidRPr="00000000" w14:paraId="00000383">
      <w:pPr>
        <w:numPr>
          <w:ilvl w:val="2"/>
          <w:numId w:val="5"/>
        </w:numPr>
        <w:pBdr>
          <w:top w:space="0" w:sz="0" w:val="nil"/>
          <w:left w:space="0" w:sz="0" w:val="nil"/>
          <w:bottom w:space="0" w:sz="0" w:val="nil"/>
          <w:right w:space="0" w:sz="0" w:val="nil"/>
          <w:between w:space="0" w:sz="0" w:val="nil"/>
        </w:pBdr>
        <w:ind w:left="1224" w:firstLine="0"/>
        <w:rPr>
          <w:b w:val="1"/>
          <w:i w:val="1"/>
          <w:color w:val="000000"/>
          <w:sz w:val="20"/>
          <w:szCs w:val="20"/>
        </w:rPr>
      </w:pPr>
      <w:sdt>
        <w:sdtPr>
          <w:tag w:val="goog_rdk_60"/>
        </w:sdtPr>
        <w:sdtContent>
          <w:commentRangeStart w:id="37"/>
        </w:sdtContent>
      </w:sdt>
      <w:r w:rsidDel="00000000" w:rsidR="00000000" w:rsidRPr="00000000">
        <w:rPr>
          <w:b w:val="1"/>
          <w:i w:val="1"/>
          <w:color w:val="000000"/>
          <w:sz w:val="20"/>
          <w:szCs w:val="20"/>
          <w:rtl w:val="0"/>
        </w:rPr>
        <w:t xml:space="preserve">Método del tanteo o inspección.</w:t>
      </w:r>
    </w:p>
    <w:p w:rsidR="00000000" w:rsidDel="00000000" w:rsidP="00000000" w:rsidRDefault="00000000" w:rsidRPr="00000000" w14:paraId="00000384">
      <w:pPr>
        <w:ind w:firstLine="0"/>
        <w:rPr>
          <w:i w:val="1"/>
          <w:sz w:val="20"/>
          <w:szCs w:val="20"/>
        </w:rPr>
      </w:pPr>
      <w:r w:rsidDel="00000000" w:rsidR="00000000" w:rsidRPr="00000000">
        <w:rPr>
          <w:rtl w:val="0"/>
        </w:rPr>
      </w:r>
    </w:p>
    <w:p w:rsidR="00000000" w:rsidDel="00000000" w:rsidP="00000000" w:rsidRDefault="00000000" w:rsidRPr="00000000" w14:paraId="00000385">
      <w:pPr>
        <w:ind w:firstLine="0"/>
        <w:rPr>
          <w:sz w:val="20"/>
          <w:szCs w:val="20"/>
        </w:rPr>
      </w:pPr>
      <w:r w:rsidDel="00000000" w:rsidR="00000000" w:rsidRPr="00000000">
        <w:rPr>
          <w:sz w:val="20"/>
          <w:szCs w:val="20"/>
          <w:rtl w:val="0"/>
        </w:rPr>
        <w:t xml:space="preserve">Este método es utilizado para ecuaciones sencillas y consiste en colocar coeficientes a la izquierda de cada sustancia, hasta tener igual número de átomos tanto en reactantes como en productos. Observe el siguiente ejemplo:</w:t>
      </w:r>
    </w:p>
    <w:p w:rsidR="00000000" w:rsidDel="00000000" w:rsidP="00000000" w:rsidRDefault="00000000" w:rsidRPr="00000000" w14:paraId="00000386">
      <w:pPr>
        <w:ind w:firstLine="0"/>
        <w:rPr>
          <w:sz w:val="20"/>
          <w:szCs w:val="20"/>
        </w:rPr>
      </w:pPr>
      <w:r w:rsidDel="00000000" w:rsidR="00000000" w:rsidRPr="00000000">
        <w:rPr>
          <w:rtl w:val="0"/>
        </w:rPr>
      </w:r>
    </w:p>
    <w:p w:rsidR="00000000" w:rsidDel="00000000" w:rsidP="00000000" w:rsidRDefault="00000000" w:rsidRPr="00000000" w14:paraId="00000387">
      <w:pPr>
        <w:ind w:firstLine="0"/>
        <w:rPr>
          <w:sz w:val="20"/>
          <w:szCs w:val="20"/>
        </w:rPr>
      </w:pPr>
      <w:r w:rsidDel="00000000" w:rsidR="00000000" w:rsidRPr="00000000">
        <w:rPr>
          <w:sz w:val="20"/>
          <w:szCs w:val="20"/>
          <w:rtl w:val="0"/>
        </w:rPr>
        <w:t xml:space="preserve">N</w:t>
      </w:r>
      <w:r w:rsidDel="00000000" w:rsidR="00000000" w:rsidRPr="00000000">
        <w:rPr>
          <w:sz w:val="20"/>
          <w:szCs w:val="20"/>
          <w:vertAlign w:val="subscript"/>
          <w:rtl w:val="0"/>
        </w:rPr>
        <w:t xml:space="preserve">2</w:t>
      </w:r>
      <w:r w:rsidDel="00000000" w:rsidR="00000000" w:rsidRPr="00000000">
        <w:rPr>
          <w:sz w:val="20"/>
          <w:szCs w:val="20"/>
          <w:rtl w:val="0"/>
        </w:rPr>
        <w:tab/>
        <w:t xml:space="preserve">+ </w:t>
        <w:tab/>
        <w:t xml:space="preserve">H</w:t>
      </w:r>
      <w:r w:rsidDel="00000000" w:rsidR="00000000" w:rsidRPr="00000000">
        <w:rPr>
          <w:sz w:val="20"/>
          <w:szCs w:val="20"/>
          <w:vertAlign w:val="subscript"/>
          <w:rtl w:val="0"/>
        </w:rPr>
        <w:t xml:space="preserve">2</w:t>
      </w:r>
      <w:sdt>
        <w:sdtPr>
          <w:tag w:val="goog_rdk_61"/>
        </w:sdtPr>
        <w:sdtContent>
          <w:r w:rsidDel="00000000" w:rsidR="00000000" w:rsidRPr="00000000">
            <w:rPr>
              <w:rFonts w:ascii="Arial Unicode MS" w:cs="Arial Unicode MS" w:eastAsia="Arial Unicode MS" w:hAnsi="Arial Unicode MS"/>
              <w:sz w:val="20"/>
              <w:szCs w:val="20"/>
              <w:rtl w:val="0"/>
            </w:rPr>
            <w:tab/>
            <w:t xml:space="preserve">→</w:t>
            <w:tab/>
            <w:t xml:space="preserve">NH</w:t>
          </w:r>
        </w:sdtContent>
      </w:sdt>
      <w:r w:rsidDel="00000000" w:rsidR="00000000" w:rsidRPr="00000000">
        <w:rPr>
          <w:sz w:val="20"/>
          <w:szCs w:val="20"/>
          <w:vertAlign w:val="subscript"/>
          <w:rtl w:val="0"/>
        </w:rPr>
        <w:t xml:space="preserve">3</w:t>
      </w:r>
      <w:r w:rsidDel="00000000" w:rsidR="00000000" w:rsidRPr="00000000">
        <w:rPr>
          <w:rtl w:val="0"/>
        </w:rPr>
      </w:r>
    </w:p>
    <w:p w:rsidR="00000000" w:rsidDel="00000000" w:rsidP="00000000" w:rsidRDefault="00000000" w:rsidRPr="00000000" w14:paraId="00000388">
      <w:pPr>
        <w:ind w:firstLine="0"/>
        <w:rPr>
          <w:sz w:val="20"/>
          <w:szCs w:val="20"/>
        </w:rPr>
      </w:pPr>
      <w:r w:rsidDel="00000000" w:rsidR="00000000" w:rsidRPr="00000000">
        <w:rPr>
          <w:sz w:val="20"/>
          <w:szCs w:val="20"/>
          <w:rtl w:val="0"/>
        </w:rPr>
        <w:t xml:space="preserve">Para balancearlos hay que colocar un coeficiente 3 al H</w:t>
      </w:r>
      <w:r w:rsidDel="00000000" w:rsidR="00000000" w:rsidRPr="00000000">
        <w:rPr>
          <w:sz w:val="20"/>
          <w:szCs w:val="20"/>
          <w:vertAlign w:val="subscript"/>
          <w:rtl w:val="0"/>
        </w:rPr>
        <w:t xml:space="preserve">2</w:t>
      </w:r>
      <w:r w:rsidDel="00000000" w:rsidR="00000000" w:rsidRPr="00000000">
        <w:rPr>
          <w:sz w:val="20"/>
          <w:szCs w:val="20"/>
          <w:rtl w:val="0"/>
        </w:rPr>
        <w:t xml:space="preserve">   y un coeficiente 2 al producto NH</w:t>
      </w:r>
      <w:r w:rsidDel="00000000" w:rsidR="00000000" w:rsidRPr="00000000">
        <w:rPr>
          <w:sz w:val="20"/>
          <w:szCs w:val="20"/>
          <w:vertAlign w:val="subscript"/>
          <w:rtl w:val="0"/>
        </w:rPr>
        <w:t xml:space="preserve">3</w:t>
      </w:r>
      <w:r w:rsidDel="00000000" w:rsidR="00000000" w:rsidRPr="00000000">
        <w:rPr>
          <w:sz w:val="20"/>
          <w:szCs w:val="20"/>
          <w:rtl w:val="0"/>
        </w:rPr>
        <w:t xml:space="preserve">:</w:t>
      </w:r>
    </w:p>
    <w:p w:rsidR="00000000" w:rsidDel="00000000" w:rsidP="00000000" w:rsidRDefault="00000000" w:rsidRPr="00000000" w14:paraId="00000389">
      <w:pPr>
        <w:ind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8A">
      <w:pPr>
        <w:ind w:firstLine="0"/>
        <w:rPr>
          <w:sz w:val="20"/>
          <w:szCs w:val="20"/>
        </w:rPr>
      </w:pPr>
      <w:r w:rsidDel="00000000" w:rsidR="00000000" w:rsidRPr="00000000">
        <w:rPr>
          <w:sz w:val="20"/>
          <w:szCs w:val="20"/>
          <w:rtl w:val="0"/>
        </w:rPr>
        <w:t xml:space="preserve">N</w:t>
      </w:r>
      <w:r w:rsidDel="00000000" w:rsidR="00000000" w:rsidRPr="00000000">
        <w:rPr>
          <w:sz w:val="20"/>
          <w:szCs w:val="20"/>
          <w:vertAlign w:val="subscript"/>
          <w:rtl w:val="0"/>
        </w:rPr>
        <w:t xml:space="preserve">2</w:t>
      </w:r>
      <w:r w:rsidDel="00000000" w:rsidR="00000000" w:rsidRPr="00000000">
        <w:rPr>
          <w:sz w:val="20"/>
          <w:szCs w:val="20"/>
          <w:rtl w:val="0"/>
        </w:rPr>
        <w:tab/>
        <w:t xml:space="preserve">+ </w:t>
        <w:tab/>
        <w:t xml:space="preserve">3H</w:t>
      </w:r>
      <w:r w:rsidDel="00000000" w:rsidR="00000000" w:rsidRPr="00000000">
        <w:rPr>
          <w:sz w:val="20"/>
          <w:szCs w:val="20"/>
          <w:vertAlign w:val="subscript"/>
          <w:rtl w:val="0"/>
        </w:rPr>
        <w:t xml:space="preserve">2</w:t>
      </w:r>
      <w:sdt>
        <w:sdtPr>
          <w:tag w:val="goog_rdk_62"/>
        </w:sdtPr>
        <w:sdtContent>
          <w:r w:rsidDel="00000000" w:rsidR="00000000" w:rsidRPr="00000000">
            <w:rPr>
              <w:rFonts w:ascii="Arial Unicode MS" w:cs="Arial Unicode MS" w:eastAsia="Arial Unicode MS" w:hAnsi="Arial Unicode MS"/>
              <w:sz w:val="20"/>
              <w:szCs w:val="20"/>
              <w:rtl w:val="0"/>
            </w:rPr>
            <w:tab/>
            <w:t xml:space="preserve">→</w:t>
            <w:tab/>
            <w:t xml:space="preserve">2NH</w:t>
          </w:r>
        </w:sdtContent>
      </w:sdt>
      <w:r w:rsidDel="00000000" w:rsidR="00000000" w:rsidRPr="00000000">
        <w:rPr>
          <w:sz w:val="20"/>
          <w:szCs w:val="20"/>
          <w:vertAlign w:val="subscript"/>
          <w:rtl w:val="0"/>
        </w:rPr>
        <w:t xml:space="preserve">3</w:t>
      </w:r>
      <w:r w:rsidDel="00000000" w:rsidR="00000000" w:rsidRPr="00000000">
        <w:rPr>
          <w:rtl w:val="0"/>
        </w:rPr>
      </w:r>
    </w:p>
    <w:p w:rsidR="00000000" w:rsidDel="00000000" w:rsidP="00000000" w:rsidRDefault="00000000" w:rsidRPr="00000000" w14:paraId="0000038B">
      <w:pPr>
        <w:ind w:firstLine="0"/>
        <w:rPr>
          <w:sz w:val="20"/>
          <w:szCs w:val="20"/>
        </w:rPr>
      </w:pPr>
      <w:r w:rsidDel="00000000" w:rsidR="00000000" w:rsidRPr="00000000">
        <w:rPr>
          <w:rtl w:val="0"/>
        </w:rPr>
      </w:r>
    </w:p>
    <w:p w:rsidR="00000000" w:rsidDel="00000000" w:rsidP="00000000" w:rsidRDefault="00000000" w:rsidRPr="00000000" w14:paraId="0000038C">
      <w:pPr>
        <w:ind w:firstLine="0"/>
        <w:rPr>
          <w:sz w:val="20"/>
          <w:szCs w:val="20"/>
        </w:rPr>
      </w:pPr>
      <w:r w:rsidDel="00000000" w:rsidR="00000000" w:rsidRPr="00000000">
        <w:rPr>
          <w:sz w:val="20"/>
          <w:szCs w:val="20"/>
          <w:rtl w:val="0"/>
        </w:rPr>
        <w:t xml:space="preserve">La ecuación ha quedado equilibrada, el número de átomos de cada elemento es el mismo en reactivos y productos.</w:t>
      </w:r>
    </w:p>
    <w:p w:rsidR="00000000" w:rsidDel="00000000" w:rsidP="00000000" w:rsidRDefault="00000000" w:rsidRPr="00000000" w14:paraId="0000038D">
      <w:pPr>
        <w:ind w:firstLine="0"/>
        <w:rPr>
          <w:i w:val="1"/>
          <w:sz w:val="20"/>
          <w:szCs w:val="20"/>
        </w:rPr>
      </w:pPr>
      <w:r w:rsidDel="00000000" w:rsidR="00000000" w:rsidRPr="00000000">
        <w:rPr>
          <w:rtl w:val="0"/>
        </w:rPr>
      </w:r>
    </w:p>
    <w:p w:rsidR="00000000" w:rsidDel="00000000" w:rsidP="00000000" w:rsidRDefault="00000000" w:rsidRPr="00000000" w14:paraId="0000038E">
      <w:pPr>
        <w:numPr>
          <w:ilvl w:val="2"/>
          <w:numId w:val="5"/>
        </w:numPr>
        <w:pBdr>
          <w:top w:space="0" w:sz="0" w:val="nil"/>
          <w:left w:space="0" w:sz="0" w:val="nil"/>
          <w:bottom w:space="0" w:sz="0" w:val="nil"/>
          <w:right w:space="0" w:sz="0" w:val="nil"/>
          <w:between w:space="0" w:sz="0" w:val="nil"/>
        </w:pBdr>
        <w:ind w:left="1224" w:firstLine="0"/>
        <w:rPr>
          <w:b w:val="1"/>
          <w:i w:val="1"/>
          <w:color w:val="000000"/>
          <w:sz w:val="20"/>
          <w:szCs w:val="20"/>
        </w:rPr>
      </w:pPr>
      <w:r w:rsidDel="00000000" w:rsidR="00000000" w:rsidRPr="00000000">
        <w:rPr>
          <w:b w:val="1"/>
          <w:i w:val="1"/>
          <w:color w:val="000000"/>
          <w:sz w:val="20"/>
          <w:szCs w:val="20"/>
          <w:rtl w:val="0"/>
        </w:rPr>
        <w:t xml:space="preserve">Método de óxido reducción.</w:t>
      </w:r>
    </w:p>
    <w:p w:rsidR="00000000" w:rsidDel="00000000" w:rsidP="00000000" w:rsidRDefault="00000000" w:rsidRPr="00000000" w14:paraId="0000038F">
      <w:pPr>
        <w:ind w:firstLine="0"/>
        <w:rPr>
          <w:sz w:val="20"/>
          <w:szCs w:val="20"/>
        </w:rPr>
      </w:pPr>
      <w:r w:rsidDel="00000000" w:rsidR="00000000" w:rsidRPr="00000000">
        <w:rPr>
          <w:rtl w:val="0"/>
        </w:rPr>
      </w:r>
    </w:p>
    <w:p w:rsidR="00000000" w:rsidDel="00000000" w:rsidP="00000000" w:rsidRDefault="00000000" w:rsidRPr="00000000" w14:paraId="00000390">
      <w:pPr>
        <w:ind w:firstLine="0"/>
        <w:rPr>
          <w:sz w:val="20"/>
          <w:szCs w:val="20"/>
        </w:rPr>
      </w:pPr>
      <w:r w:rsidDel="00000000" w:rsidR="00000000" w:rsidRPr="00000000">
        <w:rPr>
          <w:sz w:val="20"/>
          <w:szCs w:val="20"/>
          <w:rtl w:val="0"/>
        </w:rPr>
        <w:t xml:space="preserve">Las reacciones de oxidación-reducción (redox) implican la transferencia de electrones entre especies químicas. Se llaman también reacciones de transferencia de electrones, ya que la partícula que se intercambia es el electrón.</w:t>
      </w:r>
    </w:p>
    <w:p w:rsidR="00000000" w:rsidDel="00000000" w:rsidP="00000000" w:rsidRDefault="00000000" w:rsidRPr="00000000" w14:paraId="00000391">
      <w:pPr>
        <w:ind w:firstLine="0"/>
        <w:rPr>
          <w:sz w:val="20"/>
          <w:szCs w:val="20"/>
        </w:rPr>
      </w:pPr>
      <w:r w:rsidDel="00000000" w:rsidR="00000000" w:rsidRPr="00000000">
        <w:rPr>
          <w:rtl w:val="0"/>
        </w:rPr>
      </w:r>
    </w:p>
    <w:p w:rsidR="00000000" w:rsidDel="00000000" w:rsidP="00000000" w:rsidRDefault="00000000" w:rsidRPr="00000000" w14:paraId="00000392">
      <w:pPr>
        <w:ind w:firstLine="0"/>
        <w:rPr>
          <w:sz w:val="20"/>
          <w:szCs w:val="20"/>
        </w:rPr>
      </w:pPr>
      <w:r w:rsidDel="00000000" w:rsidR="00000000" w:rsidRPr="00000000">
        <w:rPr>
          <w:sz w:val="20"/>
          <w:szCs w:val="20"/>
          <w:rtl w:val="0"/>
        </w:rPr>
        <w:t xml:space="preserve">En una reacción de oxidación-reducción, tienen lugar dos procesos simultáneos: la oxidación y la reducción. Para balancear una ecuación por oxidación-reducción, hay que tener presente lo registrado a </w:t>
      </w:r>
      <w:sdt>
        <w:sdtPr>
          <w:tag w:val="goog_rdk_63"/>
        </w:sdtPr>
        <w:sdtContent>
          <w:commentRangeStart w:id="38"/>
        </w:sdtContent>
      </w:sdt>
      <w:r w:rsidDel="00000000" w:rsidR="00000000" w:rsidRPr="00000000">
        <w:rPr>
          <w:sz w:val="20"/>
          <w:szCs w:val="20"/>
          <w:rtl w:val="0"/>
        </w:rPr>
        <w:t xml:space="preserve">continuación</w:t>
      </w:r>
      <w:commentRangeEnd w:id="38"/>
      <w:r w:rsidDel="00000000" w:rsidR="00000000" w:rsidRPr="00000000">
        <w:commentReference w:id="38"/>
      </w:r>
      <w:r w:rsidDel="00000000" w:rsidR="00000000" w:rsidRPr="00000000">
        <w:rPr>
          <w:sz w:val="20"/>
          <w:szCs w:val="20"/>
          <w:rtl w:val="0"/>
        </w:rPr>
        <w:t xml:space="preserve">:</w:t>
      </w:r>
    </w:p>
    <w:p w:rsidR="00000000" w:rsidDel="00000000" w:rsidP="00000000" w:rsidRDefault="00000000" w:rsidRPr="00000000" w14:paraId="00000393">
      <w:pPr>
        <w:ind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0</wp:posOffset>
                </wp:positionV>
                <wp:extent cx="3484880" cy="31750"/>
                <wp:effectExtent b="0" l="0" r="0" t="0"/>
                <wp:wrapSquare wrapText="bothSides" distB="0" distT="0" distL="114300" distR="114300"/>
                <wp:docPr id="179" name=""/>
                <a:graphic>
                  <a:graphicData uri="http://schemas.microsoft.com/office/word/2010/wordprocessingShape">
                    <wps:wsp>
                      <wps:cNvSpPr/>
                      <wps:cNvPr id="7" name="Shape 7"/>
                      <wps:spPr>
                        <a:xfrm>
                          <a:off x="3613085" y="3779683"/>
                          <a:ext cx="346583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t xml:space="preserve">Figura </w:t>
                            </w:r>
                          </w:p>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1f497d"/>
                                <w:sz w:val="18"/>
                                <w:vertAlign w:val="baseline"/>
                              </w:rPr>
                            </w:r>
                            <w:r w:rsidDel="00000000" w:rsidR="00000000" w:rsidRPr="00000000">
                              <w:rPr>
                                <w:rFonts w:ascii="Arial" w:cs="Arial" w:eastAsia="Arial" w:hAnsi="Arial"/>
                                <w:b w:val="0"/>
                                <w:i w:val="1"/>
                                <w:smallCaps w:val="0"/>
                                <w:strike w:val="0"/>
                                <w:color w:val="1f497d"/>
                                <w:sz w:val="18"/>
                                <w:vertAlign w:val="baseline"/>
                              </w:rPr>
                              <w:t xml:space="preserve"> Balanceo de una ecuación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0</wp:posOffset>
                </wp:positionV>
                <wp:extent cx="3484880" cy="31750"/>
                <wp:effectExtent b="0" l="0" r="0" t="0"/>
                <wp:wrapSquare wrapText="bothSides" distB="0" distT="0" distL="114300" distR="114300"/>
                <wp:docPr id="179" name="image10.png"/>
                <a:graphic>
                  <a:graphicData uri="http://schemas.openxmlformats.org/drawingml/2006/picture">
                    <pic:pic>
                      <pic:nvPicPr>
                        <pic:cNvPr id="0" name="image10.png"/>
                        <pic:cNvPicPr preferRelativeResize="0"/>
                      </pic:nvPicPr>
                      <pic:blipFill>
                        <a:blip r:embed="rId51"/>
                        <a:srcRect/>
                        <a:stretch>
                          <a:fillRect/>
                        </a:stretch>
                      </pic:blipFill>
                      <pic:spPr>
                        <a:xfrm>
                          <a:off x="0" y="0"/>
                          <a:ext cx="3484880" cy="31750"/>
                        </a:xfrm>
                        <a:prstGeom prst="rect"/>
                        <a:ln/>
                      </pic:spPr>
                    </pic:pic>
                  </a:graphicData>
                </a:graphic>
              </wp:anchor>
            </w:drawing>
          </mc:Fallback>
        </mc:AlternateContent>
      </w:r>
    </w:p>
    <w:p w:rsidR="00000000" w:rsidDel="00000000" w:rsidP="00000000" w:rsidRDefault="00000000" w:rsidRPr="00000000" w14:paraId="00000394">
      <w:pPr>
        <w:ind w:firstLine="0"/>
        <w:rPr>
          <w:sz w:val="20"/>
          <w:szCs w:val="20"/>
        </w:rPr>
      </w:pPr>
      <w:r w:rsidDel="00000000" w:rsidR="00000000" w:rsidRPr="00000000">
        <w:rPr>
          <w:rtl w:val="0"/>
        </w:rPr>
      </w:r>
    </w:p>
    <w:p w:rsidR="00000000" w:rsidDel="00000000" w:rsidP="00000000" w:rsidRDefault="00000000" w:rsidRPr="00000000" w14:paraId="00000395">
      <w:pPr>
        <w:ind w:firstLine="0"/>
        <w:rPr>
          <w:sz w:val="20"/>
          <w:szCs w:val="20"/>
        </w:rPr>
      </w:pPr>
      <w:r w:rsidDel="00000000" w:rsidR="00000000" w:rsidRPr="00000000">
        <w:rPr>
          <w:rtl w:val="0"/>
        </w:rPr>
      </w:r>
    </w:p>
    <w:p w:rsidR="00000000" w:rsidDel="00000000" w:rsidP="00000000" w:rsidRDefault="00000000" w:rsidRPr="00000000" w14:paraId="00000396">
      <w:pPr>
        <w:rPr>
          <w:sz w:val="20"/>
          <w:szCs w:val="20"/>
        </w:rPr>
      </w:pPr>
      <w:r w:rsidDel="00000000" w:rsidR="00000000" w:rsidRPr="00000000">
        <w:rPr>
          <w:rtl w:val="0"/>
        </w:rPr>
      </w:r>
    </w:p>
    <w:p w:rsidR="00000000" w:rsidDel="00000000" w:rsidP="00000000" w:rsidRDefault="00000000" w:rsidRPr="00000000" w14:paraId="00000397">
      <w:pPr>
        <w:ind w:firstLine="0"/>
        <w:rPr>
          <w:sz w:val="20"/>
          <w:szCs w:val="20"/>
        </w:rPr>
      </w:pPr>
      <w:r w:rsidDel="00000000" w:rsidR="00000000" w:rsidRPr="00000000">
        <w:rPr>
          <w:rtl w:val="0"/>
        </w:rPr>
      </w:r>
    </w:p>
    <w:p w:rsidR="00000000" w:rsidDel="00000000" w:rsidP="00000000" w:rsidRDefault="00000000" w:rsidRPr="00000000" w14:paraId="00000398">
      <w:pPr>
        <w:ind w:firstLine="0"/>
        <w:rPr>
          <w:sz w:val="20"/>
          <w:szCs w:val="20"/>
        </w:rPr>
      </w:pPr>
      <w:r w:rsidDel="00000000" w:rsidR="00000000" w:rsidRPr="00000000">
        <w:rPr>
          <w:rtl w:val="0"/>
        </w:rPr>
      </w:r>
    </w:p>
    <w:p w:rsidR="00000000" w:rsidDel="00000000" w:rsidP="00000000" w:rsidRDefault="00000000" w:rsidRPr="00000000" w14:paraId="00000399">
      <w:pPr>
        <w:ind w:firstLine="0"/>
        <w:rPr>
          <w:sz w:val="20"/>
          <w:szCs w:val="20"/>
        </w:rPr>
      </w:pPr>
      <w:r w:rsidDel="00000000" w:rsidR="00000000" w:rsidRPr="00000000">
        <w:rPr>
          <w:sz w:val="20"/>
          <w:szCs w:val="20"/>
          <w:rtl w:val="0"/>
        </w:rPr>
        <w:br w:type="textWrapping"/>
      </w:r>
    </w:p>
    <w:p w:rsidR="00000000" w:rsidDel="00000000" w:rsidP="00000000" w:rsidRDefault="00000000" w:rsidRPr="00000000" w14:paraId="0000039A">
      <w:pPr>
        <w:ind w:firstLine="0"/>
        <w:rPr>
          <w:sz w:val="20"/>
          <w:szCs w:val="20"/>
        </w:rPr>
      </w:pPr>
      <w:r w:rsidDel="00000000" w:rsidR="00000000" w:rsidRPr="00000000">
        <w:rPr>
          <w:rtl w:val="0"/>
        </w:rPr>
      </w:r>
    </w:p>
    <w:p w:rsidR="00000000" w:rsidDel="00000000" w:rsidP="00000000" w:rsidRDefault="00000000" w:rsidRPr="00000000" w14:paraId="0000039B">
      <w:pPr>
        <w:ind w:firstLine="0"/>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39C">
      <w:pPr>
        <w:ind w:firstLine="0"/>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-317499</wp:posOffset>
                </wp:positionV>
                <wp:extent cx="3466214" cy="1626781"/>
                <wp:effectExtent b="0" l="0" r="0" t="0"/>
                <wp:wrapSquare wrapText="bothSides" distB="0" distT="0" distL="114300" distR="114300"/>
                <wp:docPr id="188" name=""/>
                <a:graphic>
                  <a:graphicData uri="http://schemas.microsoft.com/office/word/2010/wordprocessingGroup">
                    <wpg:wgp>
                      <wpg:cNvGrpSpPr/>
                      <wpg:grpSpPr>
                        <a:xfrm>
                          <a:off x="3612893" y="2966610"/>
                          <a:ext cx="3466214" cy="1626781"/>
                          <a:chOff x="3612893" y="2966610"/>
                          <a:chExt cx="3466214" cy="1626781"/>
                        </a:xfrm>
                      </wpg:grpSpPr>
                      <wpg:grpSp>
                        <wpg:cNvGrpSpPr/>
                        <wpg:grpSpPr>
                          <a:xfrm>
                            <a:off x="3612893" y="2966610"/>
                            <a:ext cx="3466214" cy="1626781"/>
                            <a:chOff x="3612893" y="2966610"/>
                            <a:chExt cx="3466214" cy="1626781"/>
                          </a:xfrm>
                        </wpg:grpSpPr>
                        <wps:wsp>
                          <wps:cNvSpPr/>
                          <wps:cNvPr id="17" name="Shape 17"/>
                          <wps:spPr>
                            <a:xfrm>
                              <a:off x="3612893" y="2966610"/>
                              <a:ext cx="3466200" cy="162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2893" y="2966610"/>
                              <a:ext cx="3466214" cy="1626781"/>
                              <a:chOff x="0" y="0"/>
                              <a:chExt cx="3466214" cy="1626775"/>
                            </a:xfrm>
                          </wpg:grpSpPr>
                          <wps:wsp>
                            <wps:cNvSpPr/>
                            <wps:cNvPr id="19" name="Shape 19"/>
                            <wps:spPr>
                              <a:xfrm>
                                <a:off x="0" y="0"/>
                                <a:ext cx="3466200" cy="162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466214" cy="1626775"/>
                                <a:chOff x="0" y="0"/>
                                <a:chExt cx="3466214" cy="1626775"/>
                              </a:xfrm>
                            </wpg:grpSpPr>
                            <wps:wsp>
                              <wps:cNvSpPr/>
                              <wps:cNvPr id="21" name="Shape 21"/>
                              <wps:spPr>
                                <a:xfrm>
                                  <a:off x="0" y="0"/>
                                  <a:ext cx="3466200" cy="1626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0" y="0"/>
                                  <a:ext cx="3466214" cy="4305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1018" y="21018"/>
                                  <a:ext cx="3424178" cy="3885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OXIDACIÓN</w:t>
                                    </w:r>
                                  </w:p>
                                </w:txbxContent>
                              </wps:txbx>
                              <wps:bodyPr anchorCtr="0" anchor="ctr" bIns="38100" lIns="38100" spcFirstLastPara="1" rIns="38100" wrap="square" tIns="38100">
                                <a:noAutofit/>
                              </wps:bodyPr>
                            </wps:wsp>
                            <wps:wsp>
                              <wps:cNvSpPr/>
                              <wps:cNvPr id="24" name="Shape 24"/>
                              <wps:spPr>
                                <a:xfrm>
                                  <a:off x="0" y="432510"/>
                                  <a:ext cx="3466214" cy="380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432510"/>
                                  <a:ext cx="3466214" cy="38088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oxidación es el proceso en el cual una especie química pierde electrones y su número de oxidación aumenta.</w:t>
                                    </w:r>
                                  </w:p>
                                </w:txbxContent>
                              </wps:txbx>
                              <wps:bodyPr anchorCtr="0" anchor="t" bIns="12700" lIns="110050" spcFirstLastPara="1" rIns="71100" wrap="square" tIns="12700">
                                <a:noAutofit/>
                              </wps:bodyPr>
                            </wps:wsp>
                            <wps:wsp>
                              <wps:cNvSpPr/>
                              <wps:cNvPr id="26" name="Shape 26"/>
                              <wps:spPr>
                                <a:xfrm>
                                  <a:off x="0" y="813390"/>
                                  <a:ext cx="3466214" cy="43056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1018" y="834408"/>
                                  <a:ext cx="3424178" cy="388524"/>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REDUCCIÓN</w:t>
                                    </w:r>
                                  </w:p>
                                </w:txbxContent>
                              </wps:txbx>
                              <wps:bodyPr anchorCtr="0" anchor="ctr" bIns="38100" lIns="38100" spcFirstLastPara="1" rIns="38100" wrap="square" tIns="38100">
                                <a:noAutofit/>
                              </wps:bodyPr>
                            </wps:wsp>
                            <wps:wsp>
                              <wps:cNvSpPr/>
                              <wps:cNvPr id="28" name="Shape 28"/>
                              <wps:spPr>
                                <a:xfrm>
                                  <a:off x="0" y="1243950"/>
                                  <a:ext cx="3466214" cy="380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0" y="1243950"/>
                                  <a:ext cx="3466214" cy="380880"/>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La reducción es el proceso en el cual una especie química gana electrones y su número de oxidación disminuye.</w:t>
                                    </w:r>
                                  </w:p>
                                </w:txbxContent>
                              </wps:txbx>
                              <wps:bodyPr anchorCtr="0" anchor="t" bIns="12700" lIns="110050" spcFirstLastPara="1" rIns="71100" wrap="square" tIns="12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-317499</wp:posOffset>
                </wp:positionV>
                <wp:extent cx="3466214" cy="1626781"/>
                <wp:effectExtent b="0" l="0" r="0" t="0"/>
                <wp:wrapSquare wrapText="bothSides" distB="0" distT="0" distL="114300" distR="114300"/>
                <wp:docPr id="188" name="image20.png"/>
                <a:graphic>
                  <a:graphicData uri="http://schemas.openxmlformats.org/drawingml/2006/picture">
                    <pic:pic>
                      <pic:nvPicPr>
                        <pic:cNvPr id="0" name="image20.png"/>
                        <pic:cNvPicPr preferRelativeResize="0"/>
                      </pic:nvPicPr>
                      <pic:blipFill>
                        <a:blip r:embed="rId52"/>
                        <a:srcRect/>
                        <a:stretch>
                          <a:fillRect/>
                        </a:stretch>
                      </pic:blipFill>
                      <pic:spPr>
                        <a:xfrm>
                          <a:off x="0" y="0"/>
                          <a:ext cx="3466214" cy="1626781"/>
                        </a:xfrm>
                        <a:prstGeom prst="rect"/>
                        <a:ln/>
                      </pic:spPr>
                    </pic:pic>
                  </a:graphicData>
                </a:graphic>
              </wp:anchor>
            </w:drawing>
          </mc:Fallback>
        </mc:AlternateContent>
      </w:r>
    </w:p>
    <w:p w:rsidR="00000000" w:rsidDel="00000000" w:rsidP="00000000" w:rsidRDefault="00000000" w:rsidRPr="00000000" w14:paraId="0000039D">
      <w:pPr>
        <w:ind w:firstLine="0"/>
        <w:rPr>
          <w:sz w:val="20"/>
          <w:szCs w:val="20"/>
        </w:rPr>
      </w:pPr>
      <w:r w:rsidDel="00000000" w:rsidR="00000000" w:rsidRPr="00000000">
        <w:rPr>
          <w:rtl w:val="0"/>
        </w:rPr>
      </w:r>
    </w:p>
    <w:p w:rsidR="00000000" w:rsidDel="00000000" w:rsidP="00000000" w:rsidRDefault="00000000" w:rsidRPr="00000000" w14:paraId="0000039E">
      <w:pPr>
        <w:ind w:firstLine="0"/>
        <w:rPr>
          <w:sz w:val="20"/>
          <w:szCs w:val="20"/>
        </w:rPr>
      </w:pPr>
      <w:r w:rsidDel="00000000" w:rsidR="00000000" w:rsidRPr="00000000">
        <w:rPr>
          <w:rtl w:val="0"/>
        </w:rPr>
      </w:r>
    </w:p>
    <w:p w:rsidR="00000000" w:rsidDel="00000000" w:rsidP="00000000" w:rsidRDefault="00000000" w:rsidRPr="00000000" w14:paraId="0000039F">
      <w:pPr>
        <w:ind w:firstLine="0"/>
        <w:rPr>
          <w:sz w:val="20"/>
          <w:szCs w:val="20"/>
        </w:rPr>
      </w:pPr>
      <w:r w:rsidDel="00000000" w:rsidR="00000000" w:rsidRPr="00000000">
        <w:rPr>
          <w:rtl w:val="0"/>
        </w:rPr>
      </w:r>
    </w:p>
    <w:p w:rsidR="00000000" w:rsidDel="00000000" w:rsidP="00000000" w:rsidRDefault="00000000" w:rsidRPr="00000000" w14:paraId="000003A0">
      <w:pPr>
        <w:ind w:firstLine="0"/>
        <w:rPr>
          <w:sz w:val="20"/>
          <w:szCs w:val="20"/>
        </w:rPr>
      </w:pPr>
      <w:r w:rsidDel="00000000" w:rsidR="00000000" w:rsidRPr="00000000">
        <w:rPr>
          <w:rtl w:val="0"/>
        </w:rPr>
      </w:r>
    </w:p>
    <w:p w:rsidR="00000000" w:rsidDel="00000000" w:rsidP="00000000" w:rsidRDefault="00000000" w:rsidRPr="00000000" w14:paraId="000003A1">
      <w:pPr>
        <w:ind w:firstLine="0"/>
        <w:rPr>
          <w:sz w:val="20"/>
          <w:szCs w:val="20"/>
        </w:rPr>
      </w:pPr>
      <w:r w:rsidDel="00000000" w:rsidR="00000000" w:rsidRPr="00000000">
        <w:rPr>
          <w:rtl w:val="0"/>
        </w:rPr>
      </w:r>
    </w:p>
    <w:p w:rsidR="00000000" w:rsidDel="00000000" w:rsidP="00000000" w:rsidRDefault="00000000" w:rsidRPr="00000000" w14:paraId="000003A2">
      <w:pPr>
        <w:ind w:firstLine="0"/>
        <w:rPr>
          <w:sz w:val="20"/>
          <w:szCs w:val="20"/>
        </w:rPr>
      </w:pPr>
      <w:r w:rsidDel="00000000" w:rsidR="00000000" w:rsidRPr="00000000">
        <w:rPr>
          <w:rtl w:val="0"/>
        </w:rPr>
      </w:r>
    </w:p>
    <w:p w:rsidR="00000000" w:rsidDel="00000000" w:rsidP="00000000" w:rsidRDefault="00000000" w:rsidRPr="00000000" w14:paraId="000003A3">
      <w:pPr>
        <w:ind w:firstLine="0"/>
        <w:rPr>
          <w:sz w:val="20"/>
          <w:szCs w:val="20"/>
        </w:rPr>
      </w:pPr>
      <w:r w:rsidDel="00000000" w:rsidR="00000000" w:rsidRPr="00000000">
        <w:rPr>
          <w:sz w:val="20"/>
          <w:szCs w:val="20"/>
          <w:rtl w:val="0"/>
        </w:rPr>
        <w:t xml:space="preserve">Como los procesos de óxido-reducción son de intercambio de electrones, las ecuaciones químicas estarán igualadas cuando el número de electrones cedidos por el agente oxidante sea igual al recibido por el agente reductor. El número de electrones intercambiados se calcula fácilmente, teniendo en cuenta la variación de los números de oxidación de los elementos. Revise los siguientes pasos:</w:t>
      </w:r>
    </w:p>
    <w:p w:rsidR="00000000" w:rsidDel="00000000" w:rsidP="00000000" w:rsidRDefault="00000000" w:rsidRPr="00000000" w14:paraId="000003A4">
      <w:pPr>
        <w:ind w:firstLine="0"/>
        <w:rPr>
          <w:sz w:val="20"/>
          <w:szCs w:val="20"/>
        </w:rPr>
      </w:pPr>
      <w:r w:rsidDel="00000000" w:rsidR="00000000" w:rsidRPr="00000000">
        <w:rPr>
          <w:rtl w:val="0"/>
        </w:rPr>
      </w:r>
    </w:p>
    <w:p w:rsidR="00000000" w:rsidDel="00000000" w:rsidP="00000000" w:rsidRDefault="00000000" w:rsidRPr="00000000" w14:paraId="000003A5">
      <w:pPr>
        <w:ind w:firstLine="0"/>
        <w:rPr>
          <w:sz w:val="20"/>
          <w:szCs w:val="20"/>
        </w:rPr>
      </w:pPr>
      <w:r w:rsidDel="00000000" w:rsidR="00000000" w:rsidRPr="00000000">
        <w:rPr>
          <w:sz w:val="20"/>
          <w:szCs w:val="20"/>
          <w:rtl w:val="0"/>
        </w:rPr>
        <w:t xml:space="preserve">                   </w:t>
      </w:r>
    </w:p>
    <w:tbl>
      <w:tblPr>
        <w:tblStyle w:val="Table31"/>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blHeader w:val="0"/>
        </w:trPr>
        <w:tc>
          <w:tcPr/>
          <w:p w:rsidR="00000000" w:rsidDel="00000000" w:rsidP="00000000" w:rsidRDefault="00000000" w:rsidRPr="00000000" w14:paraId="000003A6">
            <w:pPr>
              <w:shd w:fill="c2d69b" w:val="clear"/>
              <w:ind w:firstLine="0"/>
              <w:rPr>
                <w:color w:val="000000"/>
                <w:sz w:val="20"/>
                <w:szCs w:val="20"/>
              </w:rPr>
            </w:pPr>
            <w:r w:rsidDel="00000000" w:rsidR="00000000" w:rsidRPr="00000000">
              <w:rPr>
                <w:color w:val="000000"/>
                <w:sz w:val="20"/>
                <w:szCs w:val="20"/>
                <w:rtl w:val="0"/>
              </w:rPr>
              <w:t xml:space="preserve">LLAMADO A LA ACCIÓN</w:t>
            </w:r>
          </w:p>
          <w:p w:rsidR="00000000" w:rsidDel="00000000" w:rsidP="00000000" w:rsidRDefault="00000000" w:rsidRPr="00000000" w14:paraId="000003A7">
            <w:pPr>
              <w:shd w:fill="c2d69b" w:val="clear"/>
              <w:ind w:firstLine="0"/>
              <w:rPr>
                <w:sz w:val="20"/>
                <w:szCs w:val="20"/>
              </w:rPr>
            </w:pPr>
            <w:r w:rsidDel="00000000" w:rsidR="00000000" w:rsidRPr="00000000">
              <w:rPr>
                <w:sz w:val="20"/>
                <w:szCs w:val="20"/>
                <w:rtl w:val="0"/>
              </w:rPr>
              <w:t xml:space="preserve">Para profundizar en su aprendizaje, se invita a revisar el contenido El Mundo de la Ciencia (s. f.), el cual se encuentra ubicado en la sección de referencias.</w:t>
            </w:r>
          </w:p>
        </w:tc>
      </w:tr>
    </w:tbl>
    <w:p w:rsidR="00000000" w:rsidDel="00000000" w:rsidP="00000000" w:rsidRDefault="00000000" w:rsidRPr="00000000" w14:paraId="000003A8">
      <w:pPr>
        <w:pBdr>
          <w:top w:space="0" w:sz="0" w:val="nil"/>
          <w:left w:space="0" w:sz="0" w:val="nil"/>
          <w:bottom w:space="0" w:sz="0" w:val="nil"/>
          <w:right w:space="0" w:sz="0" w:val="nil"/>
          <w:between w:space="0" w:sz="0" w:val="nil"/>
        </w:pBdr>
        <w:ind w:left="792" w:firstLine="0"/>
        <w:rPr>
          <w:color w:val="000000"/>
          <w:sz w:val="20"/>
          <w:szCs w:val="20"/>
        </w:rPr>
      </w:pPr>
      <w:r w:rsidDel="00000000" w:rsidR="00000000" w:rsidRPr="00000000">
        <w:rPr>
          <w:rtl w:val="0"/>
        </w:rPr>
      </w:r>
    </w:p>
    <w:p w:rsidR="00000000" w:rsidDel="00000000" w:rsidP="00000000" w:rsidRDefault="00000000" w:rsidRPr="00000000" w14:paraId="000003A9">
      <w:pPr>
        <w:numPr>
          <w:ilvl w:val="1"/>
          <w:numId w:val="5"/>
        </w:numPr>
        <w:pBdr>
          <w:top w:space="0" w:sz="0" w:val="nil"/>
          <w:left w:space="0" w:sz="0" w:val="nil"/>
          <w:bottom w:space="0" w:sz="0" w:val="nil"/>
          <w:right w:space="0" w:sz="0" w:val="nil"/>
          <w:between w:space="0" w:sz="0" w:val="nil"/>
        </w:pBdr>
        <w:ind w:left="792" w:firstLine="0"/>
        <w:rPr>
          <w:b w:val="1"/>
          <w:sz w:val="20"/>
          <w:szCs w:val="20"/>
        </w:rPr>
      </w:pPr>
      <w:r w:rsidDel="00000000" w:rsidR="00000000" w:rsidRPr="00000000">
        <w:rPr>
          <w:b w:val="1"/>
          <w:sz w:val="20"/>
          <w:szCs w:val="20"/>
          <w:rtl w:val="0"/>
        </w:rPr>
        <w:t xml:space="preserve">Estequiometría</w:t>
      </w:r>
    </w:p>
    <w:p w:rsidR="00000000" w:rsidDel="00000000" w:rsidP="00000000" w:rsidRDefault="00000000" w:rsidRPr="00000000" w14:paraId="000003AA">
      <w:pPr>
        <w:ind w:firstLine="0"/>
        <w:rPr>
          <w:sz w:val="20"/>
          <w:szCs w:val="20"/>
        </w:rPr>
      </w:pPr>
      <w:r w:rsidDel="00000000" w:rsidR="00000000" w:rsidRPr="00000000">
        <w:rPr>
          <w:rtl w:val="0"/>
        </w:rPr>
      </w:r>
    </w:p>
    <w:p w:rsidR="00000000" w:rsidDel="00000000" w:rsidP="00000000" w:rsidRDefault="00000000" w:rsidRPr="00000000" w14:paraId="000003AB">
      <w:pPr>
        <w:ind w:firstLine="0"/>
        <w:rPr>
          <w:sz w:val="20"/>
          <w:szCs w:val="20"/>
        </w:rPr>
      </w:pPr>
      <w:r w:rsidDel="00000000" w:rsidR="00000000" w:rsidRPr="00000000">
        <w:rPr>
          <w:sz w:val="20"/>
          <w:szCs w:val="20"/>
          <w:rtl w:val="0"/>
        </w:rPr>
        <w:t xml:space="preserve">Es la parte de la química que estudia las relaciones cuantitativas entre las sustancias que intervienen en una reacción química (reactivos y productos). Por lo anterior, se invita a revisar el siguiente pdf sobre el tema.</w:t>
      </w:r>
    </w:p>
    <w:p w:rsidR="00000000" w:rsidDel="00000000" w:rsidP="00000000" w:rsidRDefault="00000000" w:rsidRPr="00000000" w14:paraId="000003AC">
      <w:pPr>
        <w:ind w:firstLine="0"/>
        <w:rPr>
          <w:sz w:val="20"/>
          <w:szCs w:val="20"/>
        </w:rPr>
      </w:pPr>
      <w:r w:rsidDel="00000000" w:rsidR="00000000" w:rsidRPr="00000000">
        <w:rPr>
          <w:rtl w:val="0"/>
        </w:rPr>
      </w:r>
    </w:p>
    <w:tbl>
      <w:tblPr>
        <w:tblStyle w:val="Table32"/>
        <w:tblW w:w="93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94"/>
        <w:tblGridChange w:id="0">
          <w:tblGrid>
            <w:gridCol w:w="9394"/>
          </w:tblGrid>
        </w:tblGridChange>
      </w:tblGrid>
      <w:tr>
        <w:trPr>
          <w:cantSplit w:val="0"/>
          <w:trHeight w:val="187" w:hRule="atLeast"/>
          <w:tblHeader w:val="0"/>
        </w:trPr>
        <w:tc>
          <w:tcPr>
            <w:shd w:fill="c2d69b" w:val="clear"/>
          </w:tcPr>
          <w:p w:rsidR="00000000" w:rsidDel="00000000" w:rsidP="00000000" w:rsidRDefault="00000000" w:rsidRPr="00000000" w14:paraId="000003AD">
            <w:pPr>
              <w:ind w:firstLine="0"/>
              <w:rPr>
                <w:sz w:val="20"/>
                <w:szCs w:val="20"/>
              </w:rPr>
            </w:pPr>
            <w:r w:rsidDel="00000000" w:rsidR="00000000" w:rsidRPr="00000000">
              <w:rPr>
                <w:sz w:val="20"/>
                <w:szCs w:val="20"/>
                <w:rtl w:val="0"/>
              </w:rPr>
              <w:t xml:space="preserve">LLAMADO A LA ACCIÓN</w:t>
            </w:r>
          </w:p>
          <w:p w:rsidR="00000000" w:rsidDel="00000000" w:rsidP="00000000" w:rsidRDefault="00000000" w:rsidRPr="00000000" w14:paraId="000003AE">
            <w:pPr>
              <w:ind w:firstLine="0"/>
              <w:rPr>
                <w:sz w:val="20"/>
                <w:szCs w:val="20"/>
              </w:rPr>
            </w:pPr>
            <w:r w:rsidDel="00000000" w:rsidR="00000000" w:rsidRPr="00000000">
              <w:rPr>
                <w:sz w:val="20"/>
                <w:szCs w:val="20"/>
                <w:rtl w:val="0"/>
              </w:rPr>
              <w:t xml:space="preserve">PDF</w:t>
            </w:r>
          </w:p>
          <w:p w:rsidR="00000000" w:rsidDel="00000000" w:rsidP="00000000" w:rsidRDefault="00000000" w:rsidRPr="00000000" w14:paraId="000003AF">
            <w:pPr>
              <w:ind w:firstLine="0"/>
              <w:rPr>
                <w:sz w:val="20"/>
                <w:szCs w:val="20"/>
              </w:rPr>
            </w:pPr>
            <w:r w:rsidDel="00000000" w:rsidR="00000000" w:rsidRPr="00000000">
              <w:rPr>
                <w:sz w:val="20"/>
                <w:szCs w:val="20"/>
                <w:rtl w:val="0"/>
              </w:rPr>
              <w:t xml:space="preserve">CF9_PDF4_estequiometría</w:t>
            </w:r>
            <w:r w:rsidDel="00000000" w:rsidR="00000000" w:rsidRPr="00000000">
              <w:rPr>
                <w:rtl w:val="0"/>
              </w:rPr>
            </w:r>
          </w:p>
        </w:tc>
      </w:tr>
    </w:tbl>
    <w:p w:rsidR="00000000" w:rsidDel="00000000" w:rsidP="00000000" w:rsidRDefault="00000000" w:rsidRPr="00000000" w14:paraId="000003B0">
      <w:pPr>
        <w:ind w:firstLine="0"/>
        <w:rPr>
          <w:sz w:val="20"/>
          <w:szCs w:val="20"/>
        </w:rPr>
      </w:pPr>
      <w:r w:rsidDel="00000000" w:rsidR="00000000" w:rsidRPr="00000000">
        <w:rPr>
          <w:rtl w:val="0"/>
        </w:rPr>
      </w:r>
    </w:p>
    <w:p w:rsidR="00000000" w:rsidDel="00000000" w:rsidP="00000000" w:rsidRDefault="00000000" w:rsidRPr="00000000" w14:paraId="000003B1">
      <w:pPr>
        <w:ind w:firstLine="0"/>
        <w:rPr>
          <w:sz w:val="20"/>
          <w:szCs w:val="20"/>
        </w:rPr>
      </w:pPr>
      <w:r w:rsidDel="00000000" w:rsidR="00000000" w:rsidRPr="00000000">
        <w:rPr>
          <w:rtl w:val="0"/>
        </w:rPr>
      </w:r>
    </w:p>
    <w:p w:rsidR="00000000" w:rsidDel="00000000" w:rsidP="00000000" w:rsidRDefault="00000000" w:rsidRPr="00000000" w14:paraId="000003B2">
      <w:pPr>
        <w:ind w:firstLine="0"/>
        <w:rPr>
          <w:sz w:val="20"/>
          <w:szCs w:val="20"/>
        </w:rPr>
      </w:pPr>
      <w:r w:rsidDel="00000000" w:rsidR="00000000" w:rsidRPr="00000000">
        <w:rPr>
          <w:rtl w:val="0"/>
        </w:rPr>
      </w:r>
    </w:p>
    <w:p w:rsidR="00000000" w:rsidDel="00000000" w:rsidP="00000000" w:rsidRDefault="00000000" w:rsidRPr="00000000" w14:paraId="000003B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color w:val="000000"/>
          <w:sz w:val="20"/>
          <w:szCs w:val="20"/>
          <w:rtl w:val="0"/>
        </w:rPr>
        <w:t xml:space="preserve">4. Normativa de emisiones</w:t>
      </w:r>
    </w:p>
    <w:p w:rsidR="00000000" w:rsidDel="00000000" w:rsidP="00000000" w:rsidRDefault="00000000" w:rsidRPr="00000000" w14:paraId="000003B4">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Para poder cumplir con los Objetivos de Desarrollo Sostenible, agenda 2030, Colombia debe diseñar una serie de normas y resoluciones, con el fin de disminuir la emisión de gases o partículas al aire. Por lo anterior, se invita a revisar este tema en el siguiente documento descargable.</w:t>
      </w:r>
    </w:p>
    <w:p w:rsidR="00000000" w:rsidDel="00000000" w:rsidP="00000000" w:rsidRDefault="00000000" w:rsidRPr="00000000" w14:paraId="000003B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33"/>
        <w:tblW w:w="867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4"/>
        <w:tblGridChange w:id="0">
          <w:tblGrid>
            <w:gridCol w:w="8674"/>
          </w:tblGrid>
        </w:tblGridChange>
      </w:tblGrid>
      <w:tr>
        <w:trPr>
          <w:cantSplit w:val="0"/>
          <w:tblHeader w:val="0"/>
        </w:trPr>
        <w:tc>
          <w:tcPr>
            <w:shd w:fill="c2d69b" w:val="clea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LLAMADO A LA ACCIÓN</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PDF</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CF9_PDF2</w:t>
            </w:r>
            <w:r w:rsidDel="00000000" w:rsidR="00000000" w:rsidRPr="00000000">
              <w:rPr>
                <w:b w:val="0"/>
                <w:sz w:val="20"/>
                <w:szCs w:val="20"/>
                <w:rtl w:val="0"/>
              </w:rPr>
              <w:t xml:space="preserve">_</w:t>
            </w:r>
            <w:r w:rsidDel="00000000" w:rsidR="00000000" w:rsidRPr="00000000">
              <w:rPr>
                <w:b w:val="0"/>
                <w:color w:val="000000"/>
                <w:sz w:val="20"/>
                <w:szCs w:val="20"/>
                <w:rtl w:val="0"/>
              </w:rPr>
              <w:t xml:space="preserve"> 4</w:t>
            </w:r>
            <w:r w:rsidDel="00000000" w:rsidR="00000000" w:rsidRPr="00000000">
              <w:rPr>
                <w:b w:val="0"/>
                <w:sz w:val="20"/>
                <w:szCs w:val="20"/>
                <w:rtl w:val="0"/>
              </w:rPr>
              <w:t xml:space="preserve">_</w:t>
            </w:r>
            <w:r w:rsidDel="00000000" w:rsidR="00000000" w:rsidRPr="00000000">
              <w:rPr>
                <w:b w:val="0"/>
                <w:color w:val="000000"/>
                <w:sz w:val="20"/>
                <w:szCs w:val="20"/>
                <w:rtl w:val="0"/>
              </w:rPr>
              <w:t xml:space="preserve"> </w:t>
            </w:r>
            <w:r w:rsidDel="00000000" w:rsidR="00000000" w:rsidRPr="00000000">
              <w:rPr>
                <w:b w:val="0"/>
                <w:color w:val="000000"/>
                <w:sz w:val="20"/>
                <w:szCs w:val="20"/>
                <w:rtl w:val="0"/>
              </w:rPr>
              <w:t xml:space="preserve">Normasdeemisión</w:t>
            </w:r>
            <w:r w:rsidDel="00000000" w:rsidR="00000000" w:rsidRPr="00000000">
              <w:rPr>
                <w:rtl w:val="0"/>
              </w:rPr>
            </w:r>
          </w:p>
        </w:tc>
      </w:tr>
    </w:tbl>
    <w:p w:rsidR="00000000" w:rsidDel="00000000" w:rsidP="00000000" w:rsidRDefault="00000000" w:rsidRPr="00000000" w14:paraId="000003B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BB">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BC">
      <w:pPr>
        <w:ind w:firstLine="0"/>
        <w:rPr>
          <w:sz w:val="20"/>
          <w:szCs w:val="20"/>
        </w:rPr>
      </w:pPr>
      <w:r w:rsidDel="00000000" w:rsidR="00000000" w:rsidRPr="00000000">
        <w:rPr>
          <w:sz w:val="20"/>
          <w:szCs w:val="20"/>
          <w:rtl w:val="0"/>
        </w:rPr>
        <w:t xml:space="preserve">Como parte de su aprendizaje, le invito a revisar el siguiente tema, con el fin de comprender cómo se interpretan los resultados de las emisiones.</w:t>
      </w:r>
    </w:p>
    <w:p w:rsidR="00000000" w:rsidDel="00000000" w:rsidP="00000000" w:rsidRDefault="00000000" w:rsidRPr="00000000" w14:paraId="000003BD">
      <w:pPr>
        <w:ind w:firstLine="0"/>
        <w:rPr>
          <w:sz w:val="20"/>
          <w:szCs w:val="20"/>
        </w:rPr>
      </w:pP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b w:val="1"/>
          <w:rtl w:val="0"/>
        </w:rPr>
        <w:t xml:space="preserve">5. </w:t>
      </w:r>
      <w:sdt>
        <w:sdtPr>
          <w:tag w:val="goog_rdk_64"/>
        </w:sdtPr>
        <w:sdtContent>
          <w:commentRangeStart w:id="39"/>
        </w:sdtContent>
      </w:sdt>
      <w:r w:rsidDel="00000000" w:rsidR="00000000" w:rsidRPr="00000000">
        <w:rPr>
          <w:b w:val="1"/>
          <w:color w:val="000000"/>
          <w:sz w:val="20"/>
          <w:szCs w:val="20"/>
          <w:rtl w:val="0"/>
        </w:rPr>
        <w:t xml:space="preserve">Interpretación de los resultados de emisiones</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3B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Uno de los pasos más importantes para hacer control de la calidad del aire que hay en Colombia es hacer mediciones de manera periódica de las emisiones lanzadas al aire y luego realizar la interpretación de los datos obtenidos en ellas, con el fin de identificar si están acordes con los estándares internacionales definidos para el control de la concentración de estas sustancias que las empresas lanzan al medio ambiente, esto con el fin de diseñar políticas y dar pautas para su adecuado manejo, y de esa forma cumplir con la agenda 2030 definida por la UNESCO.</w:t>
      </w:r>
    </w:p>
    <w:p w:rsidR="00000000" w:rsidDel="00000000" w:rsidP="00000000" w:rsidRDefault="00000000" w:rsidRPr="00000000" w14:paraId="000003C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Para profundizar en este tema, se invita a descargar el siguiente documento.</w:t>
      </w:r>
    </w:p>
    <w:p w:rsidR="00000000" w:rsidDel="00000000" w:rsidP="00000000" w:rsidRDefault="00000000" w:rsidRPr="00000000" w14:paraId="000003C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tbl>
      <w:tblPr>
        <w:tblStyle w:val="Table34"/>
        <w:tblW w:w="8674.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74"/>
        <w:tblGridChange w:id="0">
          <w:tblGrid>
            <w:gridCol w:w="8674"/>
          </w:tblGrid>
        </w:tblGridChange>
      </w:tblGrid>
      <w:tr>
        <w:trPr>
          <w:cantSplit w:val="0"/>
          <w:tblHeader w:val="0"/>
        </w:trPr>
        <w:tc>
          <w:tcPr>
            <w:shd w:fill="c2d69b" w:val="clear"/>
          </w:tcPr>
          <w:p w:rsidR="00000000" w:rsidDel="00000000" w:rsidP="00000000" w:rsidRDefault="00000000" w:rsidRPr="00000000" w14:paraId="000003C4">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LLAMADO A LA ACCIÓN</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DESCARGAR PDF 3</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line="276" w:lineRule="auto"/>
              <w:ind w:firstLine="0"/>
              <w:rPr>
                <w:b w:val="0"/>
                <w:color w:val="000000"/>
                <w:sz w:val="20"/>
                <w:szCs w:val="20"/>
              </w:rPr>
            </w:pPr>
            <w:r w:rsidDel="00000000" w:rsidR="00000000" w:rsidRPr="00000000">
              <w:rPr>
                <w:b w:val="0"/>
                <w:color w:val="000000"/>
                <w:sz w:val="20"/>
                <w:szCs w:val="20"/>
                <w:rtl w:val="0"/>
              </w:rPr>
              <w:t xml:space="preserve">CF9_PDF3_5_Interpretanción</w:t>
            </w:r>
            <w:r w:rsidDel="00000000" w:rsidR="00000000" w:rsidRPr="00000000">
              <w:rPr>
                <w:b w:val="0"/>
                <w:color w:val="000000"/>
                <w:sz w:val="20"/>
                <w:szCs w:val="20"/>
                <w:rtl w:val="0"/>
              </w:rPr>
              <w:t xml:space="preserve"> de los resultados de emisiones.</w:t>
            </w:r>
          </w:p>
        </w:tc>
      </w:tr>
    </w:tbl>
    <w:p w:rsidR="00000000" w:rsidDel="00000000" w:rsidP="00000000" w:rsidRDefault="00000000" w:rsidRPr="00000000" w14:paraId="000003C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3C8">
      <w:pPr>
        <w:ind w:firstLine="0"/>
        <w:rPr>
          <w:b w:val="1"/>
          <w:color w:val="000000"/>
          <w:sz w:val="20"/>
          <w:szCs w:val="20"/>
        </w:rPr>
      </w:pPr>
      <w:r w:rsidDel="00000000" w:rsidR="00000000" w:rsidRPr="00000000">
        <w:rPr>
          <w:rtl w:val="0"/>
        </w:rPr>
      </w:r>
    </w:p>
    <w:p w:rsidR="00000000" w:rsidDel="00000000" w:rsidP="00000000" w:rsidRDefault="00000000" w:rsidRPr="00000000" w14:paraId="000003C9">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3CA">
      <w:pPr>
        <w:ind w:firstLine="0"/>
        <w:rPr>
          <w:color w:val="7f7f7f"/>
          <w:sz w:val="20"/>
          <w:szCs w:val="20"/>
        </w:rPr>
      </w:pPr>
      <w:r w:rsidDel="00000000" w:rsidR="00000000" w:rsidRPr="00000000">
        <w:rPr>
          <w:rtl w:val="0"/>
        </w:rPr>
      </w:r>
    </w:p>
    <w:p w:rsidR="00000000" w:rsidDel="00000000" w:rsidP="00000000" w:rsidRDefault="00000000" w:rsidRPr="00000000" w14:paraId="000003CB">
      <w:pPr>
        <w:ind w:firstLine="0"/>
        <w:rPr>
          <w:color w:val="000000"/>
          <w:sz w:val="20"/>
          <w:szCs w:val="20"/>
        </w:rPr>
      </w:pPr>
      <w:r w:rsidDel="00000000" w:rsidR="00000000" w:rsidRPr="00000000">
        <w:rPr>
          <w:color w:val="000000"/>
          <w:sz w:val="20"/>
          <w:szCs w:val="20"/>
          <w:rtl w:val="0"/>
        </w:rPr>
        <w:t xml:space="preserve">Con el fin de fortalecer el aprendizaje, se recomienda </w:t>
      </w:r>
      <w:r w:rsidDel="00000000" w:rsidR="00000000" w:rsidRPr="00000000">
        <w:rPr>
          <w:color w:val="000000"/>
          <w:sz w:val="20"/>
          <w:szCs w:val="20"/>
          <w:rtl w:val="0"/>
        </w:rPr>
        <w:t xml:space="preserve">hacer la actividad</w:t>
      </w:r>
      <w:r w:rsidDel="00000000" w:rsidR="00000000" w:rsidRPr="00000000">
        <w:rPr>
          <w:color w:val="000000"/>
          <w:sz w:val="20"/>
          <w:szCs w:val="20"/>
          <w:rtl w:val="0"/>
        </w:rPr>
        <w:t xml:space="preserve"> didáctica.</w:t>
      </w:r>
    </w:p>
    <w:p w:rsidR="00000000" w:rsidDel="00000000" w:rsidP="00000000" w:rsidRDefault="00000000" w:rsidRPr="00000000" w14:paraId="000003CC">
      <w:pPr>
        <w:ind w:firstLine="0"/>
        <w:rPr>
          <w:color w:val="000000"/>
          <w:sz w:val="20"/>
          <w:szCs w:val="20"/>
        </w:rPr>
      </w:pPr>
      <w:r w:rsidDel="00000000" w:rsidR="00000000" w:rsidRPr="00000000">
        <w:rPr>
          <w:rtl w:val="0"/>
        </w:rPr>
      </w:r>
    </w:p>
    <w:p w:rsidR="00000000" w:rsidDel="00000000" w:rsidP="00000000" w:rsidRDefault="00000000" w:rsidRPr="00000000" w14:paraId="000003CD">
      <w:pPr>
        <w:ind w:firstLine="0"/>
        <w:rPr>
          <w:color w:val="000000"/>
          <w:sz w:val="20"/>
          <w:szCs w:val="20"/>
        </w:rPr>
      </w:pPr>
      <w:r w:rsidDel="00000000" w:rsidR="00000000" w:rsidRPr="00000000">
        <w:rPr>
          <w:color w:val="000000"/>
          <w:sz w:val="20"/>
          <w:szCs w:val="20"/>
          <w:rtl w:val="0"/>
        </w:rPr>
        <w:t xml:space="preserve">Instrucciones: Lea el siguiente contenido y responda la pregunta según corresponda. </w:t>
      </w:r>
    </w:p>
    <w:p w:rsidR="00000000" w:rsidDel="00000000" w:rsidP="00000000" w:rsidRDefault="00000000" w:rsidRPr="00000000" w14:paraId="000003CE">
      <w:pPr>
        <w:ind w:firstLine="0"/>
        <w:rPr>
          <w:color w:val="000000"/>
          <w:sz w:val="20"/>
          <w:szCs w:val="20"/>
        </w:rPr>
      </w:pPr>
      <w:r w:rsidDel="00000000" w:rsidR="00000000" w:rsidRPr="00000000">
        <w:rPr>
          <w:rtl w:val="0"/>
        </w:rPr>
      </w:r>
    </w:p>
    <w:p w:rsidR="00000000" w:rsidDel="00000000" w:rsidP="00000000" w:rsidRDefault="00000000" w:rsidRPr="00000000" w14:paraId="000003CF">
      <w:pPr>
        <w:ind w:firstLine="0"/>
        <w:rPr>
          <w:color w:val="000000"/>
          <w:sz w:val="20"/>
          <w:szCs w:val="20"/>
        </w:rPr>
      </w:pPr>
      <w:sdt>
        <w:sdtPr>
          <w:tag w:val="goog_rdk_65"/>
        </w:sdtPr>
        <w:sdtContent>
          <w:commentRangeStart w:id="40"/>
        </w:sdtContent>
      </w:sdt>
      <w:r w:rsidDel="00000000" w:rsidR="00000000" w:rsidRPr="00000000">
        <w:rPr>
          <w:color w:val="000000"/>
          <w:sz w:val="20"/>
          <w:szCs w:val="20"/>
          <w:rtl w:val="0"/>
        </w:rPr>
        <w:t xml:space="preserve">Colombia tendría 190.000 vehículos eléctricos en 2030.</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3D0">
      <w:pPr>
        <w:ind w:firstLine="0"/>
        <w:rPr>
          <w:color w:val="000000"/>
          <w:sz w:val="20"/>
          <w:szCs w:val="20"/>
        </w:rPr>
      </w:pPr>
      <w:r w:rsidDel="00000000" w:rsidR="00000000" w:rsidRPr="00000000">
        <w:rPr>
          <w:rtl w:val="0"/>
        </w:rPr>
      </w:r>
    </w:p>
    <w:p w:rsidR="00000000" w:rsidDel="00000000" w:rsidP="00000000" w:rsidRDefault="00000000" w:rsidRPr="00000000" w14:paraId="000003D1">
      <w:pPr>
        <w:ind w:firstLine="0"/>
        <w:rPr>
          <w:color w:val="000000"/>
          <w:sz w:val="20"/>
          <w:szCs w:val="20"/>
        </w:rPr>
      </w:pPr>
      <w:r w:rsidDel="00000000" w:rsidR="00000000" w:rsidRPr="00000000">
        <w:rPr>
          <w:color w:val="000000"/>
          <w:sz w:val="20"/>
          <w:szCs w:val="20"/>
          <w:rtl w:val="0"/>
        </w:rPr>
        <w:t xml:space="preserve">Haga clic en el botón de acceso a la actividad didáctica.</w:t>
      </w:r>
    </w:p>
    <w:p w:rsidR="00000000" w:rsidDel="00000000" w:rsidP="00000000" w:rsidRDefault="00000000" w:rsidRPr="00000000" w14:paraId="000003D2">
      <w:pPr>
        <w:ind w:firstLine="0"/>
        <w:rPr>
          <w:color w:val="000000"/>
          <w:sz w:val="20"/>
          <w:szCs w:val="20"/>
        </w:rPr>
      </w:pPr>
      <w:r w:rsidDel="00000000" w:rsidR="00000000" w:rsidRPr="00000000">
        <w:rPr>
          <w:rtl w:val="0"/>
        </w:rPr>
      </w:r>
    </w:p>
    <w:p w:rsidR="00000000" w:rsidDel="00000000" w:rsidP="00000000" w:rsidRDefault="00000000" w:rsidRPr="00000000" w14:paraId="000003D3">
      <w:pPr>
        <w:ind w:firstLine="0"/>
        <w:rPr>
          <w:color w:val="000000"/>
          <w:sz w:val="20"/>
          <w:szCs w:val="20"/>
        </w:rPr>
      </w:pPr>
      <w:r w:rsidDel="00000000" w:rsidR="00000000" w:rsidRPr="00000000">
        <w:rPr>
          <w:rtl w:val="0"/>
        </w:rPr>
      </w:r>
    </w:p>
    <w:p w:rsidR="00000000" w:rsidDel="00000000" w:rsidP="00000000" w:rsidRDefault="00000000" w:rsidRPr="00000000" w14:paraId="000003D4">
      <w:pPr>
        <w:ind w:firstLine="0"/>
        <w:rPr>
          <w:color w:val="000000"/>
          <w:sz w:val="20"/>
          <w:szCs w:val="20"/>
        </w:rPr>
      </w:pPr>
      <w:r w:rsidDel="00000000" w:rsidR="00000000" w:rsidRPr="00000000">
        <w:rPr>
          <w:rtl w:val="0"/>
        </w:rPr>
      </w:r>
    </w:p>
    <w:p w:rsidR="00000000" w:rsidDel="00000000" w:rsidP="00000000" w:rsidRDefault="00000000" w:rsidRPr="00000000" w14:paraId="000003D5">
      <w:pPr>
        <w:ind w:firstLine="0"/>
        <w:rPr>
          <w:color w:val="7f7f7f"/>
          <w:sz w:val="20"/>
          <w:szCs w:val="20"/>
        </w:rPr>
      </w:pPr>
      <w:r w:rsidDel="00000000" w:rsidR="00000000" w:rsidRPr="00000000">
        <w:rPr>
          <w:rtl w:val="0"/>
        </w:rPr>
      </w:r>
    </w:p>
    <w:p w:rsidR="00000000" w:rsidDel="00000000" w:rsidP="00000000" w:rsidRDefault="00000000" w:rsidRPr="00000000" w14:paraId="000003D6">
      <w:pPr>
        <w:ind w:firstLine="0"/>
        <w:rPr>
          <w:color w:val="7f7f7f"/>
          <w:sz w:val="20"/>
          <w:szCs w:val="20"/>
        </w:rPr>
      </w:pPr>
      <w:r w:rsidDel="00000000" w:rsidR="00000000" w:rsidRPr="00000000">
        <w:rPr>
          <w:rtl w:val="0"/>
        </w:rPr>
      </w:r>
    </w:p>
    <w:tbl>
      <w:tblPr>
        <w:tblStyle w:val="Table3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3D7">
            <w:pPr>
              <w:ind w:firstLine="0"/>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3D9">
            <w:pPr>
              <w:ind w:firstLine="0"/>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3DA">
            <w:pPr>
              <w:ind w:firstLine="0"/>
              <w:rPr>
                <w:color w:val="000000"/>
                <w:sz w:val="20"/>
                <w:szCs w:val="20"/>
              </w:rPr>
            </w:pPr>
            <w:r w:rsidDel="00000000" w:rsidR="00000000" w:rsidRPr="00000000">
              <w:rPr>
                <w:color w:val="000000"/>
                <w:sz w:val="20"/>
                <w:szCs w:val="20"/>
                <w:rtl w:val="0"/>
              </w:rPr>
              <w:t xml:space="preserve">Colombia y la Agenda 2030</w:t>
            </w:r>
          </w:p>
        </w:tc>
      </w:tr>
      <w:tr>
        <w:trPr>
          <w:cantSplit w:val="0"/>
          <w:trHeight w:val="806" w:hRule="atLeast"/>
          <w:tblHeader w:val="0"/>
        </w:trPr>
        <w:tc>
          <w:tcPr>
            <w:shd w:fill="fac896" w:val="clear"/>
            <w:vAlign w:val="center"/>
          </w:tcPr>
          <w:p w:rsidR="00000000" w:rsidDel="00000000" w:rsidP="00000000" w:rsidRDefault="00000000" w:rsidRPr="00000000" w14:paraId="000003DB">
            <w:pPr>
              <w:ind w:firstLine="0"/>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3DC">
            <w:pPr>
              <w:ind w:firstLine="0"/>
              <w:rPr>
                <w:color w:val="000000"/>
                <w:sz w:val="20"/>
                <w:szCs w:val="20"/>
              </w:rPr>
            </w:pPr>
            <w:r w:rsidDel="00000000" w:rsidR="00000000" w:rsidRPr="00000000">
              <w:rPr>
                <w:color w:val="000000"/>
                <w:sz w:val="20"/>
                <w:szCs w:val="20"/>
                <w:rtl w:val="0"/>
              </w:rPr>
              <w:t xml:space="preserve">Inferir del texto presentado la aplicación de los conceptos aprendidos en el componente de formación.</w:t>
            </w:r>
          </w:p>
        </w:tc>
      </w:tr>
      <w:tr>
        <w:trPr>
          <w:cantSplit w:val="0"/>
          <w:trHeight w:val="806" w:hRule="atLeast"/>
          <w:tblHeader w:val="0"/>
        </w:trPr>
        <w:tc>
          <w:tcPr>
            <w:shd w:fill="fac896" w:val="clear"/>
            <w:vAlign w:val="center"/>
          </w:tcPr>
          <w:p w:rsidR="00000000" w:rsidDel="00000000" w:rsidP="00000000" w:rsidRDefault="00000000" w:rsidRPr="00000000" w14:paraId="000003DD">
            <w:pPr>
              <w:ind w:firstLine="0"/>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3DE">
            <w:pPr>
              <w:ind w:firstLine="0"/>
              <w:rPr>
                <w:color w:val="000000"/>
                <w:sz w:val="20"/>
                <w:szCs w:val="20"/>
              </w:rPr>
            </w:pPr>
            <w:r w:rsidDel="00000000" w:rsidR="00000000" w:rsidRPr="00000000">
              <w:rPr>
                <w:sz w:val="20"/>
                <w:szCs w:val="20"/>
              </w:rPr>
              <w:drawing>
                <wp:inline distB="0" distT="0" distL="0" distR="0">
                  <wp:extent cx="3312090" cy="1848265"/>
                  <wp:effectExtent b="0" l="0" r="0" t="0"/>
                  <wp:docPr id="210"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3312090" cy="1848265"/>
                          </a:xfrm>
                          <a:prstGeom prst="rect"/>
                          <a:ln/>
                        </pic:spPr>
                      </pic:pic>
                    </a:graphicData>
                  </a:graphic>
                </wp:inline>
              </w:drawing>
            </w:r>
            <w:r w:rsidDel="00000000" w:rsidR="00000000" w:rsidRPr="00000000">
              <w:rPr>
                <w:rtl w:val="0"/>
              </w:rPr>
            </w:r>
          </w:p>
          <w:p w:rsidR="00000000" w:rsidDel="00000000" w:rsidP="00000000" w:rsidRDefault="00000000" w:rsidRPr="00000000" w14:paraId="000003DF">
            <w:pPr>
              <w:ind w:firstLine="0"/>
              <w:rPr>
                <w:color w:val="000000"/>
                <w:sz w:val="20"/>
                <w:szCs w:val="20"/>
              </w:rPr>
            </w:pPr>
            <w:r w:rsidDel="00000000" w:rsidR="00000000" w:rsidRPr="00000000">
              <w:rPr>
                <w:rtl w:val="0"/>
              </w:rPr>
            </w:r>
          </w:p>
          <w:p w:rsidR="00000000" w:rsidDel="00000000" w:rsidP="00000000" w:rsidRDefault="00000000" w:rsidRPr="00000000" w14:paraId="000003E0">
            <w:pPr>
              <w:ind w:firstLine="0"/>
              <w:rPr>
                <w:color w:val="000000"/>
                <w:sz w:val="20"/>
                <w:szCs w:val="20"/>
              </w:rPr>
            </w:pPr>
            <w:r w:rsidDel="00000000" w:rsidR="00000000" w:rsidRPr="00000000">
              <w:rPr>
                <w:color w:val="000000"/>
                <w:sz w:val="20"/>
                <w:szCs w:val="20"/>
                <w:rtl w:val="0"/>
              </w:rPr>
              <w:t xml:space="preserve">Opción múltiple única respuesta</w:t>
            </w:r>
          </w:p>
        </w:tc>
      </w:tr>
      <w:tr>
        <w:trPr>
          <w:cantSplit w:val="0"/>
          <w:trHeight w:val="806" w:hRule="atLeast"/>
          <w:tblHeader w:val="0"/>
        </w:trPr>
        <w:tc>
          <w:tcPr>
            <w:shd w:fill="fac896" w:val="clear"/>
            <w:vAlign w:val="center"/>
          </w:tcPr>
          <w:p w:rsidR="00000000" w:rsidDel="00000000" w:rsidP="00000000" w:rsidRDefault="00000000" w:rsidRPr="00000000" w14:paraId="000003E1">
            <w:pPr>
              <w:ind w:firstLine="0"/>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3E2">
            <w:pPr>
              <w:ind w:firstLine="0"/>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3E3">
            <w:pPr>
              <w:ind w:firstLine="0"/>
              <w:rPr>
                <w:color w:val="000000"/>
                <w:sz w:val="20"/>
                <w:szCs w:val="20"/>
              </w:rPr>
            </w:pPr>
            <w:r w:rsidDel="00000000" w:rsidR="00000000" w:rsidRPr="00000000">
              <w:rPr>
                <w:color w:val="000000"/>
                <w:sz w:val="20"/>
                <w:szCs w:val="20"/>
                <w:rtl w:val="0"/>
              </w:rPr>
              <w:t xml:space="preserve">CF9_actividadDidáctica</w:t>
            </w:r>
            <w:r w:rsidDel="00000000" w:rsidR="00000000" w:rsidRPr="00000000">
              <w:rPr>
                <w:rtl w:val="0"/>
              </w:rPr>
            </w:r>
          </w:p>
          <w:p w:rsidR="00000000" w:rsidDel="00000000" w:rsidP="00000000" w:rsidRDefault="00000000" w:rsidRPr="00000000" w14:paraId="000003E4">
            <w:pPr>
              <w:ind w:firstLine="0"/>
              <w:rPr>
                <w:color w:val="000000"/>
                <w:sz w:val="20"/>
                <w:szCs w:val="20"/>
              </w:rPr>
            </w:pPr>
            <w:r w:rsidDel="00000000" w:rsidR="00000000" w:rsidRPr="00000000">
              <w:rPr>
                <w:color w:val="000000"/>
                <w:sz w:val="20"/>
                <w:szCs w:val="20"/>
                <w:rtl w:val="0"/>
              </w:rPr>
              <w:t xml:space="preserve">Documento en Word</w:t>
            </w:r>
          </w:p>
        </w:tc>
      </w:tr>
    </w:tbl>
    <w:p w:rsidR="00000000" w:rsidDel="00000000" w:rsidP="00000000" w:rsidRDefault="00000000" w:rsidRPr="00000000" w14:paraId="000003E5">
      <w:pPr>
        <w:ind w:firstLine="0"/>
        <w:rPr>
          <w:color w:val="7f7f7f"/>
          <w:sz w:val="20"/>
          <w:szCs w:val="20"/>
        </w:rPr>
      </w:pPr>
      <w:r w:rsidDel="00000000" w:rsidR="00000000" w:rsidRPr="00000000">
        <w:rPr>
          <w:rtl w:val="0"/>
        </w:rPr>
      </w:r>
    </w:p>
    <w:p w:rsidR="00000000" w:rsidDel="00000000" w:rsidP="00000000" w:rsidRDefault="00000000" w:rsidRPr="00000000" w14:paraId="000003E6">
      <w:pPr>
        <w:ind w:firstLine="0"/>
        <w:rPr>
          <w:b w:val="1"/>
          <w:sz w:val="20"/>
          <w:szCs w:val="20"/>
          <w:u w:val="single"/>
        </w:rPr>
      </w:pPr>
      <w:r w:rsidDel="00000000" w:rsidR="00000000" w:rsidRPr="00000000">
        <w:rPr>
          <w:rtl w:val="0"/>
        </w:rPr>
      </w:r>
    </w:p>
    <w:p w:rsidR="00000000" w:rsidDel="00000000" w:rsidP="00000000" w:rsidRDefault="00000000" w:rsidRPr="00000000" w14:paraId="000003E7">
      <w:pPr>
        <w:ind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E8">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3E9">
      <w:pPr>
        <w:ind w:firstLine="0"/>
        <w:rPr>
          <w:sz w:val="20"/>
          <w:szCs w:val="20"/>
        </w:rPr>
      </w:pPr>
      <w:r w:rsidDel="00000000" w:rsidR="00000000" w:rsidRPr="00000000">
        <w:rPr>
          <w:rtl w:val="0"/>
        </w:rPr>
      </w:r>
    </w:p>
    <w:tbl>
      <w:tblPr>
        <w:tblStyle w:val="Table36"/>
        <w:tblW w:w="10185.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10"/>
        <w:gridCol w:w="105"/>
        <w:gridCol w:w="2325"/>
        <w:gridCol w:w="105"/>
        <w:gridCol w:w="1965"/>
        <w:gridCol w:w="105"/>
        <w:gridCol w:w="3870"/>
        <w:tblGridChange w:id="0">
          <w:tblGrid>
            <w:gridCol w:w="1710"/>
            <w:gridCol w:w="105"/>
            <w:gridCol w:w="2325"/>
            <w:gridCol w:w="105"/>
            <w:gridCol w:w="1965"/>
            <w:gridCol w:w="105"/>
            <w:gridCol w:w="3870"/>
          </w:tblGrid>
        </w:tblGridChange>
      </w:tblGrid>
      <w:tr>
        <w:trPr>
          <w:cantSplit w:val="0"/>
          <w:trHeight w:val="658" w:hRule="atLeast"/>
          <w:tblHeader w:val="0"/>
        </w:trPr>
        <w:tc>
          <w:tcPr>
            <w:gridSpan w:val="2"/>
            <w:shd w:fill="f9cb9c" w:val="clear"/>
          </w:tcPr>
          <w:p w:rsidR="00000000" w:rsidDel="00000000" w:rsidP="00000000" w:rsidRDefault="00000000" w:rsidRPr="00000000" w14:paraId="000003EA">
            <w:pPr>
              <w:ind w:firstLine="0"/>
              <w:rPr>
                <w:sz w:val="20"/>
                <w:szCs w:val="20"/>
              </w:rPr>
            </w:pPr>
            <w:r w:rsidDel="00000000" w:rsidR="00000000" w:rsidRPr="00000000">
              <w:rPr>
                <w:rtl w:val="0"/>
              </w:rPr>
            </w:r>
          </w:p>
          <w:p w:rsidR="00000000" w:rsidDel="00000000" w:rsidP="00000000" w:rsidRDefault="00000000" w:rsidRPr="00000000" w14:paraId="000003EB">
            <w:pPr>
              <w:ind w:firstLine="0"/>
              <w:rPr>
                <w:sz w:val="20"/>
                <w:szCs w:val="20"/>
              </w:rPr>
            </w:pPr>
            <w:r w:rsidDel="00000000" w:rsidR="00000000" w:rsidRPr="00000000">
              <w:rPr>
                <w:sz w:val="20"/>
                <w:szCs w:val="20"/>
                <w:rtl w:val="0"/>
              </w:rPr>
              <w:t xml:space="preserve">Tema</w:t>
            </w:r>
          </w:p>
        </w:tc>
        <w:tc>
          <w:tcPr>
            <w:gridSpan w:val="2"/>
            <w:shd w:fill="f9cb9c" w:val="clear"/>
            <w:tcMar>
              <w:top w:w="100.0" w:type="dxa"/>
              <w:left w:w="100.0" w:type="dxa"/>
              <w:bottom w:w="100.0" w:type="dxa"/>
              <w:right w:w="100.0" w:type="dxa"/>
            </w:tcMar>
            <w:vAlign w:val="center"/>
          </w:tcPr>
          <w:p w:rsidR="00000000" w:rsidDel="00000000" w:rsidP="00000000" w:rsidRDefault="00000000" w:rsidRPr="00000000" w14:paraId="000003ED">
            <w:pPr>
              <w:ind w:firstLine="0"/>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gridSpan w:val="2"/>
            <w:shd w:fill="f9cb9c" w:val="clear"/>
            <w:tcMar>
              <w:top w:w="100.0" w:type="dxa"/>
              <w:left w:w="100.0" w:type="dxa"/>
              <w:bottom w:w="100.0" w:type="dxa"/>
              <w:right w:w="100.0" w:type="dxa"/>
            </w:tcMar>
            <w:vAlign w:val="center"/>
          </w:tcPr>
          <w:p w:rsidR="00000000" w:rsidDel="00000000" w:rsidP="00000000" w:rsidRDefault="00000000" w:rsidRPr="00000000" w14:paraId="000003EF">
            <w:pPr>
              <w:ind w:firstLine="0"/>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3F0">
            <w:pPr>
              <w:ind w:firstLine="0"/>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3F2">
            <w:pPr>
              <w:ind w:firstLine="0"/>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3F3">
            <w:pPr>
              <w:ind w:firstLine="0"/>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3F4">
            <w:pPr>
              <w:ind w:firstLine="0"/>
              <w:rPr>
                <w:b w:val="0"/>
                <w:sz w:val="20"/>
                <w:szCs w:val="20"/>
              </w:rPr>
            </w:pPr>
            <w:r w:rsidDel="00000000" w:rsidR="00000000" w:rsidRPr="00000000">
              <w:rPr>
                <w:b w:val="0"/>
                <w:sz w:val="20"/>
                <w:szCs w:val="20"/>
                <w:rtl w:val="0"/>
              </w:rPr>
              <w:t xml:space="preserve">Conversión de unidades</w:t>
            </w:r>
          </w:p>
        </w:tc>
        <w:tc>
          <w:tcPr>
            <w:gridSpan w:val="2"/>
            <w:tcMar>
              <w:top w:w="100.0" w:type="dxa"/>
              <w:left w:w="100.0" w:type="dxa"/>
              <w:bottom w:w="100.0" w:type="dxa"/>
              <w:right w:w="100.0" w:type="dxa"/>
            </w:tcMar>
          </w:tcPr>
          <w:p w:rsidR="00000000" w:rsidDel="00000000" w:rsidP="00000000" w:rsidRDefault="00000000" w:rsidRPr="00000000" w14:paraId="000003F5">
            <w:pPr>
              <w:ind w:firstLine="0"/>
              <w:rPr>
                <w:b w:val="0"/>
                <w:color w:val="000000"/>
                <w:sz w:val="20"/>
                <w:szCs w:val="20"/>
              </w:rPr>
            </w:pPr>
            <w:r w:rsidDel="00000000" w:rsidR="00000000" w:rsidRPr="00000000">
              <w:rPr>
                <w:b w:val="0"/>
                <w:sz w:val="20"/>
                <w:szCs w:val="20"/>
                <w:rtl w:val="0"/>
              </w:rPr>
              <w:t xml:space="preserve">Puntaje Nacional Chile. </w:t>
            </w:r>
            <w:r w:rsidDel="00000000" w:rsidR="00000000" w:rsidRPr="00000000">
              <w:rPr>
                <w:b w:val="0"/>
                <w:color w:val="000000"/>
                <w:sz w:val="20"/>
                <w:szCs w:val="20"/>
                <w:rtl w:val="0"/>
              </w:rPr>
              <w:t xml:space="preserve">(Abril 4, 2013). </w:t>
            </w:r>
            <w:r w:rsidDel="00000000" w:rsidR="00000000" w:rsidRPr="00000000">
              <w:rPr>
                <w:b w:val="0"/>
                <w:i w:val="1"/>
                <w:color w:val="000000"/>
                <w:sz w:val="20"/>
                <w:szCs w:val="20"/>
                <w:rtl w:val="0"/>
              </w:rPr>
              <w:t xml:space="preserve">Unidades de concentració</w:t>
            </w:r>
            <w:r w:rsidDel="00000000" w:rsidR="00000000" w:rsidRPr="00000000">
              <w:rPr>
                <w:b w:val="0"/>
                <w:color w:val="000000"/>
                <w:sz w:val="20"/>
                <w:szCs w:val="20"/>
                <w:rtl w:val="0"/>
              </w:rPr>
              <w:t xml:space="preserve">n [Video]. YouTube. </w:t>
            </w:r>
          </w:p>
        </w:tc>
        <w:tc>
          <w:tcPr>
            <w:gridSpan w:val="2"/>
            <w:tcMar>
              <w:top w:w="100.0" w:type="dxa"/>
              <w:left w:w="100.0" w:type="dxa"/>
              <w:bottom w:w="100.0" w:type="dxa"/>
              <w:right w:w="100.0" w:type="dxa"/>
            </w:tcMar>
          </w:tcPr>
          <w:p w:rsidR="00000000" w:rsidDel="00000000" w:rsidP="00000000" w:rsidRDefault="00000000" w:rsidRPr="00000000" w14:paraId="000003F7">
            <w:pPr>
              <w:ind w:firstLine="0"/>
              <w:rPr>
                <w:b w:val="0"/>
                <w:sz w:val="20"/>
                <w:szCs w:val="20"/>
              </w:rPr>
            </w:pPr>
            <w:r w:rsidDel="00000000" w:rsidR="00000000" w:rsidRPr="00000000">
              <w:rPr>
                <w:b w:val="0"/>
                <w:sz w:val="20"/>
                <w:szCs w:val="20"/>
                <w:rtl w:val="0"/>
              </w:rPr>
              <w:t xml:space="preserve">Video</w:t>
            </w:r>
          </w:p>
        </w:tc>
        <w:tc>
          <w:tcPr>
            <w:gridSpan w:val="2"/>
            <w:tcMar>
              <w:top w:w="100.0" w:type="dxa"/>
              <w:left w:w="100.0" w:type="dxa"/>
              <w:bottom w:w="100.0" w:type="dxa"/>
              <w:right w:w="100.0" w:type="dxa"/>
            </w:tcMar>
          </w:tcPr>
          <w:p w:rsidR="00000000" w:rsidDel="00000000" w:rsidP="00000000" w:rsidRDefault="00000000" w:rsidRPr="00000000" w14:paraId="000003F9">
            <w:pPr>
              <w:ind w:firstLine="0"/>
              <w:rPr>
                <w:b w:val="0"/>
                <w:sz w:val="20"/>
                <w:szCs w:val="20"/>
              </w:rPr>
            </w:pPr>
            <w:hyperlink r:id="rId54">
              <w:r w:rsidDel="00000000" w:rsidR="00000000" w:rsidRPr="00000000">
                <w:rPr>
                  <w:b w:val="0"/>
                  <w:color w:val="0000ff"/>
                  <w:sz w:val="20"/>
                  <w:szCs w:val="20"/>
                  <w:u w:val="single"/>
                  <w:rtl w:val="0"/>
                </w:rPr>
                <w:t xml:space="preserve">https://www.youtube.com/watch?v=NGUytYmKAro</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3FB">
            <w:pPr>
              <w:ind w:firstLine="0"/>
              <w:rPr>
                <w:b w:val="0"/>
                <w:sz w:val="20"/>
                <w:szCs w:val="20"/>
              </w:rPr>
            </w:pPr>
            <w:r w:rsidDel="00000000" w:rsidR="00000000" w:rsidRPr="00000000">
              <w:rPr>
                <w:b w:val="0"/>
                <w:sz w:val="20"/>
                <w:szCs w:val="20"/>
                <w:rtl w:val="0"/>
              </w:rPr>
              <w:t xml:space="preserve">Ley de los gases</w:t>
            </w:r>
          </w:p>
        </w:tc>
        <w:tc>
          <w:tcPr>
            <w:gridSpan w:val="2"/>
            <w:tcMar>
              <w:top w:w="100.0" w:type="dxa"/>
              <w:left w:w="100.0" w:type="dxa"/>
              <w:bottom w:w="100.0" w:type="dxa"/>
              <w:right w:w="100.0" w:type="dxa"/>
            </w:tcMar>
          </w:tcPr>
          <w:p w:rsidR="00000000" w:rsidDel="00000000" w:rsidP="00000000" w:rsidRDefault="00000000" w:rsidRPr="00000000" w14:paraId="000003FC">
            <w:pPr>
              <w:ind w:firstLine="0"/>
              <w:rPr>
                <w:b w:val="0"/>
                <w:sz w:val="20"/>
                <w:szCs w:val="20"/>
              </w:rPr>
            </w:pPr>
            <w:r w:rsidDel="00000000" w:rsidR="00000000" w:rsidRPr="00000000">
              <w:rPr>
                <w:b w:val="0"/>
                <w:sz w:val="20"/>
                <w:szCs w:val="20"/>
                <w:rtl w:val="0"/>
              </w:rPr>
              <w:t xml:space="preserve">Education Journal. (Marzo 10, 2017). </w:t>
            </w:r>
            <w:r w:rsidDel="00000000" w:rsidR="00000000" w:rsidRPr="00000000">
              <w:rPr>
                <w:b w:val="0"/>
                <w:i w:val="1"/>
                <w:sz w:val="20"/>
                <w:szCs w:val="20"/>
                <w:rtl w:val="0"/>
              </w:rPr>
              <w:t xml:space="preserve">Experimento densidad del aire </w:t>
            </w:r>
            <w:r w:rsidDel="00000000" w:rsidR="00000000" w:rsidRPr="00000000">
              <w:rPr>
                <w:b w:val="0"/>
                <w:sz w:val="20"/>
                <w:szCs w:val="20"/>
                <w:rtl w:val="0"/>
              </w:rPr>
              <w:t xml:space="preserve">[Video]. YouTube.</w:t>
            </w:r>
          </w:p>
        </w:tc>
        <w:tc>
          <w:tcPr>
            <w:gridSpan w:val="2"/>
            <w:tcMar>
              <w:top w:w="100.0" w:type="dxa"/>
              <w:left w:w="100.0" w:type="dxa"/>
              <w:bottom w:w="100.0" w:type="dxa"/>
              <w:right w:w="100.0" w:type="dxa"/>
            </w:tcMar>
          </w:tcPr>
          <w:p w:rsidR="00000000" w:rsidDel="00000000" w:rsidP="00000000" w:rsidRDefault="00000000" w:rsidRPr="00000000" w14:paraId="000003FE">
            <w:pPr>
              <w:ind w:firstLine="0"/>
              <w:rPr>
                <w:b w:val="0"/>
                <w:sz w:val="20"/>
                <w:szCs w:val="20"/>
              </w:rPr>
            </w:pPr>
            <w:r w:rsidDel="00000000" w:rsidR="00000000" w:rsidRPr="00000000">
              <w:rPr>
                <w:b w:val="0"/>
                <w:sz w:val="20"/>
                <w:szCs w:val="20"/>
                <w:rtl w:val="0"/>
              </w:rPr>
              <w:t xml:space="preserve">Video</w:t>
            </w:r>
          </w:p>
        </w:tc>
        <w:tc>
          <w:tcPr>
            <w:gridSpan w:val="2"/>
            <w:tcMar>
              <w:top w:w="100.0" w:type="dxa"/>
              <w:left w:w="100.0" w:type="dxa"/>
              <w:bottom w:w="100.0" w:type="dxa"/>
              <w:right w:w="100.0" w:type="dxa"/>
            </w:tcMar>
          </w:tcPr>
          <w:p w:rsidR="00000000" w:rsidDel="00000000" w:rsidP="00000000" w:rsidRDefault="00000000" w:rsidRPr="00000000" w14:paraId="00000400">
            <w:pPr>
              <w:ind w:firstLine="0"/>
              <w:rPr>
                <w:b w:val="0"/>
                <w:sz w:val="20"/>
                <w:szCs w:val="20"/>
              </w:rPr>
            </w:pPr>
            <w:hyperlink r:id="rId55">
              <w:r w:rsidDel="00000000" w:rsidR="00000000" w:rsidRPr="00000000">
                <w:rPr>
                  <w:b w:val="0"/>
                  <w:color w:val="0000ff"/>
                  <w:sz w:val="20"/>
                  <w:szCs w:val="20"/>
                  <w:u w:val="single"/>
                  <w:rtl w:val="0"/>
                </w:rPr>
                <w:t xml:space="preserve">https://www.youtube.com/watch?v=VjGghz1JBVE</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402">
            <w:pPr>
              <w:ind w:firstLine="0"/>
              <w:rPr>
                <w:b w:val="0"/>
                <w:sz w:val="20"/>
                <w:szCs w:val="20"/>
              </w:rPr>
            </w:pPr>
            <w:r w:rsidDel="00000000" w:rsidR="00000000" w:rsidRPr="00000000">
              <w:rPr>
                <w:b w:val="0"/>
                <w:sz w:val="20"/>
                <w:szCs w:val="20"/>
                <w:rtl w:val="0"/>
              </w:rPr>
              <w:t xml:space="preserve">Ley de los gases</w:t>
            </w:r>
          </w:p>
        </w:tc>
        <w:tc>
          <w:tcPr>
            <w:gridSpan w:val="2"/>
            <w:tcMar>
              <w:top w:w="100.0" w:type="dxa"/>
              <w:left w:w="100.0" w:type="dxa"/>
              <w:bottom w:w="100.0" w:type="dxa"/>
              <w:right w:w="100.0" w:type="dxa"/>
            </w:tcMar>
          </w:tcPr>
          <w:p w:rsidR="00000000" w:rsidDel="00000000" w:rsidP="00000000" w:rsidRDefault="00000000" w:rsidRPr="00000000" w14:paraId="00000403">
            <w:pPr>
              <w:ind w:firstLine="0"/>
              <w:rPr>
                <w:b w:val="0"/>
                <w:sz w:val="20"/>
                <w:szCs w:val="20"/>
              </w:rPr>
            </w:pPr>
            <w:r w:rsidDel="00000000" w:rsidR="00000000" w:rsidRPr="00000000">
              <w:rPr>
                <w:b w:val="0"/>
                <w:sz w:val="20"/>
                <w:szCs w:val="20"/>
                <w:rtl w:val="0"/>
              </w:rPr>
              <w:t xml:space="preserve">Danstein. (Octubre 15, 2019). </w:t>
            </w:r>
            <w:r w:rsidDel="00000000" w:rsidR="00000000" w:rsidRPr="00000000">
              <w:rPr>
                <w:b w:val="0"/>
                <w:i w:val="1"/>
                <w:sz w:val="20"/>
                <w:szCs w:val="20"/>
                <w:rtl w:val="0"/>
              </w:rPr>
              <w:t xml:space="preserve">Leyes de los gases Parte 3-Ley general de los gases y ejemplos prácticos </w:t>
            </w:r>
            <w:r w:rsidDel="00000000" w:rsidR="00000000" w:rsidRPr="00000000">
              <w:rPr>
                <w:b w:val="0"/>
                <w:sz w:val="20"/>
                <w:szCs w:val="20"/>
                <w:rtl w:val="0"/>
              </w:rPr>
              <w:t xml:space="preserve">[Video]. YouTube.</w:t>
            </w:r>
          </w:p>
        </w:tc>
        <w:tc>
          <w:tcPr>
            <w:gridSpan w:val="2"/>
            <w:tcMar>
              <w:top w:w="100.0" w:type="dxa"/>
              <w:left w:w="100.0" w:type="dxa"/>
              <w:bottom w:w="100.0" w:type="dxa"/>
              <w:right w:w="100.0" w:type="dxa"/>
            </w:tcMar>
          </w:tcPr>
          <w:p w:rsidR="00000000" w:rsidDel="00000000" w:rsidP="00000000" w:rsidRDefault="00000000" w:rsidRPr="00000000" w14:paraId="00000405">
            <w:pPr>
              <w:ind w:firstLine="0"/>
              <w:rPr>
                <w:b w:val="0"/>
                <w:sz w:val="20"/>
                <w:szCs w:val="20"/>
              </w:rPr>
            </w:pPr>
            <w:r w:rsidDel="00000000" w:rsidR="00000000" w:rsidRPr="00000000">
              <w:rPr>
                <w:b w:val="0"/>
                <w:sz w:val="20"/>
                <w:szCs w:val="20"/>
                <w:rtl w:val="0"/>
              </w:rPr>
              <w:t xml:space="preserve">Video</w:t>
            </w:r>
          </w:p>
        </w:tc>
        <w:tc>
          <w:tcPr>
            <w:gridSpan w:val="2"/>
            <w:tcMar>
              <w:top w:w="100.0" w:type="dxa"/>
              <w:left w:w="100.0" w:type="dxa"/>
              <w:bottom w:w="100.0" w:type="dxa"/>
              <w:right w:w="100.0" w:type="dxa"/>
            </w:tcMar>
          </w:tcPr>
          <w:p w:rsidR="00000000" w:rsidDel="00000000" w:rsidP="00000000" w:rsidRDefault="00000000" w:rsidRPr="00000000" w14:paraId="00000407">
            <w:pPr>
              <w:ind w:firstLine="0"/>
              <w:rPr>
                <w:b w:val="0"/>
                <w:sz w:val="20"/>
                <w:szCs w:val="20"/>
              </w:rPr>
            </w:pPr>
            <w:hyperlink r:id="rId56">
              <w:r w:rsidDel="00000000" w:rsidR="00000000" w:rsidRPr="00000000">
                <w:rPr>
                  <w:b w:val="0"/>
                  <w:color w:val="0000ff"/>
                  <w:sz w:val="20"/>
                  <w:szCs w:val="20"/>
                  <w:u w:val="single"/>
                  <w:rtl w:val="0"/>
                </w:rPr>
                <w:t xml:space="preserve">https://www.youtube.com/watch?v=b-Dzm6hGPJ8</w:t>
              </w:r>
            </w:hyperlink>
            <w:r w:rsidDel="00000000" w:rsidR="00000000" w:rsidRPr="00000000">
              <w:rPr>
                <w:b w:val="0"/>
                <w:sz w:val="20"/>
                <w:szCs w:val="20"/>
                <w:rtl w:val="0"/>
              </w:rPr>
              <w:t xml:space="preserve">   </w:t>
            </w:r>
          </w:p>
        </w:tc>
      </w:tr>
      <w:tr>
        <w:trPr>
          <w:cantSplit w:val="0"/>
          <w:trHeight w:val="1317" w:hRule="atLeast"/>
          <w:tblHeader w:val="0"/>
        </w:trPr>
        <w:tc>
          <w:tcPr/>
          <w:p w:rsidR="00000000" w:rsidDel="00000000" w:rsidP="00000000" w:rsidRDefault="00000000" w:rsidRPr="00000000" w14:paraId="00000409">
            <w:pPr>
              <w:ind w:firstLine="0"/>
              <w:rPr>
                <w:b w:val="0"/>
                <w:sz w:val="20"/>
                <w:szCs w:val="20"/>
              </w:rPr>
            </w:pPr>
            <w:r w:rsidDel="00000000" w:rsidR="00000000" w:rsidRPr="00000000">
              <w:rPr>
                <w:b w:val="0"/>
                <w:sz w:val="20"/>
                <w:szCs w:val="20"/>
                <w:rtl w:val="0"/>
              </w:rPr>
              <w:t xml:space="preserve">Diagramas de entrada y salida de la contaminación atmosférica</w:t>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A">
            <w:pPr>
              <w:ind w:firstLine="0"/>
              <w:rPr>
                <w:b w:val="0"/>
                <w:sz w:val="20"/>
                <w:szCs w:val="20"/>
              </w:rPr>
            </w:pPr>
            <w:r w:rsidDel="00000000" w:rsidR="00000000" w:rsidRPr="00000000">
              <w:rPr>
                <w:b w:val="0"/>
                <w:color w:val="000000"/>
                <w:sz w:val="20"/>
                <w:szCs w:val="20"/>
                <w:rtl w:val="0"/>
              </w:rPr>
              <w:t xml:space="preserve">Ochoa, W. (Marzo 22, 2020).</w:t>
            </w:r>
            <w:r w:rsidDel="00000000" w:rsidR="00000000" w:rsidRPr="00000000">
              <w:rPr>
                <w:b w:val="0"/>
                <w:i w:val="1"/>
                <w:sz w:val="20"/>
                <w:szCs w:val="20"/>
                <w:rtl w:val="0"/>
              </w:rPr>
              <w:t xml:space="preserve"> Evaluación</w:t>
            </w:r>
            <w:r w:rsidDel="00000000" w:rsidR="00000000" w:rsidRPr="00000000">
              <w:rPr>
                <w:b w:val="0"/>
                <w:i w:val="1"/>
                <w:color w:val="000000"/>
                <w:sz w:val="20"/>
                <w:szCs w:val="20"/>
                <w:rtl w:val="0"/>
              </w:rPr>
              <w:t xml:space="preserve"> de impacto ambiental - Diagramas de proceso</w:t>
            </w:r>
            <w:r w:rsidDel="00000000" w:rsidR="00000000" w:rsidRPr="00000000">
              <w:rPr>
                <w:b w:val="0"/>
                <w:color w:val="000000"/>
                <w:sz w:val="20"/>
                <w:szCs w:val="20"/>
                <w:rtl w:val="0"/>
              </w:rPr>
              <w:t xml:space="preserve"> [Video]. YouTube</w:t>
            </w:r>
            <w:r w:rsidDel="00000000" w:rsidR="00000000" w:rsidRPr="00000000">
              <w:rPr>
                <w:b w:val="0"/>
                <w:i w:val="1"/>
                <w:color w:val="000000"/>
                <w:sz w:val="20"/>
                <w:szCs w:val="20"/>
                <w:rtl w:val="0"/>
              </w:rPr>
              <w:t xml:space="preserve">.</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C">
            <w:pPr>
              <w:ind w:firstLine="0"/>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0E">
            <w:pPr>
              <w:ind w:firstLine="0"/>
              <w:rPr>
                <w:b w:val="0"/>
                <w:sz w:val="20"/>
                <w:szCs w:val="20"/>
              </w:rPr>
            </w:pPr>
            <w:hyperlink r:id="rId57">
              <w:r w:rsidDel="00000000" w:rsidR="00000000" w:rsidRPr="00000000">
                <w:rPr>
                  <w:b w:val="0"/>
                  <w:color w:val="0000ff"/>
                  <w:sz w:val="20"/>
                  <w:szCs w:val="20"/>
                  <w:u w:val="single"/>
                  <w:rtl w:val="0"/>
                </w:rPr>
                <w:t xml:space="preserve">https://www.youtube.com/watch?v=yqi372crXWY</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410">
            <w:pPr>
              <w:ind w:firstLine="0"/>
              <w:rPr>
                <w:b w:val="0"/>
                <w:sz w:val="20"/>
                <w:szCs w:val="20"/>
              </w:rPr>
            </w:pPr>
            <w:r w:rsidDel="00000000" w:rsidR="00000000" w:rsidRPr="00000000">
              <w:rPr>
                <w:b w:val="0"/>
                <w:sz w:val="20"/>
                <w:szCs w:val="20"/>
                <w:rtl w:val="0"/>
              </w:rPr>
              <w:t xml:space="preserve">Cálculo de emisiones</w:t>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1">
            <w:pPr>
              <w:ind w:firstLine="0"/>
              <w:rPr>
                <w:b w:val="0"/>
                <w:sz w:val="20"/>
                <w:szCs w:val="20"/>
              </w:rPr>
            </w:pPr>
            <w:r w:rsidDel="00000000" w:rsidR="00000000" w:rsidRPr="00000000">
              <w:rPr>
                <w:b w:val="0"/>
                <w:color w:val="000000"/>
                <w:sz w:val="20"/>
                <w:szCs w:val="20"/>
                <w:rtl w:val="0"/>
              </w:rPr>
              <w:t xml:space="preserve">Corantioquiaoficial</w:t>
            </w:r>
            <w:r w:rsidDel="00000000" w:rsidR="00000000" w:rsidRPr="00000000">
              <w:rPr>
                <w:b w:val="0"/>
                <w:color w:val="000000"/>
                <w:sz w:val="20"/>
                <w:szCs w:val="20"/>
                <w:rtl w:val="0"/>
              </w:rPr>
              <w:t xml:space="preserve">. (Abril 30, 2014). </w:t>
            </w:r>
            <w:r w:rsidDel="00000000" w:rsidR="00000000" w:rsidRPr="00000000">
              <w:rPr>
                <w:b w:val="0"/>
                <w:i w:val="1"/>
                <w:color w:val="000000"/>
                <w:sz w:val="20"/>
                <w:szCs w:val="20"/>
                <w:rtl w:val="0"/>
              </w:rPr>
              <w:t xml:space="preserve">Seguimiento y Control a Fuentes Fijas </w:t>
            </w:r>
            <w:r w:rsidDel="00000000" w:rsidR="00000000" w:rsidRPr="00000000">
              <w:rPr>
                <w:b w:val="0"/>
                <w:color w:val="000000"/>
                <w:sz w:val="20"/>
                <w:szCs w:val="20"/>
                <w:rtl w:val="0"/>
              </w:rPr>
              <w:t xml:space="preserve">[Video]. YouTube</w:t>
            </w:r>
            <w:r w:rsidDel="00000000" w:rsidR="00000000" w:rsidRPr="00000000">
              <w:rPr>
                <w:b w:val="0"/>
                <w:i w:val="1"/>
                <w:color w:val="000000"/>
                <w:sz w:val="20"/>
                <w:szCs w:val="20"/>
                <w:rtl w:val="0"/>
              </w:rPr>
              <w:t xml:space="preserve">.</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3">
            <w:pPr>
              <w:ind w:firstLine="0"/>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5">
            <w:pPr>
              <w:ind w:firstLine="0"/>
              <w:rPr>
                <w:b w:val="0"/>
                <w:sz w:val="20"/>
                <w:szCs w:val="20"/>
              </w:rPr>
            </w:pPr>
            <w:hyperlink r:id="rId58">
              <w:r w:rsidDel="00000000" w:rsidR="00000000" w:rsidRPr="00000000">
                <w:rPr>
                  <w:b w:val="0"/>
                  <w:color w:val="0000ff"/>
                  <w:sz w:val="20"/>
                  <w:szCs w:val="20"/>
                  <w:u w:val="single"/>
                  <w:rtl w:val="0"/>
                </w:rPr>
                <w:t xml:space="preserve">https://www.youtube.com/watch?v=fNBy6k4EKHo</w:t>
              </w:r>
            </w:hyperlink>
            <w:r w:rsidDel="00000000" w:rsidR="00000000" w:rsidRPr="00000000">
              <w:rPr>
                <w:b w:val="0"/>
                <w:color w:val="000000"/>
                <w:sz w:val="20"/>
                <w:szCs w:val="20"/>
                <w:rtl w:val="0"/>
              </w:rPr>
              <w:t xml:space="preserve"> </w:t>
            </w: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417">
            <w:pPr>
              <w:ind w:firstLine="0"/>
              <w:rPr>
                <w:b w:val="0"/>
                <w:sz w:val="20"/>
                <w:szCs w:val="20"/>
              </w:rPr>
            </w:pPr>
            <w:r w:rsidDel="00000000" w:rsidR="00000000" w:rsidRPr="00000000">
              <w:rPr>
                <w:b w:val="0"/>
                <w:sz w:val="20"/>
                <w:szCs w:val="20"/>
                <w:rtl w:val="0"/>
              </w:rPr>
              <w:t xml:space="preserve">Instalaciones para equipos de toma de muestra y análisis</w:t>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8">
            <w:pPr>
              <w:ind w:firstLine="0"/>
              <w:rPr>
                <w:b w:val="0"/>
                <w:i w:val="1"/>
                <w:sz w:val="20"/>
                <w:szCs w:val="20"/>
              </w:rPr>
            </w:pPr>
            <w:r w:rsidDel="00000000" w:rsidR="00000000" w:rsidRPr="00000000">
              <w:rPr>
                <w:b w:val="0"/>
                <w:color w:val="000000"/>
                <w:sz w:val="20"/>
                <w:szCs w:val="20"/>
                <w:rtl w:val="0"/>
              </w:rPr>
              <w:t xml:space="preserve">Fluoreciencia</w:t>
            </w:r>
            <w:r w:rsidDel="00000000" w:rsidR="00000000" w:rsidRPr="00000000">
              <w:rPr>
                <w:b w:val="0"/>
                <w:color w:val="000000"/>
                <w:sz w:val="20"/>
                <w:szCs w:val="20"/>
                <w:rtl w:val="0"/>
              </w:rPr>
              <w:t xml:space="preserve"> Didáctica, lenguaje y cultura</w:t>
            </w:r>
            <w:r w:rsidDel="00000000" w:rsidR="00000000" w:rsidRPr="00000000">
              <w:rPr>
                <w:b w:val="0"/>
                <w:i w:val="1"/>
                <w:color w:val="000000"/>
                <w:sz w:val="20"/>
                <w:szCs w:val="20"/>
                <w:rtl w:val="0"/>
              </w:rPr>
              <w:t xml:space="preserve">. </w:t>
            </w:r>
            <w:r w:rsidDel="00000000" w:rsidR="00000000" w:rsidRPr="00000000">
              <w:rPr>
                <w:b w:val="0"/>
                <w:color w:val="000000"/>
                <w:sz w:val="20"/>
                <w:szCs w:val="20"/>
                <w:rtl w:val="0"/>
              </w:rPr>
              <w:t xml:space="preserve">(Marzo 1, 2016</w:t>
            </w:r>
            <w:r w:rsidDel="00000000" w:rsidR="00000000" w:rsidRPr="00000000">
              <w:rPr>
                <w:b w:val="0"/>
                <w:i w:val="1"/>
                <w:color w:val="000000"/>
                <w:sz w:val="20"/>
                <w:szCs w:val="20"/>
                <w:rtl w:val="0"/>
              </w:rPr>
              <w:t xml:space="preserve">) </w:t>
            </w:r>
            <w:r w:rsidDel="00000000" w:rsidR="00000000" w:rsidRPr="00000000">
              <w:rPr>
                <w:b w:val="0"/>
                <w:i w:val="1"/>
                <w:sz w:val="20"/>
                <w:szCs w:val="20"/>
                <w:rtl w:val="0"/>
              </w:rPr>
              <w:t xml:space="preserve">Atmósfera</w:t>
            </w:r>
            <w:r w:rsidDel="00000000" w:rsidR="00000000" w:rsidRPr="00000000">
              <w:rPr>
                <w:b w:val="0"/>
                <w:i w:val="1"/>
                <w:color w:val="000000"/>
                <w:sz w:val="20"/>
                <w:szCs w:val="20"/>
                <w:rtl w:val="0"/>
              </w:rPr>
              <w:t xml:space="preserve">-Muestreo Isocinético en chimenea </w:t>
            </w:r>
            <w:r w:rsidDel="00000000" w:rsidR="00000000" w:rsidRPr="00000000">
              <w:rPr>
                <w:b w:val="0"/>
                <w:color w:val="000000"/>
                <w:sz w:val="20"/>
                <w:szCs w:val="20"/>
                <w:rtl w:val="0"/>
              </w:rPr>
              <w:t xml:space="preserve">[Video]. YouTube.</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A">
            <w:pPr>
              <w:ind w:firstLine="0"/>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C">
            <w:pPr>
              <w:ind w:firstLine="0"/>
              <w:rPr>
                <w:b w:val="0"/>
                <w:sz w:val="20"/>
                <w:szCs w:val="20"/>
              </w:rPr>
            </w:pPr>
            <w:hyperlink r:id="rId59">
              <w:r w:rsidDel="00000000" w:rsidR="00000000" w:rsidRPr="00000000">
                <w:rPr>
                  <w:b w:val="0"/>
                  <w:color w:val="0000ff"/>
                  <w:sz w:val="20"/>
                  <w:szCs w:val="20"/>
                  <w:u w:val="single"/>
                  <w:rtl w:val="0"/>
                </w:rPr>
                <w:t xml:space="preserve">https://www.youtube.com/watch?v=rrXgBvkuJ4w&amp;t=10s</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41E">
            <w:pPr>
              <w:ind w:firstLine="0"/>
              <w:rPr>
                <w:b w:val="0"/>
                <w:sz w:val="20"/>
                <w:szCs w:val="20"/>
              </w:rPr>
            </w:pPr>
            <w:r w:rsidDel="00000000" w:rsidR="00000000" w:rsidRPr="00000000">
              <w:rPr>
                <w:b w:val="0"/>
                <w:sz w:val="20"/>
                <w:szCs w:val="20"/>
                <w:rtl w:val="0"/>
              </w:rPr>
              <w:t xml:space="preserve">¿Qué es un factor de emisión?</w:t>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1F">
            <w:pPr>
              <w:ind w:firstLine="0"/>
              <w:rPr>
                <w:b w:val="0"/>
                <w:sz w:val="20"/>
                <w:szCs w:val="20"/>
              </w:rPr>
            </w:pPr>
            <w:r w:rsidDel="00000000" w:rsidR="00000000" w:rsidRPr="00000000">
              <w:rPr>
                <w:b w:val="0"/>
                <w:color w:val="000000"/>
                <w:sz w:val="20"/>
                <w:szCs w:val="20"/>
                <w:rtl w:val="0"/>
              </w:rPr>
              <w:t xml:space="preserve">Tecnológico de Monterrey | Innovación Educativa. (Septiembre 27, 2017</w:t>
            </w:r>
            <w:r w:rsidDel="00000000" w:rsidR="00000000" w:rsidRPr="00000000">
              <w:rPr>
                <w:b w:val="0"/>
                <w:i w:val="1"/>
                <w:color w:val="000000"/>
                <w:sz w:val="20"/>
                <w:szCs w:val="20"/>
                <w:rtl w:val="0"/>
              </w:rPr>
              <w:t xml:space="preserve">). ¿Qué es un factor de emisión</w:t>
            </w:r>
            <w:r w:rsidDel="00000000" w:rsidR="00000000" w:rsidRPr="00000000">
              <w:rPr>
                <w:b w:val="0"/>
                <w:color w:val="000000"/>
                <w:sz w:val="20"/>
                <w:szCs w:val="20"/>
                <w:rtl w:val="0"/>
              </w:rPr>
              <w:t xml:space="preserve">? [Video]. YouTube.</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1">
            <w:pPr>
              <w:ind w:firstLine="0"/>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3">
            <w:pPr>
              <w:ind w:firstLine="0"/>
              <w:rPr>
                <w:b w:val="0"/>
                <w:sz w:val="20"/>
                <w:szCs w:val="20"/>
              </w:rPr>
            </w:pPr>
            <w:hyperlink r:id="rId60">
              <w:r w:rsidDel="00000000" w:rsidR="00000000" w:rsidRPr="00000000">
                <w:rPr>
                  <w:b w:val="0"/>
                  <w:color w:val="0000ff"/>
                  <w:sz w:val="20"/>
                  <w:szCs w:val="20"/>
                  <w:u w:val="single"/>
                  <w:rtl w:val="0"/>
                </w:rPr>
                <w:t xml:space="preserve">https://www.youtube.com/watch?v=A0DKIGHVUsE</w:t>
              </w:r>
            </w:hyperlink>
            <w:r w:rsidDel="00000000" w:rsidR="00000000" w:rsidRPr="00000000">
              <w:rPr>
                <w:b w:val="0"/>
                <w:sz w:val="20"/>
                <w:szCs w:val="20"/>
                <w:rtl w:val="0"/>
              </w:rPr>
              <w:t xml:space="preserve"> </w:t>
            </w:r>
          </w:p>
        </w:tc>
      </w:tr>
      <w:tr>
        <w:trPr>
          <w:cantSplit w:val="0"/>
          <w:trHeight w:val="182" w:hRule="atLeast"/>
          <w:tblHeader w:val="0"/>
        </w:trPr>
        <w:tc>
          <w:tcPr/>
          <w:p w:rsidR="00000000" w:rsidDel="00000000" w:rsidP="00000000" w:rsidRDefault="00000000" w:rsidRPr="00000000" w14:paraId="00000425">
            <w:pPr>
              <w:ind w:firstLine="0"/>
              <w:rPr>
                <w:b w:val="0"/>
                <w:sz w:val="20"/>
                <w:szCs w:val="20"/>
              </w:rPr>
            </w:pP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6">
            <w:pPr>
              <w:ind w:firstLine="0"/>
              <w:rPr>
                <w:b w:val="0"/>
                <w:sz w:val="20"/>
                <w:szCs w:val="20"/>
              </w:rPr>
            </w:pPr>
            <w:r w:rsidDel="00000000" w:rsidR="00000000" w:rsidRPr="00000000">
              <w:rPr>
                <w:b w:val="0"/>
                <w:color w:val="000000"/>
                <w:sz w:val="20"/>
                <w:szCs w:val="20"/>
                <w:rtl w:val="0"/>
              </w:rPr>
              <w:t xml:space="preserve">Páez, J. (Agosto 3, 2013). </w:t>
            </w:r>
            <w:r w:rsidDel="00000000" w:rsidR="00000000" w:rsidRPr="00000000">
              <w:rPr>
                <w:b w:val="0"/>
                <w:i w:val="1"/>
                <w:color w:val="000000"/>
                <w:sz w:val="20"/>
                <w:szCs w:val="20"/>
                <w:rtl w:val="0"/>
              </w:rPr>
              <w:t xml:space="preserve">Factores de Emisión EPA AP-42 </w:t>
            </w:r>
            <w:r w:rsidDel="00000000" w:rsidR="00000000" w:rsidRPr="00000000">
              <w:rPr>
                <w:b w:val="0"/>
                <w:color w:val="000000"/>
                <w:sz w:val="20"/>
                <w:szCs w:val="20"/>
                <w:rtl w:val="0"/>
              </w:rPr>
              <w:t xml:space="preserve">[Video]. YouTube.</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8">
            <w:pPr>
              <w:ind w:firstLine="0"/>
              <w:rPr>
                <w:b w:val="0"/>
                <w:sz w:val="20"/>
                <w:szCs w:val="20"/>
              </w:rPr>
            </w:pPr>
            <w:r w:rsidDel="00000000" w:rsidR="00000000" w:rsidRPr="00000000">
              <w:rPr>
                <w:b w:val="0"/>
                <w:color w:val="000000"/>
                <w:sz w:val="20"/>
                <w:szCs w:val="20"/>
                <w:rtl w:val="0"/>
              </w:rPr>
              <w:t xml:space="preserve">Video</w:t>
            </w:r>
            <w:r w:rsidDel="00000000" w:rsidR="00000000" w:rsidRPr="00000000">
              <w:rPr>
                <w:rtl w:val="0"/>
              </w:rPr>
            </w:r>
          </w:p>
        </w:tc>
        <w:tc>
          <w:tcPr>
            <w:gridSpan w:val="2"/>
            <w:tcBorders>
              <w:top w:color="000000" w:space="0" w:sz="12" w:val="single"/>
              <w:left w:color="000000" w:space="0" w:sz="8" w:val="single"/>
              <w:bottom w:color="000000" w:space="0" w:sz="12"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42A">
            <w:pPr>
              <w:ind w:firstLine="0"/>
              <w:rPr>
                <w:b w:val="0"/>
                <w:sz w:val="20"/>
                <w:szCs w:val="20"/>
              </w:rPr>
            </w:pPr>
            <w:hyperlink r:id="rId61">
              <w:r w:rsidDel="00000000" w:rsidR="00000000" w:rsidRPr="00000000">
                <w:rPr>
                  <w:b w:val="0"/>
                  <w:color w:val="0000ff"/>
                  <w:sz w:val="20"/>
                  <w:szCs w:val="20"/>
                  <w:u w:val="single"/>
                  <w:rtl w:val="0"/>
                </w:rPr>
                <w:t xml:space="preserve">https://www.youtube.com/watch?v=kThVlN83V9g</w:t>
              </w:r>
            </w:hyperlink>
            <w:r w:rsidDel="00000000" w:rsidR="00000000" w:rsidRPr="00000000">
              <w:rPr>
                <w:b w:val="0"/>
                <w:sz w:val="20"/>
                <w:szCs w:val="20"/>
                <w:rtl w:val="0"/>
              </w:rPr>
              <w:t xml:space="preserve"> </w:t>
            </w:r>
          </w:p>
        </w:tc>
      </w:tr>
    </w:tbl>
    <w:p w:rsidR="00000000" w:rsidDel="00000000" w:rsidP="00000000" w:rsidRDefault="00000000" w:rsidRPr="00000000" w14:paraId="0000042C">
      <w:pPr>
        <w:ind w:firstLine="0"/>
        <w:rPr>
          <w:sz w:val="20"/>
          <w:szCs w:val="20"/>
        </w:rPr>
      </w:pPr>
      <w:r w:rsidDel="00000000" w:rsidR="00000000" w:rsidRPr="00000000">
        <w:rPr>
          <w:rtl w:val="0"/>
        </w:rPr>
      </w:r>
    </w:p>
    <w:p w:rsidR="00000000" w:rsidDel="00000000" w:rsidP="00000000" w:rsidRDefault="00000000" w:rsidRPr="00000000" w14:paraId="0000042D">
      <w:pPr>
        <w:ind w:firstLine="0"/>
        <w:rPr>
          <w:sz w:val="20"/>
          <w:szCs w:val="20"/>
        </w:rPr>
      </w:pPr>
      <w:r w:rsidDel="00000000" w:rsidR="00000000" w:rsidRPr="00000000">
        <w:rPr>
          <w:rtl w:val="0"/>
        </w:rPr>
      </w:r>
    </w:p>
    <w:p w:rsidR="00000000" w:rsidDel="00000000" w:rsidP="00000000" w:rsidRDefault="00000000" w:rsidRPr="00000000" w14:paraId="0000042E">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42F">
      <w:pPr>
        <w:pBdr>
          <w:top w:space="0" w:sz="0" w:val="nil"/>
          <w:left w:space="0" w:sz="0" w:val="nil"/>
          <w:bottom w:space="0" w:sz="0" w:val="nil"/>
          <w:right w:space="0" w:sz="0" w:val="nil"/>
          <w:between w:space="0" w:sz="0" w:val="nil"/>
        </w:pBdr>
        <w:ind w:firstLine="0"/>
        <w:rPr>
          <w:color w:val="000000"/>
          <w:sz w:val="20"/>
          <w:szCs w:val="20"/>
        </w:rPr>
      </w:pPr>
      <w:r w:rsidDel="00000000" w:rsidR="00000000" w:rsidRPr="00000000">
        <w:rPr>
          <w:rtl w:val="0"/>
        </w:rPr>
      </w:r>
    </w:p>
    <w:tbl>
      <w:tblPr>
        <w:tblStyle w:val="Table3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430">
            <w:pPr>
              <w:ind w:firstLine="0"/>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431">
            <w:pPr>
              <w:ind w:firstLine="0"/>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2">
            <w:pPr>
              <w:ind w:firstLine="0"/>
              <w:rPr>
                <w:b w:val="0"/>
                <w:sz w:val="20"/>
                <w:szCs w:val="20"/>
              </w:rPr>
            </w:pPr>
            <w:r w:rsidDel="00000000" w:rsidR="00000000" w:rsidRPr="00000000">
              <w:rPr>
                <w:b w:val="0"/>
                <w:sz w:val="20"/>
                <w:szCs w:val="20"/>
                <w:rtl w:val="0"/>
              </w:rPr>
              <w:t xml:space="preserve">Balance de masas:</w:t>
            </w:r>
          </w:p>
        </w:tc>
        <w:tc>
          <w:tcPr>
            <w:tcMar>
              <w:top w:w="100.0" w:type="dxa"/>
              <w:left w:w="100.0" w:type="dxa"/>
              <w:bottom w:w="100.0" w:type="dxa"/>
              <w:right w:w="100.0" w:type="dxa"/>
            </w:tcMar>
          </w:tcPr>
          <w:p w:rsidR="00000000" w:rsidDel="00000000" w:rsidP="00000000" w:rsidRDefault="00000000" w:rsidRPr="00000000" w14:paraId="00000433">
            <w:pPr>
              <w:ind w:firstLine="0"/>
              <w:rPr>
                <w:b w:val="0"/>
                <w:sz w:val="20"/>
                <w:szCs w:val="20"/>
              </w:rPr>
            </w:pPr>
            <w:r w:rsidDel="00000000" w:rsidR="00000000" w:rsidRPr="00000000">
              <w:rPr>
                <w:b w:val="0"/>
                <w:sz w:val="20"/>
                <w:szCs w:val="20"/>
                <w:rtl w:val="0"/>
              </w:rPr>
              <w:t xml:space="preserve">El balance de masas hace referencia a la cuantificación de emisiones por balance de materia y energía. En ocasiones, por las características del proceso industrial, es el único método para la cuantificación de emisiones que se puede emplear. Por ejemplo, en las actividades industriales que manufacturan o emplean en sus procesos compuestos orgánicos volátiles, especialmente cuando las emisiones se producen de manera fugitiva, este procedimiento de evaluación se convierte en la primera alternativa para cuantificar la emisión de contaminantes. (MAVDT, 2010a, p. 25).</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4">
            <w:pPr>
              <w:ind w:firstLine="0"/>
              <w:rPr>
                <w:b w:val="0"/>
                <w:sz w:val="20"/>
                <w:szCs w:val="20"/>
              </w:rPr>
            </w:pPr>
            <w:r w:rsidDel="00000000" w:rsidR="00000000" w:rsidRPr="00000000">
              <w:rPr>
                <w:b w:val="0"/>
                <w:sz w:val="20"/>
                <w:szCs w:val="20"/>
                <w:rtl w:val="0"/>
              </w:rPr>
              <w:t xml:space="preserve">Concentración de una sustancia en el aire:</w:t>
            </w:r>
          </w:p>
        </w:tc>
        <w:tc>
          <w:tcPr>
            <w:tcMar>
              <w:top w:w="100.0" w:type="dxa"/>
              <w:left w:w="100.0" w:type="dxa"/>
              <w:bottom w:w="100.0" w:type="dxa"/>
              <w:right w:w="100.0" w:type="dxa"/>
            </w:tcMar>
          </w:tcPr>
          <w:p w:rsidR="00000000" w:rsidDel="00000000" w:rsidP="00000000" w:rsidRDefault="00000000" w:rsidRPr="00000000" w14:paraId="00000435">
            <w:pPr>
              <w:ind w:firstLine="0"/>
              <w:rPr>
                <w:b w:val="0"/>
                <w:sz w:val="20"/>
                <w:szCs w:val="20"/>
              </w:rPr>
            </w:pPr>
            <w:r w:rsidDel="00000000" w:rsidR="00000000" w:rsidRPr="00000000">
              <w:rPr>
                <w:b w:val="0"/>
                <w:sz w:val="20"/>
                <w:szCs w:val="20"/>
                <w:rtl w:val="0"/>
              </w:rPr>
              <w:t xml:space="preserve">Es la relación que existe entre el peso o el volumen de una sustancia y la unidad de volumen de aire en la cual está contenida. (Resolución 909 de 2008, p. 33).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6">
            <w:pPr>
              <w:ind w:firstLine="0"/>
              <w:rPr>
                <w:b w:val="0"/>
                <w:sz w:val="20"/>
                <w:szCs w:val="20"/>
              </w:rPr>
            </w:pPr>
            <w:r w:rsidDel="00000000" w:rsidR="00000000" w:rsidRPr="00000000">
              <w:rPr>
                <w:b w:val="0"/>
                <w:sz w:val="20"/>
                <w:szCs w:val="20"/>
                <w:rtl w:val="0"/>
              </w:rPr>
              <w:t xml:space="preserve">Condiciones de referencia:</w:t>
            </w:r>
          </w:p>
        </w:tc>
        <w:tc>
          <w:tcPr>
            <w:tcMar>
              <w:top w:w="100.0" w:type="dxa"/>
              <w:left w:w="100.0" w:type="dxa"/>
              <w:bottom w:w="100.0" w:type="dxa"/>
              <w:right w:w="100.0" w:type="dxa"/>
            </w:tcMar>
          </w:tcPr>
          <w:p w:rsidR="00000000" w:rsidDel="00000000" w:rsidP="00000000" w:rsidRDefault="00000000" w:rsidRPr="00000000" w14:paraId="00000437">
            <w:pPr>
              <w:ind w:firstLine="0"/>
              <w:rPr>
                <w:b w:val="0"/>
                <w:sz w:val="20"/>
                <w:szCs w:val="20"/>
              </w:rPr>
            </w:pPr>
            <w:r w:rsidDel="00000000" w:rsidR="00000000" w:rsidRPr="00000000">
              <w:rPr>
                <w:b w:val="0"/>
                <w:sz w:val="20"/>
                <w:szCs w:val="20"/>
                <w:rtl w:val="0"/>
              </w:rPr>
              <w:t xml:space="preserve">Son los valores de temperatura y presión con base en los cuales se fijan las normas de calidad del aire y de las emisiones, que respectivamente equivalen a 25 ºC y 760 mm de mercurio. (Resolución 909 de 2008, p. 33).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8">
            <w:pPr>
              <w:ind w:firstLine="0"/>
              <w:rPr>
                <w:b w:val="0"/>
                <w:sz w:val="20"/>
                <w:szCs w:val="20"/>
              </w:rPr>
            </w:pPr>
            <w:r w:rsidDel="00000000" w:rsidR="00000000" w:rsidRPr="00000000">
              <w:rPr>
                <w:b w:val="0"/>
                <w:sz w:val="20"/>
                <w:szCs w:val="20"/>
                <w:rtl w:val="0"/>
              </w:rPr>
              <w:t xml:space="preserve">Contaminación atmosférica:</w:t>
            </w:r>
          </w:p>
        </w:tc>
        <w:tc>
          <w:tcPr>
            <w:tcMar>
              <w:top w:w="100.0" w:type="dxa"/>
              <w:left w:w="100.0" w:type="dxa"/>
              <w:bottom w:w="100.0" w:type="dxa"/>
              <w:right w:w="100.0" w:type="dxa"/>
            </w:tcMar>
          </w:tcPr>
          <w:p w:rsidR="00000000" w:rsidDel="00000000" w:rsidP="00000000" w:rsidRDefault="00000000" w:rsidRPr="00000000" w14:paraId="00000439">
            <w:pPr>
              <w:ind w:firstLine="0"/>
              <w:rPr>
                <w:b w:val="0"/>
                <w:sz w:val="20"/>
                <w:szCs w:val="20"/>
              </w:rPr>
            </w:pPr>
            <w:r w:rsidDel="00000000" w:rsidR="00000000" w:rsidRPr="00000000">
              <w:rPr>
                <w:b w:val="0"/>
                <w:sz w:val="20"/>
                <w:szCs w:val="20"/>
                <w:rtl w:val="0"/>
              </w:rPr>
              <w:t xml:space="preserve">Es el fenómeno de acumulación o de concentración de contaminantes en el aire. (Resolución 909 de 2008, p. 33).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A">
            <w:pPr>
              <w:ind w:firstLine="0"/>
              <w:rPr>
                <w:b w:val="0"/>
                <w:sz w:val="20"/>
                <w:szCs w:val="20"/>
              </w:rPr>
            </w:pPr>
            <w:r w:rsidDel="00000000" w:rsidR="00000000" w:rsidRPr="00000000">
              <w:rPr>
                <w:b w:val="0"/>
                <w:sz w:val="20"/>
                <w:szCs w:val="20"/>
                <w:rtl w:val="0"/>
              </w:rPr>
              <w:t xml:space="preserve">Contaminantes:</w:t>
            </w:r>
          </w:p>
        </w:tc>
        <w:tc>
          <w:tcPr>
            <w:tcMar>
              <w:top w:w="100.0" w:type="dxa"/>
              <w:left w:w="100.0" w:type="dxa"/>
              <w:bottom w:w="100.0" w:type="dxa"/>
              <w:right w:w="100.0" w:type="dxa"/>
            </w:tcMar>
          </w:tcPr>
          <w:p w:rsidR="00000000" w:rsidDel="00000000" w:rsidP="00000000" w:rsidRDefault="00000000" w:rsidRPr="00000000" w14:paraId="0000043B">
            <w:pPr>
              <w:ind w:firstLine="0"/>
              <w:rPr>
                <w:b w:val="0"/>
                <w:sz w:val="20"/>
                <w:szCs w:val="20"/>
              </w:rPr>
            </w:pPr>
            <w:r w:rsidDel="00000000" w:rsidR="00000000" w:rsidRPr="00000000">
              <w:rPr>
                <w:b w:val="0"/>
                <w:sz w:val="20"/>
                <w:szCs w:val="20"/>
                <w:rtl w:val="0"/>
              </w:rPr>
              <w:t xml:space="preserve">Son fenómenos físicos o sustancias o elementos en estado sólido, líquido o gaseoso, causantes de efectos adversos en el medio ambiente, los recursos naturales renovables y la salud humana, que solos o en combinación, o como productos de reacción, se emiten al aire como resultado de actividades humanas, de causas naturales, o de una combinación de estas. (Resolución 909 de 2008, p. 33).</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C">
            <w:pPr>
              <w:ind w:firstLine="0"/>
              <w:rPr>
                <w:b w:val="0"/>
                <w:sz w:val="20"/>
                <w:szCs w:val="20"/>
              </w:rPr>
            </w:pPr>
            <w:r w:rsidDel="00000000" w:rsidR="00000000" w:rsidRPr="00000000">
              <w:rPr>
                <w:b w:val="0"/>
                <w:sz w:val="20"/>
                <w:szCs w:val="20"/>
                <w:rtl w:val="0"/>
              </w:rPr>
              <w:t xml:space="preserve">Emisión:</w:t>
            </w:r>
          </w:p>
        </w:tc>
        <w:tc>
          <w:tcPr>
            <w:tcMar>
              <w:top w:w="100.0" w:type="dxa"/>
              <w:left w:w="100.0" w:type="dxa"/>
              <w:bottom w:w="100.0" w:type="dxa"/>
              <w:right w:w="100.0" w:type="dxa"/>
            </w:tcMar>
          </w:tcPr>
          <w:p w:rsidR="00000000" w:rsidDel="00000000" w:rsidP="00000000" w:rsidRDefault="00000000" w:rsidRPr="00000000" w14:paraId="0000043D">
            <w:pPr>
              <w:ind w:firstLine="0"/>
              <w:rPr>
                <w:b w:val="0"/>
                <w:sz w:val="20"/>
                <w:szCs w:val="20"/>
              </w:rPr>
            </w:pPr>
            <w:r w:rsidDel="00000000" w:rsidR="00000000" w:rsidRPr="00000000">
              <w:rPr>
                <w:b w:val="0"/>
                <w:sz w:val="20"/>
                <w:szCs w:val="20"/>
                <w:rtl w:val="0"/>
              </w:rPr>
              <w:t xml:space="preserve">Es la descarga de una sustancia o elemento al aire, en estado sólido, líquido o gaseoso, o en alguna combinación de éstos, proveniente de una fuente fija o móvil. (Resolución 909 de 2008, p. 34).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3E">
            <w:pPr>
              <w:ind w:firstLine="0"/>
              <w:rPr>
                <w:b w:val="0"/>
                <w:sz w:val="20"/>
                <w:szCs w:val="20"/>
              </w:rPr>
            </w:pPr>
            <w:r w:rsidDel="00000000" w:rsidR="00000000" w:rsidRPr="00000000">
              <w:rPr>
                <w:b w:val="0"/>
                <w:sz w:val="20"/>
                <w:szCs w:val="20"/>
                <w:rtl w:val="0"/>
              </w:rPr>
              <w:t xml:space="preserve">Factores de emisión:</w:t>
            </w:r>
          </w:p>
        </w:tc>
        <w:tc>
          <w:tcPr>
            <w:tcMar>
              <w:top w:w="100.0" w:type="dxa"/>
              <w:left w:w="100.0" w:type="dxa"/>
              <w:bottom w:w="100.0" w:type="dxa"/>
              <w:right w:w="100.0" w:type="dxa"/>
            </w:tcMar>
          </w:tcPr>
          <w:p w:rsidR="00000000" w:rsidDel="00000000" w:rsidP="00000000" w:rsidRDefault="00000000" w:rsidRPr="00000000" w14:paraId="0000043F">
            <w:pPr>
              <w:ind w:firstLine="0"/>
              <w:rPr>
                <w:b w:val="0"/>
                <w:sz w:val="20"/>
                <w:szCs w:val="20"/>
              </w:rPr>
            </w:pPr>
            <w:r w:rsidDel="00000000" w:rsidR="00000000" w:rsidRPr="00000000">
              <w:rPr>
                <w:b w:val="0"/>
                <w:sz w:val="20"/>
                <w:szCs w:val="20"/>
                <w:rtl w:val="0"/>
              </w:rPr>
              <w:t xml:space="preserve">Un factor de emisión es la relación entre la cantidad de contaminante emitido a la atmósfera y una unidad de actividad o del proceso, tal como el consumo de energía, el consumo de materia prima, el consumo de combustible, las unidades de producción, el calendario de protocolo para el control y vigilancia de la contaminación atmosférica generada por fuentes fijas en operación, el número de dispositivos o las características de estos, entre otros. (MAVDT, 2010a, </w:t>
            </w:r>
            <w:r w:rsidDel="00000000" w:rsidR="00000000" w:rsidRPr="00000000">
              <w:rPr>
                <w:b w:val="0"/>
                <w:sz w:val="20"/>
                <w:szCs w:val="20"/>
                <w:rtl w:val="0"/>
              </w:rPr>
              <w:t xml:space="preserve">p. 28</w:t>
            </w:r>
            <w:r w:rsidDel="00000000" w:rsidR="00000000" w:rsidRPr="00000000">
              <w:rPr>
                <w:b w:val="0"/>
                <w:sz w:val="20"/>
                <w:szCs w:val="20"/>
                <w:rtl w:val="0"/>
              </w:rPr>
              <w:t xml:space="preserv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40">
            <w:pPr>
              <w:ind w:firstLine="0"/>
              <w:rPr>
                <w:b w:val="0"/>
                <w:sz w:val="20"/>
                <w:szCs w:val="20"/>
              </w:rPr>
            </w:pPr>
            <w:r w:rsidDel="00000000" w:rsidR="00000000" w:rsidRPr="00000000">
              <w:rPr>
                <w:b w:val="0"/>
                <w:sz w:val="20"/>
                <w:szCs w:val="20"/>
                <w:rtl w:val="0"/>
              </w:rPr>
              <w:t xml:space="preserve">Fuente de emisión:</w:t>
            </w:r>
          </w:p>
        </w:tc>
        <w:tc>
          <w:tcPr>
            <w:tcMar>
              <w:top w:w="100.0" w:type="dxa"/>
              <w:left w:w="100.0" w:type="dxa"/>
              <w:bottom w:w="100.0" w:type="dxa"/>
              <w:right w:w="100.0" w:type="dxa"/>
            </w:tcMar>
          </w:tcPr>
          <w:p w:rsidR="00000000" w:rsidDel="00000000" w:rsidP="00000000" w:rsidRDefault="00000000" w:rsidRPr="00000000" w14:paraId="00000441">
            <w:pPr>
              <w:ind w:firstLine="0"/>
              <w:rPr>
                <w:b w:val="0"/>
                <w:sz w:val="20"/>
                <w:szCs w:val="20"/>
              </w:rPr>
            </w:pPr>
            <w:r w:rsidDel="00000000" w:rsidR="00000000" w:rsidRPr="00000000">
              <w:rPr>
                <w:b w:val="0"/>
                <w:sz w:val="20"/>
                <w:szCs w:val="20"/>
                <w:rtl w:val="0"/>
              </w:rPr>
              <w:t xml:space="preserve">Es toda actividad, proceso u operación realizado por los seres humanos, o con su intervención, susceptible de emitir contaminantes al aire. (Resolución 909 de 2008, p. 34)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42">
            <w:pPr>
              <w:ind w:firstLine="0"/>
              <w:rPr>
                <w:b w:val="0"/>
                <w:sz w:val="20"/>
                <w:szCs w:val="20"/>
              </w:rPr>
            </w:pPr>
            <w:r w:rsidDel="00000000" w:rsidR="00000000" w:rsidRPr="00000000">
              <w:rPr>
                <w:b w:val="0"/>
                <w:sz w:val="20"/>
                <w:szCs w:val="20"/>
                <w:rtl w:val="0"/>
              </w:rPr>
              <w:t xml:space="preserve">Fuente fija dispersa o difusa:</w:t>
            </w:r>
          </w:p>
        </w:tc>
        <w:tc>
          <w:tcPr>
            <w:tcMar>
              <w:top w:w="100.0" w:type="dxa"/>
              <w:left w:w="100.0" w:type="dxa"/>
              <w:bottom w:w="100.0" w:type="dxa"/>
              <w:right w:w="100.0" w:type="dxa"/>
            </w:tcMar>
          </w:tcPr>
          <w:p w:rsidR="00000000" w:rsidDel="00000000" w:rsidP="00000000" w:rsidRDefault="00000000" w:rsidRPr="00000000" w14:paraId="00000443">
            <w:pPr>
              <w:ind w:firstLine="0"/>
              <w:rPr>
                <w:b w:val="0"/>
                <w:sz w:val="20"/>
                <w:szCs w:val="20"/>
              </w:rPr>
            </w:pPr>
            <w:r w:rsidDel="00000000" w:rsidR="00000000" w:rsidRPr="00000000">
              <w:rPr>
                <w:b w:val="0"/>
                <w:sz w:val="20"/>
                <w:szCs w:val="20"/>
                <w:rtl w:val="0"/>
              </w:rPr>
              <w:t xml:space="preserve">Es aquella en que los focos de emisión de una fuente fija se dispersan en un área, por razón del desplazamiento de la acción causante de la emisión, como, por ejemplo, en el caso de las quemas abiertas controladas en zonas rurales. (Resolución 909 de 2008, p. 34).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44">
            <w:pPr>
              <w:ind w:firstLine="0"/>
              <w:rPr>
                <w:b w:val="0"/>
                <w:sz w:val="20"/>
                <w:szCs w:val="20"/>
              </w:rPr>
            </w:pPr>
            <w:r w:rsidDel="00000000" w:rsidR="00000000" w:rsidRPr="00000000">
              <w:rPr>
                <w:b w:val="0"/>
                <w:sz w:val="20"/>
                <w:szCs w:val="20"/>
                <w:rtl w:val="0"/>
              </w:rPr>
              <w:t xml:space="preserve">Fuente fija puntual:</w:t>
            </w:r>
          </w:p>
        </w:tc>
        <w:tc>
          <w:tcPr>
            <w:tcMar>
              <w:top w:w="100.0" w:type="dxa"/>
              <w:left w:w="100.0" w:type="dxa"/>
              <w:bottom w:w="100.0" w:type="dxa"/>
              <w:right w:w="100.0" w:type="dxa"/>
            </w:tcMar>
          </w:tcPr>
          <w:p w:rsidR="00000000" w:rsidDel="00000000" w:rsidP="00000000" w:rsidRDefault="00000000" w:rsidRPr="00000000" w14:paraId="00000445">
            <w:pPr>
              <w:ind w:firstLine="0"/>
              <w:rPr>
                <w:b w:val="0"/>
                <w:sz w:val="20"/>
                <w:szCs w:val="20"/>
              </w:rPr>
            </w:pPr>
            <w:r w:rsidDel="00000000" w:rsidR="00000000" w:rsidRPr="00000000">
              <w:rPr>
                <w:b w:val="0"/>
                <w:sz w:val="20"/>
                <w:szCs w:val="20"/>
                <w:rtl w:val="0"/>
              </w:rPr>
              <w:t xml:space="preserve">Es la fuente fija que emite contaminantes al aire por ductos o chimeneas. (Resolución 909 de 2008, p. 34).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46">
            <w:pPr>
              <w:ind w:firstLine="0"/>
              <w:rPr>
                <w:b w:val="0"/>
                <w:sz w:val="20"/>
                <w:szCs w:val="20"/>
              </w:rPr>
            </w:pPr>
            <w:r w:rsidDel="00000000" w:rsidR="00000000" w:rsidRPr="00000000">
              <w:rPr>
                <w:b w:val="0"/>
                <w:sz w:val="20"/>
                <w:szCs w:val="20"/>
                <w:rtl w:val="0"/>
              </w:rPr>
              <w:t xml:space="preserve">Fuente fija:</w:t>
            </w:r>
          </w:p>
        </w:tc>
        <w:tc>
          <w:tcPr>
            <w:tcMar>
              <w:top w:w="100.0" w:type="dxa"/>
              <w:left w:w="100.0" w:type="dxa"/>
              <w:bottom w:w="100.0" w:type="dxa"/>
              <w:right w:w="100.0" w:type="dxa"/>
            </w:tcMar>
          </w:tcPr>
          <w:p w:rsidR="00000000" w:rsidDel="00000000" w:rsidP="00000000" w:rsidRDefault="00000000" w:rsidRPr="00000000" w14:paraId="00000447">
            <w:pPr>
              <w:ind w:firstLine="0"/>
              <w:rPr>
                <w:b w:val="0"/>
                <w:sz w:val="20"/>
                <w:szCs w:val="20"/>
              </w:rPr>
            </w:pPr>
            <w:r w:rsidDel="00000000" w:rsidR="00000000" w:rsidRPr="00000000">
              <w:rPr>
                <w:b w:val="0"/>
                <w:sz w:val="20"/>
                <w:szCs w:val="20"/>
                <w:rtl w:val="0"/>
              </w:rPr>
              <w:t xml:space="preserve">Es la fuente de emisión situada en un lugar determinado e inamovible, aún cuando la descarga de contaminantes se produzca en forma dispersa. (Resolución 909 de 2008, p. 34).</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448">
            <w:pPr>
              <w:ind w:firstLine="0"/>
              <w:rPr>
                <w:b w:val="0"/>
                <w:sz w:val="20"/>
                <w:szCs w:val="20"/>
              </w:rPr>
            </w:pPr>
            <w:r w:rsidDel="00000000" w:rsidR="00000000" w:rsidRPr="00000000">
              <w:rPr>
                <w:b w:val="0"/>
                <w:sz w:val="20"/>
                <w:szCs w:val="20"/>
                <w:rtl w:val="0"/>
              </w:rPr>
              <w:t xml:space="preserve">Norma de emisión:</w:t>
            </w:r>
          </w:p>
        </w:tc>
        <w:tc>
          <w:tcPr>
            <w:tcMar>
              <w:top w:w="100.0" w:type="dxa"/>
              <w:left w:w="100.0" w:type="dxa"/>
              <w:bottom w:w="100.0" w:type="dxa"/>
              <w:right w:w="100.0" w:type="dxa"/>
            </w:tcMar>
          </w:tcPr>
          <w:p w:rsidR="00000000" w:rsidDel="00000000" w:rsidP="00000000" w:rsidRDefault="00000000" w:rsidRPr="00000000" w14:paraId="00000449">
            <w:pPr>
              <w:ind w:firstLine="0"/>
              <w:rPr>
                <w:b w:val="0"/>
                <w:sz w:val="20"/>
                <w:szCs w:val="20"/>
              </w:rPr>
            </w:pPr>
            <w:r w:rsidDel="00000000" w:rsidR="00000000" w:rsidRPr="00000000">
              <w:rPr>
                <w:b w:val="0"/>
                <w:sz w:val="20"/>
                <w:szCs w:val="20"/>
                <w:rtl w:val="0"/>
              </w:rPr>
              <w:t xml:space="preserve">Es el valor de descarga permisible de sustancias contaminantes establecido por la Autoridad ambiental competente, con el objeto de cumplir la norma de calidad del aire. (Resolución 909 de 2008, p. 35).</w:t>
            </w:r>
          </w:p>
        </w:tc>
      </w:tr>
    </w:tbl>
    <w:p w:rsidR="00000000" w:rsidDel="00000000" w:rsidP="00000000" w:rsidRDefault="00000000" w:rsidRPr="00000000" w14:paraId="0000044A">
      <w:pPr>
        <w:ind w:firstLine="0"/>
        <w:rPr>
          <w:sz w:val="20"/>
          <w:szCs w:val="20"/>
        </w:rPr>
      </w:pPr>
      <w:r w:rsidDel="00000000" w:rsidR="00000000" w:rsidRPr="00000000">
        <w:rPr>
          <w:rtl w:val="0"/>
        </w:rPr>
      </w:r>
    </w:p>
    <w:p w:rsidR="00000000" w:rsidDel="00000000" w:rsidP="00000000" w:rsidRDefault="00000000" w:rsidRPr="00000000" w14:paraId="0000044B">
      <w:pPr>
        <w:ind w:firstLine="0"/>
        <w:rPr>
          <w:sz w:val="20"/>
          <w:szCs w:val="20"/>
        </w:rPr>
      </w:pPr>
      <w:r w:rsidDel="00000000" w:rsidR="00000000" w:rsidRPr="00000000">
        <w:rPr>
          <w:rtl w:val="0"/>
        </w:rPr>
      </w:r>
    </w:p>
    <w:p w:rsidR="00000000" w:rsidDel="00000000" w:rsidP="00000000" w:rsidRDefault="00000000" w:rsidRPr="00000000" w14:paraId="0000044C">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44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44E">
      <w:pPr>
        <w:ind w:left="720" w:hanging="720"/>
        <w:rPr>
          <w:b w:val="1"/>
          <w:color w:val="000000"/>
          <w:sz w:val="20"/>
          <w:szCs w:val="20"/>
        </w:rPr>
      </w:pPr>
      <w:r w:rsidDel="00000000" w:rsidR="00000000" w:rsidRPr="00000000">
        <w:rPr>
          <w:sz w:val="20"/>
          <w:szCs w:val="20"/>
          <w:rtl w:val="0"/>
        </w:rPr>
        <w:t xml:space="preserve">Agencia de Protección Ambiental de Estados Unidos [EPA]. (2020). </w:t>
      </w:r>
      <w:r w:rsidDel="00000000" w:rsidR="00000000" w:rsidRPr="00000000">
        <w:rPr>
          <w:i w:val="1"/>
          <w:sz w:val="20"/>
          <w:szCs w:val="20"/>
          <w:rtl w:val="0"/>
        </w:rPr>
        <w:t xml:space="preserve">Factores de emisiones atmosféricas y cuantificación</w:t>
      </w:r>
      <w:r w:rsidDel="00000000" w:rsidR="00000000" w:rsidRPr="00000000">
        <w:rPr>
          <w:sz w:val="20"/>
          <w:szCs w:val="20"/>
          <w:rtl w:val="0"/>
        </w:rPr>
        <w:t xml:space="preserve">. </w:t>
      </w:r>
      <w:hyperlink r:id="rId62">
        <w:r w:rsidDel="00000000" w:rsidR="00000000" w:rsidRPr="00000000">
          <w:rPr>
            <w:color w:val="0000ff"/>
            <w:sz w:val="20"/>
            <w:szCs w:val="20"/>
            <w:u w:val="single"/>
            <w:rtl w:val="0"/>
          </w:rPr>
          <w:t xml:space="preserve">https://www.epa.gov/air-emissions-factors-and-quantification/basic-information-air-emissions-factors-and-quantification#</w:t>
        </w:r>
      </w:hyperlink>
      <w:hyperlink r:id="rId63">
        <w:r w:rsidDel="00000000" w:rsidR="00000000" w:rsidRPr="00000000">
          <w:rPr>
            <w:color w:val="0000ff"/>
            <w:sz w:val="20"/>
            <w:szCs w:val="20"/>
            <w:u w:val="single"/>
            <w:rtl w:val="0"/>
          </w:rPr>
          <w:t xml:space="preserve">About%20Emissions%20Factors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44F">
      <w:pPr>
        <w:ind w:left="720" w:hanging="720"/>
        <w:rPr>
          <w:sz w:val="20"/>
          <w:szCs w:val="20"/>
        </w:rPr>
      </w:pPr>
      <w:r w:rsidDel="00000000" w:rsidR="00000000" w:rsidRPr="00000000">
        <w:rPr>
          <w:sz w:val="20"/>
          <w:szCs w:val="20"/>
          <w:rtl w:val="0"/>
        </w:rPr>
        <w:t xml:space="preserve">algoestadistica. (2011). </w:t>
      </w:r>
      <w:r w:rsidDel="00000000" w:rsidR="00000000" w:rsidRPr="00000000">
        <w:rPr>
          <w:i w:val="1"/>
          <w:sz w:val="20"/>
          <w:szCs w:val="20"/>
          <w:rtl w:val="0"/>
        </w:rPr>
        <w:t xml:space="preserve">Notación científica</w:t>
      </w:r>
      <w:r w:rsidDel="00000000" w:rsidR="00000000" w:rsidRPr="00000000">
        <w:rPr>
          <w:sz w:val="20"/>
          <w:szCs w:val="20"/>
          <w:rtl w:val="0"/>
        </w:rPr>
        <w:t xml:space="preserve">. Probabilidad y Estadística. </w:t>
      </w:r>
      <w:hyperlink r:id="rId64">
        <w:r w:rsidDel="00000000" w:rsidR="00000000" w:rsidRPr="00000000">
          <w:rPr>
            <w:color w:val="0000ff"/>
            <w:sz w:val="20"/>
            <w:szCs w:val="20"/>
            <w:u w:val="single"/>
            <w:rtl w:val="0"/>
          </w:rPr>
          <w:t xml:space="preserve">http://pedroprobabilidadyestadistica.blogspot.com/2011/04/notacion-cientifica.html</w:t>
        </w:r>
      </w:hyperlink>
      <w:r w:rsidDel="00000000" w:rsidR="00000000" w:rsidRPr="00000000">
        <w:rPr>
          <w:rtl w:val="0"/>
        </w:rPr>
      </w:r>
    </w:p>
    <w:p w:rsidR="00000000" w:rsidDel="00000000" w:rsidP="00000000" w:rsidRDefault="00000000" w:rsidRPr="00000000" w14:paraId="00000450">
      <w:pPr>
        <w:ind w:left="720" w:hanging="720"/>
        <w:rPr>
          <w:sz w:val="20"/>
          <w:szCs w:val="20"/>
        </w:rPr>
      </w:pPr>
      <w:r w:rsidDel="00000000" w:rsidR="00000000" w:rsidRPr="00000000">
        <w:rPr>
          <w:sz w:val="20"/>
          <w:szCs w:val="20"/>
          <w:rtl w:val="0"/>
        </w:rPr>
        <w:t xml:space="preserve">Ambiente Bogotá. (2020). </w:t>
      </w:r>
      <w:r w:rsidDel="00000000" w:rsidR="00000000" w:rsidRPr="00000000">
        <w:rPr>
          <w:i w:val="1"/>
          <w:sz w:val="20"/>
          <w:szCs w:val="20"/>
          <w:rtl w:val="0"/>
        </w:rPr>
        <w:t xml:space="preserve">Red de calidad del aire</w:t>
      </w:r>
      <w:r w:rsidDel="00000000" w:rsidR="00000000" w:rsidRPr="00000000">
        <w:rPr>
          <w:sz w:val="20"/>
          <w:szCs w:val="20"/>
          <w:rtl w:val="0"/>
        </w:rPr>
        <w:t xml:space="preserve">.  </w:t>
      </w:r>
    </w:p>
    <w:p w:rsidR="00000000" w:rsidDel="00000000" w:rsidP="00000000" w:rsidRDefault="00000000" w:rsidRPr="00000000" w14:paraId="00000451">
      <w:pPr>
        <w:ind w:left="720" w:firstLine="0"/>
        <w:rPr>
          <w:sz w:val="20"/>
          <w:szCs w:val="20"/>
        </w:rPr>
      </w:pPr>
      <w:hyperlink r:id="rId65">
        <w:r w:rsidDel="00000000" w:rsidR="00000000" w:rsidRPr="00000000">
          <w:rPr>
            <w:color w:val="0000ff"/>
            <w:sz w:val="20"/>
            <w:szCs w:val="20"/>
            <w:u w:val="single"/>
            <w:rtl w:val="0"/>
          </w:rPr>
          <w:t xml:space="preserve">http://ambientebogota.gov.co/image/image_gallery?uuid=b459b6d1-003d-4333-9484-9d1efbb526e2&amp;groupId=10157&amp;t=1410817522951</w:t>
        </w:r>
      </w:hyperlink>
      <w:r w:rsidDel="00000000" w:rsidR="00000000" w:rsidRPr="00000000">
        <w:rPr>
          <w:sz w:val="20"/>
          <w:szCs w:val="20"/>
          <w:rtl w:val="0"/>
        </w:rPr>
        <w:t xml:space="preserve">  </w:t>
      </w:r>
    </w:p>
    <w:p w:rsidR="00000000" w:rsidDel="00000000" w:rsidP="00000000" w:rsidRDefault="00000000" w:rsidRPr="00000000" w14:paraId="00000452">
      <w:pPr>
        <w:ind w:left="720" w:hanging="720"/>
        <w:rPr>
          <w:sz w:val="20"/>
          <w:szCs w:val="20"/>
        </w:rPr>
      </w:pPr>
      <w:r w:rsidDel="00000000" w:rsidR="00000000" w:rsidRPr="00000000">
        <w:rPr>
          <w:sz w:val="20"/>
          <w:szCs w:val="20"/>
          <w:rtl w:val="0"/>
        </w:rPr>
        <w:t xml:space="preserve">Arias, M. (s. f.). </w:t>
      </w:r>
      <w:r w:rsidDel="00000000" w:rsidR="00000000" w:rsidRPr="00000000">
        <w:rPr>
          <w:i w:val="1"/>
          <w:sz w:val="20"/>
          <w:szCs w:val="20"/>
          <w:rtl w:val="0"/>
        </w:rPr>
        <w:t xml:space="preserve">Cifras Significativas - Física I. Laboratorio de Física I (FI-LUZ)</w:t>
      </w:r>
      <w:r w:rsidDel="00000000" w:rsidR="00000000" w:rsidRPr="00000000">
        <w:rPr>
          <w:sz w:val="20"/>
          <w:szCs w:val="20"/>
          <w:rtl w:val="0"/>
        </w:rPr>
        <w:t xml:space="preserve">. Física I. Laboratorio de Física I (FI-LUZ). </w:t>
      </w:r>
      <w:hyperlink r:id="rId66">
        <w:r w:rsidDel="00000000" w:rsidR="00000000" w:rsidRPr="00000000">
          <w:rPr>
            <w:color w:val="0000ff"/>
            <w:sz w:val="20"/>
            <w:szCs w:val="20"/>
            <w:u w:val="single"/>
            <w:rtl w:val="0"/>
          </w:rPr>
          <w:t xml:space="preserve">https://sites.google.com/site/laboratoriodefisicaifiluz/practicas-de-laboratorio/practica-no-1/cifras-significativas</w:t>
        </w:r>
      </w:hyperlink>
      <w:r w:rsidDel="00000000" w:rsidR="00000000" w:rsidRPr="00000000">
        <w:rPr>
          <w:rtl w:val="0"/>
        </w:rPr>
      </w:r>
    </w:p>
    <w:p w:rsidR="00000000" w:rsidDel="00000000" w:rsidP="00000000" w:rsidRDefault="00000000" w:rsidRPr="00000000" w14:paraId="00000453">
      <w:pPr>
        <w:ind w:left="720" w:hanging="720"/>
        <w:rPr>
          <w:color w:val="0000ff"/>
          <w:sz w:val="20"/>
          <w:szCs w:val="20"/>
        </w:rPr>
      </w:pPr>
      <w:r w:rsidDel="00000000" w:rsidR="00000000" w:rsidRPr="00000000">
        <w:rPr>
          <w:sz w:val="20"/>
          <w:szCs w:val="20"/>
          <w:rtl w:val="0"/>
        </w:rPr>
        <w:t xml:space="preserve">Brown, T., LeMay, H., Bursten, B. y Burdge, J. (2004)</w:t>
      </w:r>
      <w:r w:rsidDel="00000000" w:rsidR="00000000" w:rsidRPr="00000000">
        <w:rPr>
          <w:i w:val="1"/>
          <w:sz w:val="20"/>
          <w:szCs w:val="20"/>
          <w:rtl w:val="0"/>
        </w:rPr>
        <w:t xml:space="preserve">. Química. La ciencia central.</w:t>
      </w:r>
      <w:r w:rsidDel="00000000" w:rsidR="00000000" w:rsidRPr="00000000">
        <w:rPr>
          <w:sz w:val="20"/>
          <w:szCs w:val="20"/>
          <w:rtl w:val="0"/>
        </w:rPr>
        <w:t xml:space="preserve"> Pearson Educación. </w:t>
      </w:r>
      <w:hyperlink r:id="rId67">
        <w:r w:rsidDel="00000000" w:rsidR="00000000" w:rsidRPr="00000000">
          <w:rPr>
            <w:color w:val="0000ff"/>
            <w:sz w:val="20"/>
            <w:szCs w:val="20"/>
            <w:u w:val="single"/>
            <w:rtl w:val="0"/>
          </w:rPr>
          <w:t xml:space="preserve">https://academia.utp.edu.co/quimica2/files/2018/09/quc3admica-la-ciencia-central-brown.pdf</w:t>
        </w:r>
      </w:hyperlink>
      <w:r w:rsidDel="00000000" w:rsidR="00000000" w:rsidRPr="00000000">
        <w:rPr>
          <w:color w:val="0000ff"/>
          <w:sz w:val="20"/>
          <w:szCs w:val="20"/>
          <w:u w:val="single"/>
          <w:rtl w:val="0"/>
        </w:rPr>
        <w:t xml:space="preserve"> </w:t>
      </w:r>
      <w:r w:rsidDel="00000000" w:rsidR="00000000" w:rsidRPr="00000000">
        <w:rPr>
          <w:rtl w:val="0"/>
        </w:rPr>
      </w:r>
    </w:p>
    <w:p w:rsidR="00000000" w:rsidDel="00000000" w:rsidP="00000000" w:rsidRDefault="00000000" w:rsidRPr="00000000" w14:paraId="00000454">
      <w:pPr>
        <w:ind w:left="720" w:hanging="720"/>
        <w:rPr>
          <w:color w:val="0000ff"/>
          <w:sz w:val="20"/>
          <w:szCs w:val="20"/>
          <w:u w:val="single"/>
        </w:rPr>
      </w:pPr>
      <w:r w:rsidDel="00000000" w:rsidR="00000000" w:rsidRPr="00000000">
        <w:rPr>
          <w:sz w:val="20"/>
          <w:szCs w:val="20"/>
          <w:rtl w:val="0"/>
        </w:rPr>
        <w:t xml:space="preserve">Colegio Cristiano Jireth. (s. f.). </w:t>
      </w:r>
      <w:r w:rsidDel="00000000" w:rsidR="00000000" w:rsidRPr="00000000">
        <w:rPr>
          <w:i w:val="1"/>
          <w:sz w:val="20"/>
          <w:szCs w:val="20"/>
          <w:rtl w:val="0"/>
        </w:rPr>
        <w:t xml:space="preserve">Leyes de los ga</w:t>
      </w:r>
      <w:r w:rsidDel="00000000" w:rsidR="00000000" w:rsidRPr="00000000">
        <w:rPr>
          <w:sz w:val="20"/>
          <w:szCs w:val="20"/>
          <w:rtl w:val="0"/>
        </w:rPr>
        <w:t xml:space="preserve">ses. </w:t>
      </w:r>
      <w:hyperlink r:id="rId68">
        <w:r w:rsidDel="00000000" w:rsidR="00000000" w:rsidRPr="00000000">
          <w:rPr>
            <w:color w:val="0000ff"/>
            <w:sz w:val="20"/>
            <w:szCs w:val="20"/>
            <w:u w:val="single"/>
            <w:rtl w:val="0"/>
          </w:rPr>
          <w:t xml:space="preserve">https://www.webcolegios.com/file/bb95fd.pdf</w:t>
        </w:r>
      </w:hyperlink>
      <w:r w:rsidDel="00000000" w:rsidR="00000000" w:rsidRPr="00000000">
        <w:rPr>
          <w:rtl w:val="0"/>
        </w:rPr>
      </w:r>
    </w:p>
    <w:p w:rsidR="00000000" w:rsidDel="00000000" w:rsidP="00000000" w:rsidRDefault="00000000" w:rsidRPr="00000000" w14:paraId="00000455">
      <w:pPr>
        <w:ind w:left="720" w:hanging="720"/>
        <w:rPr>
          <w:sz w:val="20"/>
          <w:szCs w:val="20"/>
        </w:rPr>
      </w:pPr>
      <w:r w:rsidDel="00000000" w:rsidR="00000000" w:rsidRPr="00000000">
        <w:rPr>
          <w:sz w:val="20"/>
          <w:szCs w:val="20"/>
          <w:rtl w:val="0"/>
        </w:rPr>
        <w:t xml:space="preserve">Comisión Nacional del Medio Ambiente Chile. (2009). </w:t>
      </w:r>
      <w:r w:rsidDel="00000000" w:rsidR="00000000" w:rsidRPr="00000000">
        <w:rPr>
          <w:i w:val="1"/>
          <w:sz w:val="20"/>
          <w:szCs w:val="20"/>
          <w:rtl w:val="0"/>
        </w:rPr>
        <w:t xml:space="preserve">Guía metodológica para la estimación de emisiones atmosféricas de fuentes fijas y móviles en el registro de emisiones y transferencia de contaminantes</w:t>
      </w:r>
      <w:r w:rsidDel="00000000" w:rsidR="00000000" w:rsidRPr="00000000">
        <w:rPr>
          <w:sz w:val="20"/>
          <w:szCs w:val="20"/>
          <w:rtl w:val="0"/>
        </w:rPr>
        <w:t xml:space="preserve">. Gobierno de Chile. </w:t>
      </w:r>
      <w:hyperlink r:id="rId69">
        <w:r w:rsidDel="00000000" w:rsidR="00000000" w:rsidRPr="00000000">
          <w:rPr>
            <w:color w:val="0000ff"/>
            <w:sz w:val="20"/>
            <w:szCs w:val="20"/>
            <w:u w:val="single"/>
            <w:rtl w:val="0"/>
          </w:rPr>
          <w:t xml:space="preserve">http://www.declaracionemision.cl/docs/GUIA_CONAMA.pdf</w:t>
        </w:r>
      </w:hyperlink>
      <w:r w:rsidDel="00000000" w:rsidR="00000000" w:rsidRPr="00000000">
        <w:rPr>
          <w:sz w:val="20"/>
          <w:szCs w:val="20"/>
          <w:rtl w:val="0"/>
        </w:rPr>
        <w:t xml:space="preserve">   </w:t>
      </w:r>
    </w:p>
    <w:p w:rsidR="00000000" w:rsidDel="00000000" w:rsidP="00000000" w:rsidRDefault="00000000" w:rsidRPr="00000000" w14:paraId="00000456">
      <w:pPr>
        <w:ind w:left="720" w:hanging="720"/>
        <w:rPr>
          <w:sz w:val="20"/>
          <w:szCs w:val="20"/>
        </w:rPr>
      </w:pPr>
      <w:r w:rsidDel="00000000" w:rsidR="00000000" w:rsidRPr="00000000">
        <w:rPr>
          <w:sz w:val="20"/>
          <w:szCs w:val="20"/>
          <w:rtl w:val="0"/>
        </w:rPr>
        <w:t xml:space="preserve">Educaplus.org. (s. f.-a). </w:t>
      </w:r>
      <w:r w:rsidDel="00000000" w:rsidR="00000000" w:rsidRPr="00000000">
        <w:rPr>
          <w:i w:val="1"/>
          <w:sz w:val="20"/>
          <w:szCs w:val="20"/>
          <w:rtl w:val="0"/>
        </w:rPr>
        <w:t xml:space="preserve">Amedeo Avogadro (1776–1856)</w:t>
      </w:r>
      <w:r w:rsidDel="00000000" w:rsidR="00000000" w:rsidRPr="00000000">
        <w:rPr>
          <w:sz w:val="20"/>
          <w:szCs w:val="20"/>
          <w:rtl w:val="0"/>
        </w:rPr>
        <w:t xml:space="preserve">. </w:t>
      </w:r>
      <w:hyperlink r:id="rId70">
        <w:r w:rsidDel="00000000" w:rsidR="00000000" w:rsidRPr="00000000">
          <w:rPr>
            <w:color w:val="0000ff"/>
            <w:sz w:val="20"/>
            <w:szCs w:val="20"/>
            <w:u w:val="single"/>
            <w:rtl w:val="0"/>
          </w:rPr>
          <w:t xml:space="preserve">http://www.educaplus.org/gases/bio_avogadro.html</w:t>
        </w:r>
      </w:hyperlink>
      <w:r w:rsidDel="00000000" w:rsidR="00000000" w:rsidRPr="00000000">
        <w:rPr>
          <w:rtl w:val="0"/>
        </w:rPr>
      </w:r>
    </w:p>
    <w:p w:rsidR="00000000" w:rsidDel="00000000" w:rsidP="00000000" w:rsidRDefault="00000000" w:rsidRPr="00000000" w14:paraId="00000457">
      <w:pPr>
        <w:ind w:left="720" w:hanging="720"/>
        <w:rPr>
          <w:sz w:val="20"/>
          <w:szCs w:val="20"/>
        </w:rPr>
      </w:pPr>
      <w:r w:rsidDel="00000000" w:rsidR="00000000" w:rsidRPr="00000000">
        <w:rPr>
          <w:sz w:val="20"/>
          <w:szCs w:val="20"/>
          <w:rtl w:val="0"/>
        </w:rPr>
        <w:t xml:space="preserve">Educaplus.org. (s. f.-b). </w:t>
      </w:r>
      <w:r w:rsidDel="00000000" w:rsidR="00000000" w:rsidRPr="00000000">
        <w:rPr>
          <w:i w:val="1"/>
          <w:sz w:val="20"/>
          <w:szCs w:val="20"/>
          <w:rtl w:val="0"/>
        </w:rPr>
        <w:t xml:space="preserve">Jacques Charles (1746–1823)</w:t>
      </w:r>
      <w:r w:rsidDel="00000000" w:rsidR="00000000" w:rsidRPr="00000000">
        <w:rPr>
          <w:sz w:val="20"/>
          <w:szCs w:val="20"/>
          <w:rtl w:val="0"/>
        </w:rPr>
        <w:t xml:space="preserve">. </w:t>
      </w:r>
      <w:hyperlink r:id="rId71">
        <w:r w:rsidDel="00000000" w:rsidR="00000000" w:rsidRPr="00000000">
          <w:rPr>
            <w:color w:val="0000ff"/>
            <w:sz w:val="20"/>
            <w:szCs w:val="20"/>
            <w:u w:val="single"/>
            <w:rtl w:val="0"/>
          </w:rPr>
          <w:t xml:space="preserve">http://www.educaplus.org/gases/bio_charles.html</w:t>
        </w:r>
      </w:hyperlink>
      <w:r w:rsidDel="00000000" w:rsidR="00000000" w:rsidRPr="00000000">
        <w:rPr>
          <w:rtl w:val="0"/>
        </w:rPr>
      </w:r>
    </w:p>
    <w:p w:rsidR="00000000" w:rsidDel="00000000" w:rsidP="00000000" w:rsidRDefault="00000000" w:rsidRPr="00000000" w14:paraId="00000458">
      <w:pPr>
        <w:ind w:left="720" w:hanging="720"/>
        <w:rPr>
          <w:sz w:val="20"/>
          <w:szCs w:val="20"/>
        </w:rPr>
      </w:pPr>
      <w:r w:rsidDel="00000000" w:rsidR="00000000" w:rsidRPr="00000000">
        <w:rPr>
          <w:sz w:val="20"/>
          <w:szCs w:val="20"/>
          <w:rtl w:val="0"/>
        </w:rPr>
        <w:t xml:space="preserve">Educaplus.org. (s. f.-c). </w:t>
      </w:r>
      <w:r w:rsidDel="00000000" w:rsidR="00000000" w:rsidRPr="00000000">
        <w:rPr>
          <w:i w:val="1"/>
          <w:sz w:val="20"/>
          <w:szCs w:val="20"/>
          <w:rtl w:val="0"/>
        </w:rPr>
        <w:t xml:space="preserve">Joseph Louis Gay-Lussac (1778–1850)</w:t>
      </w:r>
      <w:r w:rsidDel="00000000" w:rsidR="00000000" w:rsidRPr="00000000">
        <w:rPr>
          <w:sz w:val="20"/>
          <w:szCs w:val="20"/>
          <w:rtl w:val="0"/>
        </w:rPr>
        <w:t xml:space="preserve">. </w:t>
      </w:r>
      <w:hyperlink r:id="rId72">
        <w:r w:rsidDel="00000000" w:rsidR="00000000" w:rsidRPr="00000000">
          <w:rPr>
            <w:color w:val="0000ff"/>
            <w:sz w:val="20"/>
            <w:szCs w:val="20"/>
            <w:u w:val="single"/>
            <w:rtl w:val="0"/>
          </w:rPr>
          <w:t xml:space="preserve">http://www.educaplus.org/gases/bio_gay.html</w:t>
        </w:r>
      </w:hyperlink>
      <w:r w:rsidDel="00000000" w:rsidR="00000000" w:rsidRPr="00000000">
        <w:rPr>
          <w:rtl w:val="0"/>
        </w:rPr>
      </w:r>
    </w:p>
    <w:p w:rsidR="00000000" w:rsidDel="00000000" w:rsidP="00000000" w:rsidRDefault="00000000" w:rsidRPr="00000000" w14:paraId="00000459">
      <w:pPr>
        <w:ind w:left="720" w:hanging="720"/>
        <w:rPr>
          <w:sz w:val="20"/>
          <w:szCs w:val="20"/>
        </w:rPr>
      </w:pPr>
      <w:r w:rsidDel="00000000" w:rsidR="00000000" w:rsidRPr="00000000">
        <w:rPr>
          <w:sz w:val="20"/>
          <w:szCs w:val="20"/>
          <w:rtl w:val="0"/>
        </w:rPr>
        <w:t xml:space="preserve">Educaplus.org. (s. f.-d). </w:t>
      </w:r>
      <w:r w:rsidDel="00000000" w:rsidR="00000000" w:rsidRPr="00000000">
        <w:rPr>
          <w:i w:val="1"/>
          <w:sz w:val="20"/>
          <w:szCs w:val="20"/>
          <w:rtl w:val="0"/>
        </w:rPr>
        <w:t xml:space="preserve">Robert Boyle (1627–1691)</w:t>
      </w:r>
      <w:r w:rsidDel="00000000" w:rsidR="00000000" w:rsidRPr="00000000">
        <w:rPr>
          <w:sz w:val="20"/>
          <w:szCs w:val="20"/>
          <w:rtl w:val="0"/>
        </w:rPr>
        <w:t xml:space="preserve">. </w:t>
      </w:r>
      <w:hyperlink r:id="rId73">
        <w:r w:rsidDel="00000000" w:rsidR="00000000" w:rsidRPr="00000000">
          <w:rPr>
            <w:color w:val="0000ff"/>
            <w:sz w:val="20"/>
            <w:szCs w:val="20"/>
            <w:u w:val="single"/>
            <w:rtl w:val="0"/>
          </w:rPr>
          <w:t xml:space="preserve">http://www.educaplus.org/gases/bio_boyle.html</w:t>
        </w:r>
      </w:hyperlink>
      <w:r w:rsidDel="00000000" w:rsidR="00000000" w:rsidRPr="00000000">
        <w:rPr>
          <w:rtl w:val="0"/>
        </w:rPr>
      </w:r>
    </w:p>
    <w:p w:rsidR="00000000" w:rsidDel="00000000" w:rsidP="00000000" w:rsidRDefault="00000000" w:rsidRPr="00000000" w14:paraId="0000045A">
      <w:pPr>
        <w:ind w:left="709" w:hanging="709"/>
        <w:rPr>
          <w:sz w:val="20"/>
          <w:szCs w:val="20"/>
        </w:rPr>
      </w:pPr>
      <w:r w:rsidDel="00000000" w:rsidR="00000000" w:rsidRPr="00000000">
        <w:rPr>
          <w:sz w:val="20"/>
          <w:szCs w:val="20"/>
          <w:rtl w:val="0"/>
        </w:rPr>
        <w:t xml:space="preserve">El Mundo de la Ciencia. (s. f.). </w:t>
      </w:r>
      <w:r w:rsidDel="00000000" w:rsidR="00000000" w:rsidRPr="00000000">
        <w:rPr>
          <w:i w:val="1"/>
          <w:sz w:val="20"/>
          <w:szCs w:val="20"/>
          <w:rtl w:val="0"/>
        </w:rPr>
        <w:t xml:space="preserve">Balanceo de reacciones REDOX - El Mundo de la Ciencia</w:t>
      </w:r>
      <w:r w:rsidDel="00000000" w:rsidR="00000000" w:rsidRPr="00000000">
        <w:rPr>
          <w:sz w:val="20"/>
          <w:szCs w:val="20"/>
          <w:rtl w:val="0"/>
        </w:rPr>
        <w:t xml:space="preserve">. </w:t>
      </w:r>
      <w:hyperlink r:id="rId74">
        <w:r w:rsidDel="00000000" w:rsidR="00000000" w:rsidRPr="00000000">
          <w:rPr>
            <w:color w:val="0000ff"/>
            <w:sz w:val="20"/>
            <w:szCs w:val="20"/>
            <w:u w:val="single"/>
            <w:rtl w:val="0"/>
          </w:rPr>
          <w:t xml:space="preserve">https://sites.google.com/site/elmundodelacienciaensm/reacciones-redox</w:t>
        </w:r>
      </w:hyperlink>
      <w:r w:rsidDel="00000000" w:rsidR="00000000" w:rsidRPr="00000000">
        <w:rPr>
          <w:rtl w:val="0"/>
        </w:rPr>
      </w:r>
    </w:p>
    <w:p w:rsidR="00000000" w:rsidDel="00000000" w:rsidP="00000000" w:rsidRDefault="00000000" w:rsidRPr="00000000" w14:paraId="0000045B">
      <w:pPr>
        <w:ind w:left="720" w:hanging="720"/>
        <w:rPr>
          <w:sz w:val="20"/>
          <w:szCs w:val="20"/>
        </w:rPr>
      </w:pPr>
      <w:r w:rsidDel="00000000" w:rsidR="00000000" w:rsidRPr="00000000">
        <w:rPr>
          <w:sz w:val="20"/>
          <w:szCs w:val="20"/>
          <w:rtl w:val="0"/>
        </w:rPr>
        <w:t xml:space="preserve">El Tiempo. (2019, Junio 4). </w:t>
      </w:r>
      <w:r w:rsidDel="00000000" w:rsidR="00000000" w:rsidRPr="00000000">
        <w:rPr>
          <w:i w:val="1"/>
          <w:sz w:val="20"/>
          <w:szCs w:val="20"/>
          <w:rtl w:val="0"/>
        </w:rPr>
        <w:t xml:space="preserve">El 92 % de los habitantes del planeta no respiran un aire limpio</w:t>
      </w:r>
      <w:r w:rsidDel="00000000" w:rsidR="00000000" w:rsidRPr="00000000">
        <w:rPr>
          <w:sz w:val="20"/>
          <w:szCs w:val="20"/>
          <w:rtl w:val="0"/>
        </w:rPr>
        <w:t xml:space="preserve">. </w:t>
      </w:r>
      <w:hyperlink r:id="rId75">
        <w:r w:rsidDel="00000000" w:rsidR="00000000" w:rsidRPr="00000000">
          <w:rPr>
            <w:color w:val="0000ff"/>
            <w:sz w:val="20"/>
            <w:szCs w:val="20"/>
            <w:u w:val="single"/>
            <w:rtl w:val="0"/>
          </w:rPr>
          <w:t xml:space="preserve">https://www.eltiempo.com/vida/medio-ambiente/datos-sobre-la-contaminacion-del-aire-en-el-mundo-370632</w:t>
        </w:r>
      </w:hyperlink>
      <w:r w:rsidDel="00000000" w:rsidR="00000000" w:rsidRPr="00000000">
        <w:rPr>
          <w:rtl w:val="0"/>
        </w:rPr>
      </w:r>
    </w:p>
    <w:p w:rsidR="00000000" w:rsidDel="00000000" w:rsidP="00000000" w:rsidRDefault="00000000" w:rsidRPr="00000000" w14:paraId="0000045C">
      <w:pPr>
        <w:ind w:left="720" w:hanging="720"/>
        <w:rPr>
          <w:sz w:val="20"/>
          <w:szCs w:val="20"/>
        </w:rPr>
      </w:pPr>
      <w:r w:rsidDel="00000000" w:rsidR="00000000" w:rsidRPr="00000000">
        <w:rPr>
          <w:sz w:val="20"/>
          <w:szCs w:val="20"/>
          <w:rtl w:val="0"/>
        </w:rPr>
        <w:t xml:space="preserve">Gobierno de Estados Unidos. (s. f.). </w:t>
      </w:r>
      <w:r w:rsidDel="00000000" w:rsidR="00000000" w:rsidRPr="00000000">
        <w:rPr>
          <w:i w:val="1"/>
          <w:sz w:val="20"/>
          <w:szCs w:val="20"/>
          <w:rtl w:val="0"/>
        </w:rPr>
        <w:t xml:space="preserve">Leyes y regulaciones federales</w:t>
      </w:r>
      <w:r w:rsidDel="00000000" w:rsidR="00000000" w:rsidRPr="00000000">
        <w:rPr>
          <w:sz w:val="20"/>
          <w:szCs w:val="20"/>
          <w:rtl w:val="0"/>
        </w:rPr>
        <w:t xml:space="preserve">. USAGov en Español. </w:t>
      </w:r>
      <w:hyperlink r:id="rId76">
        <w:r w:rsidDel="00000000" w:rsidR="00000000" w:rsidRPr="00000000">
          <w:rPr>
            <w:color w:val="0000ff"/>
            <w:sz w:val="20"/>
            <w:szCs w:val="20"/>
            <w:u w:val="single"/>
            <w:rtl w:val="0"/>
          </w:rPr>
          <w:t xml:space="preserve">https://www.usa.gov/espanol/leyes-regulaciones-federales</w:t>
        </w:r>
      </w:hyperlink>
      <w:r w:rsidDel="00000000" w:rsidR="00000000" w:rsidRPr="00000000">
        <w:rPr>
          <w:rtl w:val="0"/>
        </w:rPr>
      </w:r>
    </w:p>
    <w:p w:rsidR="00000000" w:rsidDel="00000000" w:rsidP="00000000" w:rsidRDefault="00000000" w:rsidRPr="00000000" w14:paraId="0000045D">
      <w:pPr>
        <w:pBdr>
          <w:top w:space="0" w:sz="0" w:val="nil"/>
          <w:left w:space="0" w:sz="0" w:val="nil"/>
          <w:bottom w:space="0" w:sz="0" w:val="nil"/>
          <w:right w:space="0" w:sz="0" w:val="nil"/>
          <w:between w:space="0" w:sz="0" w:val="nil"/>
        </w:pBdr>
        <w:spacing w:line="240" w:lineRule="auto"/>
        <w:ind w:left="720" w:hanging="720"/>
        <w:rPr>
          <w:color w:val="000000"/>
          <w:sz w:val="20"/>
          <w:szCs w:val="20"/>
        </w:rPr>
      </w:pPr>
      <w:r w:rsidDel="00000000" w:rsidR="00000000" w:rsidRPr="00000000">
        <w:rPr>
          <w:i w:val="1"/>
          <w:color w:val="000000"/>
          <w:sz w:val="20"/>
          <w:szCs w:val="20"/>
          <w:rtl w:val="0"/>
        </w:rPr>
        <w:t xml:space="preserve">Guía práctica para la gestión ambiental empresarial</w:t>
      </w:r>
      <w:r w:rsidDel="00000000" w:rsidR="00000000" w:rsidRPr="00000000">
        <w:rPr>
          <w:color w:val="000000"/>
          <w:sz w:val="20"/>
          <w:szCs w:val="20"/>
          <w:rtl w:val="0"/>
        </w:rPr>
        <w:t xml:space="preserve">. (2008). </w:t>
      </w:r>
      <w:hyperlink r:id="rId77">
        <w:r w:rsidDel="00000000" w:rsidR="00000000" w:rsidRPr="00000000">
          <w:rPr>
            <w:color w:val="0000ff"/>
            <w:sz w:val="20"/>
            <w:szCs w:val="20"/>
            <w:u w:val="single"/>
            <w:rtl w:val="0"/>
          </w:rPr>
          <w:t xml:space="preserve">https://docplayer.es/11257606-Guia-practica-para-la-gestion-ambiental-empresarial-2008-guia-practica-para-la-gestion-ambiental-empresarial.html</w:t>
        </w:r>
      </w:hyperlink>
      <w:r w:rsidDel="00000000" w:rsidR="00000000" w:rsidRPr="00000000">
        <w:rPr>
          <w:rtl w:val="0"/>
        </w:rPr>
      </w:r>
    </w:p>
    <w:p w:rsidR="00000000" w:rsidDel="00000000" w:rsidP="00000000" w:rsidRDefault="00000000" w:rsidRPr="00000000" w14:paraId="0000045E">
      <w:pPr>
        <w:ind w:left="720" w:hanging="720"/>
        <w:rPr>
          <w:sz w:val="20"/>
          <w:szCs w:val="20"/>
        </w:rPr>
      </w:pPr>
      <w:r w:rsidDel="00000000" w:rsidR="00000000" w:rsidRPr="00000000">
        <w:rPr>
          <w:sz w:val="20"/>
          <w:szCs w:val="20"/>
          <w:rtl w:val="0"/>
        </w:rPr>
        <w:t xml:space="preserve">IDEAM. (s. f.-a). </w:t>
      </w:r>
      <w:r w:rsidDel="00000000" w:rsidR="00000000" w:rsidRPr="00000000">
        <w:rPr>
          <w:i w:val="1"/>
          <w:sz w:val="20"/>
          <w:szCs w:val="20"/>
          <w:rtl w:val="0"/>
        </w:rPr>
        <w:t xml:space="preserve">Calidad del aire</w:t>
      </w:r>
      <w:r w:rsidDel="00000000" w:rsidR="00000000" w:rsidRPr="00000000">
        <w:rPr>
          <w:sz w:val="20"/>
          <w:szCs w:val="20"/>
          <w:rtl w:val="0"/>
        </w:rPr>
        <w:t xml:space="preserve">. </w:t>
      </w:r>
      <w:hyperlink r:id="rId78">
        <w:r w:rsidDel="00000000" w:rsidR="00000000" w:rsidRPr="00000000">
          <w:rPr>
            <w:color w:val="0000ff"/>
            <w:sz w:val="20"/>
            <w:szCs w:val="20"/>
            <w:u w:val="single"/>
            <w:rtl w:val="0"/>
          </w:rPr>
          <w:t xml:space="preserve">http://www.ideam.gov.co/web/contaminacion-y-calidad-ambiental/calidad-del-aire</w:t>
        </w:r>
      </w:hyperlink>
      <w:r w:rsidDel="00000000" w:rsidR="00000000" w:rsidRPr="00000000">
        <w:rPr>
          <w:rtl w:val="0"/>
        </w:rPr>
      </w:r>
    </w:p>
    <w:p w:rsidR="00000000" w:rsidDel="00000000" w:rsidP="00000000" w:rsidRDefault="00000000" w:rsidRPr="00000000" w14:paraId="0000045F">
      <w:pPr>
        <w:ind w:left="720" w:hanging="720"/>
        <w:rPr>
          <w:sz w:val="20"/>
          <w:szCs w:val="20"/>
        </w:rPr>
      </w:pPr>
      <w:r w:rsidDel="00000000" w:rsidR="00000000" w:rsidRPr="00000000">
        <w:rPr>
          <w:sz w:val="20"/>
          <w:szCs w:val="20"/>
          <w:rtl w:val="0"/>
        </w:rPr>
        <w:t xml:space="preserve">IDEAM. (s. f.-b). </w:t>
      </w:r>
      <w:r w:rsidDel="00000000" w:rsidR="00000000" w:rsidRPr="00000000">
        <w:rPr>
          <w:i w:val="1"/>
          <w:sz w:val="20"/>
          <w:szCs w:val="20"/>
          <w:rtl w:val="0"/>
        </w:rPr>
        <w:t xml:space="preserve">Emisiones por fuentes fijas</w:t>
      </w:r>
      <w:r w:rsidDel="00000000" w:rsidR="00000000" w:rsidRPr="00000000">
        <w:rPr>
          <w:sz w:val="20"/>
          <w:szCs w:val="20"/>
          <w:rtl w:val="0"/>
        </w:rPr>
        <w:t xml:space="preserve">. </w:t>
      </w:r>
      <w:hyperlink r:id="rId79">
        <w:r w:rsidDel="00000000" w:rsidR="00000000" w:rsidRPr="00000000">
          <w:rPr>
            <w:color w:val="0000ff"/>
            <w:sz w:val="20"/>
            <w:szCs w:val="20"/>
            <w:u w:val="single"/>
            <w:rtl w:val="0"/>
          </w:rPr>
          <w:t xml:space="preserve">http://www.ideam.gov.co/web/contaminacion-y-calidad-ambiental/emisiones-por-fuentes-fijas</w:t>
        </w:r>
      </w:hyperlink>
      <w:r w:rsidDel="00000000" w:rsidR="00000000" w:rsidRPr="00000000">
        <w:rPr>
          <w:rtl w:val="0"/>
        </w:rPr>
      </w:r>
    </w:p>
    <w:p w:rsidR="00000000" w:rsidDel="00000000" w:rsidP="00000000" w:rsidRDefault="00000000" w:rsidRPr="00000000" w14:paraId="00000460">
      <w:pPr>
        <w:ind w:left="720" w:hanging="720"/>
        <w:rPr>
          <w:sz w:val="20"/>
          <w:szCs w:val="20"/>
        </w:rPr>
      </w:pPr>
      <w:r w:rsidDel="00000000" w:rsidR="00000000" w:rsidRPr="00000000">
        <w:rPr>
          <w:sz w:val="20"/>
          <w:szCs w:val="20"/>
          <w:rtl w:val="0"/>
        </w:rPr>
        <w:t xml:space="preserve">IDEAM. (s. f.-c). </w:t>
      </w:r>
      <w:r w:rsidDel="00000000" w:rsidR="00000000" w:rsidRPr="00000000">
        <w:rPr>
          <w:i w:val="1"/>
          <w:sz w:val="20"/>
          <w:szCs w:val="20"/>
          <w:rtl w:val="0"/>
        </w:rPr>
        <w:t xml:space="preserve">Emisiones por fuentes móviles</w:t>
      </w:r>
      <w:r w:rsidDel="00000000" w:rsidR="00000000" w:rsidRPr="00000000">
        <w:rPr>
          <w:sz w:val="20"/>
          <w:szCs w:val="20"/>
          <w:rtl w:val="0"/>
        </w:rPr>
        <w:t xml:space="preserve">. </w:t>
      </w:r>
      <w:hyperlink r:id="rId80">
        <w:r w:rsidDel="00000000" w:rsidR="00000000" w:rsidRPr="00000000">
          <w:rPr>
            <w:color w:val="0000ff"/>
            <w:sz w:val="20"/>
            <w:szCs w:val="20"/>
            <w:u w:val="single"/>
            <w:rtl w:val="0"/>
          </w:rPr>
          <w:t xml:space="preserve">http://www.ideam.gov.co/web/contaminacion-y-calidad-ambiental/emisiones-por-fuentes-moviles</w:t>
        </w:r>
      </w:hyperlink>
      <w:r w:rsidDel="00000000" w:rsidR="00000000" w:rsidRPr="00000000">
        <w:rPr>
          <w:rtl w:val="0"/>
        </w:rPr>
      </w:r>
    </w:p>
    <w:p w:rsidR="00000000" w:rsidDel="00000000" w:rsidP="00000000" w:rsidRDefault="00000000" w:rsidRPr="00000000" w14:paraId="00000461">
      <w:pPr>
        <w:ind w:left="720" w:hanging="720"/>
        <w:rPr>
          <w:sz w:val="20"/>
          <w:szCs w:val="20"/>
        </w:rPr>
      </w:pPr>
      <w:r w:rsidDel="00000000" w:rsidR="00000000" w:rsidRPr="00000000">
        <w:rPr>
          <w:sz w:val="20"/>
          <w:szCs w:val="20"/>
          <w:rtl w:val="0"/>
        </w:rPr>
        <w:t xml:space="preserve">IDEAM. (2014). </w:t>
      </w:r>
      <w:r w:rsidDel="00000000" w:rsidR="00000000" w:rsidRPr="00000000">
        <w:rPr>
          <w:i w:val="1"/>
          <w:sz w:val="20"/>
          <w:szCs w:val="20"/>
          <w:rtl w:val="0"/>
        </w:rPr>
        <w:t xml:space="preserve">Contaminación y calidad ambiental</w:t>
      </w:r>
      <w:r w:rsidDel="00000000" w:rsidR="00000000" w:rsidRPr="00000000">
        <w:rPr>
          <w:sz w:val="20"/>
          <w:szCs w:val="20"/>
          <w:rtl w:val="0"/>
        </w:rPr>
        <w:t xml:space="preserve">. </w:t>
      </w:r>
      <w:hyperlink r:id="rId81">
        <w:r w:rsidDel="00000000" w:rsidR="00000000" w:rsidRPr="00000000">
          <w:rPr>
            <w:color w:val="0000ff"/>
            <w:sz w:val="20"/>
            <w:szCs w:val="20"/>
            <w:u w:val="single"/>
            <w:rtl w:val="0"/>
          </w:rPr>
          <w:t xml:space="preserve">http://www.ideam.gov.co/web/contaminacion-y-calidad-ambiental</w:t>
        </w:r>
      </w:hyperlink>
      <w:r w:rsidDel="00000000" w:rsidR="00000000" w:rsidRPr="00000000">
        <w:rPr>
          <w:rtl w:val="0"/>
        </w:rPr>
      </w:r>
    </w:p>
    <w:p w:rsidR="00000000" w:rsidDel="00000000" w:rsidP="00000000" w:rsidRDefault="00000000" w:rsidRPr="00000000" w14:paraId="00000462">
      <w:pPr>
        <w:ind w:left="720" w:hanging="720"/>
        <w:rPr>
          <w:sz w:val="20"/>
          <w:szCs w:val="20"/>
        </w:rPr>
      </w:pPr>
      <w:r w:rsidDel="00000000" w:rsidR="00000000" w:rsidRPr="00000000">
        <w:rPr>
          <w:sz w:val="20"/>
          <w:szCs w:val="20"/>
          <w:rtl w:val="0"/>
        </w:rPr>
        <w:t xml:space="preserve">Junta de Andalucía. (s. f.). </w:t>
      </w:r>
      <w:r w:rsidDel="00000000" w:rsidR="00000000" w:rsidRPr="00000000">
        <w:rPr>
          <w:i w:val="1"/>
          <w:sz w:val="20"/>
          <w:szCs w:val="20"/>
          <w:rtl w:val="0"/>
        </w:rPr>
        <w:t xml:space="preserve">Las reacciones químicas: tipos de reacciones químicas.</w:t>
      </w:r>
      <w:r w:rsidDel="00000000" w:rsidR="00000000" w:rsidRPr="00000000">
        <w:rPr>
          <w:sz w:val="20"/>
          <w:szCs w:val="20"/>
          <w:rtl w:val="0"/>
        </w:rPr>
        <w:t xml:space="preserve"> </w:t>
      </w:r>
    </w:p>
    <w:p w:rsidR="00000000" w:rsidDel="00000000" w:rsidP="00000000" w:rsidRDefault="00000000" w:rsidRPr="00000000" w14:paraId="00000463">
      <w:pPr>
        <w:ind w:left="720" w:firstLine="0"/>
        <w:rPr>
          <w:sz w:val="20"/>
          <w:szCs w:val="20"/>
        </w:rPr>
      </w:pPr>
      <w:hyperlink r:id="rId82">
        <w:r w:rsidDel="00000000" w:rsidR="00000000" w:rsidRPr="00000000">
          <w:rPr>
            <w:color w:val="0000ff"/>
            <w:sz w:val="20"/>
            <w:szCs w:val="20"/>
            <w:u w:val="single"/>
            <w:rtl w:val="0"/>
          </w:rPr>
          <w:t xml:space="preserve">http://agrega.juntadeandalucia.es/repositorio/30042010/10/es-an_2010043013_9115528/FQ1_U3_T3_Contenidos_v02.pdf</w:t>
        </w:r>
      </w:hyperlink>
      <w:r w:rsidDel="00000000" w:rsidR="00000000" w:rsidRPr="00000000">
        <w:rPr>
          <w:rtl w:val="0"/>
        </w:rPr>
      </w:r>
    </w:p>
    <w:p w:rsidR="00000000" w:rsidDel="00000000" w:rsidP="00000000" w:rsidRDefault="00000000" w:rsidRPr="00000000" w14:paraId="00000464">
      <w:pPr>
        <w:ind w:left="720" w:hanging="720"/>
        <w:rPr>
          <w:i w:val="1"/>
          <w:sz w:val="20"/>
          <w:szCs w:val="20"/>
        </w:rPr>
      </w:pPr>
      <w:r w:rsidDel="00000000" w:rsidR="00000000" w:rsidRPr="00000000">
        <w:rPr>
          <w:sz w:val="20"/>
          <w:szCs w:val="20"/>
          <w:rtl w:val="0"/>
        </w:rPr>
        <w:t xml:space="preserve">Ministerio de Ambiente, Vivienda y Desarrollo Territorial. (2008). </w:t>
      </w:r>
      <w:r w:rsidDel="00000000" w:rsidR="00000000" w:rsidRPr="00000000">
        <w:rPr>
          <w:i w:val="1"/>
          <w:sz w:val="20"/>
          <w:szCs w:val="20"/>
          <w:rtl w:val="0"/>
        </w:rPr>
        <w:t xml:space="preserve">Protocolo para el monitoreo y seguimiento de la calidad del aire. Manual de operación de sistemas de vigilancia de la calidad del aire.</w:t>
      </w:r>
      <w:r w:rsidDel="00000000" w:rsidR="00000000" w:rsidRPr="00000000">
        <w:rPr>
          <w:rtl w:val="0"/>
        </w:rPr>
        <w:t xml:space="preserve"> </w:t>
      </w:r>
      <w:hyperlink r:id="rId83">
        <w:r w:rsidDel="00000000" w:rsidR="00000000" w:rsidRPr="00000000">
          <w:rPr>
            <w:color w:val="0000ff"/>
            <w:sz w:val="20"/>
            <w:szCs w:val="20"/>
            <w:u w:val="single"/>
            <w:rtl w:val="0"/>
          </w:rPr>
          <w:t xml:space="preserve">http://www.ideam.gov.co/documents/51310/527391/Protocolo+para+el+Monitoreo+y+seguimiento+de+la+calidad+del+aire.pdf/6b2f53c8-6a8d-4f3d-b210-011a45f3ee88</w:t>
        </w:r>
      </w:hyperlink>
      <w:r w:rsidDel="00000000" w:rsidR="00000000" w:rsidRPr="00000000">
        <w:rPr>
          <w:i w:val="1"/>
          <w:sz w:val="20"/>
          <w:szCs w:val="20"/>
          <w:rtl w:val="0"/>
        </w:rPr>
        <w:t xml:space="preserve"> </w:t>
      </w:r>
    </w:p>
    <w:p w:rsidR="00000000" w:rsidDel="00000000" w:rsidP="00000000" w:rsidRDefault="00000000" w:rsidRPr="00000000" w14:paraId="00000465">
      <w:pPr>
        <w:ind w:left="720" w:hanging="720"/>
        <w:rPr>
          <w:sz w:val="20"/>
          <w:szCs w:val="20"/>
        </w:rPr>
      </w:pPr>
      <w:r w:rsidDel="00000000" w:rsidR="00000000" w:rsidRPr="00000000">
        <w:rPr>
          <w:sz w:val="20"/>
          <w:szCs w:val="20"/>
          <w:rtl w:val="0"/>
        </w:rPr>
        <w:t xml:space="preserve">Ministerio de Ambiente, Vivienda y Desarrollo Territorial. (2010a). </w:t>
      </w:r>
      <w:r w:rsidDel="00000000" w:rsidR="00000000" w:rsidRPr="00000000">
        <w:rPr>
          <w:i w:val="1"/>
          <w:sz w:val="20"/>
          <w:szCs w:val="20"/>
          <w:rtl w:val="0"/>
        </w:rPr>
        <w:t xml:space="preserve">Protocolo para el control y vigilancia de la contaminación atmosférica generada por fuentes fijas</w:t>
      </w:r>
      <w:r w:rsidDel="00000000" w:rsidR="00000000" w:rsidRPr="00000000">
        <w:rPr>
          <w:sz w:val="20"/>
          <w:szCs w:val="20"/>
          <w:rtl w:val="0"/>
        </w:rPr>
        <w:t xml:space="preserve">. </w:t>
      </w:r>
      <w:hyperlink r:id="rId84">
        <w:r w:rsidDel="00000000" w:rsidR="00000000" w:rsidRPr="00000000">
          <w:rPr>
            <w:color w:val="0000ff"/>
            <w:sz w:val="20"/>
            <w:szCs w:val="20"/>
            <w:u w:val="single"/>
            <w:rtl w:val="0"/>
          </w:rPr>
          <w:t xml:space="preserve">http://www.ideam.gov.co/documents/51310/527666/Protocolo+fuentes+fijas.pdf/65780586-e70d-434a-9da7-264d3649b2ba</w:t>
        </w:r>
      </w:hyperlink>
      <w:r w:rsidDel="00000000" w:rsidR="00000000" w:rsidRPr="00000000">
        <w:rPr>
          <w:sz w:val="20"/>
          <w:szCs w:val="20"/>
          <w:rtl w:val="0"/>
        </w:rPr>
        <w:t xml:space="preserve"> </w:t>
      </w:r>
    </w:p>
    <w:p w:rsidR="00000000" w:rsidDel="00000000" w:rsidP="00000000" w:rsidRDefault="00000000" w:rsidRPr="00000000" w14:paraId="00000466">
      <w:pPr>
        <w:ind w:left="720" w:hanging="720"/>
        <w:rPr>
          <w:color w:val="0000ff"/>
          <w:sz w:val="20"/>
          <w:szCs w:val="20"/>
          <w:u w:val="single"/>
        </w:rPr>
      </w:pPr>
      <w:r w:rsidDel="00000000" w:rsidR="00000000" w:rsidRPr="00000000">
        <w:rPr>
          <w:sz w:val="20"/>
          <w:szCs w:val="20"/>
          <w:rtl w:val="0"/>
        </w:rPr>
        <w:t xml:space="preserve">Ministerio de Ambiente, Vivienda y Desarrollo Territorial</w:t>
      </w:r>
      <w:r w:rsidDel="00000000" w:rsidR="00000000" w:rsidRPr="00000000">
        <w:rPr>
          <w:color w:val="000000"/>
          <w:sz w:val="20"/>
          <w:szCs w:val="20"/>
          <w:rtl w:val="0"/>
        </w:rPr>
        <w:t xml:space="preserve">. (2010b). </w:t>
      </w:r>
      <w:r w:rsidDel="00000000" w:rsidR="00000000" w:rsidRPr="00000000">
        <w:rPr>
          <w:i w:val="1"/>
          <w:color w:val="000000"/>
          <w:sz w:val="20"/>
          <w:szCs w:val="20"/>
          <w:rtl w:val="0"/>
        </w:rPr>
        <w:t xml:space="preserve">Protocolo para el monitoreo y seguimiento de la calidad del aire. Manual de diseño de sistemas de vigilancia de la calidad del aire.</w:t>
      </w:r>
      <w:r w:rsidDel="00000000" w:rsidR="00000000" w:rsidRPr="00000000">
        <w:rPr>
          <w:color w:val="000000"/>
          <w:sz w:val="20"/>
          <w:szCs w:val="20"/>
          <w:rtl w:val="0"/>
        </w:rPr>
        <w:t xml:space="preserve"> (2010). </w:t>
      </w:r>
      <w:hyperlink r:id="rId85">
        <w:r w:rsidDel="00000000" w:rsidR="00000000" w:rsidRPr="00000000">
          <w:rPr>
            <w:color w:val="0000ff"/>
            <w:sz w:val="20"/>
            <w:szCs w:val="20"/>
            <w:u w:val="single"/>
            <w:rtl w:val="0"/>
          </w:rPr>
          <w:t xml:space="preserve">https://www.minambiente.gov.co/images/AsuntosambientalesySectorialyUrbana/pdf/contaminacion_atmosferica/Protocolo_Calidad_del_Aire_-_Manual_Dise%C3%B1o.pdf</w:t>
        </w:r>
      </w:hyperlink>
      <w:r w:rsidDel="00000000" w:rsidR="00000000" w:rsidRPr="00000000">
        <w:rPr>
          <w:rtl w:val="0"/>
        </w:rPr>
      </w:r>
    </w:p>
    <w:p w:rsidR="00000000" w:rsidDel="00000000" w:rsidP="00000000" w:rsidRDefault="00000000" w:rsidRPr="00000000" w14:paraId="00000467">
      <w:pPr>
        <w:ind w:left="720" w:hanging="720"/>
        <w:rPr>
          <w:color w:val="000000"/>
          <w:sz w:val="20"/>
          <w:szCs w:val="20"/>
        </w:rPr>
      </w:pPr>
      <w:r w:rsidDel="00000000" w:rsidR="00000000" w:rsidRPr="00000000">
        <w:rPr>
          <w:color w:val="000000"/>
          <w:sz w:val="20"/>
          <w:szCs w:val="20"/>
          <w:rtl w:val="0"/>
        </w:rPr>
        <w:t xml:space="preserve">Naciones Unidas. (s. f.). </w:t>
      </w:r>
      <w:r w:rsidDel="00000000" w:rsidR="00000000" w:rsidRPr="00000000">
        <w:rPr>
          <w:i w:val="1"/>
          <w:color w:val="000000"/>
          <w:sz w:val="20"/>
          <w:szCs w:val="20"/>
          <w:rtl w:val="0"/>
        </w:rPr>
        <w:t xml:space="preserve">Objetivo 7: Garantizar el acceso a una energía asequible, segura, sostenible y moderna</w:t>
      </w:r>
      <w:r w:rsidDel="00000000" w:rsidR="00000000" w:rsidRPr="00000000">
        <w:rPr>
          <w:color w:val="000000"/>
          <w:sz w:val="20"/>
          <w:szCs w:val="20"/>
          <w:rtl w:val="0"/>
        </w:rPr>
        <w:t xml:space="preserve">. </w:t>
      </w:r>
      <w:hyperlink r:id="rId86">
        <w:r w:rsidDel="00000000" w:rsidR="00000000" w:rsidRPr="00000000">
          <w:rPr>
            <w:color w:val="0000ff"/>
            <w:sz w:val="20"/>
            <w:szCs w:val="20"/>
            <w:u w:val="single"/>
            <w:rtl w:val="0"/>
          </w:rPr>
          <w:t xml:space="preserve">https://www.un.org/sustainabledevelopment/es/energy/</w:t>
        </w:r>
      </w:hyperlink>
      <w:r w:rsidDel="00000000" w:rsidR="00000000" w:rsidRPr="00000000">
        <w:rPr>
          <w:rtl w:val="0"/>
        </w:rPr>
      </w:r>
    </w:p>
    <w:p w:rsidR="00000000" w:rsidDel="00000000" w:rsidP="00000000" w:rsidRDefault="00000000" w:rsidRPr="00000000" w14:paraId="00000468">
      <w:pPr>
        <w:ind w:left="720" w:hanging="720"/>
        <w:rPr>
          <w:sz w:val="20"/>
          <w:szCs w:val="20"/>
        </w:rPr>
      </w:pPr>
      <w:r w:rsidDel="00000000" w:rsidR="00000000" w:rsidRPr="00000000">
        <w:rPr>
          <w:sz w:val="20"/>
          <w:szCs w:val="20"/>
          <w:rtl w:val="0"/>
        </w:rPr>
        <w:t xml:space="preserve">Pardo, K. (2018, Noviembre 24). </w:t>
      </w:r>
      <w:r w:rsidDel="00000000" w:rsidR="00000000" w:rsidRPr="00000000">
        <w:rPr>
          <w:i w:val="1"/>
          <w:sz w:val="20"/>
          <w:szCs w:val="20"/>
          <w:rtl w:val="0"/>
        </w:rPr>
        <w:t xml:space="preserve">Contaminación del aire: un asesino anda suelto</w:t>
      </w:r>
      <w:r w:rsidDel="00000000" w:rsidR="00000000" w:rsidRPr="00000000">
        <w:rPr>
          <w:sz w:val="20"/>
          <w:szCs w:val="20"/>
          <w:rtl w:val="0"/>
        </w:rPr>
        <w:t xml:space="preserve">. El Tiempo. </w:t>
      </w:r>
      <w:hyperlink r:id="rId87">
        <w:r w:rsidDel="00000000" w:rsidR="00000000" w:rsidRPr="00000000">
          <w:rPr>
            <w:color w:val="0000ff"/>
            <w:sz w:val="20"/>
            <w:szCs w:val="20"/>
            <w:u w:val="single"/>
            <w:rtl w:val="0"/>
          </w:rPr>
          <w:t xml:space="preserve">https://www.eltiempo.com/vida/medio-ambiente/contaminacion-del-aire-un-problema-para-la-salud-en-colombia-292226</w:t>
        </w:r>
      </w:hyperlink>
      <w:r w:rsidDel="00000000" w:rsidR="00000000" w:rsidRPr="00000000">
        <w:rPr>
          <w:rtl w:val="0"/>
        </w:rPr>
      </w:r>
    </w:p>
    <w:p w:rsidR="00000000" w:rsidDel="00000000" w:rsidP="00000000" w:rsidRDefault="00000000" w:rsidRPr="00000000" w14:paraId="00000469">
      <w:pPr>
        <w:ind w:left="720" w:hanging="720"/>
        <w:rPr>
          <w:sz w:val="20"/>
          <w:szCs w:val="20"/>
        </w:rPr>
      </w:pPr>
      <w:r w:rsidDel="00000000" w:rsidR="00000000" w:rsidRPr="00000000">
        <w:rPr>
          <w:sz w:val="20"/>
          <w:szCs w:val="20"/>
          <w:rtl w:val="0"/>
        </w:rPr>
        <w:t xml:space="preserve">Peña, T. y Bautista, J. (2018). </w:t>
      </w:r>
      <w:r w:rsidDel="00000000" w:rsidR="00000000" w:rsidRPr="00000000">
        <w:rPr>
          <w:i w:val="1"/>
          <w:sz w:val="20"/>
          <w:szCs w:val="20"/>
          <w:rtl w:val="0"/>
        </w:rPr>
        <w:t xml:space="preserve">Naturaleza de las reacciones químicas.</w:t>
      </w:r>
      <w:r w:rsidDel="00000000" w:rsidR="00000000" w:rsidRPr="00000000">
        <w:rPr>
          <w:sz w:val="20"/>
          <w:szCs w:val="20"/>
          <w:rtl w:val="0"/>
        </w:rPr>
        <w:t xml:space="preserve"> Explorer BioGen. </w:t>
      </w:r>
      <w:hyperlink r:id="rId88">
        <w:r w:rsidDel="00000000" w:rsidR="00000000" w:rsidRPr="00000000">
          <w:rPr>
            <w:color w:val="0000ff"/>
            <w:sz w:val="20"/>
            <w:szCs w:val="20"/>
            <w:u w:val="single"/>
            <w:rtl w:val="0"/>
          </w:rPr>
          <w:t xml:space="preserve">https://explorerbiogen.wordpress.com/2018/02/01/naturaleza-de-las-reacciones-quimicas/</w:t>
        </w:r>
      </w:hyperlink>
      <w:r w:rsidDel="00000000" w:rsidR="00000000" w:rsidRPr="00000000">
        <w:rPr>
          <w:rtl w:val="0"/>
        </w:rPr>
      </w:r>
    </w:p>
    <w:p w:rsidR="00000000" w:rsidDel="00000000" w:rsidP="00000000" w:rsidRDefault="00000000" w:rsidRPr="00000000" w14:paraId="0000046A">
      <w:pPr>
        <w:ind w:left="720" w:hanging="720"/>
        <w:rPr>
          <w:sz w:val="20"/>
          <w:szCs w:val="20"/>
        </w:rPr>
      </w:pPr>
      <w:r w:rsidDel="00000000" w:rsidR="00000000" w:rsidRPr="00000000">
        <w:rPr>
          <w:sz w:val="20"/>
          <w:szCs w:val="20"/>
          <w:rtl w:val="0"/>
        </w:rPr>
        <w:t xml:space="preserve">Profe Cerebrito. (2013a). </w:t>
      </w:r>
      <w:r w:rsidDel="00000000" w:rsidR="00000000" w:rsidRPr="00000000">
        <w:rPr>
          <w:i w:val="1"/>
          <w:sz w:val="20"/>
          <w:szCs w:val="20"/>
          <w:rtl w:val="0"/>
        </w:rPr>
        <w:t xml:space="preserve">Información cuantitativa a partir de ecuaciones balanceadas teoría y ejercicios resueltos</w:t>
      </w:r>
      <w:r w:rsidDel="00000000" w:rsidR="00000000" w:rsidRPr="00000000">
        <w:rPr>
          <w:sz w:val="20"/>
          <w:szCs w:val="20"/>
          <w:rtl w:val="0"/>
        </w:rPr>
        <w:t xml:space="preserve">. </w:t>
      </w:r>
      <w:hyperlink r:id="rId89">
        <w:r w:rsidDel="00000000" w:rsidR="00000000" w:rsidRPr="00000000">
          <w:rPr>
            <w:color w:val="0000ff"/>
            <w:sz w:val="20"/>
            <w:szCs w:val="20"/>
            <w:u w:val="single"/>
            <w:rtl w:val="0"/>
          </w:rPr>
          <w:t xml:space="preserve">http://quimica-a1.blogspot.com/2013/02/informacion-cuantitativa-partir-de.html</w:t>
        </w:r>
      </w:hyperlink>
      <w:r w:rsidDel="00000000" w:rsidR="00000000" w:rsidRPr="00000000">
        <w:rPr>
          <w:rtl w:val="0"/>
        </w:rPr>
      </w:r>
    </w:p>
    <w:p w:rsidR="00000000" w:rsidDel="00000000" w:rsidP="00000000" w:rsidRDefault="00000000" w:rsidRPr="00000000" w14:paraId="0000046B">
      <w:pPr>
        <w:ind w:left="720" w:hanging="720"/>
        <w:rPr>
          <w:color w:val="000000"/>
          <w:sz w:val="20"/>
          <w:szCs w:val="20"/>
        </w:rPr>
      </w:pPr>
      <w:r w:rsidDel="00000000" w:rsidR="00000000" w:rsidRPr="00000000">
        <w:rPr>
          <w:color w:val="000000"/>
          <w:sz w:val="20"/>
          <w:szCs w:val="20"/>
          <w:rtl w:val="0"/>
        </w:rPr>
        <w:t xml:space="preserve">Profe Cerebrito. (2013b). </w:t>
      </w:r>
      <w:r w:rsidDel="00000000" w:rsidR="00000000" w:rsidRPr="00000000">
        <w:rPr>
          <w:i w:val="1"/>
          <w:color w:val="000000"/>
          <w:sz w:val="20"/>
          <w:szCs w:val="20"/>
          <w:rtl w:val="0"/>
        </w:rPr>
        <w:t xml:space="preserve">Reactivos limitantes </w:t>
      </w:r>
      <w:r w:rsidDel="00000000" w:rsidR="00000000" w:rsidRPr="00000000">
        <w:rPr>
          <w:i w:val="1"/>
          <w:sz w:val="20"/>
          <w:szCs w:val="20"/>
          <w:rtl w:val="0"/>
        </w:rPr>
        <w:t xml:space="preserve">teoría</w:t>
      </w:r>
      <w:r w:rsidDel="00000000" w:rsidR="00000000" w:rsidRPr="00000000">
        <w:rPr>
          <w:i w:val="1"/>
          <w:color w:val="000000"/>
          <w:sz w:val="20"/>
          <w:szCs w:val="20"/>
          <w:rtl w:val="0"/>
        </w:rPr>
        <w:t xml:space="preserve"> y ejercicios resueltos</w:t>
      </w:r>
      <w:r w:rsidDel="00000000" w:rsidR="00000000" w:rsidRPr="00000000">
        <w:rPr>
          <w:color w:val="000000"/>
          <w:sz w:val="20"/>
          <w:szCs w:val="20"/>
          <w:rtl w:val="0"/>
        </w:rPr>
        <w:t xml:space="preserve">. </w:t>
      </w:r>
      <w:hyperlink r:id="rId90">
        <w:r w:rsidDel="00000000" w:rsidR="00000000" w:rsidRPr="00000000">
          <w:rPr>
            <w:color w:val="0000ff"/>
            <w:sz w:val="20"/>
            <w:szCs w:val="20"/>
            <w:u w:val="single"/>
            <w:rtl w:val="0"/>
          </w:rPr>
          <w:t xml:space="preserve">http://quimica-a1.blogspot.com/2013/02/reactivos-limitantes-teoria-y.html</w:t>
        </w:r>
      </w:hyperlink>
      <w:r w:rsidDel="00000000" w:rsidR="00000000" w:rsidRPr="00000000">
        <w:rPr>
          <w:rtl w:val="0"/>
        </w:rPr>
      </w:r>
    </w:p>
    <w:p w:rsidR="00000000" w:rsidDel="00000000" w:rsidP="00000000" w:rsidRDefault="00000000" w:rsidRPr="00000000" w14:paraId="0000046C">
      <w:pPr>
        <w:ind w:left="720" w:hanging="720"/>
        <w:rPr>
          <w:i w:val="1"/>
          <w:color w:val="0000ff"/>
          <w:sz w:val="20"/>
          <w:szCs w:val="20"/>
          <w:u w:val="single"/>
        </w:rPr>
      </w:pPr>
      <w:r w:rsidDel="00000000" w:rsidR="00000000" w:rsidRPr="00000000">
        <w:rPr>
          <w:sz w:val="20"/>
          <w:szCs w:val="20"/>
          <w:rtl w:val="0"/>
        </w:rPr>
        <w:t xml:space="preserve">Resolución 909 de 2008. [Ministerio de Ambiente, Vivienda y Desarrollo Territorial]. Por la cual se establecen las normas y estándares de emisión admisibles de contaminantes a la atmósfera por fuentes fijas y se dictan otras disposiciones. Junio 5 de 2008. </w:t>
      </w:r>
      <w:r w:rsidDel="00000000" w:rsidR="00000000" w:rsidRPr="00000000">
        <w:rPr>
          <w:i w:val="1"/>
          <w:sz w:val="20"/>
          <w:szCs w:val="20"/>
          <w:rtl w:val="0"/>
        </w:rPr>
        <w:br w:type="textWrapping"/>
      </w:r>
      <w:hyperlink r:id="rId91">
        <w:r w:rsidDel="00000000" w:rsidR="00000000" w:rsidRPr="00000000">
          <w:rPr>
            <w:color w:val="0000ff"/>
            <w:sz w:val="20"/>
            <w:szCs w:val="20"/>
            <w:u w:val="single"/>
            <w:rtl w:val="0"/>
          </w:rPr>
          <w:t xml:space="preserve">https://www.minambiente.gov.co/images/normativa/app/resoluciones/f0-Resoluci%C3%B3n%20909%20de%202008%20%20-%20Normas%20y%20estandares%20de%20emisi%C3%B3n%20Fuentes%20fijas.pdf</w:t>
        </w:r>
      </w:hyperlink>
      <w:r w:rsidDel="00000000" w:rsidR="00000000" w:rsidRPr="00000000">
        <w:rPr>
          <w:rtl w:val="0"/>
        </w:rPr>
      </w:r>
    </w:p>
    <w:p w:rsidR="00000000" w:rsidDel="00000000" w:rsidP="00000000" w:rsidRDefault="00000000" w:rsidRPr="00000000" w14:paraId="0000046D">
      <w:pPr>
        <w:ind w:left="720" w:hanging="720"/>
        <w:rPr/>
      </w:pPr>
      <w:r w:rsidDel="00000000" w:rsidR="00000000" w:rsidRPr="00000000">
        <w:rPr>
          <w:color w:val="000000"/>
          <w:sz w:val="20"/>
          <w:szCs w:val="20"/>
          <w:rtl w:val="0"/>
        </w:rPr>
        <w:t xml:space="preserve">Resolución 910 de 2008. </w:t>
      </w:r>
      <w:r w:rsidDel="00000000" w:rsidR="00000000" w:rsidRPr="00000000">
        <w:rPr>
          <w:sz w:val="20"/>
          <w:szCs w:val="20"/>
          <w:rtl w:val="0"/>
        </w:rPr>
        <w:t xml:space="preserve">[Ministerio de Ambiente, Vivienda y Desarrollo Territorial]. </w:t>
      </w:r>
      <w:r w:rsidDel="00000000" w:rsidR="00000000" w:rsidRPr="00000000">
        <w:rPr>
          <w:sz w:val="20"/>
          <w:szCs w:val="20"/>
          <w:highlight w:val="white"/>
          <w:rtl w:val="0"/>
        </w:rPr>
        <w:t xml:space="preserve">Por la cual se reglamentan los niveles permisibles de emisión de contaminantes que deberán cumplir las fuentes móviles terrestres, se reglamenta el artículo 91 del Decreto 948 de 1995 y se adoptan otras disposiciones.</w:t>
      </w:r>
      <w:r w:rsidDel="00000000" w:rsidR="00000000" w:rsidRPr="00000000">
        <w:rPr>
          <w:sz w:val="20"/>
          <w:szCs w:val="20"/>
          <w:rtl w:val="0"/>
        </w:rPr>
        <w:t xml:space="preserve"> Junio 5 de 2008. </w:t>
      </w:r>
      <w:hyperlink r:id="rId92">
        <w:r w:rsidDel="00000000" w:rsidR="00000000" w:rsidRPr="00000000">
          <w:rPr>
            <w:color w:val="0000ff"/>
            <w:sz w:val="20"/>
            <w:szCs w:val="20"/>
            <w:u w:val="single"/>
            <w:rtl w:val="0"/>
          </w:rPr>
          <w:t xml:space="preserve">http://www.bogotaturismo.gov.co/sites/intranet.bogotaturismo.gov.co/files/RESOLUCI%C3%93N%20910%20DE%202008.pdf</w:t>
        </w:r>
      </w:hyperlink>
      <w:r w:rsidDel="00000000" w:rsidR="00000000" w:rsidRPr="00000000">
        <w:rPr>
          <w:rtl w:val="0"/>
        </w:rPr>
        <w:t xml:space="preserve"> </w:t>
      </w:r>
    </w:p>
    <w:p w:rsidR="00000000" w:rsidDel="00000000" w:rsidP="00000000" w:rsidRDefault="00000000" w:rsidRPr="00000000" w14:paraId="0000046E">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Resolución 650 de 2010. </w:t>
      </w:r>
      <w:r w:rsidDel="00000000" w:rsidR="00000000" w:rsidRPr="00000000">
        <w:rPr>
          <w:sz w:val="20"/>
          <w:szCs w:val="20"/>
          <w:rtl w:val="0"/>
        </w:rPr>
        <w:t xml:space="preserve">[Ministerio de Ambiente, Vivienda y Desarrollo Territorial]. </w:t>
      </w:r>
      <w:r w:rsidDel="00000000" w:rsidR="00000000" w:rsidRPr="00000000">
        <w:rPr>
          <w:color w:val="000000"/>
          <w:sz w:val="20"/>
          <w:szCs w:val="20"/>
          <w:rtl w:val="0"/>
        </w:rPr>
        <w:t xml:space="preserve">Por la cual se adopta el Protocolo para el Monitoreo y Seguimiento de la Calidad del Aire. Marzo 29 de 2010.</w:t>
      </w:r>
      <w:r w:rsidDel="00000000" w:rsidR="00000000" w:rsidRPr="00000000">
        <w:rPr>
          <w:rtl w:val="0"/>
        </w:rPr>
        <w:t xml:space="preserve"> </w:t>
      </w:r>
      <w:hyperlink r:id="rId93">
        <w:r w:rsidDel="00000000" w:rsidR="00000000" w:rsidRPr="00000000">
          <w:rPr>
            <w:color w:val="0000ff"/>
            <w:sz w:val="20"/>
            <w:szCs w:val="20"/>
            <w:u w:val="single"/>
            <w:rtl w:val="0"/>
          </w:rPr>
          <w:t xml:space="preserve">https://www.minambiente.gov.co/images/normativa/app/resoluciones/fb-Resolucion%20650%20de%202010%20-%20Adopci%C3%B3n%20protocolo%20calidad%20del%20aire.pdf</w:t>
        </w:r>
      </w:hyperlink>
      <w:r w:rsidDel="00000000" w:rsidR="00000000" w:rsidRPr="00000000">
        <w:rPr>
          <w:color w:val="000000"/>
          <w:sz w:val="20"/>
          <w:szCs w:val="20"/>
          <w:rtl w:val="0"/>
        </w:rPr>
        <w:t xml:space="preserve"> </w:t>
      </w:r>
    </w:p>
    <w:p w:rsidR="00000000" w:rsidDel="00000000" w:rsidP="00000000" w:rsidRDefault="00000000" w:rsidRPr="00000000" w14:paraId="0000046F">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Resolución 2154 de 2010. </w:t>
      </w:r>
      <w:r w:rsidDel="00000000" w:rsidR="00000000" w:rsidRPr="00000000">
        <w:rPr>
          <w:sz w:val="20"/>
          <w:szCs w:val="20"/>
          <w:rtl w:val="0"/>
        </w:rPr>
        <w:t xml:space="preserve">[Ministerio de Ambiente, Vivienda y Desarrollo Territorial]. </w:t>
      </w:r>
      <w:r w:rsidDel="00000000" w:rsidR="00000000" w:rsidRPr="00000000">
        <w:rPr>
          <w:color w:val="000000"/>
          <w:sz w:val="20"/>
          <w:szCs w:val="20"/>
          <w:rtl w:val="0"/>
        </w:rPr>
        <w:t xml:space="preserve">Por la cual se ajusta el Protocolo para el Monitoreo y Seguimiento de la Calidad del Aire adoptado a través de la Resolución 650 de 2010 y se adoptan otras disposiciones. Noviembre 2 de 2010. </w:t>
      </w:r>
      <w:hyperlink r:id="rId94">
        <w:r w:rsidDel="00000000" w:rsidR="00000000" w:rsidRPr="00000000">
          <w:rPr>
            <w:color w:val="0000ff"/>
            <w:sz w:val="20"/>
            <w:szCs w:val="20"/>
            <w:u w:val="single"/>
            <w:rtl w:val="0"/>
          </w:rPr>
          <w:t xml:space="preserve">https://www.minambiente.gov.co/images/normativa/app/resoluciones/79-Resoluci%C3%B3n%202154%20de%202010%20-%20Ajuste%20Protocolo%20Calidad%20del%20Aire.pdf</w:t>
        </w:r>
      </w:hyperlink>
      <w:r w:rsidDel="00000000" w:rsidR="00000000" w:rsidRPr="00000000">
        <w:rPr>
          <w:rtl w:val="0"/>
        </w:rPr>
      </w:r>
    </w:p>
    <w:p w:rsidR="00000000" w:rsidDel="00000000" w:rsidP="00000000" w:rsidRDefault="00000000" w:rsidRPr="00000000" w14:paraId="00000470">
      <w:pPr>
        <w:ind w:left="720" w:hanging="720"/>
        <w:rPr>
          <w:color w:val="000000"/>
          <w:sz w:val="20"/>
          <w:szCs w:val="20"/>
          <w:u w:val="single"/>
        </w:rPr>
      </w:pPr>
      <w:r w:rsidDel="00000000" w:rsidR="00000000" w:rsidRPr="00000000">
        <w:rPr>
          <w:sz w:val="20"/>
          <w:szCs w:val="20"/>
          <w:rtl w:val="0"/>
        </w:rPr>
        <w:t xml:space="preserve">Resolución 0935 de 2011. [Instituto de Hidrología, Meteorología y Estudios Ambientales de Colombia]</w:t>
      </w:r>
      <w:r w:rsidDel="00000000" w:rsidR="00000000" w:rsidRPr="00000000">
        <w:rPr>
          <w:i w:val="1"/>
          <w:sz w:val="20"/>
          <w:szCs w:val="20"/>
          <w:rtl w:val="0"/>
        </w:rPr>
        <w:t xml:space="preserve">. </w:t>
      </w:r>
      <w:r w:rsidDel="00000000" w:rsidR="00000000" w:rsidRPr="00000000">
        <w:rPr>
          <w:sz w:val="20"/>
          <w:szCs w:val="20"/>
          <w:rtl w:val="0"/>
        </w:rPr>
        <w:t xml:space="preserve">Por la cual se establecen los métodos para la evaluación de emisiones contaminantes por fuentes fijas y se determina el número de pruebas o corridas para la medición de contaminantes en fuentes fijas. Abril 20 de 2011. DO. Nº 48.085. </w:t>
      </w:r>
      <w:hyperlink r:id="rId95">
        <w:r w:rsidDel="00000000" w:rsidR="00000000" w:rsidRPr="00000000">
          <w:rPr>
            <w:color w:val="1f497d"/>
            <w:sz w:val="20"/>
            <w:szCs w:val="20"/>
            <w:u w:val="single"/>
            <w:rtl w:val="0"/>
          </w:rPr>
          <w:t xml:space="preserve">https://www.alcaldiabogota.gov.co/sisjur/normas/Norma1.jsp?i=42971</w:t>
        </w:r>
      </w:hyperlink>
      <w:r w:rsidDel="00000000" w:rsidR="00000000" w:rsidRPr="00000000">
        <w:rPr>
          <w:color w:val="1f497d"/>
          <w:sz w:val="20"/>
          <w:szCs w:val="20"/>
          <w:u w:val="single"/>
          <w:rtl w:val="0"/>
        </w:rPr>
        <w:t xml:space="preserve"> </w:t>
      </w:r>
      <w:r w:rsidDel="00000000" w:rsidR="00000000" w:rsidRPr="00000000">
        <w:rPr>
          <w:rtl w:val="0"/>
        </w:rPr>
      </w:r>
    </w:p>
    <w:p w:rsidR="00000000" w:rsidDel="00000000" w:rsidP="00000000" w:rsidRDefault="00000000" w:rsidRPr="00000000" w14:paraId="00000471">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Resolución 2254 </w:t>
      </w:r>
      <w:r w:rsidDel="00000000" w:rsidR="00000000" w:rsidRPr="00000000">
        <w:rPr>
          <w:sz w:val="20"/>
          <w:szCs w:val="20"/>
          <w:rtl w:val="0"/>
        </w:rPr>
        <w:t xml:space="preserve">de</w:t>
      </w:r>
      <w:r w:rsidDel="00000000" w:rsidR="00000000" w:rsidRPr="00000000">
        <w:rPr>
          <w:color w:val="000000"/>
          <w:sz w:val="20"/>
          <w:szCs w:val="20"/>
          <w:rtl w:val="0"/>
        </w:rPr>
        <w:t xml:space="preserve"> 2017. [Ministerio de Ambiente y Desarrollo Sostenible]. Por la cual se adopta la norma de calidad del aire ambiente y se dictan otras disposiciones. Noviembre 1 de 2017.</w:t>
      </w:r>
      <w:r w:rsidDel="00000000" w:rsidR="00000000" w:rsidRPr="00000000">
        <w:rPr>
          <w:rtl w:val="0"/>
        </w:rPr>
        <w:t xml:space="preserve"> </w:t>
      </w:r>
      <w:hyperlink r:id="rId96">
        <w:r w:rsidDel="00000000" w:rsidR="00000000" w:rsidRPr="00000000">
          <w:rPr>
            <w:color w:val="0000ff"/>
            <w:sz w:val="20"/>
            <w:szCs w:val="20"/>
            <w:u w:val="single"/>
            <w:rtl w:val="0"/>
          </w:rPr>
          <w:t xml:space="preserve">https://www.minambiente.gov.co/images/normativa/app/resoluciones/96-res%202254%20de%202017.pdf</w:t>
        </w:r>
      </w:hyperlink>
      <w:r w:rsidDel="00000000" w:rsidR="00000000" w:rsidRPr="00000000">
        <w:rPr>
          <w:color w:val="000000"/>
          <w:sz w:val="20"/>
          <w:szCs w:val="20"/>
          <w:rtl w:val="0"/>
        </w:rPr>
        <w:t xml:space="preserve"> </w:t>
      </w:r>
    </w:p>
    <w:p w:rsidR="00000000" w:rsidDel="00000000" w:rsidP="00000000" w:rsidRDefault="00000000" w:rsidRPr="00000000" w14:paraId="00000472">
      <w:pPr>
        <w:ind w:left="720" w:hanging="720"/>
        <w:rPr>
          <w:sz w:val="20"/>
          <w:szCs w:val="20"/>
        </w:rPr>
      </w:pPr>
      <w:r w:rsidDel="00000000" w:rsidR="00000000" w:rsidRPr="00000000">
        <w:rPr>
          <w:sz w:val="20"/>
          <w:szCs w:val="20"/>
          <w:rtl w:val="0"/>
        </w:rPr>
        <w:t xml:space="preserve">Revista Semana. (2020, septiembre 9). </w:t>
      </w:r>
      <w:r w:rsidDel="00000000" w:rsidR="00000000" w:rsidRPr="00000000">
        <w:rPr>
          <w:i w:val="1"/>
          <w:sz w:val="20"/>
          <w:szCs w:val="20"/>
          <w:rtl w:val="0"/>
        </w:rPr>
        <w:t xml:space="preserve">Colombia tendría 190.000 vehículos eléctricos en 2030</w:t>
      </w:r>
      <w:r w:rsidDel="00000000" w:rsidR="00000000" w:rsidRPr="00000000">
        <w:rPr>
          <w:sz w:val="20"/>
          <w:szCs w:val="20"/>
          <w:rtl w:val="0"/>
        </w:rPr>
        <w:t xml:space="preserve">  </w:t>
      </w:r>
      <w:hyperlink r:id="rId97">
        <w:r w:rsidDel="00000000" w:rsidR="00000000" w:rsidRPr="00000000">
          <w:rPr>
            <w:color w:val="0000ff"/>
            <w:sz w:val="20"/>
            <w:szCs w:val="20"/>
            <w:u w:val="single"/>
            <w:rtl w:val="0"/>
          </w:rPr>
          <w:t xml:space="preserve">https://sostenibilidad.semana.com/actualidad/articulo/colombia-tendria-190000-vehiculos-electricos-en-2030--noticias-hoy/55167</w:t>
        </w:r>
      </w:hyperlink>
      <w:r w:rsidDel="00000000" w:rsidR="00000000" w:rsidRPr="00000000">
        <w:rPr>
          <w:sz w:val="20"/>
          <w:szCs w:val="20"/>
          <w:rtl w:val="0"/>
        </w:rPr>
        <w:t xml:space="preserve">   </w:t>
      </w:r>
    </w:p>
    <w:p w:rsidR="00000000" w:rsidDel="00000000" w:rsidP="00000000" w:rsidRDefault="00000000" w:rsidRPr="00000000" w14:paraId="00000473">
      <w:pPr>
        <w:ind w:left="720" w:hanging="720"/>
        <w:rPr>
          <w:sz w:val="20"/>
          <w:szCs w:val="20"/>
        </w:rPr>
      </w:pPr>
      <w:r w:rsidDel="00000000" w:rsidR="00000000" w:rsidRPr="00000000">
        <w:rPr>
          <w:sz w:val="20"/>
          <w:szCs w:val="20"/>
          <w:rtl w:val="0"/>
        </w:rPr>
        <w:t xml:space="preserve">Sánchez, C. (2018). </w:t>
      </w:r>
      <w:r w:rsidDel="00000000" w:rsidR="00000000" w:rsidRPr="00000000">
        <w:rPr>
          <w:i w:val="1"/>
          <w:sz w:val="20"/>
          <w:szCs w:val="20"/>
          <w:rtl w:val="0"/>
        </w:rPr>
        <w:t xml:space="preserve">Ley de los gases ideales</w:t>
      </w:r>
      <w:r w:rsidDel="00000000" w:rsidR="00000000" w:rsidRPr="00000000">
        <w:rPr>
          <w:sz w:val="20"/>
          <w:szCs w:val="20"/>
          <w:rtl w:val="0"/>
        </w:rPr>
        <w:t xml:space="preserve">. Instituto Superior Paramédico. </w:t>
      </w:r>
      <w:hyperlink r:id="rId98">
        <w:r w:rsidDel="00000000" w:rsidR="00000000" w:rsidRPr="00000000">
          <w:rPr>
            <w:color w:val="0000ff"/>
            <w:sz w:val="20"/>
            <w:szCs w:val="20"/>
            <w:u w:val="single"/>
            <w:rtl w:val="0"/>
          </w:rPr>
          <w:t xml:space="preserve">https://machete2000.files.wordpress.com/2018/10/08-gases-ideales.pdf</w:t>
        </w:r>
      </w:hyperlink>
      <w:r w:rsidDel="00000000" w:rsidR="00000000" w:rsidRPr="00000000">
        <w:rPr>
          <w:rtl w:val="0"/>
        </w:rPr>
      </w:r>
    </w:p>
    <w:p w:rsidR="00000000" w:rsidDel="00000000" w:rsidP="00000000" w:rsidRDefault="00000000" w:rsidRPr="00000000" w14:paraId="00000474">
      <w:pPr>
        <w:ind w:left="720" w:hanging="720"/>
        <w:rPr>
          <w:sz w:val="20"/>
          <w:szCs w:val="20"/>
        </w:rPr>
      </w:pPr>
      <w:r w:rsidDel="00000000" w:rsidR="00000000" w:rsidRPr="00000000">
        <w:rPr>
          <w:sz w:val="20"/>
          <w:szCs w:val="20"/>
          <w:rtl w:val="0"/>
        </w:rPr>
        <w:t xml:space="preserve">Tecnológico de Monterrey | Innovación Educativa. (Septiembre 27, 2017). </w:t>
      </w:r>
      <w:r w:rsidDel="00000000" w:rsidR="00000000" w:rsidRPr="00000000">
        <w:rPr>
          <w:i w:val="1"/>
          <w:sz w:val="20"/>
          <w:szCs w:val="20"/>
          <w:rtl w:val="0"/>
        </w:rPr>
        <w:t xml:space="preserve">¿Qué es un factor de emisión?</w:t>
      </w:r>
      <w:r w:rsidDel="00000000" w:rsidR="00000000" w:rsidRPr="00000000">
        <w:rPr>
          <w:sz w:val="20"/>
          <w:szCs w:val="20"/>
          <w:rtl w:val="0"/>
        </w:rPr>
        <w:t xml:space="preserve"> [Video]. YouTube. </w:t>
      </w:r>
      <w:hyperlink r:id="rId99">
        <w:r w:rsidDel="00000000" w:rsidR="00000000" w:rsidRPr="00000000">
          <w:rPr>
            <w:color w:val="0000ff"/>
            <w:sz w:val="20"/>
            <w:szCs w:val="20"/>
            <w:u w:val="single"/>
            <w:rtl w:val="0"/>
          </w:rPr>
          <w:t xml:space="preserve">https://www.youtube.com/watch?v=A0DKIGHVUsE</w:t>
        </w:r>
      </w:hyperlink>
      <w:r w:rsidDel="00000000" w:rsidR="00000000" w:rsidRPr="00000000">
        <w:rPr>
          <w:sz w:val="20"/>
          <w:szCs w:val="20"/>
          <w:rtl w:val="0"/>
        </w:rPr>
        <w:t xml:space="preserve">  </w:t>
      </w:r>
    </w:p>
    <w:p w:rsidR="00000000" w:rsidDel="00000000" w:rsidP="00000000" w:rsidRDefault="00000000" w:rsidRPr="00000000" w14:paraId="00000475">
      <w:pPr>
        <w:pBdr>
          <w:top w:space="0" w:sz="0" w:val="nil"/>
          <w:left w:space="0" w:sz="0" w:val="nil"/>
          <w:bottom w:space="0" w:sz="0" w:val="nil"/>
          <w:right w:space="0" w:sz="0" w:val="nil"/>
          <w:between w:space="0" w:sz="0" w:val="nil"/>
        </w:pBdr>
        <w:ind w:left="720" w:hanging="720"/>
        <w:rPr>
          <w:sz w:val="20"/>
          <w:szCs w:val="20"/>
        </w:rPr>
      </w:pPr>
      <w:r w:rsidDel="00000000" w:rsidR="00000000" w:rsidRPr="00000000">
        <w:rPr>
          <w:sz w:val="20"/>
          <w:szCs w:val="20"/>
          <w:rtl w:val="0"/>
        </w:rPr>
        <w:t xml:space="preserve">Troposfera. (s. f.). </w:t>
      </w:r>
      <w:r w:rsidDel="00000000" w:rsidR="00000000" w:rsidRPr="00000000">
        <w:rPr>
          <w:i w:val="1"/>
          <w:sz w:val="20"/>
          <w:szCs w:val="20"/>
          <w:rtl w:val="0"/>
        </w:rPr>
        <w:t xml:space="preserve">Unidades de Medición Empleadas en Calidad del Aire</w:t>
      </w:r>
      <w:r w:rsidDel="00000000" w:rsidR="00000000" w:rsidRPr="00000000">
        <w:rPr>
          <w:sz w:val="20"/>
          <w:szCs w:val="20"/>
          <w:rtl w:val="0"/>
        </w:rPr>
        <w:t xml:space="preserve">. </w:t>
      </w:r>
      <w:hyperlink r:id="rId100">
        <w:r w:rsidDel="00000000" w:rsidR="00000000" w:rsidRPr="00000000">
          <w:rPr>
            <w:color w:val="0000ff"/>
            <w:sz w:val="20"/>
            <w:szCs w:val="20"/>
            <w:u w:val="single"/>
            <w:rtl w:val="0"/>
          </w:rPr>
          <w:t xml:space="preserve">https://www.troposfera.org/conceptos/unidades-de-medicion-empleadas-en-calidad-del-aire/</w:t>
        </w:r>
      </w:hyperlink>
      <w:r w:rsidDel="00000000" w:rsidR="00000000" w:rsidRPr="00000000">
        <w:rPr>
          <w:rtl w:val="0"/>
        </w:rPr>
      </w:r>
    </w:p>
    <w:p w:rsidR="00000000" w:rsidDel="00000000" w:rsidP="00000000" w:rsidRDefault="00000000" w:rsidRPr="00000000" w14:paraId="00000476">
      <w:pPr>
        <w:ind w:left="720" w:hanging="720"/>
        <w:rPr>
          <w:sz w:val="20"/>
          <w:szCs w:val="20"/>
        </w:rPr>
      </w:pPr>
      <w:r w:rsidDel="00000000" w:rsidR="00000000" w:rsidRPr="00000000">
        <w:rPr>
          <w:sz w:val="20"/>
          <w:szCs w:val="20"/>
          <w:rtl w:val="0"/>
        </w:rPr>
        <w:t xml:space="preserve">Universidad de Panamá. (s. f.). </w:t>
      </w:r>
      <w:r w:rsidDel="00000000" w:rsidR="00000000" w:rsidRPr="00000000">
        <w:rPr>
          <w:i w:val="1"/>
          <w:sz w:val="20"/>
          <w:szCs w:val="20"/>
          <w:rtl w:val="0"/>
        </w:rPr>
        <w:t xml:space="preserve">El Sistema Internacional</w:t>
      </w:r>
      <w:r w:rsidDel="00000000" w:rsidR="00000000" w:rsidRPr="00000000">
        <w:rPr>
          <w:sz w:val="20"/>
          <w:szCs w:val="20"/>
          <w:rtl w:val="0"/>
        </w:rPr>
        <w:t xml:space="preserve">. Universidad de Panamá. Cursos de Química Analítica. </w:t>
      </w:r>
      <w:hyperlink r:id="rId101">
        <w:r w:rsidDel="00000000" w:rsidR="00000000" w:rsidRPr="00000000">
          <w:rPr>
            <w:color w:val="0000ff"/>
            <w:sz w:val="20"/>
            <w:szCs w:val="20"/>
            <w:u w:val="single"/>
            <w:rtl w:val="0"/>
          </w:rPr>
          <w:t xml:space="preserve">https://alkemist.jimdofree.com/qm-112/sem-2-sistema-internacional/</w:t>
        </w:r>
      </w:hyperlink>
      <w:r w:rsidDel="00000000" w:rsidR="00000000" w:rsidRPr="00000000">
        <w:rPr>
          <w:rtl w:val="0"/>
        </w:rPr>
      </w:r>
    </w:p>
    <w:p w:rsidR="00000000" w:rsidDel="00000000" w:rsidP="00000000" w:rsidRDefault="00000000" w:rsidRPr="00000000" w14:paraId="00000477">
      <w:pPr>
        <w:ind w:left="720" w:hanging="720"/>
        <w:rPr>
          <w:sz w:val="20"/>
          <w:szCs w:val="20"/>
        </w:rPr>
      </w:pPr>
      <w:r w:rsidDel="00000000" w:rsidR="00000000" w:rsidRPr="00000000">
        <w:rPr>
          <w:sz w:val="20"/>
          <w:szCs w:val="20"/>
          <w:rtl w:val="0"/>
        </w:rPr>
        <w:t xml:space="preserve">Universidad Iberoamericana. (s. f.). </w:t>
      </w:r>
      <w:r w:rsidDel="00000000" w:rsidR="00000000" w:rsidRPr="00000000">
        <w:rPr>
          <w:i w:val="1"/>
          <w:sz w:val="20"/>
          <w:szCs w:val="20"/>
          <w:rtl w:val="0"/>
        </w:rPr>
        <w:t xml:space="preserve">2. Soluciones. Unidades de Concentración</w:t>
      </w:r>
      <w:r w:rsidDel="00000000" w:rsidR="00000000" w:rsidRPr="00000000">
        <w:rPr>
          <w:sz w:val="20"/>
          <w:szCs w:val="20"/>
          <w:rtl w:val="0"/>
        </w:rPr>
        <w:t xml:space="preserve">. </w:t>
      </w:r>
      <w:hyperlink r:id="rId102">
        <w:r w:rsidDel="00000000" w:rsidR="00000000" w:rsidRPr="00000000">
          <w:rPr>
            <w:color w:val="0000ff"/>
            <w:sz w:val="20"/>
            <w:szCs w:val="20"/>
            <w:u w:val="single"/>
            <w:rtl w:val="0"/>
          </w:rPr>
          <w:t xml:space="preserve">https://ibero.mx/campus/publicaciones/quimanal/pdf/2soluciones.pdf</w:t>
        </w:r>
      </w:hyperlink>
      <w:r w:rsidDel="00000000" w:rsidR="00000000" w:rsidRPr="00000000">
        <w:rPr>
          <w:rtl w:val="0"/>
        </w:rPr>
      </w:r>
    </w:p>
    <w:p w:rsidR="00000000" w:rsidDel="00000000" w:rsidP="00000000" w:rsidRDefault="00000000" w:rsidRPr="00000000" w14:paraId="00000478">
      <w:pPr>
        <w:ind w:left="720" w:hanging="720"/>
        <w:rPr>
          <w:sz w:val="20"/>
          <w:szCs w:val="20"/>
        </w:rPr>
      </w:pPr>
      <w:r w:rsidDel="00000000" w:rsidR="00000000" w:rsidRPr="00000000">
        <w:rPr>
          <w:sz w:val="20"/>
          <w:szCs w:val="20"/>
          <w:rtl w:val="0"/>
        </w:rPr>
        <w:t xml:space="preserve">Universidad Nacional Autónoma de México [UNAM]. (s. f.). Ecuación química. </w:t>
      </w:r>
      <w:hyperlink r:id="rId103">
        <w:r w:rsidDel="00000000" w:rsidR="00000000" w:rsidRPr="00000000">
          <w:rPr>
            <w:color w:val="0000ff"/>
            <w:sz w:val="20"/>
            <w:szCs w:val="20"/>
            <w:u w:val="single"/>
            <w:rtl w:val="0"/>
          </w:rPr>
          <w:t xml:space="preserve">http://uapas2.bunam.unam.mx/ciencias/ecuacion_quimica/</w:t>
        </w:r>
      </w:hyperlink>
      <w:r w:rsidDel="00000000" w:rsidR="00000000" w:rsidRPr="00000000">
        <w:rPr>
          <w:rtl w:val="0"/>
        </w:rPr>
      </w:r>
    </w:p>
    <w:p w:rsidR="00000000" w:rsidDel="00000000" w:rsidP="00000000" w:rsidRDefault="00000000" w:rsidRPr="00000000" w14:paraId="00000479">
      <w:pPr>
        <w:ind w:left="720" w:hanging="720"/>
        <w:rPr>
          <w:sz w:val="20"/>
          <w:szCs w:val="20"/>
        </w:rPr>
      </w:pPr>
      <w:r w:rsidDel="00000000" w:rsidR="00000000" w:rsidRPr="00000000">
        <w:rPr>
          <w:sz w:val="20"/>
          <w:szCs w:val="20"/>
          <w:rtl w:val="0"/>
        </w:rPr>
        <w:t xml:space="preserve">Universidad Nacional Autónoma de México [UNAM]. (2019). </w:t>
      </w:r>
      <w:r w:rsidDel="00000000" w:rsidR="00000000" w:rsidRPr="00000000">
        <w:rPr>
          <w:i w:val="1"/>
          <w:sz w:val="20"/>
          <w:szCs w:val="20"/>
          <w:rtl w:val="0"/>
        </w:rPr>
        <w:t xml:space="preserve">Leyes generales de los gases: su aplicación en Fisiología.</w:t>
      </w:r>
      <w:r w:rsidDel="00000000" w:rsidR="00000000" w:rsidRPr="00000000">
        <w:rPr>
          <w:sz w:val="20"/>
          <w:szCs w:val="20"/>
          <w:rtl w:val="0"/>
        </w:rPr>
        <w:t xml:space="preserve"> </w:t>
      </w:r>
      <w:hyperlink r:id="rId104">
        <w:r w:rsidDel="00000000" w:rsidR="00000000" w:rsidRPr="00000000">
          <w:rPr>
            <w:color w:val="0000ff"/>
            <w:sz w:val="20"/>
            <w:szCs w:val="20"/>
            <w:u w:val="single"/>
            <w:rtl w:val="0"/>
          </w:rPr>
          <w:t xml:space="preserve">http://fisiologia.facmed.unam.mx/wp-content/uploads/2019/11/3-leyes-de-los-gases.pdf</w:t>
        </w:r>
      </w:hyperlink>
      <w:r w:rsidDel="00000000" w:rsidR="00000000" w:rsidRPr="00000000">
        <w:rPr>
          <w:sz w:val="20"/>
          <w:szCs w:val="20"/>
          <w:rtl w:val="0"/>
        </w:rPr>
        <w:t xml:space="preserve">  </w:t>
      </w:r>
    </w:p>
    <w:p w:rsidR="00000000" w:rsidDel="00000000" w:rsidP="00000000" w:rsidRDefault="00000000" w:rsidRPr="00000000" w14:paraId="0000047A">
      <w:pPr>
        <w:ind w:left="720" w:hanging="720"/>
        <w:rPr>
          <w:sz w:val="20"/>
          <w:szCs w:val="20"/>
        </w:rPr>
      </w:pPr>
      <w:r w:rsidDel="00000000" w:rsidR="00000000" w:rsidRPr="00000000">
        <w:rPr>
          <w:sz w:val="20"/>
          <w:szCs w:val="20"/>
          <w:rtl w:val="0"/>
        </w:rPr>
        <w:t xml:space="preserve">Universidad Nacional de Lomas de Zamora. (s. f.). </w:t>
      </w:r>
      <w:r w:rsidDel="00000000" w:rsidR="00000000" w:rsidRPr="00000000">
        <w:rPr>
          <w:i w:val="1"/>
          <w:sz w:val="20"/>
          <w:szCs w:val="20"/>
          <w:rtl w:val="0"/>
        </w:rPr>
        <w:t xml:space="preserve">Módulo: Respiración celular</w:t>
      </w:r>
      <w:r w:rsidDel="00000000" w:rsidR="00000000" w:rsidRPr="00000000">
        <w:rPr>
          <w:sz w:val="20"/>
          <w:szCs w:val="20"/>
          <w:rtl w:val="0"/>
        </w:rPr>
        <w:t xml:space="preserve">. </w:t>
      </w:r>
      <w:hyperlink r:id="rId105">
        <w:r w:rsidDel="00000000" w:rsidR="00000000" w:rsidRPr="00000000">
          <w:rPr>
            <w:color w:val="0000ff"/>
            <w:sz w:val="20"/>
            <w:szCs w:val="20"/>
            <w:u w:val="single"/>
            <w:rtl w:val="0"/>
          </w:rPr>
          <w:t xml:space="preserve">http://agrarias.unlz.edu.ar/archivos_descargables/rvmaterialdebiologaparaelccf/Respiracion%20celular.pdf</w:t>
        </w:r>
      </w:hyperlink>
      <w:r w:rsidDel="00000000" w:rsidR="00000000" w:rsidRPr="00000000">
        <w:rPr>
          <w:sz w:val="20"/>
          <w:szCs w:val="20"/>
          <w:rtl w:val="0"/>
        </w:rPr>
        <w:t xml:space="preserve">  </w:t>
      </w:r>
    </w:p>
    <w:p w:rsidR="00000000" w:rsidDel="00000000" w:rsidP="00000000" w:rsidRDefault="00000000" w:rsidRPr="00000000" w14:paraId="0000047B">
      <w:pPr>
        <w:ind w:firstLine="0"/>
        <w:rPr/>
      </w:pPr>
      <w:r w:rsidDel="00000000" w:rsidR="00000000" w:rsidRPr="00000000">
        <w:rPr>
          <w:rtl w:val="0"/>
        </w:rPr>
      </w:r>
    </w:p>
    <w:p w:rsidR="00000000" w:rsidDel="00000000" w:rsidP="00000000" w:rsidRDefault="00000000" w:rsidRPr="00000000" w14:paraId="0000047C">
      <w:pPr>
        <w:ind w:left="720" w:hanging="720"/>
        <w:rPr>
          <w:sz w:val="20"/>
          <w:szCs w:val="20"/>
        </w:rPr>
      </w:pPr>
      <w:r w:rsidDel="00000000" w:rsidR="00000000" w:rsidRPr="00000000">
        <w:rPr>
          <w:sz w:val="20"/>
          <w:szCs w:val="20"/>
          <w:rtl w:val="0"/>
        </w:rPr>
        <w:t xml:space="preserve"> </w:t>
      </w:r>
    </w:p>
    <w:p w:rsidR="00000000" w:rsidDel="00000000" w:rsidP="00000000" w:rsidRDefault="00000000" w:rsidRPr="00000000" w14:paraId="0000047D">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bookmarkStart w:colFirst="0" w:colLast="0" w:name="_heading=h.gjdgxs" w:id="0"/>
      <w:bookmarkEnd w:id="0"/>
      <w:r w:rsidDel="00000000" w:rsidR="00000000" w:rsidRPr="00000000">
        <w:rPr>
          <w:b w:val="1"/>
          <w:color w:val="000000"/>
          <w:sz w:val="20"/>
          <w:szCs w:val="20"/>
          <w:rtl w:val="0"/>
        </w:rPr>
        <w:t xml:space="preserve">CONTROL DEL DOCUMENTO</w:t>
      </w:r>
    </w:p>
    <w:p w:rsidR="00000000" w:rsidDel="00000000" w:rsidP="00000000" w:rsidRDefault="00000000" w:rsidRPr="00000000" w14:paraId="0000047E">
      <w:pPr>
        <w:ind w:firstLine="0"/>
        <w:rPr>
          <w:b w:val="1"/>
          <w:sz w:val="20"/>
          <w:szCs w:val="20"/>
        </w:rPr>
      </w:pPr>
      <w:r w:rsidDel="00000000" w:rsidR="00000000" w:rsidRPr="00000000">
        <w:rPr>
          <w:rtl w:val="0"/>
        </w:rPr>
      </w:r>
    </w:p>
    <w:tbl>
      <w:tblPr>
        <w:tblStyle w:val="Table3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7F">
            <w:pPr>
              <w:ind w:firstLine="0"/>
              <w:rPr>
                <w:sz w:val="20"/>
                <w:szCs w:val="20"/>
              </w:rPr>
            </w:pPr>
            <w:r w:rsidDel="00000000" w:rsidR="00000000" w:rsidRPr="00000000">
              <w:rPr>
                <w:rtl w:val="0"/>
              </w:rPr>
            </w:r>
          </w:p>
        </w:tc>
        <w:tc>
          <w:tcPr>
            <w:vAlign w:val="center"/>
          </w:tcPr>
          <w:p w:rsidR="00000000" w:rsidDel="00000000" w:rsidP="00000000" w:rsidRDefault="00000000" w:rsidRPr="00000000" w14:paraId="00000480">
            <w:pPr>
              <w:ind w:firstLine="0"/>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481">
            <w:pPr>
              <w:ind w:firstLine="0"/>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482">
            <w:pPr>
              <w:ind w:firstLine="0"/>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483">
            <w:pPr>
              <w:ind w:firstLine="0"/>
              <w:rPr>
                <w:sz w:val="20"/>
                <w:szCs w:val="20"/>
              </w:rPr>
            </w:pPr>
            <w:r w:rsidDel="00000000" w:rsidR="00000000" w:rsidRPr="00000000">
              <w:rPr>
                <w:sz w:val="20"/>
                <w:szCs w:val="20"/>
                <w:rtl w:val="0"/>
              </w:rPr>
              <w:t xml:space="preserve">Fecha</w:t>
            </w:r>
          </w:p>
        </w:tc>
      </w:tr>
      <w:tr>
        <w:trPr>
          <w:cantSplit w:val="0"/>
          <w:trHeight w:val="340" w:hRule="atLeast"/>
          <w:tblHeader w:val="0"/>
        </w:trPr>
        <w:tc>
          <w:tcPr/>
          <w:p w:rsidR="00000000" w:rsidDel="00000000" w:rsidP="00000000" w:rsidRDefault="00000000" w:rsidRPr="00000000" w14:paraId="00000484">
            <w:pPr>
              <w:ind w:firstLine="0"/>
              <w:rPr>
                <w:sz w:val="20"/>
                <w:szCs w:val="20"/>
              </w:rPr>
            </w:pPr>
            <w:bookmarkStart w:colFirst="0" w:colLast="0" w:name="_heading=h.30j0zll" w:id="1"/>
            <w:bookmarkEnd w:id="1"/>
            <w:r w:rsidDel="00000000" w:rsidR="00000000" w:rsidRPr="00000000">
              <w:rPr>
                <w:sz w:val="20"/>
                <w:szCs w:val="20"/>
                <w:rtl w:val="0"/>
              </w:rPr>
              <w:t xml:space="preserve">AUTOR (es)</w:t>
            </w:r>
          </w:p>
        </w:tc>
        <w:tc>
          <w:tcPr/>
          <w:p w:rsidR="00000000" w:rsidDel="00000000" w:rsidP="00000000" w:rsidRDefault="00000000" w:rsidRPr="00000000" w14:paraId="00000485">
            <w:pPr>
              <w:ind w:firstLine="0"/>
              <w:rPr>
                <w:b w:val="0"/>
                <w:sz w:val="20"/>
                <w:szCs w:val="20"/>
              </w:rPr>
            </w:pPr>
            <w:r w:rsidDel="00000000" w:rsidR="00000000" w:rsidRPr="00000000">
              <w:rPr>
                <w:b w:val="0"/>
                <w:color w:val="000000"/>
                <w:sz w:val="20"/>
                <w:szCs w:val="20"/>
                <w:rtl w:val="0"/>
              </w:rPr>
              <w:t xml:space="preserve">Diana Carolina Triana Guarnizo</w:t>
            </w:r>
            <w:r w:rsidDel="00000000" w:rsidR="00000000" w:rsidRPr="00000000">
              <w:rPr>
                <w:rtl w:val="0"/>
              </w:rPr>
            </w:r>
          </w:p>
        </w:tc>
        <w:tc>
          <w:tcPr/>
          <w:p w:rsidR="00000000" w:rsidDel="00000000" w:rsidP="00000000" w:rsidRDefault="00000000" w:rsidRPr="00000000" w14:paraId="00000486">
            <w:pPr>
              <w:ind w:firstLine="0"/>
              <w:rPr>
                <w:b w:val="0"/>
                <w:sz w:val="20"/>
                <w:szCs w:val="20"/>
              </w:rPr>
            </w:pPr>
            <w:r w:rsidDel="00000000" w:rsidR="00000000" w:rsidRPr="00000000">
              <w:rPr>
                <w:b w:val="0"/>
                <w:color w:val="000000"/>
                <w:sz w:val="20"/>
                <w:szCs w:val="20"/>
                <w:rtl w:val="0"/>
              </w:rPr>
              <w:t xml:space="preserve">Instructor</w:t>
            </w:r>
            <w:r w:rsidDel="00000000" w:rsidR="00000000" w:rsidRPr="00000000">
              <w:rPr>
                <w:rtl w:val="0"/>
              </w:rPr>
            </w:r>
          </w:p>
        </w:tc>
        <w:tc>
          <w:tcPr/>
          <w:p w:rsidR="00000000" w:rsidDel="00000000" w:rsidP="00000000" w:rsidRDefault="00000000" w:rsidRPr="00000000" w14:paraId="00000487">
            <w:pPr>
              <w:ind w:firstLine="0"/>
              <w:rPr>
                <w:b w:val="0"/>
                <w:sz w:val="20"/>
                <w:szCs w:val="20"/>
              </w:rPr>
            </w:pPr>
            <w:r w:rsidDel="00000000" w:rsidR="00000000" w:rsidRPr="00000000">
              <w:rPr>
                <w:b w:val="0"/>
                <w:color w:val="000000"/>
                <w:sz w:val="20"/>
                <w:szCs w:val="20"/>
                <w:rtl w:val="0"/>
              </w:rPr>
              <w:t xml:space="preserve">Centro de Gestión Industrial</w:t>
            </w:r>
            <w:r w:rsidDel="00000000" w:rsidR="00000000" w:rsidRPr="00000000">
              <w:rPr>
                <w:rtl w:val="0"/>
              </w:rPr>
            </w:r>
          </w:p>
        </w:tc>
        <w:tc>
          <w:tcPr/>
          <w:p w:rsidR="00000000" w:rsidDel="00000000" w:rsidP="00000000" w:rsidRDefault="00000000" w:rsidRPr="00000000" w14:paraId="00000488">
            <w:pPr>
              <w:ind w:firstLine="0"/>
              <w:rPr>
                <w:b w:val="0"/>
                <w:sz w:val="20"/>
                <w:szCs w:val="20"/>
              </w:rPr>
            </w:pPr>
            <w:r w:rsidDel="00000000" w:rsidR="00000000" w:rsidRPr="00000000">
              <w:rPr>
                <w:b w:val="0"/>
                <w:color w:val="000000"/>
                <w:sz w:val="20"/>
                <w:szCs w:val="20"/>
                <w:rtl w:val="0"/>
              </w:rPr>
              <w:t xml:space="preserve">12/10/2020</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tc>
        <w:tc>
          <w:tcPr/>
          <w:p w:rsidR="00000000" w:rsidDel="00000000" w:rsidP="00000000" w:rsidRDefault="00000000" w:rsidRPr="00000000" w14:paraId="0000048A">
            <w:pPr>
              <w:ind w:firstLine="0"/>
              <w:rPr>
                <w:b w:val="0"/>
                <w:sz w:val="20"/>
                <w:szCs w:val="20"/>
              </w:rPr>
            </w:pPr>
            <w:r w:rsidDel="00000000" w:rsidR="00000000" w:rsidRPr="00000000">
              <w:rPr>
                <w:b w:val="0"/>
                <w:color w:val="000000"/>
                <w:sz w:val="20"/>
                <w:szCs w:val="20"/>
                <w:rtl w:val="0"/>
              </w:rPr>
              <w:t xml:space="preserve">Juan Carlos Cárdenas Sánchez</w:t>
            </w:r>
            <w:r w:rsidDel="00000000" w:rsidR="00000000" w:rsidRPr="00000000">
              <w:rPr>
                <w:rtl w:val="0"/>
              </w:rPr>
            </w:r>
          </w:p>
        </w:tc>
        <w:tc>
          <w:tcPr/>
          <w:p w:rsidR="00000000" w:rsidDel="00000000" w:rsidP="00000000" w:rsidRDefault="00000000" w:rsidRPr="00000000" w14:paraId="0000048B">
            <w:pPr>
              <w:ind w:firstLine="0"/>
              <w:rPr>
                <w:b w:val="0"/>
                <w:sz w:val="20"/>
                <w:szCs w:val="20"/>
              </w:rPr>
            </w:pPr>
            <w:r w:rsidDel="00000000" w:rsidR="00000000" w:rsidRPr="00000000">
              <w:rPr>
                <w:b w:val="0"/>
                <w:color w:val="000000"/>
                <w:sz w:val="20"/>
                <w:szCs w:val="20"/>
                <w:rtl w:val="0"/>
              </w:rPr>
              <w:t xml:space="preserve">Instructor</w:t>
            </w:r>
            <w:r w:rsidDel="00000000" w:rsidR="00000000" w:rsidRPr="00000000">
              <w:rPr>
                <w:rtl w:val="0"/>
              </w:rPr>
            </w:r>
          </w:p>
        </w:tc>
        <w:tc>
          <w:tcPr/>
          <w:p w:rsidR="00000000" w:rsidDel="00000000" w:rsidP="00000000" w:rsidRDefault="00000000" w:rsidRPr="00000000" w14:paraId="0000048C">
            <w:pPr>
              <w:ind w:firstLine="0"/>
              <w:rPr>
                <w:b w:val="0"/>
                <w:sz w:val="20"/>
                <w:szCs w:val="20"/>
              </w:rPr>
            </w:pPr>
            <w:r w:rsidDel="00000000" w:rsidR="00000000" w:rsidRPr="00000000">
              <w:rPr>
                <w:b w:val="0"/>
                <w:color w:val="000000"/>
                <w:sz w:val="20"/>
                <w:szCs w:val="20"/>
                <w:rtl w:val="0"/>
              </w:rPr>
              <w:t xml:space="preserve">Centro de Gestión Industrial</w:t>
            </w:r>
            <w:r w:rsidDel="00000000" w:rsidR="00000000" w:rsidRPr="00000000">
              <w:rPr>
                <w:rtl w:val="0"/>
              </w:rPr>
            </w:r>
          </w:p>
        </w:tc>
        <w:tc>
          <w:tcPr/>
          <w:p w:rsidR="00000000" w:rsidDel="00000000" w:rsidP="00000000" w:rsidRDefault="00000000" w:rsidRPr="00000000" w14:paraId="0000048D">
            <w:pPr>
              <w:ind w:firstLine="0"/>
              <w:rPr>
                <w:b w:val="0"/>
                <w:sz w:val="20"/>
                <w:szCs w:val="20"/>
              </w:rPr>
            </w:pPr>
            <w:r w:rsidDel="00000000" w:rsidR="00000000" w:rsidRPr="00000000">
              <w:rPr>
                <w:b w:val="0"/>
                <w:color w:val="000000"/>
                <w:sz w:val="20"/>
                <w:szCs w:val="20"/>
                <w:rtl w:val="0"/>
              </w:rPr>
              <w:t xml:space="preserve">12/10/2020</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8E">
            <w:pPr>
              <w:widowControl w:val="0"/>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tc>
        <w:tc>
          <w:tcPr/>
          <w:p w:rsidR="00000000" w:rsidDel="00000000" w:rsidP="00000000" w:rsidRDefault="00000000" w:rsidRPr="00000000" w14:paraId="0000048F">
            <w:pPr>
              <w:ind w:firstLine="0"/>
              <w:rPr>
                <w:b w:val="0"/>
                <w:sz w:val="20"/>
                <w:szCs w:val="20"/>
              </w:rPr>
            </w:pPr>
            <w:r w:rsidDel="00000000" w:rsidR="00000000" w:rsidRPr="00000000">
              <w:rPr>
                <w:b w:val="0"/>
                <w:color w:val="000000"/>
                <w:sz w:val="20"/>
                <w:szCs w:val="20"/>
                <w:rtl w:val="0"/>
              </w:rPr>
              <w:t xml:space="preserve">Gloria Esperanza Ortiz Russi</w:t>
            </w:r>
            <w:r w:rsidDel="00000000" w:rsidR="00000000" w:rsidRPr="00000000">
              <w:rPr>
                <w:rtl w:val="0"/>
              </w:rPr>
            </w:r>
          </w:p>
        </w:tc>
        <w:tc>
          <w:tcPr/>
          <w:p w:rsidR="00000000" w:rsidDel="00000000" w:rsidP="00000000" w:rsidRDefault="00000000" w:rsidRPr="00000000" w14:paraId="00000490">
            <w:pPr>
              <w:ind w:firstLine="0"/>
              <w:rPr>
                <w:b w:val="0"/>
                <w:sz w:val="20"/>
                <w:szCs w:val="20"/>
              </w:rPr>
            </w:pPr>
            <w:r w:rsidDel="00000000" w:rsidR="00000000" w:rsidRPr="00000000">
              <w:rPr>
                <w:b w:val="0"/>
                <w:color w:val="000000"/>
                <w:sz w:val="20"/>
                <w:szCs w:val="20"/>
                <w:rtl w:val="0"/>
              </w:rPr>
              <w:t xml:space="preserve">Evaluador y diseñador instruccional</w:t>
            </w:r>
            <w:r w:rsidDel="00000000" w:rsidR="00000000" w:rsidRPr="00000000">
              <w:rPr>
                <w:rtl w:val="0"/>
              </w:rPr>
            </w:r>
          </w:p>
        </w:tc>
        <w:tc>
          <w:tcPr/>
          <w:p w:rsidR="00000000" w:rsidDel="00000000" w:rsidP="00000000" w:rsidRDefault="00000000" w:rsidRPr="00000000" w14:paraId="00000491">
            <w:pPr>
              <w:ind w:firstLine="0"/>
              <w:rPr>
                <w:b w:val="0"/>
                <w:sz w:val="20"/>
                <w:szCs w:val="20"/>
              </w:rPr>
            </w:pPr>
            <w:r w:rsidDel="00000000" w:rsidR="00000000" w:rsidRPr="00000000">
              <w:rPr>
                <w:b w:val="0"/>
                <w:color w:val="000000"/>
                <w:sz w:val="20"/>
                <w:szCs w:val="20"/>
                <w:rtl w:val="0"/>
              </w:rPr>
              <w:t xml:space="preserve">Centro de diseño y metrología</w:t>
            </w:r>
            <w:r w:rsidDel="00000000" w:rsidR="00000000" w:rsidRPr="00000000">
              <w:rPr>
                <w:rtl w:val="0"/>
              </w:rPr>
            </w:r>
          </w:p>
        </w:tc>
        <w:tc>
          <w:tcPr/>
          <w:p w:rsidR="00000000" w:rsidDel="00000000" w:rsidP="00000000" w:rsidRDefault="00000000" w:rsidRPr="00000000" w14:paraId="00000492">
            <w:pPr>
              <w:ind w:firstLine="0"/>
              <w:rPr>
                <w:b w:val="0"/>
                <w:sz w:val="20"/>
                <w:szCs w:val="20"/>
              </w:rPr>
            </w:pPr>
            <w:r w:rsidDel="00000000" w:rsidR="00000000" w:rsidRPr="00000000">
              <w:rPr>
                <w:b w:val="0"/>
                <w:color w:val="000000"/>
                <w:sz w:val="20"/>
                <w:szCs w:val="20"/>
                <w:rtl w:val="0"/>
              </w:rPr>
              <w:t xml:space="preserve">Noviembre de 2020</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tc>
        <w:tc>
          <w:tcPr/>
          <w:p w:rsidR="00000000" w:rsidDel="00000000" w:rsidP="00000000" w:rsidRDefault="00000000" w:rsidRPr="00000000" w14:paraId="00000494">
            <w:pPr>
              <w:ind w:firstLine="0"/>
              <w:rPr>
                <w:b w:val="0"/>
                <w:sz w:val="20"/>
                <w:szCs w:val="20"/>
              </w:rPr>
            </w:pPr>
            <w:r w:rsidDel="00000000" w:rsidR="00000000" w:rsidRPr="00000000">
              <w:rPr>
                <w:b w:val="0"/>
                <w:sz w:val="20"/>
                <w:szCs w:val="20"/>
                <w:rtl w:val="0"/>
              </w:rPr>
              <w:t xml:space="preserve">Martha Isabel Martínez Vargas</w:t>
            </w:r>
          </w:p>
        </w:tc>
        <w:tc>
          <w:tcPr/>
          <w:p w:rsidR="00000000" w:rsidDel="00000000" w:rsidP="00000000" w:rsidRDefault="00000000" w:rsidRPr="00000000" w14:paraId="00000495">
            <w:pPr>
              <w:ind w:firstLine="0"/>
              <w:rPr>
                <w:b w:val="0"/>
                <w:sz w:val="20"/>
                <w:szCs w:val="20"/>
              </w:rPr>
            </w:pPr>
            <w:r w:rsidDel="00000000" w:rsidR="00000000" w:rsidRPr="00000000">
              <w:rPr>
                <w:b w:val="0"/>
                <w:sz w:val="20"/>
                <w:szCs w:val="20"/>
                <w:rtl w:val="0"/>
              </w:rPr>
              <w:t xml:space="preserve">Productora audiovisual</w:t>
            </w:r>
          </w:p>
        </w:tc>
        <w:tc>
          <w:tcPr/>
          <w:p w:rsidR="00000000" w:rsidDel="00000000" w:rsidP="00000000" w:rsidRDefault="00000000" w:rsidRPr="00000000" w14:paraId="00000496">
            <w:pPr>
              <w:ind w:firstLine="0"/>
              <w:rPr>
                <w:b w:val="0"/>
                <w:sz w:val="20"/>
                <w:szCs w:val="20"/>
              </w:rPr>
            </w:pPr>
            <w:r w:rsidDel="00000000" w:rsidR="00000000" w:rsidRPr="00000000">
              <w:rPr>
                <w:b w:val="0"/>
                <w:sz w:val="20"/>
                <w:szCs w:val="20"/>
                <w:rtl w:val="0"/>
              </w:rPr>
              <w:t xml:space="preserve">Centro Industrial del Diseño y la Manufactura</w:t>
            </w:r>
          </w:p>
        </w:tc>
        <w:tc>
          <w:tcPr/>
          <w:p w:rsidR="00000000" w:rsidDel="00000000" w:rsidP="00000000" w:rsidRDefault="00000000" w:rsidRPr="00000000" w14:paraId="00000497">
            <w:pPr>
              <w:ind w:firstLine="0"/>
              <w:rPr>
                <w:b w:val="0"/>
                <w:sz w:val="20"/>
                <w:szCs w:val="20"/>
              </w:rPr>
            </w:pPr>
            <w:r w:rsidDel="00000000" w:rsidR="00000000" w:rsidRPr="00000000">
              <w:rPr>
                <w:b w:val="0"/>
                <w:sz w:val="20"/>
                <w:szCs w:val="20"/>
                <w:rtl w:val="0"/>
              </w:rPr>
              <w:t xml:space="preserve">Diciembre 2020</w:t>
            </w:r>
          </w:p>
        </w:tc>
      </w:tr>
      <w:tr>
        <w:trPr>
          <w:cantSplit w:val="0"/>
          <w:trHeight w:val="340" w:hRule="atLeast"/>
          <w:tblHeader w:val="0"/>
        </w:trPr>
        <w:tc>
          <w:tcPr/>
          <w:p w:rsidR="00000000" w:rsidDel="00000000" w:rsidP="00000000" w:rsidRDefault="00000000" w:rsidRPr="00000000" w14:paraId="00000498">
            <w:pPr>
              <w:widowControl w:val="0"/>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tc>
        <w:tc>
          <w:tcPr/>
          <w:p w:rsidR="00000000" w:rsidDel="00000000" w:rsidP="00000000" w:rsidRDefault="00000000" w:rsidRPr="00000000" w14:paraId="00000499">
            <w:pPr>
              <w:ind w:firstLine="0"/>
              <w:rPr>
                <w:b w:val="0"/>
                <w:sz w:val="20"/>
                <w:szCs w:val="20"/>
              </w:rPr>
            </w:pPr>
            <w:r w:rsidDel="00000000" w:rsidR="00000000" w:rsidRPr="00000000">
              <w:rPr>
                <w:b w:val="0"/>
                <w:sz w:val="20"/>
                <w:szCs w:val="20"/>
                <w:rtl w:val="0"/>
              </w:rPr>
              <w:t xml:space="preserve">Ana Vela Rodríguez Velásquez   </w:t>
            </w:r>
          </w:p>
        </w:tc>
        <w:tc>
          <w:tcPr/>
          <w:p w:rsidR="00000000" w:rsidDel="00000000" w:rsidP="00000000" w:rsidRDefault="00000000" w:rsidRPr="00000000" w14:paraId="0000049A">
            <w:pPr>
              <w:ind w:firstLine="0"/>
              <w:rPr>
                <w:b w:val="0"/>
                <w:sz w:val="20"/>
                <w:szCs w:val="20"/>
              </w:rPr>
            </w:pPr>
            <w:r w:rsidDel="00000000" w:rsidR="00000000" w:rsidRPr="00000000">
              <w:rPr>
                <w:b w:val="0"/>
                <w:sz w:val="20"/>
                <w:szCs w:val="20"/>
                <w:rtl w:val="0"/>
              </w:rPr>
              <w:t xml:space="preserve">Diseño instruccional</w:t>
            </w:r>
          </w:p>
        </w:tc>
        <w:tc>
          <w:tcPr/>
          <w:p w:rsidR="00000000" w:rsidDel="00000000" w:rsidP="00000000" w:rsidRDefault="00000000" w:rsidRPr="00000000" w14:paraId="0000049B">
            <w:pPr>
              <w:ind w:firstLine="0"/>
              <w:rPr>
                <w:b w:val="0"/>
                <w:sz w:val="20"/>
                <w:szCs w:val="20"/>
              </w:rPr>
            </w:pPr>
            <w:r w:rsidDel="00000000" w:rsidR="00000000" w:rsidRPr="00000000">
              <w:rPr>
                <w:b w:val="0"/>
                <w:sz w:val="20"/>
                <w:szCs w:val="20"/>
                <w:rtl w:val="0"/>
              </w:rPr>
              <w:t xml:space="preserve">Centro de Gestión Industrial</w:t>
            </w:r>
          </w:p>
        </w:tc>
        <w:tc>
          <w:tcPr/>
          <w:p w:rsidR="00000000" w:rsidDel="00000000" w:rsidP="00000000" w:rsidRDefault="00000000" w:rsidRPr="00000000" w14:paraId="0000049C">
            <w:pPr>
              <w:ind w:firstLine="0"/>
              <w:rPr>
                <w:b w:val="0"/>
                <w:sz w:val="20"/>
                <w:szCs w:val="20"/>
              </w:rPr>
            </w:pPr>
            <w:r w:rsidDel="00000000" w:rsidR="00000000" w:rsidRPr="00000000">
              <w:rPr>
                <w:b w:val="0"/>
                <w:sz w:val="20"/>
                <w:szCs w:val="20"/>
                <w:rtl w:val="0"/>
              </w:rPr>
              <w:t xml:space="preserve">Mayo 2021</w:t>
            </w:r>
          </w:p>
        </w:tc>
      </w:tr>
      <w:tr>
        <w:trPr>
          <w:cantSplit w:val="0"/>
          <w:trHeight w:val="340" w:hRule="atLeast"/>
          <w:tblHeader w:val="0"/>
        </w:trPr>
        <w:tc>
          <w:tcPr/>
          <w:p w:rsidR="00000000" w:rsidDel="00000000" w:rsidP="00000000" w:rsidRDefault="00000000" w:rsidRPr="00000000" w14:paraId="0000049D">
            <w:pPr>
              <w:widowControl w:val="0"/>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tc>
        <w:tc>
          <w:tcPr/>
          <w:p w:rsidR="00000000" w:rsidDel="00000000" w:rsidP="00000000" w:rsidRDefault="00000000" w:rsidRPr="00000000" w14:paraId="0000049E">
            <w:pPr>
              <w:ind w:firstLine="0"/>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49F">
            <w:pPr>
              <w:ind w:firstLine="0"/>
              <w:rPr>
                <w:b w:val="0"/>
                <w:sz w:val="20"/>
                <w:szCs w:val="20"/>
              </w:rPr>
            </w:pPr>
            <w:r w:rsidDel="00000000" w:rsidR="00000000" w:rsidRPr="00000000">
              <w:rPr>
                <w:b w:val="0"/>
                <w:sz w:val="20"/>
                <w:szCs w:val="20"/>
                <w:rtl w:val="0"/>
              </w:rPr>
              <w:t xml:space="preserve">Evaluadora Instruccional</w:t>
            </w:r>
          </w:p>
        </w:tc>
        <w:tc>
          <w:tcPr/>
          <w:p w:rsidR="00000000" w:rsidDel="00000000" w:rsidP="00000000" w:rsidRDefault="00000000" w:rsidRPr="00000000" w14:paraId="000004A0">
            <w:pPr>
              <w:ind w:firstLine="0"/>
              <w:rPr>
                <w:b w:val="0"/>
                <w:sz w:val="20"/>
                <w:szCs w:val="20"/>
              </w:rPr>
            </w:pPr>
            <w:r w:rsidDel="00000000" w:rsidR="00000000" w:rsidRPr="00000000">
              <w:rPr>
                <w:b w:val="0"/>
                <w:sz w:val="20"/>
                <w:szCs w:val="20"/>
                <w:rtl w:val="0"/>
              </w:rPr>
              <w:t xml:space="preserve">Centro de Gestión Industrial</w:t>
            </w:r>
          </w:p>
        </w:tc>
        <w:tc>
          <w:tcPr/>
          <w:p w:rsidR="00000000" w:rsidDel="00000000" w:rsidP="00000000" w:rsidRDefault="00000000" w:rsidRPr="00000000" w14:paraId="000004A1">
            <w:pPr>
              <w:ind w:firstLine="0"/>
              <w:rPr>
                <w:b w:val="0"/>
                <w:sz w:val="20"/>
                <w:szCs w:val="20"/>
              </w:rPr>
            </w:pPr>
            <w:r w:rsidDel="00000000" w:rsidR="00000000" w:rsidRPr="00000000">
              <w:rPr>
                <w:b w:val="0"/>
                <w:sz w:val="20"/>
                <w:szCs w:val="20"/>
                <w:rtl w:val="0"/>
              </w:rPr>
              <w:t xml:space="preserve">Junio 2021</w:t>
            </w:r>
          </w:p>
        </w:tc>
      </w:tr>
      <w:tr>
        <w:trPr>
          <w:cantSplit w:val="0"/>
          <w:trHeight w:val="340" w:hRule="atLeast"/>
          <w:tblHeader w:val="0"/>
        </w:trPr>
        <w:tc>
          <w:tcPr/>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ind w:firstLine="0"/>
              <w:rPr>
                <w:sz w:val="20"/>
                <w:szCs w:val="20"/>
              </w:rPr>
            </w:pPr>
            <w:r w:rsidDel="00000000" w:rsidR="00000000" w:rsidRPr="00000000">
              <w:rPr>
                <w:rtl w:val="0"/>
              </w:rPr>
            </w:r>
          </w:p>
        </w:tc>
        <w:tc>
          <w:tcPr/>
          <w:p w:rsidR="00000000" w:rsidDel="00000000" w:rsidP="00000000" w:rsidRDefault="00000000" w:rsidRPr="00000000" w14:paraId="000004A3">
            <w:pPr>
              <w:ind w:firstLine="0"/>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4A4">
            <w:pPr>
              <w:ind w:firstLine="0"/>
              <w:rPr>
                <w:b w:val="0"/>
                <w:sz w:val="20"/>
                <w:szCs w:val="20"/>
              </w:rPr>
            </w:pPr>
            <w:r w:rsidDel="00000000" w:rsidR="00000000" w:rsidRPr="00000000">
              <w:rPr>
                <w:b w:val="0"/>
                <w:sz w:val="20"/>
                <w:szCs w:val="20"/>
                <w:rtl w:val="0"/>
              </w:rPr>
              <w:t xml:space="preserve">Corrección de estilo</w:t>
            </w:r>
          </w:p>
        </w:tc>
        <w:tc>
          <w:tcPr/>
          <w:p w:rsidR="00000000" w:rsidDel="00000000" w:rsidP="00000000" w:rsidRDefault="00000000" w:rsidRPr="00000000" w14:paraId="000004A5">
            <w:pPr>
              <w:ind w:firstLine="0"/>
              <w:rPr>
                <w:b w:val="0"/>
                <w:sz w:val="20"/>
                <w:szCs w:val="20"/>
              </w:rPr>
            </w:pPr>
            <w:r w:rsidDel="00000000" w:rsidR="00000000" w:rsidRPr="00000000">
              <w:rPr>
                <w:b w:val="0"/>
                <w:sz w:val="20"/>
                <w:szCs w:val="20"/>
                <w:rtl w:val="0"/>
              </w:rPr>
              <w:t xml:space="preserve">Regional Tolima – Centro Agropecuario La Granja</w:t>
            </w:r>
          </w:p>
        </w:tc>
        <w:tc>
          <w:tcPr/>
          <w:p w:rsidR="00000000" w:rsidDel="00000000" w:rsidP="00000000" w:rsidRDefault="00000000" w:rsidRPr="00000000" w14:paraId="000004A6">
            <w:pPr>
              <w:ind w:firstLine="0"/>
              <w:rPr>
                <w:b w:val="0"/>
                <w:sz w:val="20"/>
                <w:szCs w:val="20"/>
              </w:rPr>
            </w:pPr>
            <w:r w:rsidDel="00000000" w:rsidR="00000000" w:rsidRPr="00000000">
              <w:rPr>
                <w:b w:val="0"/>
                <w:sz w:val="20"/>
                <w:szCs w:val="20"/>
                <w:rtl w:val="0"/>
              </w:rPr>
              <w:t xml:space="preserve">Septiembre 2021</w:t>
            </w:r>
          </w:p>
        </w:tc>
      </w:tr>
    </w:tbl>
    <w:p w:rsidR="00000000" w:rsidDel="00000000" w:rsidP="00000000" w:rsidRDefault="00000000" w:rsidRPr="00000000" w14:paraId="000004A7">
      <w:pPr>
        <w:ind w:firstLine="0"/>
        <w:rPr>
          <w:sz w:val="20"/>
          <w:szCs w:val="20"/>
        </w:rPr>
      </w:pPr>
      <w:r w:rsidDel="00000000" w:rsidR="00000000" w:rsidRPr="00000000">
        <w:rPr>
          <w:rtl w:val="0"/>
        </w:rPr>
      </w:r>
    </w:p>
    <w:p w:rsidR="00000000" w:rsidDel="00000000" w:rsidP="00000000" w:rsidRDefault="00000000" w:rsidRPr="00000000" w14:paraId="000004A8">
      <w:pPr>
        <w:ind w:firstLine="0"/>
        <w:rPr>
          <w:sz w:val="20"/>
          <w:szCs w:val="20"/>
        </w:rPr>
      </w:pPr>
      <w:r w:rsidDel="00000000" w:rsidR="00000000" w:rsidRPr="00000000">
        <w:rPr>
          <w:rtl w:val="0"/>
        </w:rPr>
      </w:r>
    </w:p>
    <w:p w:rsidR="00000000" w:rsidDel="00000000" w:rsidP="00000000" w:rsidRDefault="00000000" w:rsidRPr="00000000" w14:paraId="000004A9">
      <w:pPr>
        <w:numPr>
          <w:ilvl w:val="0"/>
          <w:numId w:val="18"/>
        </w:numPr>
        <w:pBdr>
          <w:top w:space="0" w:sz="0" w:val="nil"/>
          <w:left w:space="0" w:sz="0" w:val="nil"/>
          <w:bottom w:space="0" w:sz="0" w:val="nil"/>
          <w:right w:space="0" w:sz="0" w:val="nil"/>
          <w:between w:space="0" w:sz="0" w:val="nil"/>
        </w:pBdr>
        <w:ind w:left="0" w:firstLine="0"/>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4AA">
      <w:pPr>
        <w:ind w:firstLine="0"/>
        <w:rPr>
          <w:sz w:val="20"/>
          <w:szCs w:val="20"/>
        </w:rPr>
      </w:pPr>
      <w:r w:rsidDel="00000000" w:rsidR="00000000" w:rsidRPr="00000000">
        <w:rPr>
          <w:rtl w:val="0"/>
        </w:rPr>
      </w:r>
    </w:p>
    <w:tbl>
      <w:tblPr>
        <w:tblStyle w:val="Table3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4AB">
            <w:pPr>
              <w:ind w:firstLine="0"/>
              <w:rPr>
                <w:sz w:val="20"/>
                <w:szCs w:val="20"/>
              </w:rPr>
            </w:pPr>
            <w:r w:rsidDel="00000000" w:rsidR="00000000" w:rsidRPr="00000000">
              <w:rPr>
                <w:rtl w:val="0"/>
              </w:rPr>
            </w:r>
          </w:p>
        </w:tc>
        <w:tc>
          <w:tcPr/>
          <w:p w:rsidR="00000000" w:rsidDel="00000000" w:rsidP="00000000" w:rsidRDefault="00000000" w:rsidRPr="00000000" w14:paraId="000004AC">
            <w:pPr>
              <w:ind w:firstLine="0"/>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4AD">
            <w:pPr>
              <w:ind w:firstLine="0"/>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4AE">
            <w:pPr>
              <w:ind w:firstLine="0"/>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4AF">
            <w:pPr>
              <w:ind w:firstLine="0"/>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4B0">
            <w:pPr>
              <w:ind w:firstLine="0"/>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4B1">
            <w:pPr>
              <w:ind w:firstLine="0"/>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4B2">
            <w:pPr>
              <w:ind w:firstLine="0"/>
              <w:rPr>
                <w:sz w:val="20"/>
                <w:szCs w:val="20"/>
              </w:rPr>
            </w:pPr>
            <w:r w:rsidDel="00000000" w:rsidR="00000000" w:rsidRPr="00000000">
              <w:rPr>
                <w:rtl w:val="0"/>
              </w:rPr>
            </w:r>
          </w:p>
        </w:tc>
        <w:tc>
          <w:tcPr/>
          <w:p w:rsidR="00000000" w:rsidDel="00000000" w:rsidP="00000000" w:rsidRDefault="00000000" w:rsidRPr="00000000" w14:paraId="000004B3">
            <w:pPr>
              <w:ind w:firstLine="0"/>
              <w:rPr>
                <w:sz w:val="20"/>
                <w:szCs w:val="20"/>
              </w:rPr>
            </w:pPr>
            <w:r w:rsidDel="00000000" w:rsidR="00000000" w:rsidRPr="00000000">
              <w:rPr>
                <w:rtl w:val="0"/>
              </w:rPr>
            </w:r>
          </w:p>
        </w:tc>
        <w:tc>
          <w:tcPr/>
          <w:p w:rsidR="00000000" w:rsidDel="00000000" w:rsidP="00000000" w:rsidRDefault="00000000" w:rsidRPr="00000000" w14:paraId="000004B4">
            <w:pPr>
              <w:ind w:firstLine="0"/>
              <w:rPr>
                <w:sz w:val="20"/>
                <w:szCs w:val="20"/>
              </w:rPr>
            </w:pPr>
            <w:r w:rsidDel="00000000" w:rsidR="00000000" w:rsidRPr="00000000">
              <w:rPr>
                <w:rtl w:val="0"/>
              </w:rPr>
            </w:r>
          </w:p>
        </w:tc>
        <w:tc>
          <w:tcPr/>
          <w:p w:rsidR="00000000" w:rsidDel="00000000" w:rsidP="00000000" w:rsidRDefault="00000000" w:rsidRPr="00000000" w14:paraId="000004B5">
            <w:pPr>
              <w:ind w:firstLine="0"/>
              <w:rPr>
                <w:sz w:val="20"/>
                <w:szCs w:val="20"/>
              </w:rPr>
            </w:pPr>
            <w:r w:rsidDel="00000000" w:rsidR="00000000" w:rsidRPr="00000000">
              <w:rPr>
                <w:rtl w:val="0"/>
              </w:rPr>
            </w:r>
          </w:p>
        </w:tc>
        <w:tc>
          <w:tcPr/>
          <w:p w:rsidR="00000000" w:rsidDel="00000000" w:rsidP="00000000" w:rsidRDefault="00000000" w:rsidRPr="00000000" w14:paraId="000004B6">
            <w:pPr>
              <w:ind w:firstLine="0"/>
              <w:rPr>
                <w:sz w:val="20"/>
                <w:szCs w:val="20"/>
              </w:rPr>
            </w:pPr>
            <w:r w:rsidDel="00000000" w:rsidR="00000000" w:rsidRPr="00000000">
              <w:rPr>
                <w:rtl w:val="0"/>
              </w:rPr>
            </w:r>
          </w:p>
        </w:tc>
      </w:tr>
    </w:tbl>
    <w:p w:rsidR="00000000" w:rsidDel="00000000" w:rsidP="00000000" w:rsidRDefault="00000000" w:rsidRPr="00000000" w14:paraId="000004B7">
      <w:pPr>
        <w:ind w:firstLine="0"/>
        <w:rPr>
          <w:color w:val="000000"/>
          <w:sz w:val="20"/>
          <w:szCs w:val="20"/>
        </w:rPr>
      </w:pPr>
      <w:r w:rsidDel="00000000" w:rsidR="00000000" w:rsidRPr="00000000">
        <w:rPr>
          <w:rtl w:val="0"/>
        </w:rPr>
      </w:r>
    </w:p>
    <w:p w:rsidR="00000000" w:rsidDel="00000000" w:rsidP="00000000" w:rsidRDefault="00000000" w:rsidRPr="00000000" w14:paraId="000004B8">
      <w:pPr>
        <w:rPr>
          <w:sz w:val="20"/>
          <w:szCs w:val="20"/>
        </w:rPr>
      </w:pPr>
      <w:r w:rsidDel="00000000" w:rsidR="00000000" w:rsidRPr="00000000">
        <w:rPr>
          <w:rtl w:val="0"/>
        </w:rPr>
      </w:r>
    </w:p>
    <w:sectPr>
      <w:headerReference r:id="rId106" w:type="default"/>
      <w:footerReference r:id="rId107" w:type="default"/>
      <w:pgSz w:h="15840" w:w="12240" w:orient="portrait"/>
      <w:pgMar w:bottom="1418" w:top="1418" w:left="1418" w:right="1418"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13" w:date="2021-05-24T12:56:00Z">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con la siguiente imagen o buscar una imagen sobre la ley de Boyle.</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https://i.ytimg.com/vi/vq3-tk1xDo0/maxresdefault.jpg</w:t>
      </w:r>
    </w:p>
  </w:comment>
  <w:comment w:author="ana vela rodriguez velasquez" w:id="33" w:date="2021-05-27T04:26:00Z">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ingjjnina (s, f) tabla de combustibles. P1-3</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https://ingjjnina.jimdo.com/app/download/6026560918/Act.+de+Aprend.+N%C2%B0+5+Teoria+de+la+Combustion.pdf?t=1524756422</w:t>
      </w:r>
    </w:p>
  </w:comment>
  <w:comment w:author="ana vela rodriguez velasquez" w:id="19" w:date="2021-05-26T16:23:00Z">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LIX CECILIA CHINCHILLA RUEDA" w:id="1" w:date="2021-06-20T09:11:00Z">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recurso tipo acordeón para presentar la información.</w:t>
      </w:r>
    </w:p>
  </w:comment>
  <w:comment w:author="ana vela rodriguez velasquez" w:id="16" w:date="2021-05-26T16:19:00Z">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na vela rodriguez velasquez" w:id="39" w:date="2021-05-31T11:07:00Z">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 a pdf 3</w:t>
      </w:r>
    </w:p>
  </w:comment>
  <w:comment w:author="ana vela rodriguez velasquez" w:id="6" w:date="2021-05-24T08:13:00Z">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el punto 1.5 debe ir acompañado de la siguiente imagen o de una que tenga relaciones con herramientas de medición.</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https://www.freepik.es/fotos-premium/herramientas-medicion-aisladas-azul_10798260.htm#page=2&amp;query=calipers&amp;position=17</w:t>
      </w:r>
    </w:p>
  </w:comment>
  <w:comment w:author="ana vela rodriguez velasquez" w:id="24" w:date="2021-05-31T16:27:00Z">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 de la imagen</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CO2</w:t>
      </w:r>
    </w:p>
  </w:comment>
  <w:comment w:author="ana vela rodriguez velasquez" w:id="40" w:date="2021-05-28T08:32:00Z">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didáctica en formato Word con el siguiente código.</w:t>
      </w:r>
    </w:p>
  </w:comment>
  <w:comment w:author="ana vela rodriguez velasquez" w:id="15" w:date="2021-05-24T13:31:00Z">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con la siguiente imagen o una que muestre actividad respiratoria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https://image.freepik.com/foto-gratis/viejo-medico-muestra-imagen-rayos-x_85574-6510.jpg</w:t>
      </w:r>
    </w:p>
  </w:comment>
  <w:comment w:author="ana vela rodriguez velasquez" w:id="26" w:date="2021-05-25T10:07:00Z">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por la siguiente gráfica </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Cárdenas, (2020). Esquema general de Entrada y Salida</w:t>
      </w:r>
    </w:p>
  </w:comment>
  <w:comment w:author="ana vela rodriguez velasquez" w:id="0" w:date="2021-05-24T07:50:00Z">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acompañar el texto con la siguiente imagen</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https://www.freepik.es/vector-gratis/detenga-contaminacion-aire-reduccion-dioxido-carbono-dano-ambiental-proteccion-atmosfera-problema-emisiones-toxicas_12085813.htm#page=1&amp;query=contaminaci%C3%B3n%20atmosf%C3%A9rica&amp;position=0</w:t>
      </w:r>
    </w:p>
  </w:comment>
  <w:comment w:author="ana vela rodriguez velasquez" w:id="36" w:date="2021-06-08T09:48:00Z">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ingjjnina (s, f) tabla de combustibles. P1-3</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https://ingjjnina.jimdo.com/app/download/6026560918/Act.+de+Aprend.+N%C2%B0+5+Teoria+de+la+Combustion.pdf?t=1524756422</w:t>
      </w:r>
    </w:p>
  </w:comment>
  <w:comment w:author="ana vela rodriguez velasquez" w:id="21" w:date="2021-05-24T13:53:00Z">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 la tabla acompañada por el siguiente texto: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Sánchez. (2018). Instituto Superior Paramédico (p.9)</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https://machete2000.files.wordpress.com/2018/10/08-gases-ideales.pdf</w:t>
      </w:r>
    </w:p>
  </w:comment>
  <w:comment w:author="ana vela rodriguez velasquez" w:id="11" w:date="2021-05-26T15:01:00Z">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https://ibero.mx/campus/publicaciones/quimanal/pdf/2soluciones.pdf</w:t>
      </w:r>
    </w:p>
  </w:comment>
  <w:comment w:author="ana vela rodriguez velasquez" w:id="5" w:date="2021-05-24T09:31:00Z">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acompañar con la siguiente imagen o una que haga referencia a mediciones.</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https://images.pexels.com/photos/5619064/pexels-photo-5619064.jpeg?cs=srgb&amp;dl=pexels-fez-brook-5619064.jpg&amp;fm=jpg</w:t>
      </w:r>
    </w:p>
  </w:comment>
  <w:comment w:author="ana vela rodriguez velasquez" w:id="28" w:date="2021-05-27T03:26:00Z">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1 acompañado de la siguiente imagen</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reacción química es:</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proceso por el cual una o más sustancias, llamadas reactivos, se transforman en otra u otras sustancias con propiedades diferentes, llamadas productos.</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https://cdn.pixabay.com/photo/2017/12/12/08/53/periodic-system-3014163_960_720.jpg</w:t>
      </w:r>
    </w:p>
  </w:comment>
  <w:comment w:author="ana vela rodriguez velasquez" w:id="25" w:date="2021-05-24T15:29:00Z">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ordenación de elementos (pasos) entrada, procesos y salida.</w:t>
      </w:r>
    </w:p>
  </w:comment>
  <w:comment w:author="ALIX CECILIA CHINCHILLA RUEDA" w:id="37" w:date="2021-06-22T14:39:00Z">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recurso tipo pestañas.</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w:t>
      </w:r>
    </w:p>
  </w:comment>
  <w:comment w:author="ana vela rodriguez velasquez" w:id="20" w:date="2021-05-24T13:49:00Z">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puesta la tabla acompañada por la siguiente información.</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Sánchez. (2018). Instituto Superior Paramédico (p.9)</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https://machete2000.files.wordpress.com/2018/10/08-gases-ideales.pdf</w:t>
      </w:r>
    </w:p>
  </w:comment>
  <w:comment w:author="ana vela rodriguez velasquez" w:id="12" w:date="2021-05-24T10:00:00Z">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1</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unidades de concentración…</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 se aplican en las normas ambientales relacionadas con la matriz aire están dirigidas a una relación masa/volumen expresadas en unidades ug/m3 y mg/m3 puesto que la concentración de los contaminantes expuestos en el aire que respiramos, presenta minúsculas partículas que fácilmente llegan al sistema respiratorio del ser humano generando enfermedades respiratorias que se reflejan en cifras impactantes en la mortalidad.</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https://media.istockphoto.com/photos/woman-with-mask-crossing-street-picture-id1207725287?s=612x612  buscar una imagen similar o una ciudad aire contaminado.</w:t>
      </w:r>
    </w:p>
  </w:comment>
  <w:comment w:author="ana vela rodriguez velasquez" w:id="30" w:date="2021-05-31T17:19:00Z">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Ecuación química</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Reactivos</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Coeficiente de balanceo</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Reaccionan y producen</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Estado de agregación</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2H2O</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Ca(OH)2</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H2(g)</w:t>
      </w:r>
    </w:p>
  </w:comment>
  <w:comment w:author="ana vela rodriguez velasquez" w:id="34" w:date="2021-06-08T09:08:00Z">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ingjjnina (s, f) tabla de combustibles. P1-3</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https://ingjjnina.jimdo.com/app/download/6026560918/Act.+de+Aprend.+N%C2%B0+5+Teoria+de+la+Combustion.pdf?t=1524756422</w:t>
      </w:r>
    </w:p>
  </w:comment>
  <w:comment w:author="ALIX CECILIA CHINCHILLA RUEDA" w:id="32" w:date="2021-06-22T14:37:00Z">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un recurso tipo pestañas.</w:t>
      </w:r>
    </w:p>
  </w:comment>
  <w:comment w:author="ana vela rodriguez velasquez" w:id="22" w:date="2021-05-31T16:11:00Z">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acompañar con el siguiente gráfico</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Densidad y masa molar de un gas ideal</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Sánchez. (2018). Instituto Superior Paramédico (p.10)</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https://machete2000.files.wordpress.com/2018/10/08-gases-ideales.pdf</w:t>
      </w:r>
    </w:p>
  </w:comment>
  <w:comment w:author="ana vela rodriguez velasquez" w:id="7" w:date="2021-05-24T09:37:00Z">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acompañar el texto con la siguiente imagen</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https://pixabay.com/es/vectors/fracci%C3%B3n-matem%C3%A1ticas-%C3%A1lgebra-27242/</w:t>
      </w:r>
    </w:p>
  </w:comment>
  <w:comment w:author="ana vela rodriguez velasquez" w:id="14" w:date="2021-05-26T16:17:00Z">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na vela rodriguez velasquez" w:id="29" w:date="2021-05-31T17:06:00Z">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Usar Slider 3.</w:t>
      </w:r>
    </w:p>
  </w:comment>
  <w:comment w:author="ana vela rodriguez velasquez" w:id="38" w:date="2021-06-08T10:09:00Z">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e-ducativa.catedu.es. (s.f)</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http://e-ducativa.catedu.es/44700165/aula/archivos/repositorio/1000/1169/html/21_reacciones_de_oxidacinreduccin.html</w:t>
      </w:r>
    </w:p>
  </w:comment>
  <w:comment w:author="ana vela rodriguez velasquez" w:id="23" w:date="2021-06-10T19:56:00Z">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Ministerio de Ambiente, Vivienda y Desarrollo territorial, MAVDT, (2010) Protocolo para el control y vigilancia de la contaminación atmosférica generada por fuentes fijas. (p.26). http://www.ideam.gov.co/documents/51310/527666/Protocolo+fuentes+fijas.pdf/65780586-e70d-434a-9da7-264d3649b2ba</w:t>
      </w:r>
    </w:p>
  </w:comment>
  <w:comment w:author="ana vela rodriguez velasquez" w:id="35" w:date="2021-06-08T09:29:00Z">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ingjjnina (s, f) tabla de combustibles. P1-3</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https://ingjjnina.jimdo.com/app/download/6026560918/Act.+de+Aprend.+N%C2%B0+5+Teoria+de+la+Combustion.pdf?t=1524756422</w:t>
      </w:r>
    </w:p>
  </w:comment>
  <w:comment w:author="ana vela rodriguez velasquez" w:id="27" w:date="2021-06-01T08:36:00Z">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 de la imagen</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Entrada</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Láminas y varillas, tornillos, remaches, barreras de soldadura, pinturas, fosfatos de hierro, sellador y gas propano.</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Láminas, tuberías, varillas, perfiles almacenadas. Cizalladora y energía eléctrica.</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cortadas</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Herramental</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diseñadas</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Estampado y Dobladora</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dobladas</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Cordones de soldadura</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Soldadura de proyección, eléctrica y autógena.</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soldadas</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 ácidos, fosfato de hierro,</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Pinturas y sellantes.</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Cabina y horno</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terminado</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Grasas para lubricación de maquinaria y equipos.</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Recepción y almacenamiento</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Corte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Doblado</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Soldadura</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Acabado</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Limpieza de vehículos, tránsito de vehículos</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Salidas</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almacenado</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devueltos por incumplimiento de calidad</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cortadas</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Retal metálico</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Partículas metálicas</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diseñadas</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dobladas</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Piezas soldadas</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Humos, gases, olores,</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Ruido</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terminado</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Aguas residuales</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Recipientes</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Gases de combustión</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 almacenado</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Residuos de empaques</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Embalajes</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Trapos y toallas impregnados con grasa</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Recipientes de grasa vacíos</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Ruido</w:t>
      </w:r>
    </w:p>
  </w:comment>
  <w:comment w:author="ana vela rodriguez velasquez" w:id="17" w:date="2021-05-26T16:21:00Z">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V1 / n1 = V2 / n2</w:t>
      </w:r>
    </w:p>
  </w:comment>
  <w:comment w:author="ana vela rodriguez velasquez" w:id="8" w:date="2021-05-31T09:18:00Z">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https://www.istockphoto.com/es/foto/n%C3%BAmeros-de-oro-gm98139437-12311038</w:t>
      </w:r>
    </w:p>
  </w:comment>
  <w:comment w:author="ana vela rodriguez velasquez" w:id="9" w:date="2021-05-31T09:18:00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https://www.istockphoto.com/es/foto/n%C3%BAmeros-de-oro-gm98139437-12311038</w:t>
      </w:r>
    </w:p>
  </w:comment>
  <w:comment w:author="ana vela rodriguez velasquez" w:id="2" w:date="2021-05-26T14:54:00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LIX CECILIA CHINCHILLA RUEDA" w:id="31" w:date="2021-06-22T14:35: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recomienda usar un recurso tipo acordeón.</w:t>
      </w:r>
    </w:p>
  </w:comment>
  <w:comment w:author="ana vela rodriguez velasquez" w:id="3" w:date="2021-05-24T05:19:00Z">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listado no ordenado icono color.</w:t>
      </w:r>
    </w:p>
  </w:comment>
  <w:comment w:author="ana vela rodriguez velasquez" w:id="18" w:date="2021-05-31T16:24:00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 de la imagen</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Ley de Avogadro</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Oxígeno</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Hidrógeno</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Vapor de agua</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https://www.shutterstock.com/es/image-illustration/illustration-amount-substance-avogadro-law-1428118772</w:t>
      </w:r>
    </w:p>
  </w:comment>
  <w:comment w:author="ana vela rodriguez velasquez" w:id="10" w:date="2021-05-24T09:47:00Z">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Bloque de texto 1</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 tener en cuenta que: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se expresa un número debe evitarse siempre la utilización de cifras no significativas, puesto que puede suponer una fuente de confusión. Estos datos deben redondearse de forma que contengan sólo cifras significativas. Se llama redondeo al proceso de eliminación de cifras no significativas de un número.</w:t>
      </w:r>
    </w:p>
  </w:comment>
  <w:comment w:author="ana vela rodriguez velasquez" w:id="4" w:date="2021-05-24T07:59:00Z">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 Bloque te texto destacado acompañado de la siguiente imagen</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https://images.pexels.com/photos/3143085/pexels-photo-3143085.jpeg?cs=srgb&amp;dl=pexels-marta-longas-3143085.jpg&amp;fm=jpg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C1" w15:done="0"/>
  <w15:commentEx w15:paraId="000004C6" w15:done="0"/>
  <w15:commentEx w15:paraId="000004C7" w15:done="0"/>
  <w15:commentEx w15:paraId="000004C8" w15:done="0"/>
  <w15:commentEx w15:paraId="000004C9" w15:done="0"/>
  <w15:commentEx w15:paraId="000004CA" w15:done="0"/>
  <w15:commentEx w15:paraId="000004CC" w15:done="0"/>
  <w15:commentEx w15:paraId="000004D2" w15:done="0"/>
  <w15:commentEx w15:paraId="000004D3" w15:done="0"/>
  <w15:commentEx w15:paraId="000004D5" w15:done="0"/>
  <w15:commentEx w15:paraId="000004D8" w15:done="0"/>
  <w15:commentEx w15:paraId="000004DB" w15:done="0"/>
  <w15:commentEx w15:paraId="000004DD" w15:done="0"/>
  <w15:commentEx w15:paraId="000004E2" w15:done="0"/>
  <w15:commentEx w15:paraId="000004E3" w15:done="0"/>
  <w15:commentEx w15:paraId="000004E5" w15:done="0"/>
  <w15:commentEx w15:paraId="000004EC" w15:done="0"/>
  <w15:commentEx w15:paraId="000004ED" w15:done="0"/>
  <w15:commentEx w15:paraId="000004F0" w15:done="0"/>
  <w15:commentEx w15:paraId="000004F6" w15:done="0"/>
  <w15:commentEx w15:paraId="000004FD" w15:done="0"/>
  <w15:commentEx w15:paraId="0000050A" w15:done="0"/>
  <w15:commentEx w15:paraId="0000050C" w15:done="0"/>
  <w15:commentEx w15:paraId="0000050D" w15:done="0"/>
  <w15:commentEx w15:paraId="00000515" w15:done="0"/>
  <w15:commentEx w15:paraId="00000517" w15:done="0"/>
  <w15:commentEx w15:paraId="00000518" w15:done="0"/>
  <w15:commentEx w15:paraId="00000519" w15:done="0"/>
  <w15:commentEx w15:paraId="0000051B" w15:done="0"/>
  <w15:commentEx w15:paraId="0000051C" w15:done="0"/>
  <w15:commentEx w15:paraId="0000051E" w15:done="0"/>
  <w15:commentEx w15:paraId="0000056E" w15:done="0"/>
  <w15:commentEx w15:paraId="0000056F" w15:done="0"/>
  <w15:commentEx w15:paraId="00000570" w15:done="0"/>
  <w15:commentEx w15:paraId="00000571" w15:done="0"/>
  <w15:commentEx w15:paraId="00000572" w15:done="0"/>
  <w15:commentEx w15:paraId="00000573" w15:done="0"/>
  <w15:commentEx w15:paraId="00000574" w15:done="0"/>
  <w15:commentEx w15:paraId="00000580" w15:done="0"/>
  <w15:commentEx w15:paraId="00000586" w15:done="0"/>
  <w15:commentEx w15:paraId="0000058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Cambria Math">
    <w:embedRegular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4B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4B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9">
    <w:pPr>
      <w:pBdr>
        <w:top w:space="0" w:sz="0" w:val="nil"/>
        <w:left w:space="0" w:sz="0" w:val="nil"/>
        <w:bottom w:space="0" w:sz="0" w:val="nil"/>
        <w:right w:space="0" w:sz="0" w:val="nil"/>
        <w:between w:space="0" w:sz="0" w:val="nil"/>
      </w:pBdr>
      <w:tabs>
        <w:tab w:val="center" w:pos="4419"/>
        <w:tab w:val="right" w:pos="8838"/>
      </w:tabs>
      <w:spacing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i w:val="0"/>
      </w:rPr>
    </w:lvl>
    <w:lvl w:ilvl="2">
      <w:start w:val="1"/>
      <w:numFmt w:val="decimal"/>
      <w:lvlText w:val="%1.%2.%3."/>
      <w:lvlJc w:val="left"/>
      <w:pPr>
        <w:ind w:left="1224" w:hanging="504"/>
      </w:pPr>
      <w:rPr>
        <w:b w:val="1"/>
        <w:i w:val="0"/>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2160" w:hanging="720"/>
      </w:pPr>
      <w:rPr>
        <w:rFonts w:ascii="Arial" w:cs="Arial" w:eastAsia="Arial" w:hAnsi="Arial"/>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17">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354" w:hanging="360"/>
      </w:pPr>
      <w:rPr>
        <w:i w:val="0"/>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5"/>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463983"/>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12" w:customStyle="1">
    <w:name w:val="12"/>
    <w:basedOn w:val="Tablanormal"/>
    <w:tblPr>
      <w:tblStyleRowBandSize w:val="1"/>
      <w:tblStyleColBandSize w:val="1"/>
      <w:tblCellMar>
        <w:top w:w="100.0" w:type="dxa"/>
        <w:left w:w="100.0" w:type="dxa"/>
        <w:bottom w:w="100.0" w:type="dxa"/>
        <w:right w:w="100.0" w:type="dxa"/>
      </w:tblCellMar>
    </w:tblPr>
  </w:style>
  <w:style w:type="table" w:styleId="11" w:customStyle="1">
    <w:name w:val="11"/>
    <w:basedOn w:val="Tablanormal"/>
    <w:tblPr>
      <w:tblStyleRowBandSize w:val="1"/>
      <w:tblStyleColBandSize w:val="1"/>
      <w:tblCellMar>
        <w:top w:w="100.0" w:type="dxa"/>
        <w:left w:w="100.0" w:type="dxa"/>
        <w:bottom w:w="100.0" w:type="dxa"/>
        <w:right w:w="100.0" w:type="dxa"/>
      </w:tblCellMar>
    </w:tblPr>
  </w:style>
  <w:style w:type="table" w:styleId="10" w:customStyle="1">
    <w:name w:val="10"/>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9" w:customStyle="1">
    <w:name w:val="9"/>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
    <w:tblPr>
      <w:tblStyleRowBandSize w:val="1"/>
      <w:tblStyleColBandSize w:val="1"/>
      <w:tblCellMar>
        <w:left w:w="70.0" w:type="dxa"/>
        <w:right w:w="70.0" w:type="dxa"/>
      </w:tblCellMar>
    </w:tblPr>
  </w:style>
  <w:style w:type="table" w:styleId="4" w:customStyle="1">
    <w:name w:val="4"/>
    <w:basedOn w:val="TableNormal1"/>
    <w:tblPr>
      <w:tblStyleRowBandSize w:val="1"/>
      <w:tblStyleColBandSize w:val="1"/>
      <w:tblCellMar>
        <w:top w:w="15.0" w:type="dxa"/>
        <w:left w:w="15.0" w:type="dxa"/>
        <w:bottom w:w="15.0" w:type="dxa"/>
        <w:right w:w="15.0" w:type="dxa"/>
      </w:tblCellMar>
    </w:tblPr>
  </w:style>
  <w:style w:type="table" w:styleId="3" w:customStyle="1">
    <w:name w:val="3"/>
    <w:basedOn w:val="TableNormal1"/>
    <w:tblPr>
      <w:tblStyleRowBandSize w:val="1"/>
      <w:tblStyleColBandSize w:val="1"/>
      <w:tblCellMar>
        <w:top w:w="15.0" w:type="dxa"/>
        <w:left w:w="15.0" w:type="dxa"/>
        <w:bottom w:w="15.0" w:type="dxa"/>
        <w:right w:w="15.0" w:type="dxa"/>
      </w:tblCellMar>
    </w:tblPr>
  </w:style>
  <w:style w:type="table" w:styleId="2" w:customStyle="1">
    <w:name w:val="2"/>
    <w:basedOn w:val="TableNormal1"/>
    <w:tblPr>
      <w:tblStyleRowBandSize w:val="1"/>
      <w:tblStyleColBandSize w:val="1"/>
      <w:tblCellMar>
        <w:left w:w="115.0" w:type="dxa"/>
        <w:right w:w="115.0" w:type="dxa"/>
      </w:tblCellMar>
    </w:tblPr>
  </w:style>
  <w:style w:type="table" w:styleId="1" w:customStyle="1">
    <w:name w:val="1"/>
    <w:basedOn w:val="TableNormal1"/>
    <w:tblPr>
      <w:tblStyleRowBandSize w:val="1"/>
      <w:tblStyleColBandSize w:val="1"/>
      <w:tblCellMar>
        <w:left w:w="115.0" w:type="dxa"/>
        <w:right w:w="115.0" w:type="dxa"/>
      </w:tblCellMar>
    </w:tblPr>
  </w:style>
  <w:style w:type="character" w:styleId="Ttulo1Car" w:customStyle="1">
    <w:name w:val="Título 1 Car"/>
    <w:basedOn w:val="Fuentedeprrafopredeter"/>
    <w:link w:val="Ttulo1"/>
    <w:uiPriority w:val="9"/>
    <w:rsid w:val="00117025"/>
    <w:rPr>
      <w:sz w:val="40"/>
      <w:szCs w:val="40"/>
    </w:rPr>
  </w:style>
  <w:style w:type="character" w:styleId="Textodelmarcadordeposicin">
    <w:name w:val="Placeholder Text"/>
    <w:basedOn w:val="Fuentedeprrafopredeter"/>
    <w:uiPriority w:val="99"/>
    <w:semiHidden w:val="1"/>
    <w:rsid w:val="00797393"/>
    <w:rPr>
      <w:color w:val="808080"/>
    </w:rPr>
  </w:style>
  <w:style w:type="paragraph" w:styleId="TtuloTDC">
    <w:name w:val="TOC Heading"/>
    <w:basedOn w:val="Ttulo1"/>
    <w:next w:val="Normal"/>
    <w:uiPriority w:val="39"/>
    <w:unhideWhenUsed w:val="1"/>
    <w:qFormat w:val="1"/>
    <w:rsid w:val="00195DBF"/>
    <w:pPr>
      <w:spacing w:after="0" w:before="240" w:line="259" w:lineRule="auto"/>
      <w:ind w:firstLine="0"/>
      <w:outlineLvl w:val="9"/>
    </w:pPr>
    <w:rPr>
      <w:rFonts w:asciiTheme="majorHAnsi" w:cstheme="majorBidi" w:eastAsiaTheme="majorEastAsia" w:hAnsiTheme="majorHAnsi"/>
      <w:color w:val="365f91" w:themeColor="accent1" w:themeShade="0000BF"/>
      <w:sz w:val="32"/>
      <w:szCs w:val="32"/>
    </w:rPr>
  </w:style>
  <w:style w:type="paragraph" w:styleId="Descripcin">
    <w:name w:val="caption"/>
    <w:basedOn w:val="Normal"/>
    <w:next w:val="Normal"/>
    <w:uiPriority w:val="35"/>
    <w:unhideWhenUsed w:val="1"/>
    <w:qFormat w:val="1"/>
    <w:rsid w:val="00435C81"/>
    <w:pPr>
      <w:spacing w:after="200" w:line="240" w:lineRule="auto"/>
    </w:pPr>
    <w:rPr>
      <w:i w:val="1"/>
      <w:iCs w:val="1"/>
      <w:color w:val="1f497d" w:themeColor="text2"/>
      <w:sz w:val="18"/>
      <w:szCs w:val="18"/>
    </w:rPr>
  </w:style>
  <w:style w:type="table" w:styleId="a"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0F16C3"/>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hyperlink" Target="https://machete2000.files.wordpress.com/2018/10/08-gases-ideales.pdf" TargetMode="External"/><Relationship Id="rId41" Type="http://schemas.openxmlformats.org/officeDocument/2006/relationships/image" Target="media/image28.jpg"/><Relationship Id="rId44" Type="http://schemas.openxmlformats.org/officeDocument/2006/relationships/hyperlink" Target="https://machete2000.files.wordpress.com/2018/10/08-gases-ideales.pdf" TargetMode="External"/><Relationship Id="rId43" Type="http://schemas.openxmlformats.org/officeDocument/2006/relationships/hyperlink" Target="https://machete2000.files.wordpress.com/2018/10/08-gases-ideales.pdf" TargetMode="External"/><Relationship Id="rId46" Type="http://schemas.openxmlformats.org/officeDocument/2006/relationships/image" Target="media/image38.png"/><Relationship Id="rId45" Type="http://schemas.openxmlformats.org/officeDocument/2006/relationships/image" Target="media/image16.png"/><Relationship Id="rId107" Type="http://schemas.openxmlformats.org/officeDocument/2006/relationships/footer" Target="footer1.xml"/><Relationship Id="rId106" Type="http://schemas.openxmlformats.org/officeDocument/2006/relationships/header" Target="header1.xml"/><Relationship Id="rId105" Type="http://schemas.openxmlformats.org/officeDocument/2006/relationships/hyperlink" Target="http://agrarias.unlz.edu.ar/archivos_descargables/rvmaterialdebiologaparaelccf/Respiracion%20celular.pdf" TargetMode="External"/><Relationship Id="rId104" Type="http://schemas.openxmlformats.org/officeDocument/2006/relationships/hyperlink" Target="http://fisiologia.facmed.unam.mx/wp-content/uploads/2019/11/3-leyes-de-los-gases.pdf" TargetMode="External"/><Relationship Id="rId48" Type="http://schemas.openxmlformats.org/officeDocument/2006/relationships/image" Target="media/image37.jpg"/><Relationship Id="rId47" Type="http://schemas.openxmlformats.org/officeDocument/2006/relationships/image" Target="media/image6.png"/><Relationship Id="rId49" Type="http://schemas.openxmlformats.org/officeDocument/2006/relationships/image" Target="media/image34.jpg"/><Relationship Id="rId103" Type="http://schemas.openxmlformats.org/officeDocument/2006/relationships/hyperlink" Target="http://uapas2.bunam.unam.mx/ciencias/ecuacion_quimica/" TargetMode="External"/><Relationship Id="rId102" Type="http://schemas.openxmlformats.org/officeDocument/2006/relationships/hyperlink" Target="https://ibero.mx/campus/publicaciones/quimanal/pdf/2soluciones.pdf" TargetMode="External"/><Relationship Id="rId101" Type="http://schemas.openxmlformats.org/officeDocument/2006/relationships/hyperlink" Target="https://alkemist.jimdofree.com/qm-112/sem-2-sistema-internacional/" TargetMode="External"/><Relationship Id="rId100" Type="http://schemas.openxmlformats.org/officeDocument/2006/relationships/hyperlink" Target="https://www.troposfera.org/conceptos/unidades-de-medicion-empleadas-en-calidad-del-aire/" TargetMode="External"/><Relationship Id="rId31" Type="http://schemas.openxmlformats.org/officeDocument/2006/relationships/hyperlink" Target="https://ibero.mx/campus/publicaciones/quimanal/pdf/2soluciones.pdf" TargetMode="External"/><Relationship Id="rId30" Type="http://schemas.openxmlformats.org/officeDocument/2006/relationships/hyperlink" Target="http://pedroprobabilidadyestadistica.blogspot.com/2011/04/notacion-cientifica.html" TargetMode="External"/><Relationship Id="rId33" Type="http://schemas.openxmlformats.org/officeDocument/2006/relationships/image" Target="media/image24.png"/><Relationship Id="rId32" Type="http://schemas.openxmlformats.org/officeDocument/2006/relationships/image" Target="media/image32.jpg"/><Relationship Id="rId35" Type="http://schemas.openxmlformats.org/officeDocument/2006/relationships/image" Target="media/image2.jpg"/><Relationship Id="rId34" Type="http://schemas.openxmlformats.org/officeDocument/2006/relationships/image" Target="media/image15.png"/><Relationship Id="rId37" Type="http://schemas.openxmlformats.org/officeDocument/2006/relationships/image" Target="media/image19.png"/><Relationship Id="rId36" Type="http://schemas.openxmlformats.org/officeDocument/2006/relationships/image" Target="media/image26.png"/><Relationship Id="rId39" Type="http://schemas.openxmlformats.org/officeDocument/2006/relationships/image" Target="media/image29.jpg"/><Relationship Id="rId38" Type="http://schemas.openxmlformats.org/officeDocument/2006/relationships/image" Target="media/image36.png"/><Relationship Id="rId20" Type="http://schemas.openxmlformats.org/officeDocument/2006/relationships/image" Target="media/image14.png"/><Relationship Id="rId22" Type="http://schemas.openxmlformats.org/officeDocument/2006/relationships/image" Target="media/image8.jpg"/><Relationship Id="rId21" Type="http://schemas.openxmlformats.org/officeDocument/2006/relationships/image" Target="media/image4.png"/><Relationship Id="rId24" Type="http://schemas.openxmlformats.org/officeDocument/2006/relationships/image" Target="media/image22.png"/><Relationship Id="rId23" Type="http://schemas.openxmlformats.org/officeDocument/2006/relationships/image" Target="media/image18.png"/><Relationship Id="rId26" Type="http://schemas.openxmlformats.org/officeDocument/2006/relationships/image" Target="media/image31.png"/><Relationship Id="rId25" Type="http://schemas.openxmlformats.org/officeDocument/2006/relationships/image" Target="media/image9.png"/><Relationship Id="rId28" Type="http://schemas.openxmlformats.org/officeDocument/2006/relationships/image" Target="media/image25.jpg"/><Relationship Id="rId27" Type="http://schemas.openxmlformats.org/officeDocument/2006/relationships/image" Target="media/image12.png"/><Relationship Id="rId29" Type="http://schemas.openxmlformats.org/officeDocument/2006/relationships/image" Target="media/image27.png"/><Relationship Id="rId95" Type="http://schemas.openxmlformats.org/officeDocument/2006/relationships/hyperlink" Target="https://www.alcaldiabogota.gov.co/sisjur/normas/Norma1.jsp?i=42971" TargetMode="External"/><Relationship Id="rId94" Type="http://schemas.openxmlformats.org/officeDocument/2006/relationships/hyperlink" Target="https://www.minambiente.gov.co/images/normativa/app/resoluciones/79-Resoluci%C3%B3n%202154%20de%202010%20-%20Ajuste%20Protocolo%20Calidad%20del%20Aire.pdf" TargetMode="External"/><Relationship Id="rId97" Type="http://schemas.openxmlformats.org/officeDocument/2006/relationships/hyperlink" Target="https://sostenibilidad.semana.com/actualidad/articulo/colombia-tendria-190000-vehiculos-electricos-en-2030--noticias-hoy/55167" TargetMode="External"/><Relationship Id="rId96" Type="http://schemas.openxmlformats.org/officeDocument/2006/relationships/hyperlink" Target="https://www.minambiente.gov.co/images/normativa/app/resoluciones/96-res%202254%20de%202017.pdf" TargetMode="External"/><Relationship Id="rId11" Type="http://schemas.openxmlformats.org/officeDocument/2006/relationships/image" Target="media/image33.jpg"/><Relationship Id="rId99" Type="http://schemas.openxmlformats.org/officeDocument/2006/relationships/hyperlink" Target="https://www.youtube.com/watch?v=A0DKIGHVUsE" TargetMode="External"/><Relationship Id="rId10" Type="http://schemas.microsoft.com/office/2011/relationships/commentsExtended" Target="commentsExtended.xml"/><Relationship Id="rId98" Type="http://schemas.openxmlformats.org/officeDocument/2006/relationships/hyperlink" Target="https://machete2000.files.wordpress.com/2018/10/08-gases-ideales.pdf" TargetMode="External"/><Relationship Id="rId13" Type="http://schemas.openxmlformats.org/officeDocument/2006/relationships/image" Target="media/image13.png"/><Relationship Id="rId12" Type="http://schemas.openxmlformats.org/officeDocument/2006/relationships/image" Target="media/image5.png"/><Relationship Id="rId91" Type="http://schemas.openxmlformats.org/officeDocument/2006/relationships/hyperlink" Target="https://www.minambiente.gov.co/images/normativa/app/resoluciones/f0-Resoluci%C3%B3n%20909%20de%202008%20%20-%20Normas%20y%20estandares%20de%20emisi%C3%B3n%20Fuentes%20fijas.pdf" TargetMode="External"/><Relationship Id="rId90" Type="http://schemas.openxmlformats.org/officeDocument/2006/relationships/hyperlink" Target="http://quimica-a1.blogspot.com/2013/02/reactivos-limitantes-teoria-y.html" TargetMode="External"/><Relationship Id="rId93" Type="http://schemas.openxmlformats.org/officeDocument/2006/relationships/hyperlink" Target="https://www.minambiente.gov.co/images/normativa/app/resoluciones/fb-Resolucion%20650%20de%202010%20-%20Adopci%C3%B3n%20protocolo%20calidad%20del%20aire.pdf" TargetMode="External"/><Relationship Id="rId92" Type="http://schemas.openxmlformats.org/officeDocument/2006/relationships/hyperlink" Target="http://www.bogotaturismo.gov.co/sites/intranet.bogotaturismo.gov.co/files/RESOLUCI%C3%93N%20910%20DE%202008.pdf" TargetMode="External"/><Relationship Id="rId15" Type="http://schemas.openxmlformats.org/officeDocument/2006/relationships/image" Target="media/image23.png"/><Relationship Id="rId14" Type="http://schemas.openxmlformats.org/officeDocument/2006/relationships/image" Target="media/image11.jpg"/><Relationship Id="rId17" Type="http://schemas.openxmlformats.org/officeDocument/2006/relationships/image" Target="media/image7.png"/><Relationship Id="rId16" Type="http://schemas.openxmlformats.org/officeDocument/2006/relationships/image" Target="media/image30.png"/><Relationship Id="rId19" Type="http://schemas.openxmlformats.org/officeDocument/2006/relationships/image" Target="media/image3.jpg"/><Relationship Id="rId18" Type="http://schemas.openxmlformats.org/officeDocument/2006/relationships/image" Target="media/image21.png"/><Relationship Id="rId84" Type="http://schemas.openxmlformats.org/officeDocument/2006/relationships/hyperlink" Target="http://www.ideam.gov.co/documents/51310/527666/Protocolo+fuentes+fijas.pdf/65780586-e70d-434a-9da7-264d3649b2ba" TargetMode="External"/><Relationship Id="rId83" Type="http://schemas.openxmlformats.org/officeDocument/2006/relationships/hyperlink" Target="http://www.ideam.gov.co/documents/51310/527391/Protocolo+para+el+Monitoreo+y+seguimiento+de+la+calidad+del+aire.pdf/6b2f53c8-6a8d-4f3d-b210-011a45f3ee88" TargetMode="External"/><Relationship Id="rId86" Type="http://schemas.openxmlformats.org/officeDocument/2006/relationships/hyperlink" Target="https://www.un.org/sustainabledevelopment/es/energy/" TargetMode="External"/><Relationship Id="rId85" Type="http://schemas.openxmlformats.org/officeDocument/2006/relationships/hyperlink" Target="https://www.minambiente.gov.co/images/AsuntosambientalesySectorialyUrbana/pdf/contaminacion_atmosferica/Protocolo_Calidad_del_Aire_-_Manual_Dise%C3%B1o.pdf" TargetMode="External"/><Relationship Id="rId88" Type="http://schemas.openxmlformats.org/officeDocument/2006/relationships/hyperlink" Target="https://explorerbiogen.wordpress.com/2018/02/01/naturaleza-de-las-reacciones-quimicas/" TargetMode="External"/><Relationship Id="rId87" Type="http://schemas.openxmlformats.org/officeDocument/2006/relationships/hyperlink" Target="https://www.eltiempo.com/vida/medio-ambiente/contaminacion-del-aire-un-problema-para-la-salud-en-colombia-292226" TargetMode="External"/><Relationship Id="rId89" Type="http://schemas.openxmlformats.org/officeDocument/2006/relationships/hyperlink" Target="http://quimica-a1.blogspot.com/2013/02/informacion-cuantitativa-partir-de.html" TargetMode="External"/><Relationship Id="rId80" Type="http://schemas.openxmlformats.org/officeDocument/2006/relationships/hyperlink" Target="http://www.ideam.gov.co/web/contaminacion-y-calidad-ambiental/emisiones-por-fuentes-moviles" TargetMode="External"/><Relationship Id="rId82" Type="http://schemas.openxmlformats.org/officeDocument/2006/relationships/hyperlink" Target="http://agrega.juntadeandalucia.es/repositorio/30042010/10/es-an_2010043013_9115528/FQ1_U3_T3_Contenidos_v02.pdf" TargetMode="External"/><Relationship Id="rId81" Type="http://schemas.openxmlformats.org/officeDocument/2006/relationships/hyperlink" Target="http://www.ideam.gov.co/web/contaminacion-y-calidad-ambiental"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73" Type="http://schemas.openxmlformats.org/officeDocument/2006/relationships/hyperlink" Target="http://www.educaplus.org/gases/bio_boyle.html" TargetMode="External"/><Relationship Id="rId72" Type="http://schemas.openxmlformats.org/officeDocument/2006/relationships/hyperlink" Target="http://www.educaplus.org/gases/bio_gay.html" TargetMode="External"/><Relationship Id="rId75" Type="http://schemas.openxmlformats.org/officeDocument/2006/relationships/hyperlink" Target="https://www.eltiempo.com/vida/medio-ambiente/datos-sobre-la-contaminacion-del-aire-en-el-mundo-370632" TargetMode="External"/><Relationship Id="rId74" Type="http://schemas.openxmlformats.org/officeDocument/2006/relationships/hyperlink" Target="https://sites.google.com/site/elmundodelacienciaensm/reacciones-redox" TargetMode="External"/><Relationship Id="rId77" Type="http://schemas.openxmlformats.org/officeDocument/2006/relationships/hyperlink" Target="https://docplayer.es/11257606-Guia-practica-para-la-gestion-ambiental-empresarial-2008-guia-practica-para-la-gestion-ambiental-empresarial.html" TargetMode="External"/><Relationship Id="rId76" Type="http://schemas.openxmlformats.org/officeDocument/2006/relationships/hyperlink" Target="https://www.usa.gov/espanol/leyes-regulaciones-federales" TargetMode="External"/><Relationship Id="rId79" Type="http://schemas.openxmlformats.org/officeDocument/2006/relationships/hyperlink" Target="http://www.ideam.gov.co/web/contaminacion-y-calidad-ambiental/emisiones-por-fuentes-fijas" TargetMode="External"/><Relationship Id="rId78" Type="http://schemas.openxmlformats.org/officeDocument/2006/relationships/hyperlink" Target="http://www.ideam.gov.co/web/contaminacion-y-calidad-ambiental/calidad-del-aire" TargetMode="External"/><Relationship Id="rId71" Type="http://schemas.openxmlformats.org/officeDocument/2006/relationships/hyperlink" Target="http://www.educaplus.org/gases/bio_charles.html" TargetMode="External"/><Relationship Id="rId70" Type="http://schemas.openxmlformats.org/officeDocument/2006/relationships/hyperlink" Target="http://www.educaplus.org/gases/bio_avogadro.html" TargetMode="External"/><Relationship Id="rId62" Type="http://schemas.openxmlformats.org/officeDocument/2006/relationships/hyperlink" Target="https://www.epa.gov/air-emissions-factors-and-quantification/basic-information-air-emissions-factors-and-quantification#About%20Emissions%20Factors" TargetMode="External"/><Relationship Id="rId61" Type="http://schemas.openxmlformats.org/officeDocument/2006/relationships/hyperlink" Target="https://www.youtube.com/watch?v=kThVlN83V9g" TargetMode="External"/><Relationship Id="rId64" Type="http://schemas.openxmlformats.org/officeDocument/2006/relationships/hyperlink" Target="http://pedroprobabilidadyestadistica.blogspot.com/2011/04/notacion-cientifica.html" TargetMode="External"/><Relationship Id="rId63" Type="http://schemas.openxmlformats.org/officeDocument/2006/relationships/hyperlink" Target="https://www.epa.gov/air-emissions-factors-and-quantification/basic-information-air-emissions-factors-and-quantification#About%20Emissions%20Factors" TargetMode="External"/><Relationship Id="rId66" Type="http://schemas.openxmlformats.org/officeDocument/2006/relationships/hyperlink" Target="https://sites.google.com/site/laboratoriodefisicaifiluz/practicas-de-laboratorio/practica-no-1/cifras-significativas" TargetMode="External"/><Relationship Id="rId65" Type="http://schemas.openxmlformats.org/officeDocument/2006/relationships/hyperlink" Target="http://ambientebogota.gov.co/image/image_gallery?uuid=b459b6d1-003d-4333-9484-9d1efbb526e2&amp;groupId=10157&amp;t=1410817522951" TargetMode="External"/><Relationship Id="rId68" Type="http://schemas.openxmlformats.org/officeDocument/2006/relationships/hyperlink" Target="https://www.webcolegios.com/file/bb95fd.pdf" TargetMode="External"/><Relationship Id="rId67" Type="http://schemas.openxmlformats.org/officeDocument/2006/relationships/hyperlink" Target="https://academia.utp.edu.co/quimica2/files/2018/09/quc3admica-la-ciencia-central-brown.pdf" TargetMode="External"/><Relationship Id="rId60" Type="http://schemas.openxmlformats.org/officeDocument/2006/relationships/hyperlink" Target="https://www.youtube.com/watch?v=A0DKIGHVUsE" TargetMode="External"/><Relationship Id="rId69" Type="http://schemas.openxmlformats.org/officeDocument/2006/relationships/hyperlink" Target="http://www.declaracionemision.cl/docs/GUIA_CONAMA.pdf" TargetMode="External"/><Relationship Id="rId51" Type="http://schemas.openxmlformats.org/officeDocument/2006/relationships/image" Target="media/image10.png"/><Relationship Id="rId50" Type="http://schemas.openxmlformats.org/officeDocument/2006/relationships/hyperlink" Target="https://explorerbiogen.wordpress.com/2018/02/01/naturaleza-de-las-reacciones-quimicas/" TargetMode="External"/><Relationship Id="rId53" Type="http://schemas.openxmlformats.org/officeDocument/2006/relationships/image" Target="media/image35.png"/><Relationship Id="rId52" Type="http://schemas.openxmlformats.org/officeDocument/2006/relationships/image" Target="media/image20.png"/><Relationship Id="rId55" Type="http://schemas.openxmlformats.org/officeDocument/2006/relationships/hyperlink" Target="https://www.youtube.com/watch?v=VjGghz1JBVE" TargetMode="External"/><Relationship Id="rId54" Type="http://schemas.openxmlformats.org/officeDocument/2006/relationships/hyperlink" Target="https://www.youtube.com/watch?v=NGUytYmKAro" TargetMode="External"/><Relationship Id="rId57" Type="http://schemas.openxmlformats.org/officeDocument/2006/relationships/hyperlink" Target="https://www.youtube.com/watch?v=yqi372crXWY" TargetMode="External"/><Relationship Id="rId56" Type="http://schemas.openxmlformats.org/officeDocument/2006/relationships/hyperlink" Target="https://www.youtube.com/watch?v=b-Dzm6hGPJ8" TargetMode="External"/><Relationship Id="rId59" Type="http://schemas.openxmlformats.org/officeDocument/2006/relationships/hyperlink" Target="https://www.youtube.com/watch?v=rrXgBvkuJ4w&amp;t=10s" TargetMode="External"/><Relationship Id="rId58" Type="http://schemas.openxmlformats.org/officeDocument/2006/relationships/hyperlink" Target="https://www.youtube.com/watch?v=fNBy6k4EKH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Arimo-regular.ttf"/><Relationship Id="rId4" Type="http://schemas.openxmlformats.org/officeDocument/2006/relationships/font" Target="fonts/Arimo-bold.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wvhLqhbJ2uQ17TOAuU7ARUviHQ==">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2021-06-27T14:55:00Z</dcterms:created>
  <dc:creator>Adriana Ariza Luque</dc:creator>
</cp:coreProperties>
</file>