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00EF1D" w14:textId="6842EB9B" w:rsidR="00C407C1" w:rsidRPr="00AA1742" w:rsidRDefault="00C407C1">
      <w:pPr>
        <w:rPr>
          <w:lang w:val="es-419"/>
        </w:rPr>
      </w:pPr>
      <w:r w:rsidRPr="00AA1742">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AA1742" w:rsidRDefault="00C407C1" w:rsidP="00C407C1">
      <w:pPr>
        <w:rPr>
          <w:rFonts w:ascii="Calibri" w:hAnsi="Calibri"/>
          <w:b/>
          <w:bCs/>
          <w:color w:val="000000" w:themeColor="text1"/>
          <w:kern w:val="0"/>
          <w:lang w:val="es-419"/>
          <w14:ligatures w14:val="none"/>
        </w:rPr>
      </w:pPr>
    </w:p>
    <w:p w14:paraId="37B855DA" w14:textId="77777777" w:rsidR="00C407C1" w:rsidRPr="00AA1742" w:rsidRDefault="00C407C1" w:rsidP="00C407C1">
      <w:pPr>
        <w:rPr>
          <w:rFonts w:ascii="Calibri" w:hAnsi="Calibri"/>
          <w:b/>
          <w:bCs/>
          <w:color w:val="000000" w:themeColor="text1"/>
          <w:kern w:val="0"/>
          <w:lang w:val="es-419"/>
          <w14:ligatures w14:val="none"/>
        </w:rPr>
      </w:pPr>
    </w:p>
    <w:p w14:paraId="7B13D87E" w14:textId="77777777" w:rsidR="00C407C1" w:rsidRPr="00AA1742" w:rsidRDefault="00C407C1" w:rsidP="00C407C1">
      <w:pPr>
        <w:rPr>
          <w:rFonts w:ascii="Calibri" w:hAnsi="Calibri"/>
          <w:b/>
          <w:bCs/>
          <w:color w:val="000000" w:themeColor="text1"/>
          <w:kern w:val="0"/>
          <w:lang w:val="es-419"/>
          <w14:ligatures w14:val="none"/>
        </w:rPr>
      </w:pPr>
    </w:p>
    <w:p w14:paraId="235ED061" w14:textId="31DDC3A4" w:rsidR="00C407C1" w:rsidRPr="00AA1742" w:rsidRDefault="001A6D42" w:rsidP="00C407C1">
      <w:pPr>
        <w:rPr>
          <w:rFonts w:ascii="Calibri" w:hAnsi="Calibri"/>
          <w:b/>
          <w:bCs/>
          <w:color w:val="000000" w:themeColor="text1"/>
          <w:kern w:val="0"/>
          <w:lang w:val="es-419"/>
          <w14:ligatures w14:val="none"/>
        </w:rPr>
      </w:pPr>
      <w:r w:rsidRPr="00AA1742">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AA1742" w:rsidRDefault="0005476E" w:rsidP="00C407C1">
      <w:pPr>
        <w:rPr>
          <w:rFonts w:ascii="Calibri" w:hAnsi="Calibri"/>
          <w:b/>
          <w:bCs/>
          <w:color w:val="000000" w:themeColor="text1"/>
          <w:kern w:val="0"/>
          <w:lang w:val="es-419"/>
          <w14:ligatures w14:val="none"/>
        </w:rPr>
      </w:pPr>
      <w:r w:rsidRPr="00AA1742">
        <w:rPr>
          <w:noProof/>
          <w:lang w:val="es-419"/>
        </w:rPr>
        <mc:AlternateContent>
          <mc:Choice Requires="wps">
            <w:drawing>
              <wp:anchor distT="45720" distB="45720" distL="114300" distR="114300" simplePos="0" relativeHeight="251663360" behindDoc="0" locked="0" layoutInCell="1" allowOverlap="1" wp14:anchorId="2E2DABF6" wp14:editId="5F8D3A6C">
                <wp:simplePos x="0" y="0"/>
                <wp:positionH relativeFrom="column">
                  <wp:posOffset>-253162</wp:posOffset>
                </wp:positionH>
                <wp:positionV relativeFrom="paragraph">
                  <wp:posOffset>463037</wp:posOffset>
                </wp:positionV>
                <wp:extent cx="6984459"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4459" cy="1466850"/>
                        </a:xfrm>
                        <a:prstGeom prst="rect">
                          <a:avLst/>
                        </a:prstGeom>
                        <a:noFill/>
                        <a:ln>
                          <a:noFill/>
                        </a:ln>
                        <a:effectLst/>
                      </wps:spPr>
                      <wps:txbx>
                        <w:txbxContent>
                          <w:p w14:paraId="13999F63" w14:textId="659E69DD" w:rsidR="00C407C1" w:rsidRPr="002E5E05" w:rsidRDefault="002E5E05" w:rsidP="007F2B44">
                            <w:pPr>
                              <w:pStyle w:val="TituloPortada"/>
                              <w:ind w:firstLine="0"/>
                              <w:rPr>
                                <w:lang w:val="es-ES"/>
                              </w:rPr>
                            </w:pPr>
                            <w:r>
                              <w:rPr>
                                <w:lang w:val="es-ES"/>
                              </w:rPr>
                              <w:t>Diseño y documentación de propuesta para servicios en la nube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6.45pt;width:549.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" filled="f" stroked="f">
                <v:textbox>
                  <w:txbxContent>
                    <w:p w14:paraId="13999F63" w14:textId="659E69DD" w:rsidR="00C407C1" w:rsidRPr="002E5E05" w:rsidRDefault="002E5E05" w:rsidP="007F2B44">
                      <w:pPr>
                        <w:pStyle w:val="TituloPortada"/>
                        <w:ind w:firstLine="0"/>
                        <w:rPr>
                          <w:lang w:val="es-ES"/>
                        </w:rPr>
                      </w:pPr>
                      <w:r>
                        <w:rPr>
                          <w:lang w:val="es-ES"/>
                        </w:rPr>
                        <w:t>Diseño y documentación de propuesta para servicios en la nube</w:t>
                      </w:r>
                    </w:p>
                  </w:txbxContent>
                </v:textbox>
              </v:shape>
            </w:pict>
          </mc:Fallback>
        </mc:AlternateContent>
      </w:r>
    </w:p>
    <w:p w14:paraId="318F596D" w14:textId="4CEF3FA4" w:rsidR="00C407C1" w:rsidRPr="00AA1742" w:rsidRDefault="00C407C1" w:rsidP="00C407C1">
      <w:pPr>
        <w:rPr>
          <w:rFonts w:ascii="Calibri" w:hAnsi="Calibri"/>
          <w:b/>
          <w:bCs/>
          <w:color w:val="000000" w:themeColor="text1"/>
          <w:kern w:val="0"/>
          <w:lang w:val="es-419"/>
          <w14:ligatures w14:val="none"/>
        </w:rPr>
      </w:pPr>
    </w:p>
    <w:p w14:paraId="6EE52F01" w14:textId="5D0F52E9" w:rsidR="00C407C1" w:rsidRPr="00AA1742" w:rsidRDefault="00C407C1" w:rsidP="00C407C1">
      <w:pPr>
        <w:rPr>
          <w:rFonts w:ascii="Calibri" w:hAnsi="Calibri"/>
          <w:b/>
          <w:bCs/>
          <w:color w:val="000000" w:themeColor="text1"/>
          <w:kern w:val="0"/>
          <w:lang w:val="es-419"/>
          <w14:ligatures w14:val="none"/>
        </w:rPr>
      </w:pPr>
    </w:p>
    <w:p w14:paraId="3677C0C6" w14:textId="77777777" w:rsidR="00C407C1" w:rsidRPr="00AA1742" w:rsidRDefault="00C407C1" w:rsidP="00C407C1">
      <w:pPr>
        <w:rPr>
          <w:rFonts w:ascii="Calibri" w:hAnsi="Calibri"/>
          <w:b/>
          <w:bCs/>
          <w:color w:val="000000" w:themeColor="text1"/>
          <w:kern w:val="0"/>
          <w:lang w:val="es-419"/>
          <w14:ligatures w14:val="none"/>
        </w:rPr>
      </w:pPr>
    </w:p>
    <w:p w14:paraId="36A78229" w14:textId="77777777" w:rsidR="00C407C1" w:rsidRPr="00AA1742" w:rsidRDefault="00C407C1" w:rsidP="00C407C1">
      <w:pPr>
        <w:rPr>
          <w:rFonts w:ascii="Calibri" w:hAnsi="Calibri"/>
          <w:b/>
          <w:bCs/>
          <w:color w:val="000000" w:themeColor="text1"/>
          <w:kern w:val="0"/>
          <w:lang w:val="es-419"/>
          <w14:ligatures w14:val="none"/>
        </w:rPr>
      </w:pPr>
    </w:p>
    <w:p w14:paraId="54E939FA" w14:textId="77777777" w:rsidR="00C407C1" w:rsidRPr="00AA1742" w:rsidRDefault="00C407C1" w:rsidP="00C407C1">
      <w:pPr>
        <w:rPr>
          <w:rFonts w:ascii="Calibri" w:hAnsi="Calibri"/>
          <w:b/>
          <w:bCs/>
          <w:color w:val="000000" w:themeColor="text1"/>
          <w:kern w:val="0"/>
          <w:lang w:val="es-419"/>
          <w14:ligatures w14:val="none"/>
        </w:rPr>
      </w:pPr>
    </w:p>
    <w:p w14:paraId="022A64F3" w14:textId="77777777" w:rsidR="001A6D42" w:rsidRPr="00AA1742" w:rsidRDefault="001A6D42" w:rsidP="00C407C1">
      <w:pPr>
        <w:rPr>
          <w:rFonts w:ascii="Calibri" w:hAnsi="Calibri"/>
          <w:b/>
          <w:bCs/>
          <w:color w:val="000000" w:themeColor="text1"/>
          <w:kern w:val="0"/>
          <w:lang w:val="es-419"/>
          <w14:ligatures w14:val="none"/>
        </w:rPr>
      </w:pPr>
    </w:p>
    <w:p w14:paraId="7819A49C" w14:textId="169F8E7F" w:rsidR="00C407C1" w:rsidRPr="00AA1742" w:rsidRDefault="00C407C1" w:rsidP="00C407C1">
      <w:pPr>
        <w:rPr>
          <w:rFonts w:ascii="Calibri" w:hAnsi="Calibri"/>
          <w:b/>
          <w:bCs/>
          <w:color w:val="000000" w:themeColor="text1"/>
          <w:kern w:val="0"/>
          <w:lang w:val="es-419"/>
          <w14:ligatures w14:val="none"/>
        </w:rPr>
      </w:pPr>
      <w:r w:rsidRPr="00AA1742">
        <w:rPr>
          <w:rFonts w:ascii="Calibri" w:hAnsi="Calibri"/>
          <w:b/>
          <w:bCs/>
          <w:color w:val="000000" w:themeColor="text1"/>
          <w:kern w:val="0"/>
          <w:lang w:val="es-419"/>
          <w14:ligatures w14:val="none"/>
        </w:rPr>
        <w:t>Breve descripción:</w:t>
      </w:r>
    </w:p>
    <w:p w14:paraId="3C67D42C" w14:textId="21194A3D" w:rsidR="00C407C1" w:rsidRPr="00AA1742" w:rsidRDefault="002E5E05" w:rsidP="00C407C1">
      <w:pPr>
        <w:pBdr>
          <w:bottom w:val="single" w:sz="12" w:space="1" w:color="auto"/>
        </w:pBdr>
        <w:rPr>
          <w:rFonts w:ascii="Calibri" w:hAnsi="Calibri"/>
          <w:color w:val="000000" w:themeColor="text1"/>
          <w:kern w:val="0"/>
          <w:lang w:val="es-419"/>
          <w14:ligatures w14:val="none"/>
        </w:rPr>
      </w:pPr>
      <w:r w:rsidRPr="00AA1742">
        <w:rPr>
          <w:rFonts w:ascii="Calibri" w:hAnsi="Calibri"/>
          <w:color w:val="000000" w:themeColor="text1"/>
          <w:kern w:val="0"/>
          <w:lang w:val="es-419"/>
          <w14:ligatures w14:val="none"/>
        </w:rPr>
        <w:t>Este componente proporciona la información necesaria para conformar una propuesta de implementación de servicios en la nube, de acuerdo a los requerimientos de los sistemas de información de las organizaciones y las buenas prácticas, para garantizar la disponibilidad, confidencialidad e integridad de la información.</w:t>
      </w:r>
    </w:p>
    <w:p w14:paraId="676EB408" w14:textId="53676D48" w:rsidR="00C407C1" w:rsidRPr="00AA1742" w:rsidRDefault="002E5E05" w:rsidP="00C407C1">
      <w:pPr>
        <w:jc w:val="center"/>
        <w:rPr>
          <w:lang w:val="es-419"/>
        </w:rPr>
      </w:pPr>
      <w:r w:rsidRPr="00AA1742">
        <w:rPr>
          <w:rFonts w:ascii="Calibri" w:hAnsi="Calibri"/>
          <w:b/>
          <w:bCs/>
          <w:color w:val="000000" w:themeColor="text1"/>
          <w:kern w:val="0"/>
          <w:lang w:val="es-419"/>
          <w14:ligatures w14:val="none"/>
        </w:rPr>
        <w:t>Noviembre</w:t>
      </w:r>
      <w:r w:rsidR="00C407C1" w:rsidRPr="00AA1742">
        <w:rPr>
          <w:rFonts w:ascii="Calibri" w:hAnsi="Calibri"/>
          <w:b/>
          <w:bCs/>
          <w:color w:val="000000" w:themeColor="text1"/>
          <w:kern w:val="0"/>
          <w:lang w:val="es-419"/>
          <w14:ligatures w14:val="none"/>
        </w:rPr>
        <w:t xml:space="preserve"> 2023</w:t>
      </w:r>
      <w:r w:rsidR="00C407C1" w:rsidRPr="00AA1742">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AA1742" w:rsidRDefault="00EC0858">
          <w:pPr>
            <w:pStyle w:val="TOCHeading"/>
            <w:rPr>
              <w:lang w:val="es-419"/>
            </w:rPr>
          </w:pPr>
          <w:r w:rsidRPr="00AA1742">
            <w:rPr>
              <w:lang w:val="es-419"/>
            </w:rPr>
            <w:t>Tabla de c</w:t>
          </w:r>
          <w:r w:rsidR="000434FA" w:rsidRPr="00AA1742">
            <w:rPr>
              <w:lang w:val="es-419"/>
            </w:rPr>
            <w:t>ontenido</w:t>
          </w:r>
        </w:p>
        <w:p w14:paraId="1E4DFEBE" w14:textId="7BF3CA7A" w:rsidR="008C3D41" w:rsidRDefault="000434FA">
          <w:pPr>
            <w:pStyle w:val="TOC1"/>
            <w:tabs>
              <w:tab w:val="right" w:leader="dot" w:pos="9962"/>
            </w:tabs>
            <w:rPr>
              <w:rFonts w:eastAsiaTheme="minorEastAsia"/>
              <w:noProof/>
              <w:kern w:val="0"/>
              <w:sz w:val="22"/>
              <w:lang w:eastAsia="es-CO"/>
              <w14:ligatures w14:val="none"/>
            </w:rPr>
          </w:pPr>
          <w:r w:rsidRPr="00AA1742">
            <w:rPr>
              <w:lang w:val="es-419"/>
            </w:rPr>
            <w:fldChar w:fldCharType="begin"/>
          </w:r>
          <w:r w:rsidRPr="00AA1742">
            <w:rPr>
              <w:lang w:val="es-419"/>
            </w:rPr>
            <w:instrText xml:space="preserve"> TOC \o "1-3" \h \z \u </w:instrText>
          </w:r>
          <w:r w:rsidRPr="00AA1742">
            <w:rPr>
              <w:lang w:val="es-419"/>
            </w:rPr>
            <w:fldChar w:fldCharType="separate"/>
          </w:r>
          <w:hyperlink w:anchor="_Toc151573816" w:history="1">
            <w:r w:rsidR="008C3D41" w:rsidRPr="0034620E">
              <w:rPr>
                <w:rStyle w:val="Hyperlink"/>
                <w:noProof/>
              </w:rPr>
              <w:t>Introducción</w:t>
            </w:r>
            <w:r w:rsidR="008C3D41">
              <w:rPr>
                <w:noProof/>
                <w:webHidden/>
              </w:rPr>
              <w:tab/>
            </w:r>
            <w:r w:rsidR="008C3D41">
              <w:rPr>
                <w:noProof/>
                <w:webHidden/>
              </w:rPr>
              <w:fldChar w:fldCharType="begin"/>
            </w:r>
            <w:r w:rsidR="008C3D41">
              <w:rPr>
                <w:noProof/>
                <w:webHidden/>
              </w:rPr>
              <w:instrText xml:space="preserve"> PAGEREF _Toc151573816 \h </w:instrText>
            </w:r>
            <w:r w:rsidR="008C3D41">
              <w:rPr>
                <w:noProof/>
                <w:webHidden/>
              </w:rPr>
            </w:r>
            <w:r w:rsidR="008C3D41">
              <w:rPr>
                <w:noProof/>
                <w:webHidden/>
              </w:rPr>
              <w:fldChar w:fldCharType="separate"/>
            </w:r>
            <w:r w:rsidR="00AB6EF8">
              <w:rPr>
                <w:noProof/>
                <w:webHidden/>
              </w:rPr>
              <w:t>1</w:t>
            </w:r>
            <w:r w:rsidR="008C3D41">
              <w:rPr>
                <w:noProof/>
                <w:webHidden/>
              </w:rPr>
              <w:fldChar w:fldCharType="end"/>
            </w:r>
          </w:hyperlink>
        </w:p>
        <w:p w14:paraId="31328229" w14:textId="6180843F" w:rsidR="008C3D41" w:rsidRDefault="00D02904">
          <w:pPr>
            <w:pStyle w:val="TOC1"/>
            <w:tabs>
              <w:tab w:val="left" w:pos="1320"/>
              <w:tab w:val="right" w:leader="dot" w:pos="9962"/>
            </w:tabs>
            <w:rPr>
              <w:rFonts w:eastAsiaTheme="minorEastAsia"/>
              <w:noProof/>
              <w:kern w:val="0"/>
              <w:sz w:val="22"/>
              <w:lang w:eastAsia="es-CO"/>
              <w14:ligatures w14:val="none"/>
            </w:rPr>
          </w:pPr>
          <w:hyperlink w:anchor="_Toc151573817" w:history="1">
            <w:r w:rsidR="008C3D41" w:rsidRPr="0034620E">
              <w:rPr>
                <w:rStyle w:val="Hyperlink"/>
                <w:noProof/>
              </w:rPr>
              <w:t>1.</w:t>
            </w:r>
            <w:r w:rsidR="008C3D41">
              <w:rPr>
                <w:rFonts w:eastAsiaTheme="minorEastAsia"/>
                <w:noProof/>
                <w:kern w:val="0"/>
                <w:sz w:val="22"/>
                <w:lang w:eastAsia="es-CO"/>
                <w14:ligatures w14:val="none"/>
              </w:rPr>
              <w:tab/>
            </w:r>
            <w:r w:rsidR="008C3D41" w:rsidRPr="0034620E">
              <w:rPr>
                <w:rStyle w:val="Hyperlink"/>
                <w:noProof/>
              </w:rPr>
              <w:t>Estrategias de migración</w:t>
            </w:r>
            <w:r w:rsidR="008C3D41">
              <w:rPr>
                <w:noProof/>
                <w:webHidden/>
              </w:rPr>
              <w:tab/>
            </w:r>
            <w:r w:rsidR="008C3D41">
              <w:rPr>
                <w:noProof/>
                <w:webHidden/>
              </w:rPr>
              <w:fldChar w:fldCharType="begin"/>
            </w:r>
            <w:r w:rsidR="008C3D41">
              <w:rPr>
                <w:noProof/>
                <w:webHidden/>
              </w:rPr>
              <w:instrText xml:space="preserve"> PAGEREF _Toc151573817 \h </w:instrText>
            </w:r>
            <w:r w:rsidR="008C3D41">
              <w:rPr>
                <w:noProof/>
                <w:webHidden/>
              </w:rPr>
            </w:r>
            <w:r w:rsidR="008C3D41">
              <w:rPr>
                <w:noProof/>
                <w:webHidden/>
              </w:rPr>
              <w:fldChar w:fldCharType="separate"/>
            </w:r>
            <w:r w:rsidR="00AB6EF8">
              <w:rPr>
                <w:noProof/>
                <w:webHidden/>
              </w:rPr>
              <w:t>3</w:t>
            </w:r>
            <w:r w:rsidR="008C3D41">
              <w:rPr>
                <w:noProof/>
                <w:webHidden/>
              </w:rPr>
              <w:fldChar w:fldCharType="end"/>
            </w:r>
          </w:hyperlink>
        </w:p>
        <w:p w14:paraId="79B82F24" w14:textId="2D9ECB7A" w:rsidR="008C3D41" w:rsidRDefault="00D02904">
          <w:pPr>
            <w:pStyle w:val="TOC2"/>
            <w:tabs>
              <w:tab w:val="left" w:pos="1760"/>
              <w:tab w:val="right" w:leader="dot" w:pos="9962"/>
            </w:tabs>
            <w:rPr>
              <w:rFonts w:eastAsiaTheme="minorEastAsia"/>
              <w:noProof/>
              <w:kern w:val="0"/>
              <w:sz w:val="22"/>
              <w:lang w:eastAsia="es-CO"/>
              <w14:ligatures w14:val="none"/>
            </w:rPr>
          </w:pPr>
          <w:hyperlink w:anchor="_Toc151573818" w:history="1">
            <w:r w:rsidR="008C3D41" w:rsidRPr="0034620E">
              <w:rPr>
                <w:rStyle w:val="Hyperlink"/>
                <w:noProof/>
              </w:rPr>
              <w:t>1.1.</w:t>
            </w:r>
            <w:r w:rsidR="008C3D41">
              <w:rPr>
                <w:rFonts w:eastAsiaTheme="minorEastAsia"/>
                <w:noProof/>
                <w:kern w:val="0"/>
                <w:sz w:val="22"/>
                <w:lang w:eastAsia="es-CO"/>
                <w14:ligatures w14:val="none"/>
              </w:rPr>
              <w:tab/>
            </w:r>
            <w:r w:rsidR="008C3D41" w:rsidRPr="0034620E">
              <w:rPr>
                <w:rStyle w:val="Hyperlink"/>
                <w:noProof/>
              </w:rPr>
              <w:t>Concepto</w:t>
            </w:r>
            <w:r w:rsidR="008C3D41">
              <w:rPr>
                <w:noProof/>
                <w:webHidden/>
              </w:rPr>
              <w:tab/>
            </w:r>
            <w:r w:rsidR="008C3D41">
              <w:rPr>
                <w:noProof/>
                <w:webHidden/>
              </w:rPr>
              <w:fldChar w:fldCharType="begin"/>
            </w:r>
            <w:r w:rsidR="008C3D41">
              <w:rPr>
                <w:noProof/>
                <w:webHidden/>
              </w:rPr>
              <w:instrText xml:space="preserve"> PAGEREF _Toc151573818 \h </w:instrText>
            </w:r>
            <w:r w:rsidR="008C3D41">
              <w:rPr>
                <w:noProof/>
                <w:webHidden/>
              </w:rPr>
            </w:r>
            <w:r w:rsidR="008C3D41">
              <w:rPr>
                <w:noProof/>
                <w:webHidden/>
              </w:rPr>
              <w:fldChar w:fldCharType="separate"/>
            </w:r>
            <w:r w:rsidR="00AB6EF8">
              <w:rPr>
                <w:noProof/>
                <w:webHidden/>
              </w:rPr>
              <w:t>3</w:t>
            </w:r>
            <w:r w:rsidR="008C3D41">
              <w:rPr>
                <w:noProof/>
                <w:webHidden/>
              </w:rPr>
              <w:fldChar w:fldCharType="end"/>
            </w:r>
          </w:hyperlink>
        </w:p>
        <w:p w14:paraId="29F56686" w14:textId="127447B0" w:rsidR="008C3D41" w:rsidRDefault="00D02904">
          <w:pPr>
            <w:pStyle w:val="TOC2"/>
            <w:tabs>
              <w:tab w:val="left" w:pos="1760"/>
              <w:tab w:val="right" w:leader="dot" w:pos="9962"/>
            </w:tabs>
            <w:rPr>
              <w:rFonts w:eastAsiaTheme="minorEastAsia"/>
              <w:noProof/>
              <w:kern w:val="0"/>
              <w:sz w:val="22"/>
              <w:lang w:eastAsia="es-CO"/>
              <w14:ligatures w14:val="none"/>
            </w:rPr>
          </w:pPr>
          <w:hyperlink w:anchor="_Toc151573819" w:history="1">
            <w:r w:rsidR="008C3D41" w:rsidRPr="0034620E">
              <w:rPr>
                <w:rStyle w:val="Hyperlink"/>
                <w:noProof/>
              </w:rPr>
              <w:t>1.2.</w:t>
            </w:r>
            <w:r w:rsidR="008C3D41">
              <w:rPr>
                <w:rFonts w:eastAsiaTheme="minorEastAsia"/>
                <w:noProof/>
                <w:kern w:val="0"/>
                <w:sz w:val="22"/>
                <w:lang w:eastAsia="es-CO"/>
                <w14:ligatures w14:val="none"/>
              </w:rPr>
              <w:tab/>
            </w:r>
            <w:r w:rsidR="008C3D41" w:rsidRPr="0034620E">
              <w:rPr>
                <w:rStyle w:val="Hyperlink"/>
                <w:noProof/>
              </w:rPr>
              <w:t>Tipos y características</w:t>
            </w:r>
            <w:r w:rsidR="008C3D41">
              <w:rPr>
                <w:noProof/>
                <w:webHidden/>
              </w:rPr>
              <w:tab/>
            </w:r>
            <w:r w:rsidR="008C3D41">
              <w:rPr>
                <w:noProof/>
                <w:webHidden/>
              </w:rPr>
              <w:fldChar w:fldCharType="begin"/>
            </w:r>
            <w:r w:rsidR="008C3D41">
              <w:rPr>
                <w:noProof/>
                <w:webHidden/>
              </w:rPr>
              <w:instrText xml:space="preserve"> PAGEREF _Toc151573819 \h </w:instrText>
            </w:r>
            <w:r w:rsidR="008C3D41">
              <w:rPr>
                <w:noProof/>
                <w:webHidden/>
              </w:rPr>
            </w:r>
            <w:r w:rsidR="008C3D41">
              <w:rPr>
                <w:noProof/>
                <w:webHidden/>
              </w:rPr>
              <w:fldChar w:fldCharType="separate"/>
            </w:r>
            <w:r w:rsidR="00AB6EF8">
              <w:rPr>
                <w:noProof/>
                <w:webHidden/>
              </w:rPr>
              <w:t>5</w:t>
            </w:r>
            <w:r w:rsidR="008C3D41">
              <w:rPr>
                <w:noProof/>
                <w:webHidden/>
              </w:rPr>
              <w:fldChar w:fldCharType="end"/>
            </w:r>
          </w:hyperlink>
        </w:p>
        <w:p w14:paraId="466AF2A1" w14:textId="157267B0" w:rsidR="008C3D41" w:rsidRDefault="00D02904">
          <w:pPr>
            <w:pStyle w:val="TOC1"/>
            <w:tabs>
              <w:tab w:val="left" w:pos="1320"/>
              <w:tab w:val="right" w:leader="dot" w:pos="9962"/>
            </w:tabs>
            <w:rPr>
              <w:rFonts w:eastAsiaTheme="minorEastAsia"/>
              <w:noProof/>
              <w:kern w:val="0"/>
              <w:sz w:val="22"/>
              <w:lang w:eastAsia="es-CO"/>
              <w14:ligatures w14:val="none"/>
            </w:rPr>
          </w:pPr>
          <w:hyperlink w:anchor="_Toc151573820" w:history="1">
            <w:r w:rsidR="008C3D41" w:rsidRPr="0034620E">
              <w:rPr>
                <w:rStyle w:val="Hyperlink"/>
                <w:noProof/>
              </w:rPr>
              <w:t>2.</w:t>
            </w:r>
            <w:r w:rsidR="008C3D41">
              <w:rPr>
                <w:rFonts w:eastAsiaTheme="minorEastAsia"/>
                <w:noProof/>
                <w:kern w:val="0"/>
                <w:sz w:val="22"/>
                <w:lang w:eastAsia="es-CO"/>
                <w14:ligatures w14:val="none"/>
              </w:rPr>
              <w:tab/>
            </w:r>
            <w:r w:rsidR="008C3D41" w:rsidRPr="0034620E">
              <w:rPr>
                <w:rStyle w:val="Hyperlink"/>
                <w:noProof/>
              </w:rPr>
              <w:t>Contratación</w:t>
            </w:r>
            <w:r w:rsidR="008C3D41">
              <w:rPr>
                <w:noProof/>
                <w:webHidden/>
              </w:rPr>
              <w:tab/>
            </w:r>
            <w:r w:rsidR="008C3D41">
              <w:rPr>
                <w:noProof/>
                <w:webHidden/>
              </w:rPr>
              <w:fldChar w:fldCharType="begin"/>
            </w:r>
            <w:r w:rsidR="008C3D41">
              <w:rPr>
                <w:noProof/>
                <w:webHidden/>
              </w:rPr>
              <w:instrText xml:space="preserve"> PAGEREF _Toc151573820 \h </w:instrText>
            </w:r>
            <w:r w:rsidR="008C3D41">
              <w:rPr>
                <w:noProof/>
                <w:webHidden/>
              </w:rPr>
            </w:r>
            <w:r w:rsidR="008C3D41">
              <w:rPr>
                <w:noProof/>
                <w:webHidden/>
              </w:rPr>
              <w:fldChar w:fldCharType="separate"/>
            </w:r>
            <w:r w:rsidR="00AB6EF8">
              <w:rPr>
                <w:noProof/>
                <w:webHidden/>
              </w:rPr>
              <w:t>9</w:t>
            </w:r>
            <w:r w:rsidR="008C3D41">
              <w:rPr>
                <w:noProof/>
                <w:webHidden/>
              </w:rPr>
              <w:fldChar w:fldCharType="end"/>
            </w:r>
          </w:hyperlink>
        </w:p>
        <w:p w14:paraId="0FEADD10" w14:textId="6E9930AA" w:rsidR="008C3D41" w:rsidRDefault="00D02904">
          <w:pPr>
            <w:pStyle w:val="TOC2"/>
            <w:tabs>
              <w:tab w:val="left" w:pos="1760"/>
              <w:tab w:val="right" w:leader="dot" w:pos="9962"/>
            </w:tabs>
            <w:rPr>
              <w:rFonts w:eastAsiaTheme="minorEastAsia"/>
              <w:noProof/>
              <w:kern w:val="0"/>
              <w:sz w:val="22"/>
              <w:lang w:eastAsia="es-CO"/>
              <w14:ligatures w14:val="none"/>
            </w:rPr>
          </w:pPr>
          <w:hyperlink w:anchor="_Toc151573821" w:history="1">
            <w:r w:rsidR="008C3D41" w:rsidRPr="0034620E">
              <w:rPr>
                <w:rStyle w:val="Hyperlink"/>
                <w:noProof/>
              </w:rPr>
              <w:t>2.1.</w:t>
            </w:r>
            <w:r w:rsidR="008C3D41">
              <w:rPr>
                <w:rFonts w:eastAsiaTheme="minorEastAsia"/>
                <w:noProof/>
                <w:kern w:val="0"/>
                <w:sz w:val="22"/>
                <w:lang w:eastAsia="es-CO"/>
                <w14:ligatures w14:val="none"/>
              </w:rPr>
              <w:tab/>
            </w:r>
            <w:r w:rsidR="008C3D41" w:rsidRPr="0034620E">
              <w:rPr>
                <w:rStyle w:val="Hyperlink"/>
                <w:noProof/>
              </w:rPr>
              <w:t>Concepto</w:t>
            </w:r>
            <w:r w:rsidR="008C3D41">
              <w:rPr>
                <w:noProof/>
                <w:webHidden/>
              </w:rPr>
              <w:tab/>
            </w:r>
            <w:r w:rsidR="008C3D41">
              <w:rPr>
                <w:noProof/>
                <w:webHidden/>
              </w:rPr>
              <w:fldChar w:fldCharType="begin"/>
            </w:r>
            <w:r w:rsidR="008C3D41">
              <w:rPr>
                <w:noProof/>
                <w:webHidden/>
              </w:rPr>
              <w:instrText xml:space="preserve"> PAGEREF _Toc151573821 \h </w:instrText>
            </w:r>
            <w:r w:rsidR="008C3D41">
              <w:rPr>
                <w:noProof/>
                <w:webHidden/>
              </w:rPr>
            </w:r>
            <w:r w:rsidR="008C3D41">
              <w:rPr>
                <w:noProof/>
                <w:webHidden/>
              </w:rPr>
              <w:fldChar w:fldCharType="separate"/>
            </w:r>
            <w:r w:rsidR="00AB6EF8">
              <w:rPr>
                <w:noProof/>
                <w:webHidden/>
              </w:rPr>
              <w:t>12</w:t>
            </w:r>
            <w:r w:rsidR="008C3D41">
              <w:rPr>
                <w:noProof/>
                <w:webHidden/>
              </w:rPr>
              <w:fldChar w:fldCharType="end"/>
            </w:r>
          </w:hyperlink>
        </w:p>
        <w:p w14:paraId="402F68BB" w14:textId="6A0114E8" w:rsidR="008C3D41" w:rsidRDefault="00D02904">
          <w:pPr>
            <w:pStyle w:val="TOC2"/>
            <w:tabs>
              <w:tab w:val="left" w:pos="1760"/>
              <w:tab w:val="right" w:leader="dot" w:pos="9962"/>
            </w:tabs>
            <w:rPr>
              <w:rFonts w:eastAsiaTheme="minorEastAsia"/>
              <w:noProof/>
              <w:kern w:val="0"/>
              <w:sz w:val="22"/>
              <w:lang w:eastAsia="es-CO"/>
              <w14:ligatures w14:val="none"/>
            </w:rPr>
          </w:pPr>
          <w:hyperlink w:anchor="_Toc151573822" w:history="1">
            <w:r w:rsidR="008C3D41" w:rsidRPr="0034620E">
              <w:rPr>
                <w:rStyle w:val="Hyperlink"/>
                <w:noProof/>
              </w:rPr>
              <w:t>2.2.</w:t>
            </w:r>
            <w:r w:rsidR="008C3D41">
              <w:rPr>
                <w:rFonts w:eastAsiaTheme="minorEastAsia"/>
                <w:noProof/>
                <w:kern w:val="0"/>
                <w:sz w:val="22"/>
                <w:lang w:eastAsia="es-CO"/>
                <w14:ligatures w14:val="none"/>
              </w:rPr>
              <w:tab/>
            </w:r>
            <w:r w:rsidR="008C3D41" w:rsidRPr="0034620E">
              <w:rPr>
                <w:rStyle w:val="Hyperlink"/>
                <w:noProof/>
              </w:rPr>
              <w:t>Tipos de contrato</w:t>
            </w:r>
            <w:r w:rsidR="008C3D41">
              <w:rPr>
                <w:noProof/>
                <w:webHidden/>
              </w:rPr>
              <w:tab/>
            </w:r>
            <w:r w:rsidR="008C3D41">
              <w:rPr>
                <w:noProof/>
                <w:webHidden/>
              </w:rPr>
              <w:fldChar w:fldCharType="begin"/>
            </w:r>
            <w:r w:rsidR="008C3D41">
              <w:rPr>
                <w:noProof/>
                <w:webHidden/>
              </w:rPr>
              <w:instrText xml:space="preserve"> PAGEREF _Toc151573822 \h </w:instrText>
            </w:r>
            <w:r w:rsidR="008C3D41">
              <w:rPr>
                <w:noProof/>
                <w:webHidden/>
              </w:rPr>
            </w:r>
            <w:r w:rsidR="008C3D41">
              <w:rPr>
                <w:noProof/>
                <w:webHidden/>
              </w:rPr>
              <w:fldChar w:fldCharType="separate"/>
            </w:r>
            <w:r w:rsidR="00AB6EF8">
              <w:rPr>
                <w:noProof/>
                <w:webHidden/>
              </w:rPr>
              <w:t>13</w:t>
            </w:r>
            <w:r w:rsidR="008C3D41">
              <w:rPr>
                <w:noProof/>
                <w:webHidden/>
              </w:rPr>
              <w:fldChar w:fldCharType="end"/>
            </w:r>
          </w:hyperlink>
        </w:p>
        <w:p w14:paraId="75D1B76E" w14:textId="02798DE4" w:rsidR="008C3D41" w:rsidRDefault="00D02904">
          <w:pPr>
            <w:pStyle w:val="TOC1"/>
            <w:tabs>
              <w:tab w:val="left" w:pos="1320"/>
              <w:tab w:val="right" w:leader="dot" w:pos="9962"/>
            </w:tabs>
            <w:rPr>
              <w:rFonts w:eastAsiaTheme="minorEastAsia"/>
              <w:noProof/>
              <w:kern w:val="0"/>
              <w:sz w:val="22"/>
              <w:lang w:eastAsia="es-CO"/>
              <w14:ligatures w14:val="none"/>
            </w:rPr>
          </w:pPr>
          <w:hyperlink w:anchor="_Toc151573823" w:history="1">
            <w:r w:rsidR="008C3D41" w:rsidRPr="0034620E">
              <w:rPr>
                <w:rStyle w:val="Hyperlink"/>
                <w:noProof/>
              </w:rPr>
              <w:t>3.</w:t>
            </w:r>
            <w:r w:rsidR="008C3D41">
              <w:rPr>
                <w:rFonts w:eastAsiaTheme="minorEastAsia"/>
                <w:noProof/>
                <w:kern w:val="0"/>
                <w:sz w:val="22"/>
                <w:lang w:eastAsia="es-CO"/>
                <w14:ligatures w14:val="none"/>
              </w:rPr>
              <w:tab/>
            </w:r>
            <w:r w:rsidR="008C3D41" w:rsidRPr="0034620E">
              <w:rPr>
                <w:rStyle w:val="Hyperlink"/>
                <w:noProof/>
              </w:rPr>
              <w:t>Proveedores de servicio en la nube</w:t>
            </w:r>
            <w:r w:rsidR="008C3D41">
              <w:rPr>
                <w:noProof/>
                <w:webHidden/>
              </w:rPr>
              <w:tab/>
            </w:r>
            <w:r w:rsidR="008C3D41">
              <w:rPr>
                <w:noProof/>
                <w:webHidden/>
              </w:rPr>
              <w:fldChar w:fldCharType="begin"/>
            </w:r>
            <w:r w:rsidR="008C3D41">
              <w:rPr>
                <w:noProof/>
                <w:webHidden/>
              </w:rPr>
              <w:instrText xml:space="preserve"> PAGEREF _Toc151573823 \h </w:instrText>
            </w:r>
            <w:r w:rsidR="008C3D41">
              <w:rPr>
                <w:noProof/>
                <w:webHidden/>
              </w:rPr>
            </w:r>
            <w:r w:rsidR="008C3D41">
              <w:rPr>
                <w:noProof/>
                <w:webHidden/>
              </w:rPr>
              <w:fldChar w:fldCharType="separate"/>
            </w:r>
            <w:r w:rsidR="00AB6EF8">
              <w:rPr>
                <w:noProof/>
                <w:webHidden/>
              </w:rPr>
              <w:t>15</w:t>
            </w:r>
            <w:r w:rsidR="008C3D41">
              <w:rPr>
                <w:noProof/>
                <w:webHidden/>
              </w:rPr>
              <w:fldChar w:fldCharType="end"/>
            </w:r>
          </w:hyperlink>
        </w:p>
        <w:p w14:paraId="0976ED93" w14:textId="50E6C528" w:rsidR="008C3D41" w:rsidRDefault="00D02904">
          <w:pPr>
            <w:pStyle w:val="TOC1"/>
            <w:tabs>
              <w:tab w:val="left" w:pos="1320"/>
              <w:tab w:val="right" w:leader="dot" w:pos="9962"/>
            </w:tabs>
            <w:rPr>
              <w:rFonts w:eastAsiaTheme="minorEastAsia"/>
              <w:noProof/>
              <w:kern w:val="0"/>
              <w:sz w:val="22"/>
              <w:lang w:eastAsia="es-CO"/>
              <w14:ligatures w14:val="none"/>
            </w:rPr>
          </w:pPr>
          <w:hyperlink w:anchor="_Toc151573824" w:history="1">
            <w:r w:rsidR="008C3D41" w:rsidRPr="0034620E">
              <w:rPr>
                <w:rStyle w:val="Hyperlink"/>
                <w:noProof/>
              </w:rPr>
              <w:t>4.</w:t>
            </w:r>
            <w:r w:rsidR="008C3D41">
              <w:rPr>
                <w:rFonts w:eastAsiaTheme="minorEastAsia"/>
                <w:noProof/>
                <w:kern w:val="0"/>
                <w:sz w:val="22"/>
                <w:lang w:eastAsia="es-CO"/>
                <w14:ligatures w14:val="none"/>
              </w:rPr>
              <w:tab/>
            </w:r>
            <w:r w:rsidR="008C3D41" w:rsidRPr="0034620E">
              <w:rPr>
                <w:rStyle w:val="Hyperlink"/>
                <w:noProof/>
              </w:rPr>
              <w:t>Comunicación</w:t>
            </w:r>
            <w:r w:rsidR="008C3D41">
              <w:rPr>
                <w:noProof/>
                <w:webHidden/>
              </w:rPr>
              <w:tab/>
            </w:r>
            <w:r w:rsidR="008C3D41">
              <w:rPr>
                <w:noProof/>
                <w:webHidden/>
              </w:rPr>
              <w:fldChar w:fldCharType="begin"/>
            </w:r>
            <w:r w:rsidR="008C3D41">
              <w:rPr>
                <w:noProof/>
                <w:webHidden/>
              </w:rPr>
              <w:instrText xml:space="preserve"> PAGEREF _Toc151573824 \h </w:instrText>
            </w:r>
            <w:r w:rsidR="008C3D41">
              <w:rPr>
                <w:noProof/>
                <w:webHidden/>
              </w:rPr>
            </w:r>
            <w:r w:rsidR="008C3D41">
              <w:rPr>
                <w:noProof/>
                <w:webHidden/>
              </w:rPr>
              <w:fldChar w:fldCharType="separate"/>
            </w:r>
            <w:r w:rsidR="00AB6EF8">
              <w:rPr>
                <w:noProof/>
                <w:webHidden/>
              </w:rPr>
              <w:t>18</w:t>
            </w:r>
            <w:r w:rsidR="008C3D41">
              <w:rPr>
                <w:noProof/>
                <w:webHidden/>
              </w:rPr>
              <w:fldChar w:fldCharType="end"/>
            </w:r>
          </w:hyperlink>
        </w:p>
        <w:p w14:paraId="3284E88F" w14:textId="1EAFFFA3" w:rsidR="008C3D41" w:rsidRDefault="00D02904">
          <w:pPr>
            <w:pStyle w:val="TOC3"/>
            <w:tabs>
              <w:tab w:val="right" w:leader="dot" w:pos="9962"/>
            </w:tabs>
            <w:rPr>
              <w:rFonts w:eastAsiaTheme="minorEastAsia"/>
              <w:noProof/>
              <w:kern w:val="0"/>
              <w:sz w:val="22"/>
              <w:lang w:eastAsia="es-CO"/>
              <w14:ligatures w14:val="none"/>
            </w:rPr>
          </w:pPr>
          <w:hyperlink w:anchor="_Toc151573825" w:history="1">
            <w:r w:rsidR="008C3D41" w:rsidRPr="0034620E">
              <w:rPr>
                <w:rStyle w:val="Hyperlink"/>
                <w:noProof/>
              </w:rPr>
              <w:t>Técnicas de comunicación oral</w:t>
            </w:r>
            <w:r w:rsidR="008C3D41">
              <w:rPr>
                <w:noProof/>
                <w:webHidden/>
              </w:rPr>
              <w:tab/>
            </w:r>
            <w:r w:rsidR="008C3D41">
              <w:rPr>
                <w:noProof/>
                <w:webHidden/>
              </w:rPr>
              <w:fldChar w:fldCharType="begin"/>
            </w:r>
            <w:r w:rsidR="008C3D41">
              <w:rPr>
                <w:noProof/>
                <w:webHidden/>
              </w:rPr>
              <w:instrText xml:space="preserve"> PAGEREF _Toc151573825 \h </w:instrText>
            </w:r>
            <w:r w:rsidR="008C3D41">
              <w:rPr>
                <w:noProof/>
                <w:webHidden/>
              </w:rPr>
            </w:r>
            <w:r w:rsidR="008C3D41">
              <w:rPr>
                <w:noProof/>
                <w:webHidden/>
              </w:rPr>
              <w:fldChar w:fldCharType="separate"/>
            </w:r>
            <w:r w:rsidR="00AB6EF8">
              <w:rPr>
                <w:noProof/>
                <w:webHidden/>
              </w:rPr>
              <w:t>20</w:t>
            </w:r>
            <w:r w:rsidR="008C3D41">
              <w:rPr>
                <w:noProof/>
                <w:webHidden/>
              </w:rPr>
              <w:fldChar w:fldCharType="end"/>
            </w:r>
          </w:hyperlink>
        </w:p>
        <w:p w14:paraId="2FDA8CB8" w14:textId="450995A0" w:rsidR="008C3D41" w:rsidRDefault="00D02904">
          <w:pPr>
            <w:pStyle w:val="TOC3"/>
            <w:tabs>
              <w:tab w:val="right" w:leader="dot" w:pos="9962"/>
            </w:tabs>
            <w:rPr>
              <w:rFonts w:eastAsiaTheme="minorEastAsia"/>
              <w:noProof/>
              <w:kern w:val="0"/>
              <w:sz w:val="22"/>
              <w:lang w:eastAsia="es-CO"/>
              <w14:ligatures w14:val="none"/>
            </w:rPr>
          </w:pPr>
          <w:hyperlink w:anchor="_Toc151573826" w:history="1">
            <w:r w:rsidR="008C3D41" w:rsidRPr="0034620E">
              <w:rPr>
                <w:rStyle w:val="Hyperlink"/>
                <w:noProof/>
              </w:rPr>
              <w:t>Técnicas de comunicación escrita</w:t>
            </w:r>
            <w:r w:rsidR="008C3D41">
              <w:rPr>
                <w:noProof/>
                <w:webHidden/>
              </w:rPr>
              <w:tab/>
            </w:r>
            <w:r w:rsidR="008C3D41">
              <w:rPr>
                <w:noProof/>
                <w:webHidden/>
              </w:rPr>
              <w:fldChar w:fldCharType="begin"/>
            </w:r>
            <w:r w:rsidR="008C3D41">
              <w:rPr>
                <w:noProof/>
                <w:webHidden/>
              </w:rPr>
              <w:instrText xml:space="preserve"> PAGEREF _Toc151573826 \h </w:instrText>
            </w:r>
            <w:r w:rsidR="008C3D41">
              <w:rPr>
                <w:noProof/>
                <w:webHidden/>
              </w:rPr>
            </w:r>
            <w:r w:rsidR="008C3D41">
              <w:rPr>
                <w:noProof/>
                <w:webHidden/>
              </w:rPr>
              <w:fldChar w:fldCharType="separate"/>
            </w:r>
            <w:r w:rsidR="00AB6EF8">
              <w:rPr>
                <w:noProof/>
                <w:webHidden/>
              </w:rPr>
              <w:t>21</w:t>
            </w:r>
            <w:r w:rsidR="008C3D41">
              <w:rPr>
                <w:noProof/>
                <w:webHidden/>
              </w:rPr>
              <w:fldChar w:fldCharType="end"/>
            </w:r>
          </w:hyperlink>
        </w:p>
        <w:p w14:paraId="6E552F5B" w14:textId="6109BDCC" w:rsidR="008C3D41" w:rsidRDefault="00D02904">
          <w:pPr>
            <w:pStyle w:val="TOC3"/>
            <w:tabs>
              <w:tab w:val="right" w:leader="dot" w:pos="9962"/>
            </w:tabs>
            <w:rPr>
              <w:rFonts w:eastAsiaTheme="minorEastAsia"/>
              <w:noProof/>
              <w:kern w:val="0"/>
              <w:sz w:val="22"/>
              <w:lang w:eastAsia="es-CO"/>
              <w14:ligatures w14:val="none"/>
            </w:rPr>
          </w:pPr>
          <w:hyperlink w:anchor="_Toc151573827" w:history="1">
            <w:r w:rsidR="008C3D41" w:rsidRPr="0034620E">
              <w:rPr>
                <w:rStyle w:val="Hyperlink"/>
                <w:noProof/>
              </w:rPr>
              <w:t>Técnicas de manejo de la información</w:t>
            </w:r>
            <w:r w:rsidR="008C3D41">
              <w:rPr>
                <w:noProof/>
                <w:webHidden/>
              </w:rPr>
              <w:tab/>
            </w:r>
            <w:r w:rsidR="008C3D41">
              <w:rPr>
                <w:noProof/>
                <w:webHidden/>
              </w:rPr>
              <w:fldChar w:fldCharType="begin"/>
            </w:r>
            <w:r w:rsidR="008C3D41">
              <w:rPr>
                <w:noProof/>
                <w:webHidden/>
              </w:rPr>
              <w:instrText xml:space="preserve"> PAGEREF _Toc151573827 \h </w:instrText>
            </w:r>
            <w:r w:rsidR="008C3D41">
              <w:rPr>
                <w:noProof/>
                <w:webHidden/>
              </w:rPr>
            </w:r>
            <w:r w:rsidR="008C3D41">
              <w:rPr>
                <w:noProof/>
                <w:webHidden/>
              </w:rPr>
              <w:fldChar w:fldCharType="separate"/>
            </w:r>
            <w:r w:rsidR="00AB6EF8">
              <w:rPr>
                <w:noProof/>
                <w:webHidden/>
              </w:rPr>
              <w:t>22</w:t>
            </w:r>
            <w:r w:rsidR="008C3D41">
              <w:rPr>
                <w:noProof/>
                <w:webHidden/>
              </w:rPr>
              <w:fldChar w:fldCharType="end"/>
            </w:r>
          </w:hyperlink>
        </w:p>
        <w:p w14:paraId="55069EF5" w14:textId="53B65588" w:rsidR="008C3D41" w:rsidRDefault="00D02904">
          <w:pPr>
            <w:pStyle w:val="TOC1"/>
            <w:tabs>
              <w:tab w:val="left" w:pos="1320"/>
              <w:tab w:val="right" w:leader="dot" w:pos="9962"/>
            </w:tabs>
            <w:rPr>
              <w:rFonts w:eastAsiaTheme="minorEastAsia"/>
              <w:noProof/>
              <w:kern w:val="0"/>
              <w:sz w:val="22"/>
              <w:lang w:eastAsia="es-CO"/>
              <w14:ligatures w14:val="none"/>
            </w:rPr>
          </w:pPr>
          <w:hyperlink w:anchor="_Toc151573828" w:history="1">
            <w:r w:rsidR="008C3D41" w:rsidRPr="0034620E">
              <w:rPr>
                <w:rStyle w:val="Hyperlink"/>
                <w:noProof/>
              </w:rPr>
              <w:t>5.</w:t>
            </w:r>
            <w:r w:rsidR="008C3D41">
              <w:rPr>
                <w:rFonts w:eastAsiaTheme="minorEastAsia"/>
                <w:noProof/>
                <w:kern w:val="0"/>
                <w:sz w:val="22"/>
                <w:lang w:eastAsia="es-CO"/>
                <w14:ligatures w14:val="none"/>
              </w:rPr>
              <w:tab/>
            </w:r>
            <w:r w:rsidR="008C3D41" w:rsidRPr="0034620E">
              <w:rPr>
                <w:rStyle w:val="Hyperlink"/>
                <w:noProof/>
              </w:rPr>
              <w:t>Proyectos de TI</w:t>
            </w:r>
            <w:r w:rsidR="008C3D41">
              <w:rPr>
                <w:noProof/>
                <w:webHidden/>
              </w:rPr>
              <w:tab/>
            </w:r>
            <w:r w:rsidR="008C3D41">
              <w:rPr>
                <w:noProof/>
                <w:webHidden/>
              </w:rPr>
              <w:fldChar w:fldCharType="begin"/>
            </w:r>
            <w:r w:rsidR="008C3D41">
              <w:rPr>
                <w:noProof/>
                <w:webHidden/>
              </w:rPr>
              <w:instrText xml:space="preserve"> PAGEREF _Toc151573828 \h </w:instrText>
            </w:r>
            <w:r w:rsidR="008C3D41">
              <w:rPr>
                <w:noProof/>
                <w:webHidden/>
              </w:rPr>
            </w:r>
            <w:r w:rsidR="008C3D41">
              <w:rPr>
                <w:noProof/>
                <w:webHidden/>
              </w:rPr>
              <w:fldChar w:fldCharType="separate"/>
            </w:r>
            <w:r w:rsidR="00AB6EF8">
              <w:rPr>
                <w:noProof/>
                <w:webHidden/>
              </w:rPr>
              <w:t>25</w:t>
            </w:r>
            <w:r w:rsidR="008C3D41">
              <w:rPr>
                <w:noProof/>
                <w:webHidden/>
              </w:rPr>
              <w:fldChar w:fldCharType="end"/>
            </w:r>
          </w:hyperlink>
        </w:p>
        <w:p w14:paraId="7A0D023B" w14:textId="256A3EDB" w:rsidR="008C3D41" w:rsidRDefault="00D02904">
          <w:pPr>
            <w:pStyle w:val="TOC3"/>
            <w:tabs>
              <w:tab w:val="right" w:leader="dot" w:pos="9962"/>
            </w:tabs>
            <w:rPr>
              <w:rFonts w:eastAsiaTheme="minorEastAsia"/>
              <w:noProof/>
              <w:kern w:val="0"/>
              <w:sz w:val="22"/>
              <w:lang w:eastAsia="es-CO"/>
              <w14:ligatures w14:val="none"/>
            </w:rPr>
          </w:pPr>
          <w:hyperlink w:anchor="_Toc151573829" w:history="1">
            <w:r w:rsidR="008C3D41" w:rsidRPr="0034620E">
              <w:rPr>
                <w:rStyle w:val="Hyperlink"/>
                <w:noProof/>
              </w:rPr>
              <w:t>Fases (Planeación, Ejecución, Verificación y Mejora)</w:t>
            </w:r>
            <w:r w:rsidR="008C3D41">
              <w:rPr>
                <w:noProof/>
                <w:webHidden/>
              </w:rPr>
              <w:tab/>
            </w:r>
            <w:r w:rsidR="008C3D41">
              <w:rPr>
                <w:noProof/>
                <w:webHidden/>
              </w:rPr>
              <w:fldChar w:fldCharType="begin"/>
            </w:r>
            <w:r w:rsidR="008C3D41">
              <w:rPr>
                <w:noProof/>
                <w:webHidden/>
              </w:rPr>
              <w:instrText xml:space="preserve"> PAGEREF _Toc151573829 \h </w:instrText>
            </w:r>
            <w:r w:rsidR="008C3D41">
              <w:rPr>
                <w:noProof/>
                <w:webHidden/>
              </w:rPr>
            </w:r>
            <w:r w:rsidR="008C3D41">
              <w:rPr>
                <w:noProof/>
                <w:webHidden/>
              </w:rPr>
              <w:fldChar w:fldCharType="separate"/>
            </w:r>
            <w:r w:rsidR="00AB6EF8">
              <w:rPr>
                <w:noProof/>
                <w:webHidden/>
              </w:rPr>
              <w:t>25</w:t>
            </w:r>
            <w:r w:rsidR="008C3D41">
              <w:rPr>
                <w:noProof/>
                <w:webHidden/>
              </w:rPr>
              <w:fldChar w:fldCharType="end"/>
            </w:r>
          </w:hyperlink>
        </w:p>
        <w:p w14:paraId="601B7A7B" w14:textId="51888748" w:rsidR="008C3D41" w:rsidRDefault="00D02904">
          <w:pPr>
            <w:pStyle w:val="TOC3"/>
            <w:tabs>
              <w:tab w:val="right" w:leader="dot" w:pos="9962"/>
            </w:tabs>
            <w:rPr>
              <w:rFonts w:eastAsiaTheme="minorEastAsia"/>
              <w:noProof/>
              <w:kern w:val="0"/>
              <w:sz w:val="22"/>
              <w:lang w:eastAsia="es-CO"/>
              <w14:ligatures w14:val="none"/>
            </w:rPr>
          </w:pPr>
          <w:hyperlink w:anchor="_Toc151573830" w:history="1">
            <w:r w:rsidR="008C3D41" w:rsidRPr="0034620E">
              <w:rPr>
                <w:rStyle w:val="Hyperlink"/>
                <w:noProof/>
              </w:rPr>
              <w:t>Criterios para la determinación de recursos</w:t>
            </w:r>
            <w:r w:rsidR="008C3D41">
              <w:rPr>
                <w:noProof/>
                <w:webHidden/>
              </w:rPr>
              <w:tab/>
            </w:r>
            <w:r w:rsidR="008C3D41">
              <w:rPr>
                <w:noProof/>
                <w:webHidden/>
              </w:rPr>
              <w:fldChar w:fldCharType="begin"/>
            </w:r>
            <w:r w:rsidR="008C3D41">
              <w:rPr>
                <w:noProof/>
                <w:webHidden/>
              </w:rPr>
              <w:instrText xml:space="preserve"> PAGEREF _Toc151573830 \h </w:instrText>
            </w:r>
            <w:r w:rsidR="008C3D41">
              <w:rPr>
                <w:noProof/>
                <w:webHidden/>
              </w:rPr>
            </w:r>
            <w:r w:rsidR="008C3D41">
              <w:rPr>
                <w:noProof/>
                <w:webHidden/>
              </w:rPr>
              <w:fldChar w:fldCharType="separate"/>
            </w:r>
            <w:r w:rsidR="00AB6EF8">
              <w:rPr>
                <w:noProof/>
                <w:webHidden/>
              </w:rPr>
              <w:t>27</w:t>
            </w:r>
            <w:r w:rsidR="008C3D41">
              <w:rPr>
                <w:noProof/>
                <w:webHidden/>
              </w:rPr>
              <w:fldChar w:fldCharType="end"/>
            </w:r>
          </w:hyperlink>
        </w:p>
        <w:p w14:paraId="1936B400" w14:textId="7F0330DB" w:rsidR="008C3D41" w:rsidRDefault="00D02904">
          <w:pPr>
            <w:pStyle w:val="TOC3"/>
            <w:tabs>
              <w:tab w:val="right" w:leader="dot" w:pos="9962"/>
            </w:tabs>
            <w:rPr>
              <w:rFonts w:eastAsiaTheme="minorEastAsia"/>
              <w:noProof/>
              <w:kern w:val="0"/>
              <w:sz w:val="22"/>
              <w:lang w:eastAsia="es-CO"/>
              <w14:ligatures w14:val="none"/>
            </w:rPr>
          </w:pPr>
          <w:hyperlink w:anchor="_Toc151573831" w:history="1">
            <w:r w:rsidR="008C3D41" w:rsidRPr="0034620E">
              <w:rPr>
                <w:rStyle w:val="Hyperlink"/>
                <w:noProof/>
              </w:rPr>
              <w:t>Criterios para la planeación de actividades</w:t>
            </w:r>
            <w:r w:rsidR="008C3D41">
              <w:rPr>
                <w:noProof/>
                <w:webHidden/>
              </w:rPr>
              <w:tab/>
            </w:r>
            <w:r w:rsidR="008C3D41">
              <w:rPr>
                <w:noProof/>
                <w:webHidden/>
              </w:rPr>
              <w:fldChar w:fldCharType="begin"/>
            </w:r>
            <w:r w:rsidR="008C3D41">
              <w:rPr>
                <w:noProof/>
                <w:webHidden/>
              </w:rPr>
              <w:instrText xml:space="preserve"> PAGEREF _Toc151573831 \h </w:instrText>
            </w:r>
            <w:r w:rsidR="008C3D41">
              <w:rPr>
                <w:noProof/>
                <w:webHidden/>
              </w:rPr>
            </w:r>
            <w:r w:rsidR="008C3D41">
              <w:rPr>
                <w:noProof/>
                <w:webHidden/>
              </w:rPr>
              <w:fldChar w:fldCharType="separate"/>
            </w:r>
            <w:r w:rsidR="00AB6EF8">
              <w:rPr>
                <w:noProof/>
                <w:webHidden/>
              </w:rPr>
              <w:t>29</w:t>
            </w:r>
            <w:r w:rsidR="008C3D41">
              <w:rPr>
                <w:noProof/>
                <w:webHidden/>
              </w:rPr>
              <w:fldChar w:fldCharType="end"/>
            </w:r>
          </w:hyperlink>
        </w:p>
        <w:p w14:paraId="62A42C61" w14:textId="2ABD337C" w:rsidR="008C3D41" w:rsidRDefault="00D02904">
          <w:pPr>
            <w:pStyle w:val="TOC3"/>
            <w:tabs>
              <w:tab w:val="right" w:leader="dot" w:pos="9962"/>
            </w:tabs>
            <w:rPr>
              <w:rFonts w:eastAsiaTheme="minorEastAsia"/>
              <w:noProof/>
              <w:kern w:val="0"/>
              <w:sz w:val="22"/>
              <w:lang w:eastAsia="es-CO"/>
              <w14:ligatures w14:val="none"/>
            </w:rPr>
          </w:pPr>
          <w:hyperlink w:anchor="_Toc151573832" w:history="1">
            <w:r w:rsidR="008C3D41" w:rsidRPr="0034620E">
              <w:rPr>
                <w:rStyle w:val="Hyperlink"/>
                <w:noProof/>
              </w:rPr>
              <w:t>Aspectos legales</w:t>
            </w:r>
            <w:r w:rsidR="008C3D41">
              <w:rPr>
                <w:noProof/>
                <w:webHidden/>
              </w:rPr>
              <w:tab/>
            </w:r>
            <w:r w:rsidR="008C3D41">
              <w:rPr>
                <w:noProof/>
                <w:webHidden/>
              </w:rPr>
              <w:fldChar w:fldCharType="begin"/>
            </w:r>
            <w:r w:rsidR="008C3D41">
              <w:rPr>
                <w:noProof/>
                <w:webHidden/>
              </w:rPr>
              <w:instrText xml:space="preserve"> PAGEREF _Toc151573832 \h </w:instrText>
            </w:r>
            <w:r w:rsidR="008C3D41">
              <w:rPr>
                <w:noProof/>
                <w:webHidden/>
              </w:rPr>
            </w:r>
            <w:r w:rsidR="008C3D41">
              <w:rPr>
                <w:noProof/>
                <w:webHidden/>
              </w:rPr>
              <w:fldChar w:fldCharType="separate"/>
            </w:r>
            <w:r w:rsidR="00AB6EF8">
              <w:rPr>
                <w:noProof/>
                <w:webHidden/>
              </w:rPr>
              <w:t>30</w:t>
            </w:r>
            <w:r w:rsidR="008C3D41">
              <w:rPr>
                <w:noProof/>
                <w:webHidden/>
              </w:rPr>
              <w:fldChar w:fldCharType="end"/>
            </w:r>
          </w:hyperlink>
        </w:p>
        <w:p w14:paraId="4F4770E9" w14:textId="6A6F73A5" w:rsidR="008C3D41" w:rsidRDefault="00D02904">
          <w:pPr>
            <w:pStyle w:val="TOC3"/>
            <w:tabs>
              <w:tab w:val="right" w:leader="dot" w:pos="9962"/>
            </w:tabs>
            <w:rPr>
              <w:rFonts w:eastAsiaTheme="minorEastAsia"/>
              <w:noProof/>
              <w:kern w:val="0"/>
              <w:sz w:val="22"/>
              <w:lang w:eastAsia="es-CO"/>
              <w14:ligatures w14:val="none"/>
            </w:rPr>
          </w:pPr>
          <w:hyperlink w:anchor="_Toc151573833" w:history="1">
            <w:r w:rsidR="008C3D41" w:rsidRPr="0034620E">
              <w:rPr>
                <w:rStyle w:val="Hyperlink"/>
                <w:noProof/>
              </w:rPr>
              <w:t>Riesgos</w:t>
            </w:r>
            <w:r w:rsidR="008C3D41">
              <w:rPr>
                <w:noProof/>
                <w:webHidden/>
              </w:rPr>
              <w:tab/>
            </w:r>
            <w:r w:rsidR="008C3D41">
              <w:rPr>
                <w:noProof/>
                <w:webHidden/>
              </w:rPr>
              <w:fldChar w:fldCharType="begin"/>
            </w:r>
            <w:r w:rsidR="008C3D41">
              <w:rPr>
                <w:noProof/>
                <w:webHidden/>
              </w:rPr>
              <w:instrText xml:space="preserve"> PAGEREF _Toc151573833 \h </w:instrText>
            </w:r>
            <w:r w:rsidR="008C3D41">
              <w:rPr>
                <w:noProof/>
                <w:webHidden/>
              </w:rPr>
            </w:r>
            <w:r w:rsidR="008C3D41">
              <w:rPr>
                <w:noProof/>
                <w:webHidden/>
              </w:rPr>
              <w:fldChar w:fldCharType="separate"/>
            </w:r>
            <w:r w:rsidR="00AB6EF8">
              <w:rPr>
                <w:noProof/>
                <w:webHidden/>
              </w:rPr>
              <w:t>31</w:t>
            </w:r>
            <w:r w:rsidR="008C3D41">
              <w:rPr>
                <w:noProof/>
                <w:webHidden/>
              </w:rPr>
              <w:fldChar w:fldCharType="end"/>
            </w:r>
          </w:hyperlink>
        </w:p>
        <w:p w14:paraId="02C37529" w14:textId="328CD682" w:rsidR="008C3D41" w:rsidRDefault="00D02904">
          <w:pPr>
            <w:pStyle w:val="TOC1"/>
            <w:tabs>
              <w:tab w:val="right" w:leader="dot" w:pos="9962"/>
            </w:tabs>
            <w:rPr>
              <w:rFonts w:eastAsiaTheme="minorEastAsia"/>
              <w:noProof/>
              <w:kern w:val="0"/>
              <w:sz w:val="22"/>
              <w:lang w:eastAsia="es-CO"/>
              <w14:ligatures w14:val="none"/>
            </w:rPr>
          </w:pPr>
          <w:hyperlink w:anchor="_Toc151573834" w:history="1">
            <w:r w:rsidR="008C3D41" w:rsidRPr="0034620E">
              <w:rPr>
                <w:rStyle w:val="Hyperlink"/>
                <w:noProof/>
              </w:rPr>
              <w:t>Síntesis</w:t>
            </w:r>
            <w:r w:rsidR="008C3D41">
              <w:rPr>
                <w:noProof/>
                <w:webHidden/>
              </w:rPr>
              <w:tab/>
            </w:r>
            <w:r w:rsidR="008C3D41">
              <w:rPr>
                <w:noProof/>
                <w:webHidden/>
              </w:rPr>
              <w:fldChar w:fldCharType="begin"/>
            </w:r>
            <w:r w:rsidR="008C3D41">
              <w:rPr>
                <w:noProof/>
                <w:webHidden/>
              </w:rPr>
              <w:instrText xml:space="preserve"> PAGEREF _Toc151573834 \h </w:instrText>
            </w:r>
            <w:r w:rsidR="008C3D41">
              <w:rPr>
                <w:noProof/>
                <w:webHidden/>
              </w:rPr>
            </w:r>
            <w:r w:rsidR="008C3D41">
              <w:rPr>
                <w:noProof/>
                <w:webHidden/>
              </w:rPr>
              <w:fldChar w:fldCharType="separate"/>
            </w:r>
            <w:r w:rsidR="00AB6EF8">
              <w:rPr>
                <w:noProof/>
                <w:webHidden/>
              </w:rPr>
              <w:t>33</w:t>
            </w:r>
            <w:r w:rsidR="008C3D41">
              <w:rPr>
                <w:noProof/>
                <w:webHidden/>
              </w:rPr>
              <w:fldChar w:fldCharType="end"/>
            </w:r>
          </w:hyperlink>
        </w:p>
        <w:p w14:paraId="1F72698F" w14:textId="17E15AA2" w:rsidR="008C3D41" w:rsidRDefault="00D02904">
          <w:pPr>
            <w:pStyle w:val="TOC1"/>
            <w:tabs>
              <w:tab w:val="right" w:leader="dot" w:pos="9962"/>
            </w:tabs>
            <w:rPr>
              <w:rFonts w:eastAsiaTheme="minorEastAsia"/>
              <w:noProof/>
              <w:kern w:val="0"/>
              <w:sz w:val="22"/>
              <w:lang w:eastAsia="es-CO"/>
              <w14:ligatures w14:val="none"/>
            </w:rPr>
          </w:pPr>
          <w:hyperlink w:anchor="_Toc151573835" w:history="1">
            <w:r w:rsidR="008C3D41" w:rsidRPr="0034620E">
              <w:rPr>
                <w:rStyle w:val="Hyperlink"/>
                <w:noProof/>
              </w:rPr>
              <w:t>Material complementario</w:t>
            </w:r>
            <w:r w:rsidR="008C3D41">
              <w:rPr>
                <w:noProof/>
                <w:webHidden/>
              </w:rPr>
              <w:tab/>
            </w:r>
            <w:r w:rsidR="008C3D41">
              <w:rPr>
                <w:noProof/>
                <w:webHidden/>
              </w:rPr>
              <w:fldChar w:fldCharType="begin"/>
            </w:r>
            <w:r w:rsidR="008C3D41">
              <w:rPr>
                <w:noProof/>
                <w:webHidden/>
              </w:rPr>
              <w:instrText xml:space="preserve"> PAGEREF _Toc151573835 \h </w:instrText>
            </w:r>
            <w:r w:rsidR="008C3D41">
              <w:rPr>
                <w:noProof/>
                <w:webHidden/>
              </w:rPr>
            </w:r>
            <w:r w:rsidR="008C3D41">
              <w:rPr>
                <w:noProof/>
                <w:webHidden/>
              </w:rPr>
              <w:fldChar w:fldCharType="separate"/>
            </w:r>
            <w:r w:rsidR="00AB6EF8">
              <w:rPr>
                <w:noProof/>
                <w:webHidden/>
              </w:rPr>
              <w:t>35</w:t>
            </w:r>
            <w:r w:rsidR="008C3D41">
              <w:rPr>
                <w:noProof/>
                <w:webHidden/>
              </w:rPr>
              <w:fldChar w:fldCharType="end"/>
            </w:r>
          </w:hyperlink>
        </w:p>
        <w:p w14:paraId="03484741" w14:textId="3CE8A2F4" w:rsidR="008C3D41" w:rsidRDefault="00D02904">
          <w:pPr>
            <w:pStyle w:val="TOC1"/>
            <w:tabs>
              <w:tab w:val="right" w:leader="dot" w:pos="9962"/>
            </w:tabs>
            <w:rPr>
              <w:rFonts w:eastAsiaTheme="minorEastAsia"/>
              <w:noProof/>
              <w:kern w:val="0"/>
              <w:sz w:val="22"/>
              <w:lang w:eastAsia="es-CO"/>
              <w14:ligatures w14:val="none"/>
            </w:rPr>
          </w:pPr>
          <w:hyperlink w:anchor="_Toc151573836" w:history="1">
            <w:r w:rsidR="008C3D41" w:rsidRPr="0034620E">
              <w:rPr>
                <w:rStyle w:val="Hyperlink"/>
                <w:noProof/>
              </w:rPr>
              <w:t>Glosario</w:t>
            </w:r>
            <w:r w:rsidR="008C3D41">
              <w:rPr>
                <w:noProof/>
                <w:webHidden/>
              </w:rPr>
              <w:tab/>
            </w:r>
            <w:r w:rsidR="008C3D41">
              <w:rPr>
                <w:noProof/>
                <w:webHidden/>
              </w:rPr>
              <w:fldChar w:fldCharType="begin"/>
            </w:r>
            <w:r w:rsidR="008C3D41">
              <w:rPr>
                <w:noProof/>
                <w:webHidden/>
              </w:rPr>
              <w:instrText xml:space="preserve"> PAGEREF _Toc151573836 \h </w:instrText>
            </w:r>
            <w:r w:rsidR="008C3D41">
              <w:rPr>
                <w:noProof/>
                <w:webHidden/>
              </w:rPr>
            </w:r>
            <w:r w:rsidR="008C3D41">
              <w:rPr>
                <w:noProof/>
                <w:webHidden/>
              </w:rPr>
              <w:fldChar w:fldCharType="separate"/>
            </w:r>
            <w:r w:rsidR="00AB6EF8">
              <w:rPr>
                <w:noProof/>
                <w:webHidden/>
              </w:rPr>
              <w:t>36</w:t>
            </w:r>
            <w:r w:rsidR="008C3D41">
              <w:rPr>
                <w:noProof/>
                <w:webHidden/>
              </w:rPr>
              <w:fldChar w:fldCharType="end"/>
            </w:r>
          </w:hyperlink>
        </w:p>
        <w:p w14:paraId="06E24ADB" w14:textId="3E80BD5A" w:rsidR="008C3D41" w:rsidRDefault="00D02904">
          <w:pPr>
            <w:pStyle w:val="TOC1"/>
            <w:tabs>
              <w:tab w:val="right" w:leader="dot" w:pos="9962"/>
            </w:tabs>
            <w:rPr>
              <w:rFonts w:eastAsiaTheme="minorEastAsia"/>
              <w:noProof/>
              <w:kern w:val="0"/>
              <w:sz w:val="22"/>
              <w:lang w:eastAsia="es-CO"/>
              <w14:ligatures w14:val="none"/>
            </w:rPr>
          </w:pPr>
          <w:hyperlink w:anchor="_Toc151573837" w:history="1">
            <w:r w:rsidR="008C3D41" w:rsidRPr="0034620E">
              <w:rPr>
                <w:rStyle w:val="Hyperlink"/>
                <w:noProof/>
              </w:rPr>
              <w:t>Referencias bibliográficas</w:t>
            </w:r>
            <w:r w:rsidR="008C3D41">
              <w:rPr>
                <w:noProof/>
                <w:webHidden/>
              </w:rPr>
              <w:tab/>
            </w:r>
            <w:r w:rsidR="008C3D41">
              <w:rPr>
                <w:noProof/>
                <w:webHidden/>
              </w:rPr>
              <w:fldChar w:fldCharType="begin"/>
            </w:r>
            <w:r w:rsidR="008C3D41">
              <w:rPr>
                <w:noProof/>
                <w:webHidden/>
              </w:rPr>
              <w:instrText xml:space="preserve"> PAGEREF _Toc151573837 \h </w:instrText>
            </w:r>
            <w:r w:rsidR="008C3D41">
              <w:rPr>
                <w:noProof/>
                <w:webHidden/>
              </w:rPr>
            </w:r>
            <w:r w:rsidR="008C3D41">
              <w:rPr>
                <w:noProof/>
                <w:webHidden/>
              </w:rPr>
              <w:fldChar w:fldCharType="separate"/>
            </w:r>
            <w:r w:rsidR="00AB6EF8">
              <w:rPr>
                <w:noProof/>
                <w:webHidden/>
              </w:rPr>
              <w:t>37</w:t>
            </w:r>
            <w:r w:rsidR="008C3D41">
              <w:rPr>
                <w:noProof/>
                <w:webHidden/>
              </w:rPr>
              <w:fldChar w:fldCharType="end"/>
            </w:r>
          </w:hyperlink>
        </w:p>
        <w:p w14:paraId="325E568E" w14:textId="7E5059B9" w:rsidR="008C3D41" w:rsidRDefault="00D02904">
          <w:pPr>
            <w:pStyle w:val="TOC1"/>
            <w:tabs>
              <w:tab w:val="right" w:leader="dot" w:pos="9962"/>
            </w:tabs>
            <w:rPr>
              <w:rFonts w:eastAsiaTheme="minorEastAsia"/>
              <w:noProof/>
              <w:kern w:val="0"/>
              <w:sz w:val="22"/>
              <w:lang w:eastAsia="es-CO"/>
              <w14:ligatures w14:val="none"/>
            </w:rPr>
          </w:pPr>
          <w:hyperlink w:anchor="_Toc151573838" w:history="1">
            <w:r w:rsidR="008C3D41" w:rsidRPr="0034620E">
              <w:rPr>
                <w:rStyle w:val="Hyperlink"/>
                <w:noProof/>
              </w:rPr>
              <w:t>Créditos</w:t>
            </w:r>
            <w:r w:rsidR="008C3D41">
              <w:rPr>
                <w:noProof/>
                <w:webHidden/>
              </w:rPr>
              <w:tab/>
            </w:r>
            <w:r w:rsidR="008C3D41">
              <w:rPr>
                <w:noProof/>
                <w:webHidden/>
              </w:rPr>
              <w:fldChar w:fldCharType="begin"/>
            </w:r>
            <w:r w:rsidR="008C3D41">
              <w:rPr>
                <w:noProof/>
                <w:webHidden/>
              </w:rPr>
              <w:instrText xml:space="preserve"> PAGEREF _Toc151573838 \h </w:instrText>
            </w:r>
            <w:r w:rsidR="008C3D41">
              <w:rPr>
                <w:noProof/>
                <w:webHidden/>
              </w:rPr>
            </w:r>
            <w:r w:rsidR="008C3D41">
              <w:rPr>
                <w:noProof/>
                <w:webHidden/>
              </w:rPr>
              <w:fldChar w:fldCharType="separate"/>
            </w:r>
            <w:r w:rsidR="00AB6EF8">
              <w:rPr>
                <w:noProof/>
                <w:webHidden/>
              </w:rPr>
              <w:t>38</w:t>
            </w:r>
            <w:r w:rsidR="008C3D41">
              <w:rPr>
                <w:noProof/>
                <w:webHidden/>
              </w:rPr>
              <w:fldChar w:fldCharType="end"/>
            </w:r>
          </w:hyperlink>
        </w:p>
        <w:p w14:paraId="3AFC5851" w14:textId="682B4962" w:rsidR="000434FA" w:rsidRPr="00AA1742" w:rsidRDefault="000434FA">
          <w:pPr>
            <w:rPr>
              <w:lang w:val="es-419"/>
            </w:rPr>
          </w:pPr>
          <w:r w:rsidRPr="00AA1742">
            <w:rPr>
              <w:b/>
              <w:bCs/>
              <w:lang w:val="es-419"/>
            </w:rPr>
            <w:fldChar w:fldCharType="end"/>
          </w:r>
        </w:p>
      </w:sdtContent>
    </w:sdt>
    <w:p w14:paraId="311ADCB6" w14:textId="77777777" w:rsidR="00E92C3E" w:rsidRPr="00AA1742" w:rsidRDefault="00C407C1" w:rsidP="00EC0858">
      <w:pPr>
        <w:pStyle w:val="TOC1"/>
        <w:rPr>
          <w:lang w:val="es-419"/>
        </w:rPr>
      </w:pPr>
      <w:r w:rsidRPr="00AA1742">
        <w:rPr>
          <w:lang w:val="es-419"/>
        </w:rPr>
        <w:br w:type="page"/>
      </w:r>
    </w:p>
    <w:p w14:paraId="64058420" w14:textId="77777777" w:rsidR="007F2B44" w:rsidRPr="00AA1742" w:rsidRDefault="007F2B44" w:rsidP="007F2B44">
      <w:pPr>
        <w:rPr>
          <w:lang w:val="es-419"/>
        </w:rPr>
        <w:sectPr w:rsidR="007F2B44" w:rsidRPr="00AA1742" w:rsidSect="001A6D42">
          <w:footerReference w:type="default" r:id="rId9"/>
          <w:pgSz w:w="12240" w:h="15840"/>
          <w:pgMar w:top="1701" w:right="1134" w:bottom="1134" w:left="1134" w:header="709" w:footer="709" w:gutter="0"/>
          <w:cols w:space="708"/>
          <w:docGrid w:linePitch="360"/>
        </w:sectPr>
      </w:pPr>
    </w:p>
    <w:p w14:paraId="51859525" w14:textId="74A3B8CA" w:rsidR="007F2B44" w:rsidRPr="00AA1742" w:rsidRDefault="007F2B44" w:rsidP="007F2B44">
      <w:pPr>
        <w:pStyle w:val="Titulosgenerales"/>
      </w:pPr>
      <w:bookmarkStart w:id="0" w:name="_Toc151573816"/>
      <w:r w:rsidRPr="00AA1742">
        <w:lastRenderedPageBreak/>
        <w:t>Introducción</w:t>
      </w:r>
      <w:bookmarkEnd w:id="0"/>
    </w:p>
    <w:p w14:paraId="20E7E5F5" w14:textId="79DE9801" w:rsidR="002E5E05" w:rsidRPr="00AA1742" w:rsidRDefault="002E5E05" w:rsidP="007F2B44">
      <w:pPr>
        <w:rPr>
          <w:lang w:val="es-419"/>
        </w:rPr>
      </w:pPr>
      <w:r w:rsidRPr="00AA1742">
        <w:rPr>
          <w:lang w:val="es-419"/>
        </w:rPr>
        <w:t>Le damos la bienvenida al componente formativo “Diseño y documentación de propuesta para servicios en la nube”. Para comenzar el recorrido por el mismo, preste atención al video que se muestra a continuación:</w:t>
      </w:r>
    </w:p>
    <w:p w14:paraId="3783A1F1" w14:textId="4C43F821" w:rsidR="007F2B44" w:rsidRPr="00AA1742" w:rsidRDefault="002E5E05" w:rsidP="007F2B44">
      <w:pPr>
        <w:pStyle w:val="Video"/>
        <w:rPr>
          <w:lang w:val="es-419"/>
        </w:rPr>
      </w:pPr>
      <w:r w:rsidRPr="00AA1742">
        <w:rPr>
          <w:lang w:val="es-419"/>
        </w:rPr>
        <w:t>Diseño y documentación de propuesta para servicios en la nube: introducción</w:t>
      </w:r>
    </w:p>
    <w:p w14:paraId="4FE8676D" w14:textId="77777777" w:rsidR="007F2B44" w:rsidRPr="00AA1742" w:rsidRDefault="007F2B44" w:rsidP="007F2B44">
      <w:pPr>
        <w:ind w:right="49" w:firstLine="0"/>
        <w:jc w:val="center"/>
        <w:rPr>
          <w:lang w:val="es-419"/>
        </w:rPr>
      </w:pPr>
      <w:r w:rsidRPr="00AA1742">
        <w:rPr>
          <w:noProof/>
          <w:lang w:val="es-419"/>
        </w:rPr>
        <w:drawing>
          <wp:inline distT="0" distB="0" distL="0" distR="0" wp14:anchorId="414C352E" wp14:editId="133DAD3A">
            <wp:extent cx="6331937" cy="3561714"/>
            <wp:effectExtent l="0" t="0" r="0"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p w14:paraId="21D4A860" w14:textId="7894B7F6" w:rsidR="007F2B44" w:rsidRPr="00AA1742" w:rsidRDefault="00D02904" w:rsidP="007F2B44">
      <w:pPr>
        <w:ind w:firstLine="0"/>
        <w:jc w:val="center"/>
        <w:rPr>
          <w:b/>
          <w:bCs/>
          <w:i/>
          <w:iCs/>
          <w:lang w:val="es-419"/>
        </w:rPr>
      </w:pPr>
      <w:hyperlink r:id="rId11" w:history="1">
        <w:r w:rsidR="007F2B44" w:rsidRPr="00AA1742">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7F2B44" w:rsidRPr="00AA1742" w14:paraId="647F6E79" w14:textId="77777777" w:rsidTr="008C72B5">
        <w:tc>
          <w:tcPr>
            <w:tcW w:w="9962" w:type="dxa"/>
          </w:tcPr>
          <w:p w14:paraId="764C344D" w14:textId="149A3B38" w:rsidR="007F2B44" w:rsidRPr="00AA1742" w:rsidRDefault="007F2B44" w:rsidP="008C72B5">
            <w:pPr>
              <w:ind w:firstLine="0"/>
              <w:jc w:val="center"/>
              <w:rPr>
                <w:b/>
                <w:lang w:val="es-419"/>
              </w:rPr>
            </w:pPr>
            <w:r w:rsidRPr="00AA1742">
              <w:rPr>
                <w:b/>
                <w:lang w:val="es-419"/>
              </w:rPr>
              <w:t xml:space="preserve">Síntesis del video: </w:t>
            </w:r>
            <w:r w:rsidR="002E5E05" w:rsidRPr="00AA1742">
              <w:rPr>
                <w:b/>
                <w:lang w:val="es-419"/>
              </w:rPr>
              <w:t>Diseño y documentación de propuesta para servicios en la nube: introducción</w:t>
            </w:r>
          </w:p>
        </w:tc>
      </w:tr>
      <w:tr w:rsidR="007F2B44" w:rsidRPr="00AA1742" w14:paraId="1FE8CEA4" w14:textId="77777777" w:rsidTr="008C72B5">
        <w:tc>
          <w:tcPr>
            <w:tcW w:w="9962" w:type="dxa"/>
          </w:tcPr>
          <w:p w14:paraId="75A2F95F" w14:textId="77777777" w:rsidR="007F2B44" w:rsidRPr="00AA1742" w:rsidRDefault="002E5E05" w:rsidP="008C72B5">
            <w:pPr>
              <w:rPr>
                <w:lang w:val="es-419"/>
              </w:rPr>
            </w:pPr>
            <w:r w:rsidRPr="00AA1742">
              <w:rPr>
                <w:lang w:val="es-419"/>
              </w:rPr>
              <w:t xml:space="preserve">El diseño y documentación de la propuesta para servicios en la nube, requiere de una gestión de estos servicios, así como la aprobación de nuevas tecnologías en la </w:t>
            </w:r>
            <w:r w:rsidRPr="00AA1742">
              <w:rPr>
                <w:lang w:val="es-419"/>
              </w:rPr>
              <w:lastRenderedPageBreak/>
              <w:t>nube, para lo cual se deben formular propuestas de implementación acertadas y objetivas.</w:t>
            </w:r>
          </w:p>
          <w:p w14:paraId="757E6188" w14:textId="77777777" w:rsidR="002E5E05" w:rsidRPr="00AA1742" w:rsidRDefault="002E5E05" w:rsidP="008C72B5">
            <w:pPr>
              <w:rPr>
                <w:lang w:val="es-419"/>
              </w:rPr>
            </w:pPr>
            <w:r w:rsidRPr="00AA1742">
              <w:rPr>
                <w:lang w:val="es-419"/>
              </w:rPr>
              <w:t>Es por esta razón, que las propuestas de implementación de servicios en la nube, deben establecerse de acuerdo con las necesidades y requerimientos de la organización y las buenas prácticas.</w:t>
            </w:r>
          </w:p>
          <w:p w14:paraId="238B2353" w14:textId="77777777" w:rsidR="002E5E05" w:rsidRPr="00AA1742" w:rsidRDefault="002E5E05" w:rsidP="008C72B5">
            <w:pPr>
              <w:rPr>
                <w:lang w:val="es-419"/>
              </w:rPr>
            </w:pPr>
            <w:r w:rsidRPr="00AA1742">
              <w:rPr>
                <w:lang w:val="es-419"/>
              </w:rPr>
              <w:t>Desde el punto de vista del negocio, se debe diseñar una propuesta que esté basada en la arquitectura de servicios, así como un plan de actividades del proyecto de ley, documentar y socializar una propuesta técnica.</w:t>
            </w:r>
          </w:p>
          <w:p w14:paraId="07BE0595" w14:textId="60F75CE0" w:rsidR="002E5E05" w:rsidRPr="00AA1742" w:rsidRDefault="002E5E05" w:rsidP="008C72B5">
            <w:pPr>
              <w:rPr>
                <w:lang w:val="es-419"/>
              </w:rPr>
            </w:pPr>
            <w:r w:rsidRPr="00AA1742">
              <w:rPr>
                <w:lang w:val="es-419"/>
              </w:rPr>
              <w:t xml:space="preserve">Ese componente formativo, ofrece conceptos, características y estrategias </w:t>
            </w:r>
            <w:r w:rsidR="00CD0DB6" w:rsidRPr="00AA1742">
              <w:rPr>
                <w:lang w:val="es-419"/>
              </w:rPr>
              <w:t>necesarias</w:t>
            </w:r>
            <w:r w:rsidRPr="00AA1742">
              <w:rPr>
                <w:lang w:val="es-419"/>
              </w:rPr>
              <w:t xml:space="preserve"> para llevar a cabo la propuesta de implementación de servicios en la nube, que posibilitan una formulación adecuada, en los proyectos que se desean ofrecer en el mercado, con las mejores garantías para las partes involucradas.</w:t>
            </w:r>
          </w:p>
        </w:tc>
      </w:tr>
    </w:tbl>
    <w:p w14:paraId="27F0872B" w14:textId="500FF743" w:rsidR="007F2B44" w:rsidRPr="00AA1742" w:rsidRDefault="007F2B44" w:rsidP="007F2B44">
      <w:pPr>
        <w:rPr>
          <w:lang w:val="es-419"/>
        </w:rPr>
      </w:pPr>
    </w:p>
    <w:p w14:paraId="0F8DB177" w14:textId="77777777" w:rsidR="007F2B44" w:rsidRPr="00AA1742" w:rsidRDefault="007F2B44">
      <w:pPr>
        <w:spacing w:before="0" w:after="160" w:line="259" w:lineRule="auto"/>
        <w:ind w:firstLine="0"/>
        <w:rPr>
          <w:lang w:val="es-419"/>
        </w:rPr>
      </w:pPr>
      <w:r w:rsidRPr="00AA1742">
        <w:rPr>
          <w:lang w:val="es-419"/>
        </w:rPr>
        <w:br w:type="page"/>
      </w:r>
    </w:p>
    <w:p w14:paraId="3B031A3B" w14:textId="77777777" w:rsidR="0084528D" w:rsidRPr="00AA1742" w:rsidRDefault="0084528D" w:rsidP="0084528D">
      <w:pPr>
        <w:pStyle w:val="Heading1"/>
      </w:pPr>
      <w:bookmarkStart w:id="1" w:name="_Toc151573817"/>
      <w:r w:rsidRPr="00AA1742">
        <w:lastRenderedPageBreak/>
        <w:t>Estrategias de migración</w:t>
      </w:r>
      <w:bookmarkEnd w:id="1"/>
    </w:p>
    <w:p w14:paraId="33D5BF79" w14:textId="16132B39" w:rsidR="0084528D" w:rsidRPr="00AA1742" w:rsidRDefault="0084528D" w:rsidP="0084528D">
      <w:pPr>
        <w:rPr>
          <w:lang w:val="es-419"/>
        </w:rPr>
      </w:pPr>
      <w:r w:rsidRPr="00AA1742">
        <w:rPr>
          <w:lang w:val="es-419"/>
        </w:rPr>
        <w:t>La migración de información a la nube es un paso obligado para particulares y para empresas que se encuentren dotadas a nivel de infraestructura, con equipos de servidores, aplicaciones, redes, etc. Todo esto implica un largo, y a veces complejo proceso de migración.</w:t>
      </w:r>
    </w:p>
    <w:p w14:paraId="15DA399B" w14:textId="662A6C44" w:rsidR="0084528D" w:rsidRPr="00AA1742" w:rsidRDefault="0084528D" w:rsidP="0084528D">
      <w:pPr>
        <w:rPr>
          <w:lang w:val="es-419"/>
        </w:rPr>
      </w:pPr>
      <w:r w:rsidRPr="00AA1742">
        <w:rPr>
          <w:lang w:val="es-419"/>
        </w:rPr>
        <w:t>Este proceso de migración, consiste en una serie de actividades para lograr una identificación, planificación, ejecución y evaluación de migración de servicios de TI locales a servicios en la nube dentro de una organización.</w:t>
      </w:r>
    </w:p>
    <w:p w14:paraId="048855AE" w14:textId="7D4BBA0A" w:rsidR="0084528D" w:rsidRPr="00AA1742" w:rsidRDefault="0084528D" w:rsidP="0084528D">
      <w:pPr>
        <w:rPr>
          <w:lang w:val="es-419"/>
        </w:rPr>
      </w:pPr>
    </w:p>
    <w:p w14:paraId="5D2D1CEC" w14:textId="24CE09B0" w:rsidR="0084528D" w:rsidRPr="00AA1742" w:rsidRDefault="0084528D" w:rsidP="0084528D">
      <w:pPr>
        <w:pStyle w:val="Heading2"/>
      </w:pPr>
      <w:bookmarkStart w:id="2" w:name="_Toc151573818"/>
      <w:r w:rsidRPr="00AA1742">
        <w:t>Concepto</w:t>
      </w:r>
      <w:bookmarkEnd w:id="2"/>
    </w:p>
    <w:p w14:paraId="1C781C47" w14:textId="77777777" w:rsidR="0084528D" w:rsidRPr="00AA1742" w:rsidRDefault="0084528D" w:rsidP="0084528D">
      <w:pPr>
        <w:rPr>
          <w:lang w:val="es-419"/>
        </w:rPr>
      </w:pPr>
      <w:r w:rsidRPr="00AA1742">
        <w:rPr>
          <w:lang w:val="es-419"/>
        </w:rPr>
        <w:t>Todo proyecto de implementación de servicios en la nube debe estar orientado o dirigido por una estrategia definida de migración, la cual varía según múltiples factores, por lo que no hay una única estrategia para una cartera de productos TI.</w:t>
      </w:r>
    </w:p>
    <w:p w14:paraId="1850B0C1" w14:textId="552517D9" w:rsidR="0084528D" w:rsidRPr="00AA1742" w:rsidRDefault="0084528D" w:rsidP="0084528D">
      <w:pPr>
        <w:rPr>
          <w:lang w:val="es-419"/>
        </w:rPr>
      </w:pPr>
      <w:r w:rsidRPr="00AA1742">
        <w:rPr>
          <w:lang w:val="es-419"/>
        </w:rPr>
        <w:t>En relación con las estrategias de migración, tenga presente:</w:t>
      </w:r>
    </w:p>
    <w:p w14:paraId="230084AE" w14:textId="5F18C9E6" w:rsidR="0084528D" w:rsidRPr="00AA1742" w:rsidRDefault="0084528D" w:rsidP="0084528D">
      <w:pPr>
        <w:pStyle w:val="ListParagraph"/>
        <w:numPr>
          <w:ilvl w:val="0"/>
          <w:numId w:val="14"/>
        </w:numPr>
        <w:snapToGrid w:val="0"/>
        <w:ind w:hanging="357"/>
        <w:contextualSpacing w:val="0"/>
        <w:rPr>
          <w:b/>
          <w:bCs/>
          <w:lang w:val="es-419"/>
        </w:rPr>
      </w:pPr>
      <w:r w:rsidRPr="00AA1742">
        <w:rPr>
          <w:b/>
          <w:bCs/>
          <w:lang w:val="es-419"/>
        </w:rPr>
        <w:t xml:space="preserve">Beneficios. </w:t>
      </w:r>
      <w:r w:rsidRPr="00AA1742">
        <w:rPr>
          <w:lang w:val="es-419"/>
        </w:rPr>
        <w:t>Una de las principales ventajas de la infraestructura “</w:t>
      </w:r>
      <w:r w:rsidRPr="00AA1742">
        <w:rPr>
          <w:rStyle w:val="Extranjerismo"/>
          <w:lang w:val="es-419"/>
        </w:rPr>
        <w:t>cloud</w:t>
      </w:r>
      <w:r w:rsidRPr="00AA1742">
        <w:rPr>
          <w:lang w:val="es-419"/>
        </w:rPr>
        <w:t>” es permitir combinar servicios que consoliden las necesidades de la organización.</w:t>
      </w:r>
    </w:p>
    <w:p w14:paraId="53D8FA05" w14:textId="5AF4AD4E" w:rsidR="0084528D" w:rsidRPr="00AA1742" w:rsidRDefault="0084528D" w:rsidP="0084528D">
      <w:pPr>
        <w:pStyle w:val="ListParagraph"/>
        <w:numPr>
          <w:ilvl w:val="0"/>
          <w:numId w:val="14"/>
        </w:numPr>
        <w:snapToGrid w:val="0"/>
        <w:ind w:hanging="357"/>
        <w:contextualSpacing w:val="0"/>
        <w:rPr>
          <w:b/>
          <w:bCs/>
          <w:lang w:val="es-419"/>
        </w:rPr>
      </w:pPr>
      <w:r w:rsidRPr="00AA1742">
        <w:rPr>
          <w:b/>
          <w:bCs/>
          <w:lang w:val="es-419"/>
        </w:rPr>
        <w:t xml:space="preserve">Seis erres. </w:t>
      </w:r>
      <w:r w:rsidRPr="00AA1742">
        <w:rPr>
          <w:lang w:val="es-419"/>
        </w:rPr>
        <w:t>En el “</w:t>
      </w:r>
      <w:r w:rsidRPr="00AA1742">
        <w:rPr>
          <w:rStyle w:val="Extranjerismo"/>
          <w:lang w:val="es-419"/>
        </w:rPr>
        <w:t>cloud computing</w:t>
      </w:r>
      <w:r w:rsidRPr="00AA1742">
        <w:rPr>
          <w:lang w:val="es-419"/>
        </w:rPr>
        <w:t>” se suele utilizar la fórmula de "las seis erres" para identificar distintas estrategias de migración a aplicar.</w:t>
      </w:r>
    </w:p>
    <w:p w14:paraId="517C0424" w14:textId="177CCBB1" w:rsidR="0084528D" w:rsidRPr="00AA1742" w:rsidRDefault="0084528D" w:rsidP="0084528D">
      <w:pPr>
        <w:pStyle w:val="ListParagraph"/>
        <w:numPr>
          <w:ilvl w:val="0"/>
          <w:numId w:val="14"/>
        </w:numPr>
        <w:snapToGrid w:val="0"/>
        <w:ind w:hanging="357"/>
        <w:contextualSpacing w:val="0"/>
        <w:rPr>
          <w:b/>
          <w:bCs/>
          <w:lang w:val="es-419"/>
        </w:rPr>
      </w:pPr>
      <w:r w:rsidRPr="00AA1742">
        <w:rPr>
          <w:b/>
          <w:bCs/>
          <w:lang w:val="es-419"/>
        </w:rPr>
        <w:t xml:space="preserve">Especificidad. </w:t>
      </w:r>
      <w:r w:rsidRPr="00AA1742">
        <w:rPr>
          <w:lang w:val="es-419"/>
        </w:rPr>
        <w:t>Las estrategias de migración, se aplicarán en función de las características del proyecto TI.</w:t>
      </w:r>
    </w:p>
    <w:p w14:paraId="7E4CB373" w14:textId="5E86C13F" w:rsidR="0097238D" w:rsidRPr="00AA1742" w:rsidRDefault="0097238D" w:rsidP="0084528D">
      <w:pPr>
        <w:rPr>
          <w:lang w:val="es-419"/>
        </w:rPr>
      </w:pPr>
      <w:r w:rsidRPr="00AA1742">
        <w:rPr>
          <w:lang w:val="es-419"/>
        </w:rPr>
        <w:lastRenderedPageBreak/>
        <w:t>El siguiente esquema infográfico presenta, a grandes rasgos, las generalidades más destacadas del proceso de migración de información a la nube:</w:t>
      </w:r>
    </w:p>
    <w:p w14:paraId="18112A09" w14:textId="410A5212" w:rsidR="0084528D" w:rsidRPr="00AA1742" w:rsidRDefault="0097238D" w:rsidP="0097238D">
      <w:pPr>
        <w:pStyle w:val="Figura"/>
        <w:rPr>
          <w:lang w:val="es-419"/>
        </w:rPr>
      </w:pPr>
      <w:r w:rsidRPr="00AA1742">
        <w:rPr>
          <w:lang w:val="es-419"/>
        </w:rPr>
        <w:t>Migración a la nube</w:t>
      </w:r>
    </w:p>
    <w:p w14:paraId="6FE62042" w14:textId="7CBDAF53" w:rsidR="0084528D" w:rsidRPr="00AA1742" w:rsidRDefault="00CD0DB6" w:rsidP="00CD0DB6">
      <w:pPr>
        <w:ind w:firstLine="0"/>
        <w:jc w:val="center"/>
        <w:rPr>
          <w:lang w:val="es-419"/>
        </w:rPr>
      </w:pPr>
      <w:r>
        <w:rPr>
          <w:noProof/>
          <w:lang w:val="es-419"/>
        </w:rPr>
        <w:drawing>
          <wp:inline distT="0" distB="0" distL="0" distR="0" wp14:anchorId="13FBF2E0" wp14:editId="27016D0F">
            <wp:extent cx="6332220" cy="3273425"/>
            <wp:effectExtent l="0" t="0" r="0" b="3175"/>
            <wp:docPr id="3" name="Gráfico 3" descr="Mapa de conceptos que expone de manera amplia, la identificación de distintas estrategias de migración, en determinado proyecto 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Mapa de conceptos que expone de manera amplia, la identificación de distintas estrategias de migración, en determinado proyecto TI."/>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273425"/>
                    </a:xfrm>
                    <a:prstGeom prst="rect">
                      <a:avLst/>
                    </a:prstGeom>
                  </pic:spPr>
                </pic:pic>
              </a:graphicData>
            </a:graphic>
          </wp:inline>
        </w:drawing>
      </w:r>
    </w:p>
    <w:p w14:paraId="782CFA3B" w14:textId="5182F66C" w:rsidR="0084528D" w:rsidRDefault="0097238D" w:rsidP="0084528D">
      <w:pPr>
        <w:rPr>
          <w:lang w:val="es-419"/>
        </w:rPr>
      </w:pPr>
      <w:r w:rsidRPr="00AA1742">
        <w:rPr>
          <w:lang w:val="es-419"/>
        </w:rPr>
        <w:t>En relación con las seis erres, la siguiente figura las presenta, de manera simplificada:</w:t>
      </w:r>
    </w:p>
    <w:p w14:paraId="283463A1" w14:textId="7CDEDB85" w:rsidR="00572AFC" w:rsidRDefault="00572AFC" w:rsidP="0084528D">
      <w:pPr>
        <w:rPr>
          <w:lang w:val="es-419"/>
        </w:rPr>
      </w:pPr>
    </w:p>
    <w:p w14:paraId="0C987AD3" w14:textId="50ACADB8" w:rsidR="00572AFC" w:rsidRDefault="00572AFC" w:rsidP="0084528D">
      <w:pPr>
        <w:rPr>
          <w:lang w:val="es-419"/>
        </w:rPr>
      </w:pPr>
    </w:p>
    <w:p w14:paraId="0B91471C" w14:textId="5F61B9CA" w:rsidR="00572AFC" w:rsidRDefault="00572AFC" w:rsidP="0084528D">
      <w:pPr>
        <w:rPr>
          <w:lang w:val="es-419"/>
        </w:rPr>
      </w:pPr>
    </w:p>
    <w:p w14:paraId="43215233" w14:textId="705B43DE" w:rsidR="00572AFC" w:rsidRDefault="00572AFC" w:rsidP="0084528D">
      <w:pPr>
        <w:rPr>
          <w:lang w:val="es-419"/>
        </w:rPr>
      </w:pPr>
    </w:p>
    <w:p w14:paraId="78479794" w14:textId="6D8EF363" w:rsidR="00572AFC" w:rsidRDefault="00572AFC" w:rsidP="0084528D">
      <w:pPr>
        <w:rPr>
          <w:lang w:val="es-419"/>
        </w:rPr>
      </w:pPr>
    </w:p>
    <w:p w14:paraId="201C0917" w14:textId="77777777" w:rsidR="00572AFC" w:rsidRPr="00AA1742" w:rsidRDefault="00572AFC" w:rsidP="0084528D">
      <w:pPr>
        <w:rPr>
          <w:lang w:val="es-419"/>
        </w:rPr>
      </w:pPr>
    </w:p>
    <w:p w14:paraId="43966DFA" w14:textId="7E9907EC" w:rsidR="0097238D" w:rsidRPr="00AA1742" w:rsidRDefault="0097238D" w:rsidP="0097238D">
      <w:pPr>
        <w:pStyle w:val="Figura"/>
        <w:rPr>
          <w:lang w:val="es-419"/>
        </w:rPr>
      </w:pPr>
      <w:r w:rsidRPr="00AA1742">
        <w:rPr>
          <w:lang w:val="es-419"/>
        </w:rPr>
        <w:lastRenderedPageBreak/>
        <w:t>Estrategias de migración: las seis erres</w:t>
      </w:r>
    </w:p>
    <w:p w14:paraId="4775F1A7" w14:textId="59D586AE" w:rsidR="0084528D" w:rsidRDefault="00572AFC" w:rsidP="00572AFC">
      <w:pPr>
        <w:ind w:firstLine="0"/>
        <w:jc w:val="center"/>
        <w:rPr>
          <w:lang w:val="es-419"/>
        </w:rPr>
      </w:pPr>
      <w:r>
        <w:rPr>
          <w:noProof/>
          <w:lang w:val="es-419"/>
        </w:rPr>
        <w:drawing>
          <wp:inline distT="0" distB="0" distL="0" distR="0" wp14:anchorId="5BFB7D2E" wp14:editId="7F256D0D">
            <wp:extent cx="6332220" cy="2655570"/>
            <wp:effectExtent l="0" t="0" r="0" b="0"/>
            <wp:docPr id="5" name="Gráfico 5" descr="Esquema que enuncia las seis erres de dicha técnica de migración: Re-hospedaje, Re-plataforma, Re-compra, Retirada, Retención, Re-dis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squema que enuncia las seis erres de dicha técnica de migración: Re-hospedaje, Re-plataforma, Re-compra, Retirada, Retención, Re-diseño."/>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2655570"/>
                    </a:xfrm>
                    <a:prstGeom prst="rect">
                      <a:avLst/>
                    </a:prstGeom>
                  </pic:spPr>
                </pic:pic>
              </a:graphicData>
            </a:graphic>
          </wp:inline>
        </w:drawing>
      </w:r>
    </w:p>
    <w:p w14:paraId="6F9C9DE5" w14:textId="77777777" w:rsidR="00572AFC" w:rsidRPr="00AA1742" w:rsidRDefault="00572AFC" w:rsidP="00572AFC">
      <w:pPr>
        <w:ind w:firstLine="0"/>
        <w:jc w:val="center"/>
        <w:rPr>
          <w:lang w:val="es-419"/>
        </w:rPr>
      </w:pPr>
    </w:p>
    <w:p w14:paraId="136E2D36" w14:textId="77777777" w:rsidR="001D6CEC" w:rsidRPr="00AA1742" w:rsidRDefault="001D6CEC" w:rsidP="001D6CEC">
      <w:pPr>
        <w:pStyle w:val="Heading2"/>
      </w:pPr>
      <w:bookmarkStart w:id="3" w:name="_Toc151573819"/>
      <w:r w:rsidRPr="00AA1742">
        <w:t>Tipos y características</w:t>
      </w:r>
      <w:bookmarkEnd w:id="3"/>
    </w:p>
    <w:p w14:paraId="7BDDDEEA" w14:textId="55BA23E9" w:rsidR="0084528D" w:rsidRPr="00AA1742" w:rsidRDefault="001D6CEC" w:rsidP="0084528D">
      <w:pPr>
        <w:rPr>
          <w:lang w:val="es-419"/>
        </w:rPr>
      </w:pPr>
      <w:r w:rsidRPr="00AA1742">
        <w:rPr>
          <w:lang w:val="es-419"/>
        </w:rPr>
        <w:t>La técnica de las seis erres permite la identificación de estrategias para la migración de información a la nube. Estas estrategias corresponden con unos tipos y características particulares, de acuerdo con los costes que implica:</w:t>
      </w:r>
    </w:p>
    <w:p w14:paraId="4E07E5EA" w14:textId="6901AAA3" w:rsidR="0084528D" w:rsidRPr="00AA1742" w:rsidRDefault="001D6CEC" w:rsidP="001D6CEC">
      <w:pPr>
        <w:pStyle w:val="ListParagraph"/>
        <w:numPr>
          <w:ilvl w:val="0"/>
          <w:numId w:val="15"/>
        </w:numPr>
        <w:snapToGrid w:val="0"/>
        <w:ind w:hanging="357"/>
        <w:contextualSpacing w:val="0"/>
        <w:rPr>
          <w:lang w:val="es-419"/>
        </w:rPr>
      </w:pPr>
      <w:r w:rsidRPr="00AA1742">
        <w:rPr>
          <w:lang w:val="es-419"/>
        </w:rPr>
        <w:t>El traslado.</w:t>
      </w:r>
    </w:p>
    <w:p w14:paraId="7FFC2154" w14:textId="2F550B31" w:rsidR="001D6CEC" w:rsidRPr="00AA1742" w:rsidRDefault="001D6CEC" w:rsidP="001D6CEC">
      <w:pPr>
        <w:pStyle w:val="ListParagraph"/>
        <w:numPr>
          <w:ilvl w:val="0"/>
          <w:numId w:val="15"/>
        </w:numPr>
        <w:snapToGrid w:val="0"/>
        <w:ind w:hanging="357"/>
        <w:contextualSpacing w:val="0"/>
        <w:rPr>
          <w:lang w:val="es-419"/>
        </w:rPr>
      </w:pPr>
      <w:r w:rsidRPr="00AA1742">
        <w:rPr>
          <w:lang w:val="es-419"/>
        </w:rPr>
        <w:t>Las necesidades de la organización.</w:t>
      </w:r>
    </w:p>
    <w:p w14:paraId="6C9B2B52" w14:textId="2BCC0385" w:rsidR="001D6CEC" w:rsidRPr="00AA1742" w:rsidRDefault="001D6CEC" w:rsidP="001D6CEC">
      <w:pPr>
        <w:pStyle w:val="ListParagraph"/>
        <w:numPr>
          <w:ilvl w:val="0"/>
          <w:numId w:val="15"/>
        </w:numPr>
        <w:snapToGrid w:val="0"/>
        <w:ind w:hanging="357"/>
        <w:contextualSpacing w:val="0"/>
        <w:rPr>
          <w:lang w:val="es-419"/>
        </w:rPr>
      </w:pPr>
      <w:r w:rsidRPr="00AA1742">
        <w:rPr>
          <w:lang w:val="es-419"/>
        </w:rPr>
        <w:t>El tiempo permitido o posible para llevarlo a cabo</w:t>
      </w:r>
    </w:p>
    <w:p w14:paraId="4CAFE021" w14:textId="23C7C976" w:rsidR="001D6CEC" w:rsidRPr="00AA1742" w:rsidRDefault="001D6CEC" w:rsidP="001D6CEC">
      <w:pPr>
        <w:pStyle w:val="ListParagraph"/>
        <w:numPr>
          <w:ilvl w:val="0"/>
          <w:numId w:val="15"/>
        </w:numPr>
        <w:snapToGrid w:val="0"/>
        <w:ind w:hanging="357"/>
        <w:contextualSpacing w:val="0"/>
        <w:rPr>
          <w:lang w:val="es-419"/>
        </w:rPr>
      </w:pPr>
      <w:r w:rsidRPr="00AA1742">
        <w:rPr>
          <w:lang w:val="es-419"/>
        </w:rPr>
        <w:t>La misma estrategia de negocio.</w:t>
      </w:r>
    </w:p>
    <w:p w14:paraId="2D00659A" w14:textId="3FEE0651" w:rsidR="001D6CEC" w:rsidRPr="00AA1742" w:rsidRDefault="001D6CEC" w:rsidP="001D6CEC">
      <w:pPr>
        <w:rPr>
          <w:lang w:val="es-419"/>
        </w:rPr>
      </w:pPr>
      <w:r w:rsidRPr="00AA1742">
        <w:rPr>
          <w:lang w:val="es-419"/>
        </w:rPr>
        <w:t>La técnica de las seis erres permite la identificación de estrategias para la migración de información a la nube. Estas estrategias corresponden con unos tipos y características particulares, de acuerdo con los costes que implica</w:t>
      </w:r>
      <w:r w:rsidR="00773B89">
        <w:rPr>
          <w:lang w:val="es-419"/>
        </w:rPr>
        <w:t>.</w:t>
      </w:r>
    </w:p>
    <w:p w14:paraId="475A3FF7" w14:textId="457D4B41" w:rsidR="001D6CEC" w:rsidRPr="00AA1742" w:rsidRDefault="001D6CEC" w:rsidP="001D6CEC">
      <w:pPr>
        <w:rPr>
          <w:lang w:val="es-419"/>
        </w:rPr>
      </w:pPr>
      <w:r w:rsidRPr="00AA1742">
        <w:rPr>
          <w:lang w:val="es-419"/>
        </w:rPr>
        <w:lastRenderedPageBreak/>
        <w:t>Las seis erres, se pueden explicar y definir así:</w:t>
      </w:r>
    </w:p>
    <w:p w14:paraId="2966D547" w14:textId="10D64389" w:rsidR="001D6CEC" w:rsidRPr="00AA1742" w:rsidRDefault="001D6CEC" w:rsidP="00F6043F">
      <w:pPr>
        <w:pStyle w:val="ListParagraph"/>
        <w:numPr>
          <w:ilvl w:val="0"/>
          <w:numId w:val="16"/>
        </w:numPr>
        <w:snapToGrid w:val="0"/>
        <w:ind w:hanging="357"/>
        <w:contextualSpacing w:val="0"/>
        <w:rPr>
          <w:b/>
          <w:bCs/>
          <w:lang w:val="es-419"/>
        </w:rPr>
      </w:pPr>
      <w:r w:rsidRPr="00AA1742">
        <w:rPr>
          <w:b/>
          <w:bCs/>
          <w:lang w:val="es-419"/>
        </w:rPr>
        <w:t>“</w:t>
      </w:r>
      <w:r w:rsidRPr="00AA1742">
        <w:rPr>
          <w:rStyle w:val="Extranjerismo"/>
          <w:b/>
          <w:bCs/>
          <w:lang w:val="es-419"/>
        </w:rPr>
        <w:t>(R)ehosting</w:t>
      </w:r>
      <w:r w:rsidRPr="00AA1742">
        <w:rPr>
          <w:b/>
          <w:bCs/>
          <w:lang w:val="es-419"/>
        </w:rPr>
        <w:t>”</w:t>
      </w:r>
      <w:r w:rsidR="00F6043F" w:rsidRPr="00AA1742">
        <w:rPr>
          <w:b/>
          <w:bCs/>
          <w:lang w:val="es-419"/>
        </w:rPr>
        <w:t xml:space="preserve">. </w:t>
      </w:r>
      <w:r w:rsidRPr="00AA1742">
        <w:rPr>
          <w:lang w:val="es-419"/>
        </w:rPr>
        <w:t>Refiere a la estrategia de “</w:t>
      </w:r>
      <w:r w:rsidRPr="00AA1742">
        <w:rPr>
          <w:rStyle w:val="Extranjerismo"/>
          <w:lang w:val="es-419"/>
        </w:rPr>
        <w:t>lift-and-shift</w:t>
      </w:r>
      <w:r w:rsidRPr="00AA1742">
        <w:rPr>
          <w:lang w:val="es-419"/>
        </w:rPr>
        <w:t>”, en donde se trasladan las aplicaciones a la nube sin rediseño de ningún tipo (a veces de forma literal), podría decirse que como una copia “</w:t>
      </w:r>
      <w:r w:rsidRPr="00AA1742">
        <w:rPr>
          <w:rStyle w:val="Extranjerismo"/>
          <w:lang w:val="es-419"/>
        </w:rPr>
        <w:t>bit</w:t>
      </w:r>
      <w:r w:rsidRPr="00AA1742">
        <w:rPr>
          <w:lang w:val="es-419"/>
        </w:rPr>
        <w:t>” a “</w:t>
      </w:r>
      <w:r w:rsidRPr="00AA1742">
        <w:rPr>
          <w:rStyle w:val="Extranjerismo"/>
          <w:lang w:val="es-419"/>
        </w:rPr>
        <w:t>bit</w:t>
      </w:r>
      <w:r w:rsidRPr="00AA1742">
        <w:rPr>
          <w:lang w:val="es-419"/>
        </w:rPr>
        <w:t>”.</w:t>
      </w:r>
    </w:p>
    <w:p w14:paraId="0E38A71E" w14:textId="21C939FE" w:rsidR="0084528D" w:rsidRPr="00AA1742" w:rsidRDefault="001D6CEC" w:rsidP="00F6043F">
      <w:pPr>
        <w:pStyle w:val="ListParagraph"/>
        <w:snapToGrid w:val="0"/>
        <w:ind w:left="1429" w:firstLine="0"/>
        <w:contextualSpacing w:val="0"/>
        <w:rPr>
          <w:lang w:val="es-419"/>
        </w:rPr>
      </w:pPr>
      <w:r w:rsidRPr="00AA1742">
        <w:rPr>
          <w:lang w:val="es-419"/>
        </w:rPr>
        <w:t>De esta forma no hay grandes beneficios a corto plazo, sin embargo, posibilita una migración relativamente rápida (hay automatizaciones al respecto), y se espera que un posible rediseño posterior sea más sencillo una vez las aplicaciones se encuentren ya en la nube.</w:t>
      </w:r>
    </w:p>
    <w:p w14:paraId="1313EE7E" w14:textId="1C049563" w:rsidR="0084528D" w:rsidRPr="00AA1742" w:rsidRDefault="001D6CEC" w:rsidP="00F6043F">
      <w:pPr>
        <w:pStyle w:val="ListParagraph"/>
        <w:numPr>
          <w:ilvl w:val="0"/>
          <w:numId w:val="16"/>
        </w:numPr>
        <w:snapToGrid w:val="0"/>
        <w:ind w:hanging="357"/>
        <w:contextualSpacing w:val="0"/>
        <w:rPr>
          <w:b/>
          <w:bCs/>
          <w:lang w:val="es-419"/>
        </w:rPr>
      </w:pPr>
      <w:r w:rsidRPr="00AA1742">
        <w:rPr>
          <w:b/>
          <w:bCs/>
          <w:lang w:val="es-419"/>
        </w:rPr>
        <w:t>“</w:t>
      </w:r>
      <w:r w:rsidRPr="00AA1742">
        <w:rPr>
          <w:rStyle w:val="Extranjerismo"/>
          <w:b/>
          <w:bCs/>
          <w:lang w:val="es-419"/>
        </w:rPr>
        <w:t>(R)eplatforming</w:t>
      </w:r>
      <w:r w:rsidRPr="00AA1742">
        <w:rPr>
          <w:b/>
          <w:bCs/>
          <w:lang w:val="es-419"/>
        </w:rPr>
        <w:t>”</w:t>
      </w:r>
      <w:r w:rsidR="00F6043F" w:rsidRPr="00AA1742">
        <w:rPr>
          <w:b/>
          <w:bCs/>
          <w:lang w:val="es-419"/>
        </w:rPr>
        <w:t xml:space="preserve">. </w:t>
      </w:r>
      <w:r w:rsidRPr="00AA1742">
        <w:rPr>
          <w:lang w:val="es-419"/>
        </w:rPr>
        <w:t>Corresponde con el escenario “</w:t>
      </w:r>
      <w:r w:rsidRPr="00AA1742">
        <w:rPr>
          <w:rStyle w:val="Extranjerismo"/>
          <w:lang w:val="es-419"/>
        </w:rPr>
        <w:t>lift-tinker-and-shift</w:t>
      </w:r>
      <w:r w:rsidRPr="00AA1742">
        <w:rPr>
          <w:lang w:val="es-419"/>
        </w:rPr>
        <w:t>”, es decir, el medio del artículo anterior, donde no se cambia de forma fundamental la arquitectura de la aplicación, pero se introduce alguna pequeña mejora.</w:t>
      </w:r>
    </w:p>
    <w:p w14:paraId="10DD56D1" w14:textId="3A08F1F1" w:rsidR="001D6CEC" w:rsidRPr="00AA1742" w:rsidRDefault="001D6CEC" w:rsidP="00F6043F">
      <w:pPr>
        <w:pStyle w:val="ListParagraph"/>
        <w:numPr>
          <w:ilvl w:val="0"/>
          <w:numId w:val="16"/>
        </w:numPr>
        <w:snapToGrid w:val="0"/>
        <w:ind w:hanging="357"/>
        <w:contextualSpacing w:val="0"/>
        <w:rPr>
          <w:b/>
          <w:bCs/>
          <w:lang w:val="es-419"/>
        </w:rPr>
      </w:pPr>
      <w:r w:rsidRPr="00AA1742">
        <w:rPr>
          <w:b/>
          <w:bCs/>
          <w:lang w:val="es-419"/>
        </w:rPr>
        <w:t>“</w:t>
      </w:r>
      <w:r w:rsidRPr="00AA1742">
        <w:rPr>
          <w:rStyle w:val="Extranjerismo"/>
          <w:b/>
          <w:bCs/>
          <w:lang w:val="es-419"/>
        </w:rPr>
        <w:t>(R)epurchasing</w:t>
      </w:r>
      <w:r w:rsidRPr="00AA1742">
        <w:rPr>
          <w:b/>
          <w:bCs/>
          <w:lang w:val="es-419"/>
        </w:rPr>
        <w:t>”</w:t>
      </w:r>
      <w:r w:rsidR="00F6043F" w:rsidRPr="00AA1742">
        <w:rPr>
          <w:b/>
          <w:bCs/>
          <w:lang w:val="es-419"/>
        </w:rPr>
        <w:t xml:space="preserve">. </w:t>
      </w:r>
      <w:r w:rsidRPr="00AA1742">
        <w:rPr>
          <w:lang w:val="es-419"/>
        </w:rPr>
        <w:t>Es una estrategia totalmente diferente, pues ya no se trata de migrar la aplicación existente, sino de adoptar una nueva aplicación que se encuentre en la nube. Por ejemplo, podríamos abandonar nuestro CRM legado y migrar hacia “</w:t>
      </w:r>
      <w:r w:rsidRPr="00AA1742">
        <w:rPr>
          <w:rStyle w:val="Extranjerismo"/>
          <w:lang w:val="es-419"/>
        </w:rPr>
        <w:t>Salesforce</w:t>
      </w:r>
      <w:r w:rsidRPr="00AA1742">
        <w:rPr>
          <w:lang w:val="es-419"/>
        </w:rPr>
        <w:t>”. Si bien es cierto, no existe una migración de aplicación propiamente dicha, son necesarias las acciones como migrar datos, rediseñar interfaces, etc.</w:t>
      </w:r>
    </w:p>
    <w:p w14:paraId="24304AA2" w14:textId="7C52A391" w:rsidR="007E729C" w:rsidRPr="00AA1742" w:rsidRDefault="007E729C" w:rsidP="00F6043F">
      <w:pPr>
        <w:pStyle w:val="ListParagraph"/>
        <w:numPr>
          <w:ilvl w:val="0"/>
          <w:numId w:val="16"/>
        </w:numPr>
        <w:snapToGrid w:val="0"/>
        <w:ind w:hanging="357"/>
        <w:contextualSpacing w:val="0"/>
        <w:rPr>
          <w:b/>
          <w:bCs/>
          <w:lang w:val="es-419"/>
        </w:rPr>
      </w:pPr>
      <w:r w:rsidRPr="00AA1742">
        <w:rPr>
          <w:b/>
          <w:bCs/>
          <w:lang w:val="es-419"/>
        </w:rPr>
        <w:t>“</w:t>
      </w:r>
      <w:r w:rsidRPr="00AA1742">
        <w:rPr>
          <w:rStyle w:val="Extranjerismo"/>
          <w:b/>
          <w:bCs/>
          <w:lang w:val="es-419"/>
        </w:rPr>
        <w:t>(R)efactoring/(R)-arquitecting</w:t>
      </w:r>
      <w:r w:rsidRPr="00AA1742">
        <w:rPr>
          <w:b/>
          <w:bCs/>
          <w:lang w:val="es-419"/>
        </w:rPr>
        <w:t>”</w:t>
      </w:r>
      <w:r w:rsidR="00F6043F" w:rsidRPr="00AA1742">
        <w:rPr>
          <w:b/>
          <w:bCs/>
          <w:lang w:val="es-419"/>
        </w:rPr>
        <w:t xml:space="preserve">. </w:t>
      </w:r>
      <w:r w:rsidRPr="00AA1742">
        <w:rPr>
          <w:lang w:val="es-419"/>
        </w:rPr>
        <w:t>Esta estrategia consiste en hacer un rediseño profundo de la aplicación que sea realmente “</w:t>
      </w:r>
      <w:r w:rsidRPr="00AA1742">
        <w:rPr>
          <w:rStyle w:val="Extranjerismo"/>
          <w:lang w:val="es-419"/>
        </w:rPr>
        <w:t>cloud</w:t>
      </w:r>
      <w:r w:rsidRPr="00AA1742">
        <w:rPr>
          <w:lang w:val="es-419"/>
        </w:rPr>
        <w:t xml:space="preserve">” nativa. Se considera la llamada “reingeniería” (cambios profundos en la aplicación), como se indica, semejante al desarrollo de </w:t>
      </w:r>
      <w:r w:rsidR="00773B89">
        <w:rPr>
          <w:lang w:val="es-419"/>
        </w:rPr>
        <w:t>“</w:t>
      </w:r>
      <w:r w:rsidRPr="00773B89">
        <w:rPr>
          <w:rStyle w:val="Extranjerismo"/>
          <w:lang w:val="es-419"/>
        </w:rPr>
        <w:t>cloud</w:t>
      </w:r>
      <w:r w:rsidR="00773B89">
        <w:rPr>
          <w:lang w:val="es-419"/>
        </w:rPr>
        <w:t>”</w:t>
      </w:r>
      <w:r w:rsidRPr="00AA1742">
        <w:rPr>
          <w:lang w:val="es-419"/>
        </w:rPr>
        <w:t xml:space="preserve"> nativo, que consiste en la construcción desde cero.</w:t>
      </w:r>
    </w:p>
    <w:p w14:paraId="696283E9" w14:textId="0FE53308" w:rsidR="0084528D" w:rsidRPr="00AA1742" w:rsidRDefault="00F6043F" w:rsidP="00F6043F">
      <w:pPr>
        <w:pStyle w:val="ListParagraph"/>
        <w:numPr>
          <w:ilvl w:val="0"/>
          <w:numId w:val="16"/>
        </w:numPr>
        <w:snapToGrid w:val="0"/>
        <w:ind w:hanging="357"/>
        <w:contextualSpacing w:val="0"/>
        <w:rPr>
          <w:b/>
          <w:bCs/>
          <w:lang w:val="es-419"/>
        </w:rPr>
      </w:pPr>
      <w:r w:rsidRPr="00AA1742">
        <w:rPr>
          <w:b/>
          <w:bCs/>
          <w:lang w:val="es-419"/>
        </w:rPr>
        <w:lastRenderedPageBreak/>
        <w:t>“</w:t>
      </w:r>
      <w:r w:rsidRPr="00AA1742">
        <w:rPr>
          <w:rStyle w:val="Extranjerismo"/>
          <w:b/>
          <w:bCs/>
          <w:lang w:val="es-419"/>
        </w:rPr>
        <w:t>(R)etire</w:t>
      </w:r>
      <w:r w:rsidRPr="00AA1742">
        <w:rPr>
          <w:b/>
          <w:bCs/>
          <w:lang w:val="es-419"/>
        </w:rPr>
        <w:t xml:space="preserve">”. </w:t>
      </w:r>
      <w:r w:rsidRPr="00AA1742">
        <w:rPr>
          <w:lang w:val="es-419"/>
        </w:rPr>
        <w:t>Esta estrategia, realmente no se trata de una migración, sino más bien de aprovechar el esfuerzo y análisis de la realidad de sistemas disponibles para prescindir de alguno que realmente no aporte valor o que su funcionalidad permite ser absorbida por otro. Es idóneo para simplificar el mapa de sistemas, permitiendo ahorro en el costo, aporte en agilidad y mayor facilidad en la gestión.</w:t>
      </w:r>
    </w:p>
    <w:p w14:paraId="4C6D0A02" w14:textId="0E890435" w:rsidR="0084528D" w:rsidRPr="00AA1742" w:rsidRDefault="00F6043F" w:rsidP="00F6043F">
      <w:pPr>
        <w:pStyle w:val="ListParagraph"/>
        <w:numPr>
          <w:ilvl w:val="0"/>
          <w:numId w:val="16"/>
        </w:numPr>
        <w:snapToGrid w:val="0"/>
        <w:ind w:hanging="357"/>
        <w:contextualSpacing w:val="0"/>
        <w:rPr>
          <w:b/>
          <w:bCs/>
          <w:lang w:val="es-419"/>
        </w:rPr>
      </w:pPr>
      <w:r w:rsidRPr="00AA1742">
        <w:rPr>
          <w:b/>
          <w:bCs/>
          <w:lang w:val="es-419"/>
        </w:rPr>
        <w:t>“</w:t>
      </w:r>
      <w:r w:rsidRPr="00AA1742">
        <w:rPr>
          <w:rStyle w:val="Extranjerismo"/>
          <w:b/>
          <w:bCs/>
          <w:lang w:val="es-419"/>
        </w:rPr>
        <w:t>(R)etain</w:t>
      </w:r>
      <w:r w:rsidRPr="00AA1742">
        <w:rPr>
          <w:b/>
          <w:bCs/>
          <w:lang w:val="es-419"/>
        </w:rPr>
        <w:t xml:space="preserve">”. </w:t>
      </w:r>
      <w:r w:rsidRPr="00AA1742">
        <w:rPr>
          <w:lang w:val="es-419"/>
        </w:rPr>
        <w:t>En realidad es una no migración, es decir, es una decisión consciente de no migrar una aplicación a la nube.</w:t>
      </w:r>
    </w:p>
    <w:p w14:paraId="69A2061F" w14:textId="428B6CAA" w:rsidR="00F6043F" w:rsidRPr="00AA1742" w:rsidRDefault="00F6043F" w:rsidP="0084528D">
      <w:pPr>
        <w:rPr>
          <w:lang w:val="es-419"/>
        </w:rPr>
      </w:pPr>
      <w:r w:rsidRPr="00AA1742">
        <w:rPr>
          <w:lang w:val="es-419"/>
        </w:rPr>
        <w:t>Con el fin de llevar a cabo una mayor precisión del concepto, así como un breve resumen de las seis erres, se presenta la siguiente tabla, la cual incorpora las características de cada una de estas:</w:t>
      </w:r>
    </w:p>
    <w:p w14:paraId="203B0D2E" w14:textId="1862074A" w:rsidR="0084528D" w:rsidRPr="00AA1742" w:rsidRDefault="00F6043F" w:rsidP="00F6043F">
      <w:pPr>
        <w:pStyle w:val="Tabla"/>
        <w:rPr>
          <w:lang w:val="es-419"/>
        </w:rPr>
      </w:pPr>
      <w:r w:rsidRPr="00AA1742">
        <w:rPr>
          <w:lang w:val="es-419"/>
        </w:rPr>
        <w:t>Estrategias de migración</w:t>
      </w:r>
    </w:p>
    <w:tbl>
      <w:tblPr>
        <w:tblStyle w:val="SENA"/>
        <w:tblW w:w="0" w:type="auto"/>
        <w:tblLook w:val="04A0" w:firstRow="1" w:lastRow="0" w:firstColumn="1" w:lastColumn="0" w:noHBand="0" w:noVBand="1"/>
      </w:tblPr>
      <w:tblGrid>
        <w:gridCol w:w="4981"/>
        <w:gridCol w:w="4981"/>
      </w:tblGrid>
      <w:tr w:rsidR="00F6043F" w:rsidRPr="00AA1742" w14:paraId="57E06E29" w14:textId="77777777" w:rsidTr="00B9656D">
        <w:trPr>
          <w:cnfStyle w:val="100000000000" w:firstRow="1" w:lastRow="0" w:firstColumn="0" w:lastColumn="0" w:oddVBand="0" w:evenVBand="0" w:oddHBand="0" w:evenHBand="0" w:firstRowFirstColumn="0" w:firstRowLastColumn="0" w:lastRowFirstColumn="0" w:lastRowLastColumn="0"/>
          <w:cantSplit/>
          <w:tblHeader/>
        </w:trPr>
        <w:tc>
          <w:tcPr>
            <w:tcW w:w="4981" w:type="dxa"/>
            <w:vAlign w:val="center"/>
          </w:tcPr>
          <w:p w14:paraId="0D0B9D19" w14:textId="4501569D" w:rsidR="00F6043F" w:rsidRPr="00AA1742" w:rsidRDefault="00F6043F" w:rsidP="00F6043F">
            <w:pPr>
              <w:pStyle w:val="TextoTablas"/>
            </w:pPr>
            <w:r w:rsidRPr="00AA1742">
              <w:t>Estrategia</w:t>
            </w:r>
          </w:p>
        </w:tc>
        <w:tc>
          <w:tcPr>
            <w:tcW w:w="4981" w:type="dxa"/>
            <w:vAlign w:val="center"/>
          </w:tcPr>
          <w:p w14:paraId="11968E5E" w14:textId="5F64AB9C" w:rsidR="00F6043F" w:rsidRPr="00AA1742" w:rsidRDefault="00F6043F" w:rsidP="00F6043F">
            <w:pPr>
              <w:pStyle w:val="TextoTablas"/>
            </w:pPr>
            <w:r w:rsidRPr="00AA1742">
              <w:t>Definición</w:t>
            </w:r>
          </w:p>
        </w:tc>
      </w:tr>
      <w:tr w:rsidR="00F6043F" w:rsidRPr="00AA1742" w14:paraId="28F8E110" w14:textId="77777777" w:rsidTr="00B9656D">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57EEF5B5" w14:textId="34187310" w:rsidR="00F6043F" w:rsidRPr="00AA1742" w:rsidRDefault="00F6043F" w:rsidP="00F6043F">
            <w:pPr>
              <w:pStyle w:val="TextoTablas"/>
            </w:pPr>
            <w:r w:rsidRPr="00AA1742">
              <w:t>Re-hospedaje</w:t>
            </w:r>
            <w:r w:rsidRPr="00AA1742">
              <w:br/>
            </w:r>
            <w:r w:rsidRPr="00AA1742">
              <w:rPr>
                <w:rStyle w:val="Emphasis"/>
                <w:i w:val="0"/>
                <w:iCs w:val="0"/>
              </w:rPr>
              <w:t>(“</w:t>
            </w:r>
            <w:r w:rsidRPr="00AA1742">
              <w:rPr>
                <w:rStyle w:val="Extranjerismo"/>
                <w:lang w:val="es-419"/>
              </w:rPr>
              <w:t>lift and shift</w:t>
            </w:r>
            <w:r w:rsidRPr="00AA1742">
              <w:rPr>
                <w:rStyle w:val="Emphasis"/>
                <w:i w:val="0"/>
                <w:iCs w:val="0"/>
              </w:rPr>
              <w:t>”)</w:t>
            </w:r>
          </w:p>
        </w:tc>
        <w:tc>
          <w:tcPr>
            <w:tcW w:w="4981" w:type="dxa"/>
            <w:vAlign w:val="center"/>
          </w:tcPr>
          <w:p w14:paraId="0555004B" w14:textId="6F82BC9C" w:rsidR="00F6043F" w:rsidRPr="00AA1742" w:rsidRDefault="00F6043F" w:rsidP="00F6043F">
            <w:pPr>
              <w:pStyle w:val="TextoTablas"/>
            </w:pPr>
            <w:r w:rsidRPr="00AA1742">
              <w:t>Esta estrategia es una de las más comunes y sencilla de implementar, aunque también se considera que presenta más probabilidades de generar problemas, incrementar los costes y alinear los “</w:t>
            </w:r>
            <w:r w:rsidRPr="00AA1742">
              <w:rPr>
                <w:rStyle w:val="Extranjerismo"/>
                <w:lang w:val="es-419"/>
              </w:rPr>
              <w:t>stakeholders</w:t>
            </w:r>
            <w:r w:rsidRPr="00AA1742">
              <w:t>” clave. El re-hospedaje, consiste en replicar un sistema existente en una infraestructura “</w:t>
            </w:r>
            <w:r w:rsidRPr="00AA1742">
              <w:rPr>
                <w:rStyle w:val="Extranjerismo"/>
                <w:lang w:val="es-419"/>
              </w:rPr>
              <w:t>cloud</w:t>
            </w:r>
            <w:r w:rsidRPr="00AA1742">
              <w:t>”.</w:t>
            </w:r>
          </w:p>
        </w:tc>
      </w:tr>
      <w:tr w:rsidR="00F6043F" w:rsidRPr="00AA1742" w14:paraId="0247FCD7" w14:textId="77777777" w:rsidTr="00B9656D">
        <w:tc>
          <w:tcPr>
            <w:tcW w:w="4981" w:type="dxa"/>
            <w:vAlign w:val="center"/>
          </w:tcPr>
          <w:p w14:paraId="6EDEF5E8" w14:textId="72909871" w:rsidR="00F6043F" w:rsidRPr="00AA1742" w:rsidRDefault="00F6043F" w:rsidP="00F6043F">
            <w:pPr>
              <w:pStyle w:val="TextoTablas"/>
            </w:pPr>
            <w:r w:rsidRPr="00AA1742">
              <w:t>Re-plataforma</w:t>
            </w:r>
          </w:p>
        </w:tc>
        <w:tc>
          <w:tcPr>
            <w:tcW w:w="4981" w:type="dxa"/>
            <w:vAlign w:val="center"/>
          </w:tcPr>
          <w:p w14:paraId="7A8CAFFA" w14:textId="3035284E" w:rsidR="00F6043F" w:rsidRPr="00AA1742" w:rsidRDefault="00F6043F" w:rsidP="00F6043F">
            <w:pPr>
              <w:pStyle w:val="TextoTablas"/>
            </w:pPr>
            <w:r w:rsidRPr="00AA1742">
              <w:t>Estrategia que implica análisis de negocio para identificación de procesos y servicios que puedan ser excluidos de la migración, requiere un conocimiento de la arquitectura originaria y procesos para la toma de decisiones.</w:t>
            </w:r>
          </w:p>
        </w:tc>
      </w:tr>
      <w:tr w:rsidR="00F6043F" w:rsidRPr="00AA1742" w14:paraId="5E2B7AEC" w14:textId="77777777" w:rsidTr="00B9656D">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EBB70B1" w14:textId="0257F88E" w:rsidR="00F6043F" w:rsidRPr="00AA1742" w:rsidRDefault="00F6043F" w:rsidP="00F6043F">
            <w:pPr>
              <w:pStyle w:val="TextoTablas"/>
            </w:pPr>
            <w:r w:rsidRPr="00AA1742">
              <w:t>Re-compra</w:t>
            </w:r>
          </w:p>
        </w:tc>
        <w:tc>
          <w:tcPr>
            <w:tcW w:w="4981" w:type="dxa"/>
            <w:vAlign w:val="center"/>
          </w:tcPr>
          <w:p w14:paraId="17DEECB4" w14:textId="03E70641" w:rsidR="00F6043F" w:rsidRPr="00AA1742" w:rsidRDefault="00F6043F" w:rsidP="00F6043F">
            <w:pPr>
              <w:pStyle w:val="TextoTablas"/>
            </w:pPr>
            <w:r w:rsidRPr="00AA1742">
              <w:t>Estrategia asociada a la recompra de versiones </w:t>
            </w:r>
            <w:r w:rsidRPr="00AA1742">
              <w:rPr>
                <w:rStyle w:val="Emphasis"/>
                <w:i w:val="0"/>
                <w:iCs w:val="0"/>
              </w:rPr>
              <w:t>SaaS</w:t>
            </w:r>
            <w:r w:rsidRPr="00AA1742">
              <w:t> de una aplicación utilizada por la organización, por ejemplo: </w:t>
            </w:r>
            <w:r w:rsidRPr="00AA1742">
              <w:rPr>
                <w:rStyle w:val="Emphasis"/>
                <w:i w:val="0"/>
                <w:iCs w:val="0"/>
              </w:rPr>
              <w:t xml:space="preserve">Microsoft </w:t>
            </w:r>
            <w:r w:rsidRPr="00AA1742">
              <w:rPr>
                <w:rStyle w:val="Emphasis"/>
                <w:i w:val="0"/>
                <w:iCs w:val="0"/>
              </w:rPr>
              <w:lastRenderedPageBreak/>
              <w:t>Exchange</w:t>
            </w:r>
            <w:r w:rsidRPr="00AA1742">
              <w:t> migrar a </w:t>
            </w:r>
            <w:r w:rsidRPr="00AA1742">
              <w:rPr>
                <w:rStyle w:val="Emphasis"/>
                <w:i w:val="0"/>
                <w:iCs w:val="0"/>
              </w:rPr>
              <w:t>Office 365</w:t>
            </w:r>
            <w:r w:rsidRPr="00AA1742">
              <w:t> obteniendo las funcionalidades y beneficios de un producto novedoso y seguro.</w:t>
            </w:r>
            <w:r w:rsidRPr="00AA1742">
              <w:br/>
            </w:r>
            <w:r w:rsidRPr="00AA1742">
              <w:br/>
              <w:t>Este modelo requiere de una importante justificación para ser presentado ante la alta dirección, ya que es común escuchar que no se debe comprar algo con lo que ya se cuenta, de ahí la importancia de presentar los beneficios y bondades de la nueva adquisición.</w:t>
            </w:r>
          </w:p>
        </w:tc>
      </w:tr>
      <w:tr w:rsidR="00F6043F" w:rsidRPr="00AA1742" w14:paraId="08C538CE" w14:textId="77777777" w:rsidTr="00B9656D">
        <w:tc>
          <w:tcPr>
            <w:tcW w:w="4981" w:type="dxa"/>
            <w:vAlign w:val="center"/>
          </w:tcPr>
          <w:p w14:paraId="45179F27" w14:textId="50E7949A" w:rsidR="00F6043F" w:rsidRPr="00AA1742" w:rsidRDefault="00F6043F" w:rsidP="00F6043F">
            <w:pPr>
              <w:pStyle w:val="TextoTablas"/>
            </w:pPr>
            <w:r w:rsidRPr="00AA1742">
              <w:lastRenderedPageBreak/>
              <w:t>Re-diseño</w:t>
            </w:r>
          </w:p>
        </w:tc>
        <w:tc>
          <w:tcPr>
            <w:tcW w:w="4981" w:type="dxa"/>
            <w:vAlign w:val="center"/>
          </w:tcPr>
          <w:p w14:paraId="364178D4" w14:textId="057B96BE" w:rsidR="00F6043F" w:rsidRPr="00AA1742" w:rsidRDefault="00F6043F" w:rsidP="00F6043F">
            <w:pPr>
              <w:pStyle w:val="TextoTablas"/>
            </w:pPr>
            <w:r w:rsidRPr="00AA1742">
              <w:t>Estrategia de mayor complejidad y de mayor costo, ya que implica re arquitecturizar sistemas de información y procesos, buscando aprovechar los beneficios de la tecnología “</w:t>
            </w:r>
            <w:r w:rsidRPr="00AA1742">
              <w:rPr>
                <w:rStyle w:val="Extranjerismo"/>
                <w:lang w:val="es-419"/>
              </w:rPr>
              <w:t>cloud</w:t>
            </w:r>
            <w:r w:rsidRPr="00AA1742">
              <w:t>”. Considera que puede requerir diseñar la infraestructura desde cero, pero esto se puede ver beneficiado con una optimización de recursos, y evitar gastos innecesarios en la operación de la infraestructura “</w:t>
            </w:r>
            <w:r w:rsidRPr="00AA1742">
              <w:rPr>
                <w:rStyle w:val="Extranjerismo"/>
                <w:lang w:val="es-419"/>
              </w:rPr>
              <w:t>cloud</w:t>
            </w:r>
            <w:r w:rsidRPr="00AA1742">
              <w:rPr>
                <w:rStyle w:val="Emphasis"/>
                <w:i w:val="0"/>
                <w:iCs w:val="0"/>
              </w:rPr>
              <w:t>”</w:t>
            </w:r>
            <w:r w:rsidRPr="00AA1742">
              <w:t>.</w:t>
            </w:r>
          </w:p>
        </w:tc>
      </w:tr>
      <w:tr w:rsidR="00F6043F" w:rsidRPr="00AA1742" w14:paraId="65238B26" w14:textId="77777777" w:rsidTr="00B9656D">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120FDDF" w14:textId="363DA487" w:rsidR="00F6043F" w:rsidRPr="00AA1742" w:rsidRDefault="00F6043F" w:rsidP="00F6043F">
            <w:pPr>
              <w:pStyle w:val="TextoTablas"/>
            </w:pPr>
            <w:r w:rsidRPr="00AA1742">
              <w:t>Retención</w:t>
            </w:r>
          </w:p>
        </w:tc>
        <w:tc>
          <w:tcPr>
            <w:tcW w:w="4981" w:type="dxa"/>
            <w:vAlign w:val="center"/>
          </w:tcPr>
          <w:p w14:paraId="39B80EFB" w14:textId="75DD8DE8" w:rsidR="00F6043F" w:rsidRPr="00AA1742" w:rsidRDefault="00F6043F" w:rsidP="00F6043F">
            <w:pPr>
              <w:pStyle w:val="TextoTablas"/>
            </w:pPr>
            <w:r w:rsidRPr="00AA1742">
              <w:t>Esta estrategia considera la posibilidad de no tener que migrar hacia la nube toda una infraestructura. Ya sea por costos, restricciones de licenciamiento o compatibilidad. Para este caso, se conserva la aplicación o algún componente de la misma en el entorno original, identificando que, en algunas ocasiones, no todo puede ser llevado hacia la nube.</w:t>
            </w:r>
          </w:p>
        </w:tc>
      </w:tr>
      <w:tr w:rsidR="00F6043F" w:rsidRPr="00AA1742" w14:paraId="4789D7A6" w14:textId="77777777" w:rsidTr="00B9656D">
        <w:tc>
          <w:tcPr>
            <w:tcW w:w="4981" w:type="dxa"/>
            <w:vAlign w:val="center"/>
          </w:tcPr>
          <w:p w14:paraId="1F9E1416" w14:textId="4F99E655" w:rsidR="00F6043F" w:rsidRPr="00AA1742" w:rsidRDefault="00F6043F" w:rsidP="00F6043F">
            <w:pPr>
              <w:pStyle w:val="TextoTablas"/>
            </w:pPr>
            <w:r w:rsidRPr="00AA1742">
              <w:t>Retirada</w:t>
            </w:r>
          </w:p>
        </w:tc>
        <w:tc>
          <w:tcPr>
            <w:tcW w:w="4981" w:type="dxa"/>
            <w:vAlign w:val="center"/>
          </w:tcPr>
          <w:p w14:paraId="0E755D52" w14:textId="59E9ABD5" w:rsidR="00F6043F" w:rsidRPr="00AA1742" w:rsidRDefault="00F6043F" w:rsidP="00F6043F">
            <w:pPr>
              <w:pStyle w:val="TextoTablas"/>
            </w:pPr>
            <w:r w:rsidRPr="00AA1742">
              <w:t>Busca retirar de la arquitectura “</w:t>
            </w:r>
            <w:r w:rsidRPr="00AA1742">
              <w:rPr>
                <w:rStyle w:val="Extranjerismo"/>
                <w:lang w:val="es-419"/>
              </w:rPr>
              <w:t>cloud</w:t>
            </w:r>
            <w:r w:rsidRPr="00AA1742">
              <w:t>”, aquellos componentes que ya no se utilizan y que generan carga o costo operativo.</w:t>
            </w:r>
          </w:p>
        </w:tc>
      </w:tr>
    </w:tbl>
    <w:p w14:paraId="47886BF2" w14:textId="76B5DFEC" w:rsidR="0050650A" w:rsidRPr="00AA1742" w:rsidRDefault="0050650A" w:rsidP="0084528D">
      <w:pPr>
        <w:rPr>
          <w:lang w:val="es-419"/>
        </w:rPr>
      </w:pPr>
      <w:r w:rsidRPr="00AA1742">
        <w:rPr>
          <w:lang w:val="es-419"/>
        </w:rPr>
        <w:br w:type="page"/>
      </w:r>
    </w:p>
    <w:p w14:paraId="3A7D15CB" w14:textId="77777777" w:rsidR="00195AE3" w:rsidRPr="00AA1742" w:rsidRDefault="00195AE3" w:rsidP="00195AE3">
      <w:pPr>
        <w:pStyle w:val="Heading1"/>
      </w:pPr>
      <w:bookmarkStart w:id="4" w:name="_Toc151573820"/>
      <w:r w:rsidRPr="00AA1742">
        <w:lastRenderedPageBreak/>
        <w:t>Contratación</w:t>
      </w:r>
      <w:bookmarkEnd w:id="4"/>
    </w:p>
    <w:p w14:paraId="242FB24F" w14:textId="0981515E" w:rsidR="00195AE3" w:rsidRPr="00AA1742" w:rsidRDefault="00195AE3" w:rsidP="00195AE3">
      <w:pPr>
        <w:rPr>
          <w:lang w:val="es-419" w:eastAsia="es-CO"/>
        </w:rPr>
      </w:pPr>
      <w:r w:rsidRPr="00AA1742">
        <w:rPr>
          <w:lang w:val="es-419" w:eastAsia="es-CO"/>
        </w:rPr>
        <w:t>La contratación se da por la necesidad de contar con acuerdos (en términos de servicios) entre el cliente y el proveedor que entrega el servicio. Para lograr esto, al momento de planear la migración de servicios de computación tradicional a computación en la nube, las organizaciones deben responderse una serie de preguntas que ayudarán a definir los objetivos del nivel del servicio. Tales interrogantes son:</w:t>
      </w:r>
    </w:p>
    <w:p w14:paraId="4AC36C8D" w14:textId="4C849993" w:rsidR="00195AE3" w:rsidRPr="00AA1742" w:rsidRDefault="00195AE3" w:rsidP="00195AE3">
      <w:pPr>
        <w:pStyle w:val="ListParagraph"/>
        <w:numPr>
          <w:ilvl w:val="0"/>
          <w:numId w:val="17"/>
        </w:numPr>
        <w:snapToGrid w:val="0"/>
        <w:ind w:hanging="357"/>
        <w:contextualSpacing w:val="0"/>
        <w:rPr>
          <w:lang w:val="es-419" w:eastAsia="es-CO"/>
        </w:rPr>
      </w:pPr>
      <w:r w:rsidRPr="00AA1742">
        <w:rPr>
          <w:lang w:val="es-419" w:eastAsia="es-CO"/>
        </w:rPr>
        <w:t>¿Cuáles y en qué cantidad son los servicios a contratar?</w:t>
      </w:r>
    </w:p>
    <w:p w14:paraId="16046B74" w14:textId="6B98DA33" w:rsidR="00195AE3" w:rsidRPr="00AA1742" w:rsidRDefault="00195AE3" w:rsidP="00195AE3">
      <w:pPr>
        <w:pStyle w:val="ListParagraph"/>
        <w:numPr>
          <w:ilvl w:val="0"/>
          <w:numId w:val="17"/>
        </w:numPr>
        <w:snapToGrid w:val="0"/>
        <w:ind w:hanging="357"/>
        <w:contextualSpacing w:val="0"/>
        <w:rPr>
          <w:lang w:val="es-419" w:eastAsia="es-CO"/>
        </w:rPr>
      </w:pPr>
      <w:r w:rsidRPr="00AA1742">
        <w:rPr>
          <w:lang w:val="es-419" w:eastAsia="es-CO"/>
        </w:rPr>
        <w:t>¿Qué nivel de soporte y respuesta a incidentes esperan por parte del proveedor?</w:t>
      </w:r>
    </w:p>
    <w:p w14:paraId="61F7C93E" w14:textId="7F18847C" w:rsidR="00195AE3" w:rsidRPr="00AA1742" w:rsidRDefault="00195AE3" w:rsidP="00195AE3">
      <w:pPr>
        <w:pStyle w:val="ListParagraph"/>
        <w:numPr>
          <w:ilvl w:val="0"/>
          <w:numId w:val="17"/>
        </w:numPr>
        <w:snapToGrid w:val="0"/>
        <w:ind w:hanging="357"/>
        <w:contextualSpacing w:val="0"/>
        <w:rPr>
          <w:lang w:val="es-419" w:eastAsia="es-CO"/>
        </w:rPr>
      </w:pPr>
      <w:r w:rsidRPr="00AA1742">
        <w:rPr>
          <w:lang w:val="es-419" w:eastAsia="es-CO"/>
        </w:rPr>
        <w:t>¿Cómo la organización puede validar la calidad en el servicio ofrecido por el proveedor?</w:t>
      </w:r>
    </w:p>
    <w:p w14:paraId="2D9C2D64" w14:textId="77777777" w:rsidR="00195AE3" w:rsidRPr="00AA1742" w:rsidRDefault="00195AE3" w:rsidP="00195AE3">
      <w:pPr>
        <w:rPr>
          <w:lang w:val="es-419" w:eastAsia="es-CO"/>
        </w:rPr>
      </w:pPr>
      <w:r w:rsidRPr="00AA1742">
        <w:rPr>
          <w:lang w:val="es-419" w:eastAsia="es-CO"/>
        </w:rPr>
        <w:t>La respuesta a estas preguntas es lo que permite determinar los objetivos del acuerdo de nivel de servicios. A partir de ello, se establece un contrato entre el proveedor (externo o interno) y el cliente. Así mismo, se establecen los servicios y las características de los mismos, según lo que el cliente espera de su proveedor.</w:t>
      </w:r>
    </w:p>
    <w:p w14:paraId="12F72E68" w14:textId="125B0466" w:rsidR="00195AE3" w:rsidRPr="00AA1742" w:rsidRDefault="00195AE3" w:rsidP="00195AE3">
      <w:pPr>
        <w:rPr>
          <w:lang w:val="es-419" w:eastAsia="es-CO"/>
        </w:rPr>
      </w:pPr>
      <w:r w:rsidRPr="00AA1742">
        <w:rPr>
          <w:lang w:val="es-419" w:eastAsia="es-CO"/>
        </w:rPr>
        <w:t>Un acuerdo de nivel de servicio puede contar, entre otras, con las siguientes características:</w:t>
      </w:r>
    </w:p>
    <w:p w14:paraId="48C46717" w14:textId="187794A2" w:rsidR="00195AE3" w:rsidRPr="00AA1742" w:rsidRDefault="00195AE3" w:rsidP="00195AE3">
      <w:pPr>
        <w:pStyle w:val="ListParagraph"/>
        <w:numPr>
          <w:ilvl w:val="0"/>
          <w:numId w:val="18"/>
        </w:numPr>
        <w:snapToGrid w:val="0"/>
        <w:ind w:hanging="357"/>
        <w:contextualSpacing w:val="0"/>
        <w:rPr>
          <w:lang w:val="es-419" w:eastAsia="es-CO"/>
        </w:rPr>
      </w:pPr>
      <w:r w:rsidRPr="00AA1742">
        <w:rPr>
          <w:lang w:val="es-419" w:eastAsia="es-CO"/>
        </w:rPr>
        <w:t>Una definición de los servicios que el proveedor de servicios proporcionará al cliente.</w:t>
      </w:r>
    </w:p>
    <w:p w14:paraId="3E8DC359" w14:textId="79E39961" w:rsidR="00195AE3" w:rsidRPr="00AA1742" w:rsidRDefault="00195AE3" w:rsidP="00195AE3">
      <w:pPr>
        <w:pStyle w:val="ListParagraph"/>
        <w:numPr>
          <w:ilvl w:val="0"/>
          <w:numId w:val="18"/>
        </w:numPr>
        <w:snapToGrid w:val="0"/>
        <w:ind w:hanging="357"/>
        <w:contextualSpacing w:val="0"/>
        <w:rPr>
          <w:lang w:val="es-419" w:eastAsia="es-CO"/>
        </w:rPr>
      </w:pPr>
      <w:r w:rsidRPr="00AA1742">
        <w:rPr>
          <w:lang w:val="es-419" w:eastAsia="es-CO"/>
        </w:rPr>
        <w:t>Métodos para medir el rendimiento (indicadores de medición).</w:t>
      </w:r>
    </w:p>
    <w:p w14:paraId="2B8023A6" w14:textId="023ACD7A" w:rsidR="00195AE3" w:rsidRPr="00AA1742" w:rsidRDefault="00195AE3" w:rsidP="00195AE3">
      <w:pPr>
        <w:pStyle w:val="ListParagraph"/>
        <w:numPr>
          <w:ilvl w:val="0"/>
          <w:numId w:val="18"/>
        </w:numPr>
        <w:snapToGrid w:val="0"/>
        <w:ind w:hanging="357"/>
        <w:contextualSpacing w:val="0"/>
        <w:rPr>
          <w:lang w:val="es-419" w:eastAsia="es-CO"/>
        </w:rPr>
      </w:pPr>
      <w:r w:rsidRPr="00AA1742">
        <w:rPr>
          <w:lang w:val="es-419" w:eastAsia="es-CO"/>
        </w:rPr>
        <w:t>Protocolos para administrar problemas (métodos y canales de atención y soporte a usuarios, tiempos de respuesta y solución de incidentes).</w:t>
      </w:r>
    </w:p>
    <w:p w14:paraId="24E97B64" w14:textId="2FED5454" w:rsidR="00195AE3" w:rsidRPr="00AA1742" w:rsidRDefault="00195AE3" w:rsidP="00195AE3">
      <w:pPr>
        <w:pStyle w:val="ListParagraph"/>
        <w:numPr>
          <w:ilvl w:val="0"/>
          <w:numId w:val="18"/>
        </w:numPr>
        <w:snapToGrid w:val="0"/>
        <w:ind w:hanging="357"/>
        <w:contextualSpacing w:val="0"/>
        <w:rPr>
          <w:lang w:val="es-419" w:eastAsia="es-CO"/>
        </w:rPr>
      </w:pPr>
      <w:r w:rsidRPr="00AA1742">
        <w:rPr>
          <w:lang w:val="es-419" w:eastAsia="es-CO"/>
        </w:rPr>
        <w:lastRenderedPageBreak/>
        <w:t>Una lista de tareas de cliente (responsabilidades).</w:t>
      </w:r>
    </w:p>
    <w:p w14:paraId="3EC8F40E" w14:textId="744C799F" w:rsidR="00195AE3" w:rsidRPr="00AA1742" w:rsidRDefault="00195AE3" w:rsidP="00195AE3">
      <w:pPr>
        <w:pStyle w:val="ListParagraph"/>
        <w:numPr>
          <w:ilvl w:val="0"/>
          <w:numId w:val="18"/>
        </w:numPr>
        <w:snapToGrid w:val="0"/>
        <w:ind w:hanging="357"/>
        <w:contextualSpacing w:val="0"/>
        <w:rPr>
          <w:lang w:val="es-419" w:eastAsia="es-CO"/>
        </w:rPr>
      </w:pPr>
      <w:r w:rsidRPr="00AA1742">
        <w:rPr>
          <w:lang w:val="es-419" w:eastAsia="es-CO"/>
        </w:rPr>
        <w:t>Garantías que debe respetar el proveedor de servicios.</w:t>
      </w:r>
    </w:p>
    <w:p w14:paraId="34E2C5E5" w14:textId="14049C13" w:rsidR="00195AE3" w:rsidRPr="00AA1742" w:rsidRDefault="00195AE3" w:rsidP="00195AE3">
      <w:pPr>
        <w:pStyle w:val="ListParagraph"/>
        <w:numPr>
          <w:ilvl w:val="0"/>
          <w:numId w:val="18"/>
        </w:numPr>
        <w:snapToGrid w:val="0"/>
        <w:ind w:hanging="357"/>
        <w:contextualSpacing w:val="0"/>
        <w:rPr>
          <w:lang w:val="es-419" w:eastAsia="es-CO"/>
        </w:rPr>
      </w:pPr>
      <w:r w:rsidRPr="00AA1742">
        <w:rPr>
          <w:lang w:val="es-419" w:eastAsia="es-CO"/>
        </w:rPr>
        <w:t>Procedimientos necesarios para la recuperación ante desastres (continuidad del negocio).</w:t>
      </w:r>
    </w:p>
    <w:p w14:paraId="0FE43EAD" w14:textId="2C24D26C" w:rsidR="00195AE3" w:rsidRPr="00AA1742" w:rsidRDefault="00195AE3" w:rsidP="00195AE3">
      <w:pPr>
        <w:pStyle w:val="ListParagraph"/>
        <w:numPr>
          <w:ilvl w:val="0"/>
          <w:numId w:val="18"/>
        </w:numPr>
        <w:snapToGrid w:val="0"/>
        <w:ind w:hanging="357"/>
        <w:contextualSpacing w:val="0"/>
        <w:rPr>
          <w:lang w:val="es-419" w:eastAsia="es-CO"/>
        </w:rPr>
      </w:pPr>
      <w:r w:rsidRPr="00AA1742">
        <w:rPr>
          <w:lang w:val="es-419" w:eastAsia="es-CO"/>
        </w:rPr>
        <w:t>Proceso y directivas con respecto a la terminación del contrato.</w:t>
      </w:r>
    </w:p>
    <w:p w14:paraId="5A56377C" w14:textId="2D7958C9" w:rsidR="00195AE3" w:rsidRPr="00AA1742" w:rsidRDefault="00CD435A" w:rsidP="00195AE3">
      <w:pPr>
        <w:rPr>
          <w:lang w:val="es-419" w:eastAsia="es-CO"/>
        </w:rPr>
      </w:pPr>
      <w:r w:rsidRPr="00AA1742">
        <w:rPr>
          <w:lang w:val="es-419" w:eastAsia="es-CO"/>
        </w:rPr>
        <w:t>Este manejo de las características del servicio, permite:</w:t>
      </w:r>
    </w:p>
    <w:p w14:paraId="3D5999B7" w14:textId="2C1DEEA3" w:rsidR="00195AE3" w:rsidRPr="00AA1742" w:rsidRDefault="00CD435A" w:rsidP="00CD435A">
      <w:pPr>
        <w:pStyle w:val="ListParagraph"/>
        <w:numPr>
          <w:ilvl w:val="0"/>
          <w:numId w:val="19"/>
        </w:numPr>
        <w:snapToGrid w:val="0"/>
        <w:ind w:hanging="357"/>
        <w:contextualSpacing w:val="0"/>
        <w:rPr>
          <w:b/>
          <w:bCs/>
          <w:lang w:val="es-419" w:eastAsia="es-CO"/>
        </w:rPr>
      </w:pPr>
      <w:r w:rsidRPr="00AA1742">
        <w:rPr>
          <w:b/>
          <w:bCs/>
          <w:lang w:val="es-419" w:eastAsia="es-CO"/>
        </w:rPr>
        <w:t xml:space="preserve">Optimización de costos. </w:t>
      </w:r>
      <w:r w:rsidRPr="00AA1742">
        <w:rPr>
          <w:lang w:val="es-419" w:eastAsia="es-CO"/>
        </w:rPr>
        <w:t>Se alcanzará una optimización de asignación y costos de recursos, en cuanto al tratamiento de la información, pues no se requiere una inversión en infraestructura, ya que es utilizada la del prestador del servicio.</w:t>
      </w:r>
    </w:p>
    <w:p w14:paraId="530FEA6A" w14:textId="548052F9" w:rsidR="00CD435A" w:rsidRPr="00AA1742" w:rsidRDefault="00CD435A" w:rsidP="00CD435A">
      <w:pPr>
        <w:pStyle w:val="ListParagraph"/>
        <w:numPr>
          <w:ilvl w:val="0"/>
          <w:numId w:val="19"/>
        </w:numPr>
        <w:snapToGrid w:val="0"/>
        <w:ind w:hanging="357"/>
        <w:contextualSpacing w:val="0"/>
        <w:rPr>
          <w:b/>
          <w:bCs/>
          <w:lang w:val="es-419" w:eastAsia="es-CO"/>
        </w:rPr>
      </w:pPr>
      <w:r w:rsidRPr="00AA1742">
        <w:rPr>
          <w:b/>
          <w:bCs/>
          <w:lang w:val="es-419" w:eastAsia="es-CO"/>
        </w:rPr>
        <w:t xml:space="preserve">Garantía. </w:t>
      </w:r>
      <w:r w:rsidRPr="00AA1742">
        <w:rPr>
          <w:lang w:val="es-419" w:eastAsia="es-CO"/>
        </w:rPr>
        <w:t>A la vez, se asegura una garantía en dicha prestación, en cuanto a fallas o exceso de recursos, o los costos que pueden acarrear situaciones como estas.</w:t>
      </w:r>
    </w:p>
    <w:p w14:paraId="6AF66210" w14:textId="0F1A4423" w:rsidR="00CD435A" w:rsidRPr="00AA1742" w:rsidRDefault="00CD435A" w:rsidP="00CD435A">
      <w:pPr>
        <w:pStyle w:val="ListParagraph"/>
        <w:numPr>
          <w:ilvl w:val="0"/>
          <w:numId w:val="19"/>
        </w:numPr>
        <w:snapToGrid w:val="0"/>
        <w:ind w:hanging="357"/>
        <w:contextualSpacing w:val="0"/>
        <w:rPr>
          <w:b/>
          <w:bCs/>
          <w:lang w:val="es-419" w:eastAsia="es-CO"/>
        </w:rPr>
      </w:pPr>
      <w:r w:rsidRPr="00AA1742">
        <w:rPr>
          <w:b/>
          <w:bCs/>
          <w:lang w:val="es-419" w:eastAsia="es-CO"/>
        </w:rPr>
        <w:t xml:space="preserve">Acceso. </w:t>
      </w:r>
      <w:r w:rsidRPr="00AA1742">
        <w:rPr>
          <w:lang w:val="es-419" w:eastAsia="es-CO"/>
        </w:rPr>
        <w:t>Como sabemos, la gestión de la información se encuentra de manera virtual, en manos del cliente o la organización contratante de servicios en la nube, que puede ser accedida a través de internet, mediante bases de datos, correo electrónico, nóminas o gestión de recursos humanos.</w:t>
      </w:r>
    </w:p>
    <w:p w14:paraId="48BC88DB" w14:textId="04908330" w:rsidR="00CD435A" w:rsidRPr="00AA1742" w:rsidRDefault="00CD435A" w:rsidP="00CD435A">
      <w:pPr>
        <w:pStyle w:val="ListParagraph"/>
        <w:numPr>
          <w:ilvl w:val="0"/>
          <w:numId w:val="19"/>
        </w:numPr>
        <w:snapToGrid w:val="0"/>
        <w:ind w:hanging="357"/>
        <w:contextualSpacing w:val="0"/>
        <w:rPr>
          <w:b/>
          <w:bCs/>
          <w:lang w:val="es-419" w:eastAsia="es-CO"/>
        </w:rPr>
      </w:pPr>
      <w:r w:rsidRPr="00AA1742">
        <w:rPr>
          <w:b/>
          <w:bCs/>
          <w:lang w:val="es-419" w:eastAsia="es-CO"/>
        </w:rPr>
        <w:t xml:space="preserve">Mantenimiento y soporte. </w:t>
      </w:r>
      <w:r w:rsidRPr="00AA1742">
        <w:rPr>
          <w:lang w:val="es-419" w:eastAsia="es-CO"/>
        </w:rPr>
        <w:t xml:space="preserve">Sin embargo, puede que los datos no estén necesariamente en manos del contratista, dependiendo del modelo utilizado, por lo que el mantenimiento y soporte físico de la información, </w:t>
      </w:r>
      <w:r w:rsidRPr="00AA1742">
        <w:rPr>
          <w:lang w:val="es-419" w:eastAsia="es-CO"/>
        </w:rPr>
        <w:lastRenderedPageBreak/>
        <w:t>los procesos y las comunicaciones, pueden regularse por medio de terceros.</w:t>
      </w:r>
    </w:p>
    <w:p w14:paraId="2347C61B" w14:textId="406F8CC7" w:rsidR="00CD435A" w:rsidRPr="00AA1742" w:rsidRDefault="00CD435A" w:rsidP="00CD435A">
      <w:pPr>
        <w:pStyle w:val="ListParagraph"/>
        <w:numPr>
          <w:ilvl w:val="0"/>
          <w:numId w:val="19"/>
        </w:numPr>
        <w:snapToGrid w:val="0"/>
        <w:ind w:hanging="357"/>
        <w:contextualSpacing w:val="0"/>
        <w:rPr>
          <w:b/>
          <w:bCs/>
          <w:lang w:val="es-419" w:eastAsia="es-CO"/>
        </w:rPr>
      </w:pPr>
      <w:r w:rsidRPr="00AA1742">
        <w:rPr>
          <w:b/>
          <w:bCs/>
          <w:lang w:val="es-419" w:eastAsia="es-CO"/>
        </w:rPr>
        <w:t xml:space="preserve">Deslocalización. </w:t>
      </w:r>
      <w:r w:rsidRPr="00AA1742">
        <w:rPr>
          <w:lang w:val="es-419" w:eastAsia="es-CO"/>
        </w:rPr>
        <w:t>Quien regula el servicio, puede hacerlo desde cualquier parte del mundo, a través de recursos como prácticas de deslocalización, compartición de recursos y movilidad. Si es el caso, con contratos adicionales AT&amp;T &amp;TA T 6.</w:t>
      </w:r>
    </w:p>
    <w:p w14:paraId="1D27519E" w14:textId="7707645F" w:rsidR="00CD435A" w:rsidRPr="00AA1742" w:rsidRDefault="00CD435A" w:rsidP="00CD435A">
      <w:pPr>
        <w:pStyle w:val="ListParagraph"/>
        <w:numPr>
          <w:ilvl w:val="0"/>
          <w:numId w:val="19"/>
        </w:numPr>
        <w:snapToGrid w:val="0"/>
        <w:ind w:hanging="357"/>
        <w:contextualSpacing w:val="0"/>
        <w:rPr>
          <w:b/>
          <w:bCs/>
          <w:lang w:val="es-419" w:eastAsia="es-CO"/>
        </w:rPr>
      </w:pPr>
      <w:r w:rsidRPr="00AA1742">
        <w:rPr>
          <w:b/>
          <w:bCs/>
          <w:lang w:val="es-419" w:eastAsia="es-CO"/>
        </w:rPr>
        <w:t xml:space="preserve">Innovación y usanza. </w:t>
      </w:r>
      <w:r w:rsidRPr="00AA1742">
        <w:rPr>
          <w:lang w:val="es-419" w:eastAsia="es-CO"/>
        </w:rPr>
        <w:t>Es decir, “</w:t>
      </w:r>
      <w:r w:rsidRPr="00AA1742">
        <w:rPr>
          <w:rStyle w:val="Extranjerismo"/>
          <w:lang w:val="es-419" w:eastAsia="es-CO"/>
        </w:rPr>
        <w:t>cloud computing</w:t>
      </w:r>
      <w:r w:rsidRPr="00AA1742">
        <w:rPr>
          <w:lang w:val="es-419" w:eastAsia="es-CO"/>
        </w:rPr>
        <w:t>”, puede usar tecnologías de la información y las comunicaciones, mediante técnicas ya existentes, pero de forma innovadora y a una nueva escala.</w:t>
      </w:r>
    </w:p>
    <w:p w14:paraId="1EAE9021" w14:textId="1CBE831F" w:rsidR="00195AE3" w:rsidRPr="00AA1742" w:rsidRDefault="007C663E" w:rsidP="00195AE3">
      <w:pPr>
        <w:rPr>
          <w:lang w:val="es-419" w:eastAsia="es-CO"/>
        </w:rPr>
      </w:pPr>
      <w:r w:rsidRPr="00AA1742">
        <w:rPr>
          <w:lang w:val="es-419" w:eastAsia="es-CO"/>
        </w:rPr>
        <w:t>No obstante, la transformación de negocio puede hacer que las personas u organizaciones contratantes del servicio, desconozcan la localización precisa de sus datos, o no tengan control directo sobre el acceso a estos, el borrado o la portabilidad. En relación con este aspecto, en Colombia, la legislación vigente a nivel de regulaciones más responsables, aún está en diseño.</w:t>
      </w:r>
    </w:p>
    <w:p w14:paraId="53B8F62E" w14:textId="56409E3D" w:rsidR="007C663E" w:rsidRPr="00AA1742" w:rsidRDefault="007C663E" w:rsidP="00195AE3">
      <w:pPr>
        <w:rPr>
          <w:lang w:val="es-419" w:eastAsia="es-CO"/>
        </w:rPr>
      </w:pPr>
      <w:r w:rsidRPr="00AA1742">
        <w:rPr>
          <w:lang w:val="es-419" w:eastAsia="es-CO"/>
        </w:rPr>
        <w:t>En virtud de estas regulaciones, en el orden nacional e internacional, es necesario que las partes tengan claro cuáles son las condiciones, acuerdos o reglas, para la prestación y consumo de productos y/o servicios, basados en las políticas y documentos contractuales establecidos para tal fin, en el orden de la prestación de servicios de “</w:t>
      </w:r>
      <w:r w:rsidRPr="00AA1742">
        <w:rPr>
          <w:rStyle w:val="Extranjerismo"/>
          <w:lang w:val="es-419" w:eastAsia="es-CO"/>
        </w:rPr>
        <w:t>cloud computing</w:t>
      </w:r>
      <w:r w:rsidRPr="00AA1742">
        <w:rPr>
          <w:lang w:val="es-419" w:eastAsia="es-CO"/>
        </w:rPr>
        <w:t>”.</w:t>
      </w:r>
    </w:p>
    <w:p w14:paraId="7A89582E" w14:textId="0208C3F7" w:rsidR="00195AE3" w:rsidRPr="00AA1742" w:rsidRDefault="00195AE3" w:rsidP="00195AE3">
      <w:pPr>
        <w:rPr>
          <w:lang w:val="es-419" w:eastAsia="es-CO"/>
        </w:rPr>
      </w:pPr>
    </w:p>
    <w:p w14:paraId="51CAFBDA" w14:textId="77777777" w:rsidR="00241D47" w:rsidRPr="00AA1742" w:rsidRDefault="00241D47" w:rsidP="00241D47">
      <w:pPr>
        <w:pStyle w:val="Heading2"/>
      </w:pPr>
      <w:bookmarkStart w:id="5" w:name="_Toc151573821"/>
      <w:r w:rsidRPr="00AA1742">
        <w:lastRenderedPageBreak/>
        <w:t>Concepto</w:t>
      </w:r>
      <w:bookmarkEnd w:id="5"/>
    </w:p>
    <w:p w14:paraId="2C399F20" w14:textId="3D586937" w:rsidR="00241D47" w:rsidRPr="00AA1742" w:rsidRDefault="00241D47" w:rsidP="00241D47">
      <w:pPr>
        <w:rPr>
          <w:lang w:val="es-419" w:eastAsia="es-CO"/>
        </w:rPr>
      </w:pPr>
      <w:r w:rsidRPr="00AA1742">
        <w:rPr>
          <w:lang w:val="es-419" w:eastAsia="es-CO"/>
        </w:rPr>
        <w:t>Se define contratación como “Pacto o convenio, oral o escrito, entre partes que se obligan sobre materia o cosa determinada, y a cuyo cumplimiento pueden ser compelidas” (Real Academia Española).</w:t>
      </w:r>
    </w:p>
    <w:p w14:paraId="03C927EB" w14:textId="753FE874" w:rsidR="00241D47" w:rsidRPr="00AA1742" w:rsidRDefault="00241D47" w:rsidP="00241D47">
      <w:pPr>
        <w:rPr>
          <w:lang w:val="es-419" w:eastAsia="es-CO"/>
        </w:rPr>
      </w:pPr>
      <w:r w:rsidRPr="00AA1742">
        <w:rPr>
          <w:lang w:val="es-419" w:eastAsia="es-CO"/>
        </w:rPr>
        <w:t>La contratación de servicios de “</w:t>
      </w:r>
      <w:r w:rsidRPr="00AA1742">
        <w:rPr>
          <w:rStyle w:val="Extranjerismo"/>
          <w:lang w:val="es-419" w:eastAsia="es-CO"/>
        </w:rPr>
        <w:t>cloud computing</w:t>
      </w:r>
      <w:r w:rsidRPr="00AA1742">
        <w:rPr>
          <w:lang w:val="es-419" w:eastAsia="es-CO"/>
        </w:rPr>
        <w:t>” se lleva a cabo mediante un contrato de prestación de servicios, que se define como el contrato mediante el cual una persona, normalmente un especialista, en algún área, se obliga con respecto a otra a realizar una serie de servicios a cambio de un precio. Es importante señalar que el pago del contrato está dirigido al cumplimiento de metas, horas, objetivos, proyectos, etc. Se trata de un contrato oneroso, y la contraprestación de pago es en dinero o especie, la cual será pagada proporcionalmente conforme a las actividades realizadas.</w:t>
      </w:r>
    </w:p>
    <w:p w14:paraId="6C16F36E" w14:textId="53A4A768" w:rsidR="00195AE3" w:rsidRPr="00AA1742" w:rsidRDefault="000D2D89" w:rsidP="00195AE3">
      <w:pPr>
        <w:rPr>
          <w:lang w:val="es-419" w:eastAsia="es-CO"/>
        </w:rPr>
      </w:pPr>
      <w:r w:rsidRPr="00AA1742">
        <w:rPr>
          <w:lang w:val="es-419" w:eastAsia="es-CO"/>
        </w:rPr>
        <w:t>Un contrato oneroso, se define como un tipo de contrato en que ambas partes tienen obligaciones y ventajas económicas recíprocas. Entre los más comunes están:</w:t>
      </w:r>
    </w:p>
    <w:p w14:paraId="6EB72A47" w14:textId="63C00318" w:rsidR="000D2D89" w:rsidRPr="00AA1742" w:rsidRDefault="000D2D89" w:rsidP="000D2D89">
      <w:pPr>
        <w:pStyle w:val="ListParagraph"/>
        <w:numPr>
          <w:ilvl w:val="0"/>
          <w:numId w:val="20"/>
        </w:numPr>
        <w:snapToGrid w:val="0"/>
        <w:ind w:hanging="357"/>
        <w:contextualSpacing w:val="0"/>
        <w:rPr>
          <w:lang w:val="es-419" w:eastAsia="es-CO"/>
        </w:rPr>
      </w:pPr>
      <w:r w:rsidRPr="00AA1742">
        <w:rPr>
          <w:lang w:val="es-419" w:eastAsia="es-CO"/>
        </w:rPr>
        <w:t>Compraventa.</w:t>
      </w:r>
    </w:p>
    <w:p w14:paraId="5843AB20" w14:textId="02282288" w:rsidR="000D2D89" w:rsidRPr="00AA1742" w:rsidRDefault="000D2D89" w:rsidP="000D2D89">
      <w:pPr>
        <w:pStyle w:val="ListParagraph"/>
        <w:numPr>
          <w:ilvl w:val="0"/>
          <w:numId w:val="20"/>
        </w:numPr>
        <w:snapToGrid w:val="0"/>
        <w:ind w:hanging="357"/>
        <w:contextualSpacing w:val="0"/>
        <w:rPr>
          <w:lang w:val="es-419" w:eastAsia="es-CO"/>
        </w:rPr>
      </w:pPr>
      <w:r w:rsidRPr="00AA1742">
        <w:rPr>
          <w:lang w:val="es-419" w:eastAsia="es-CO"/>
        </w:rPr>
        <w:t>Arrendamiento.</w:t>
      </w:r>
    </w:p>
    <w:p w14:paraId="58C160CB" w14:textId="359A35F1" w:rsidR="000D2D89" w:rsidRPr="00AA1742" w:rsidRDefault="000D2D89" w:rsidP="000D2D89">
      <w:pPr>
        <w:pStyle w:val="ListParagraph"/>
        <w:numPr>
          <w:ilvl w:val="0"/>
          <w:numId w:val="20"/>
        </w:numPr>
        <w:snapToGrid w:val="0"/>
        <w:ind w:hanging="357"/>
        <w:contextualSpacing w:val="0"/>
        <w:rPr>
          <w:lang w:val="es-419" w:eastAsia="es-CO"/>
        </w:rPr>
      </w:pPr>
      <w:r w:rsidRPr="00AA1742">
        <w:rPr>
          <w:lang w:val="es-419" w:eastAsia="es-CO"/>
        </w:rPr>
        <w:t>Sociedad.</w:t>
      </w:r>
    </w:p>
    <w:p w14:paraId="78142DF9" w14:textId="6348861C" w:rsidR="000D2D89" w:rsidRPr="00AA1742" w:rsidRDefault="000D2D89" w:rsidP="000D2D89">
      <w:pPr>
        <w:pStyle w:val="ListParagraph"/>
        <w:numPr>
          <w:ilvl w:val="0"/>
          <w:numId w:val="20"/>
        </w:numPr>
        <w:snapToGrid w:val="0"/>
        <w:ind w:hanging="357"/>
        <w:contextualSpacing w:val="0"/>
        <w:rPr>
          <w:lang w:val="es-419" w:eastAsia="es-CO"/>
        </w:rPr>
      </w:pPr>
      <w:r w:rsidRPr="00AA1742">
        <w:rPr>
          <w:lang w:val="es-419" w:eastAsia="es-CO"/>
        </w:rPr>
        <w:t>Permuta.</w:t>
      </w:r>
    </w:p>
    <w:p w14:paraId="704DDEDF" w14:textId="4F05A21D" w:rsidR="000D2D89" w:rsidRPr="00AA1742" w:rsidRDefault="000D2D89" w:rsidP="000D2D89">
      <w:pPr>
        <w:pStyle w:val="ListParagraph"/>
        <w:numPr>
          <w:ilvl w:val="0"/>
          <w:numId w:val="20"/>
        </w:numPr>
        <w:snapToGrid w:val="0"/>
        <w:ind w:hanging="357"/>
        <w:contextualSpacing w:val="0"/>
        <w:rPr>
          <w:lang w:val="es-419" w:eastAsia="es-CO"/>
        </w:rPr>
      </w:pPr>
      <w:r w:rsidRPr="00AA1742">
        <w:rPr>
          <w:lang w:val="es-419" w:eastAsia="es-CO"/>
        </w:rPr>
        <w:t>Transporte.</w:t>
      </w:r>
    </w:p>
    <w:p w14:paraId="26290722" w14:textId="28142396" w:rsidR="000D2D89" w:rsidRPr="00AA1742" w:rsidRDefault="000D2D89" w:rsidP="000D2D89">
      <w:pPr>
        <w:pStyle w:val="ListParagraph"/>
        <w:numPr>
          <w:ilvl w:val="0"/>
          <w:numId w:val="20"/>
        </w:numPr>
        <w:snapToGrid w:val="0"/>
        <w:ind w:hanging="357"/>
        <w:contextualSpacing w:val="0"/>
        <w:rPr>
          <w:lang w:val="es-419" w:eastAsia="es-CO"/>
        </w:rPr>
      </w:pPr>
      <w:r w:rsidRPr="00AA1742">
        <w:rPr>
          <w:lang w:val="es-419" w:eastAsia="es-CO"/>
        </w:rPr>
        <w:t>Contrato de trabajo.</w:t>
      </w:r>
    </w:p>
    <w:p w14:paraId="27A5FC92" w14:textId="77777777" w:rsidR="000D2D89" w:rsidRPr="00AA1742" w:rsidRDefault="000D2D89" w:rsidP="00195AE3">
      <w:pPr>
        <w:rPr>
          <w:lang w:val="es-419" w:eastAsia="es-CO"/>
        </w:rPr>
      </w:pPr>
    </w:p>
    <w:p w14:paraId="1CBFBFBD" w14:textId="77777777" w:rsidR="008658EE" w:rsidRPr="00AA1742" w:rsidRDefault="008658EE" w:rsidP="008658EE">
      <w:pPr>
        <w:pStyle w:val="Heading2"/>
      </w:pPr>
      <w:bookmarkStart w:id="6" w:name="_Toc151573822"/>
      <w:r w:rsidRPr="00AA1742">
        <w:lastRenderedPageBreak/>
        <w:t>Tipos de contrato</w:t>
      </w:r>
      <w:bookmarkEnd w:id="6"/>
    </w:p>
    <w:p w14:paraId="4C1DB85F" w14:textId="3D14514E" w:rsidR="008658EE" w:rsidRPr="00AA1742" w:rsidRDefault="008658EE" w:rsidP="008658EE">
      <w:pPr>
        <w:rPr>
          <w:lang w:val="es-419" w:eastAsia="es-CO"/>
        </w:rPr>
      </w:pPr>
      <w:r w:rsidRPr="00AA1742">
        <w:rPr>
          <w:lang w:val="es-419" w:eastAsia="es-CO"/>
        </w:rPr>
        <w:t>Dado que la contratación de servicios de “</w:t>
      </w:r>
      <w:r w:rsidRPr="00AA1742">
        <w:rPr>
          <w:rStyle w:val="Extranjerismo"/>
          <w:lang w:val="es-419" w:eastAsia="es-CO"/>
        </w:rPr>
        <w:t>cloud computing</w:t>
      </w:r>
      <w:r w:rsidRPr="00AA1742">
        <w:rPr>
          <w:lang w:val="es-419" w:eastAsia="es-CO"/>
        </w:rPr>
        <w:t>” se realiza a través del modelo contractual de prestación de servicios, resulta imprescindible que ese contrato incorpore entre sus cláusulas las garantías a las que obliga la Ley de Protección de Datos.</w:t>
      </w:r>
    </w:p>
    <w:p w14:paraId="63C4C3D6" w14:textId="4F7FEC16" w:rsidR="00195AE3" w:rsidRPr="00AA1742" w:rsidRDefault="008658EE" w:rsidP="008658EE">
      <w:pPr>
        <w:rPr>
          <w:lang w:val="es-419" w:eastAsia="es-CO"/>
        </w:rPr>
      </w:pPr>
      <w:r w:rsidRPr="00AA1742">
        <w:rPr>
          <w:lang w:val="es-419" w:eastAsia="es-CO"/>
        </w:rPr>
        <w:t>Las siguientes, son dos elementos normativos de ley que orientan la contratación:</w:t>
      </w:r>
    </w:p>
    <w:p w14:paraId="7990DE28" w14:textId="6961F11C" w:rsidR="008658EE" w:rsidRPr="00AA1742" w:rsidRDefault="008658EE" w:rsidP="008658EE">
      <w:pPr>
        <w:pStyle w:val="ListParagraph"/>
        <w:numPr>
          <w:ilvl w:val="0"/>
          <w:numId w:val="21"/>
        </w:numPr>
        <w:snapToGrid w:val="0"/>
        <w:ind w:hanging="357"/>
        <w:contextualSpacing w:val="0"/>
        <w:rPr>
          <w:b/>
          <w:bCs/>
          <w:lang w:val="es-419" w:eastAsia="es-CO"/>
        </w:rPr>
      </w:pPr>
      <w:r w:rsidRPr="00AA1742">
        <w:rPr>
          <w:b/>
          <w:bCs/>
          <w:lang w:val="es-419" w:eastAsia="es-CO"/>
        </w:rPr>
        <w:t xml:space="preserve">Ley de Protección de Datos. </w:t>
      </w:r>
      <w:r w:rsidRPr="00AA1742">
        <w:rPr>
          <w:lang w:val="es-419" w:eastAsia="es-CO"/>
        </w:rPr>
        <w:t>Ley 1581 de 2012, la presente ley tiene por objeto desarrollar el derecho constitucional que tienen todas las personas a conocer, actualizar y rectificar las informaciones que se hayan recogido sobre ellas en bases de datos o archivos, y los demás derechos, libertades y garantías constitucionales a que se refiere el artículo 15 de la Constitución Política; así como el derecho a la información consagrado en el artículo 20 de la misma.</w:t>
      </w:r>
    </w:p>
    <w:p w14:paraId="2713AD22" w14:textId="7D19FC51" w:rsidR="008658EE" w:rsidRPr="00AA1742" w:rsidRDefault="008658EE" w:rsidP="008658EE">
      <w:pPr>
        <w:pStyle w:val="ListParagraph"/>
        <w:numPr>
          <w:ilvl w:val="0"/>
          <w:numId w:val="21"/>
        </w:numPr>
        <w:snapToGrid w:val="0"/>
        <w:ind w:hanging="357"/>
        <w:contextualSpacing w:val="0"/>
        <w:rPr>
          <w:b/>
          <w:bCs/>
          <w:lang w:val="es-419" w:eastAsia="es-CO"/>
        </w:rPr>
      </w:pPr>
      <w:r w:rsidRPr="00AA1742">
        <w:rPr>
          <w:b/>
          <w:bCs/>
          <w:lang w:val="es-419" w:eastAsia="es-CO"/>
        </w:rPr>
        <w:t xml:space="preserve">Decreto Número 1317 de 2013. </w:t>
      </w:r>
      <w:r w:rsidRPr="00AA1742">
        <w:rPr>
          <w:lang w:val="es-419" w:eastAsia="es-CO"/>
        </w:rPr>
        <w:t>El Decreto tiene como objeto reglamentar parcialmente la Ley 1581 de 2012, por la cual se dictan disposiciones generales para la protección de datos personales.</w:t>
      </w:r>
    </w:p>
    <w:p w14:paraId="400C0EC9" w14:textId="319B6F3E" w:rsidR="00195AE3" w:rsidRPr="00AA1742" w:rsidRDefault="00D94077" w:rsidP="00195AE3">
      <w:pPr>
        <w:rPr>
          <w:lang w:val="es-419" w:eastAsia="es-CO"/>
        </w:rPr>
      </w:pPr>
      <w:r w:rsidRPr="00AA1742">
        <w:rPr>
          <w:lang w:val="es-419" w:eastAsia="es-CO"/>
        </w:rPr>
        <w:t>Otras generalidades que se deben tener en cuenta, en relación con los contratos de servicios de “</w:t>
      </w:r>
      <w:r w:rsidRPr="00AA1742">
        <w:rPr>
          <w:rStyle w:val="Extranjerismo"/>
          <w:lang w:val="es-419" w:eastAsia="es-CO"/>
        </w:rPr>
        <w:t>cloud computing</w:t>
      </w:r>
      <w:r w:rsidRPr="00AA1742">
        <w:rPr>
          <w:rStyle w:val="Extranjerismo"/>
          <w:lang w:val="es-419"/>
        </w:rPr>
        <w:t>”</w:t>
      </w:r>
      <w:r w:rsidRPr="00AA1742">
        <w:rPr>
          <w:rStyle w:val="Extranjerismo"/>
          <w:lang w:val="es-419" w:eastAsia="es-CO"/>
        </w:rPr>
        <w:t>,</w:t>
      </w:r>
      <w:r w:rsidRPr="00AA1742">
        <w:rPr>
          <w:lang w:val="es-419" w:eastAsia="es-CO"/>
        </w:rPr>
        <w:t xml:space="preserve"> son:</w:t>
      </w:r>
    </w:p>
    <w:p w14:paraId="7DFC2D5B" w14:textId="0DDC36D8" w:rsidR="00195AE3" w:rsidRPr="00AA1742" w:rsidRDefault="00D94077" w:rsidP="00D94077">
      <w:pPr>
        <w:pStyle w:val="ListParagraph"/>
        <w:numPr>
          <w:ilvl w:val="0"/>
          <w:numId w:val="22"/>
        </w:numPr>
        <w:snapToGrid w:val="0"/>
        <w:ind w:hanging="357"/>
        <w:contextualSpacing w:val="0"/>
        <w:rPr>
          <w:b/>
          <w:bCs/>
          <w:lang w:val="es-419" w:eastAsia="es-CO"/>
        </w:rPr>
      </w:pPr>
      <w:r w:rsidRPr="00AA1742">
        <w:rPr>
          <w:b/>
          <w:bCs/>
          <w:lang w:val="es-419" w:eastAsia="es-CO"/>
        </w:rPr>
        <w:t xml:space="preserve">Contratación negociada o de adhesión. </w:t>
      </w:r>
      <w:r w:rsidRPr="00AA1742">
        <w:rPr>
          <w:lang w:val="es-419" w:eastAsia="es-CO"/>
        </w:rPr>
        <w:t>Atendiendo a la relación contractual establecida entre el cliente y el proveedor de la nube, también este contrato se puede clasificar como negociado o de adhesión.</w:t>
      </w:r>
    </w:p>
    <w:p w14:paraId="4FAE0E35" w14:textId="6EB37B38" w:rsidR="00D94077" w:rsidRPr="00AA1742" w:rsidRDefault="00D94077" w:rsidP="00D94077">
      <w:pPr>
        <w:pStyle w:val="ListParagraph"/>
        <w:numPr>
          <w:ilvl w:val="0"/>
          <w:numId w:val="22"/>
        </w:numPr>
        <w:snapToGrid w:val="0"/>
        <w:ind w:hanging="357"/>
        <w:contextualSpacing w:val="0"/>
        <w:rPr>
          <w:b/>
          <w:bCs/>
          <w:lang w:val="es-419" w:eastAsia="es-CO"/>
        </w:rPr>
      </w:pPr>
      <w:r w:rsidRPr="00AA1742">
        <w:rPr>
          <w:b/>
          <w:bCs/>
          <w:lang w:val="es-419" w:eastAsia="es-CO"/>
        </w:rPr>
        <w:lastRenderedPageBreak/>
        <w:t xml:space="preserve">Condiciones de clasificación contractual. </w:t>
      </w:r>
      <w:r w:rsidRPr="00AA1742">
        <w:rPr>
          <w:lang w:val="es-419" w:eastAsia="es-CO"/>
        </w:rPr>
        <w:t>Podemos decir que un contrato entre el cliente y el proveedor es negociado si el primero tiene, o se le ofrece, la capacidad para fijar las condiciones de contratación en función del tipo de datos que se van a procesar, las medidas de seguridad exigibles, el esquema de subcontratación, la localización de los datos, la portabilidad de los mismos y cualquier otro aspecto de adecuación a la regulación organizacional y a las restricciones que esta regulación implica.</w:t>
      </w:r>
    </w:p>
    <w:p w14:paraId="18394147" w14:textId="1B511D1D" w:rsidR="00D94077" w:rsidRPr="00AA1742" w:rsidRDefault="00D94077" w:rsidP="00D94077">
      <w:pPr>
        <w:pStyle w:val="ListParagraph"/>
        <w:numPr>
          <w:ilvl w:val="0"/>
          <w:numId w:val="22"/>
        </w:numPr>
        <w:snapToGrid w:val="0"/>
        <w:ind w:hanging="357"/>
        <w:contextualSpacing w:val="0"/>
        <w:rPr>
          <w:b/>
          <w:bCs/>
          <w:lang w:val="es-419" w:eastAsia="es-CO"/>
        </w:rPr>
      </w:pPr>
      <w:r w:rsidRPr="00AA1742">
        <w:rPr>
          <w:b/>
          <w:bCs/>
          <w:lang w:val="es-419" w:eastAsia="es-CO"/>
        </w:rPr>
        <w:t xml:space="preserve">Clausulado. </w:t>
      </w:r>
      <w:r w:rsidRPr="00AA1742">
        <w:rPr>
          <w:lang w:val="es-419" w:eastAsia="es-CO"/>
        </w:rPr>
        <w:t>En la mayoría de los casos, sin embargo, lo que se oferta son contratos de adhesión, constituidos por cláusulas contractuales cerradas, en las que el proveedor de “</w:t>
      </w:r>
      <w:r w:rsidRPr="00AA1742">
        <w:rPr>
          <w:rStyle w:val="Extranjerismo"/>
          <w:lang w:val="es-419" w:eastAsia="es-CO"/>
        </w:rPr>
        <w:t>cloud</w:t>
      </w:r>
      <w:r w:rsidRPr="00AA1742">
        <w:rPr>
          <w:lang w:val="es-419" w:eastAsia="es-CO"/>
        </w:rPr>
        <w:t>” fija las condiciones con un contrato tipo igual para todos sus clientes, sin que el usuario tenga ninguna opción para negociar sus términos.</w:t>
      </w:r>
    </w:p>
    <w:p w14:paraId="6BA7BAFE" w14:textId="0BDE4A7E" w:rsidR="00D94077" w:rsidRPr="00AA1742" w:rsidRDefault="00D94077" w:rsidP="00D94077">
      <w:pPr>
        <w:pStyle w:val="ListParagraph"/>
        <w:numPr>
          <w:ilvl w:val="0"/>
          <w:numId w:val="22"/>
        </w:numPr>
        <w:snapToGrid w:val="0"/>
        <w:ind w:hanging="357"/>
        <w:contextualSpacing w:val="0"/>
        <w:rPr>
          <w:b/>
          <w:bCs/>
          <w:lang w:val="es-419" w:eastAsia="es-CO"/>
        </w:rPr>
      </w:pPr>
      <w:r w:rsidRPr="00AA1742">
        <w:rPr>
          <w:b/>
          <w:bCs/>
          <w:lang w:val="es-419" w:eastAsia="es-CO"/>
        </w:rPr>
        <w:t xml:space="preserve">Responsabilidades de ley. </w:t>
      </w:r>
      <w:r w:rsidRPr="00AA1742">
        <w:rPr>
          <w:lang w:val="es-419" w:eastAsia="es-CO"/>
        </w:rPr>
        <w:t>Este último caso es el más común, sobre todo cuando se encuentra el cliente en una situación de desequilibrio; por ejemplo, una pyme frente a un gran proveedor. Aunque hay que tener en cuenta que esto no eximirá a ninguno de los dos, de las responsabilidades que determina la ley de protección de datos.</w:t>
      </w:r>
    </w:p>
    <w:p w14:paraId="565D7F0C" w14:textId="5C85BBF4" w:rsidR="00D672C1" w:rsidRPr="00AA1742" w:rsidRDefault="00195AE3" w:rsidP="00195AE3">
      <w:pPr>
        <w:rPr>
          <w:lang w:val="es-419" w:eastAsia="es-CO"/>
        </w:rPr>
      </w:pPr>
      <w:r w:rsidRPr="00AA1742">
        <w:rPr>
          <w:lang w:val="es-419" w:eastAsia="es-CO"/>
        </w:rPr>
        <w:br w:type="page"/>
      </w:r>
    </w:p>
    <w:p w14:paraId="49142FD3" w14:textId="77777777" w:rsidR="007150FE" w:rsidRPr="00AA1742" w:rsidRDefault="007150FE" w:rsidP="007150FE">
      <w:pPr>
        <w:pStyle w:val="Heading1"/>
      </w:pPr>
      <w:bookmarkStart w:id="7" w:name="_Toc151573823"/>
      <w:r w:rsidRPr="00AA1742">
        <w:lastRenderedPageBreak/>
        <w:t>Proveedores de servicio en la nube</w:t>
      </w:r>
      <w:bookmarkEnd w:id="7"/>
    </w:p>
    <w:p w14:paraId="7292AA02" w14:textId="4953B55F" w:rsidR="007150FE" w:rsidRPr="00AA1742" w:rsidRDefault="007150FE" w:rsidP="007150FE">
      <w:pPr>
        <w:rPr>
          <w:lang w:val="es-419" w:eastAsia="es-CO"/>
        </w:rPr>
      </w:pPr>
      <w:r w:rsidRPr="00AA1742">
        <w:rPr>
          <w:lang w:val="es-419" w:eastAsia="es-CO"/>
        </w:rPr>
        <w:t>Debido a la masificación y cada vez mayor adopción de tecnologías de “</w:t>
      </w:r>
      <w:r w:rsidRPr="00AA1742">
        <w:rPr>
          <w:rStyle w:val="Extranjerismo"/>
          <w:lang w:val="es-419" w:eastAsia="es-CO"/>
        </w:rPr>
        <w:t>cloud computing</w:t>
      </w:r>
      <w:r w:rsidRPr="00AA1742">
        <w:rPr>
          <w:lang w:val="es-419" w:eastAsia="es-CO"/>
        </w:rPr>
        <w:t>”, han sido muchos los nuevos proveedores que han ido surgiendo y posicionando sus ofertas de servicios, sin embargo, en el mundo occidental podemos mencionar los siguientes como los más grandes y más importantes proveedores de servicios en la nube.</w:t>
      </w:r>
    </w:p>
    <w:p w14:paraId="7719BEB1" w14:textId="5AA76454" w:rsidR="007150FE" w:rsidRPr="00AA1742" w:rsidRDefault="007150FE" w:rsidP="007150FE">
      <w:pPr>
        <w:rPr>
          <w:lang w:val="es-419" w:eastAsia="es-CO"/>
        </w:rPr>
      </w:pPr>
      <w:r w:rsidRPr="00AA1742">
        <w:rPr>
          <w:lang w:val="es-419" w:eastAsia="es-CO"/>
        </w:rPr>
        <w:t>Los proveedores de servicios “</w:t>
      </w:r>
      <w:r w:rsidRPr="00AA1742">
        <w:rPr>
          <w:rStyle w:val="Extranjerismo"/>
          <w:lang w:val="es-419" w:eastAsia="es-CO"/>
        </w:rPr>
        <w:t>cloud</w:t>
      </w:r>
      <w:r w:rsidRPr="00AA1742">
        <w:rPr>
          <w:lang w:val="es-419" w:eastAsia="es-CO"/>
        </w:rPr>
        <w:t>”, han surgido para ofrecer a las organizaciones soluciones innovadoras y de vanguardia; contemplan funcionalidades tanto técnicas, que benefician la disponibilidad, así como herramientas para la gestión de los activos de información, a partir de modelos de negocio basados en servicios con componentes modulares:</w:t>
      </w:r>
    </w:p>
    <w:p w14:paraId="552C5048" w14:textId="46976BF6" w:rsidR="007150FE" w:rsidRPr="00AA1742" w:rsidRDefault="007150FE" w:rsidP="007150FE">
      <w:pPr>
        <w:pStyle w:val="ListParagraph"/>
        <w:numPr>
          <w:ilvl w:val="0"/>
          <w:numId w:val="23"/>
        </w:numPr>
        <w:snapToGrid w:val="0"/>
        <w:ind w:hanging="357"/>
        <w:contextualSpacing w:val="0"/>
        <w:rPr>
          <w:lang w:val="es-419" w:eastAsia="es-CO"/>
        </w:rPr>
      </w:pPr>
      <w:r w:rsidRPr="00AA1742">
        <w:rPr>
          <w:lang w:val="es-419" w:eastAsia="es-CO"/>
        </w:rPr>
        <w:t>Información.</w:t>
      </w:r>
    </w:p>
    <w:p w14:paraId="00B4FA63" w14:textId="3A159934" w:rsidR="007150FE" w:rsidRPr="00AA1742" w:rsidRDefault="007150FE" w:rsidP="007150FE">
      <w:pPr>
        <w:pStyle w:val="ListParagraph"/>
        <w:numPr>
          <w:ilvl w:val="0"/>
          <w:numId w:val="23"/>
        </w:numPr>
        <w:snapToGrid w:val="0"/>
        <w:ind w:hanging="357"/>
        <w:contextualSpacing w:val="0"/>
        <w:rPr>
          <w:lang w:val="es-419" w:eastAsia="es-CO"/>
        </w:rPr>
      </w:pPr>
      <w:r w:rsidRPr="00AA1742">
        <w:rPr>
          <w:lang w:val="es-419" w:eastAsia="es-CO"/>
        </w:rPr>
        <w:t>Conexión.</w:t>
      </w:r>
    </w:p>
    <w:p w14:paraId="5D5FB07E" w14:textId="69A33BC0" w:rsidR="007150FE" w:rsidRPr="00AA1742" w:rsidRDefault="007150FE" w:rsidP="007150FE">
      <w:pPr>
        <w:pStyle w:val="ListParagraph"/>
        <w:numPr>
          <w:ilvl w:val="0"/>
          <w:numId w:val="23"/>
        </w:numPr>
        <w:snapToGrid w:val="0"/>
        <w:ind w:hanging="357"/>
        <w:contextualSpacing w:val="0"/>
        <w:rPr>
          <w:lang w:val="es-419" w:eastAsia="es-CO"/>
        </w:rPr>
      </w:pPr>
      <w:r w:rsidRPr="00AA1742">
        <w:rPr>
          <w:lang w:val="es-419" w:eastAsia="es-CO"/>
        </w:rPr>
        <w:t>Nube.</w:t>
      </w:r>
    </w:p>
    <w:p w14:paraId="06D5C202" w14:textId="3638291D" w:rsidR="007150FE" w:rsidRPr="00AA1742" w:rsidRDefault="007150FE" w:rsidP="007150FE">
      <w:pPr>
        <w:pStyle w:val="ListParagraph"/>
        <w:numPr>
          <w:ilvl w:val="0"/>
          <w:numId w:val="23"/>
        </w:numPr>
        <w:snapToGrid w:val="0"/>
        <w:ind w:hanging="357"/>
        <w:contextualSpacing w:val="0"/>
        <w:rPr>
          <w:lang w:val="es-419" w:eastAsia="es-CO"/>
        </w:rPr>
      </w:pPr>
      <w:r w:rsidRPr="00AA1742">
        <w:rPr>
          <w:lang w:val="es-419" w:eastAsia="es-CO"/>
        </w:rPr>
        <w:t>Seguridad.</w:t>
      </w:r>
    </w:p>
    <w:p w14:paraId="1D93FA56" w14:textId="238E1ABF" w:rsidR="007150FE" w:rsidRPr="00AA1742" w:rsidRDefault="007150FE" w:rsidP="007150FE">
      <w:pPr>
        <w:pStyle w:val="ListParagraph"/>
        <w:numPr>
          <w:ilvl w:val="0"/>
          <w:numId w:val="23"/>
        </w:numPr>
        <w:snapToGrid w:val="0"/>
        <w:ind w:hanging="357"/>
        <w:contextualSpacing w:val="0"/>
        <w:rPr>
          <w:lang w:val="es-419" w:eastAsia="es-CO"/>
        </w:rPr>
      </w:pPr>
      <w:r w:rsidRPr="00AA1742">
        <w:rPr>
          <w:lang w:val="es-419" w:eastAsia="es-CO"/>
        </w:rPr>
        <w:t>Archivos.</w:t>
      </w:r>
    </w:p>
    <w:p w14:paraId="402B38FD" w14:textId="553612D5" w:rsidR="007150FE" w:rsidRPr="00AA1742" w:rsidRDefault="007150FE" w:rsidP="007150FE">
      <w:pPr>
        <w:rPr>
          <w:lang w:val="es-419" w:eastAsia="es-CO"/>
        </w:rPr>
      </w:pPr>
    </w:p>
    <w:p w14:paraId="62585ABE" w14:textId="664AB001" w:rsidR="00461FAC" w:rsidRPr="00AA1742" w:rsidRDefault="00461FAC" w:rsidP="00773B89">
      <w:pPr>
        <w:spacing w:before="0" w:after="0" w:line="240" w:lineRule="auto"/>
        <w:ind w:firstLine="0"/>
        <w:jc w:val="center"/>
        <w:rPr>
          <w:rFonts w:ascii="Times New Roman" w:eastAsia="Times New Roman" w:hAnsi="Times New Roman" w:cs="Times New Roman"/>
          <w:kern w:val="0"/>
          <w:sz w:val="24"/>
          <w:szCs w:val="24"/>
          <w:lang w:val="es-419"/>
          <w14:ligatures w14:val="none"/>
        </w:rPr>
      </w:pPr>
      <w:r w:rsidRPr="00AA1742">
        <w:rPr>
          <w:rFonts w:ascii="Times New Roman" w:eastAsia="Times New Roman" w:hAnsi="Times New Roman" w:cs="Times New Roman"/>
          <w:kern w:val="0"/>
          <w:sz w:val="24"/>
          <w:szCs w:val="24"/>
          <w:lang w:val="es-419"/>
          <w14:ligatures w14:val="none"/>
        </w:rPr>
        <w:lastRenderedPageBreak/>
        <w:fldChar w:fldCharType="begin"/>
      </w:r>
      <w:r w:rsidRPr="00AA1742">
        <w:rPr>
          <w:rFonts w:ascii="Times New Roman" w:eastAsia="Times New Roman" w:hAnsi="Times New Roman" w:cs="Times New Roman"/>
          <w:kern w:val="0"/>
          <w:sz w:val="24"/>
          <w:szCs w:val="24"/>
          <w:lang w:val="es-419"/>
          <w14:ligatures w14:val="none"/>
        </w:rPr>
        <w:instrText xml:space="preserve"> INCLUDEPICTURE "https://ecored-sena.github.io/228132_CF4_GESTION_SERVICIOS_NUBE_V2/img/img-2.68ca3382.png" \* MERGEFORMATINET </w:instrText>
      </w:r>
      <w:r w:rsidRPr="00AA1742">
        <w:rPr>
          <w:rFonts w:ascii="Times New Roman" w:eastAsia="Times New Roman" w:hAnsi="Times New Roman" w:cs="Times New Roman"/>
          <w:kern w:val="0"/>
          <w:sz w:val="24"/>
          <w:szCs w:val="24"/>
          <w:lang w:val="es-419"/>
          <w14:ligatures w14:val="none"/>
        </w:rPr>
        <w:fldChar w:fldCharType="separate"/>
      </w:r>
      <w:r w:rsidR="00773B89">
        <w:rPr>
          <w:rFonts w:ascii="Times New Roman" w:eastAsia="Times New Roman" w:hAnsi="Times New Roman" w:cs="Times New Roman"/>
          <w:noProof/>
          <w:kern w:val="0"/>
          <w:sz w:val="24"/>
          <w:szCs w:val="24"/>
          <w:lang w:val="es-419"/>
        </w:rPr>
        <w:drawing>
          <wp:inline distT="0" distB="0" distL="0" distR="0" wp14:anchorId="5A4F09C0" wp14:editId="4E5AB211">
            <wp:extent cx="6332220" cy="3166110"/>
            <wp:effectExtent l="0" t="0" r="0" b="0"/>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6332220" cy="3166110"/>
                    </a:xfrm>
                    <a:prstGeom prst="rect">
                      <a:avLst/>
                    </a:prstGeom>
                  </pic:spPr>
                </pic:pic>
              </a:graphicData>
            </a:graphic>
          </wp:inline>
        </w:drawing>
      </w:r>
      <w:r w:rsidRPr="00AA1742">
        <w:rPr>
          <w:rFonts w:ascii="Times New Roman" w:eastAsia="Times New Roman" w:hAnsi="Times New Roman" w:cs="Times New Roman"/>
          <w:kern w:val="0"/>
          <w:sz w:val="24"/>
          <w:szCs w:val="24"/>
          <w:lang w:val="es-419"/>
          <w14:ligatures w14:val="none"/>
        </w:rPr>
        <w:fldChar w:fldCharType="end"/>
      </w:r>
    </w:p>
    <w:p w14:paraId="167D55D1" w14:textId="6E2DC124" w:rsidR="007150FE" w:rsidRPr="00AA1742" w:rsidRDefault="00461FAC" w:rsidP="00A04B4B">
      <w:pPr>
        <w:pStyle w:val="ListParagraph"/>
        <w:numPr>
          <w:ilvl w:val="0"/>
          <w:numId w:val="24"/>
        </w:numPr>
        <w:snapToGrid w:val="0"/>
        <w:ind w:hanging="357"/>
        <w:contextualSpacing w:val="0"/>
        <w:rPr>
          <w:lang w:val="es-419" w:eastAsia="es-CO"/>
        </w:rPr>
      </w:pPr>
      <w:r w:rsidRPr="00AA1742">
        <w:rPr>
          <w:lang w:val="es-419" w:eastAsia="es-CO"/>
        </w:rPr>
        <w:t>Alibaba Cloud. Traducción del inglés -Alibaba Cloud-, también conocida como Aliyun, es una empresa de computación en la nube, una subsidiaria de Alibaba Group. Alibaba Cloud proporciona servicios de computación en la nube a empresas en línea y al propio ecosistema de comercio electrónico de Alibaba.</w:t>
      </w:r>
    </w:p>
    <w:p w14:paraId="209AD495" w14:textId="4C44E527" w:rsidR="00461FAC" w:rsidRPr="00AA1742" w:rsidRDefault="00461FAC" w:rsidP="00A04B4B">
      <w:pPr>
        <w:pStyle w:val="ListParagraph"/>
        <w:numPr>
          <w:ilvl w:val="0"/>
          <w:numId w:val="24"/>
        </w:numPr>
        <w:snapToGrid w:val="0"/>
        <w:ind w:hanging="357"/>
        <w:contextualSpacing w:val="0"/>
        <w:rPr>
          <w:lang w:val="es-419" w:eastAsia="es-CO"/>
        </w:rPr>
      </w:pPr>
      <w:r w:rsidRPr="00AA1742">
        <w:rPr>
          <w:lang w:val="es-419" w:eastAsia="es-CO"/>
        </w:rPr>
        <w:t>Amazon Web Services es una colección de servicios de computación en la nube pública que en conjunto forman una plataforma de computación en la nube, ofrecidas a través de Internet por Amazon.com. Es usado en aplicaciones populares como Dropbox, Foursquare, HootSuite.</w:t>
      </w:r>
    </w:p>
    <w:p w14:paraId="1CB07E39" w14:textId="1CBF79C1" w:rsidR="007150FE" w:rsidRPr="00AA1742" w:rsidRDefault="00461FAC" w:rsidP="00A04B4B">
      <w:pPr>
        <w:pStyle w:val="ListParagraph"/>
        <w:numPr>
          <w:ilvl w:val="0"/>
          <w:numId w:val="24"/>
        </w:numPr>
        <w:snapToGrid w:val="0"/>
        <w:ind w:hanging="357"/>
        <w:contextualSpacing w:val="0"/>
        <w:rPr>
          <w:lang w:val="es-419" w:eastAsia="es-CO"/>
        </w:rPr>
      </w:pPr>
      <w:r w:rsidRPr="00AA1742">
        <w:rPr>
          <w:lang w:val="es-419" w:eastAsia="es-CO"/>
        </w:rPr>
        <w:t>DigitalOcean es un proveedor estadounidense de servidores virtuales privados, con sede principal en la ciudad de Nueva York. La compañía alquila instalaciones de centros de cómputo existentes, incluyendo sitios como Nueva York, Toronto, Bangalore, Ámsterdam, San Francisco, Londres y Singapur.</w:t>
      </w:r>
    </w:p>
    <w:p w14:paraId="78AEB4E1" w14:textId="3B4C08D6" w:rsidR="00461FAC" w:rsidRPr="00AA1742" w:rsidRDefault="00461FAC" w:rsidP="00A04B4B">
      <w:pPr>
        <w:pStyle w:val="ListParagraph"/>
        <w:numPr>
          <w:ilvl w:val="0"/>
          <w:numId w:val="24"/>
        </w:numPr>
        <w:snapToGrid w:val="0"/>
        <w:ind w:hanging="357"/>
        <w:contextualSpacing w:val="0"/>
        <w:rPr>
          <w:lang w:val="es-419" w:eastAsia="es-CO"/>
        </w:rPr>
      </w:pPr>
      <w:r w:rsidRPr="00AA1742">
        <w:rPr>
          <w:lang w:val="es-419" w:eastAsia="es-CO"/>
        </w:rPr>
        <w:lastRenderedPageBreak/>
        <w:t>Google Cloud es una plataforma que ha reunido todas las aplicaciones de desarrollo web que Google estaba ofreciendo por separado.</w:t>
      </w:r>
    </w:p>
    <w:p w14:paraId="6EFBC7D1" w14:textId="0C222D2C" w:rsidR="00A04B4B" w:rsidRPr="00AA1742" w:rsidRDefault="00A04B4B" w:rsidP="00A04B4B">
      <w:pPr>
        <w:pStyle w:val="ListParagraph"/>
        <w:numPr>
          <w:ilvl w:val="0"/>
          <w:numId w:val="24"/>
        </w:numPr>
        <w:snapToGrid w:val="0"/>
        <w:ind w:hanging="357"/>
        <w:contextualSpacing w:val="0"/>
        <w:rPr>
          <w:lang w:val="es-419" w:eastAsia="es-CO"/>
        </w:rPr>
      </w:pPr>
      <w:r w:rsidRPr="00AA1742">
        <w:rPr>
          <w:lang w:val="es-419" w:eastAsia="es-CO"/>
        </w:rPr>
        <w:t>Salesforce es una empresa estadounidense de “</w:t>
      </w:r>
      <w:r w:rsidRPr="00AA1742">
        <w:rPr>
          <w:rStyle w:val="Extranjerismo"/>
          <w:lang w:val="es-419" w:eastAsia="es-CO"/>
        </w:rPr>
        <w:t>software</w:t>
      </w:r>
      <w:r w:rsidRPr="00AA1742">
        <w:rPr>
          <w:lang w:val="es-419" w:eastAsia="es-CO"/>
        </w:rPr>
        <w:t>” bajo demanda, más conocida por producir un CRM llamado Sales Cloud.</w:t>
      </w:r>
    </w:p>
    <w:p w14:paraId="162BB4B9" w14:textId="5784718D" w:rsidR="00A04B4B" w:rsidRPr="00AA1742" w:rsidRDefault="00A04B4B" w:rsidP="00A04B4B">
      <w:pPr>
        <w:pStyle w:val="ListParagraph"/>
        <w:numPr>
          <w:ilvl w:val="0"/>
          <w:numId w:val="24"/>
        </w:numPr>
        <w:snapToGrid w:val="0"/>
        <w:ind w:hanging="357"/>
        <w:contextualSpacing w:val="0"/>
        <w:rPr>
          <w:lang w:val="es-419" w:eastAsia="es-CO"/>
        </w:rPr>
      </w:pPr>
      <w:r w:rsidRPr="00AA1742">
        <w:rPr>
          <w:lang w:val="es-419" w:eastAsia="es-CO"/>
        </w:rPr>
        <w:t>Oracle Cloud. Es un servicio de computación en nube ofrecido por Oracle Corporation que proporciona servidores, almacenamiento, redes, aplicaciones y servicios a través de una red global de centros de datos administrados por Oracle Corporation.</w:t>
      </w:r>
    </w:p>
    <w:p w14:paraId="0F050EBC" w14:textId="4BCA77D8" w:rsidR="00A04B4B" w:rsidRPr="00AA1742" w:rsidRDefault="00A04B4B" w:rsidP="00A04B4B">
      <w:pPr>
        <w:pStyle w:val="ListParagraph"/>
        <w:numPr>
          <w:ilvl w:val="0"/>
          <w:numId w:val="24"/>
        </w:numPr>
        <w:snapToGrid w:val="0"/>
        <w:ind w:hanging="357"/>
        <w:contextualSpacing w:val="0"/>
        <w:rPr>
          <w:lang w:val="es-419" w:eastAsia="es-CO"/>
        </w:rPr>
      </w:pPr>
      <w:r w:rsidRPr="00AA1742">
        <w:rPr>
          <w:lang w:val="es-419" w:eastAsia="es-CO"/>
        </w:rPr>
        <w:t>Microsoft Azure es un servicio de computación en la nube creado por Microsoft para construir, probar, desplegar y administrar aplicaciones y servicios mediante el uso de sus centros de datos.</w:t>
      </w:r>
    </w:p>
    <w:p w14:paraId="316470E9" w14:textId="5C092765" w:rsidR="00A04B4B" w:rsidRPr="00AA1742" w:rsidRDefault="00A04B4B" w:rsidP="00A04B4B">
      <w:pPr>
        <w:pStyle w:val="ListParagraph"/>
        <w:numPr>
          <w:ilvl w:val="0"/>
          <w:numId w:val="24"/>
        </w:numPr>
        <w:snapToGrid w:val="0"/>
        <w:ind w:hanging="357"/>
        <w:contextualSpacing w:val="0"/>
        <w:rPr>
          <w:lang w:val="es-419" w:eastAsia="es-CO"/>
        </w:rPr>
      </w:pPr>
      <w:r w:rsidRPr="00AA1742">
        <w:rPr>
          <w:lang w:val="es-419" w:eastAsia="es-CO"/>
        </w:rPr>
        <w:t>IBM “</w:t>
      </w:r>
      <w:r w:rsidRPr="00AA1742">
        <w:rPr>
          <w:rStyle w:val="Extranjerismo"/>
          <w:lang w:val="es-419" w:eastAsia="es-CO"/>
        </w:rPr>
        <w:t>cloud computing</w:t>
      </w:r>
      <w:r w:rsidRPr="00AA1742">
        <w:rPr>
          <w:lang w:val="es-419" w:eastAsia="es-CO"/>
        </w:rPr>
        <w:t>” es un conjunto de servicios de computación en la nube para empresas que ofrece la compañía de tecnología de la información IBM.</w:t>
      </w:r>
    </w:p>
    <w:p w14:paraId="0C1BC1AE" w14:textId="70382BB7" w:rsidR="003342C8" w:rsidRPr="00AA1742" w:rsidRDefault="003342C8" w:rsidP="003342C8">
      <w:pPr>
        <w:rPr>
          <w:b/>
          <w:bCs/>
          <w:lang w:val="es-419" w:eastAsia="es-CO"/>
        </w:rPr>
      </w:pPr>
      <w:r w:rsidRPr="00AA1742">
        <w:rPr>
          <w:b/>
          <w:bCs/>
          <w:lang w:val="es-419" w:eastAsia="es-CO"/>
        </w:rPr>
        <w:t>“</w:t>
      </w:r>
      <w:r w:rsidRPr="00AA1742">
        <w:rPr>
          <w:rStyle w:val="Extranjerismo"/>
          <w:b/>
          <w:bCs/>
          <w:lang w:val="es-419" w:eastAsia="es-CO"/>
        </w:rPr>
        <w:t>Public cloud Services Comparison</w:t>
      </w:r>
      <w:r w:rsidRPr="00AA1742">
        <w:rPr>
          <w:b/>
          <w:bCs/>
          <w:lang w:val="es-419" w:eastAsia="es-CO"/>
        </w:rPr>
        <w:t>”</w:t>
      </w:r>
    </w:p>
    <w:p w14:paraId="45A75275" w14:textId="0BD5CC9F" w:rsidR="007150FE" w:rsidRPr="00AA1742" w:rsidRDefault="003342C8" w:rsidP="003342C8">
      <w:pPr>
        <w:rPr>
          <w:lang w:val="es-419" w:eastAsia="es-CO"/>
        </w:rPr>
      </w:pPr>
      <w:r w:rsidRPr="00AA1742">
        <w:rPr>
          <w:lang w:val="es-419" w:eastAsia="es-CO"/>
        </w:rPr>
        <w:t>Conozca más sobre los proveedores de servicios en la nube, consultando la información de la página “</w:t>
      </w:r>
      <w:hyperlink r:id="rId17" w:history="1">
        <w:r w:rsidRPr="00AA1742">
          <w:rPr>
            <w:rStyle w:val="Hyperlink"/>
            <w:spacing w:val="20"/>
            <w:lang w:val="es-419" w:eastAsia="es-CO"/>
          </w:rPr>
          <w:t>Public cloud Services Comparison</w:t>
        </w:r>
      </w:hyperlink>
      <w:r w:rsidRPr="00AA1742">
        <w:rPr>
          <w:lang w:val="es-419" w:eastAsia="es-CO"/>
        </w:rPr>
        <w:t>”.</w:t>
      </w:r>
    </w:p>
    <w:p w14:paraId="5CA4A8A2" w14:textId="33E62D43" w:rsidR="007150FE" w:rsidRPr="00AA1742" w:rsidRDefault="007150FE" w:rsidP="007150FE">
      <w:pPr>
        <w:rPr>
          <w:lang w:val="es-419" w:eastAsia="es-CO"/>
        </w:rPr>
      </w:pPr>
    </w:p>
    <w:p w14:paraId="529E3EF1" w14:textId="24179B86" w:rsidR="00D672C1" w:rsidRPr="00AA1742" w:rsidRDefault="00D672C1" w:rsidP="003342C8">
      <w:pPr>
        <w:rPr>
          <w:lang w:val="es-419" w:eastAsia="es-CO"/>
        </w:rPr>
      </w:pPr>
      <w:r w:rsidRPr="00AA1742">
        <w:rPr>
          <w:lang w:val="es-419" w:eastAsia="es-CO"/>
        </w:rPr>
        <w:br w:type="page"/>
      </w:r>
    </w:p>
    <w:p w14:paraId="34E79C35" w14:textId="77777777" w:rsidR="003342C8" w:rsidRPr="00AA1742" w:rsidRDefault="003342C8" w:rsidP="003342C8">
      <w:pPr>
        <w:pStyle w:val="Heading1"/>
      </w:pPr>
      <w:bookmarkStart w:id="8" w:name="_Toc151573824"/>
      <w:r w:rsidRPr="00AA1742">
        <w:lastRenderedPageBreak/>
        <w:t>Comunicación</w:t>
      </w:r>
      <w:bookmarkEnd w:id="8"/>
    </w:p>
    <w:p w14:paraId="2DB7777E" w14:textId="141B2F9F" w:rsidR="003342C8" w:rsidRPr="00AA1742" w:rsidRDefault="00C30A78" w:rsidP="003342C8">
      <w:pPr>
        <w:rPr>
          <w:lang w:val="es-419" w:eastAsia="es-CO"/>
        </w:rPr>
      </w:pPr>
      <w:r w:rsidRPr="00AA1742">
        <w:rPr>
          <w:lang w:val="es-419" w:eastAsia="es-CO"/>
        </w:rPr>
        <w:t>La comunicación es un elemento muy importante dentro de los proyectos de TI y para los proyectos de servicios en la nube no es la excepción. La comunicación es un elemento crucial y relevante en el momento de redactar y sustentar los proyectos de gestión de servicios en la nube.</w:t>
      </w:r>
    </w:p>
    <w:p w14:paraId="4C1B394B" w14:textId="3552E46E" w:rsidR="003342C8" w:rsidRPr="00AA1742" w:rsidRDefault="00C30A78" w:rsidP="003342C8">
      <w:pPr>
        <w:rPr>
          <w:lang w:val="es-419" w:eastAsia="es-CO"/>
        </w:rPr>
      </w:pPr>
      <w:r w:rsidRPr="00AA1742">
        <w:rPr>
          <w:lang w:val="es-419" w:eastAsia="es-CO"/>
        </w:rPr>
        <w:t>En los proyectos TI, como en los de cualquier otro ámbito, se aplican variados tipos de comunicación, especialmente la comunicación verbal. Según la forma en que se conciba e implante, la comunicación facilitará o no, ser convertida en una variable estratégica de la organización.</w:t>
      </w:r>
    </w:p>
    <w:p w14:paraId="48120D1A" w14:textId="3DCFC312" w:rsidR="00C30A78" w:rsidRPr="00AA1742" w:rsidRDefault="00C30A78" w:rsidP="003342C8">
      <w:pPr>
        <w:rPr>
          <w:lang w:val="es-419" w:eastAsia="es-CO"/>
        </w:rPr>
      </w:pPr>
      <w:r w:rsidRPr="00AA1742">
        <w:rPr>
          <w:lang w:val="es-419" w:eastAsia="es-CO"/>
        </w:rPr>
        <w:t>Sobre el proceso de la comunicación en proyectos TI, tenga presente que:</w:t>
      </w:r>
    </w:p>
    <w:p w14:paraId="667B6DB7" w14:textId="39C52FE8" w:rsidR="00C30A78" w:rsidRPr="00AA1742" w:rsidRDefault="00C30A78" w:rsidP="00C30A78">
      <w:pPr>
        <w:pStyle w:val="ListParagraph"/>
        <w:numPr>
          <w:ilvl w:val="0"/>
          <w:numId w:val="25"/>
        </w:numPr>
        <w:snapToGrid w:val="0"/>
        <w:ind w:hanging="357"/>
        <w:contextualSpacing w:val="0"/>
        <w:rPr>
          <w:lang w:val="es-419" w:eastAsia="es-CO"/>
        </w:rPr>
      </w:pPr>
      <w:r w:rsidRPr="00AA1742">
        <w:rPr>
          <w:lang w:val="es-419" w:eastAsia="es-CO"/>
        </w:rPr>
        <w:t>Con ella se deben establecer unas metas que permitan una interacción comunicativa perfecta entre los participantes.</w:t>
      </w:r>
    </w:p>
    <w:p w14:paraId="5CCBBA7C" w14:textId="6E5E67ED" w:rsidR="00C30A78" w:rsidRPr="00AA1742" w:rsidRDefault="00C30A78" w:rsidP="00C30A78">
      <w:pPr>
        <w:pStyle w:val="ListParagraph"/>
        <w:numPr>
          <w:ilvl w:val="0"/>
          <w:numId w:val="25"/>
        </w:numPr>
        <w:snapToGrid w:val="0"/>
        <w:ind w:hanging="357"/>
        <w:contextualSpacing w:val="0"/>
        <w:rPr>
          <w:lang w:val="es-419" w:eastAsia="es-CO"/>
        </w:rPr>
      </w:pPr>
      <w:r w:rsidRPr="00AA1742">
        <w:rPr>
          <w:lang w:val="es-419" w:eastAsia="es-CO"/>
        </w:rPr>
        <w:t>Se requiere demostrar voluntad y decisión de tomar acciones que sean perseverantes y que además aporte estabilidad.</w:t>
      </w:r>
    </w:p>
    <w:p w14:paraId="36C5F046" w14:textId="259EEC92" w:rsidR="00C30A78" w:rsidRPr="00AA1742" w:rsidRDefault="00C30A78" w:rsidP="00C30A78">
      <w:pPr>
        <w:pStyle w:val="ListParagraph"/>
        <w:numPr>
          <w:ilvl w:val="0"/>
          <w:numId w:val="25"/>
        </w:numPr>
        <w:snapToGrid w:val="0"/>
        <w:ind w:hanging="357"/>
        <w:contextualSpacing w:val="0"/>
        <w:rPr>
          <w:lang w:val="es-419" w:eastAsia="es-CO"/>
        </w:rPr>
      </w:pPr>
      <w:r w:rsidRPr="00AA1742">
        <w:rPr>
          <w:lang w:val="es-419" w:eastAsia="es-CO"/>
        </w:rPr>
        <w:t>Es clave el aporte de información útil, clara, íntegra, oportuna, suficiente, legal, entre otras.</w:t>
      </w:r>
    </w:p>
    <w:p w14:paraId="5CE66019" w14:textId="3E1E3521" w:rsidR="00C30A78" w:rsidRPr="00AA1742" w:rsidRDefault="00C30A78" w:rsidP="00C30A78">
      <w:pPr>
        <w:pStyle w:val="ListParagraph"/>
        <w:numPr>
          <w:ilvl w:val="0"/>
          <w:numId w:val="25"/>
        </w:numPr>
        <w:snapToGrid w:val="0"/>
        <w:ind w:hanging="357"/>
        <w:contextualSpacing w:val="0"/>
        <w:rPr>
          <w:lang w:val="es-419" w:eastAsia="es-CO"/>
        </w:rPr>
      </w:pPr>
      <w:r w:rsidRPr="00AA1742">
        <w:rPr>
          <w:lang w:val="es-419" w:eastAsia="es-CO"/>
        </w:rPr>
        <w:t>Con el uso de información pertinente y acciones comunicativas acertadas, se logrará receptividad, identificación de objetivos y desafíos.</w:t>
      </w:r>
    </w:p>
    <w:p w14:paraId="476BD0B9" w14:textId="209EC68E" w:rsidR="00C30A78" w:rsidRPr="00AA1742" w:rsidRDefault="00C30A78" w:rsidP="003342C8">
      <w:pPr>
        <w:rPr>
          <w:lang w:val="es-419" w:eastAsia="es-CO"/>
        </w:rPr>
      </w:pPr>
      <w:r w:rsidRPr="00AA1742">
        <w:rPr>
          <w:lang w:val="es-419" w:eastAsia="es-CO"/>
        </w:rPr>
        <w:t>Los tipos de comunicación corresponden a las diferentes formas que se tienen para transmitir un mensaje. Así mismo, tienen que ver con los diferentes modos de llevar a cabo la relación mediada por un mensaje, diferentes ámbitos o situaciones, entre otro tipo de parámetros, etc.</w:t>
      </w:r>
    </w:p>
    <w:p w14:paraId="0633F893" w14:textId="3543412C" w:rsidR="00C30A78" w:rsidRPr="00AA1742" w:rsidRDefault="00C30A78" w:rsidP="003342C8">
      <w:pPr>
        <w:rPr>
          <w:lang w:val="es-419" w:eastAsia="es-CO"/>
        </w:rPr>
      </w:pPr>
      <w:r w:rsidRPr="00AA1742">
        <w:rPr>
          <w:lang w:val="es-419" w:eastAsia="es-CO"/>
        </w:rPr>
        <w:lastRenderedPageBreak/>
        <w:t>A nivel general, es posible clasificar la comunicación en los siguientes tipos:</w:t>
      </w:r>
    </w:p>
    <w:p w14:paraId="7229BC82" w14:textId="395F2EE6" w:rsidR="00C30A78" w:rsidRPr="00AA1742" w:rsidRDefault="00C30A78" w:rsidP="00C30A78">
      <w:pPr>
        <w:pStyle w:val="ListParagraph"/>
        <w:numPr>
          <w:ilvl w:val="0"/>
          <w:numId w:val="26"/>
        </w:numPr>
        <w:snapToGrid w:val="0"/>
        <w:ind w:hanging="357"/>
        <w:contextualSpacing w:val="0"/>
        <w:rPr>
          <w:lang w:val="es-419" w:eastAsia="es-CO"/>
        </w:rPr>
      </w:pPr>
      <w:r w:rsidRPr="00AA1742">
        <w:rPr>
          <w:lang w:val="es-419" w:eastAsia="es-CO"/>
        </w:rPr>
        <w:t>Comunicación verbal.</w:t>
      </w:r>
    </w:p>
    <w:p w14:paraId="484715FE" w14:textId="13970BAB" w:rsidR="00C30A78" w:rsidRPr="00AA1742" w:rsidRDefault="00C30A78" w:rsidP="00C30A78">
      <w:pPr>
        <w:pStyle w:val="ListParagraph"/>
        <w:numPr>
          <w:ilvl w:val="0"/>
          <w:numId w:val="26"/>
        </w:numPr>
        <w:snapToGrid w:val="0"/>
        <w:ind w:hanging="357"/>
        <w:contextualSpacing w:val="0"/>
        <w:rPr>
          <w:lang w:val="es-419" w:eastAsia="es-CO"/>
        </w:rPr>
      </w:pPr>
      <w:r w:rsidRPr="00AA1742">
        <w:rPr>
          <w:lang w:val="es-419" w:eastAsia="es-CO"/>
        </w:rPr>
        <w:t>Comunicación no verbal.</w:t>
      </w:r>
    </w:p>
    <w:p w14:paraId="4497BB37" w14:textId="24A757FE" w:rsidR="00C30A78" w:rsidRPr="00AA1742" w:rsidRDefault="00C30A78" w:rsidP="00C30A78">
      <w:pPr>
        <w:pStyle w:val="ListParagraph"/>
        <w:numPr>
          <w:ilvl w:val="0"/>
          <w:numId w:val="26"/>
        </w:numPr>
        <w:snapToGrid w:val="0"/>
        <w:ind w:hanging="357"/>
        <w:contextualSpacing w:val="0"/>
        <w:rPr>
          <w:lang w:val="es-419" w:eastAsia="es-CO"/>
        </w:rPr>
      </w:pPr>
      <w:r w:rsidRPr="00AA1742">
        <w:rPr>
          <w:lang w:val="es-419" w:eastAsia="es-CO"/>
        </w:rPr>
        <w:t>Comunicación individual.</w:t>
      </w:r>
    </w:p>
    <w:p w14:paraId="1B45686C" w14:textId="42E77FF1" w:rsidR="00C30A78" w:rsidRPr="00AA1742" w:rsidRDefault="00C30A78" w:rsidP="00C30A78">
      <w:pPr>
        <w:pStyle w:val="ListParagraph"/>
        <w:numPr>
          <w:ilvl w:val="0"/>
          <w:numId w:val="26"/>
        </w:numPr>
        <w:snapToGrid w:val="0"/>
        <w:ind w:hanging="357"/>
        <w:contextualSpacing w:val="0"/>
        <w:rPr>
          <w:lang w:val="es-419" w:eastAsia="es-CO"/>
        </w:rPr>
      </w:pPr>
      <w:r w:rsidRPr="00AA1742">
        <w:rPr>
          <w:lang w:val="es-419" w:eastAsia="es-CO"/>
        </w:rPr>
        <w:t>Comunicación colectiva.</w:t>
      </w:r>
    </w:p>
    <w:p w14:paraId="00E0C9E6" w14:textId="46242421" w:rsidR="00C30A78" w:rsidRPr="00AA1742" w:rsidRDefault="00C30A78" w:rsidP="00C30A78">
      <w:pPr>
        <w:pStyle w:val="ListParagraph"/>
        <w:numPr>
          <w:ilvl w:val="0"/>
          <w:numId w:val="26"/>
        </w:numPr>
        <w:snapToGrid w:val="0"/>
        <w:ind w:hanging="357"/>
        <w:contextualSpacing w:val="0"/>
        <w:rPr>
          <w:lang w:val="es-419" w:eastAsia="es-CO"/>
        </w:rPr>
      </w:pPr>
      <w:r w:rsidRPr="00AA1742">
        <w:rPr>
          <w:lang w:val="es-419" w:eastAsia="es-CO"/>
        </w:rPr>
        <w:t>Comunicación auditiva.</w:t>
      </w:r>
    </w:p>
    <w:p w14:paraId="297A7A18" w14:textId="738AEF2F" w:rsidR="00C30A78" w:rsidRPr="00AA1742" w:rsidRDefault="00C30A78" w:rsidP="00C30A78">
      <w:pPr>
        <w:pStyle w:val="ListParagraph"/>
        <w:numPr>
          <w:ilvl w:val="0"/>
          <w:numId w:val="26"/>
        </w:numPr>
        <w:snapToGrid w:val="0"/>
        <w:ind w:hanging="357"/>
        <w:contextualSpacing w:val="0"/>
        <w:rPr>
          <w:lang w:val="es-419" w:eastAsia="es-CO"/>
        </w:rPr>
      </w:pPr>
      <w:r w:rsidRPr="00AA1742">
        <w:rPr>
          <w:lang w:val="es-419" w:eastAsia="es-CO"/>
        </w:rPr>
        <w:t>Comunicación visual.</w:t>
      </w:r>
    </w:p>
    <w:p w14:paraId="21189E24" w14:textId="3406DF2D" w:rsidR="00C30A78" w:rsidRPr="00AA1742" w:rsidRDefault="00C30A78" w:rsidP="00C30A78">
      <w:pPr>
        <w:pStyle w:val="ListParagraph"/>
        <w:numPr>
          <w:ilvl w:val="0"/>
          <w:numId w:val="26"/>
        </w:numPr>
        <w:snapToGrid w:val="0"/>
        <w:ind w:hanging="357"/>
        <w:contextualSpacing w:val="0"/>
        <w:rPr>
          <w:lang w:val="es-419" w:eastAsia="es-CO"/>
        </w:rPr>
      </w:pPr>
      <w:r w:rsidRPr="00AA1742">
        <w:rPr>
          <w:lang w:val="es-419" w:eastAsia="es-CO"/>
        </w:rPr>
        <w:t>Comunicación digital o virtual.</w:t>
      </w:r>
    </w:p>
    <w:p w14:paraId="7028011C" w14:textId="06AC99FE" w:rsidR="00C30A78" w:rsidRPr="00AA1742" w:rsidRDefault="00C30A78" w:rsidP="00C30A78">
      <w:pPr>
        <w:pStyle w:val="ListParagraph"/>
        <w:numPr>
          <w:ilvl w:val="0"/>
          <w:numId w:val="26"/>
        </w:numPr>
        <w:snapToGrid w:val="0"/>
        <w:ind w:hanging="357"/>
        <w:contextualSpacing w:val="0"/>
        <w:rPr>
          <w:lang w:val="es-419" w:eastAsia="es-CO"/>
        </w:rPr>
      </w:pPr>
      <w:r w:rsidRPr="00AA1742">
        <w:rPr>
          <w:lang w:val="es-419" w:eastAsia="es-CO"/>
        </w:rPr>
        <w:t>Comunicación publicitaria.</w:t>
      </w:r>
    </w:p>
    <w:p w14:paraId="55AF177D" w14:textId="6559E186" w:rsidR="003342C8" w:rsidRPr="00AA1742" w:rsidRDefault="00C30A78" w:rsidP="003342C8">
      <w:pPr>
        <w:rPr>
          <w:lang w:val="es-419" w:eastAsia="es-CO"/>
        </w:rPr>
      </w:pPr>
      <w:r w:rsidRPr="00AA1742">
        <w:rPr>
          <w:lang w:val="es-419" w:eastAsia="es-CO"/>
        </w:rPr>
        <w:t>En virtud de lo que este componente formativo busca reforzar, se hará énfasis en los siguientes dos tipos de comunicación:</w:t>
      </w:r>
    </w:p>
    <w:p w14:paraId="1D5BD08F" w14:textId="321C043E" w:rsidR="003342C8" w:rsidRPr="00AA1742" w:rsidRDefault="00C30A78" w:rsidP="00C30A78">
      <w:pPr>
        <w:pStyle w:val="Tabla"/>
        <w:rPr>
          <w:lang w:val="es-419" w:eastAsia="es-CO"/>
        </w:rPr>
      </w:pPr>
      <w:r w:rsidRPr="00AA1742">
        <w:rPr>
          <w:lang w:val="es-419" w:eastAsia="es-CO"/>
        </w:rPr>
        <w:t>Comunicación verbal y comunicación no verbal</w:t>
      </w:r>
    </w:p>
    <w:tbl>
      <w:tblPr>
        <w:tblStyle w:val="SENA"/>
        <w:tblW w:w="0" w:type="auto"/>
        <w:tblLook w:val="04A0" w:firstRow="1" w:lastRow="0" w:firstColumn="1" w:lastColumn="0" w:noHBand="0" w:noVBand="1"/>
      </w:tblPr>
      <w:tblGrid>
        <w:gridCol w:w="4981"/>
        <w:gridCol w:w="4981"/>
      </w:tblGrid>
      <w:tr w:rsidR="00C30A78" w:rsidRPr="00AA1742" w14:paraId="7F4E49BF" w14:textId="77777777" w:rsidTr="00C30A78">
        <w:trPr>
          <w:cnfStyle w:val="100000000000" w:firstRow="1" w:lastRow="0" w:firstColumn="0" w:lastColumn="0" w:oddVBand="0" w:evenVBand="0" w:oddHBand="0" w:evenHBand="0" w:firstRowFirstColumn="0" w:firstRowLastColumn="0" w:lastRowFirstColumn="0" w:lastRowLastColumn="0"/>
          <w:cantSplit/>
          <w:tblHeader/>
        </w:trPr>
        <w:tc>
          <w:tcPr>
            <w:tcW w:w="4981" w:type="dxa"/>
            <w:vAlign w:val="center"/>
          </w:tcPr>
          <w:p w14:paraId="2AF672DC" w14:textId="7D893E86" w:rsidR="00C30A78" w:rsidRPr="00AA1742" w:rsidRDefault="00C30A78" w:rsidP="00C30A78">
            <w:pPr>
              <w:pStyle w:val="TextoTablas"/>
            </w:pPr>
            <w:r w:rsidRPr="00AA1742">
              <w:t>Comunicación verbal</w:t>
            </w:r>
          </w:p>
        </w:tc>
        <w:tc>
          <w:tcPr>
            <w:tcW w:w="4981" w:type="dxa"/>
            <w:vAlign w:val="center"/>
          </w:tcPr>
          <w:p w14:paraId="4BA11FD0" w14:textId="15309F15" w:rsidR="00C30A78" w:rsidRPr="00AA1742" w:rsidRDefault="00C30A78" w:rsidP="00C30A78">
            <w:pPr>
              <w:pStyle w:val="TextoTablas"/>
            </w:pPr>
            <w:r w:rsidRPr="00AA1742">
              <w:t>Comunicación no verbal</w:t>
            </w:r>
          </w:p>
        </w:tc>
      </w:tr>
      <w:tr w:rsidR="00C30A78" w:rsidRPr="00AA1742" w14:paraId="3787C156" w14:textId="77777777" w:rsidTr="00305CAF">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797026C2" w14:textId="05539A9C" w:rsidR="00C30A78" w:rsidRPr="00AA1742" w:rsidRDefault="00C30A78" w:rsidP="00C30A78">
            <w:pPr>
              <w:pStyle w:val="TextoTablas"/>
            </w:pPr>
            <w:r w:rsidRPr="00AA1742">
              <w:t>Consiste en la comunicación por medio del uso de las palabras entre los individuos que se comunican.</w:t>
            </w:r>
          </w:p>
        </w:tc>
        <w:tc>
          <w:tcPr>
            <w:tcW w:w="4981" w:type="dxa"/>
            <w:vAlign w:val="center"/>
          </w:tcPr>
          <w:p w14:paraId="5E8BE2C6" w14:textId="735F0C10" w:rsidR="00C30A78" w:rsidRPr="00AA1742" w:rsidRDefault="00C30A78" w:rsidP="00C30A78">
            <w:pPr>
              <w:pStyle w:val="TextoTablas"/>
            </w:pPr>
            <w:r w:rsidRPr="00AA1742">
              <w:t>Es el tipo de comunicación que se realiza sin hacer uso de las palabras.</w:t>
            </w:r>
          </w:p>
        </w:tc>
      </w:tr>
      <w:tr w:rsidR="00C30A78" w:rsidRPr="00AA1742" w14:paraId="11909D5E" w14:textId="77777777" w:rsidTr="00305CAF">
        <w:tc>
          <w:tcPr>
            <w:tcW w:w="4981" w:type="dxa"/>
            <w:vAlign w:val="center"/>
          </w:tcPr>
          <w:p w14:paraId="6E10E04C" w14:textId="205EC743" w:rsidR="00C30A78" w:rsidRPr="00AA1742" w:rsidRDefault="00C30A78" w:rsidP="00C30A78">
            <w:pPr>
              <w:pStyle w:val="TextoTablas"/>
            </w:pPr>
            <w:r w:rsidRPr="00AA1742">
              <w:t>Se puede tener una comunicación verbal de manera oral o escrita.</w:t>
            </w:r>
          </w:p>
        </w:tc>
        <w:tc>
          <w:tcPr>
            <w:tcW w:w="4981" w:type="dxa"/>
            <w:vAlign w:val="center"/>
          </w:tcPr>
          <w:p w14:paraId="1879BE92" w14:textId="6F0F1C25" w:rsidR="00C30A78" w:rsidRPr="00AA1742" w:rsidRDefault="00C30A78" w:rsidP="00C30A78">
            <w:pPr>
              <w:pStyle w:val="TextoTablas"/>
            </w:pPr>
            <w:r w:rsidRPr="00AA1742">
              <w:t>Se emplea, especialmente, por medio de los gestos, expresiones faciales, movimientos del cuerpo y las extremidades.</w:t>
            </w:r>
          </w:p>
        </w:tc>
      </w:tr>
      <w:tr w:rsidR="00C30A78" w:rsidRPr="00AA1742" w14:paraId="2ED747F6" w14:textId="77777777" w:rsidTr="00305CAF">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73F1C6B5" w14:textId="31B7AA3C" w:rsidR="00C30A78" w:rsidRPr="00AA1742" w:rsidRDefault="00C30A78" w:rsidP="00C30A78">
            <w:pPr>
              <w:pStyle w:val="TextoTablas"/>
            </w:pPr>
            <w:r w:rsidRPr="00AA1742">
              <w:t>En la actualidad, es muy común ver este tipo de comunicación a través de los medios digitales.</w:t>
            </w:r>
          </w:p>
        </w:tc>
        <w:tc>
          <w:tcPr>
            <w:tcW w:w="4981" w:type="dxa"/>
            <w:vAlign w:val="center"/>
          </w:tcPr>
          <w:p w14:paraId="1D610A5D" w14:textId="6E0A7DC3" w:rsidR="00C30A78" w:rsidRPr="00AA1742" w:rsidRDefault="00C30A78" w:rsidP="00C30A78">
            <w:pPr>
              <w:pStyle w:val="TextoTablas"/>
            </w:pPr>
            <w:r w:rsidRPr="00AA1742">
              <w:t>En esta intervienen las emociones y los estados de ánimo.</w:t>
            </w:r>
          </w:p>
        </w:tc>
      </w:tr>
    </w:tbl>
    <w:p w14:paraId="0E5A0566" w14:textId="5273DEB8" w:rsidR="003342C8" w:rsidRPr="00AA1742" w:rsidRDefault="00C30A78" w:rsidP="003342C8">
      <w:pPr>
        <w:rPr>
          <w:lang w:val="es-419" w:eastAsia="es-CO"/>
        </w:rPr>
      </w:pPr>
      <w:r w:rsidRPr="00AA1742">
        <w:rPr>
          <w:lang w:val="es-419" w:eastAsia="es-CO"/>
        </w:rPr>
        <w:lastRenderedPageBreak/>
        <w:t>Las principales técnicas de comunicación, enfocadas a la gestión de diseño y documentación de propuestas para servicios en la nube, son:</w:t>
      </w:r>
    </w:p>
    <w:p w14:paraId="42342963" w14:textId="3082C733" w:rsidR="00C30A78" w:rsidRPr="00AA1742" w:rsidRDefault="00B23C10" w:rsidP="00B23C10">
      <w:pPr>
        <w:pStyle w:val="ListParagraph"/>
        <w:numPr>
          <w:ilvl w:val="0"/>
          <w:numId w:val="27"/>
        </w:numPr>
        <w:snapToGrid w:val="0"/>
        <w:ind w:hanging="357"/>
        <w:contextualSpacing w:val="0"/>
        <w:rPr>
          <w:b/>
          <w:bCs/>
          <w:lang w:val="es-419" w:eastAsia="es-CO"/>
        </w:rPr>
      </w:pPr>
      <w:r w:rsidRPr="00AA1742">
        <w:rPr>
          <w:b/>
          <w:bCs/>
          <w:lang w:val="es-419" w:eastAsia="es-CO"/>
        </w:rPr>
        <w:t xml:space="preserve">Técnicas de comunicación oral. </w:t>
      </w:r>
      <w:r w:rsidRPr="00AA1742">
        <w:rPr>
          <w:lang w:val="es-419" w:eastAsia="es-CO"/>
        </w:rPr>
        <w:t>Diálogo, entrevista, discusión, debate, mesa redonda, simposio, panel, foro, seminario.</w:t>
      </w:r>
    </w:p>
    <w:p w14:paraId="16E152DF" w14:textId="501216FD" w:rsidR="00B23C10" w:rsidRPr="00AA1742" w:rsidRDefault="00B23C10" w:rsidP="00B23C10">
      <w:pPr>
        <w:pStyle w:val="ListParagraph"/>
        <w:numPr>
          <w:ilvl w:val="0"/>
          <w:numId w:val="27"/>
        </w:numPr>
        <w:snapToGrid w:val="0"/>
        <w:ind w:hanging="357"/>
        <w:contextualSpacing w:val="0"/>
        <w:rPr>
          <w:b/>
          <w:bCs/>
          <w:lang w:val="es-419" w:eastAsia="es-CO"/>
        </w:rPr>
      </w:pPr>
      <w:r w:rsidRPr="00AA1742">
        <w:rPr>
          <w:b/>
          <w:bCs/>
          <w:lang w:val="es-419" w:eastAsia="es-CO"/>
        </w:rPr>
        <w:t xml:space="preserve">Técnicas de comunicación escrita. </w:t>
      </w:r>
      <w:r w:rsidRPr="00AA1742">
        <w:rPr>
          <w:lang w:val="es-419" w:eastAsia="es-CO"/>
        </w:rPr>
        <w:t>Folletos o volantes, cartas, correos electrónicos, diarios y revistas, libros, internet y todas sus variantes.</w:t>
      </w:r>
    </w:p>
    <w:p w14:paraId="52083629" w14:textId="3AB04627" w:rsidR="00B23C10" w:rsidRPr="00AA1742" w:rsidRDefault="00B23C10" w:rsidP="00B23C10">
      <w:pPr>
        <w:pStyle w:val="ListParagraph"/>
        <w:numPr>
          <w:ilvl w:val="0"/>
          <w:numId w:val="27"/>
        </w:numPr>
        <w:snapToGrid w:val="0"/>
        <w:ind w:hanging="357"/>
        <w:contextualSpacing w:val="0"/>
        <w:rPr>
          <w:b/>
          <w:bCs/>
          <w:lang w:val="es-419" w:eastAsia="es-CO"/>
        </w:rPr>
      </w:pPr>
      <w:r w:rsidRPr="00AA1742">
        <w:rPr>
          <w:b/>
          <w:bCs/>
          <w:lang w:val="es-419" w:eastAsia="es-CO"/>
        </w:rPr>
        <w:t xml:space="preserve">Técnicas de manejo de la información. </w:t>
      </w:r>
      <w:r w:rsidRPr="00AA1742">
        <w:rPr>
          <w:lang w:val="es-419" w:eastAsia="es-CO"/>
        </w:rPr>
        <w:t>Incluye, entre otras, la determinación de necesidades, capacidades y cobertura, el debido monitoreo y evaluación, el almacenamiento de datos, el análisis de datos y los sistemas para compartir la información.</w:t>
      </w:r>
    </w:p>
    <w:p w14:paraId="700F951F" w14:textId="77777777" w:rsidR="008F03A8" w:rsidRPr="00AA1742" w:rsidRDefault="008F03A8" w:rsidP="008F03A8">
      <w:pPr>
        <w:pStyle w:val="Heading3"/>
      </w:pPr>
      <w:bookmarkStart w:id="9" w:name="_Toc151573825"/>
      <w:r w:rsidRPr="00AA1742">
        <w:t>Técnicas de comunicación oral</w:t>
      </w:r>
      <w:bookmarkEnd w:id="9"/>
    </w:p>
    <w:p w14:paraId="20D8AC64" w14:textId="77777777" w:rsidR="008F03A8" w:rsidRPr="00AA1742" w:rsidRDefault="008F03A8" w:rsidP="008F03A8">
      <w:pPr>
        <w:rPr>
          <w:lang w:val="es-419" w:eastAsia="es-CO"/>
        </w:rPr>
      </w:pPr>
      <w:r w:rsidRPr="00AA1742">
        <w:rPr>
          <w:lang w:val="es-419" w:eastAsia="es-CO"/>
        </w:rPr>
        <w:t>Consisten en la preparación teórica y práctica para el desenvolvimiento oral sobre un tema en específico, por ejemplo, la exposición de una idea o proyecto.</w:t>
      </w:r>
    </w:p>
    <w:p w14:paraId="14B8E20D" w14:textId="2679EE62" w:rsidR="003342C8" w:rsidRDefault="008F03A8" w:rsidP="008F03A8">
      <w:pPr>
        <w:rPr>
          <w:lang w:val="es-419" w:eastAsia="es-CO"/>
        </w:rPr>
      </w:pPr>
      <w:r w:rsidRPr="00AA1742">
        <w:rPr>
          <w:lang w:val="es-419" w:eastAsia="es-CO"/>
        </w:rPr>
        <w:t>Las técnicas que se pueden utilizar para la comunicación oral son:</w:t>
      </w:r>
    </w:p>
    <w:p w14:paraId="2EBADFAC" w14:textId="52239A8E" w:rsidR="00A674AF" w:rsidRDefault="00A674AF" w:rsidP="008F03A8">
      <w:pPr>
        <w:rPr>
          <w:lang w:val="es-419" w:eastAsia="es-CO"/>
        </w:rPr>
      </w:pPr>
    </w:p>
    <w:p w14:paraId="3AED27F5" w14:textId="3722AAD6" w:rsidR="00A674AF" w:rsidRDefault="00A674AF" w:rsidP="008F03A8">
      <w:pPr>
        <w:rPr>
          <w:lang w:val="es-419" w:eastAsia="es-CO"/>
        </w:rPr>
      </w:pPr>
    </w:p>
    <w:p w14:paraId="48009C7F" w14:textId="5A809C49" w:rsidR="00A674AF" w:rsidRDefault="00A674AF" w:rsidP="008F03A8">
      <w:pPr>
        <w:rPr>
          <w:lang w:val="es-419" w:eastAsia="es-CO"/>
        </w:rPr>
      </w:pPr>
    </w:p>
    <w:p w14:paraId="12F888CB" w14:textId="63A49947" w:rsidR="00A674AF" w:rsidRDefault="00A674AF" w:rsidP="008F03A8">
      <w:pPr>
        <w:rPr>
          <w:lang w:val="es-419" w:eastAsia="es-CO"/>
        </w:rPr>
      </w:pPr>
    </w:p>
    <w:p w14:paraId="3C992836" w14:textId="5AA87D47" w:rsidR="00A674AF" w:rsidRDefault="00A674AF" w:rsidP="008F03A8">
      <w:pPr>
        <w:rPr>
          <w:lang w:val="es-419" w:eastAsia="es-CO"/>
        </w:rPr>
      </w:pPr>
    </w:p>
    <w:p w14:paraId="0CDAE895" w14:textId="77777777" w:rsidR="00A674AF" w:rsidRPr="00AA1742" w:rsidRDefault="00A674AF" w:rsidP="008F03A8">
      <w:pPr>
        <w:rPr>
          <w:lang w:val="es-419" w:eastAsia="es-CO"/>
        </w:rPr>
      </w:pPr>
    </w:p>
    <w:p w14:paraId="7E7E5127" w14:textId="2E87CA12" w:rsidR="003342C8" w:rsidRPr="00AA1742" w:rsidRDefault="008F03A8" w:rsidP="008F03A8">
      <w:pPr>
        <w:pStyle w:val="Figura"/>
        <w:rPr>
          <w:lang w:val="es-419"/>
        </w:rPr>
      </w:pPr>
      <w:r w:rsidRPr="00AA1742">
        <w:rPr>
          <w:lang w:val="es-419"/>
        </w:rPr>
        <w:lastRenderedPageBreak/>
        <w:t>Técnicas de comunicación oral</w:t>
      </w:r>
    </w:p>
    <w:p w14:paraId="3DD60C81" w14:textId="43E6FC4A" w:rsidR="003342C8" w:rsidRPr="00AA1742" w:rsidRDefault="00A674AF" w:rsidP="00A674AF">
      <w:pPr>
        <w:ind w:firstLine="0"/>
        <w:jc w:val="center"/>
        <w:rPr>
          <w:lang w:val="es-419" w:eastAsia="es-CO"/>
        </w:rPr>
      </w:pPr>
      <w:r>
        <w:rPr>
          <w:noProof/>
          <w:lang w:val="es-419" w:eastAsia="es-CO"/>
        </w:rPr>
        <w:drawing>
          <wp:inline distT="0" distB="0" distL="0" distR="0" wp14:anchorId="0F6985DE" wp14:editId="59162ADC">
            <wp:extent cx="6332220" cy="2502535"/>
            <wp:effectExtent l="0" t="0" r="0" b="0"/>
            <wp:docPr id="7" name="Gráfico 7" descr="Esquema gráfico que enuncia algunas técnicas aplicables en procesos de comunicación 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Esquema gráfico que enuncia algunas técnicas aplicables en procesos de comunicación oral."/>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2502535"/>
                    </a:xfrm>
                    <a:prstGeom prst="rect">
                      <a:avLst/>
                    </a:prstGeom>
                  </pic:spPr>
                </pic:pic>
              </a:graphicData>
            </a:graphic>
          </wp:inline>
        </w:drawing>
      </w:r>
    </w:p>
    <w:p w14:paraId="68698B47" w14:textId="77777777" w:rsidR="008F03A8" w:rsidRPr="00AA1742" w:rsidRDefault="008F03A8" w:rsidP="008F03A8">
      <w:pPr>
        <w:rPr>
          <w:lang w:val="es-419" w:eastAsia="es-CO"/>
        </w:rPr>
      </w:pPr>
      <w:r w:rsidRPr="00AA1742">
        <w:rPr>
          <w:lang w:val="es-419" w:eastAsia="es-CO"/>
        </w:rPr>
        <w:t>El esquema inmediatamente anterior, señala como técnicas aplicables en procesos de comunicación oral, las siguientes:</w:t>
      </w:r>
    </w:p>
    <w:p w14:paraId="341120AC" w14:textId="46003EAE" w:rsidR="008F03A8" w:rsidRPr="00AA1742" w:rsidRDefault="008F03A8" w:rsidP="008F03A8">
      <w:pPr>
        <w:pStyle w:val="ListParagraph"/>
        <w:numPr>
          <w:ilvl w:val="0"/>
          <w:numId w:val="28"/>
        </w:numPr>
        <w:snapToGrid w:val="0"/>
        <w:ind w:hanging="357"/>
        <w:contextualSpacing w:val="0"/>
        <w:rPr>
          <w:lang w:val="es-419" w:eastAsia="es-CO"/>
        </w:rPr>
      </w:pPr>
      <w:r w:rsidRPr="00AA1742">
        <w:rPr>
          <w:lang w:val="es-419" w:eastAsia="es-CO"/>
        </w:rPr>
        <w:t>Escucha activa.</w:t>
      </w:r>
    </w:p>
    <w:p w14:paraId="101F4652" w14:textId="12717587" w:rsidR="008F03A8" w:rsidRPr="00AA1742" w:rsidRDefault="008F03A8" w:rsidP="008F03A8">
      <w:pPr>
        <w:pStyle w:val="ListParagraph"/>
        <w:numPr>
          <w:ilvl w:val="0"/>
          <w:numId w:val="28"/>
        </w:numPr>
        <w:snapToGrid w:val="0"/>
        <w:ind w:hanging="357"/>
        <w:contextualSpacing w:val="0"/>
        <w:rPr>
          <w:lang w:val="es-419" w:eastAsia="es-CO"/>
        </w:rPr>
      </w:pPr>
      <w:r w:rsidRPr="00AA1742">
        <w:rPr>
          <w:lang w:val="es-419" w:eastAsia="es-CO"/>
        </w:rPr>
        <w:t>Estudio sobre el tema.</w:t>
      </w:r>
    </w:p>
    <w:p w14:paraId="1AD9777B" w14:textId="25B66721" w:rsidR="008F03A8" w:rsidRPr="00AA1742" w:rsidRDefault="008F03A8" w:rsidP="008F03A8">
      <w:pPr>
        <w:pStyle w:val="ListParagraph"/>
        <w:numPr>
          <w:ilvl w:val="0"/>
          <w:numId w:val="28"/>
        </w:numPr>
        <w:snapToGrid w:val="0"/>
        <w:ind w:hanging="357"/>
        <w:contextualSpacing w:val="0"/>
        <w:rPr>
          <w:lang w:val="es-419" w:eastAsia="es-CO"/>
        </w:rPr>
      </w:pPr>
      <w:r w:rsidRPr="00AA1742">
        <w:rPr>
          <w:lang w:val="es-419" w:eastAsia="es-CO"/>
        </w:rPr>
        <w:t>Respiración y ritmo controlados.</w:t>
      </w:r>
    </w:p>
    <w:p w14:paraId="23C96C4C" w14:textId="619F2179" w:rsidR="008F03A8" w:rsidRPr="00AA1742" w:rsidRDefault="008F03A8" w:rsidP="008F03A8">
      <w:pPr>
        <w:pStyle w:val="ListParagraph"/>
        <w:numPr>
          <w:ilvl w:val="0"/>
          <w:numId w:val="28"/>
        </w:numPr>
        <w:snapToGrid w:val="0"/>
        <w:ind w:hanging="357"/>
        <w:contextualSpacing w:val="0"/>
        <w:rPr>
          <w:lang w:val="es-419" w:eastAsia="es-CO"/>
        </w:rPr>
      </w:pPr>
      <w:r w:rsidRPr="00AA1742">
        <w:rPr>
          <w:lang w:val="es-419" w:eastAsia="es-CO"/>
        </w:rPr>
        <w:t>Voz proyectada con seguridad.</w:t>
      </w:r>
    </w:p>
    <w:p w14:paraId="014C6572" w14:textId="30D3F98C" w:rsidR="008F03A8" w:rsidRPr="00AA1742" w:rsidRDefault="008F03A8" w:rsidP="008F03A8">
      <w:pPr>
        <w:pStyle w:val="ListParagraph"/>
        <w:numPr>
          <w:ilvl w:val="0"/>
          <w:numId w:val="28"/>
        </w:numPr>
        <w:snapToGrid w:val="0"/>
        <w:ind w:hanging="357"/>
        <w:contextualSpacing w:val="0"/>
        <w:rPr>
          <w:lang w:val="es-419" w:eastAsia="es-CO"/>
        </w:rPr>
      </w:pPr>
      <w:r w:rsidRPr="00AA1742">
        <w:rPr>
          <w:lang w:val="es-419" w:eastAsia="es-CO"/>
        </w:rPr>
        <w:t>Práctica del discurso.</w:t>
      </w:r>
    </w:p>
    <w:p w14:paraId="44E58992" w14:textId="4F193A7D" w:rsidR="003342C8" w:rsidRPr="00AA1742" w:rsidRDefault="008F03A8" w:rsidP="008F03A8">
      <w:pPr>
        <w:pStyle w:val="ListParagraph"/>
        <w:numPr>
          <w:ilvl w:val="0"/>
          <w:numId w:val="28"/>
        </w:numPr>
        <w:snapToGrid w:val="0"/>
        <w:ind w:hanging="357"/>
        <w:contextualSpacing w:val="0"/>
        <w:rPr>
          <w:lang w:val="es-419" w:eastAsia="es-CO"/>
        </w:rPr>
      </w:pPr>
      <w:r w:rsidRPr="00AA1742">
        <w:rPr>
          <w:lang w:val="es-419" w:eastAsia="es-CO"/>
        </w:rPr>
        <w:t>Manejo de la expresión corporal.</w:t>
      </w:r>
    </w:p>
    <w:p w14:paraId="5DDCE021" w14:textId="77777777" w:rsidR="00D607D7" w:rsidRPr="00AA1742" w:rsidRDefault="00D607D7" w:rsidP="00D607D7">
      <w:pPr>
        <w:pStyle w:val="Heading3"/>
      </w:pPr>
      <w:bookmarkStart w:id="10" w:name="_Toc151573826"/>
      <w:r w:rsidRPr="00AA1742">
        <w:t>Técnicas de comunicación escrita</w:t>
      </w:r>
      <w:bookmarkEnd w:id="10"/>
    </w:p>
    <w:p w14:paraId="7D8F42E7" w14:textId="77777777" w:rsidR="00D607D7" w:rsidRPr="00AA1742" w:rsidRDefault="00D607D7" w:rsidP="00D607D7">
      <w:pPr>
        <w:rPr>
          <w:lang w:val="es-419" w:eastAsia="es-CO"/>
        </w:rPr>
      </w:pPr>
      <w:r w:rsidRPr="00AA1742">
        <w:rPr>
          <w:lang w:val="es-419" w:eastAsia="es-CO"/>
        </w:rPr>
        <w:t>Consisten en la preparación teórica y práctica para el desarrollo de la comunicación escrita sobre un tema en específico, por ejemplo, la redacción de informes o propuestas.</w:t>
      </w:r>
    </w:p>
    <w:p w14:paraId="613B9C1E" w14:textId="2BC8F503" w:rsidR="003342C8" w:rsidRPr="00AA1742" w:rsidRDefault="00D607D7" w:rsidP="00D607D7">
      <w:pPr>
        <w:rPr>
          <w:lang w:val="es-419" w:eastAsia="es-CO"/>
        </w:rPr>
      </w:pPr>
      <w:r w:rsidRPr="00AA1742">
        <w:rPr>
          <w:lang w:val="es-419" w:eastAsia="es-CO"/>
        </w:rPr>
        <w:lastRenderedPageBreak/>
        <w:t>Las técnicas que se pueden utilizar para la comunicación escrita son:</w:t>
      </w:r>
    </w:p>
    <w:p w14:paraId="1E19028E" w14:textId="0A623DBF" w:rsidR="00D607D7" w:rsidRPr="00AA1742" w:rsidRDefault="00D607D7" w:rsidP="00D607D7">
      <w:pPr>
        <w:pStyle w:val="ListParagraph"/>
        <w:numPr>
          <w:ilvl w:val="0"/>
          <w:numId w:val="29"/>
        </w:numPr>
        <w:snapToGrid w:val="0"/>
        <w:ind w:hanging="357"/>
        <w:contextualSpacing w:val="0"/>
        <w:rPr>
          <w:lang w:val="es-419" w:eastAsia="es-CO"/>
        </w:rPr>
      </w:pPr>
      <w:r w:rsidRPr="00AA1742">
        <w:rPr>
          <w:lang w:val="es-419" w:eastAsia="es-CO"/>
        </w:rPr>
        <w:t>Planificación y organización de contenidos.</w:t>
      </w:r>
    </w:p>
    <w:p w14:paraId="388702F4" w14:textId="75E772A5" w:rsidR="00D607D7" w:rsidRPr="00AA1742" w:rsidRDefault="00D607D7" w:rsidP="00D607D7">
      <w:pPr>
        <w:pStyle w:val="ListParagraph"/>
        <w:numPr>
          <w:ilvl w:val="0"/>
          <w:numId w:val="29"/>
        </w:numPr>
        <w:snapToGrid w:val="0"/>
        <w:ind w:hanging="357"/>
        <w:contextualSpacing w:val="0"/>
        <w:rPr>
          <w:lang w:val="es-419" w:eastAsia="es-CO"/>
        </w:rPr>
      </w:pPr>
      <w:r w:rsidRPr="00AA1742">
        <w:rPr>
          <w:lang w:val="es-419" w:eastAsia="es-CO"/>
        </w:rPr>
        <w:t>Uso de lenguaje adecuado al tema abordado.</w:t>
      </w:r>
    </w:p>
    <w:p w14:paraId="6FF251F7" w14:textId="4B260EDD" w:rsidR="00D607D7" w:rsidRPr="00AA1742" w:rsidRDefault="00D607D7" w:rsidP="00D607D7">
      <w:pPr>
        <w:pStyle w:val="ListParagraph"/>
        <w:numPr>
          <w:ilvl w:val="0"/>
          <w:numId w:val="29"/>
        </w:numPr>
        <w:snapToGrid w:val="0"/>
        <w:ind w:hanging="357"/>
        <w:contextualSpacing w:val="0"/>
        <w:rPr>
          <w:lang w:val="es-419" w:eastAsia="es-CO"/>
        </w:rPr>
      </w:pPr>
      <w:r w:rsidRPr="00AA1742">
        <w:rPr>
          <w:lang w:val="es-419" w:eastAsia="es-CO"/>
        </w:rPr>
        <w:t>Óptima ortografía y semántica.</w:t>
      </w:r>
    </w:p>
    <w:p w14:paraId="53E23DE1" w14:textId="0E1515EC" w:rsidR="00D607D7" w:rsidRPr="00AA1742" w:rsidRDefault="00D607D7" w:rsidP="00D607D7">
      <w:pPr>
        <w:pStyle w:val="ListParagraph"/>
        <w:numPr>
          <w:ilvl w:val="0"/>
          <w:numId w:val="29"/>
        </w:numPr>
        <w:snapToGrid w:val="0"/>
        <w:ind w:hanging="357"/>
        <w:contextualSpacing w:val="0"/>
        <w:rPr>
          <w:lang w:val="es-419" w:eastAsia="es-CO"/>
        </w:rPr>
      </w:pPr>
      <w:r w:rsidRPr="00AA1742">
        <w:rPr>
          <w:lang w:val="es-419" w:eastAsia="es-CO"/>
        </w:rPr>
        <w:t>Organización del texto, en orden coherente.</w:t>
      </w:r>
    </w:p>
    <w:p w14:paraId="581CCF1A" w14:textId="59F6A5D8" w:rsidR="00D607D7" w:rsidRPr="00AA1742" w:rsidRDefault="00D607D7" w:rsidP="00D607D7">
      <w:pPr>
        <w:pStyle w:val="ListParagraph"/>
        <w:numPr>
          <w:ilvl w:val="0"/>
          <w:numId w:val="29"/>
        </w:numPr>
        <w:snapToGrid w:val="0"/>
        <w:ind w:hanging="357"/>
        <w:contextualSpacing w:val="0"/>
        <w:rPr>
          <w:lang w:val="es-419" w:eastAsia="es-CO"/>
        </w:rPr>
      </w:pPr>
      <w:r w:rsidRPr="00AA1742">
        <w:rPr>
          <w:lang w:val="es-419" w:eastAsia="es-CO"/>
        </w:rPr>
        <w:t>Correcta argumentación y coherencia con el escrito.</w:t>
      </w:r>
    </w:p>
    <w:p w14:paraId="576C3414" w14:textId="664548A0" w:rsidR="00D607D7" w:rsidRPr="00AA1742" w:rsidRDefault="00D607D7" w:rsidP="00D607D7">
      <w:pPr>
        <w:pStyle w:val="ListParagraph"/>
        <w:numPr>
          <w:ilvl w:val="0"/>
          <w:numId w:val="29"/>
        </w:numPr>
        <w:snapToGrid w:val="0"/>
        <w:ind w:hanging="357"/>
        <w:contextualSpacing w:val="0"/>
        <w:rPr>
          <w:lang w:val="es-419" w:eastAsia="es-CO"/>
        </w:rPr>
      </w:pPr>
      <w:r w:rsidRPr="00AA1742">
        <w:rPr>
          <w:lang w:val="es-419" w:eastAsia="es-CO"/>
        </w:rPr>
        <w:t>Uso adecuado de palabras, de acuerdo a su significado.</w:t>
      </w:r>
    </w:p>
    <w:p w14:paraId="794382D9" w14:textId="77777777" w:rsidR="008C292A" w:rsidRPr="00AA1742" w:rsidRDefault="008C292A" w:rsidP="008C292A">
      <w:pPr>
        <w:pStyle w:val="Heading3"/>
      </w:pPr>
      <w:bookmarkStart w:id="11" w:name="_Toc151573827"/>
      <w:r w:rsidRPr="00AA1742">
        <w:t>Técnicas de manejo de la información</w:t>
      </w:r>
      <w:bookmarkEnd w:id="11"/>
    </w:p>
    <w:p w14:paraId="2DFFBFEF" w14:textId="77777777" w:rsidR="008C292A" w:rsidRPr="00AA1742" w:rsidRDefault="008C292A" w:rsidP="008C292A">
      <w:pPr>
        <w:rPr>
          <w:lang w:val="es-419" w:eastAsia="es-CO"/>
        </w:rPr>
      </w:pPr>
      <w:r w:rsidRPr="00AA1742">
        <w:rPr>
          <w:lang w:val="es-419" w:eastAsia="es-CO"/>
        </w:rPr>
        <w:t>Consiste en las buenas prácticas para el adecuado manejo de la información dentro de una organización, en el desarrollo de una actividad, proceso o de un proyecto.</w:t>
      </w:r>
    </w:p>
    <w:p w14:paraId="17A97F68" w14:textId="4FF46695" w:rsidR="003342C8" w:rsidRPr="00AA1742" w:rsidRDefault="008C292A" w:rsidP="008C292A">
      <w:pPr>
        <w:rPr>
          <w:lang w:val="es-419" w:eastAsia="es-CO"/>
        </w:rPr>
      </w:pPr>
      <w:r w:rsidRPr="00AA1742">
        <w:rPr>
          <w:lang w:val="es-419" w:eastAsia="es-CO"/>
        </w:rPr>
        <w:t>Existen diversas técnicas para un adecuado manejo de información, a continuación, se listan algunas en relación a la gestión de servicios en la nube:</w:t>
      </w:r>
    </w:p>
    <w:p w14:paraId="3C5CAE8A" w14:textId="6EBE9D26" w:rsidR="008C292A" w:rsidRPr="00AA1742" w:rsidRDefault="008C292A" w:rsidP="008C292A">
      <w:pPr>
        <w:pStyle w:val="ListParagraph"/>
        <w:numPr>
          <w:ilvl w:val="0"/>
          <w:numId w:val="30"/>
        </w:numPr>
        <w:snapToGrid w:val="0"/>
        <w:contextualSpacing w:val="0"/>
        <w:rPr>
          <w:b/>
          <w:bCs/>
          <w:lang w:val="es-419" w:eastAsia="es-CO"/>
        </w:rPr>
      </w:pPr>
      <w:r w:rsidRPr="00AA1742">
        <w:rPr>
          <w:b/>
          <w:bCs/>
          <w:lang w:val="es-419" w:eastAsia="es-CO"/>
        </w:rPr>
        <w:t>Clasificación. Corresponde a un objetivo de la norma ISO 27001.</w:t>
      </w:r>
    </w:p>
    <w:p w14:paraId="4AA0A7F1" w14:textId="77777777" w:rsidR="008C292A" w:rsidRPr="00AA1742" w:rsidRDefault="008C292A" w:rsidP="008C292A">
      <w:pPr>
        <w:pStyle w:val="ListParagraph"/>
        <w:snapToGrid w:val="0"/>
        <w:ind w:left="1429" w:firstLine="0"/>
        <w:contextualSpacing w:val="0"/>
        <w:rPr>
          <w:lang w:val="es-419" w:eastAsia="es-CO"/>
        </w:rPr>
      </w:pPr>
      <w:r w:rsidRPr="00AA1742">
        <w:rPr>
          <w:lang w:val="es-419" w:eastAsia="es-CO"/>
        </w:rPr>
        <w:t>Asegurar que la información recibe un nivel apropiado de protección, de acuerdo con su importancia para la organización.</w:t>
      </w:r>
    </w:p>
    <w:p w14:paraId="0F33EE87" w14:textId="77777777" w:rsidR="008C292A" w:rsidRPr="00AA1742" w:rsidRDefault="008C292A" w:rsidP="008C292A">
      <w:pPr>
        <w:pStyle w:val="ListParagraph"/>
        <w:snapToGrid w:val="0"/>
        <w:ind w:left="1429" w:firstLine="0"/>
        <w:contextualSpacing w:val="0"/>
        <w:rPr>
          <w:lang w:val="es-419" w:eastAsia="es-CO"/>
        </w:rPr>
      </w:pPr>
      <w:r w:rsidRPr="00AA1742">
        <w:rPr>
          <w:lang w:val="es-419" w:eastAsia="es-CO"/>
        </w:rPr>
        <w:t>Y también es un control, pues una empresa establece más niveles de clasificación a medida que la misma sea de mayor tamaño y presente una mayor complejidad.</w:t>
      </w:r>
    </w:p>
    <w:p w14:paraId="30E73F80" w14:textId="77777777" w:rsidR="008C292A" w:rsidRPr="00AA1742" w:rsidRDefault="008C292A" w:rsidP="008C292A">
      <w:pPr>
        <w:pStyle w:val="ListParagraph"/>
        <w:snapToGrid w:val="0"/>
        <w:ind w:left="1429" w:firstLine="0"/>
        <w:contextualSpacing w:val="0"/>
        <w:rPr>
          <w:lang w:val="es-419" w:eastAsia="es-CO"/>
        </w:rPr>
      </w:pPr>
      <w:r w:rsidRPr="00AA1742">
        <w:rPr>
          <w:lang w:val="es-419" w:eastAsia="es-CO"/>
        </w:rPr>
        <w:lastRenderedPageBreak/>
        <w:t>Las empresas de tamaño medio, pueden establecer estos niveles para clasificar la información según el carácter confidencial de la misma:</w:t>
      </w:r>
    </w:p>
    <w:p w14:paraId="3D3F0271" w14:textId="77777777" w:rsidR="008C292A" w:rsidRPr="00AA1742" w:rsidRDefault="008C292A" w:rsidP="008C292A">
      <w:pPr>
        <w:pStyle w:val="ListParagraph"/>
        <w:numPr>
          <w:ilvl w:val="0"/>
          <w:numId w:val="31"/>
        </w:numPr>
        <w:snapToGrid w:val="0"/>
        <w:ind w:left="2268"/>
        <w:contextualSpacing w:val="0"/>
        <w:rPr>
          <w:lang w:val="es-419" w:eastAsia="es-CO"/>
        </w:rPr>
      </w:pPr>
      <w:r w:rsidRPr="00AA1742">
        <w:rPr>
          <w:lang w:val="es-419" w:eastAsia="es-CO"/>
        </w:rPr>
        <w:t>Confidencial: cuando el nivel de confidencialidad de la información se incremente.</w:t>
      </w:r>
    </w:p>
    <w:p w14:paraId="52C45929" w14:textId="77777777" w:rsidR="008C292A" w:rsidRPr="00AA1742" w:rsidRDefault="008C292A" w:rsidP="008C292A">
      <w:pPr>
        <w:pStyle w:val="ListParagraph"/>
        <w:numPr>
          <w:ilvl w:val="0"/>
          <w:numId w:val="31"/>
        </w:numPr>
        <w:snapToGrid w:val="0"/>
        <w:ind w:left="2268"/>
        <w:contextualSpacing w:val="0"/>
        <w:rPr>
          <w:lang w:val="es-419" w:eastAsia="es-CO"/>
        </w:rPr>
      </w:pPr>
      <w:r w:rsidRPr="00AA1742">
        <w:rPr>
          <w:lang w:val="es-419" w:eastAsia="es-CO"/>
        </w:rPr>
        <w:t>Restringido: para niveles medios de confidencialidad.</w:t>
      </w:r>
    </w:p>
    <w:p w14:paraId="093D3CBC" w14:textId="77777777" w:rsidR="008C292A" w:rsidRPr="00AA1742" w:rsidRDefault="008C292A" w:rsidP="008C292A">
      <w:pPr>
        <w:pStyle w:val="ListParagraph"/>
        <w:numPr>
          <w:ilvl w:val="0"/>
          <w:numId w:val="31"/>
        </w:numPr>
        <w:snapToGrid w:val="0"/>
        <w:ind w:left="2268"/>
        <w:contextualSpacing w:val="0"/>
        <w:rPr>
          <w:lang w:val="es-419" w:eastAsia="es-CO"/>
        </w:rPr>
      </w:pPr>
      <w:r w:rsidRPr="00AA1742">
        <w:rPr>
          <w:lang w:val="es-419" w:eastAsia="es-CO"/>
        </w:rPr>
        <w:t>Uso interno: información con un nivel bajo de confidencialidad.</w:t>
      </w:r>
    </w:p>
    <w:p w14:paraId="1F474EEF" w14:textId="3500EE31" w:rsidR="003342C8" w:rsidRPr="00AA1742" w:rsidRDefault="008C292A" w:rsidP="008C292A">
      <w:pPr>
        <w:pStyle w:val="ListParagraph"/>
        <w:numPr>
          <w:ilvl w:val="0"/>
          <w:numId w:val="31"/>
        </w:numPr>
        <w:snapToGrid w:val="0"/>
        <w:ind w:left="2268"/>
        <w:contextualSpacing w:val="0"/>
        <w:rPr>
          <w:lang w:val="es-419" w:eastAsia="es-CO"/>
        </w:rPr>
      </w:pPr>
      <w:r w:rsidRPr="00AA1742">
        <w:rPr>
          <w:lang w:val="es-419" w:eastAsia="es-CO"/>
        </w:rPr>
        <w:t>Público: cuando todas las personas pueden ver la información.</w:t>
      </w:r>
    </w:p>
    <w:p w14:paraId="7D6C6E3E" w14:textId="22333FDA" w:rsidR="008C292A" w:rsidRPr="00AA1742" w:rsidRDefault="008C292A" w:rsidP="008C292A">
      <w:pPr>
        <w:pStyle w:val="ListParagraph"/>
        <w:numPr>
          <w:ilvl w:val="0"/>
          <w:numId w:val="30"/>
        </w:numPr>
        <w:snapToGrid w:val="0"/>
        <w:contextualSpacing w:val="0"/>
        <w:rPr>
          <w:b/>
          <w:bCs/>
          <w:lang w:val="es-419" w:eastAsia="es-CO"/>
        </w:rPr>
      </w:pPr>
      <w:r w:rsidRPr="00AA1742">
        <w:rPr>
          <w:b/>
          <w:bCs/>
          <w:lang w:val="es-419" w:eastAsia="es-CO"/>
        </w:rPr>
        <w:t>Etiquetado. Corresponde a un control del Anexo A del estándar ISO/IEC 27001:2013.</w:t>
      </w:r>
    </w:p>
    <w:p w14:paraId="7FBEA384" w14:textId="63324E0C" w:rsidR="008C292A" w:rsidRPr="00AA1742" w:rsidRDefault="008C292A" w:rsidP="008C292A">
      <w:pPr>
        <w:pStyle w:val="ListParagraph"/>
        <w:snapToGrid w:val="0"/>
        <w:ind w:left="1429" w:firstLine="0"/>
        <w:contextualSpacing w:val="0"/>
        <w:rPr>
          <w:lang w:val="es-419" w:eastAsia="es-CO"/>
        </w:rPr>
      </w:pPr>
      <w:r w:rsidRPr="00AA1742">
        <w:rPr>
          <w:lang w:val="es-419" w:eastAsia="es-CO"/>
        </w:rPr>
        <w:t>Se debería desarrollar e implementar un conjunto adecuado de procedimientos para el etiquetado de la información, de acuerdo con el esquema de clasificación de información adoptado por la organización.</w:t>
      </w:r>
    </w:p>
    <w:p w14:paraId="371B0BE4" w14:textId="77777777" w:rsidR="008C292A" w:rsidRPr="00AA1742" w:rsidRDefault="008C292A" w:rsidP="008C292A">
      <w:pPr>
        <w:pStyle w:val="ListParagraph"/>
        <w:numPr>
          <w:ilvl w:val="0"/>
          <w:numId w:val="30"/>
        </w:numPr>
        <w:snapToGrid w:val="0"/>
        <w:contextualSpacing w:val="0"/>
        <w:rPr>
          <w:b/>
          <w:bCs/>
          <w:lang w:val="es-419" w:eastAsia="es-CO"/>
        </w:rPr>
      </w:pPr>
      <w:r w:rsidRPr="00AA1742">
        <w:rPr>
          <w:b/>
          <w:bCs/>
          <w:lang w:val="es-419" w:eastAsia="es-CO"/>
        </w:rPr>
        <w:t>Documentación ordenada</w:t>
      </w:r>
    </w:p>
    <w:p w14:paraId="1BE8FBC0" w14:textId="66E58084" w:rsidR="008C292A" w:rsidRPr="00AA1742" w:rsidRDefault="008C292A" w:rsidP="008C292A">
      <w:pPr>
        <w:pStyle w:val="ListParagraph"/>
        <w:snapToGrid w:val="0"/>
        <w:ind w:left="1429" w:firstLine="0"/>
        <w:contextualSpacing w:val="0"/>
        <w:rPr>
          <w:lang w:val="es-419" w:eastAsia="es-CO"/>
        </w:rPr>
      </w:pPr>
      <w:r w:rsidRPr="00AA1742">
        <w:rPr>
          <w:lang w:val="es-419" w:eastAsia="es-CO"/>
        </w:rPr>
        <w:t>Documentación ordenada según los tipos. Corresponde a los documentos de procesos o procedimiento, manuales, instructivos, formatos, registros, actas.</w:t>
      </w:r>
    </w:p>
    <w:p w14:paraId="40B37C11" w14:textId="45E3C483" w:rsidR="008C292A" w:rsidRPr="00AA1742" w:rsidRDefault="008C292A" w:rsidP="008C292A">
      <w:pPr>
        <w:pStyle w:val="ListParagraph"/>
        <w:numPr>
          <w:ilvl w:val="0"/>
          <w:numId w:val="30"/>
        </w:numPr>
        <w:snapToGrid w:val="0"/>
        <w:contextualSpacing w:val="0"/>
        <w:rPr>
          <w:b/>
          <w:bCs/>
          <w:lang w:val="es-419" w:eastAsia="es-CO"/>
        </w:rPr>
      </w:pPr>
      <w:r w:rsidRPr="00AA1742">
        <w:rPr>
          <w:b/>
          <w:bCs/>
          <w:lang w:val="es-419" w:eastAsia="es-CO"/>
        </w:rPr>
        <w:t>Confidencialidad, integridad y disponibilidad. Corresponde a un objetivo de la norma ISO/IEC 27001:2013.</w:t>
      </w:r>
    </w:p>
    <w:p w14:paraId="0D802624" w14:textId="68BDB5D3" w:rsidR="008C292A" w:rsidRPr="00AA1742" w:rsidRDefault="008C292A" w:rsidP="008C292A">
      <w:pPr>
        <w:pStyle w:val="ListParagraph"/>
        <w:snapToGrid w:val="0"/>
        <w:ind w:left="1429" w:firstLine="0"/>
        <w:contextualSpacing w:val="0"/>
        <w:rPr>
          <w:lang w:val="es-419" w:eastAsia="es-CO"/>
        </w:rPr>
      </w:pPr>
      <w:r w:rsidRPr="00AA1742">
        <w:rPr>
          <w:lang w:val="es-419" w:eastAsia="es-CO"/>
        </w:rPr>
        <w:t>Asegurar el uso apropiado y eficaz de la criptografía para proteger la confidencialidad, la autenticidad y/o la integridad de la información.</w:t>
      </w:r>
    </w:p>
    <w:p w14:paraId="50F5494D" w14:textId="6D09ED28" w:rsidR="008C292A" w:rsidRPr="00AA1742" w:rsidRDefault="008C292A" w:rsidP="008C292A">
      <w:pPr>
        <w:pStyle w:val="ListParagraph"/>
        <w:snapToGrid w:val="0"/>
        <w:ind w:left="1429" w:firstLine="0"/>
        <w:contextualSpacing w:val="0"/>
        <w:rPr>
          <w:lang w:val="es-419" w:eastAsia="es-CO"/>
        </w:rPr>
      </w:pPr>
    </w:p>
    <w:p w14:paraId="51880F24" w14:textId="77777777" w:rsidR="008C292A" w:rsidRPr="00AA1742" w:rsidRDefault="008C292A" w:rsidP="008C292A">
      <w:pPr>
        <w:pStyle w:val="ListParagraph"/>
        <w:numPr>
          <w:ilvl w:val="0"/>
          <w:numId w:val="30"/>
        </w:numPr>
        <w:snapToGrid w:val="0"/>
        <w:contextualSpacing w:val="0"/>
        <w:rPr>
          <w:b/>
          <w:bCs/>
          <w:lang w:val="es-419" w:eastAsia="es-CO"/>
        </w:rPr>
      </w:pPr>
      <w:r w:rsidRPr="00AA1742">
        <w:rPr>
          <w:b/>
          <w:bCs/>
          <w:lang w:val="es-419" w:eastAsia="es-CO"/>
        </w:rPr>
        <w:lastRenderedPageBreak/>
        <w:t>Almacenado y respaldo</w:t>
      </w:r>
    </w:p>
    <w:p w14:paraId="4FB4AFAF" w14:textId="5091B785" w:rsidR="008C292A" w:rsidRPr="00AA1742" w:rsidRDefault="008C292A" w:rsidP="008C292A">
      <w:pPr>
        <w:pStyle w:val="ListParagraph"/>
        <w:snapToGrid w:val="0"/>
        <w:ind w:left="1429" w:firstLine="0"/>
        <w:contextualSpacing w:val="0"/>
        <w:rPr>
          <w:lang w:val="es-419" w:eastAsia="es-CO"/>
        </w:rPr>
      </w:pPr>
      <w:r w:rsidRPr="00AA1742">
        <w:rPr>
          <w:lang w:val="es-419" w:eastAsia="es-CO"/>
        </w:rPr>
        <w:t>Responde a la seguridad ofrecida al cliente en cuanto a la seguridad que se tiene de los datos y la información que maneja y guarda el proveedor de servicios en la nube.</w:t>
      </w:r>
    </w:p>
    <w:p w14:paraId="38EBB1DA" w14:textId="037EC88B" w:rsidR="008C292A" w:rsidRPr="00AA1742" w:rsidRDefault="008C292A" w:rsidP="008C292A">
      <w:pPr>
        <w:pStyle w:val="ListParagraph"/>
        <w:numPr>
          <w:ilvl w:val="0"/>
          <w:numId w:val="30"/>
        </w:numPr>
        <w:snapToGrid w:val="0"/>
        <w:contextualSpacing w:val="0"/>
        <w:rPr>
          <w:b/>
          <w:bCs/>
          <w:lang w:val="es-419" w:eastAsia="es-CO"/>
        </w:rPr>
      </w:pPr>
      <w:r w:rsidRPr="00AA1742">
        <w:rPr>
          <w:b/>
          <w:bCs/>
          <w:lang w:val="es-419" w:eastAsia="es-CO"/>
        </w:rPr>
        <w:t>Seguridad, control de acceso y cifrado</w:t>
      </w:r>
    </w:p>
    <w:p w14:paraId="4512CA3E" w14:textId="77777777" w:rsidR="008C292A" w:rsidRPr="00AA1742" w:rsidRDefault="008C292A" w:rsidP="008C292A">
      <w:pPr>
        <w:pStyle w:val="ListParagraph"/>
        <w:snapToGrid w:val="0"/>
        <w:ind w:left="1429" w:firstLine="0"/>
        <w:contextualSpacing w:val="0"/>
        <w:rPr>
          <w:lang w:val="es-419" w:eastAsia="es-CO"/>
        </w:rPr>
      </w:pPr>
      <w:r w:rsidRPr="00AA1742">
        <w:rPr>
          <w:lang w:val="es-419" w:eastAsia="es-CO"/>
        </w:rPr>
        <w:t>Para controlar el acceso al sistema, debe mantener la seguridad física del entorno informático. Por ejemplo, un sistema cuya sesión está iniciada pero desatendida es vulnerable al acceso no autorizado. Un intruso puede obtener acceso al sistema operativo y a la red.</w:t>
      </w:r>
    </w:p>
    <w:p w14:paraId="013A5BBC" w14:textId="14B7F81D" w:rsidR="008C292A" w:rsidRPr="00AA1742" w:rsidRDefault="008C292A" w:rsidP="008C292A">
      <w:pPr>
        <w:pStyle w:val="ListParagraph"/>
        <w:snapToGrid w:val="0"/>
        <w:ind w:left="1429" w:firstLine="0"/>
        <w:contextualSpacing w:val="0"/>
        <w:rPr>
          <w:lang w:val="es-419" w:eastAsia="es-CO"/>
        </w:rPr>
      </w:pPr>
      <w:r w:rsidRPr="00AA1742">
        <w:rPr>
          <w:lang w:val="es-419" w:eastAsia="es-CO"/>
        </w:rPr>
        <w:t>El entorno y el “</w:t>
      </w:r>
      <w:r w:rsidRPr="00AA1742">
        <w:rPr>
          <w:rStyle w:val="Extranjerismo"/>
          <w:lang w:val="es-419" w:eastAsia="es-CO"/>
        </w:rPr>
        <w:t>hardware</w:t>
      </w:r>
      <w:r w:rsidRPr="00AA1742">
        <w:rPr>
          <w:lang w:val="es-419" w:eastAsia="es-CO"/>
        </w:rPr>
        <w:t>” del equipo deben estar físicamente protegidos contra el acceso no autorizado.</w:t>
      </w:r>
    </w:p>
    <w:p w14:paraId="57CCDAFE" w14:textId="15BDCEE9" w:rsidR="00D672C1" w:rsidRPr="00AA1742" w:rsidRDefault="00D672C1" w:rsidP="003342C8">
      <w:pPr>
        <w:rPr>
          <w:lang w:val="es-419" w:eastAsia="es-CO"/>
        </w:rPr>
      </w:pPr>
      <w:r w:rsidRPr="00AA1742">
        <w:rPr>
          <w:lang w:val="es-419" w:eastAsia="es-CO"/>
        </w:rPr>
        <w:br w:type="page"/>
      </w:r>
    </w:p>
    <w:p w14:paraId="022D8D42" w14:textId="77777777" w:rsidR="00870AF4" w:rsidRPr="00AA1742" w:rsidRDefault="00870AF4" w:rsidP="00870AF4">
      <w:pPr>
        <w:pStyle w:val="Heading1"/>
      </w:pPr>
      <w:bookmarkStart w:id="12" w:name="_Toc151573828"/>
      <w:r w:rsidRPr="00AA1742">
        <w:lastRenderedPageBreak/>
        <w:t>Proyectos de TI</w:t>
      </w:r>
      <w:bookmarkEnd w:id="12"/>
    </w:p>
    <w:p w14:paraId="408C1960" w14:textId="2940E38F" w:rsidR="00D672C1" w:rsidRPr="00AA1742" w:rsidRDefault="008E5283" w:rsidP="00870AF4">
      <w:pPr>
        <w:rPr>
          <w:lang w:val="es-419"/>
        </w:rPr>
      </w:pPr>
      <w:r w:rsidRPr="00AA1742">
        <w:rPr>
          <w:lang w:val="es-419"/>
        </w:rPr>
        <w:t>La gestión de proyectos de tecnologías de la información y la comunicación-TI, puede ser abordada desde diversos aspectos de la gestión empresarial según el contexto, pero en cualquiera de los casos, escenarios o contextos, para una adecuada administración de los proyectos de TI se deben considerar los siguientes aspectos:</w:t>
      </w:r>
    </w:p>
    <w:p w14:paraId="3966BB58" w14:textId="267BA6AD" w:rsidR="008E5283" w:rsidRPr="00AA1742" w:rsidRDefault="008E5283" w:rsidP="008E5283">
      <w:pPr>
        <w:pStyle w:val="ListParagraph"/>
        <w:numPr>
          <w:ilvl w:val="0"/>
          <w:numId w:val="32"/>
        </w:numPr>
        <w:snapToGrid w:val="0"/>
        <w:ind w:hanging="357"/>
        <w:contextualSpacing w:val="0"/>
        <w:rPr>
          <w:lang w:val="es-419"/>
        </w:rPr>
      </w:pPr>
      <w:r w:rsidRPr="00AA1742">
        <w:rPr>
          <w:lang w:val="es-419"/>
        </w:rPr>
        <w:t>Fases (planeación, ejecución, verificación y mejora).</w:t>
      </w:r>
    </w:p>
    <w:p w14:paraId="70B602A0" w14:textId="0F3D68F0" w:rsidR="008E5283" w:rsidRPr="00AA1742" w:rsidRDefault="008E5283" w:rsidP="008E5283">
      <w:pPr>
        <w:pStyle w:val="ListParagraph"/>
        <w:numPr>
          <w:ilvl w:val="0"/>
          <w:numId w:val="32"/>
        </w:numPr>
        <w:snapToGrid w:val="0"/>
        <w:ind w:hanging="357"/>
        <w:contextualSpacing w:val="0"/>
        <w:rPr>
          <w:lang w:val="es-419"/>
        </w:rPr>
      </w:pPr>
      <w:r w:rsidRPr="00AA1742">
        <w:rPr>
          <w:lang w:val="es-419"/>
        </w:rPr>
        <w:t>Criterios para la determinación de los recursos.</w:t>
      </w:r>
    </w:p>
    <w:p w14:paraId="41EF84A5" w14:textId="7FC46C6C" w:rsidR="008E5283" w:rsidRPr="00AA1742" w:rsidRDefault="008E5283" w:rsidP="008E5283">
      <w:pPr>
        <w:pStyle w:val="ListParagraph"/>
        <w:numPr>
          <w:ilvl w:val="0"/>
          <w:numId w:val="32"/>
        </w:numPr>
        <w:snapToGrid w:val="0"/>
        <w:ind w:hanging="357"/>
        <w:contextualSpacing w:val="0"/>
        <w:rPr>
          <w:lang w:val="es-419"/>
        </w:rPr>
      </w:pPr>
      <w:r w:rsidRPr="00AA1742">
        <w:rPr>
          <w:lang w:val="es-419"/>
        </w:rPr>
        <w:t>Criterios para la planeación de actividades.</w:t>
      </w:r>
    </w:p>
    <w:p w14:paraId="2D806E23" w14:textId="40D83F2D" w:rsidR="008E5283" w:rsidRPr="00AA1742" w:rsidRDefault="008E5283" w:rsidP="008E5283">
      <w:pPr>
        <w:pStyle w:val="ListParagraph"/>
        <w:numPr>
          <w:ilvl w:val="0"/>
          <w:numId w:val="32"/>
        </w:numPr>
        <w:snapToGrid w:val="0"/>
        <w:ind w:hanging="357"/>
        <w:contextualSpacing w:val="0"/>
        <w:rPr>
          <w:lang w:val="es-419"/>
        </w:rPr>
      </w:pPr>
      <w:r w:rsidRPr="00AA1742">
        <w:rPr>
          <w:lang w:val="es-419"/>
        </w:rPr>
        <w:t>Aspectos legales.</w:t>
      </w:r>
    </w:p>
    <w:p w14:paraId="42FC8886" w14:textId="6854B2B2" w:rsidR="008E5283" w:rsidRPr="00AA1742" w:rsidRDefault="008E5283" w:rsidP="008E5283">
      <w:pPr>
        <w:pStyle w:val="ListParagraph"/>
        <w:numPr>
          <w:ilvl w:val="0"/>
          <w:numId w:val="32"/>
        </w:numPr>
        <w:snapToGrid w:val="0"/>
        <w:ind w:hanging="357"/>
        <w:contextualSpacing w:val="0"/>
        <w:rPr>
          <w:lang w:val="es-419"/>
        </w:rPr>
      </w:pPr>
      <w:r w:rsidRPr="00AA1742">
        <w:rPr>
          <w:lang w:val="es-419"/>
        </w:rPr>
        <w:t>Riesgos.</w:t>
      </w:r>
    </w:p>
    <w:p w14:paraId="131AED3F" w14:textId="77777777" w:rsidR="008E5283" w:rsidRPr="00AA1742" w:rsidRDefault="008E5283" w:rsidP="008E5283">
      <w:pPr>
        <w:pStyle w:val="Heading3"/>
      </w:pPr>
      <w:bookmarkStart w:id="13" w:name="_Toc151573829"/>
      <w:r w:rsidRPr="00AA1742">
        <w:t>Fases (Planeación, Ejecución, Verificación y Mejora)</w:t>
      </w:r>
      <w:bookmarkEnd w:id="13"/>
    </w:p>
    <w:p w14:paraId="0B0C4D67" w14:textId="77777777" w:rsidR="008E5283" w:rsidRPr="00AA1742" w:rsidRDefault="008E5283" w:rsidP="008E5283">
      <w:pPr>
        <w:rPr>
          <w:lang w:val="es-419"/>
        </w:rPr>
      </w:pPr>
      <w:r w:rsidRPr="00AA1742">
        <w:rPr>
          <w:lang w:val="es-419"/>
        </w:rPr>
        <w:t>Para la buena administración de los proyectos de TI, es importante que se realice una estructuración por fases, teniendo en cuenta la planeación, ejecución, verificación y mejora de actividades del proyecto. Las actividades del proyecto son las acciones que se deben realizar para lograr los objetivos del mismo, estas deben ser planificadas y asignadas a los responsables de ejecución.</w:t>
      </w:r>
    </w:p>
    <w:p w14:paraId="34711B7B" w14:textId="2E99BB76" w:rsidR="00870AF4" w:rsidRPr="00AA1742" w:rsidRDefault="008E5283" w:rsidP="008E5283">
      <w:pPr>
        <w:rPr>
          <w:lang w:val="es-419"/>
        </w:rPr>
      </w:pPr>
      <w:r w:rsidRPr="00AA1742">
        <w:rPr>
          <w:lang w:val="es-419"/>
        </w:rPr>
        <w:t>En general, las fases de un proyecto se estructuran con base al ciclo Deming o PHVA, por sus siglas en español: Planificar, Hacer, Verificar y Actuar, pero no es camisa de fuerza.</w:t>
      </w:r>
    </w:p>
    <w:p w14:paraId="5AB967F8" w14:textId="766E0793" w:rsidR="008E5283" w:rsidRPr="00AA1742" w:rsidRDefault="008E5283" w:rsidP="00AA20DC">
      <w:pPr>
        <w:pStyle w:val="ListParagraph"/>
        <w:numPr>
          <w:ilvl w:val="0"/>
          <w:numId w:val="33"/>
        </w:numPr>
        <w:snapToGrid w:val="0"/>
        <w:ind w:hanging="357"/>
        <w:contextualSpacing w:val="0"/>
        <w:rPr>
          <w:b/>
          <w:bCs/>
          <w:lang w:val="es-419"/>
        </w:rPr>
      </w:pPr>
      <w:r w:rsidRPr="00AA1742">
        <w:rPr>
          <w:b/>
          <w:bCs/>
          <w:lang w:val="es-419"/>
        </w:rPr>
        <w:t>Planear</w:t>
      </w:r>
      <w:r w:rsidR="00AA20DC" w:rsidRPr="00AA1742">
        <w:rPr>
          <w:b/>
          <w:bCs/>
          <w:lang w:val="es-419"/>
        </w:rPr>
        <w:t xml:space="preserve">. </w:t>
      </w:r>
      <w:r w:rsidRPr="00AA1742">
        <w:rPr>
          <w:lang w:val="es-419"/>
        </w:rPr>
        <w:t xml:space="preserve">Es la primera fase o etapa donde se aborda el problema a resolver y se plantean los objetivos y alcances para solucionarlo. Asimismo, se </w:t>
      </w:r>
      <w:r w:rsidRPr="00AA1742">
        <w:rPr>
          <w:lang w:val="es-419"/>
        </w:rPr>
        <w:lastRenderedPageBreak/>
        <w:t>designan las actividades para lograr los objetivos. En esta fase también se deben considerar los recursos necesarios, humanos, económicos, tecnológicos y de información.</w:t>
      </w:r>
    </w:p>
    <w:p w14:paraId="14867286" w14:textId="00102C52" w:rsidR="008E5283" w:rsidRPr="00AA1742" w:rsidRDefault="008E5283" w:rsidP="00AA20DC">
      <w:pPr>
        <w:pStyle w:val="ListParagraph"/>
        <w:numPr>
          <w:ilvl w:val="0"/>
          <w:numId w:val="33"/>
        </w:numPr>
        <w:snapToGrid w:val="0"/>
        <w:ind w:hanging="357"/>
        <w:contextualSpacing w:val="0"/>
        <w:rPr>
          <w:b/>
          <w:bCs/>
          <w:lang w:val="es-419"/>
        </w:rPr>
      </w:pPr>
      <w:r w:rsidRPr="00AA1742">
        <w:rPr>
          <w:b/>
          <w:bCs/>
          <w:lang w:val="es-419"/>
        </w:rPr>
        <w:t>Hacer</w:t>
      </w:r>
      <w:r w:rsidR="00AA20DC" w:rsidRPr="00AA1742">
        <w:rPr>
          <w:b/>
          <w:bCs/>
          <w:lang w:val="es-419"/>
        </w:rPr>
        <w:t xml:space="preserve">. </w:t>
      </w:r>
      <w:r w:rsidRPr="00AA1742">
        <w:rPr>
          <w:lang w:val="es-419"/>
        </w:rPr>
        <w:t>En esta fase se deben poner en marcha o ejecución las actividades de gestión y técnicas que se planearon por realizar. En los proyectos de TI, son aquellas actividades de instalación, implementación o apropiación de tecnologías “</w:t>
      </w:r>
      <w:r w:rsidRPr="00AA1742">
        <w:rPr>
          <w:rStyle w:val="Extranjerismo"/>
          <w:lang w:val="es-419"/>
        </w:rPr>
        <w:t>hardware</w:t>
      </w:r>
      <w:r w:rsidRPr="00AA1742">
        <w:rPr>
          <w:lang w:val="es-419"/>
        </w:rPr>
        <w:t>” y “</w:t>
      </w:r>
      <w:r w:rsidRPr="00AA1742">
        <w:rPr>
          <w:rStyle w:val="Extranjerismo"/>
          <w:lang w:val="es-419"/>
        </w:rPr>
        <w:t>software</w:t>
      </w:r>
      <w:r w:rsidRPr="00AA1742">
        <w:rPr>
          <w:lang w:val="es-419"/>
        </w:rPr>
        <w:t>”. También, pueden involucrar la adquisición de nuevos servicios de TI, como los servicios en la nube o aplicaciones de terceros.</w:t>
      </w:r>
    </w:p>
    <w:p w14:paraId="6D6C9B88" w14:textId="5FDE4055" w:rsidR="00870AF4" w:rsidRPr="00AA1742" w:rsidRDefault="00AA20DC" w:rsidP="00AA20DC">
      <w:pPr>
        <w:pStyle w:val="ListParagraph"/>
        <w:numPr>
          <w:ilvl w:val="0"/>
          <w:numId w:val="33"/>
        </w:numPr>
        <w:snapToGrid w:val="0"/>
        <w:ind w:hanging="357"/>
        <w:contextualSpacing w:val="0"/>
        <w:rPr>
          <w:b/>
          <w:bCs/>
          <w:lang w:val="es-419"/>
        </w:rPr>
      </w:pPr>
      <w:r w:rsidRPr="00AA1742">
        <w:rPr>
          <w:b/>
          <w:bCs/>
          <w:lang w:val="es-419"/>
        </w:rPr>
        <w:t xml:space="preserve">Verificar. </w:t>
      </w:r>
      <w:r w:rsidRPr="00AA1742">
        <w:rPr>
          <w:lang w:val="es-419"/>
        </w:rPr>
        <w:t>Consiste en realizar una validación posterior después de un tiempo de haber realizado las implementaciones, con el fin de verificar que se hayan logrado las acciones tomadas de manera adecuada según lo planificado y los objetivos del proyecto.</w:t>
      </w:r>
    </w:p>
    <w:p w14:paraId="076AF2B5" w14:textId="6F5D437F" w:rsidR="00AA20DC" w:rsidRPr="00AA1742" w:rsidRDefault="00AA20DC" w:rsidP="00AA20DC">
      <w:pPr>
        <w:pStyle w:val="ListParagraph"/>
        <w:numPr>
          <w:ilvl w:val="0"/>
          <w:numId w:val="33"/>
        </w:numPr>
        <w:snapToGrid w:val="0"/>
        <w:ind w:hanging="357"/>
        <w:contextualSpacing w:val="0"/>
        <w:rPr>
          <w:b/>
          <w:bCs/>
          <w:lang w:val="es-419"/>
        </w:rPr>
      </w:pPr>
      <w:r w:rsidRPr="00AA1742">
        <w:rPr>
          <w:b/>
          <w:bCs/>
          <w:lang w:val="es-419"/>
        </w:rPr>
        <w:t xml:space="preserve">Actuar. </w:t>
      </w:r>
      <w:r w:rsidRPr="00AA1742">
        <w:rPr>
          <w:lang w:val="es-419"/>
        </w:rPr>
        <w:t>En esta última fase se toman las acciones de mejora, con base en los resultados de verificación o evaluación, con el fin de demarcar las acciones correctivas para la mejora.</w:t>
      </w:r>
    </w:p>
    <w:p w14:paraId="7B3380CF" w14:textId="6161CAC2" w:rsidR="00870AF4" w:rsidRPr="00AA1742" w:rsidRDefault="00DB4860" w:rsidP="00870AF4">
      <w:pPr>
        <w:rPr>
          <w:lang w:val="es-419"/>
        </w:rPr>
      </w:pPr>
      <w:r w:rsidRPr="00AA1742">
        <w:rPr>
          <w:lang w:val="es-419"/>
        </w:rPr>
        <w:t>Para una adecuada planeación del proyecto, se debe realizar un cronograma de actividades a ejecutar en cada fase, dicho cronograma debe ser realizado en la fase de planeación. Un ejemplo de este cronograma puede ser:</w:t>
      </w:r>
    </w:p>
    <w:p w14:paraId="44E1457E" w14:textId="7AB39484" w:rsidR="00870AF4" w:rsidRPr="00AA1742" w:rsidRDefault="00DB4860" w:rsidP="00DB4860">
      <w:pPr>
        <w:pStyle w:val="Tabla"/>
        <w:rPr>
          <w:lang w:val="es-419"/>
        </w:rPr>
      </w:pPr>
      <w:r w:rsidRPr="00AA1742">
        <w:rPr>
          <w:lang w:val="es-419"/>
        </w:rPr>
        <w:t>Cronograma de actividades de proyectos de TI</w:t>
      </w:r>
    </w:p>
    <w:tbl>
      <w:tblPr>
        <w:tblStyle w:val="SENA"/>
        <w:tblW w:w="0" w:type="auto"/>
        <w:tblLook w:val="04A0" w:firstRow="1" w:lastRow="0" w:firstColumn="1" w:lastColumn="0" w:noHBand="0" w:noVBand="1"/>
      </w:tblPr>
      <w:tblGrid>
        <w:gridCol w:w="1992"/>
        <w:gridCol w:w="1992"/>
        <w:gridCol w:w="1992"/>
        <w:gridCol w:w="1993"/>
        <w:gridCol w:w="1993"/>
      </w:tblGrid>
      <w:tr w:rsidR="00DB4860" w:rsidRPr="00AA1742" w14:paraId="6858C487" w14:textId="77777777" w:rsidTr="009179AE">
        <w:trPr>
          <w:cnfStyle w:val="100000000000" w:firstRow="1" w:lastRow="0" w:firstColumn="0" w:lastColumn="0" w:oddVBand="0" w:evenVBand="0" w:oddHBand="0" w:evenHBand="0" w:firstRowFirstColumn="0" w:firstRowLastColumn="0" w:lastRowFirstColumn="0" w:lastRowLastColumn="0"/>
          <w:cantSplit/>
          <w:tblHeader/>
        </w:trPr>
        <w:tc>
          <w:tcPr>
            <w:tcW w:w="1992" w:type="dxa"/>
            <w:vAlign w:val="center"/>
          </w:tcPr>
          <w:p w14:paraId="48FEEDDF" w14:textId="6AE67436" w:rsidR="00DB4860" w:rsidRPr="00AA1742" w:rsidRDefault="00DB4860" w:rsidP="00DB4860">
            <w:pPr>
              <w:pStyle w:val="TextoTablas"/>
            </w:pPr>
            <w:r w:rsidRPr="00AA1742">
              <w:t>Fase</w:t>
            </w:r>
          </w:p>
        </w:tc>
        <w:tc>
          <w:tcPr>
            <w:tcW w:w="1992" w:type="dxa"/>
            <w:vAlign w:val="center"/>
          </w:tcPr>
          <w:p w14:paraId="76F85FDF" w14:textId="260518C1" w:rsidR="00DB4860" w:rsidRPr="00AA1742" w:rsidRDefault="00DB4860" w:rsidP="00DB4860">
            <w:pPr>
              <w:pStyle w:val="TextoTablas"/>
            </w:pPr>
            <w:r w:rsidRPr="00AA1742">
              <w:t>Objetivo</w:t>
            </w:r>
          </w:p>
        </w:tc>
        <w:tc>
          <w:tcPr>
            <w:tcW w:w="1992" w:type="dxa"/>
            <w:vAlign w:val="center"/>
          </w:tcPr>
          <w:p w14:paraId="3182E260" w14:textId="2C937590" w:rsidR="00DB4860" w:rsidRPr="00AA1742" w:rsidRDefault="00DB4860" w:rsidP="00DB4860">
            <w:pPr>
              <w:pStyle w:val="TextoTablas"/>
            </w:pPr>
            <w:r w:rsidRPr="00AA1742">
              <w:t>Actividad</w:t>
            </w:r>
          </w:p>
        </w:tc>
        <w:tc>
          <w:tcPr>
            <w:tcW w:w="1993" w:type="dxa"/>
            <w:vAlign w:val="center"/>
          </w:tcPr>
          <w:p w14:paraId="05335A2A" w14:textId="3011D9CC" w:rsidR="00DB4860" w:rsidRPr="00AA1742" w:rsidRDefault="00DB4860" w:rsidP="00DB4860">
            <w:pPr>
              <w:pStyle w:val="TextoTablas"/>
            </w:pPr>
            <w:r w:rsidRPr="00AA1742">
              <w:t>Fecha Inicio</w:t>
            </w:r>
          </w:p>
        </w:tc>
        <w:tc>
          <w:tcPr>
            <w:tcW w:w="1993" w:type="dxa"/>
            <w:vAlign w:val="center"/>
          </w:tcPr>
          <w:p w14:paraId="1E16B635" w14:textId="37DD41B3" w:rsidR="00DB4860" w:rsidRPr="00AA1742" w:rsidRDefault="00DB4860" w:rsidP="00DB4860">
            <w:pPr>
              <w:pStyle w:val="TextoTablas"/>
            </w:pPr>
            <w:r w:rsidRPr="00AA1742">
              <w:t>Fecha Fin</w:t>
            </w:r>
          </w:p>
        </w:tc>
      </w:tr>
      <w:tr w:rsidR="00DB4860" w:rsidRPr="00AA1742" w14:paraId="089B41D0" w14:textId="77777777" w:rsidTr="00DB4860">
        <w:trPr>
          <w:cnfStyle w:val="000000100000" w:firstRow="0" w:lastRow="0" w:firstColumn="0" w:lastColumn="0" w:oddVBand="0" w:evenVBand="0" w:oddHBand="1" w:evenHBand="0" w:firstRowFirstColumn="0" w:firstRowLastColumn="0" w:lastRowFirstColumn="0" w:lastRowLastColumn="0"/>
        </w:trPr>
        <w:tc>
          <w:tcPr>
            <w:tcW w:w="1992" w:type="dxa"/>
          </w:tcPr>
          <w:p w14:paraId="3B49A380" w14:textId="7587BB02" w:rsidR="00DB4860" w:rsidRPr="00AA1742" w:rsidRDefault="00DB4860" w:rsidP="00DB4860">
            <w:pPr>
              <w:pStyle w:val="TextoTablas"/>
            </w:pPr>
            <w:r w:rsidRPr="00AA1742">
              <w:t>PLANEAR</w:t>
            </w:r>
          </w:p>
        </w:tc>
        <w:tc>
          <w:tcPr>
            <w:tcW w:w="1992" w:type="dxa"/>
          </w:tcPr>
          <w:p w14:paraId="13122EB5" w14:textId="06F5D56B" w:rsidR="00DB4860" w:rsidRPr="00AA1742" w:rsidRDefault="00DB4860" w:rsidP="00DB4860">
            <w:pPr>
              <w:pStyle w:val="TextoTablas"/>
            </w:pPr>
            <w:r w:rsidRPr="00AA1742">
              <w:t>Objetivo 1</w:t>
            </w:r>
          </w:p>
        </w:tc>
        <w:tc>
          <w:tcPr>
            <w:tcW w:w="1992" w:type="dxa"/>
          </w:tcPr>
          <w:p w14:paraId="3B969AFD" w14:textId="5B9DB82A" w:rsidR="00DB4860" w:rsidRPr="00AA1742" w:rsidRDefault="00DB4860" w:rsidP="00DB4860">
            <w:pPr>
              <w:pStyle w:val="TextoTablas"/>
            </w:pPr>
            <w:r w:rsidRPr="00AA1742">
              <w:t>Actividad 1</w:t>
            </w:r>
          </w:p>
        </w:tc>
        <w:tc>
          <w:tcPr>
            <w:tcW w:w="1993" w:type="dxa"/>
          </w:tcPr>
          <w:p w14:paraId="1BC4AF75" w14:textId="01F11E16" w:rsidR="00DB4860" w:rsidRPr="00AA1742" w:rsidRDefault="00DB4860" w:rsidP="00DB4860">
            <w:pPr>
              <w:pStyle w:val="TextoTablas"/>
            </w:pPr>
            <w:r w:rsidRPr="00AA1742">
              <w:t>01/11/2021</w:t>
            </w:r>
          </w:p>
        </w:tc>
        <w:tc>
          <w:tcPr>
            <w:tcW w:w="1993" w:type="dxa"/>
          </w:tcPr>
          <w:p w14:paraId="638BE349" w14:textId="6CBFD77F" w:rsidR="00DB4860" w:rsidRPr="00AA1742" w:rsidRDefault="00DB4860" w:rsidP="00DB4860">
            <w:pPr>
              <w:pStyle w:val="TextoTablas"/>
            </w:pPr>
            <w:r w:rsidRPr="00AA1742">
              <w:t>10/11/2021</w:t>
            </w:r>
          </w:p>
        </w:tc>
      </w:tr>
      <w:tr w:rsidR="00DB4860" w:rsidRPr="00AA1742" w14:paraId="06E84214" w14:textId="77777777" w:rsidTr="00DB4860">
        <w:tc>
          <w:tcPr>
            <w:tcW w:w="1992" w:type="dxa"/>
          </w:tcPr>
          <w:p w14:paraId="349F4EC8" w14:textId="693033BE" w:rsidR="00DB4860" w:rsidRPr="00AA1742" w:rsidRDefault="00DB4860" w:rsidP="00DB4860">
            <w:pPr>
              <w:pStyle w:val="TextoTablas"/>
            </w:pPr>
            <w:r w:rsidRPr="00AA1742">
              <w:lastRenderedPageBreak/>
              <w:t>PLANEAR</w:t>
            </w:r>
          </w:p>
        </w:tc>
        <w:tc>
          <w:tcPr>
            <w:tcW w:w="1992" w:type="dxa"/>
          </w:tcPr>
          <w:p w14:paraId="5E9E1802" w14:textId="55281C6C" w:rsidR="00DB4860" w:rsidRPr="00AA1742" w:rsidRDefault="00DB4860" w:rsidP="00DB4860">
            <w:pPr>
              <w:pStyle w:val="TextoTablas"/>
            </w:pPr>
            <w:r w:rsidRPr="00AA1742">
              <w:t>Objetivo 1</w:t>
            </w:r>
          </w:p>
        </w:tc>
        <w:tc>
          <w:tcPr>
            <w:tcW w:w="1992" w:type="dxa"/>
          </w:tcPr>
          <w:p w14:paraId="720BFE42" w14:textId="5A92A399" w:rsidR="00DB4860" w:rsidRPr="00AA1742" w:rsidRDefault="00DB4860" w:rsidP="00DB4860">
            <w:pPr>
              <w:pStyle w:val="TextoTablas"/>
            </w:pPr>
            <w:r w:rsidRPr="00AA1742">
              <w:t>Actividad 2</w:t>
            </w:r>
          </w:p>
        </w:tc>
        <w:tc>
          <w:tcPr>
            <w:tcW w:w="1993" w:type="dxa"/>
          </w:tcPr>
          <w:p w14:paraId="51261BA4" w14:textId="62013856" w:rsidR="00DB4860" w:rsidRPr="00AA1742" w:rsidRDefault="00DB4860" w:rsidP="00DB4860">
            <w:pPr>
              <w:pStyle w:val="TextoTablas"/>
            </w:pPr>
            <w:r w:rsidRPr="00AA1742">
              <w:t>11/11/2021</w:t>
            </w:r>
          </w:p>
        </w:tc>
        <w:tc>
          <w:tcPr>
            <w:tcW w:w="1993" w:type="dxa"/>
          </w:tcPr>
          <w:p w14:paraId="3DFF518C" w14:textId="6ED6B68D" w:rsidR="00DB4860" w:rsidRPr="00AA1742" w:rsidRDefault="00DB4860" w:rsidP="00DB4860">
            <w:pPr>
              <w:pStyle w:val="TextoTablas"/>
            </w:pPr>
            <w:r w:rsidRPr="00AA1742">
              <w:t>18/11/2021</w:t>
            </w:r>
          </w:p>
        </w:tc>
      </w:tr>
      <w:tr w:rsidR="00DB4860" w:rsidRPr="00AA1742" w14:paraId="26CAF37F" w14:textId="77777777" w:rsidTr="00DB4860">
        <w:trPr>
          <w:cnfStyle w:val="000000100000" w:firstRow="0" w:lastRow="0" w:firstColumn="0" w:lastColumn="0" w:oddVBand="0" w:evenVBand="0" w:oddHBand="1" w:evenHBand="0" w:firstRowFirstColumn="0" w:firstRowLastColumn="0" w:lastRowFirstColumn="0" w:lastRowLastColumn="0"/>
        </w:trPr>
        <w:tc>
          <w:tcPr>
            <w:tcW w:w="1992" w:type="dxa"/>
          </w:tcPr>
          <w:p w14:paraId="30D71F63" w14:textId="793DE3E6" w:rsidR="00DB4860" w:rsidRPr="00AA1742" w:rsidRDefault="00DB4860" w:rsidP="00DB4860">
            <w:pPr>
              <w:pStyle w:val="TextoTablas"/>
            </w:pPr>
            <w:r w:rsidRPr="00AA1742">
              <w:t>PLANEAR</w:t>
            </w:r>
          </w:p>
        </w:tc>
        <w:tc>
          <w:tcPr>
            <w:tcW w:w="1992" w:type="dxa"/>
          </w:tcPr>
          <w:p w14:paraId="47DBD548" w14:textId="214149E5" w:rsidR="00DB4860" w:rsidRPr="00AA1742" w:rsidRDefault="00DB4860" w:rsidP="00DB4860">
            <w:pPr>
              <w:pStyle w:val="TextoTablas"/>
            </w:pPr>
            <w:r w:rsidRPr="00AA1742">
              <w:t>Objetivo 1</w:t>
            </w:r>
          </w:p>
        </w:tc>
        <w:tc>
          <w:tcPr>
            <w:tcW w:w="1992" w:type="dxa"/>
          </w:tcPr>
          <w:p w14:paraId="57920D76" w14:textId="2618136B" w:rsidR="00DB4860" w:rsidRPr="00AA1742" w:rsidRDefault="00DB4860" w:rsidP="00DB4860">
            <w:pPr>
              <w:pStyle w:val="TextoTablas"/>
            </w:pPr>
            <w:r w:rsidRPr="00AA1742">
              <w:t>…</w:t>
            </w:r>
          </w:p>
        </w:tc>
        <w:tc>
          <w:tcPr>
            <w:tcW w:w="1993" w:type="dxa"/>
          </w:tcPr>
          <w:p w14:paraId="191B4DB3" w14:textId="585BE9D1" w:rsidR="00DB4860" w:rsidRPr="00AA1742" w:rsidRDefault="00DB4860" w:rsidP="00DB4860">
            <w:pPr>
              <w:pStyle w:val="TextoTablas"/>
            </w:pPr>
            <w:r w:rsidRPr="00AA1742">
              <w:t>…</w:t>
            </w:r>
          </w:p>
        </w:tc>
        <w:tc>
          <w:tcPr>
            <w:tcW w:w="1993" w:type="dxa"/>
          </w:tcPr>
          <w:p w14:paraId="478079BC" w14:textId="275ADC84" w:rsidR="00DB4860" w:rsidRPr="00AA1742" w:rsidRDefault="00DB4860" w:rsidP="00DB4860">
            <w:pPr>
              <w:pStyle w:val="TextoTablas"/>
            </w:pPr>
            <w:r w:rsidRPr="00AA1742">
              <w:t>…</w:t>
            </w:r>
          </w:p>
        </w:tc>
      </w:tr>
      <w:tr w:rsidR="00DB4860" w:rsidRPr="00AA1742" w14:paraId="368DE8E2" w14:textId="77777777" w:rsidTr="00DB4860">
        <w:tc>
          <w:tcPr>
            <w:tcW w:w="1992" w:type="dxa"/>
          </w:tcPr>
          <w:p w14:paraId="65C3D252" w14:textId="3B3B451E" w:rsidR="00DB4860" w:rsidRPr="00AA1742" w:rsidRDefault="00DB4860" w:rsidP="00DB4860">
            <w:pPr>
              <w:pStyle w:val="TextoTablas"/>
            </w:pPr>
            <w:r w:rsidRPr="00AA1742">
              <w:t>HACER</w:t>
            </w:r>
          </w:p>
        </w:tc>
        <w:tc>
          <w:tcPr>
            <w:tcW w:w="1992" w:type="dxa"/>
          </w:tcPr>
          <w:p w14:paraId="246889CE" w14:textId="7CB2A1E5" w:rsidR="00DB4860" w:rsidRPr="00AA1742" w:rsidRDefault="00DB4860" w:rsidP="00DB4860">
            <w:pPr>
              <w:pStyle w:val="TextoTablas"/>
            </w:pPr>
            <w:r w:rsidRPr="00AA1742">
              <w:t>Objetivo 2</w:t>
            </w:r>
          </w:p>
        </w:tc>
        <w:tc>
          <w:tcPr>
            <w:tcW w:w="1992" w:type="dxa"/>
          </w:tcPr>
          <w:p w14:paraId="597B5A88" w14:textId="04ADB1D0" w:rsidR="00DB4860" w:rsidRPr="00AA1742" w:rsidRDefault="00DB4860" w:rsidP="00DB4860">
            <w:pPr>
              <w:pStyle w:val="TextoTablas"/>
            </w:pPr>
            <w:r w:rsidRPr="00AA1742">
              <w:t>Actividad 1</w:t>
            </w:r>
          </w:p>
        </w:tc>
        <w:tc>
          <w:tcPr>
            <w:tcW w:w="1993" w:type="dxa"/>
          </w:tcPr>
          <w:p w14:paraId="6C4D042C" w14:textId="47BF9AA2" w:rsidR="00DB4860" w:rsidRPr="00AA1742" w:rsidRDefault="00DB4860" w:rsidP="00DB4860">
            <w:pPr>
              <w:pStyle w:val="TextoTablas"/>
            </w:pPr>
            <w:r w:rsidRPr="00AA1742">
              <w:t>25/11/2021</w:t>
            </w:r>
          </w:p>
        </w:tc>
        <w:tc>
          <w:tcPr>
            <w:tcW w:w="1993" w:type="dxa"/>
          </w:tcPr>
          <w:p w14:paraId="61A5F3FC" w14:textId="16C25E86" w:rsidR="00DB4860" w:rsidRPr="00AA1742" w:rsidRDefault="00DB4860" w:rsidP="00DB4860">
            <w:pPr>
              <w:pStyle w:val="TextoTablas"/>
            </w:pPr>
            <w:r w:rsidRPr="00AA1742">
              <w:t>30/11/2021</w:t>
            </w:r>
          </w:p>
        </w:tc>
      </w:tr>
      <w:tr w:rsidR="00DB4860" w:rsidRPr="00AA1742" w14:paraId="578687C0" w14:textId="77777777" w:rsidTr="00DB4860">
        <w:trPr>
          <w:cnfStyle w:val="000000100000" w:firstRow="0" w:lastRow="0" w:firstColumn="0" w:lastColumn="0" w:oddVBand="0" w:evenVBand="0" w:oddHBand="1" w:evenHBand="0" w:firstRowFirstColumn="0" w:firstRowLastColumn="0" w:lastRowFirstColumn="0" w:lastRowLastColumn="0"/>
        </w:trPr>
        <w:tc>
          <w:tcPr>
            <w:tcW w:w="1992" w:type="dxa"/>
          </w:tcPr>
          <w:p w14:paraId="527CFE85" w14:textId="6C5B28C6" w:rsidR="00DB4860" w:rsidRPr="00AA1742" w:rsidRDefault="00DB4860" w:rsidP="00DB4860">
            <w:pPr>
              <w:pStyle w:val="TextoTablas"/>
            </w:pPr>
            <w:r w:rsidRPr="00AA1742">
              <w:t>HACER</w:t>
            </w:r>
          </w:p>
        </w:tc>
        <w:tc>
          <w:tcPr>
            <w:tcW w:w="1992" w:type="dxa"/>
          </w:tcPr>
          <w:p w14:paraId="203D0ED5" w14:textId="059B73E6" w:rsidR="00DB4860" w:rsidRPr="00AA1742" w:rsidRDefault="00DB4860" w:rsidP="00DB4860">
            <w:pPr>
              <w:pStyle w:val="TextoTablas"/>
            </w:pPr>
            <w:r w:rsidRPr="00AA1742">
              <w:t>Objetivo 2</w:t>
            </w:r>
          </w:p>
        </w:tc>
        <w:tc>
          <w:tcPr>
            <w:tcW w:w="1992" w:type="dxa"/>
          </w:tcPr>
          <w:p w14:paraId="616EC50A" w14:textId="7F4AE9B0" w:rsidR="00DB4860" w:rsidRPr="00AA1742" w:rsidRDefault="00DB4860" w:rsidP="00DB4860">
            <w:pPr>
              <w:pStyle w:val="TextoTablas"/>
            </w:pPr>
            <w:r w:rsidRPr="00AA1742">
              <w:t>Actividad 2</w:t>
            </w:r>
          </w:p>
        </w:tc>
        <w:tc>
          <w:tcPr>
            <w:tcW w:w="1993" w:type="dxa"/>
          </w:tcPr>
          <w:p w14:paraId="7189EB4B" w14:textId="35DDF6C0" w:rsidR="00DB4860" w:rsidRPr="00AA1742" w:rsidRDefault="00DB4860" w:rsidP="00DB4860">
            <w:pPr>
              <w:pStyle w:val="TextoTablas"/>
            </w:pPr>
            <w:r w:rsidRPr="00AA1742">
              <w:t>01/12/2021</w:t>
            </w:r>
          </w:p>
        </w:tc>
        <w:tc>
          <w:tcPr>
            <w:tcW w:w="1993" w:type="dxa"/>
          </w:tcPr>
          <w:p w14:paraId="53149435" w14:textId="6FD2BDD5" w:rsidR="00DB4860" w:rsidRPr="00AA1742" w:rsidRDefault="00DB4860" w:rsidP="00DB4860">
            <w:pPr>
              <w:pStyle w:val="TextoTablas"/>
            </w:pPr>
            <w:r w:rsidRPr="00AA1742">
              <w:t>15/12/2021</w:t>
            </w:r>
          </w:p>
        </w:tc>
      </w:tr>
      <w:tr w:rsidR="00DB4860" w:rsidRPr="00AA1742" w14:paraId="33CF0037" w14:textId="77777777" w:rsidTr="00DB4860">
        <w:tc>
          <w:tcPr>
            <w:tcW w:w="1992" w:type="dxa"/>
          </w:tcPr>
          <w:p w14:paraId="30784E81" w14:textId="00383509" w:rsidR="00DB4860" w:rsidRPr="00AA1742" w:rsidRDefault="00DB4860" w:rsidP="00DB4860">
            <w:pPr>
              <w:pStyle w:val="TextoTablas"/>
            </w:pPr>
            <w:r w:rsidRPr="00AA1742">
              <w:t>HACER</w:t>
            </w:r>
          </w:p>
        </w:tc>
        <w:tc>
          <w:tcPr>
            <w:tcW w:w="1992" w:type="dxa"/>
          </w:tcPr>
          <w:p w14:paraId="12686E14" w14:textId="37B9F2C8" w:rsidR="00DB4860" w:rsidRPr="00AA1742" w:rsidRDefault="00DB4860" w:rsidP="00DB4860">
            <w:pPr>
              <w:pStyle w:val="TextoTablas"/>
            </w:pPr>
            <w:r w:rsidRPr="00AA1742">
              <w:t>Objetivo 2</w:t>
            </w:r>
          </w:p>
        </w:tc>
        <w:tc>
          <w:tcPr>
            <w:tcW w:w="1992" w:type="dxa"/>
          </w:tcPr>
          <w:p w14:paraId="4B53A61E" w14:textId="606EC44D" w:rsidR="00DB4860" w:rsidRPr="00AA1742" w:rsidRDefault="00DB4860" w:rsidP="00DB4860">
            <w:pPr>
              <w:pStyle w:val="TextoTablas"/>
            </w:pPr>
            <w:r w:rsidRPr="00AA1742">
              <w:t>…</w:t>
            </w:r>
          </w:p>
        </w:tc>
        <w:tc>
          <w:tcPr>
            <w:tcW w:w="1993" w:type="dxa"/>
          </w:tcPr>
          <w:p w14:paraId="6318B738" w14:textId="398D4256" w:rsidR="00DB4860" w:rsidRPr="00AA1742" w:rsidRDefault="00DB4860" w:rsidP="00DB4860">
            <w:pPr>
              <w:pStyle w:val="TextoTablas"/>
            </w:pPr>
            <w:r w:rsidRPr="00AA1742">
              <w:t>…</w:t>
            </w:r>
          </w:p>
        </w:tc>
        <w:tc>
          <w:tcPr>
            <w:tcW w:w="1993" w:type="dxa"/>
          </w:tcPr>
          <w:p w14:paraId="4639D5E1" w14:textId="57A694A6" w:rsidR="00DB4860" w:rsidRPr="00AA1742" w:rsidRDefault="00DB4860" w:rsidP="00DB4860">
            <w:pPr>
              <w:pStyle w:val="TextoTablas"/>
            </w:pPr>
            <w:r w:rsidRPr="00AA1742">
              <w:t>…</w:t>
            </w:r>
          </w:p>
        </w:tc>
      </w:tr>
      <w:tr w:rsidR="00DB4860" w:rsidRPr="00AA1742" w14:paraId="57C594CF" w14:textId="77777777" w:rsidTr="00DB4860">
        <w:trPr>
          <w:cnfStyle w:val="000000100000" w:firstRow="0" w:lastRow="0" w:firstColumn="0" w:lastColumn="0" w:oddVBand="0" w:evenVBand="0" w:oddHBand="1" w:evenHBand="0" w:firstRowFirstColumn="0" w:firstRowLastColumn="0" w:lastRowFirstColumn="0" w:lastRowLastColumn="0"/>
        </w:trPr>
        <w:tc>
          <w:tcPr>
            <w:tcW w:w="1992" w:type="dxa"/>
          </w:tcPr>
          <w:p w14:paraId="274811E7" w14:textId="2AA7BC57" w:rsidR="00DB4860" w:rsidRPr="00AA1742" w:rsidRDefault="00DB4860" w:rsidP="00DB4860">
            <w:pPr>
              <w:pStyle w:val="TextoTablas"/>
            </w:pPr>
            <w:r w:rsidRPr="00AA1742">
              <w:t>VERIFICAR</w:t>
            </w:r>
          </w:p>
        </w:tc>
        <w:tc>
          <w:tcPr>
            <w:tcW w:w="1992" w:type="dxa"/>
          </w:tcPr>
          <w:p w14:paraId="12E38F2E" w14:textId="2F7857DC" w:rsidR="00DB4860" w:rsidRPr="00AA1742" w:rsidRDefault="00DB4860" w:rsidP="00DB4860">
            <w:pPr>
              <w:pStyle w:val="TextoTablas"/>
            </w:pPr>
            <w:r w:rsidRPr="00AA1742">
              <w:t>Objetivo 3</w:t>
            </w:r>
          </w:p>
        </w:tc>
        <w:tc>
          <w:tcPr>
            <w:tcW w:w="1992" w:type="dxa"/>
          </w:tcPr>
          <w:p w14:paraId="3EF89D65" w14:textId="572EF6D5" w:rsidR="00DB4860" w:rsidRPr="00AA1742" w:rsidRDefault="00DB4860" w:rsidP="00DB4860">
            <w:pPr>
              <w:pStyle w:val="TextoTablas"/>
            </w:pPr>
            <w:r w:rsidRPr="00AA1742">
              <w:t>Actividad 1</w:t>
            </w:r>
          </w:p>
        </w:tc>
        <w:tc>
          <w:tcPr>
            <w:tcW w:w="1993" w:type="dxa"/>
          </w:tcPr>
          <w:p w14:paraId="62BB02AE" w14:textId="5E74F752" w:rsidR="00DB4860" w:rsidRPr="00AA1742" w:rsidRDefault="00DB4860" w:rsidP="00DB4860">
            <w:pPr>
              <w:pStyle w:val="TextoTablas"/>
            </w:pPr>
            <w:r w:rsidRPr="00AA1742">
              <w:t>16/12/2021</w:t>
            </w:r>
          </w:p>
        </w:tc>
        <w:tc>
          <w:tcPr>
            <w:tcW w:w="1993" w:type="dxa"/>
          </w:tcPr>
          <w:p w14:paraId="3B62C8FE" w14:textId="5B2E82B8" w:rsidR="00DB4860" w:rsidRPr="00AA1742" w:rsidRDefault="00DB4860" w:rsidP="00DB4860">
            <w:pPr>
              <w:pStyle w:val="TextoTablas"/>
            </w:pPr>
            <w:r w:rsidRPr="00AA1742">
              <w:t>20/12/2021</w:t>
            </w:r>
          </w:p>
        </w:tc>
      </w:tr>
      <w:tr w:rsidR="00DB4860" w:rsidRPr="00AA1742" w14:paraId="18D1E2A4" w14:textId="77777777" w:rsidTr="00DB4860">
        <w:tc>
          <w:tcPr>
            <w:tcW w:w="1992" w:type="dxa"/>
          </w:tcPr>
          <w:p w14:paraId="51EAAF8D" w14:textId="5F911E4C" w:rsidR="00DB4860" w:rsidRPr="00AA1742" w:rsidRDefault="00DB4860" w:rsidP="00DB4860">
            <w:pPr>
              <w:pStyle w:val="TextoTablas"/>
            </w:pPr>
            <w:r w:rsidRPr="00AA1742">
              <w:t>VERIFICAR</w:t>
            </w:r>
          </w:p>
        </w:tc>
        <w:tc>
          <w:tcPr>
            <w:tcW w:w="1992" w:type="dxa"/>
          </w:tcPr>
          <w:p w14:paraId="335D92B5" w14:textId="4270E457" w:rsidR="00DB4860" w:rsidRPr="00AA1742" w:rsidRDefault="00DB4860" w:rsidP="00DB4860">
            <w:pPr>
              <w:pStyle w:val="TextoTablas"/>
            </w:pPr>
            <w:r w:rsidRPr="00AA1742">
              <w:t>Objetivo 3</w:t>
            </w:r>
          </w:p>
        </w:tc>
        <w:tc>
          <w:tcPr>
            <w:tcW w:w="1992" w:type="dxa"/>
          </w:tcPr>
          <w:p w14:paraId="27D20578" w14:textId="3FC03367" w:rsidR="00DB4860" w:rsidRPr="00AA1742" w:rsidRDefault="00DB4860" w:rsidP="00DB4860">
            <w:pPr>
              <w:pStyle w:val="TextoTablas"/>
            </w:pPr>
            <w:r w:rsidRPr="00AA1742">
              <w:t>Actividad 2</w:t>
            </w:r>
          </w:p>
        </w:tc>
        <w:tc>
          <w:tcPr>
            <w:tcW w:w="1993" w:type="dxa"/>
          </w:tcPr>
          <w:p w14:paraId="3F288CA8" w14:textId="166E6B64" w:rsidR="00DB4860" w:rsidRPr="00AA1742" w:rsidRDefault="00DB4860" w:rsidP="00DB4860">
            <w:pPr>
              <w:pStyle w:val="TextoTablas"/>
            </w:pPr>
            <w:r w:rsidRPr="00AA1742">
              <w:t>21/12/2021</w:t>
            </w:r>
          </w:p>
        </w:tc>
        <w:tc>
          <w:tcPr>
            <w:tcW w:w="1993" w:type="dxa"/>
          </w:tcPr>
          <w:p w14:paraId="11A8EE7D" w14:textId="27D86821" w:rsidR="00DB4860" w:rsidRPr="00AA1742" w:rsidRDefault="00DB4860" w:rsidP="00DB4860">
            <w:pPr>
              <w:pStyle w:val="TextoTablas"/>
            </w:pPr>
            <w:r w:rsidRPr="00AA1742">
              <w:t>23/12/2021</w:t>
            </w:r>
          </w:p>
        </w:tc>
      </w:tr>
      <w:tr w:rsidR="00DB4860" w:rsidRPr="00AA1742" w14:paraId="03CB4DC9" w14:textId="77777777" w:rsidTr="00DB4860">
        <w:trPr>
          <w:cnfStyle w:val="000000100000" w:firstRow="0" w:lastRow="0" w:firstColumn="0" w:lastColumn="0" w:oddVBand="0" w:evenVBand="0" w:oddHBand="1" w:evenHBand="0" w:firstRowFirstColumn="0" w:firstRowLastColumn="0" w:lastRowFirstColumn="0" w:lastRowLastColumn="0"/>
        </w:trPr>
        <w:tc>
          <w:tcPr>
            <w:tcW w:w="1992" w:type="dxa"/>
          </w:tcPr>
          <w:p w14:paraId="46F06E04" w14:textId="5D442625" w:rsidR="00DB4860" w:rsidRPr="00AA1742" w:rsidRDefault="00DB4860" w:rsidP="00DB4860">
            <w:pPr>
              <w:pStyle w:val="TextoTablas"/>
            </w:pPr>
            <w:r w:rsidRPr="00AA1742">
              <w:t>VERIFICAR</w:t>
            </w:r>
          </w:p>
        </w:tc>
        <w:tc>
          <w:tcPr>
            <w:tcW w:w="1992" w:type="dxa"/>
          </w:tcPr>
          <w:p w14:paraId="10B97163" w14:textId="7FF4A96E" w:rsidR="00DB4860" w:rsidRPr="00AA1742" w:rsidRDefault="00DB4860" w:rsidP="00DB4860">
            <w:pPr>
              <w:pStyle w:val="TextoTablas"/>
            </w:pPr>
            <w:r w:rsidRPr="00AA1742">
              <w:t>Objetivo 3</w:t>
            </w:r>
          </w:p>
        </w:tc>
        <w:tc>
          <w:tcPr>
            <w:tcW w:w="1992" w:type="dxa"/>
          </w:tcPr>
          <w:p w14:paraId="353FA5F4" w14:textId="4B80D115" w:rsidR="00DB4860" w:rsidRPr="00AA1742" w:rsidRDefault="00DB4860" w:rsidP="00DB4860">
            <w:pPr>
              <w:pStyle w:val="TextoTablas"/>
            </w:pPr>
            <w:r w:rsidRPr="00AA1742">
              <w:t>…</w:t>
            </w:r>
          </w:p>
        </w:tc>
        <w:tc>
          <w:tcPr>
            <w:tcW w:w="1993" w:type="dxa"/>
          </w:tcPr>
          <w:p w14:paraId="65CE43F3" w14:textId="5F5CEB06" w:rsidR="00DB4860" w:rsidRPr="00AA1742" w:rsidRDefault="00DB4860" w:rsidP="00DB4860">
            <w:pPr>
              <w:pStyle w:val="TextoTablas"/>
            </w:pPr>
            <w:r w:rsidRPr="00AA1742">
              <w:t>…</w:t>
            </w:r>
          </w:p>
        </w:tc>
        <w:tc>
          <w:tcPr>
            <w:tcW w:w="1993" w:type="dxa"/>
          </w:tcPr>
          <w:p w14:paraId="3511B7F7" w14:textId="1D38F51F" w:rsidR="00DB4860" w:rsidRPr="00AA1742" w:rsidRDefault="00DB4860" w:rsidP="00DB4860">
            <w:pPr>
              <w:pStyle w:val="TextoTablas"/>
            </w:pPr>
            <w:r w:rsidRPr="00AA1742">
              <w:t>…</w:t>
            </w:r>
          </w:p>
        </w:tc>
      </w:tr>
      <w:tr w:rsidR="00DB4860" w:rsidRPr="00AA1742" w14:paraId="62D33842" w14:textId="77777777" w:rsidTr="00DB4860">
        <w:tc>
          <w:tcPr>
            <w:tcW w:w="1992" w:type="dxa"/>
          </w:tcPr>
          <w:p w14:paraId="2973BD56" w14:textId="01F4D3E9" w:rsidR="00DB4860" w:rsidRPr="00AA1742" w:rsidRDefault="00DB4860" w:rsidP="00DB4860">
            <w:pPr>
              <w:pStyle w:val="TextoTablas"/>
            </w:pPr>
            <w:r w:rsidRPr="00AA1742">
              <w:t>ACTUAR</w:t>
            </w:r>
          </w:p>
        </w:tc>
        <w:tc>
          <w:tcPr>
            <w:tcW w:w="1992" w:type="dxa"/>
          </w:tcPr>
          <w:p w14:paraId="58335140" w14:textId="7A00137A" w:rsidR="00DB4860" w:rsidRPr="00AA1742" w:rsidRDefault="00DB4860" w:rsidP="00DB4860">
            <w:pPr>
              <w:pStyle w:val="TextoTablas"/>
            </w:pPr>
            <w:r w:rsidRPr="00AA1742">
              <w:t>Objetivo 3</w:t>
            </w:r>
          </w:p>
        </w:tc>
        <w:tc>
          <w:tcPr>
            <w:tcW w:w="1992" w:type="dxa"/>
          </w:tcPr>
          <w:p w14:paraId="43C0E941" w14:textId="47CE1A14" w:rsidR="00DB4860" w:rsidRPr="00AA1742" w:rsidRDefault="00DB4860" w:rsidP="00DB4860">
            <w:pPr>
              <w:pStyle w:val="TextoTablas"/>
            </w:pPr>
            <w:r w:rsidRPr="00AA1742">
              <w:t>Actividad 1</w:t>
            </w:r>
          </w:p>
        </w:tc>
        <w:tc>
          <w:tcPr>
            <w:tcW w:w="1993" w:type="dxa"/>
          </w:tcPr>
          <w:p w14:paraId="5AC136C2" w14:textId="316F8238" w:rsidR="00DB4860" w:rsidRPr="00AA1742" w:rsidRDefault="00DB4860" w:rsidP="00DB4860">
            <w:pPr>
              <w:pStyle w:val="TextoTablas"/>
            </w:pPr>
            <w:r w:rsidRPr="00AA1742">
              <w:t>25/12/2021</w:t>
            </w:r>
          </w:p>
        </w:tc>
        <w:tc>
          <w:tcPr>
            <w:tcW w:w="1993" w:type="dxa"/>
          </w:tcPr>
          <w:p w14:paraId="415E89A4" w14:textId="23950791" w:rsidR="00DB4860" w:rsidRPr="00AA1742" w:rsidRDefault="00DB4860" w:rsidP="00DB4860">
            <w:pPr>
              <w:pStyle w:val="TextoTablas"/>
            </w:pPr>
            <w:r w:rsidRPr="00AA1742">
              <w:t>28/12/2021</w:t>
            </w:r>
          </w:p>
        </w:tc>
      </w:tr>
      <w:tr w:rsidR="00DB4860" w:rsidRPr="00AA1742" w14:paraId="615370BE" w14:textId="77777777" w:rsidTr="00DB4860">
        <w:trPr>
          <w:cnfStyle w:val="000000100000" w:firstRow="0" w:lastRow="0" w:firstColumn="0" w:lastColumn="0" w:oddVBand="0" w:evenVBand="0" w:oddHBand="1" w:evenHBand="0" w:firstRowFirstColumn="0" w:firstRowLastColumn="0" w:lastRowFirstColumn="0" w:lastRowLastColumn="0"/>
        </w:trPr>
        <w:tc>
          <w:tcPr>
            <w:tcW w:w="1992" w:type="dxa"/>
          </w:tcPr>
          <w:p w14:paraId="5C223A74" w14:textId="09D9C2FC" w:rsidR="00DB4860" w:rsidRPr="00AA1742" w:rsidRDefault="00DB4860" w:rsidP="00DB4860">
            <w:pPr>
              <w:pStyle w:val="TextoTablas"/>
            </w:pPr>
            <w:r w:rsidRPr="00AA1742">
              <w:t>ACTUAR</w:t>
            </w:r>
          </w:p>
        </w:tc>
        <w:tc>
          <w:tcPr>
            <w:tcW w:w="1992" w:type="dxa"/>
          </w:tcPr>
          <w:p w14:paraId="2829655C" w14:textId="6FF82D92" w:rsidR="00DB4860" w:rsidRPr="00AA1742" w:rsidRDefault="00DB4860" w:rsidP="00DB4860">
            <w:pPr>
              <w:pStyle w:val="TextoTablas"/>
            </w:pPr>
            <w:r w:rsidRPr="00AA1742">
              <w:t>Objetivo 3</w:t>
            </w:r>
          </w:p>
        </w:tc>
        <w:tc>
          <w:tcPr>
            <w:tcW w:w="1992" w:type="dxa"/>
          </w:tcPr>
          <w:p w14:paraId="57223F81" w14:textId="48CB4064" w:rsidR="00DB4860" w:rsidRPr="00AA1742" w:rsidRDefault="00DB4860" w:rsidP="00DB4860">
            <w:pPr>
              <w:pStyle w:val="TextoTablas"/>
            </w:pPr>
            <w:r w:rsidRPr="00AA1742">
              <w:t>Actividad 2</w:t>
            </w:r>
          </w:p>
        </w:tc>
        <w:tc>
          <w:tcPr>
            <w:tcW w:w="1993" w:type="dxa"/>
          </w:tcPr>
          <w:p w14:paraId="57EB23D5" w14:textId="2B084802" w:rsidR="00DB4860" w:rsidRPr="00AA1742" w:rsidRDefault="00DB4860" w:rsidP="00DB4860">
            <w:pPr>
              <w:pStyle w:val="TextoTablas"/>
            </w:pPr>
            <w:r w:rsidRPr="00AA1742">
              <w:t>29/12/2021</w:t>
            </w:r>
          </w:p>
        </w:tc>
        <w:tc>
          <w:tcPr>
            <w:tcW w:w="1993" w:type="dxa"/>
          </w:tcPr>
          <w:p w14:paraId="72CA98C3" w14:textId="27013712" w:rsidR="00DB4860" w:rsidRPr="00AA1742" w:rsidRDefault="00DB4860" w:rsidP="00DB4860">
            <w:pPr>
              <w:pStyle w:val="TextoTablas"/>
            </w:pPr>
            <w:r w:rsidRPr="00AA1742">
              <w:t>31/122021</w:t>
            </w:r>
          </w:p>
        </w:tc>
      </w:tr>
      <w:tr w:rsidR="00DB4860" w:rsidRPr="00AA1742" w14:paraId="539C449C" w14:textId="77777777" w:rsidTr="00DB4860">
        <w:tc>
          <w:tcPr>
            <w:tcW w:w="1992" w:type="dxa"/>
          </w:tcPr>
          <w:p w14:paraId="59190542" w14:textId="0219E497" w:rsidR="00DB4860" w:rsidRPr="00AA1742" w:rsidRDefault="00DB4860" w:rsidP="00DB4860">
            <w:pPr>
              <w:pStyle w:val="TextoTablas"/>
            </w:pPr>
            <w:r w:rsidRPr="00AA1742">
              <w:t>ACTUAR</w:t>
            </w:r>
          </w:p>
        </w:tc>
        <w:tc>
          <w:tcPr>
            <w:tcW w:w="1992" w:type="dxa"/>
          </w:tcPr>
          <w:p w14:paraId="2FEBA5D2" w14:textId="1EF93CCB" w:rsidR="00DB4860" w:rsidRPr="00AA1742" w:rsidRDefault="00DB4860" w:rsidP="00DB4860">
            <w:pPr>
              <w:pStyle w:val="TextoTablas"/>
            </w:pPr>
            <w:r w:rsidRPr="00AA1742">
              <w:t>Objetivo 3</w:t>
            </w:r>
          </w:p>
        </w:tc>
        <w:tc>
          <w:tcPr>
            <w:tcW w:w="1992" w:type="dxa"/>
          </w:tcPr>
          <w:p w14:paraId="7E4531E4" w14:textId="38720EFA" w:rsidR="00DB4860" w:rsidRPr="00AA1742" w:rsidRDefault="00DB4860" w:rsidP="00DB4860">
            <w:pPr>
              <w:pStyle w:val="TextoTablas"/>
            </w:pPr>
            <w:r w:rsidRPr="00AA1742">
              <w:t>…</w:t>
            </w:r>
          </w:p>
        </w:tc>
        <w:tc>
          <w:tcPr>
            <w:tcW w:w="1993" w:type="dxa"/>
          </w:tcPr>
          <w:p w14:paraId="3F97F868" w14:textId="3AD6C1C0" w:rsidR="00DB4860" w:rsidRPr="00AA1742" w:rsidRDefault="00DB4860" w:rsidP="00DB4860">
            <w:pPr>
              <w:pStyle w:val="TextoTablas"/>
            </w:pPr>
            <w:r w:rsidRPr="00AA1742">
              <w:t>…</w:t>
            </w:r>
          </w:p>
        </w:tc>
        <w:tc>
          <w:tcPr>
            <w:tcW w:w="1993" w:type="dxa"/>
          </w:tcPr>
          <w:p w14:paraId="44217BEE" w14:textId="5CB3B5B6" w:rsidR="00DB4860" w:rsidRPr="00AA1742" w:rsidRDefault="00DB4860" w:rsidP="00DB4860">
            <w:pPr>
              <w:pStyle w:val="TextoTablas"/>
            </w:pPr>
            <w:r w:rsidRPr="00AA1742">
              <w:t>…</w:t>
            </w:r>
          </w:p>
        </w:tc>
      </w:tr>
    </w:tbl>
    <w:p w14:paraId="12E225B1" w14:textId="77777777" w:rsidR="00093D5E" w:rsidRPr="00AA1742" w:rsidRDefault="00093D5E" w:rsidP="00093D5E">
      <w:pPr>
        <w:pStyle w:val="Heading3"/>
      </w:pPr>
      <w:bookmarkStart w:id="14" w:name="_Toc151573830"/>
      <w:r w:rsidRPr="00AA1742">
        <w:t>Criterios para la determinación de recursos</w:t>
      </w:r>
      <w:bookmarkEnd w:id="14"/>
    </w:p>
    <w:p w14:paraId="08CCA696" w14:textId="77777777" w:rsidR="00093D5E" w:rsidRPr="00AA1742" w:rsidRDefault="00093D5E" w:rsidP="00093D5E">
      <w:pPr>
        <w:rPr>
          <w:lang w:val="es-419"/>
        </w:rPr>
      </w:pPr>
      <w:r w:rsidRPr="00AA1742">
        <w:rPr>
          <w:lang w:val="es-419"/>
        </w:rPr>
        <w:t>Los recursos de un proyecto de TI pueden estar agrupados en recursos humanos, económicos o financieros, tecnológicos, y de información.</w:t>
      </w:r>
    </w:p>
    <w:p w14:paraId="092F8361" w14:textId="44EB7E22" w:rsidR="00870AF4" w:rsidRPr="00AA1742" w:rsidRDefault="00093D5E" w:rsidP="00093D5E">
      <w:pPr>
        <w:rPr>
          <w:lang w:val="es-419"/>
        </w:rPr>
      </w:pPr>
      <w:r w:rsidRPr="00AA1742">
        <w:rPr>
          <w:lang w:val="es-419"/>
        </w:rPr>
        <w:t>En la gestión de proyectos de TI, y en especial en los proyectos de servicios en la nube, es importante la determinación de recursos necesarios, por lo que se deben considerar los siguientes criterios:</w:t>
      </w:r>
    </w:p>
    <w:p w14:paraId="085589FF" w14:textId="7F425F34" w:rsidR="00870AF4" w:rsidRPr="00AA1742" w:rsidRDefault="00093D5E" w:rsidP="00093D5E">
      <w:pPr>
        <w:pStyle w:val="Tabla"/>
        <w:rPr>
          <w:lang w:val="es-419"/>
        </w:rPr>
      </w:pPr>
      <w:r w:rsidRPr="00AA1742">
        <w:rPr>
          <w:lang w:val="es-419"/>
        </w:rPr>
        <w:t>Criterios</w:t>
      </w:r>
    </w:p>
    <w:tbl>
      <w:tblPr>
        <w:tblStyle w:val="SENA"/>
        <w:tblW w:w="0" w:type="auto"/>
        <w:tblLook w:val="04A0" w:firstRow="1" w:lastRow="0" w:firstColumn="1" w:lastColumn="0" w:noHBand="0" w:noVBand="1"/>
      </w:tblPr>
      <w:tblGrid>
        <w:gridCol w:w="4981"/>
        <w:gridCol w:w="4981"/>
      </w:tblGrid>
      <w:tr w:rsidR="00093D5E" w:rsidRPr="00AA1742" w14:paraId="089BBF89" w14:textId="77777777" w:rsidTr="00C73C5F">
        <w:trPr>
          <w:cnfStyle w:val="100000000000" w:firstRow="1" w:lastRow="0" w:firstColumn="0" w:lastColumn="0" w:oddVBand="0" w:evenVBand="0" w:oddHBand="0" w:evenHBand="0" w:firstRowFirstColumn="0" w:firstRowLastColumn="0" w:lastRowFirstColumn="0" w:lastRowLastColumn="0"/>
          <w:cantSplit/>
          <w:tblHeader/>
        </w:trPr>
        <w:tc>
          <w:tcPr>
            <w:tcW w:w="4981" w:type="dxa"/>
            <w:vAlign w:val="center"/>
          </w:tcPr>
          <w:p w14:paraId="4D14B089" w14:textId="3650A2F9" w:rsidR="00093D5E" w:rsidRPr="00AA1742" w:rsidRDefault="00093D5E" w:rsidP="00093D5E">
            <w:pPr>
              <w:pStyle w:val="TextoTablas"/>
            </w:pPr>
            <w:r w:rsidRPr="00AA1742">
              <w:t>Recurso</w:t>
            </w:r>
          </w:p>
        </w:tc>
        <w:tc>
          <w:tcPr>
            <w:tcW w:w="4981" w:type="dxa"/>
            <w:vAlign w:val="center"/>
          </w:tcPr>
          <w:p w14:paraId="2DC5640B" w14:textId="4E88FC94" w:rsidR="00093D5E" w:rsidRPr="00AA1742" w:rsidRDefault="00093D5E" w:rsidP="00093D5E">
            <w:pPr>
              <w:pStyle w:val="TextoTablas"/>
            </w:pPr>
            <w:r w:rsidRPr="00AA1742">
              <w:t>Criterio</w:t>
            </w:r>
          </w:p>
        </w:tc>
      </w:tr>
      <w:tr w:rsidR="00093D5E" w:rsidRPr="00AA1742" w14:paraId="6250A7D4" w14:textId="77777777" w:rsidTr="00C73C5F">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5A0F8D76" w14:textId="784E9699" w:rsidR="00093D5E" w:rsidRPr="00AA1742" w:rsidRDefault="00093D5E" w:rsidP="00093D5E">
            <w:pPr>
              <w:pStyle w:val="TextoTablas"/>
            </w:pPr>
            <w:r w:rsidRPr="00AA1742">
              <w:t>Humano</w:t>
            </w:r>
          </w:p>
        </w:tc>
        <w:tc>
          <w:tcPr>
            <w:tcW w:w="4981" w:type="dxa"/>
            <w:vAlign w:val="center"/>
          </w:tcPr>
          <w:p w14:paraId="21B2C588" w14:textId="79F46DCE" w:rsidR="00093D5E" w:rsidRPr="00AA1742" w:rsidRDefault="00093D5E" w:rsidP="00093D5E">
            <w:pPr>
              <w:pStyle w:val="TextoTablas"/>
            </w:pPr>
            <w:r w:rsidRPr="00AA1742">
              <w:t xml:space="preserve">Conocimiento: profesión y especialidad que se requiere según el proyecto de TI (especialista, </w:t>
            </w:r>
            <w:r w:rsidRPr="00AA1742">
              <w:lastRenderedPageBreak/>
              <w:t>profesional, tecnólogo, técnico, etc.)</w:t>
            </w:r>
            <w:r w:rsidRPr="00AA1742">
              <w:br/>
            </w:r>
            <w:r w:rsidRPr="00AA1742">
              <w:br/>
              <w:t>Experiencia: la experiencia que se requiere para tener mayor seguridad y confianza para la ejecución de las actividades del proyecto.</w:t>
            </w:r>
          </w:p>
        </w:tc>
      </w:tr>
      <w:tr w:rsidR="00093D5E" w:rsidRPr="00AA1742" w14:paraId="6A5F2E49" w14:textId="77777777" w:rsidTr="00C73C5F">
        <w:tc>
          <w:tcPr>
            <w:tcW w:w="4981" w:type="dxa"/>
            <w:vAlign w:val="center"/>
          </w:tcPr>
          <w:p w14:paraId="4B435D69" w14:textId="0034D01C" w:rsidR="00093D5E" w:rsidRPr="00AA1742" w:rsidRDefault="00093D5E" w:rsidP="00093D5E">
            <w:pPr>
              <w:pStyle w:val="TextoTablas"/>
            </w:pPr>
            <w:r w:rsidRPr="00AA1742">
              <w:lastRenderedPageBreak/>
              <w:t xml:space="preserve">Económico y </w:t>
            </w:r>
            <w:r w:rsidR="00A674AF" w:rsidRPr="00AA1742">
              <w:t>financiero</w:t>
            </w:r>
          </w:p>
        </w:tc>
        <w:tc>
          <w:tcPr>
            <w:tcW w:w="4981" w:type="dxa"/>
            <w:vAlign w:val="center"/>
          </w:tcPr>
          <w:p w14:paraId="72636679" w14:textId="03BA7D8F" w:rsidR="00093D5E" w:rsidRPr="00AA1742" w:rsidRDefault="00093D5E" w:rsidP="00093D5E">
            <w:pPr>
              <w:pStyle w:val="TextoTablas"/>
            </w:pPr>
            <w:r w:rsidRPr="00AA1742">
              <w:t>Costos de administración y seguimiento: se deben considerar los costos de personal, viáticos, maquinaria y equipo, vehículos, transporte, estudios y auditorías, materiales y suministros.</w:t>
            </w:r>
            <w:r w:rsidRPr="00AA1742">
              <w:br/>
            </w:r>
            <w:r w:rsidRPr="00AA1742">
              <w:br/>
              <w:t>Costos Directos: considerar salarios, viáticos, mano de obra, materiales y suministros, transferencias, estudios y auditorías, consultorías, capacitación y divulgación,</w:t>
            </w:r>
            <w:r w:rsidRPr="00AA1742">
              <w:br/>
            </w:r>
            <w:r w:rsidRPr="00AA1742">
              <w:br/>
              <w:t>Costos concurrentes: considerar salarios, viáticos, servicios generales, insumos y materiales, mantenimiento, capacitación y concientización.</w:t>
            </w:r>
            <w:r w:rsidRPr="00AA1742">
              <w:br/>
            </w:r>
            <w:r w:rsidRPr="00AA1742">
              <w:br/>
              <w:t>Imprevistos: rubros para afrontar posibles sucesos adversos.</w:t>
            </w:r>
          </w:p>
        </w:tc>
      </w:tr>
      <w:tr w:rsidR="00093D5E" w:rsidRPr="00AA1742" w14:paraId="6F8D331C" w14:textId="77777777" w:rsidTr="00C73C5F">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607F89F3" w14:textId="4B9E5856" w:rsidR="00093D5E" w:rsidRPr="00AA1742" w:rsidRDefault="00A674AF" w:rsidP="00093D5E">
            <w:pPr>
              <w:pStyle w:val="TextoTablas"/>
            </w:pPr>
            <w:r w:rsidRPr="00AA1742">
              <w:t>Tecnológico</w:t>
            </w:r>
          </w:p>
        </w:tc>
        <w:tc>
          <w:tcPr>
            <w:tcW w:w="4981" w:type="dxa"/>
            <w:vAlign w:val="center"/>
          </w:tcPr>
          <w:p w14:paraId="17DC0A8B" w14:textId="158F39D0" w:rsidR="00093D5E" w:rsidRPr="00AA1742" w:rsidRDefault="00093D5E" w:rsidP="00093D5E">
            <w:pPr>
              <w:pStyle w:val="TextoTablas"/>
            </w:pPr>
            <w:r w:rsidRPr="00AA1742">
              <w:t>Aplicaciones: se deben considerar los requisitos de aplicaciones o </w:t>
            </w:r>
            <w:r w:rsidR="00407F48" w:rsidRPr="00AA1742">
              <w:t>“</w:t>
            </w:r>
            <w:r w:rsidRPr="00AA1742">
              <w:rPr>
                <w:rStyle w:val="Extranjerismo"/>
                <w:lang w:val="es-419"/>
              </w:rPr>
              <w:t>software</w:t>
            </w:r>
            <w:r w:rsidR="00407F48" w:rsidRPr="00AA1742">
              <w:rPr>
                <w:rStyle w:val="Emphasis"/>
                <w:i w:val="0"/>
                <w:iCs w:val="0"/>
              </w:rPr>
              <w:t>”</w:t>
            </w:r>
            <w:r w:rsidRPr="00AA1742">
              <w:t>.</w:t>
            </w:r>
            <w:r w:rsidRPr="00AA1742">
              <w:br/>
            </w:r>
            <w:r w:rsidRPr="00AA1742">
              <w:br/>
              <w:t>Usuarios: según la cantidad de usuarios actual y provista se deben asignar recursos tecnológicos.</w:t>
            </w:r>
            <w:r w:rsidRPr="00AA1742">
              <w:br/>
            </w:r>
            <w:r w:rsidRPr="00AA1742">
              <w:br/>
              <w:t>Procesamiento: considerar la capacidad de procesamiento requerida para aplicaciones, según el uso y cantidad de usuarios concurrentes.</w:t>
            </w:r>
            <w:r w:rsidRPr="00AA1742">
              <w:br/>
            </w:r>
            <w:r w:rsidRPr="00AA1742">
              <w:br/>
              <w:t>Memoria: considerar la capacidad de memoria para el procesamiento requerida para aplicaciones, según el uso y cantidad de usuarios concurrentes.</w:t>
            </w:r>
            <w:r w:rsidRPr="00AA1742">
              <w:br/>
            </w:r>
            <w:r w:rsidRPr="00AA1742">
              <w:br/>
            </w:r>
            <w:r w:rsidRPr="00AA1742">
              <w:lastRenderedPageBreak/>
              <w:t>Almacenamiento: establecer la capacidad de almacenamiento requerida para aplicaciones y datos, según la información procesada, el uso y cantidad de usuarios concurrentes.</w:t>
            </w:r>
            <w:r w:rsidRPr="00AA1742">
              <w:br/>
            </w:r>
            <w:r w:rsidRPr="00AA1742">
              <w:br/>
              <w:t>Conectividad: determinar la capacidad de conectividad requerida para aplicaciones, según el uso y cantidad de usuarios concurrentes.</w:t>
            </w:r>
          </w:p>
        </w:tc>
      </w:tr>
      <w:tr w:rsidR="00093D5E" w:rsidRPr="00AA1742" w14:paraId="2352CE34" w14:textId="77777777" w:rsidTr="00C73C5F">
        <w:tc>
          <w:tcPr>
            <w:tcW w:w="4981" w:type="dxa"/>
            <w:vAlign w:val="center"/>
          </w:tcPr>
          <w:p w14:paraId="16EEB75B" w14:textId="42C06780" w:rsidR="00093D5E" w:rsidRPr="00AA1742" w:rsidRDefault="00093D5E" w:rsidP="00093D5E">
            <w:pPr>
              <w:pStyle w:val="TextoTablas"/>
            </w:pPr>
            <w:r w:rsidRPr="00AA1742">
              <w:lastRenderedPageBreak/>
              <w:t>Información</w:t>
            </w:r>
          </w:p>
        </w:tc>
        <w:tc>
          <w:tcPr>
            <w:tcW w:w="4981" w:type="dxa"/>
            <w:vAlign w:val="center"/>
          </w:tcPr>
          <w:p w14:paraId="5EFCCD09" w14:textId="6A4F8039" w:rsidR="00093D5E" w:rsidRPr="00AA1742" w:rsidRDefault="00093D5E" w:rsidP="00093D5E">
            <w:pPr>
              <w:pStyle w:val="TextoTablas"/>
            </w:pPr>
            <w:r w:rsidRPr="00AA1742">
              <w:t>Datos: considerar la información y datos necesaria para el correcto funcionamiento de las aplicaciones y una adecuada ejecución de los procesos por parte de los usuarios.</w:t>
            </w:r>
          </w:p>
        </w:tc>
      </w:tr>
      <w:tr w:rsidR="00093D5E" w:rsidRPr="00AA1742" w14:paraId="24F70468" w14:textId="77777777" w:rsidTr="00C73C5F">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3ABD6500" w14:textId="06F70C09" w:rsidR="00093D5E" w:rsidRPr="00AA1742" w:rsidRDefault="00093D5E" w:rsidP="00093D5E">
            <w:pPr>
              <w:pStyle w:val="TextoTablas"/>
            </w:pPr>
            <w:r w:rsidRPr="00AA1742">
              <w:t>Otros</w:t>
            </w:r>
          </w:p>
        </w:tc>
        <w:tc>
          <w:tcPr>
            <w:tcW w:w="4981" w:type="dxa"/>
            <w:vAlign w:val="center"/>
          </w:tcPr>
          <w:p w14:paraId="0ED88F1D" w14:textId="4E957C60" w:rsidR="00093D5E" w:rsidRPr="00AA1742" w:rsidRDefault="00093D5E" w:rsidP="00093D5E">
            <w:pPr>
              <w:pStyle w:val="TextoTablas"/>
            </w:pPr>
            <w:r w:rsidRPr="00AA1742">
              <w:t>Instalaciones y equipos: se debe considerar los recursos de instalaciones, maquinaria, dispositivos y equipos técnicos y tecnológicos que se requieren.</w:t>
            </w:r>
          </w:p>
        </w:tc>
      </w:tr>
    </w:tbl>
    <w:p w14:paraId="664BB76F" w14:textId="77777777" w:rsidR="0029405C" w:rsidRPr="00AA1742" w:rsidRDefault="0029405C" w:rsidP="0029405C">
      <w:pPr>
        <w:pStyle w:val="Heading3"/>
      </w:pPr>
      <w:bookmarkStart w:id="15" w:name="_Toc151573831"/>
      <w:r w:rsidRPr="00AA1742">
        <w:t>Criterios para la planeación de actividades</w:t>
      </w:r>
      <w:bookmarkEnd w:id="15"/>
    </w:p>
    <w:p w14:paraId="761220C1" w14:textId="01C91DAE" w:rsidR="00870AF4" w:rsidRPr="00AA1742" w:rsidRDefault="0029405C" w:rsidP="0029405C">
      <w:pPr>
        <w:rPr>
          <w:lang w:val="es-419"/>
        </w:rPr>
      </w:pPr>
      <w:r w:rsidRPr="00AA1742">
        <w:rPr>
          <w:lang w:val="es-419"/>
        </w:rPr>
        <w:t>Dentro de los proyectos de TI se establecen las actividades que están a un nivel más bajo y las cuales se crean en función del cumplimiento de los objetivos específicos del proyecto. Para la planeación de actividades se deben considerar los siguientes criterios:</w:t>
      </w:r>
    </w:p>
    <w:p w14:paraId="24823BDA" w14:textId="66D3541E" w:rsidR="00870AF4" w:rsidRPr="00AA1742" w:rsidRDefault="0029405C" w:rsidP="0029405C">
      <w:pPr>
        <w:pStyle w:val="ListParagraph"/>
        <w:numPr>
          <w:ilvl w:val="0"/>
          <w:numId w:val="34"/>
        </w:numPr>
        <w:snapToGrid w:val="0"/>
        <w:ind w:hanging="357"/>
        <w:contextualSpacing w:val="0"/>
        <w:rPr>
          <w:b/>
          <w:bCs/>
          <w:lang w:val="es-419"/>
        </w:rPr>
      </w:pPr>
      <w:r w:rsidRPr="00AA1742">
        <w:rPr>
          <w:b/>
          <w:bCs/>
          <w:lang w:val="es-419"/>
        </w:rPr>
        <w:t xml:space="preserve">Recursos disponibles. </w:t>
      </w:r>
      <w:r w:rsidRPr="00AA1742">
        <w:rPr>
          <w:lang w:val="es-419"/>
        </w:rPr>
        <w:t>Se debe tener en cuenta los recursos que se disponen (humanos, económicos, tecnológicos, e información), de esta manera se pueden planear la realización de las actividades de manera objetiva.</w:t>
      </w:r>
    </w:p>
    <w:p w14:paraId="731DFAB7" w14:textId="286F1276" w:rsidR="0029405C" w:rsidRPr="00AA1742" w:rsidRDefault="0029405C" w:rsidP="0029405C">
      <w:pPr>
        <w:pStyle w:val="ListParagraph"/>
        <w:numPr>
          <w:ilvl w:val="0"/>
          <w:numId w:val="34"/>
        </w:numPr>
        <w:snapToGrid w:val="0"/>
        <w:ind w:hanging="357"/>
        <w:contextualSpacing w:val="0"/>
        <w:rPr>
          <w:b/>
          <w:bCs/>
          <w:lang w:val="es-419"/>
        </w:rPr>
      </w:pPr>
      <w:r w:rsidRPr="00AA1742">
        <w:rPr>
          <w:b/>
          <w:bCs/>
          <w:lang w:val="es-419"/>
        </w:rPr>
        <w:t xml:space="preserve">Tiempo estimado de realización. </w:t>
      </w:r>
      <w:r w:rsidRPr="00AA1742">
        <w:rPr>
          <w:lang w:val="es-419"/>
        </w:rPr>
        <w:t xml:space="preserve">Establecer con base en los recursos disponibles, especialmente los humanos, el conocimiento y el esfuerzo que </w:t>
      </w:r>
      <w:r w:rsidRPr="00AA1742">
        <w:rPr>
          <w:lang w:val="es-419"/>
        </w:rPr>
        <w:lastRenderedPageBreak/>
        <w:t>se requiere para realizar la actividad, el periodo de tiempo que tomaría realizar cada actividad del proyecto.</w:t>
      </w:r>
    </w:p>
    <w:p w14:paraId="337EC59A" w14:textId="168D82CE" w:rsidR="001A7D6E" w:rsidRPr="00AA1742" w:rsidRDefault="001A7D6E" w:rsidP="00870AF4">
      <w:pPr>
        <w:rPr>
          <w:lang w:val="es-419"/>
        </w:rPr>
      </w:pPr>
      <w:r w:rsidRPr="00AA1742">
        <w:rPr>
          <w:lang w:val="es-419"/>
        </w:rPr>
        <w:t>La planeación de las actividades debe considerar también los siguientes atributos dentro de un cronograma de actividades:</w:t>
      </w:r>
    </w:p>
    <w:p w14:paraId="3A319B87" w14:textId="2CA33049" w:rsidR="001A7D6E" w:rsidRPr="00AA1742" w:rsidRDefault="001A7D6E" w:rsidP="001A7D6E">
      <w:pPr>
        <w:pStyle w:val="ListParagraph"/>
        <w:numPr>
          <w:ilvl w:val="0"/>
          <w:numId w:val="35"/>
        </w:numPr>
        <w:snapToGrid w:val="0"/>
        <w:ind w:hanging="357"/>
        <w:contextualSpacing w:val="0"/>
        <w:rPr>
          <w:lang w:val="es-419"/>
        </w:rPr>
      </w:pPr>
      <w:r w:rsidRPr="00AA1742">
        <w:rPr>
          <w:lang w:val="es-419"/>
        </w:rPr>
        <w:t>Nombre de la actividad.</w:t>
      </w:r>
    </w:p>
    <w:p w14:paraId="53AC70DC" w14:textId="0B802EE7" w:rsidR="001A7D6E" w:rsidRPr="00AA1742" w:rsidRDefault="001A7D6E" w:rsidP="001A7D6E">
      <w:pPr>
        <w:pStyle w:val="ListParagraph"/>
        <w:numPr>
          <w:ilvl w:val="0"/>
          <w:numId w:val="35"/>
        </w:numPr>
        <w:snapToGrid w:val="0"/>
        <w:ind w:hanging="357"/>
        <w:contextualSpacing w:val="0"/>
        <w:rPr>
          <w:lang w:val="es-419"/>
        </w:rPr>
      </w:pPr>
      <w:r w:rsidRPr="00AA1742">
        <w:rPr>
          <w:lang w:val="es-419"/>
        </w:rPr>
        <w:t>Descripción de la actividad.</w:t>
      </w:r>
    </w:p>
    <w:p w14:paraId="5B054F32" w14:textId="4F93F7E2" w:rsidR="001A7D6E" w:rsidRPr="00AA1742" w:rsidRDefault="001A7D6E" w:rsidP="001A7D6E">
      <w:pPr>
        <w:pStyle w:val="ListParagraph"/>
        <w:numPr>
          <w:ilvl w:val="0"/>
          <w:numId w:val="35"/>
        </w:numPr>
        <w:snapToGrid w:val="0"/>
        <w:ind w:hanging="357"/>
        <w:contextualSpacing w:val="0"/>
        <w:rPr>
          <w:lang w:val="es-419"/>
        </w:rPr>
      </w:pPr>
      <w:r w:rsidRPr="00AA1742">
        <w:rPr>
          <w:lang w:val="es-419"/>
        </w:rPr>
        <w:t>Responsable de la realización o ejecución.</w:t>
      </w:r>
    </w:p>
    <w:p w14:paraId="4E8E0287" w14:textId="7A997A21" w:rsidR="001A7D6E" w:rsidRPr="00AA1742" w:rsidRDefault="001A7D6E" w:rsidP="001A7D6E">
      <w:pPr>
        <w:pStyle w:val="ListParagraph"/>
        <w:numPr>
          <w:ilvl w:val="0"/>
          <w:numId w:val="35"/>
        </w:numPr>
        <w:snapToGrid w:val="0"/>
        <w:ind w:hanging="357"/>
        <w:contextualSpacing w:val="0"/>
        <w:rPr>
          <w:lang w:val="es-419"/>
        </w:rPr>
      </w:pPr>
      <w:r w:rsidRPr="00AA1742">
        <w:rPr>
          <w:lang w:val="es-419"/>
        </w:rPr>
        <w:t>Objetivo específico relacionado.</w:t>
      </w:r>
    </w:p>
    <w:p w14:paraId="644C6CF1" w14:textId="6CEF4CCE" w:rsidR="001A7D6E" w:rsidRPr="00AA1742" w:rsidRDefault="001A7D6E" w:rsidP="001A7D6E">
      <w:pPr>
        <w:pStyle w:val="ListParagraph"/>
        <w:numPr>
          <w:ilvl w:val="0"/>
          <w:numId w:val="35"/>
        </w:numPr>
        <w:snapToGrid w:val="0"/>
        <w:ind w:hanging="357"/>
        <w:contextualSpacing w:val="0"/>
        <w:rPr>
          <w:lang w:val="es-419"/>
        </w:rPr>
      </w:pPr>
      <w:r w:rsidRPr="00AA1742">
        <w:rPr>
          <w:lang w:val="es-419"/>
        </w:rPr>
        <w:t>Fecha de inicio.</w:t>
      </w:r>
    </w:p>
    <w:p w14:paraId="0262FCF3" w14:textId="33626EC0" w:rsidR="001A7D6E" w:rsidRPr="00AA1742" w:rsidRDefault="001A7D6E" w:rsidP="001A7D6E">
      <w:pPr>
        <w:pStyle w:val="ListParagraph"/>
        <w:numPr>
          <w:ilvl w:val="0"/>
          <w:numId w:val="35"/>
        </w:numPr>
        <w:snapToGrid w:val="0"/>
        <w:ind w:hanging="357"/>
        <w:contextualSpacing w:val="0"/>
        <w:rPr>
          <w:lang w:val="es-419"/>
        </w:rPr>
      </w:pPr>
      <w:r w:rsidRPr="00AA1742">
        <w:rPr>
          <w:lang w:val="es-419"/>
        </w:rPr>
        <w:t>Fecha de finalización.</w:t>
      </w:r>
    </w:p>
    <w:p w14:paraId="3E1EA245" w14:textId="623F9596" w:rsidR="001A7D6E" w:rsidRPr="00AA1742" w:rsidRDefault="001A7D6E" w:rsidP="001A7D6E">
      <w:pPr>
        <w:pStyle w:val="ListParagraph"/>
        <w:numPr>
          <w:ilvl w:val="0"/>
          <w:numId w:val="35"/>
        </w:numPr>
        <w:snapToGrid w:val="0"/>
        <w:ind w:hanging="357"/>
        <w:contextualSpacing w:val="0"/>
        <w:rPr>
          <w:lang w:val="es-419"/>
        </w:rPr>
      </w:pPr>
      <w:r w:rsidRPr="00AA1742">
        <w:rPr>
          <w:lang w:val="es-419"/>
        </w:rPr>
        <w:t>Porcentaje de avance.</w:t>
      </w:r>
    </w:p>
    <w:p w14:paraId="134183CA" w14:textId="77777777" w:rsidR="0047006B" w:rsidRPr="00AA1742" w:rsidRDefault="0047006B" w:rsidP="0047006B">
      <w:pPr>
        <w:pStyle w:val="Heading3"/>
      </w:pPr>
      <w:bookmarkStart w:id="16" w:name="_Toc151573832"/>
      <w:r w:rsidRPr="00AA1742">
        <w:t>Aspectos legales</w:t>
      </w:r>
      <w:bookmarkEnd w:id="16"/>
    </w:p>
    <w:p w14:paraId="53698E5C" w14:textId="77777777" w:rsidR="0047006B" w:rsidRPr="00AA1742" w:rsidRDefault="0047006B" w:rsidP="0047006B">
      <w:pPr>
        <w:rPr>
          <w:lang w:val="es-419"/>
        </w:rPr>
      </w:pPr>
      <w:r w:rsidRPr="00AA1742">
        <w:rPr>
          <w:lang w:val="es-419"/>
        </w:rPr>
        <w:t>En la gestión de proyectos de TI, se deben tener en cuenta los aspectos legales según el contexto, para lo cual se recomienda tener claro una matriz de cumplimiento legal, en donde se pueda identificar dentro de cada proyecto qué requisitos legales se deben cumplir, esto con el fin de evitar incumplimientos que puedan generar impactos adversos de tipo económico, operativo o reputacional.</w:t>
      </w:r>
    </w:p>
    <w:p w14:paraId="1158F03D" w14:textId="468FA6CB" w:rsidR="00870AF4" w:rsidRPr="00AA1742" w:rsidRDefault="0047006B" w:rsidP="0047006B">
      <w:pPr>
        <w:rPr>
          <w:lang w:val="es-419"/>
        </w:rPr>
      </w:pPr>
      <w:r w:rsidRPr="00AA1742">
        <w:rPr>
          <w:lang w:val="es-419"/>
        </w:rPr>
        <w:t>Es importante que se validen los siguientes aspectos legales:</w:t>
      </w:r>
    </w:p>
    <w:p w14:paraId="0B138696" w14:textId="57F22211" w:rsidR="00870AF4" w:rsidRPr="00AA1742" w:rsidRDefault="0047006B" w:rsidP="0047006B">
      <w:pPr>
        <w:pStyle w:val="ListParagraph"/>
        <w:numPr>
          <w:ilvl w:val="0"/>
          <w:numId w:val="36"/>
        </w:numPr>
        <w:snapToGrid w:val="0"/>
        <w:ind w:hanging="357"/>
        <w:contextualSpacing w:val="0"/>
        <w:rPr>
          <w:b/>
          <w:bCs/>
          <w:lang w:val="es-419"/>
        </w:rPr>
      </w:pPr>
      <w:r w:rsidRPr="00AA1742">
        <w:rPr>
          <w:b/>
          <w:bCs/>
          <w:lang w:val="es-419"/>
        </w:rPr>
        <w:t xml:space="preserve">Contexto jurídico. </w:t>
      </w:r>
      <w:r w:rsidRPr="00AA1742">
        <w:rPr>
          <w:lang w:val="es-419"/>
        </w:rPr>
        <w:t xml:space="preserve">El contexto jurídico, según la constitución política, corresponde con las leyes, decretos, entre otros lineamientos estatales del </w:t>
      </w:r>
      <w:r w:rsidRPr="00AA1742">
        <w:rPr>
          <w:lang w:val="es-419"/>
        </w:rPr>
        <w:lastRenderedPageBreak/>
        <w:t>gobierno nacional y gobiernos locales, los cuales pueden ser prohibitivos o permisivos.</w:t>
      </w:r>
    </w:p>
    <w:p w14:paraId="62DAB595" w14:textId="1FC666DF" w:rsidR="0047006B" w:rsidRPr="00AA1742" w:rsidRDefault="0047006B" w:rsidP="0047006B">
      <w:pPr>
        <w:pStyle w:val="ListParagraph"/>
        <w:numPr>
          <w:ilvl w:val="0"/>
          <w:numId w:val="36"/>
        </w:numPr>
        <w:snapToGrid w:val="0"/>
        <w:ind w:hanging="357"/>
        <w:contextualSpacing w:val="0"/>
        <w:rPr>
          <w:b/>
          <w:bCs/>
          <w:lang w:val="es-419"/>
        </w:rPr>
      </w:pPr>
      <w:r w:rsidRPr="00AA1742">
        <w:rPr>
          <w:b/>
          <w:bCs/>
          <w:lang w:val="es-419"/>
        </w:rPr>
        <w:t xml:space="preserve">Validez legal. </w:t>
      </w:r>
      <w:r w:rsidRPr="00AA1742">
        <w:rPr>
          <w:lang w:val="es-419"/>
        </w:rPr>
        <w:t>La validez legal, refiere al cómo se realiza el procedimiento legal, y se lleva a su realización.</w:t>
      </w:r>
    </w:p>
    <w:p w14:paraId="60FE9185" w14:textId="1C65C531" w:rsidR="0047006B" w:rsidRPr="00AA1742" w:rsidRDefault="0047006B" w:rsidP="0047006B">
      <w:pPr>
        <w:pStyle w:val="ListParagraph"/>
        <w:numPr>
          <w:ilvl w:val="0"/>
          <w:numId w:val="36"/>
        </w:numPr>
        <w:snapToGrid w:val="0"/>
        <w:ind w:hanging="357"/>
        <w:contextualSpacing w:val="0"/>
        <w:rPr>
          <w:b/>
          <w:bCs/>
          <w:lang w:val="es-419"/>
        </w:rPr>
      </w:pPr>
      <w:r w:rsidRPr="00AA1742">
        <w:rPr>
          <w:b/>
          <w:bCs/>
          <w:lang w:val="es-419"/>
        </w:rPr>
        <w:t xml:space="preserve">Contratación de servicios. </w:t>
      </w:r>
      <w:r w:rsidRPr="00AA1742">
        <w:rPr>
          <w:lang w:val="es-419"/>
        </w:rPr>
        <w:t>En la contratación de servicio, se deben revisar las condiciones y acuerdos de nivel de servicio con proveedores, incluyendo el soporte, de tal manera que se cumplan con los requerimientos específicos del proyecto.</w:t>
      </w:r>
    </w:p>
    <w:p w14:paraId="6895FDC1" w14:textId="73125C70" w:rsidR="0047006B" w:rsidRPr="00AA1742" w:rsidRDefault="0047006B" w:rsidP="0047006B">
      <w:pPr>
        <w:pStyle w:val="ListParagraph"/>
        <w:numPr>
          <w:ilvl w:val="0"/>
          <w:numId w:val="36"/>
        </w:numPr>
        <w:snapToGrid w:val="0"/>
        <w:ind w:hanging="357"/>
        <w:contextualSpacing w:val="0"/>
        <w:rPr>
          <w:b/>
          <w:bCs/>
          <w:lang w:val="es-419"/>
        </w:rPr>
      </w:pPr>
      <w:r w:rsidRPr="00AA1742">
        <w:rPr>
          <w:b/>
          <w:bCs/>
          <w:lang w:val="es-419"/>
        </w:rPr>
        <w:t xml:space="preserve">Protección de datos. </w:t>
      </w:r>
      <w:r w:rsidRPr="00AA1742">
        <w:rPr>
          <w:lang w:val="es-419"/>
        </w:rPr>
        <w:t>Protección de datos personales, es de vital importancia que los prestadores de servicios cuenten con las regulaciones de protección de datos personales y que el procesamiento y almacenamiento de datos e información se dé en países que cuenten con leyes o regulaciones sobre la protección de datos personales.</w:t>
      </w:r>
    </w:p>
    <w:p w14:paraId="6F909818" w14:textId="77777777" w:rsidR="00CB180A" w:rsidRPr="00AA1742" w:rsidRDefault="00CB180A" w:rsidP="00CB180A">
      <w:pPr>
        <w:pStyle w:val="Heading3"/>
      </w:pPr>
      <w:bookmarkStart w:id="17" w:name="_Toc151573833"/>
      <w:r w:rsidRPr="00AA1742">
        <w:t>Riesgos</w:t>
      </w:r>
      <w:bookmarkEnd w:id="17"/>
    </w:p>
    <w:p w14:paraId="4877145D" w14:textId="1927CDA0" w:rsidR="00870AF4" w:rsidRPr="00AA1742" w:rsidRDefault="00CB180A" w:rsidP="00CB180A">
      <w:pPr>
        <w:rPr>
          <w:lang w:val="es-419"/>
        </w:rPr>
      </w:pPr>
      <w:r w:rsidRPr="00AA1742">
        <w:rPr>
          <w:lang w:val="es-419"/>
        </w:rPr>
        <w:t>Un riesgo se define como aquello que puede generar una situación adversa a una meta, objetivo, propósito, proyecto, proceso o empresa. Dentro de la gestión de proyectos de TI, se deben gestionar los riesgos asociados a los mismos, para ello es importante que se identifiquen las posibles amenazas que generan riesgos al proyecto, de tal manera que se pueda establecer la probabilidad de ocurrencia, el impacto generado, para finalmente determinar el nivel de cada riesgo del proyecto, y así poder realizar las acciones de mitigación o tratamiento de riesgos del proyecto.</w:t>
      </w:r>
    </w:p>
    <w:p w14:paraId="2BEC82C9" w14:textId="307740EF" w:rsidR="00870AF4" w:rsidRPr="00AA1742" w:rsidRDefault="00CB180A" w:rsidP="00870AF4">
      <w:pPr>
        <w:rPr>
          <w:lang w:val="es-419"/>
        </w:rPr>
      </w:pPr>
      <w:r w:rsidRPr="00AA1742">
        <w:rPr>
          <w:lang w:val="es-419"/>
        </w:rPr>
        <w:t xml:space="preserve">Las organizaciones establecen o utilizan diversos métodos y escalas de valoración de riesgos según su contexto y gustos, ya que no existe una única metodología de </w:t>
      </w:r>
      <w:r w:rsidRPr="00AA1742">
        <w:rPr>
          <w:lang w:val="es-419"/>
        </w:rPr>
        <w:lastRenderedPageBreak/>
        <w:t>riesgos. Se recomienda investigar sobre metodologías de riesgo, entre ellas ISO/IEC 31000, COSO, Magerit v3.</w:t>
      </w:r>
    </w:p>
    <w:p w14:paraId="6A02E45E" w14:textId="40BA38B1" w:rsidR="00CB180A" w:rsidRPr="00AA1742" w:rsidRDefault="00CB180A" w:rsidP="00870AF4">
      <w:pPr>
        <w:rPr>
          <w:lang w:val="es-419"/>
        </w:rPr>
      </w:pPr>
      <w:r w:rsidRPr="00AA1742">
        <w:rPr>
          <w:lang w:val="es-419"/>
        </w:rPr>
        <w:t>En cualquier caso, para la determinación de riesgos de los proyectos de TI, se puede realizar siguiendo la siguiente fórmula:</w:t>
      </w:r>
    </w:p>
    <w:p w14:paraId="431DB511" w14:textId="70E31963" w:rsidR="00CB180A" w:rsidRPr="00AA1742" w:rsidRDefault="00CB180A" w:rsidP="00CB180A">
      <w:pPr>
        <w:rPr>
          <w:lang w:val="es-419"/>
        </w:rPr>
      </w:pPr>
      <w:r w:rsidRPr="00AA1742">
        <w:rPr>
          <w:lang w:val="es-419"/>
        </w:rPr>
        <w:t>Riesgo, R = Probabilidad, P. multiplicado por el Impacto, I. = R = P x I</w:t>
      </w:r>
    </w:p>
    <w:p w14:paraId="3F1C912D" w14:textId="77777777" w:rsidR="00D672C1" w:rsidRPr="00AA1742" w:rsidRDefault="00D672C1" w:rsidP="00870AF4">
      <w:pPr>
        <w:rPr>
          <w:lang w:val="es-419"/>
        </w:rPr>
      </w:pPr>
    </w:p>
    <w:p w14:paraId="2AC4B090" w14:textId="56B64F9D" w:rsidR="00D672C1" w:rsidRPr="00AA1742" w:rsidRDefault="00D672C1" w:rsidP="00870AF4">
      <w:pPr>
        <w:rPr>
          <w:lang w:val="es-419"/>
        </w:rPr>
      </w:pPr>
      <w:r w:rsidRPr="00AA1742">
        <w:rPr>
          <w:lang w:val="es-419"/>
        </w:rPr>
        <w:br w:type="page"/>
      </w:r>
    </w:p>
    <w:p w14:paraId="427B7F23" w14:textId="3CD5D2D6" w:rsidR="00EE4C61" w:rsidRPr="00AA1742" w:rsidRDefault="00EE4C61" w:rsidP="00B63204">
      <w:pPr>
        <w:pStyle w:val="Titulosgenerales"/>
      </w:pPr>
      <w:bookmarkStart w:id="18" w:name="_Toc151573834"/>
      <w:r w:rsidRPr="00AA1742">
        <w:lastRenderedPageBreak/>
        <w:t>Síntesis</w:t>
      </w:r>
      <w:bookmarkEnd w:id="18"/>
      <w:r w:rsidRPr="00AA1742">
        <w:t xml:space="preserve"> </w:t>
      </w:r>
    </w:p>
    <w:p w14:paraId="51179E1D" w14:textId="77777777" w:rsidR="0007520C" w:rsidRPr="00AA1742" w:rsidRDefault="0007520C" w:rsidP="0007520C">
      <w:pPr>
        <w:rPr>
          <w:lang w:val="es-419" w:eastAsia="es-CO"/>
        </w:rPr>
      </w:pPr>
      <w:r w:rsidRPr="00AA1742">
        <w:rPr>
          <w:lang w:val="es-419" w:eastAsia="es-CO"/>
        </w:rPr>
        <w:t>El diseño y documentación requerida para la formulación de propuestas de servicios en la nube, debe involucrar de manera clara las condiciones en las cuales se va a prestar el servicio, por esta razón, la claridad en la negociación, así como los derechos y deberes de cada uno de los actores es fundamental en la comunicación establecida entre las partes.</w:t>
      </w:r>
    </w:p>
    <w:p w14:paraId="3553A9DD" w14:textId="686C2159" w:rsidR="0007520C" w:rsidRPr="00AA1742" w:rsidRDefault="0007520C" w:rsidP="0007520C">
      <w:pPr>
        <w:rPr>
          <w:lang w:val="es-419" w:eastAsia="es-CO"/>
        </w:rPr>
      </w:pPr>
      <w:r w:rsidRPr="00AA1742">
        <w:rPr>
          <w:lang w:val="es-419" w:eastAsia="es-CO"/>
        </w:rPr>
        <w:t>No es un secreto que el “</w:t>
      </w:r>
      <w:r w:rsidRPr="00AA1742">
        <w:rPr>
          <w:rStyle w:val="Extranjerismo"/>
          <w:lang w:val="es-419" w:eastAsia="es-CO"/>
        </w:rPr>
        <w:t>cloud computing</w:t>
      </w:r>
      <w:r w:rsidRPr="00AA1742">
        <w:rPr>
          <w:lang w:val="es-419" w:eastAsia="es-CO"/>
        </w:rPr>
        <w:t>”, es útil como modelo de negocio, puesto que el “</w:t>
      </w:r>
      <w:r w:rsidRPr="00AA1742">
        <w:rPr>
          <w:rStyle w:val="Extranjerismo"/>
          <w:lang w:val="es-419" w:eastAsia="es-CO"/>
        </w:rPr>
        <w:t>software</w:t>
      </w:r>
      <w:r w:rsidRPr="00AA1742">
        <w:rPr>
          <w:lang w:val="es-419" w:eastAsia="es-CO"/>
        </w:rPr>
        <w:t>” reduce los costos mediante servidores centralizados en internet, en lugar de servidores locales, al eliminar gastos de mantenimiento, licencias y “</w:t>
      </w:r>
      <w:r w:rsidRPr="00AA1742">
        <w:rPr>
          <w:rStyle w:val="Extranjerismo"/>
          <w:lang w:val="es-419" w:eastAsia="es-CO"/>
        </w:rPr>
        <w:t>hardware</w:t>
      </w:r>
      <w:r w:rsidRPr="00AA1742">
        <w:rPr>
          <w:lang w:val="es-419" w:eastAsia="es-CO"/>
        </w:rPr>
        <w:t>” necesario para mantener los servidores, permite que las empresas puedan ejecutar aplicaciones fluida y eficientemente. Por lo que los proyectos formulados en este entorno posibilitan un mejor desarrollo del uso de las tecnologías, manteniendo vigencia en su aplicación y conocimiento.</w:t>
      </w:r>
    </w:p>
    <w:p w14:paraId="1748448D" w14:textId="0CB9C6F1" w:rsidR="0007520C" w:rsidRPr="00AA1742" w:rsidRDefault="0007520C" w:rsidP="0007520C">
      <w:pPr>
        <w:rPr>
          <w:lang w:val="es-419" w:eastAsia="es-CO"/>
        </w:rPr>
      </w:pPr>
      <w:r w:rsidRPr="00AA1742">
        <w:rPr>
          <w:lang w:val="es-419" w:eastAsia="es-CO"/>
        </w:rPr>
        <w:t>El siguiente mapa ofrece una vista rápida de los contenidos de este componente formativo:</w:t>
      </w:r>
    </w:p>
    <w:p w14:paraId="28A2E9E7" w14:textId="25D8F4B9" w:rsidR="00723503" w:rsidRPr="00AA1742" w:rsidRDefault="008C3D41" w:rsidP="008C3D41">
      <w:pPr>
        <w:ind w:firstLine="0"/>
        <w:jc w:val="center"/>
        <w:rPr>
          <w:lang w:val="es-419" w:eastAsia="es-CO"/>
        </w:rPr>
      </w:pPr>
      <w:r>
        <w:rPr>
          <w:noProof/>
          <w:lang w:val="es-419" w:eastAsia="es-CO"/>
        </w:rPr>
        <w:lastRenderedPageBreak/>
        <w:drawing>
          <wp:inline distT="0" distB="0" distL="0" distR="0" wp14:anchorId="0F311269" wp14:editId="3D2AEDDD">
            <wp:extent cx="6332220" cy="3493135"/>
            <wp:effectExtent l="0" t="0" r="0" b="0"/>
            <wp:docPr id="9" name="Gráfico 9" descr="Esquema general de contenidos de este componente formativo. Tema principal: Diseño y documentación para propuestas de servicios en la nube. Temas integradores: Estrategias de migración, Contratación, Proveedores de servicios en la nube, Comunicación, Proyectos de 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Esquema general de contenidos de este componente formativo. Tema principal: Diseño y documentación para propuestas de servicios en la nube. Temas integradores: Estrategias de migración, Contratación, Proveedores de servicios en la nube, Comunicación, Proyectos de TI."/>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3493135"/>
                    </a:xfrm>
                    <a:prstGeom prst="rect">
                      <a:avLst/>
                    </a:prstGeom>
                  </pic:spPr>
                </pic:pic>
              </a:graphicData>
            </a:graphic>
          </wp:inline>
        </w:drawing>
      </w:r>
    </w:p>
    <w:p w14:paraId="5D0AF325" w14:textId="26DD4EC8" w:rsidR="0007520C" w:rsidRPr="00AA1742" w:rsidRDefault="0007520C" w:rsidP="0007520C">
      <w:pPr>
        <w:rPr>
          <w:lang w:val="es-419" w:eastAsia="es-CO"/>
        </w:rPr>
      </w:pPr>
      <w:r w:rsidRPr="00AA1742">
        <w:rPr>
          <w:lang w:val="es-419" w:eastAsia="es-CO"/>
        </w:rPr>
        <w:t>Este mapa de temáticas desarrolladas, muestra cómo este componente orienta los elementos y mecanismos necesarios en una propuesta de implementación de servicios en la nube, de acuerdo a los requerimientos de los sistemas de información de las organizaciones y las buenas prácticas, parta garantizar la disponibilidad, confidencialidad e integridad de la información.</w:t>
      </w:r>
    </w:p>
    <w:p w14:paraId="1D10F012" w14:textId="15AFE530" w:rsidR="00CE2C4A" w:rsidRPr="00AA1742" w:rsidRDefault="00EE4C61" w:rsidP="00653546">
      <w:pPr>
        <w:pStyle w:val="Titulosgenerales"/>
      </w:pPr>
      <w:bookmarkStart w:id="19" w:name="_Toc151573835"/>
      <w:r w:rsidRPr="00AA1742">
        <w:lastRenderedPageBreak/>
        <w:t>Material complementario</w:t>
      </w:r>
      <w:bookmarkEnd w:id="19"/>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AA1742"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AA1742" w:rsidRDefault="00F36C9D" w:rsidP="00723503">
            <w:pPr>
              <w:ind w:firstLine="0"/>
              <w:rPr>
                <w:lang w:val="es-419" w:eastAsia="es-CO"/>
              </w:rPr>
            </w:pPr>
            <w:r w:rsidRPr="00AA1742">
              <w:rPr>
                <w:lang w:val="es-419" w:eastAsia="es-CO"/>
              </w:rPr>
              <w:t>Tema</w:t>
            </w:r>
          </w:p>
        </w:tc>
        <w:tc>
          <w:tcPr>
            <w:tcW w:w="3119" w:type="dxa"/>
          </w:tcPr>
          <w:p w14:paraId="7B695FBE" w14:textId="24DBD009" w:rsidR="00F36C9D" w:rsidRPr="00AA1742" w:rsidRDefault="00F36C9D" w:rsidP="00723503">
            <w:pPr>
              <w:ind w:firstLine="0"/>
              <w:rPr>
                <w:lang w:val="es-419" w:eastAsia="es-CO"/>
              </w:rPr>
            </w:pPr>
            <w:r w:rsidRPr="00AA1742">
              <w:rPr>
                <w:lang w:val="es-419" w:eastAsia="es-CO"/>
              </w:rPr>
              <w:t>Referencia</w:t>
            </w:r>
          </w:p>
        </w:tc>
        <w:tc>
          <w:tcPr>
            <w:tcW w:w="2268" w:type="dxa"/>
          </w:tcPr>
          <w:p w14:paraId="148AF39D" w14:textId="3222D224" w:rsidR="00F36C9D" w:rsidRPr="00AA1742" w:rsidRDefault="00F36C9D" w:rsidP="00723503">
            <w:pPr>
              <w:ind w:firstLine="0"/>
              <w:rPr>
                <w:lang w:val="es-419" w:eastAsia="es-CO"/>
              </w:rPr>
            </w:pPr>
            <w:r w:rsidRPr="00AA1742">
              <w:rPr>
                <w:lang w:val="es-419" w:eastAsia="es-CO"/>
              </w:rPr>
              <w:t>Tipo de material</w:t>
            </w:r>
          </w:p>
        </w:tc>
        <w:tc>
          <w:tcPr>
            <w:tcW w:w="2879" w:type="dxa"/>
          </w:tcPr>
          <w:p w14:paraId="31B07D9E" w14:textId="058886D8" w:rsidR="00F36C9D" w:rsidRPr="00AA1742" w:rsidRDefault="00F36C9D" w:rsidP="00723503">
            <w:pPr>
              <w:ind w:firstLine="0"/>
              <w:rPr>
                <w:lang w:val="es-419" w:eastAsia="es-CO"/>
              </w:rPr>
            </w:pPr>
            <w:r w:rsidRPr="00AA1742">
              <w:rPr>
                <w:lang w:val="es-419" w:eastAsia="es-CO"/>
              </w:rPr>
              <w:t>Enlace del recurso</w:t>
            </w:r>
          </w:p>
        </w:tc>
      </w:tr>
      <w:tr w:rsidR="00F23DF2" w:rsidRPr="00AA1742" w14:paraId="1C24F5E1" w14:textId="77777777" w:rsidTr="00AE055E">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57F5718D" w:rsidR="00F23DF2" w:rsidRPr="00AA1742" w:rsidRDefault="00F23DF2" w:rsidP="00F23DF2">
            <w:pPr>
              <w:pStyle w:val="TextoTablas"/>
            </w:pPr>
            <w:r w:rsidRPr="00AA1742">
              <w:t>2. Contratación</w:t>
            </w:r>
          </w:p>
        </w:tc>
        <w:tc>
          <w:tcPr>
            <w:tcW w:w="3119" w:type="dxa"/>
            <w:vAlign w:val="center"/>
          </w:tcPr>
          <w:p w14:paraId="6B46D09D" w14:textId="16A66A26" w:rsidR="00F23DF2" w:rsidRPr="00AA1742" w:rsidRDefault="00F23DF2" w:rsidP="00F23DF2">
            <w:pPr>
              <w:pStyle w:val="TextoTablas"/>
            </w:pPr>
            <w:r w:rsidRPr="00AA1742">
              <w:t>Ministerio de Comercio, Industria y Turismo. (2013). Decreto Número 1377 del 27 de junio de 2013.</w:t>
            </w:r>
          </w:p>
        </w:tc>
        <w:tc>
          <w:tcPr>
            <w:tcW w:w="2268" w:type="dxa"/>
            <w:vAlign w:val="center"/>
          </w:tcPr>
          <w:p w14:paraId="16BE0076" w14:textId="6836753D" w:rsidR="00F23DF2" w:rsidRPr="00AA1742" w:rsidRDefault="00F23DF2" w:rsidP="00F23DF2">
            <w:pPr>
              <w:pStyle w:val="TextoTablas"/>
            </w:pPr>
            <w:r w:rsidRPr="00AA1742">
              <w:t>PDF</w:t>
            </w:r>
          </w:p>
        </w:tc>
        <w:tc>
          <w:tcPr>
            <w:tcW w:w="2879" w:type="dxa"/>
          </w:tcPr>
          <w:p w14:paraId="1224783A" w14:textId="2C9CF166" w:rsidR="00F23DF2" w:rsidRPr="00AA1742" w:rsidRDefault="00D02904" w:rsidP="00F23DF2">
            <w:pPr>
              <w:pStyle w:val="TextoTablas"/>
            </w:pPr>
            <w:hyperlink r:id="rId22" w:history="1">
              <w:r w:rsidR="00F23DF2" w:rsidRPr="00AA1742">
                <w:rPr>
                  <w:rStyle w:val="Hyperlink"/>
                </w:rPr>
                <w:t>https://www.funcionpublica.gov.co/eva/gestornormativo/norma.php?i=53646</w:t>
              </w:r>
            </w:hyperlink>
            <w:r w:rsidR="00F23DF2" w:rsidRPr="00AA1742">
              <w:t xml:space="preserve"> </w:t>
            </w:r>
          </w:p>
        </w:tc>
      </w:tr>
      <w:tr w:rsidR="00F23DF2" w:rsidRPr="00AA1742" w14:paraId="1CAB4FF1" w14:textId="77777777" w:rsidTr="00254031">
        <w:tc>
          <w:tcPr>
            <w:tcW w:w="1696" w:type="dxa"/>
            <w:vAlign w:val="center"/>
          </w:tcPr>
          <w:p w14:paraId="50F9840A" w14:textId="69FE1798" w:rsidR="00F23DF2" w:rsidRPr="00AA1742" w:rsidRDefault="00F23DF2" w:rsidP="00F23DF2">
            <w:pPr>
              <w:pStyle w:val="TextoTablas"/>
            </w:pPr>
            <w:r w:rsidRPr="00AA1742">
              <w:t>2. Contratación</w:t>
            </w:r>
          </w:p>
        </w:tc>
        <w:tc>
          <w:tcPr>
            <w:tcW w:w="3119" w:type="dxa"/>
            <w:vAlign w:val="center"/>
          </w:tcPr>
          <w:p w14:paraId="0F4B6288" w14:textId="3E834205" w:rsidR="00F23DF2" w:rsidRPr="00AA1742" w:rsidRDefault="00F23DF2" w:rsidP="00F23DF2">
            <w:pPr>
              <w:pStyle w:val="TextoTablas"/>
            </w:pPr>
            <w:r w:rsidRPr="00AA1742">
              <w:t>Agencia española de protección de datos. (2013). Guía para clientes que contraten servicios de Computing.</w:t>
            </w:r>
          </w:p>
        </w:tc>
        <w:tc>
          <w:tcPr>
            <w:tcW w:w="2268" w:type="dxa"/>
            <w:vAlign w:val="center"/>
          </w:tcPr>
          <w:p w14:paraId="5A0FA849" w14:textId="2DFD0C8F" w:rsidR="00F23DF2" w:rsidRPr="00AA1742" w:rsidRDefault="00F23DF2" w:rsidP="00F23DF2">
            <w:pPr>
              <w:pStyle w:val="TextoTablas"/>
            </w:pPr>
            <w:r w:rsidRPr="00AA1742">
              <w:t>PDF</w:t>
            </w:r>
          </w:p>
        </w:tc>
        <w:tc>
          <w:tcPr>
            <w:tcW w:w="2879" w:type="dxa"/>
          </w:tcPr>
          <w:p w14:paraId="25B7F128" w14:textId="6E769F5F" w:rsidR="00F23DF2" w:rsidRPr="00AA1742" w:rsidRDefault="00D02904" w:rsidP="00F23DF2">
            <w:pPr>
              <w:pStyle w:val="TextoTablas"/>
            </w:pPr>
            <w:hyperlink r:id="rId23" w:history="1">
              <w:r w:rsidR="00F23DF2" w:rsidRPr="00AA1742">
                <w:rPr>
                  <w:rStyle w:val="Hyperlink"/>
                </w:rPr>
                <w:t>https://www.oas.org/es/sla/ddi/docs/Gu%C3%ADa%20para%20clientes%20que%20contraten%20servicios%20de%20Cloud%20Computing%20-%20AGPD.pdf</w:t>
              </w:r>
            </w:hyperlink>
            <w:r w:rsidR="00F23DF2" w:rsidRPr="00AA1742">
              <w:t xml:space="preserve"> </w:t>
            </w:r>
          </w:p>
        </w:tc>
      </w:tr>
      <w:tr w:rsidR="00F23DF2" w:rsidRPr="00AA1742" w14:paraId="58143C9A" w14:textId="77777777" w:rsidTr="00F51041">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326A42B" w14:textId="65E7A3FF" w:rsidR="00F23DF2" w:rsidRPr="00AA1742" w:rsidRDefault="00F23DF2" w:rsidP="00F23DF2">
            <w:pPr>
              <w:pStyle w:val="TextoTablas"/>
            </w:pPr>
            <w:r w:rsidRPr="00AA1742">
              <w:t>5. Proyectos de TI</w:t>
            </w:r>
          </w:p>
        </w:tc>
        <w:tc>
          <w:tcPr>
            <w:tcW w:w="3119" w:type="dxa"/>
            <w:vAlign w:val="center"/>
          </w:tcPr>
          <w:p w14:paraId="2C74FABC" w14:textId="38669546" w:rsidR="00F23DF2" w:rsidRPr="00AA1742" w:rsidRDefault="00F23DF2" w:rsidP="00F23DF2">
            <w:pPr>
              <w:pStyle w:val="TextoTablas"/>
            </w:pPr>
            <w:r w:rsidRPr="00AA1742">
              <w:t>República de Colombia, Ministerio de tecnologías de la información y las comunicaciones. (2012). Ley 1581 de 2012.</w:t>
            </w:r>
          </w:p>
        </w:tc>
        <w:tc>
          <w:tcPr>
            <w:tcW w:w="2268" w:type="dxa"/>
            <w:vAlign w:val="center"/>
          </w:tcPr>
          <w:p w14:paraId="1EC3D48B" w14:textId="154AA2CF" w:rsidR="00F23DF2" w:rsidRPr="00AA1742" w:rsidRDefault="00F23DF2" w:rsidP="00F23DF2">
            <w:pPr>
              <w:pStyle w:val="TextoTablas"/>
            </w:pPr>
            <w:r w:rsidRPr="00AA1742">
              <w:t>PDF</w:t>
            </w:r>
          </w:p>
        </w:tc>
        <w:tc>
          <w:tcPr>
            <w:tcW w:w="2879" w:type="dxa"/>
          </w:tcPr>
          <w:p w14:paraId="59BD8E98" w14:textId="427E5C45" w:rsidR="00F23DF2" w:rsidRPr="00AA1742" w:rsidRDefault="00D02904" w:rsidP="00F23DF2">
            <w:pPr>
              <w:pStyle w:val="TextoTablas"/>
            </w:pPr>
            <w:hyperlink r:id="rId24" w:history="1">
              <w:r w:rsidR="00F23DF2" w:rsidRPr="00AA1742">
                <w:rPr>
                  <w:rStyle w:val="Hyperlink"/>
                </w:rPr>
                <w:t>https://www.funcionpublica.gov.co/eva/gestornormativo/norma.php?i=49981</w:t>
              </w:r>
            </w:hyperlink>
            <w:r w:rsidR="00F23DF2" w:rsidRPr="00AA1742">
              <w:t xml:space="preserve"> </w:t>
            </w:r>
          </w:p>
        </w:tc>
      </w:tr>
      <w:tr w:rsidR="00F23DF2" w:rsidRPr="00AA1742" w14:paraId="241EC773" w14:textId="77777777" w:rsidTr="00F51041">
        <w:tc>
          <w:tcPr>
            <w:tcW w:w="1696" w:type="dxa"/>
            <w:vAlign w:val="center"/>
          </w:tcPr>
          <w:p w14:paraId="7871F39B" w14:textId="0F0C8400" w:rsidR="00F23DF2" w:rsidRPr="00AA1742" w:rsidRDefault="00F23DF2" w:rsidP="00F23DF2">
            <w:pPr>
              <w:pStyle w:val="TextoTablas"/>
            </w:pPr>
            <w:r w:rsidRPr="00AA1742">
              <w:t>3. Proveedores de servicio en la nube</w:t>
            </w:r>
          </w:p>
        </w:tc>
        <w:tc>
          <w:tcPr>
            <w:tcW w:w="3119" w:type="dxa"/>
            <w:vAlign w:val="center"/>
          </w:tcPr>
          <w:p w14:paraId="469B7692" w14:textId="6E30AE4B" w:rsidR="00F23DF2" w:rsidRPr="00AA1742" w:rsidRDefault="00F23DF2" w:rsidP="00F23DF2">
            <w:pPr>
              <w:pStyle w:val="TextoTablas"/>
            </w:pPr>
            <w:r w:rsidRPr="00AA1742">
              <w:t>Página relacionada con los proveedores de servicios en la nube. Accedida el 27 de diciembre de 2021 Public Cloud Services Comparison, comparecloud.in</w:t>
            </w:r>
          </w:p>
        </w:tc>
        <w:tc>
          <w:tcPr>
            <w:tcW w:w="2268" w:type="dxa"/>
            <w:vAlign w:val="center"/>
          </w:tcPr>
          <w:p w14:paraId="5520A338" w14:textId="5C9B5939" w:rsidR="00F23DF2" w:rsidRPr="00AA1742" w:rsidRDefault="00F23DF2" w:rsidP="00F23DF2">
            <w:pPr>
              <w:pStyle w:val="TextoTablas"/>
            </w:pPr>
            <w:r w:rsidRPr="00AA1742">
              <w:t>Página web</w:t>
            </w:r>
          </w:p>
        </w:tc>
        <w:tc>
          <w:tcPr>
            <w:tcW w:w="2879" w:type="dxa"/>
          </w:tcPr>
          <w:p w14:paraId="60226F90" w14:textId="297C38C2" w:rsidR="00F23DF2" w:rsidRPr="00AA1742" w:rsidRDefault="00D02904" w:rsidP="00F23DF2">
            <w:pPr>
              <w:pStyle w:val="TextoTablas"/>
            </w:pPr>
            <w:hyperlink r:id="rId25" w:history="1">
              <w:r w:rsidR="00F23DF2" w:rsidRPr="00AA1742">
                <w:rPr>
                  <w:rStyle w:val="Hyperlink"/>
                </w:rPr>
                <w:t>https://comparecloud.in/</w:t>
              </w:r>
            </w:hyperlink>
            <w:r w:rsidR="00F23DF2" w:rsidRPr="00AA1742">
              <w:t xml:space="preserve"> </w:t>
            </w:r>
          </w:p>
        </w:tc>
      </w:tr>
    </w:tbl>
    <w:p w14:paraId="70728160" w14:textId="77777777" w:rsidR="00B63204" w:rsidRPr="00AA1742" w:rsidRDefault="00B63204" w:rsidP="00723503">
      <w:pPr>
        <w:rPr>
          <w:lang w:val="es-419" w:eastAsia="es-CO"/>
        </w:rPr>
      </w:pPr>
    </w:p>
    <w:p w14:paraId="16353876" w14:textId="77777777" w:rsidR="00B63204" w:rsidRPr="00AA1742" w:rsidRDefault="00B63204" w:rsidP="00723503">
      <w:pPr>
        <w:rPr>
          <w:lang w:val="es-419" w:eastAsia="es-CO"/>
        </w:rPr>
      </w:pPr>
    </w:p>
    <w:p w14:paraId="7C8DF415" w14:textId="77777777" w:rsidR="00B63204" w:rsidRPr="00AA1742" w:rsidRDefault="00B63204" w:rsidP="00723503">
      <w:pPr>
        <w:rPr>
          <w:lang w:val="es-419" w:eastAsia="es-CO"/>
        </w:rPr>
      </w:pPr>
    </w:p>
    <w:p w14:paraId="6753C4E6" w14:textId="77777777" w:rsidR="00F36C9D" w:rsidRPr="00AA1742" w:rsidRDefault="00F36C9D" w:rsidP="00723503">
      <w:pPr>
        <w:rPr>
          <w:lang w:val="es-419" w:eastAsia="es-CO"/>
        </w:rPr>
      </w:pPr>
    </w:p>
    <w:p w14:paraId="1C276251" w14:textId="30BD785F" w:rsidR="00F36C9D" w:rsidRPr="00AA1742" w:rsidRDefault="00F36C9D" w:rsidP="00B63204">
      <w:pPr>
        <w:pStyle w:val="Titulosgenerales"/>
      </w:pPr>
      <w:bookmarkStart w:id="20" w:name="_Toc151573836"/>
      <w:r w:rsidRPr="00AA1742">
        <w:lastRenderedPageBreak/>
        <w:t>Glosario</w:t>
      </w:r>
      <w:bookmarkEnd w:id="20"/>
    </w:p>
    <w:p w14:paraId="00E8F56E" w14:textId="09956F94" w:rsidR="00F23DF2" w:rsidRPr="00AA1742" w:rsidRDefault="00F23DF2" w:rsidP="00F23DF2">
      <w:pPr>
        <w:rPr>
          <w:lang w:val="es-419"/>
        </w:rPr>
      </w:pPr>
      <w:r w:rsidRPr="00AA1742">
        <w:rPr>
          <w:b/>
          <w:bCs/>
          <w:lang w:val="es-419"/>
        </w:rPr>
        <w:t>“</w:t>
      </w:r>
      <w:r w:rsidRPr="00AA1742">
        <w:rPr>
          <w:rStyle w:val="Extranjerismo"/>
          <w:b/>
          <w:bCs/>
          <w:lang w:val="es-419"/>
        </w:rPr>
        <w:t>Cloud computing</w:t>
      </w:r>
      <w:r w:rsidRPr="00AA1742">
        <w:rPr>
          <w:b/>
          <w:bCs/>
          <w:lang w:val="es-419"/>
        </w:rPr>
        <w:t>”:</w:t>
      </w:r>
      <w:r w:rsidRPr="00AA1742">
        <w:rPr>
          <w:lang w:val="es-419"/>
        </w:rPr>
        <w:t xml:space="preserve"> la computación en la nube, conocida también como servicios en la nube, consiste en el uso de una red de servidores remotos alojados en Internet para almacenar, administrar y procesar datos e información, en lugar de un servidor local o una computadora personal.</w:t>
      </w:r>
    </w:p>
    <w:p w14:paraId="4947212E" w14:textId="77777777" w:rsidR="00F23DF2" w:rsidRPr="00AA1742" w:rsidRDefault="00F23DF2" w:rsidP="00F23DF2">
      <w:pPr>
        <w:rPr>
          <w:lang w:val="es-419"/>
        </w:rPr>
      </w:pPr>
      <w:r w:rsidRPr="00AA1742">
        <w:rPr>
          <w:b/>
          <w:bCs/>
          <w:lang w:val="es-419"/>
        </w:rPr>
        <w:t>Comunicación:</w:t>
      </w:r>
      <w:r w:rsidRPr="00AA1742">
        <w:rPr>
          <w:lang w:val="es-419"/>
        </w:rPr>
        <w:t xml:space="preserve"> la comunicación consciente consiste en la transmisión y recepción de datos entre dos o más actores con el fin de transmitir o recibir mensajes u opiniones distintas.</w:t>
      </w:r>
    </w:p>
    <w:p w14:paraId="08C4FA5E" w14:textId="77777777" w:rsidR="00F23DF2" w:rsidRPr="00AA1742" w:rsidRDefault="00F23DF2" w:rsidP="00F23DF2">
      <w:pPr>
        <w:rPr>
          <w:lang w:val="es-419"/>
        </w:rPr>
      </w:pPr>
      <w:r w:rsidRPr="00AA1742">
        <w:rPr>
          <w:b/>
          <w:bCs/>
          <w:lang w:val="es-419"/>
        </w:rPr>
        <w:t>Contratación:</w:t>
      </w:r>
      <w:r w:rsidRPr="00AA1742">
        <w:rPr>
          <w:lang w:val="es-419"/>
        </w:rPr>
        <w:t xml:space="preserve"> según la RAE (Real Academia Española) define contratación como “Pacto o convenio, oral o escrito, entre partes que se obligan sobre materia o cosa determinada, y a cuyo cumplimiento pueden ser compelidas”.</w:t>
      </w:r>
    </w:p>
    <w:p w14:paraId="58EEFCE4" w14:textId="0A886B9D" w:rsidR="00F23DF2" w:rsidRPr="00AA1742" w:rsidRDefault="00F23DF2" w:rsidP="00F23DF2">
      <w:pPr>
        <w:rPr>
          <w:lang w:val="es-419"/>
        </w:rPr>
      </w:pPr>
      <w:r w:rsidRPr="00AA1742">
        <w:rPr>
          <w:b/>
          <w:bCs/>
          <w:lang w:val="es-419"/>
        </w:rPr>
        <w:t>Migración:</w:t>
      </w:r>
      <w:r w:rsidRPr="00AA1742">
        <w:rPr>
          <w:lang w:val="es-419"/>
        </w:rPr>
        <w:t xml:space="preserve"> en tecnología, consiste en el desplazamiento del “</w:t>
      </w:r>
      <w:r w:rsidRPr="00AA1742">
        <w:rPr>
          <w:rStyle w:val="Extranjerismo"/>
          <w:lang w:val="es-419"/>
        </w:rPr>
        <w:t>software</w:t>
      </w:r>
      <w:r w:rsidRPr="00AA1742">
        <w:rPr>
          <w:lang w:val="es-419"/>
        </w:rPr>
        <w:t>”, aplicaciones o sistemas de información de una infraestructura tecnológica a otra, por ejemplo, la migración de una aplicación de un servidor local a un servidor en la nube.</w:t>
      </w:r>
    </w:p>
    <w:p w14:paraId="543DAC79" w14:textId="0315E20F" w:rsidR="00B63204" w:rsidRPr="00AA1742" w:rsidRDefault="00F23DF2" w:rsidP="00F23DF2">
      <w:pPr>
        <w:rPr>
          <w:lang w:val="es-419" w:eastAsia="es-CO"/>
        </w:rPr>
      </w:pPr>
      <w:r w:rsidRPr="00AA1742">
        <w:rPr>
          <w:b/>
          <w:bCs/>
          <w:lang w:val="es-419"/>
        </w:rPr>
        <w:t>Proveedor:</w:t>
      </w:r>
      <w:r w:rsidRPr="00AA1742">
        <w:rPr>
          <w:lang w:val="es-419"/>
        </w:rPr>
        <w:t xml:space="preserve"> sujeto o entidad que suministra un producto o servicios.</w:t>
      </w:r>
    </w:p>
    <w:p w14:paraId="0E532794" w14:textId="77777777" w:rsidR="00B63204" w:rsidRPr="00AA1742" w:rsidRDefault="00B63204" w:rsidP="00F36C9D">
      <w:pPr>
        <w:rPr>
          <w:lang w:val="es-419" w:eastAsia="es-CO"/>
        </w:rPr>
      </w:pPr>
    </w:p>
    <w:p w14:paraId="61EBA4CB" w14:textId="77777777" w:rsidR="00B63204" w:rsidRPr="00AA1742" w:rsidRDefault="00B63204" w:rsidP="00F23DF2">
      <w:pPr>
        <w:ind w:firstLine="0"/>
        <w:rPr>
          <w:lang w:val="es-419" w:eastAsia="es-CO"/>
        </w:rPr>
      </w:pPr>
    </w:p>
    <w:p w14:paraId="2138E73A" w14:textId="77777777" w:rsidR="00B63204" w:rsidRPr="00AA1742" w:rsidRDefault="00B63204" w:rsidP="00F36C9D">
      <w:pPr>
        <w:rPr>
          <w:lang w:val="es-419" w:eastAsia="es-CO"/>
        </w:rPr>
      </w:pPr>
    </w:p>
    <w:p w14:paraId="40B682D2" w14:textId="55A1BD8D" w:rsidR="002E5B3A" w:rsidRPr="00AA1742" w:rsidRDefault="002E5B3A" w:rsidP="00B63204">
      <w:pPr>
        <w:pStyle w:val="Titulosgenerales"/>
      </w:pPr>
      <w:bookmarkStart w:id="21" w:name="_Toc151573837"/>
      <w:r w:rsidRPr="00AA1742">
        <w:lastRenderedPageBreak/>
        <w:t>Referencias bibliográficas</w:t>
      </w:r>
      <w:bookmarkEnd w:id="21"/>
      <w:r w:rsidRPr="00AA1742">
        <w:t xml:space="preserve"> </w:t>
      </w:r>
    </w:p>
    <w:p w14:paraId="49DB1473" w14:textId="58F1A479" w:rsidR="00F23DF2" w:rsidRPr="00AA1742" w:rsidRDefault="00F23DF2" w:rsidP="00F23DF2">
      <w:pPr>
        <w:rPr>
          <w:lang w:val="es-419"/>
        </w:rPr>
      </w:pPr>
      <w:r w:rsidRPr="00AA1742">
        <w:rPr>
          <w:lang w:val="es-419"/>
        </w:rPr>
        <w:t xml:space="preserve">Allcode.com (2023). 10 Top Cloud Providers in 2023. </w:t>
      </w:r>
      <w:hyperlink r:id="rId26" w:history="1">
        <w:r w:rsidRPr="00AA1742">
          <w:rPr>
            <w:rStyle w:val="Hyperlink"/>
            <w:lang w:val="es-419"/>
          </w:rPr>
          <w:t>https://allcode.com/cloud-providers/</w:t>
        </w:r>
      </w:hyperlink>
      <w:r w:rsidRPr="00AA1742">
        <w:rPr>
          <w:lang w:val="es-419"/>
        </w:rPr>
        <w:t xml:space="preserve"> </w:t>
      </w:r>
    </w:p>
    <w:p w14:paraId="74AC4A2E" w14:textId="60E99B98" w:rsidR="00F23DF2" w:rsidRPr="00AA1742" w:rsidRDefault="00F23DF2" w:rsidP="00F23DF2">
      <w:pPr>
        <w:rPr>
          <w:lang w:val="es-419"/>
        </w:rPr>
      </w:pPr>
      <w:r w:rsidRPr="00AA1742">
        <w:rPr>
          <w:lang w:val="es-419"/>
        </w:rPr>
        <w:t xml:space="preserve">Claranet.es (2021). 6 enfoques para afrontar la migración a la nube. </w:t>
      </w:r>
      <w:hyperlink r:id="rId27" w:history="1">
        <w:r w:rsidRPr="00AA1742">
          <w:rPr>
            <w:rStyle w:val="Hyperlink"/>
            <w:lang w:val="es-419"/>
          </w:rPr>
          <w:t>https://www.claranet.es/blog/6-enfoques-para-afrontar-la-migracion-a-la-nube</w:t>
        </w:r>
      </w:hyperlink>
      <w:r w:rsidRPr="00AA1742">
        <w:rPr>
          <w:lang w:val="es-419"/>
        </w:rPr>
        <w:t xml:space="preserve"> </w:t>
      </w:r>
    </w:p>
    <w:p w14:paraId="10A6AEB7" w14:textId="5D795A70" w:rsidR="00F23DF2" w:rsidRPr="00AA1742" w:rsidRDefault="00F23DF2" w:rsidP="00F23DF2">
      <w:pPr>
        <w:rPr>
          <w:lang w:val="es-419"/>
        </w:rPr>
      </w:pPr>
      <w:r w:rsidRPr="00AA1742">
        <w:rPr>
          <w:lang w:val="es-419"/>
        </w:rPr>
        <w:t>RAE - Real Academia Española (2021). Contratar.</w:t>
      </w:r>
      <w:r w:rsidR="008C3D41">
        <w:rPr>
          <w:lang w:val="es-419"/>
        </w:rPr>
        <w:t xml:space="preserve"> </w:t>
      </w:r>
      <w:hyperlink r:id="rId28" w:history="1">
        <w:r w:rsidR="008C3D41" w:rsidRPr="0029257F">
          <w:rPr>
            <w:rStyle w:val="Hyperlink"/>
            <w:lang w:val="es-419"/>
          </w:rPr>
          <w:t>https://dle.rae.es/contratar</w:t>
        </w:r>
      </w:hyperlink>
      <w:r w:rsidR="008C3D41">
        <w:rPr>
          <w:lang w:val="es-419"/>
        </w:rPr>
        <w:t xml:space="preserve"> </w:t>
      </w:r>
    </w:p>
    <w:p w14:paraId="65895A73" w14:textId="0C8143C3" w:rsidR="00F23DF2" w:rsidRPr="00AA1742" w:rsidRDefault="00F23DF2" w:rsidP="00F23DF2">
      <w:pPr>
        <w:rPr>
          <w:lang w:val="es-419"/>
        </w:rPr>
      </w:pPr>
      <w:r w:rsidRPr="00AA1742">
        <w:rPr>
          <w:lang w:val="es-419"/>
        </w:rPr>
        <w:t xml:space="preserve">SANTOS GARCÍA (2012). Comunicación oral y escrita. </w:t>
      </w:r>
      <w:hyperlink r:id="rId29" w:history="1">
        <w:r w:rsidRPr="00AA1742">
          <w:rPr>
            <w:rStyle w:val="Hyperlink"/>
            <w:lang w:val="es-419"/>
          </w:rPr>
          <w:t>https://www.aliat.click/BibliotecasDigitales/Axiologicas/Comunicacion_oral_y_escrita.pdf</w:t>
        </w:r>
      </w:hyperlink>
      <w:r w:rsidRPr="00AA1742">
        <w:rPr>
          <w:lang w:val="es-419"/>
        </w:rPr>
        <w:t xml:space="preserve"> </w:t>
      </w:r>
    </w:p>
    <w:p w14:paraId="6D2C6EC1" w14:textId="17842C58" w:rsidR="00B63204" w:rsidRPr="00AA1742" w:rsidRDefault="00F23DF2" w:rsidP="00F23DF2">
      <w:pPr>
        <w:rPr>
          <w:lang w:val="es-419" w:eastAsia="es-CO"/>
        </w:rPr>
      </w:pPr>
      <w:r w:rsidRPr="00AA1742">
        <w:rPr>
          <w:lang w:val="es-419"/>
        </w:rPr>
        <w:t xml:space="preserve">SECRETARIA GENERAL DE LA ORGANIZACIÓN DE LOS ESTADOS AMERICANOS (1992). Honduras - Proyecto de Manejo de los Recursos Naturales Renovables de la Cuenca del Embalse el Cajón - Estudio de Factibilidad. Costos y financiamiento. </w:t>
      </w:r>
      <w:hyperlink r:id="rId30" w:history="1">
        <w:r w:rsidRPr="00AA1742">
          <w:rPr>
            <w:rStyle w:val="Hyperlink"/>
            <w:lang w:val="es-419"/>
          </w:rPr>
          <w:t>https://www.oas.org/dsd/publications/Unit/oea15s/ch09.htm</w:t>
        </w:r>
      </w:hyperlink>
      <w:r w:rsidRPr="00AA1742">
        <w:rPr>
          <w:lang w:val="es-419"/>
        </w:rPr>
        <w:t xml:space="preserve"> </w:t>
      </w:r>
    </w:p>
    <w:p w14:paraId="44326A49" w14:textId="77777777" w:rsidR="00F36C9D" w:rsidRPr="00AA1742" w:rsidRDefault="00F36C9D" w:rsidP="00723503">
      <w:pPr>
        <w:rPr>
          <w:lang w:val="es-419" w:eastAsia="es-CO"/>
        </w:rPr>
      </w:pPr>
    </w:p>
    <w:p w14:paraId="6AF86081" w14:textId="44A5F09A" w:rsidR="00B63204" w:rsidRPr="00AA1742" w:rsidRDefault="00F36C9D" w:rsidP="00F23DF2">
      <w:pPr>
        <w:pStyle w:val="Titulosgenerales"/>
      </w:pPr>
      <w:bookmarkStart w:id="22" w:name="_Toc151573838"/>
      <w:r w:rsidRPr="00AA1742">
        <w:lastRenderedPageBreak/>
        <w:t>Créditos</w:t>
      </w:r>
      <w:bookmarkEnd w:id="22"/>
    </w:p>
    <w:tbl>
      <w:tblPr>
        <w:tblStyle w:val="SENA"/>
        <w:tblW w:w="10060" w:type="dxa"/>
        <w:tblLayout w:type="fixed"/>
        <w:tblLook w:val="04A0" w:firstRow="1" w:lastRow="0" w:firstColumn="1" w:lastColumn="0" w:noHBand="0" w:noVBand="1"/>
      </w:tblPr>
      <w:tblGrid>
        <w:gridCol w:w="2830"/>
        <w:gridCol w:w="3261"/>
        <w:gridCol w:w="3969"/>
      </w:tblGrid>
      <w:tr w:rsidR="004554CA" w:rsidRPr="00AA1742"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AA1742" w:rsidRDefault="004554CA" w:rsidP="00F23DF2">
            <w:pPr>
              <w:pStyle w:val="TextoTablas"/>
            </w:pPr>
            <w:r w:rsidRPr="00AA1742">
              <w:t>Nombre</w:t>
            </w:r>
          </w:p>
        </w:tc>
        <w:tc>
          <w:tcPr>
            <w:tcW w:w="3261" w:type="dxa"/>
          </w:tcPr>
          <w:p w14:paraId="34AD80E5" w14:textId="25DC38F0" w:rsidR="004554CA" w:rsidRPr="00AA1742" w:rsidRDefault="004554CA" w:rsidP="00F23DF2">
            <w:pPr>
              <w:pStyle w:val="TextoTablas"/>
            </w:pPr>
            <w:r w:rsidRPr="00AA1742">
              <w:t>Cargo</w:t>
            </w:r>
          </w:p>
        </w:tc>
        <w:tc>
          <w:tcPr>
            <w:tcW w:w="3969" w:type="dxa"/>
          </w:tcPr>
          <w:p w14:paraId="7F36A75B" w14:textId="6BC91C86" w:rsidR="004554CA" w:rsidRPr="00AA1742" w:rsidRDefault="004554CA" w:rsidP="00F23DF2">
            <w:pPr>
              <w:pStyle w:val="TextoTablas"/>
            </w:pPr>
            <w:r w:rsidRPr="00AA1742">
              <w:t>Centro de Formación</w:t>
            </w:r>
            <w:r w:rsidR="006F2A8F" w:rsidRPr="00AA1742">
              <w:t xml:space="preserve"> y Regional</w:t>
            </w:r>
          </w:p>
        </w:tc>
      </w:tr>
      <w:tr w:rsidR="00F23DF2" w:rsidRPr="00AA1742" w14:paraId="17361B6D" w14:textId="77777777" w:rsidTr="00B73C87">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32C4E773" w:rsidR="00F23DF2" w:rsidRPr="00AA1742" w:rsidRDefault="008C3D41" w:rsidP="00F23DF2">
            <w:pPr>
              <w:pStyle w:val="TextoTablas"/>
            </w:pPr>
            <w:r>
              <w:t>C</w:t>
            </w:r>
            <w:r w:rsidR="00F23DF2" w:rsidRPr="00AA1742">
              <w:t xml:space="preserve">laudia Patricia </w:t>
            </w:r>
            <w:r w:rsidRPr="00AA1742">
              <w:t>Aristizábal</w:t>
            </w:r>
          </w:p>
        </w:tc>
        <w:tc>
          <w:tcPr>
            <w:tcW w:w="3261" w:type="dxa"/>
            <w:vAlign w:val="center"/>
          </w:tcPr>
          <w:p w14:paraId="494638E9" w14:textId="3E03D52E" w:rsidR="00F23DF2" w:rsidRPr="00AA1742" w:rsidRDefault="00F23DF2" w:rsidP="00F23DF2">
            <w:pPr>
              <w:pStyle w:val="TextoTablas"/>
            </w:pPr>
            <w:r w:rsidRPr="00AA1742">
              <w:t>Responsable del Ecosistema</w:t>
            </w:r>
          </w:p>
        </w:tc>
        <w:tc>
          <w:tcPr>
            <w:tcW w:w="3969" w:type="dxa"/>
            <w:vAlign w:val="center"/>
          </w:tcPr>
          <w:p w14:paraId="26021717" w14:textId="510A0748" w:rsidR="00F23DF2" w:rsidRPr="00AA1742" w:rsidRDefault="00F23DF2" w:rsidP="00F23DF2">
            <w:pPr>
              <w:pStyle w:val="TextoTablas"/>
            </w:pPr>
            <w:r w:rsidRPr="00AA1742">
              <w:t>Dirección General</w:t>
            </w:r>
          </w:p>
        </w:tc>
      </w:tr>
      <w:tr w:rsidR="00F23DF2" w:rsidRPr="00AA1742" w14:paraId="2E62ACF7" w14:textId="77777777" w:rsidTr="00B73C87">
        <w:tc>
          <w:tcPr>
            <w:tcW w:w="2830" w:type="dxa"/>
            <w:vAlign w:val="center"/>
          </w:tcPr>
          <w:p w14:paraId="11C6E15E" w14:textId="35286845" w:rsidR="00F23DF2" w:rsidRPr="00AA1742" w:rsidRDefault="00F23DF2" w:rsidP="00F23DF2">
            <w:pPr>
              <w:pStyle w:val="TextoTablas"/>
            </w:pPr>
            <w:r w:rsidRPr="00AA1742">
              <w:t>Rafael Neftalí Lizcano Reyes</w:t>
            </w:r>
          </w:p>
        </w:tc>
        <w:tc>
          <w:tcPr>
            <w:tcW w:w="3261" w:type="dxa"/>
            <w:vAlign w:val="center"/>
          </w:tcPr>
          <w:p w14:paraId="15C0928A" w14:textId="08FC3EF9" w:rsidR="00F23DF2" w:rsidRPr="00AA1742" w:rsidRDefault="00F23DF2" w:rsidP="00F23DF2">
            <w:pPr>
              <w:pStyle w:val="TextoTablas"/>
            </w:pPr>
            <w:r w:rsidRPr="00AA1742">
              <w:t>Responsable de Línea de Producción</w:t>
            </w:r>
          </w:p>
        </w:tc>
        <w:tc>
          <w:tcPr>
            <w:tcW w:w="3969" w:type="dxa"/>
            <w:vAlign w:val="center"/>
          </w:tcPr>
          <w:p w14:paraId="17C2853D" w14:textId="70E89B48" w:rsidR="00F23DF2" w:rsidRPr="00AA1742" w:rsidRDefault="00F23DF2" w:rsidP="00F23DF2">
            <w:pPr>
              <w:pStyle w:val="TextoTablas"/>
            </w:pPr>
            <w:r w:rsidRPr="00AA1742">
              <w:t>Centro Industrial del Diseño y la Manufactura - Regional Santander</w:t>
            </w:r>
          </w:p>
        </w:tc>
      </w:tr>
      <w:tr w:rsidR="00F23DF2" w:rsidRPr="00AA1742" w14:paraId="5D0928E7" w14:textId="77777777" w:rsidTr="00317C4A">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7BE8B577" w:rsidR="00F23DF2" w:rsidRPr="00AA1742" w:rsidRDefault="00F23DF2" w:rsidP="00F23DF2">
            <w:pPr>
              <w:pStyle w:val="TextoTablas"/>
            </w:pPr>
            <w:r w:rsidRPr="00AA1742">
              <w:t>Pablo Cesar Pardo Ortiz</w:t>
            </w:r>
          </w:p>
        </w:tc>
        <w:tc>
          <w:tcPr>
            <w:tcW w:w="3261" w:type="dxa"/>
            <w:vAlign w:val="center"/>
          </w:tcPr>
          <w:p w14:paraId="7BB9A540" w14:textId="29B0A462" w:rsidR="00F23DF2" w:rsidRPr="00AA1742" w:rsidRDefault="00F23DF2" w:rsidP="00F23DF2">
            <w:pPr>
              <w:pStyle w:val="TextoTablas"/>
            </w:pPr>
            <w:r w:rsidRPr="00AA1742">
              <w:t>Experto Temático</w:t>
            </w:r>
          </w:p>
        </w:tc>
        <w:tc>
          <w:tcPr>
            <w:tcW w:w="3969" w:type="dxa"/>
            <w:vAlign w:val="center"/>
          </w:tcPr>
          <w:p w14:paraId="1C05866F" w14:textId="08568AF7" w:rsidR="00F23DF2" w:rsidRPr="00AA1742" w:rsidRDefault="00F23DF2" w:rsidP="00F23DF2">
            <w:pPr>
              <w:pStyle w:val="TextoTablas"/>
            </w:pPr>
            <w:r w:rsidRPr="00AA1742">
              <w:t>Regional Cauca, Centro de Teleinformática y Producción Industrial</w:t>
            </w:r>
          </w:p>
        </w:tc>
      </w:tr>
      <w:tr w:rsidR="00F23DF2" w:rsidRPr="00AA1742" w14:paraId="34080B41" w14:textId="77777777" w:rsidTr="00317C4A">
        <w:tc>
          <w:tcPr>
            <w:tcW w:w="2830" w:type="dxa"/>
            <w:vAlign w:val="center"/>
          </w:tcPr>
          <w:p w14:paraId="4EF8DEC6" w14:textId="40D27291" w:rsidR="00F23DF2" w:rsidRPr="00AA1742" w:rsidRDefault="00F23DF2" w:rsidP="00F23DF2">
            <w:pPr>
              <w:pStyle w:val="TextoTablas"/>
            </w:pPr>
            <w:r w:rsidRPr="00AA1742">
              <w:t>Hernando José Peña Hidalgo</w:t>
            </w:r>
          </w:p>
        </w:tc>
        <w:tc>
          <w:tcPr>
            <w:tcW w:w="3261" w:type="dxa"/>
            <w:vAlign w:val="center"/>
          </w:tcPr>
          <w:p w14:paraId="3C872D58" w14:textId="6ABA57DD" w:rsidR="00F23DF2" w:rsidRPr="00AA1742" w:rsidRDefault="00F23DF2" w:rsidP="00F23DF2">
            <w:pPr>
              <w:pStyle w:val="TextoTablas"/>
            </w:pPr>
            <w:r w:rsidRPr="00AA1742">
              <w:t>Experto Temático</w:t>
            </w:r>
          </w:p>
        </w:tc>
        <w:tc>
          <w:tcPr>
            <w:tcW w:w="3969" w:type="dxa"/>
            <w:vAlign w:val="center"/>
          </w:tcPr>
          <w:p w14:paraId="28E35386" w14:textId="183D2059" w:rsidR="00F23DF2" w:rsidRPr="00AA1742" w:rsidRDefault="00F23DF2" w:rsidP="00F23DF2">
            <w:pPr>
              <w:pStyle w:val="TextoTablas"/>
            </w:pPr>
            <w:r w:rsidRPr="00AA1742">
              <w:t>Regional Cauca, Centro de Teleinformática y Producción Industrial</w:t>
            </w:r>
          </w:p>
        </w:tc>
      </w:tr>
      <w:tr w:rsidR="00F23DF2" w:rsidRPr="00AA1742" w14:paraId="015A71DB" w14:textId="77777777" w:rsidTr="00317C4A">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5A4D3398" w:rsidR="00F23DF2" w:rsidRPr="00AA1742" w:rsidRDefault="00F23DF2" w:rsidP="00F23DF2">
            <w:pPr>
              <w:pStyle w:val="TextoTablas"/>
            </w:pPr>
            <w:r w:rsidRPr="00AA1742">
              <w:t>José Luis Bastidas Pérez</w:t>
            </w:r>
          </w:p>
        </w:tc>
        <w:tc>
          <w:tcPr>
            <w:tcW w:w="3261" w:type="dxa"/>
            <w:vAlign w:val="center"/>
          </w:tcPr>
          <w:p w14:paraId="1F51BEF4" w14:textId="33D7115D" w:rsidR="00F23DF2" w:rsidRPr="00AA1742" w:rsidRDefault="00F23DF2" w:rsidP="00F23DF2">
            <w:pPr>
              <w:pStyle w:val="TextoTablas"/>
            </w:pPr>
            <w:r w:rsidRPr="00AA1742">
              <w:t>Experto Temático</w:t>
            </w:r>
          </w:p>
        </w:tc>
        <w:tc>
          <w:tcPr>
            <w:tcW w:w="3969" w:type="dxa"/>
            <w:vAlign w:val="center"/>
          </w:tcPr>
          <w:p w14:paraId="1E175D13" w14:textId="157E8810" w:rsidR="00F23DF2" w:rsidRPr="00AA1742" w:rsidRDefault="00F23DF2" w:rsidP="00F23DF2">
            <w:pPr>
              <w:pStyle w:val="TextoTablas"/>
            </w:pPr>
            <w:r w:rsidRPr="00AA1742">
              <w:t>Regional Cauca, Centro de Teleinformática y Producción Industrial</w:t>
            </w:r>
          </w:p>
        </w:tc>
      </w:tr>
      <w:tr w:rsidR="00F23DF2" w:rsidRPr="00AA1742" w14:paraId="4D85BAE3" w14:textId="77777777" w:rsidTr="00317C4A">
        <w:tc>
          <w:tcPr>
            <w:tcW w:w="2830" w:type="dxa"/>
            <w:vAlign w:val="center"/>
          </w:tcPr>
          <w:p w14:paraId="6086C849" w14:textId="70C2BD46" w:rsidR="00F23DF2" w:rsidRPr="00AA1742" w:rsidRDefault="00F23DF2" w:rsidP="00F23DF2">
            <w:pPr>
              <w:pStyle w:val="TextoTablas"/>
            </w:pPr>
            <w:r w:rsidRPr="00AA1742">
              <w:t>Joaquín Patiño Cerón</w:t>
            </w:r>
          </w:p>
        </w:tc>
        <w:tc>
          <w:tcPr>
            <w:tcW w:w="3261" w:type="dxa"/>
            <w:vAlign w:val="center"/>
          </w:tcPr>
          <w:p w14:paraId="2DBE89D0" w14:textId="41519F19" w:rsidR="00F23DF2" w:rsidRPr="00AA1742" w:rsidRDefault="00F23DF2" w:rsidP="00F23DF2">
            <w:pPr>
              <w:pStyle w:val="TextoTablas"/>
            </w:pPr>
            <w:r w:rsidRPr="00AA1742">
              <w:t>Experto Temático</w:t>
            </w:r>
          </w:p>
        </w:tc>
        <w:tc>
          <w:tcPr>
            <w:tcW w:w="3969" w:type="dxa"/>
            <w:vAlign w:val="center"/>
          </w:tcPr>
          <w:p w14:paraId="01B9BC9E" w14:textId="12EA024A" w:rsidR="00F23DF2" w:rsidRPr="00AA1742" w:rsidRDefault="00F23DF2" w:rsidP="00F23DF2">
            <w:pPr>
              <w:pStyle w:val="TextoTablas"/>
            </w:pPr>
            <w:r w:rsidRPr="00AA1742">
              <w:t>Regional Cauca, Centro de Teleinformática y Producción Industrial</w:t>
            </w:r>
          </w:p>
        </w:tc>
      </w:tr>
      <w:tr w:rsidR="00F23DF2" w:rsidRPr="00AA1742" w14:paraId="6D5608AD" w14:textId="77777777" w:rsidTr="00317C4A">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17270121" w:rsidR="00F23DF2" w:rsidRPr="00AA1742" w:rsidRDefault="00F23DF2" w:rsidP="00F23DF2">
            <w:pPr>
              <w:pStyle w:val="TextoTablas"/>
            </w:pPr>
            <w:r w:rsidRPr="00AA1742">
              <w:t>Peter Emerson Pinchao Solís</w:t>
            </w:r>
          </w:p>
        </w:tc>
        <w:tc>
          <w:tcPr>
            <w:tcW w:w="3261" w:type="dxa"/>
            <w:vAlign w:val="center"/>
          </w:tcPr>
          <w:p w14:paraId="04888E23" w14:textId="499B874C" w:rsidR="00F23DF2" w:rsidRPr="00AA1742" w:rsidRDefault="00F23DF2" w:rsidP="00F23DF2">
            <w:pPr>
              <w:pStyle w:val="TextoTablas"/>
            </w:pPr>
            <w:r w:rsidRPr="00AA1742">
              <w:t>Experto Temático</w:t>
            </w:r>
          </w:p>
        </w:tc>
        <w:tc>
          <w:tcPr>
            <w:tcW w:w="3969" w:type="dxa"/>
            <w:vAlign w:val="center"/>
          </w:tcPr>
          <w:p w14:paraId="05C18D4A" w14:textId="61244812" w:rsidR="00F23DF2" w:rsidRPr="00AA1742" w:rsidRDefault="00F23DF2" w:rsidP="00F23DF2">
            <w:pPr>
              <w:pStyle w:val="TextoTablas"/>
            </w:pPr>
            <w:r w:rsidRPr="00AA1742">
              <w:t>Regional Cauca, Centro de Teleinformática y Producción Industrial</w:t>
            </w:r>
          </w:p>
        </w:tc>
      </w:tr>
      <w:tr w:rsidR="00F23DF2" w:rsidRPr="00AA1742" w14:paraId="60CCD037" w14:textId="77777777" w:rsidTr="00317C4A">
        <w:tc>
          <w:tcPr>
            <w:tcW w:w="2830" w:type="dxa"/>
            <w:vAlign w:val="center"/>
          </w:tcPr>
          <w:p w14:paraId="7D4935E5" w14:textId="07D42065" w:rsidR="00F23DF2" w:rsidRPr="00AA1742" w:rsidRDefault="00F23DF2" w:rsidP="00F23DF2">
            <w:pPr>
              <w:pStyle w:val="TextoTablas"/>
            </w:pPr>
            <w:r w:rsidRPr="00AA1742">
              <w:t>Fabián Leonardo Correa Díaz</w:t>
            </w:r>
          </w:p>
        </w:tc>
        <w:tc>
          <w:tcPr>
            <w:tcW w:w="3261" w:type="dxa"/>
            <w:vAlign w:val="center"/>
          </w:tcPr>
          <w:p w14:paraId="7CA57FBC" w14:textId="350A7959" w:rsidR="00F23DF2" w:rsidRPr="00AA1742" w:rsidRDefault="00F23DF2" w:rsidP="00F23DF2">
            <w:pPr>
              <w:pStyle w:val="TextoTablas"/>
            </w:pPr>
            <w:r w:rsidRPr="00AA1742">
              <w:t>Diseñador Instruccional</w:t>
            </w:r>
          </w:p>
        </w:tc>
        <w:tc>
          <w:tcPr>
            <w:tcW w:w="3969" w:type="dxa"/>
            <w:vAlign w:val="center"/>
          </w:tcPr>
          <w:p w14:paraId="74223EB6" w14:textId="7E16DCB9" w:rsidR="00F23DF2" w:rsidRPr="00AA1742" w:rsidRDefault="00F23DF2" w:rsidP="00F23DF2">
            <w:pPr>
              <w:pStyle w:val="TextoTablas"/>
            </w:pPr>
            <w:r w:rsidRPr="00AA1742">
              <w:t>Centro Industrial del Diseño y la Manufactura - Regional Santander</w:t>
            </w:r>
          </w:p>
        </w:tc>
      </w:tr>
      <w:tr w:rsidR="00F23DF2" w:rsidRPr="00AA1742" w14:paraId="373ED0AE" w14:textId="77777777" w:rsidTr="00D02E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385BABCF" w:rsidR="00F23DF2" w:rsidRPr="00AA1742" w:rsidRDefault="00F23DF2" w:rsidP="00F23DF2">
            <w:pPr>
              <w:pStyle w:val="TextoTablas"/>
            </w:pPr>
            <w:r w:rsidRPr="00AA1742">
              <w:t>Yerson Fabian Zarate Saavedra</w:t>
            </w:r>
          </w:p>
        </w:tc>
        <w:tc>
          <w:tcPr>
            <w:tcW w:w="3261" w:type="dxa"/>
            <w:vAlign w:val="center"/>
          </w:tcPr>
          <w:p w14:paraId="670BEF51" w14:textId="7D736CC5" w:rsidR="00F23DF2" w:rsidRPr="00AA1742" w:rsidRDefault="00F23DF2" w:rsidP="00F23DF2">
            <w:pPr>
              <w:pStyle w:val="TextoTablas"/>
            </w:pPr>
            <w:r w:rsidRPr="00AA1742">
              <w:t>Diseñador de Contenidos Digitales</w:t>
            </w:r>
          </w:p>
        </w:tc>
        <w:tc>
          <w:tcPr>
            <w:tcW w:w="3969" w:type="dxa"/>
            <w:vAlign w:val="center"/>
          </w:tcPr>
          <w:p w14:paraId="4FE8F654" w14:textId="12AE0037" w:rsidR="00F23DF2" w:rsidRPr="00AA1742" w:rsidRDefault="00F23DF2" w:rsidP="00F23DF2">
            <w:pPr>
              <w:pStyle w:val="TextoTablas"/>
            </w:pPr>
            <w:r w:rsidRPr="00AA1742">
              <w:t>Centro Industrial del Diseño y la Manufactura - Regional Santander</w:t>
            </w:r>
          </w:p>
        </w:tc>
      </w:tr>
      <w:tr w:rsidR="00F23DF2" w:rsidRPr="00AA1742" w14:paraId="10ADA516" w14:textId="77777777" w:rsidTr="00D02EBB">
        <w:tc>
          <w:tcPr>
            <w:tcW w:w="2830" w:type="dxa"/>
            <w:vAlign w:val="center"/>
          </w:tcPr>
          <w:p w14:paraId="0A5AE4C3" w14:textId="2E6B83AF" w:rsidR="00F23DF2" w:rsidRPr="00AA1742" w:rsidRDefault="00F23DF2" w:rsidP="00F23DF2">
            <w:pPr>
              <w:pStyle w:val="TextoTablas"/>
            </w:pPr>
            <w:r w:rsidRPr="00AA1742">
              <w:t>Edward Leonardo Pico Cabra</w:t>
            </w:r>
          </w:p>
        </w:tc>
        <w:tc>
          <w:tcPr>
            <w:tcW w:w="3261" w:type="dxa"/>
            <w:vAlign w:val="center"/>
          </w:tcPr>
          <w:p w14:paraId="5C06C76F" w14:textId="54C2D05C" w:rsidR="00F23DF2" w:rsidRPr="00AA1742" w:rsidRDefault="00F23DF2" w:rsidP="00F23DF2">
            <w:pPr>
              <w:pStyle w:val="TextoTablas"/>
            </w:pPr>
            <w:r w:rsidRPr="00AA1742">
              <w:t>Desarrollador Fullstack</w:t>
            </w:r>
          </w:p>
        </w:tc>
        <w:tc>
          <w:tcPr>
            <w:tcW w:w="3969" w:type="dxa"/>
            <w:vAlign w:val="center"/>
          </w:tcPr>
          <w:p w14:paraId="0B1DC8D1" w14:textId="796158AA" w:rsidR="00F23DF2" w:rsidRPr="00AA1742" w:rsidRDefault="00F23DF2" w:rsidP="00F23DF2">
            <w:pPr>
              <w:pStyle w:val="TextoTablas"/>
            </w:pPr>
            <w:r w:rsidRPr="00AA1742">
              <w:t>Centro Industrial del Diseño y la Manufactura - Regional Santander</w:t>
            </w:r>
          </w:p>
        </w:tc>
      </w:tr>
      <w:tr w:rsidR="00F23DF2" w:rsidRPr="00AA1742" w14:paraId="0737D40F" w14:textId="77777777" w:rsidTr="00D02E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7E0CA434" w:rsidR="00F23DF2" w:rsidRPr="00AA1742" w:rsidRDefault="00F23DF2" w:rsidP="00F23DF2">
            <w:pPr>
              <w:pStyle w:val="TextoTablas"/>
            </w:pPr>
            <w:r w:rsidRPr="00AA1742">
              <w:t>Antonio Vecino Valero</w:t>
            </w:r>
          </w:p>
        </w:tc>
        <w:tc>
          <w:tcPr>
            <w:tcW w:w="3261" w:type="dxa"/>
            <w:vAlign w:val="center"/>
          </w:tcPr>
          <w:p w14:paraId="677DC104" w14:textId="2DB5F070" w:rsidR="00F23DF2" w:rsidRPr="00AA1742" w:rsidRDefault="00F23DF2" w:rsidP="00F23DF2">
            <w:pPr>
              <w:pStyle w:val="TextoTablas"/>
            </w:pPr>
            <w:r w:rsidRPr="00AA1742">
              <w:t>Diseño web</w:t>
            </w:r>
          </w:p>
        </w:tc>
        <w:tc>
          <w:tcPr>
            <w:tcW w:w="3969" w:type="dxa"/>
            <w:vAlign w:val="center"/>
          </w:tcPr>
          <w:p w14:paraId="5E629696" w14:textId="218CF01F" w:rsidR="00F23DF2" w:rsidRPr="00AA1742" w:rsidRDefault="00F23DF2" w:rsidP="00F23DF2">
            <w:pPr>
              <w:pStyle w:val="TextoTablas"/>
            </w:pPr>
            <w:r w:rsidRPr="00AA1742">
              <w:t>Centro Industrial del Diseño y la Manufactura-Regional Santander</w:t>
            </w:r>
          </w:p>
        </w:tc>
      </w:tr>
      <w:tr w:rsidR="00F23DF2" w:rsidRPr="00AA1742" w14:paraId="11BF1E72" w14:textId="77777777" w:rsidTr="00D02EBB">
        <w:tc>
          <w:tcPr>
            <w:tcW w:w="2830" w:type="dxa"/>
            <w:vAlign w:val="center"/>
          </w:tcPr>
          <w:p w14:paraId="5886CF45" w14:textId="7B4CCA93" w:rsidR="00F23DF2" w:rsidRPr="00AA1742" w:rsidRDefault="00F23DF2" w:rsidP="00F23DF2">
            <w:pPr>
              <w:pStyle w:val="TextoTablas"/>
            </w:pPr>
            <w:r w:rsidRPr="00AA1742">
              <w:lastRenderedPageBreak/>
              <w:t>Zuleidy María Ruíz Torres</w:t>
            </w:r>
          </w:p>
        </w:tc>
        <w:tc>
          <w:tcPr>
            <w:tcW w:w="3261" w:type="dxa"/>
            <w:vAlign w:val="center"/>
          </w:tcPr>
          <w:p w14:paraId="46CA6BD9" w14:textId="600C545D" w:rsidR="00F23DF2" w:rsidRPr="00AA1742" w:rsidRDefault="00F23DF2" w:rsidP="00F23DF2">
            <w:pPr>
              <w:pStyle w:val="TextoTablas"/>
            </w:pPr>
            <w:r w:rsidRPr="00AA1742">
              <w:t>Producción audiovisual</w:t>
            </w:r>
          </w:p>
        </w:tc>
        <w:tc>
          <w:tcPr>
            <w:tcW w:w="3969" w:type="dxa"/>
            <w:vAlign w:val="center"/>
          </w:tcPr>
          <w:p w14:paraId="5E983F3E" w14:textId="1D9E6258" w:rsidR="00F23DF2" w:rsidRPr="00AA1742" w:rsidRDefault="00F23DF2" w:rsidP="00F23DF2">
            <w:pPr>
              <w:pStyle w:val="TextoTablas"/>
            </w:pPr>
            <w:r w:rsidRPr="00AA1742">
              <w:t>Centro Industrial del Diseño y la Manufactura-Regional Santander</w:t>
            </w:r>
          </w:p>
        </w:tc>
      </w:tr>
      <w:tr w:rsidR="00F23DF2" w:rsidRPr="00AA1742" w14:paraId="693EAB4E" w14:textId="77777777" w:rsidTr="00D02E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189EB395" w:rsidR="00F23DF2" w:rsidRPr="00AA1742" w:rsidRDefault="00F23DF2" w:rsidP="00F23DF2">
            <w:pPr>
              <w:pStyle w:val="TextoTablas"/>
            </w:pPr>
            <w:r w:rsidRPr="00AA1742">
              <w:t>Gilberto Junior Rodríguez Rodríguez</w:t>
            </w:r>
          </w:p>
        </w:tc>
        <w:tc>
          <w:tcPr>
            <w:tcW w:w="3261" w:type="dxa"/>
            <w:vAlign w:val="center"/>
          </w:tcPr>
          <w:p w14:paraId="7A8BEF09" w14:textId="3505495A" w:rsidR="00F23DF2" w:rsidRPr="00AA1742" w:rsidRDefault="00F23DF2" w:rsidP="00F23DF2">
            <w:pPr>
              <w:pStyle w:val="TextoTablas"/>
            </w:pPr>
            <w:r w:rsidRPr="00AA1742">
              <w:t>Producción audiovisual</w:t>
            </w:r>
          </w:p>
        </w:tc>
        <w:tc>
          <w:tcPr>
            <w:tcW w:w="3969" w:type="dxa"/>
            <w:vAlign w:val="center"/>
          </w:tcPr>
          <w:p w14:paraId="655E2F04" w14:textId="5C25C112" w:rsidR="00F23DF2" w:rsidRPr="00AA1742" w:rsidRDefault="00F23DF2" w:rsidP="00F23DF2">
            <w:pPr>
              <w:pStyle w:val="TextoTablas"/>
            </w:pPr>
            <w:r w:rsidRPr="00AA1742">
              <w:t>Centro Industrial del Diseño y la Manufactura-Regional Santander</w:t>
            </w:r>
          </w:p>
        </w:tc>
      </w:tr>
      <w:tr w:rsidR="00F23DF2" w:rsidRPr="00AA1742" w14:paraId="78D5FC60" w14:textId="77777777" w:rsidTr="00D02EBB">
        <w:tc>
          <w:tcPr>
            <w:tcW w:w="2830" w:type="dxa"/>
            <w:vAlign w:val="center"/>
          </w:tcPr>
          <w:p w14:paraId="56FCB578" w14:textId="2F6CA436" w:rsidR="00F23DF2" w:rsidRPr="00AA1742" w:rsidRDefault="00F23DF2" w:rsidP="00F23DF2">
            <w:pPr>
              <w:pStyle w:val="TextoTablas"/>
            </w:pPr>
            <w:r w:rsidRPr="00AA1742">
              <w:t>John Jairo Arciniegas González</w:t>
            </w:r>
          </w:p>
        </w:tc>
        <w:tc>
          <w:tcPr>
            <w:tcW w:w="3261" w:type="dxa"/>
            <w:vAlign w:val="center"/>
          </w:tcPr>
          <w:p w14:paraId="37CAAA11" w14:textId="75E468D5" w:rsidR="00F23DF2" w:rsidRPr="00AA1742" w:rsidRDefault="00F23DF2" w:rsidP="00F23DF2">
            <w:pPr>
              <w:pStyle w:val="TextoTablas"/>
            </w:pPr>
            <w:r w:rsidRPr="00AA1742">
              <w:t>Producción audiovisual</w:t>
            </w:r>
          </w:p>
        </w:tc>
        <w:tc>
          <w:tcPr>
            <w:tcW w:w="3969" w:type="dxa"/>
            <w:vAlign w:val="center"/>
          </w:tcPr>
          <w:p w14:paraId="74EB101C" w14:textId="56969C94" w:rsidR="00F23DF2" w:rsidRPr="00AA1742" w:rsidRDefault="00F23DF2" w:rsidP="00F23DF2">
            <w:pPr>
              <w:pStyle w:val="TextoTablas"/>
            </w:pPr>
            <w:r w:rsidRPr="00AA1742">
              <w:t>Centro Industrial del Diseño y la Manufactura-Regional Santander</w:t>
            </w:r>
          </w:p>
        </w:tc>
      </w:tr>
      <w:tr w:rsidR="00F23DF2" w:rsidRPr="00AA1742" w14:paraId="70E3E7B1" w14:textId="77777777" w:rsidTr="00D02E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5B38A89" w14:textId="6B01B480" w:rsidR="00F23DF2" w:rsidRPr="00AA1742" w:rsidRDefault="00F23DF2" w:rsidP="00F23DF2">
            <w:pPr>
              <w:pStyle w:val="TextoTablas"/>
            </w:pPr>
            <w:r w:rsidRPr="00AA1742">
              <w:t>Lina Marcela Pérez Manchego</w:t>
            </w:r>
          </w:p>
        </w:tc>
        <w:tc>
          <w:tcPr>
            <w:tcW w:w="3261" w:type="dxa"/>
            <w:vAlign w:val="center"/>
          </w:tcPr>
          <w:p w14:paraId="23D66604" w14:textId="3B76916E" w:rsidR="00F23DF2" w:rsidRPr="00AA1742" w:rsidRDefault="00F23DF2" w:rsidP="00F23DF2">
            <w:pPr>
              <w:pStyle w:val="TextoTablas"/>
            </w:pPr>
            <w:r w:rsidRPr="00AA1742">
              <w:t>Producción audiovisual</w:t>
            </w:r>
          </w:p>
        </w:tc>
        <w:tc>
          <w:tcPr>
            <w:tcW w:w="3969" w:type="dxa"/>
            <w:vAlign w:val="center"/>
          </w:tcPr>
          <w:p w14:paraId="731467ED" w14:textId="4EB5F769" w:rsidR="00F23DF2" w:rsidRPr="00AA1742" w:rsidRDefault="00F23DF2" w:rsidP="00F23DF2">
            <w:pPr>
              <w:pStyle w:val="TextoTablas"/>
            </w:pPr>
            <w:r w:rsidRPr="00AA1742">
              <w:t>Centro Industrial del Diseño y la Manufactura-Regional Santander</w:t>
            </w:r>
          </w:p>
        </w:tc>
      </w:tr>
      <w:tr w:rsidR="00F23DF2" w:rsidRPr="00AA1742" w14:paraId="23ECFEEA" w14:textId="77777777" w:rsidTr="00D02EBB">
        <w:tc>
          <w:tcPr>
            <w:tcW w:w="2830" w:type="dxa"/>
            <w:vAlign w:val="center"/>
          </w:tcPr>
          <w:p w14:paraId="26AD32FA" w14:textId="734D7ADE" w:rsidR="00F23DF2" w:rsidRPr="00AA1742" w:rsidRDefault="00F23DF2" w:rsidP="00F23DF2">
            <w:pPr>
              <w:pStyle w:val="TextoTablas"/>
            </w:pPr>
            <w:r w:rsidRPr="00AA1742">
              <w:t>Laura Gisselle Murcia Pardo</w:t>
            </w:r>
          </w:p>
        </w:tc>
        <w:tc>
          <w:tcPr>
            <w:tcW w:w="3261" w:type="dxa"/>
            <w:vAlign w:val="center"/>
          </w:tcPr>
          <w:p w14:paraId="5D895F02" w14:textId="7E6F932D" w:rsidR="00F23DF2" w:rsidRPr="00AA1742" w:rsidRDefault="00F23DF2" w:rsidP="00F23DF2">
            <w:pPr>
              <w:pStyle w:val="TextoTablas"/>
            </w:pPr>
            <w:r w:rsidRPr="00AA1742">
              <w:t>Validación Ilustración</w:t>
            </w:r>
          </w:p>
        </w:tc>
        <w:tc>
          <w:tcPr>
            <w:tcW w:w="3969" w:type="dxa"/>
            <w:vAlign w:val="center"/>
          </w:tcPr>
          <w:p w14:paraId="7A0EC6C9" w14:textId="196E215B" w:rsidR="00F23DF2" w:rsidRPr="00AA1742" w:rsidRDefault="00F23DF2" w:rsidP="00F23DF2">
            <w:pPr>
              <w:pStyle w:val="TextoTablas"/>
            </w:pPr>
            <w:r w:rsidRPr="00AA1742">
              <w:t>Centro Industrial del Diseño y la Manufactura-Regional Santander</w:t>
            </w:r>
          </w:p>
        </w:tc>
      </w:tr>
      <w:tr w:rsidR="00F23DF2" w:rsidRPr="00AA1742" w14:paraId="764C62C8" w14:textId="77777777" w:rsidTr="00D02E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ACDB5E5" w14:textId="31026B37" w:rsidR="00F23DF2" w:rsidRPr="00AA1742" w:rsidRDefault="00F23DF2" w:rsidP="00F23DF2">
            <w:pPr>
              <w:pStyle w:val="TextoTablas"/>
            </w:pPr>
            <w:r w:rsidRPr="00AA1742">
              <w:t>Jhon Edinson Castañeda Oviedo</w:t>
            </w:r>
          </w:p>
        </w:tc>
        <w:tc>
          <w:tcPr>
            <w:tcW w:w="3261" w:type="dxa"/>
            <w:vAlign w:val="center"/>
          </w:tcPr>
          <w:p w14:paraId="70C80E6B" w14:textId="44D7D793" w:rsidR="00F23DF2" w:rsidRPr="00AA1742" w:rsidRDefault="00F23DF2" w:rsidP="00F23DF2">
            <w:pPr>
              <w:pStyle w:val="TextoTablas"/>
            </w:pPr>
            <w:r w:rsidRPr="00AA1742">
              <w:t>Desarrollo Front-End</w:t>
            </w:r>
          </w:p>
        </w:tc>
        <w:tc>
          <w:tcPr>
            <w:tcW w:w="3969" w:type="dxa"/>
            <w:vAlign w:val="center"/>
          </w:tcPr>
          <w:p w14:paraId="45DE255E" w14:textId="2775FDE4" w:rsidR="00F23DF2" w:rsidRPr="00AA1742" w:rsidRDefault="00F23DF2" w:rsidP="00F23DF2">
            <w:pPr>
              <w:pStyle w:val="TextoTablas"/>
            </w:pPr>
            <w:r w:rsidRPr="00AA1742">
              <w:t>Centro Industrial del Diseño y la Manufactura-Regional Santander</w:t>
            </w:r>
          </w:p>
        </w:tc>
      </w:tr>
      <w:tr w:rsidR="00F23DF2" w:rsidRPr="00AA1742" w14:paraId="05BFBEB2" w14:textId="77777777" w:rsidTr="00D02EBB">
        <w:tc>
          <w:tcPr>
            <w:tcW w:w="2830" w:type="dxa"/>
            <w:vAlign w:val="center"/>
          </w:tcPr>
          <w:p w14:paraId="5E9E3EE5" w14:textId="7499E559" w:rsidR="00F23DF2" w:rsidRPr="00AA1742" w:rsidRDefault="00F23DF2" w:rsidP="00F23DF2">
            <w:pPr>
              <w:pStyle w:val="TextoTablas"/>
            </w:pPr>
            <w:r w:rsidRPr="00AA1742">
              <w:t>Wilson Andrés Arenales Cáceres</w:t>
            </w:r>
          </w:p>
        </w:tc>
        <w:tc>
          <w:tcPr>
            <w:tcW w:w="3261" w:type="dxa"/>
            <w:vAlign w:val="center"/>
          </w:tcPr>
          <w:p w14:paraId="77DFCACD" w14:textId="4F007926" w:rsidR="00F23DF2" w:rsidRPr="00AA1742" w:rsidRDefault="00F23DF2" w:rsidP="00F23DF2">
            <w:pPr>
              <w:pStyle w:val="TextoTablas"/>
            </w:pPr>
            <w:r w:rsidRPr="00AA1742">
              <w:t>Locución</w:t>
            </w:r>
          </w:p>
        </w:tc>
        <w:tc>
          <w:tcPr>
            <w:tcW w:w="3969" w:type="dxa"/>
            <w:vAlign w:val="center"/>
          </w:tcPr>
          <w:p w14:paraId="5F742517" w14:textId="60347D58" w:rsidR="00F23DF2" w:rsidRPr="00AA1742" w:rsidRDefault="00F23DF2" w:rsidP="00F23DF2">
            <w:pPr>
              <w:pStyle w:val="TextoTablas"/>
            </w:pPr>
            <w:r w:rsidRPr="00AA1742">
              <w:t>Centro Industrial del Diseño y la Manufactura-Regional Santander</w:t>
            </w:r>
          </w:p>
        </w:tc>
      </w:tr>
      <w:tr w:rsidR="009513D3" w:rsidRPr="00AA1742" w14:paraId="1F9A91C7" w14:textId="77777777" w:rsidTr="00195D65">
        <w:trPr>
          <w:cnfStyle w:val="000000100000" w:firstRow="0" w:lastRow="0" w:firstColumn="0" w:lastColumn="0" w:oddVBand="0" w:evenVBand="0" w:oddHBand="1" w:evenHBand="0" w:firstRowFirstColumn="0" w:firstRowLastColumn="0" w:lastRowFirstColumn="0" w:lastRowLastColumn="0"/>
        </w:trPr>
        <w:tc>
          <w:tcPr>
            <w:tcW w:w="2830" w:type="dxa"/>
          </w:tcPr>
          <w:p w14:paraId="285E3A27" w14:textId="15DFFB56" w:rsidR="009513D3" w:rsidRPr="009513D3" w:rsidRDefault="009513D3" w:rsidP="009513D3">
            <w:pPr>
              <w:pStyle w:val="TextoTablas"/>
            </w:pPr>
            <w:r w:rsidRPr="009513D3">
              <w:rPr>
                <w:rStyle w:val="normaltextrun"/>
              </w:rPr>
              <w:t>Carmen Alicia Mart</w:t>
            </w:r>
            <w:r>
              <w:rPr>
                <w:rStyle w:val="normaltextrun"/>
              </w:rPr>
              <w:t>í</w:t>
            </w:r>
            <w:r w:rsidRPr="009513D3">
              <w:rPr>
                <w:rStyle w:val="normaltextrun"/>
              </w:rPr>
              <w:t>nez Torres</w:t>
            </w:r>
            <w:r w:rsidRPr="009513D3">
              <w:rPr>
                <w:rStyle w:val="eop"/>
              </w:rPr>
              <w:t> </w:t>
            </w:r>
          </w:p>
        </w:tc>
        <w:tc>
          <w:tcPr>
            <w:tcW w:w="3261" w:type="dxa"/>
          </w:tcPr>
          <w:p w14:paraId="41E9A7AF" w14:textId="5732CCB7" w:rsidR="009513D3" w:rsidRPr="009513D3" w:rsidRDefault="009513D3" w:rsidP="009513D3">
            <w:pPr>
              <w:pStyle w:val="TextoTablas"/>
            </w:pPr>
            <w:r w:rsidRPr="009513D3">
              <w:rPr>
                <w:rStyle w:val="normaltextrun"/>
              </w:rPr>
              <w:t>Animador y Productor Multimedia</w:t>
            </w:r>
            <w:r w:rsidRPr="009513D3">
              <w:rPr>
                <w:rStyle w:val="tabchar"/>
              </w:rPr>
              <w:t xml:space="preserve"> </w:t>
            </w:r>
            <w:r w:rsidRPr="009513D3">
              <w:rPr>
                <w:rStyle w:val="eop"/>
              </w:rPr>
              <w:t> </w:t>
            </w:r>
          </w:p>
        </w:tc>
        <w:tc>
          <w:tcPr>
            <w:tcW w:w="3969" w:type="dxa"/>
          </w:tcPr>
          <w:p w14:paraId="3BD2C349" w14:textId="52E46311" w:rsidR="009513D3" w:rsidRPr="009513D3" w:rsidRDefault="009513D3" w:rsidP="009513D3">
            <w:pPr>
              <w:pStyle w:val="TextoTablas"/>
            </w:pPr>
            <w:r w:rsidRPr="009513D3">
              <w:rPr>
                <w:rStyle w:val="normaltextrun"/>
              </w:rPr>
              <w:t>Centro Industrial del Diseño y la Manufactura - Regional Santander</w:t>
            </w:r>
            <w:r w:rsidRPr="009513D3">
              <w:rPr>
                <w:rStyle w:val="eop"/>
              </w:rPr>
              <w:t> </w:t>
            </w:r>
          </w:p>
        </w:tc>
      </w:tr>
      <w:tr w:rsidR="00F23DF2" w:rsidRPr="00AA1742" w14:paraId="3047B5A4" w14:textId="77777777" w:rsidTr="00D02EBB">
        <w:tc>
          <w:tcPr>
            <w:tcW w:w="2830" w:type="dxa"/>
            <w:vAlign w:val="center"/>
          </w:tcPr>
          <w:p w14:paraId="7ECD59C0" w14:textId="58B9914D" w:rsidR="00F23DF2" w:rsidRPr="00AA1742" w:rsidRDefault="00F23DF2" w:rsidP="00F23DF2">
            <w:pPr>
              <w:pStyle w:val="TextoTablas"/>
            </w:pPr>
            <w:r w:rsidRPr="00AA1742">
              <w:t>Nombre</w:t>
            </w:r>
          </w:p>
        </w:tc>
        <w:tc>
          <w:tcPr>
            <w:tcW w:w="3261" w:type="dxa"/>
            <w:vAlign w:val="center"/>
          </w:tcPr>
          <w:p w14:paraId="26F923A5" w14:textId="62082C3C" w:rsidR="00F23DF2" w:rsidRPr="00AA1742" w:rsidRDefault="00F23DF2" w:rsidP="00F23DF2">
            <w:pPr>
              <w:pStyle w:val="TextoTablas"/>
            </w:pPr>
            <w:r w:rsidRPr="00AA1742">
              <w:t>Actividad Didáctica</w:t>
            </w:r>
          </w:p>
        </w:tc>
        <w:tc>
          <w:tcPr>
            <w:tcW w:w="3969" w:type="dxa"/>
            <w:vAlign w:val="center"/>
          </w:tcPr>
          <w:p w14:paraId="3ED94563" w14:textId="6E95DDE6" w:rsidR="00F23DF2" w:rsidRPr="00AA1742" w:rsidRDefault="00F23DF2" w:rsidP="00F23DF2">
            <w:pPr>
              <w:pStyle w:val="TextoTablas"/>
            </w:pPr>
            <w:r w:rsidRPr="00AA1742">
              <w:t>Centro Industrial del Diseño y la Manufactura - Regional Santander</w:t>
            </w:r>
          </w:p>
        </w:tc>
      </w:tr>
      <w:tr w:rsidR="00F23DF2" w:rsidRPr="00AA1742" w14:paraId="5AEAF784" w14:textId="77777777" w:rsidTr="00D02E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0EAF1097" w14:textId="27703D3F" w:rsidR="00F23DF2" w:rsidRPr="00AA1742" w:rsidRDefault="00F23DF2" w:rsidP="00F23DF2">
            <w:pPr>
              <w:pStyle w:val="TextoTablas"/>
            </w:pPr>
            <w:r w:rsidRPr="00AA1742">
              <w:t>Zuleidy María Ruiz Torres</w:t>
            </w:r>
          </w:p>
        </w:tc>
        <w:tc>
          <w:tcPr>
            <w:tcW w:w="3261" w:type="dxa"/>
            <w:vAlign w:val="center"/>
          </w:tcPr>
          <w:p w14:paraId="6D1C2514" w14:textId="17EA52FC" w:rsidR="00F23DF2" w:rsidRPr="00AA1742" w:rsidRDefault="00F23DF2" w:rsidP="00F23DF2">
            <w:pPr>
              <w:pStyle w:val="TextoTablas"/>
            </w:pPr>
            <w:r w:rsidRPr="00AA1742">
              <w:t>Validador de Recursos Educativos Digitales</w:t>
            </w:r>
          </w:p>
        </w:tc>
        <w:tc>
          <w:tcPr>
            <w:tcW w:w="3969" w:type="dxa"/>
            <w:vAlign w:val="center"/>
          </w:tcPr>
          <w:p w14:paraId="6BC76141" w14:textId="137E50C3" w:rsidR="00F23DF2" w:rsidRPr="00AA1742" w:rsidRDefault="00F23DF2" w:rsidP="00F23DF2">
            <w:pPr>
              <w:pStyle w:val="TextoTablas"/>
            </w:pPr>
            <w:r w:rsidRPr="00AA1742">
              <w:t>Centro Industrial del Diseño y la Manufactura - Regional Santander</w:t>
            </w:r>
          </w:p>
        </w:tc>
      </w:tr>
      <w:tr w:rsidR="00F23DF2" w:rsidRPr="00AA1742" w14:paraId="38C33137" w14:textId="77777777" w:rsidTr="00D02EBB">
        <w:tc>
          <w:tcPr>
            <w:tcW w:w="2830" w:type="dxa"/>
            <w:vAlign w:val="center"/>
          </w:tcPr>
          <w:p w14:paraId="32FA8442" w14:textId="7DEA7ADF" w:rsidR="00F23DF2" w:rsidRPr="00AA1742" w:rsidRDefault="00F23DF2" w:rsidP="00F23DF2">
            <w:pPr>
              <w:pStyle w:val="TextoTablas"/>
            </w:pPr>
            <w:r w:rsidRPr="00AA1742">
              <w:t xml:space="preserve">Luis Gabriel Urueta </w:t>
            </w:r>
            <w:r w:rsidR="008C3D41" w:rsidRPr="00AA1742">
              <w:t>Álvarez</w:t>
            </w:r>
          </w:p>
        </w:tc>
        <w:tc>
          <w:tcPr>
            <w:tcW w:w="3261" w:type="dxa"/>
            <w:vAlign w:val="center"/>
          </w:tcPr>
          <w:p w14:paraId="4FB09FD5" w14:textId="7133E59F" w:rsidR="00F23DF2" w:rsidRPr="00AA1742" w:rsidRDefault="00F23DF2" w:rsidP="00F23DF2">
            <w:pPr>
              <w:pStyle w:val="TextoTablas"/>
            </w:pPr>
            <w:r w:rsidRPr="00AA1742">
              <w:t>Validador de Recursos Educativos Digitales</w:t>
            </w:r>
          </w:p>
        </w:tc>
        <w:tc>
          <w:tcPr>
            <w:tcW w:w="3969" w:type="dxa"/>
            <w:vAlign w:val="center"/>
          </w:tcPr>
          <w:p w14:paraId="45F08FA3" w14:textId="6EFCFB5F" w:rsidR="00F23DF2" w:rsidRPr="00AA1742" w:rsidRDefault="00F23DF2" w:rsidP="00F23DF2">
            <w:pPr>
              <w:pStyle w:val="TextoTablas"/>
            </w:pPr>
            <w:r w:rsidRPr="00AA1742">
              <w:t>Centro Industrial del Diseño y la Manufactura - Regional Santander</w:t>
            </w:r>
          </w:p>
        </w:tc>
      </w:tr>
      <w:tr w:rsidR="00F23DF2" w:rsidRPr="00AA1742" w14:paraId="08D3A427" w14:textId="77777777" w:rsidTr="00D02EBB">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9065737" w14:textId="7A445A07" w:rsidR="00F23DF2" w:rsidRPr="00AA1742" w:rsidRDefault="00F23DF2" w:rsidP="00F23DF2">
            <w:pPr>
              <w:pStyle w:val="TextoTablas"/>
            </w:pPr>
            <w:r w:rsidRPr="00AA1742">
              <w:t>Daniel Ricardo Mutis Gómez</w:t>
            </w:r>
          </w:p>
        </w:tc>
        <w:tc>
          <w:tcPr>
            <w:tcW w:w="3261" w:type="dxa"/>
            <w:vAlign w:val="center"/>
          </w:tcPr>
          <w:p w14:paraId="434CB54B" w14:textId="2B3EBBC0" w:rsidR="00F23DF2" w:rsidRPr="00AA1742" w:rsidRDefault="00F23DF2" w:rsidP="00F23DF2">
            <w:pPr>
              <w:pStyle w:val="TextoTablas"/>
            </w:pPr>
            <w:r w:rsidRPr="00AA1742">
              <w:t>Evaluador para contenidos inclusivos y accesibles</w:t>
            </w:r>
          </w:p>
        </w:tc>
        <w:tc>
          <w:tcPr>
            <w:tcW w:w="3969" w:type="dxa"/>
            <w:vAlign w:val="center"/>
          </w:tcPr>
          <w:p w14:paraId="70D3CFB1" w14:textId="20B57C4F" w:rsidR="00F23DF2" w:rsidRPr="00AA1742" w:rsidRDefault="00F23DF2" w:rsidP="00F23DF2">
            <w:pPr>
              <w:pStyle w:val="TextoTablas"/>
            </w:pPr>
            <w:r w:rsidRPr="00AA1742">
              <w:t>Centro Industrial del Diseño y la Manufactura - Regional Santander</w:t>
            </w:r>
          </w:p>
        </w:tc>
      </w:tr>
    </w:tbl>
    <w:p w14:paraId="46B6446B" w14:textId="7ADC9B28" w:rsidR="003137E4" w:rsidRPr="00AA1742" w:rsidRDefault="003137E4">
      <w:pPr>
        <w:spacing w:before="0" w:after="160" w:line="259" w:lineRule="auto"/>
        <w:ind w:firstLine="0"/>
        <w:rPr>
          <w:lang w:val="es-419" w:eastAsia="es-CO"/>
        </w:rPr>
      </w:pPr>
    </w:p>
    <w:sectPr w:rsidR="003137E4" w:rsidRPr="00AA1742" w:rsidSect="00C7377B">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1482A8" w14:textId="77777777" w:rsidR="00D02904" w:rsidRDefault="00D02904" w:rsidP="00EC0858">
      <w:pPr>
        <w:spacing w:before="0" w:after="0" w:line="240" w:lineRule="auto"/>
      </w:pPr>
      <w:r>
        <w:separator/>
      </w:r>
    </w:p>
  </w:endnote>
  <w:endnote w:type="continuationSeparator" w:id="0">
    <w:p w14:paraId="1C977572" w14:textId="77777777" w:rsidR="00D02904" w:rsidRDefault="00D0290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017035"/>
      <w:docPartObj>
        <w:docPartGallery w:val="Page Numbers (Bottom of Page)"/>
        <w:docPartUnique/>
      </w:docPartObj>
    </w:sdtPr>
    <w:sdtEndPr/>
    <w:sdtContent>
      <w:p w14:paraId="63607C71" w14:textId="438D45F6" w:rsidR="00EC0858" w:rsidRDefault="00D02904">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5197936"/>
      <w:docPartObj>
        <w:docPartGallery w:val="Page Numbers (Bottom of Page)"/>
        <w:docPartUnique/>
      </w:docPartObj>
    </w:sdtPr>
    <w:sdtEnd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&#13;&#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AEF5D5" w14:textId="77777777" w:rsidR="00D02904" w:rsidRDefault="00D02904" w:rsidP="00EC0858">
      <w:pPr>
        <w:spacing w:before="0" w:after="0" w:line="240" w:lineRule="auto"/>
      </w:pPr>
      <w:r>
        <w:separator/>
      </w:r>
    </w:p>
  </w:footnote>
  <w:footnote w:type="continuationSeparator" w:id="0">
    <w:p w14:paraId="03660910" w14:textId="77777777" w:rsidR="00D02904" w:rsidRDefault="00D0290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302610"/>
    <w:multiLevelType w:val="hybridMultilevel"/>
    <w:tmpl w:val="E7C29B50"/>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AE222E7"/>
    <w:multiLevelType w:val="hybridMultilevel"/>
    <w:tmpl w:val="588A1D6E"/>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B001D8A"/>
    <w:multiLevelType w:val="hybridMultilevel"/>
    <w:tmpl w:val="0108FCD0"/>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4581B1D"/>
    <w:multiLevelType w:val="hybridMultilevel"/>
    <w:tmpl w:val="B4CC649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5E525CF"/>
    <w:multiLevelType w:val="hybridMultilevel"/>
    <w:tmpl w:val="5088EDE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77F2708"/>
    <w:multiLevelType w:val="hybridMultilevel"/>
    <w:tmpl w:val="1FC66DD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2706AAF"/>
    <w:multiLevelType w:val="hybridMultilevel"/>
    <w:tmpl w:val="3846664E"/>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5D64ECC"/>
    <w:multiLevelType w:val="hybridMultilevel"/>
    <w:tmpl w:val="3D34819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69C5655"/>
    <w:multiLevelType w:val="hybridMultilevel"/>
    <w:tmpl w:val="89283342"/>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7E834AE"/>
    <w:multiLevelType w:val="hybridMultilevel"/>
    <w:tmpl w:val="661E22AA"/>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99E527D"/>
    <w:multiLevelType w:val="hybridMultilevel"/>
    <w:tmpl w:val="AA04E6CA"/>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972105D"/>
    <w:multiLevelType w:val="hybridMultilevel"/>
    <w:tmpl w:val="CAA6F5DC"/>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67D64F0"/>
    <w:multiLevelType w:val="hybridMultilevel"/>
    <w:tmpl w:val="3D7062FC"/>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8232983"/>
    <w:multiLevelType w:val="hybridMultilevel"/>
    <w:tmpl w:val="A6B26A3C"/>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F9F3DC0"/>
    <w:multiLevelType w:val="hybridMultilevel"/>
    <w:tmpl w:val="801A0CFA"/>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87E32EC"/>
    <w:multiLevelType w:val="hybridMultilevel"/>
    <w:tmpl w:val="87067372"/>
    <w:lvl w:ilvl="0" w:tplc="24F2E232">
      <w:start w:val="1"/>
      <w:numFmt w:val="bullet"/>
      <w:lvlText w:val=""/>
      <w:lvlJc w:val="left"/>
      <w:pPr>
        <w:ind w:left="2149" w:hanging="360"/>
      </w:pPr>
      <w:rPr>
        <w:rFonts w:ascii="Symbol" w:hAnsi="Symbol" w:hint="default"/>
        <w:color w:val="000000" w:themeColor="text1"/>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25" w15:restartNumberingAfterBreak="0">
    <w:nsid w:val="62C01902"/>
    <w:multiLevelType w:val="hybridMultilevel"/>
    <w:tmpl w:val="3C96BE6C"/>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66383C93"/>
    <w:multiLevelType w:val="hybridMultilevel"/>
    <w:tmpl w:val="28A4885A"/>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67F27ABC"/>
    <w:multiLevelType w:val="hybridMultilevel"/>
    <w:tmpl w:val="B2AC27A6"/>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8F0187E"/>
    <w:multiLevelType w:val="hybridMultilevel"/>
    <w:tmpl w:val="99F24F60"/>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9DB4AD6"/>
    <w:multiLevelType w:val="hybridMultilevel"/>
    <w:tmpl w:val="8E6427DA"/>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0B51665"/>
    <w:multiLevelType w:val="hybridMultilevel"/>
    <w:tmpl w:val="8912EDC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4" w15:restartNumberingAfterBreak="0">
    <w:nsid w:val="71A104B0"/>
    <w:multiLevelType w:val="hybridMultilevel"/>
    <w:tmpl w:val="FEA20FDE"/>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7C161D1C"/>
    <w:multiLevelType w:val="multilevel"/>
    <w:tmpl w:val="F904945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5"/>
  </w:num>
  <w:num w:numId="2">
    <w:abstractNumId w:val="0"/>
  </w:num>
  <w:num w:numId="3">
    <w:abstractNumId w:val="12"/>
  </w:num>
  <w:num w:numId="4">
    <w:abstractNumId w:val="19"/>
  </w:num>
  <w:num w:numId="5">
    <w:abstractNumId w:val="29"/>
  </w:num>
  <w:num w:numId="6">
    <w:abstractNumId w:val="2"/>
  </w:num>
  <w:num w:numId="7">
    <w:abstractNumId w:val="26"/>
  </w:num>
  <w:num w:numId="8">
    <w:abstractNumId w:val="22"/>
  </w:num>
  <w:num w:numId="9">
    <w:abstractNumId w:val="15"/>
  </w:num>
  <w:num w:numId="10">
    <w:abstractNumId w:val="16"/>
  </w:num>
  <w:num w:numId="11">
    <w:abstractNumId w:val="32"/>
  </w:num>
  <w:num w:numId="12">
    <w:abstractNumId w:val="17"/>
  </w:num>
  <w:num w:numId="13">
    <w:abstractNumId w:val="8"/>
  </w:num>
  <w:num w:numId="14">
    <w:abstractNumId w:val="14"/>
  </w:num>
  <w:num w:numId="15">
    <w:abstractNumId w:val="3"/>
  </w:num>
  <w:num w:numId="16">
    <w:abstractNumId w:val="18"/>
  </w:num>
  <w:num w:numId="17">
    <w:abstractNumId w:val="1"/>
  </w:num>
  <w:num w:numId="18">
    <w:abstractNumId w:val="20"/>
  </w:num>
  <w:num w:numId="19">
    <w:abstractNumId w:val="34"/>
  </w:num>
  <w:num w:numId="20">
    <w:abstractNumId w:val="10"/>
  </w:num>
  <w:num w:numId="21">
    <w:abstractNumId w:val="30"/>
  </w:num>
  <w:num w:numId="22">
    <w:abstractNumId w:val="31"/>
  </w:num>
  <w:num w:numId="23">
    <w:abstractNumId w:val="25"/>
  </w:num>
  <w:num w:numId="24">
    <w:abstractNumId w:val="27"/>
  </w:num>
  <w:num w:numId="25">
    <w:abstractNumId w:val="13"/>
  </w:num>
  <w:num w:numId="26">
    <w:abstractNumId w:val="11"/>
  </w:num>
  <w:num w:numId="27">
    <w:abstractNumId w:val="7"/>
  </w:num>
  <w:num w:numId="28">
    <w:abstractNumId w:val="6"/>
  </w:num>
  <w:num w:numId="29">
    <w:abstractNumId w:val="4"/>
  </w:num>
  <w:num w:numId="30">
    <w:abstractNumId w:val="33"/>
  </w:num>
  <w:num w:numId="31">
    <w:abstractNumId w:val="24"/>
  </w:num>
  <w:num w:numId="32">
    <w:abstractNumId w:val="5"/>
  </w:num>
  <w:num w:numId="33">
    <w:abstractNumId w:val="28"/>
  </w:num>
  <w:num w:numId="34">
    <w:abstractNumId w:val="21"/>
  </w:num>
  <w:num w:numId="35">
    <w:abstractNumId w:val="23"/>
  </w:num>
  <w:num w:numId="36">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7520C"/>
    <w:rsid w:val="00093D5E"/>
    <w:rsid w:val="000A4731"/>
    <w:rsid w:val="000A4B5D"/>
    <w:rsid w:val="000A5361"/>
    <w:rsid w:val="000C3F4A"/>
    <w:rsid w:val="000C5A51"/>
    <w:rsid w:val="000D2D89"/>
    <w:rsid w:val="000D5447"/>
    <w:rsid w:val="000F51A5"/>
    <w:rsid w:val="00123EA6"/>
    <w:rsid w:val="00127C17"/>
    <w:rsid w:val="00157993"/>
    <w:rsid w:val="00160D56"/>
    <w:rsid w:val="0017719B"/>
    <w:rsid w:val="00182157"/>
    <w:rsid w:val="00183052"/>
    <w:rsid w:val="00195AE3"/>
    <w:rsid w:val="001A6D42"/>
    <w:rsid w:val="001A7D6E"/>
    <w:rsid w:val="001B3C10"/>
    <w:rsid w:val="001B57A6"/>
    <w:rsid w:val="001D6CEC"/>
    <w:rsid w:val="00203367"/>
    <w:rsid w:val="0022249E"/>
    <w:rsid w:val="002227A0"/>
    <w:rsid w:val="002401C2"/>
    <w:rsid w:val="00241D47"/>
    <w:rsid w:val="002450B6"/>
    <w:rsid w:val="00284FD1"/>
    <w:rsid w:val="00291787"/>
    <w:rsid w:val="0029405C"/>
    <w:rsid w:val="00296B7D"/>
    <w:rsid w:val="002B4853"/>
    <w:rsid w:val="002D0E97"/>
    <w:rsid w:val="002E5B3A"/>
    <w:rsid w:val="002E5E05"/>
    <w:rsid w:val="003137E4"/>
    <w:rsid w:val="003219FD"/>
    <w:rsid w:val="003342C8"/>
    <w:rsid w:val="00353681"/>
    <w:rsid w:val="0038306E"/>
    <w:rsid w:val="003842F1"/>
    <w:rsid w:val="003A0FFD"/>
    <w:rsid w:val="003B15D0"/>
    <w:rsid w:val="003C4559"/>
    <w:rsid w:val="003D1FAE"/>
    <w:rsid w:val="003E7363"/>
    <w:rsid w:val="00402C5B"/>
    <w:rsid w:val="00405967"/>
    <w:rsid w:val="00407F48"/>
    <w:rsid w:val="004139C8"/>
    <w:rsid w:val="00425E49"/>
    <w:rsid w:val="004300AD"/>
    <w:rsid w:val="004376E8"/>
    <w:rsid w:val="004554CA"/>
    <w:rsid w:val="00461FAC"/>
    <w:rsid w:val="004628BC"/>
    <w:rsid w:val="0047006B"/>
    <w:rsid w:val="00495F48"/>
    <w:rsid w:val="004B15E9"/>
    <w:rsid w:val="004C2653"/>
    <w:rsid w:val="004F0542"/>
    <w:rsid w:val="0050650A"/>
    <w:rsid w:val="00512394"/>
    <w:rsid w:val="0052729E"/>
    <w:rsid w:val="00540F7F"/>
    <w:rsid w:val="005468A8"/>
    <w:rsid w:val="00572AB2"/>
    <w:rsid w:val="00572AFC"/>
    <w:rsid w:val="0058441F"/>
    <w:rsid w:val="00590D20"/>
    <w:rsid w:val="006074C9"/>
    <w:rsid w:val="00653546"/>
    <w:rsid w:val="00680229"/>
    <w:rsid w:val="0069718E"/>
    <w:rsid w:val="006B14D2"/>
    <w:rsid w:val="006B55C4"/>
    <w:rsid w:val="006C4664"/>
    <w:rsid w:val="006D5341"/>
    <w:rsid w:val="006E6D23"/>
    <w:rsid w:val="006F2A8F"/>
    <w:rsid w:val="006F6971"/>
    <w:rsid w:val="0070112D"/>
    <w:rsid w:val="007150FE"/>
    <w:rsid w:val="0071528F"/>
    <w:rsid w:val="00723503"/>
    <w:rsid w:val="00746AD1"/>
    <w:rsid w:val="00773B89"/>
    <w:rsid w:val="007B2854"/>
    <w:rsid w:val="007B5EF2"/>
    <w:rsid w:val="007B700E"/>
    <w:rsid w:val="007C2DD9"/>
    <w:rsid w:val="007C663E"/>
    <w:rsid w:val="007E729C"/>
    <w:rsid w:val="007F2B44"/>
    <w:rsid w:val="00804D03"/>
    <w:rsid w:val="00815320"/>
    <w:rsid w:val="008326A1"/>
    <w:rsid w:val="008353DB"/>
    <w:rsid w:val="0084528D"/>
    <w:rsid w:val="008658EE"/>
    <w:rsid w:val="00870AF4"/>
    <w:rsid w:val="0089468F"/>
    <w:rsid w:val="008A211B"/>
    <w:rsid w:val="008C258A"/>
    <w:rsid w:val="008C292A"/>
    <w:rsid w:val="008C3103"/>
    <w:rsid w:val="008C3D41"/>
    <w:rsid w:val="008C3DDB"/>
    <w:rsid w:val="008C7CC5"/>
    <w:rsid w:val="008E1302"/>
    <w:rsid w:val="008E5283"/>
    <w:rsid w:val="008F03A8"/>
    <w:rsid w:val="008F4C05"/>
    <w:rsid w:val="00902033"/>
    <w:rsid w:val="00913AA2"/>
    <w:rsid w:val="00913EEF"/>
    <w:rsid w:val="00923276"/>
    <w:rsid w:val="009366E8"/>
    <w:rsid w:val="00946EBE"/>
    <w:rsid w:val="00950BFF"/>
    <w:rsid w:val="009513D3"/>
    <w:rsid w:val="00951C59"/>
    <w:rsid w:val="009714D3"/>
    <w:rsid w:val="0097238D"/>
    <w:rsid w:val="0098428C"/>
    <w:rsid w:val="00987D5F"/>
    <w:rsid w:val="00990035"/>
    <w:rsid w:val="009B57D3"/>
    <w:rsid w:val="00A00B19"/>
    <w:rsid w:val="00A04B4B"/>
    <w:rsid w:val="00A2799A"/>
    <w:rsid w:val="00A667F5"/>
    <w:rsid w:val="00A674AF"/>
    <w:rsid w:val="00A67D01"/>
    <w:rsid w:val="00A72866"/>
    <w:rsid w:val="00AA1742"/>
    <w:rsid w:val="00AA20DC"/>
    <w:rsid w:val="00AB0758"/>
    <w:rsid w:val="00AB6EF8"/>
    <w:rsid w:val="00AF3441"/>
    <w:rsid w:val="00B00EFB"/>
    <w:rsid w:val="00B155B6"/>
    <w:rsid w:val="00B23C10"/>
    <w:rsid w:val="00B41B36"/>
    <w:rsid w:val="00B63204"/>
    <w:rsid w:val="00B8508E"/>
    <w:rsid w:val="00B8759F"/>
    <w:rsid w:val="00B94CE1"/>
    <w:rsid w:val="00B9538F"/>
    <w:rsid w:val="00B9733A"/>
    <w:rsid w:val="00BB016D"/>
    <w:rsid w:val="00BB207C"/>
    <w:rsid w:val="00BB336E"/>
    <w:rsid w:val="00BC20BA"/>
    <w:rsid w:val="00BF2E8A"/>
    <w:rsid w:val="00C05612"/>
    <w:rsid w:val="00C30A78"/>
    <w:rsid w:val="00C407C1"/>
    <w:rsid w:val="00C432EF"/>
    <w:rsid w:val="00C467A9"/>
    <w:rsid w:val="00C5146D"/>
    <w:rsid w:val="00C64C40"/>
    <w:rsid w:val="00C7377B"/>
    <w:rsid w:val="00C82BDA"/>
    <w:rsid w:val="00CA53DA"/>
    <w:rsid w:val="00CB06A5"/>
    <w:rsid w:val="00CB180A"/>
    <w:rsid w:val="00CB479E"/>
    <w:rsid w:val="00CD0DB6"/>
    <w:rsid w:val="00CD435A"/>
    <w:rsid w:val="00CE2C4A"/>
    <w:rsid w:val="00CF01EC"/>
    <w:rsid w:val="00D02904"/>
    <w:rsid w:val="00D02957"/>
    <w:rsid w:val="00D13E46"/>
    <w:rsid w:val="00D16756"/>
    <w:rsid w:val="00D55F04"/>
    <w:rsid w:val="00D578C7"/>
    <w:rsid w:val="00D607D7"/>
    <w:rsid w:val="00D672C1"/>
    <w:rsid w:val="00D77283"/>
    <w:rsid w:val="00D77E5E"/>
    <w:rsid w:val="00D8180B"/>
    <w:rsid w:val="00D92EC4"/>
    <w:rsid w:val="00D94077"/>
    <w:rsid w:val="00DB4017"/>
    <w:rsid w:val="00DB4860"/>
    <w:rsid w:val="00DC10D3"/>
    <w:rsid w:val="00DE2964"/>
    <w:rsid w:val="00E5020B"/>
    <w:rsid w:val="00E5193B"/>
    <w:rsid w:val="00E611DA"/>
    <w:rsid w:val="00E92C3E"/>
    <w:rsid w:val="00EA0555"/>
    <w:rsid w:val="00EC0858"/>
    <w:rsid w:val="00EC279D"/>
    <w:rsid w:val="00EE4C61"/>
    <w:rsid w:val="00F02D19"/>
    <w:rsid w:val="00F23DF2"/>
    <w:rsid w:val="00F24245"/>
    <w:rsid w:val="00F26557"/>
    <w:rsid w:val="00F35D2B"/>
    <w:rsid w:val="00F36C9D"/>
    <w:rsid w:val="00F6043F"/>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870AF4"/>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8658EE"/>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870AF4"/>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8658EE"/>
    <w:rPr>
      <w:rFonts w:ascii="Roboto" w:eastAsiaTheme="majorEastAsia" w:hAnsi="Roboto" w:cstheme="majorBidi"/>
      <w:b/>
      <w:color w:val="12263F"/>
      <w:kern w:val="0"/>
      <w:sz w:val="32"/>
      <w:szCs w:val="26"/>
      <w:shd w:val="clear" w:color="auto" w:fill="FFFFFF"/>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styleId="BalloonText">
    <w:name w:val="Balloon Text"/>
    <w:basedOn w:val="Normal"/>
    <w:link w:val="BalloonTextChar"/>
    <w:uiPriority w:val="99"/>
    <w:semiHidden/>
    <w:unhideWhenUsed/>
    <w:rsid w:val="0097238D"/>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7238D"/>
    <w:rPr>
      <w:rFonts w:ascii="Times New Roman" w:hAnsi="Times New Roman" w:cs="Times New Roman"/>
      <w:sz w:val="18"/>
      <w:szCs w:val="18"/>
    </w:rPr>
  </w:style>
  <w:style w:type="character" w:styleId="Emphasis">
    <w:name w:val="Emphasis"/>
    <w:basedOn w:val="DefaultParagraphFont"/>
    <w:uiPriority w:val="20"/>
    <w:qFormat/>
    <w:rsid w:val="00F6043F"/>
    <w:rPr>
      <w:i/>
      <w:iCs/>
    </w:rPr>
  </w:style>
  <w:style w:type="paragraph" w:styleId="NoSpacing">
    <w:name w:val="No Spacing"/>
    <w:uiPriority w:val="1"/>
    <w:qFormat/>
    <w:rsid w:val="003342C8"/>
    <w:pPr>
      <w:spacing w:after="0" w:line="240" w:lineRule="auto"/>
      <w:ind w:firstLine="709"/>
    </w:pPr>
    <w:rPr>
      <w:sz w:val="28"/>
    </w:rPr>
  </w:style>
  <w:style w:type="character" w:customStyle="1" w:styleId="normaltextrun">
    <w:name w:val="normaltextrun"/>
    <w:basedOn w:val="DefaultParagraphFont"/>
    <w:rsid w:val="009513D3"/>
  </w:style>
  <w:style w:type="character" w:customStyle="1" w:styleId="eop">
    <w:name w:val="eop"/>
    <w:basedOn w:val="DefaultParagraphFont"/>
    <w:rsid w:val="009513D3"/>
  </w:style>
  <w:style w:type="character" w:customStyle="1" w:styleId="tabchar">
    <w:name w:val="tabchar"/>
    <w:basedOn w:val="DefaultParagraphFont"/>
    <w:rsid w:val="00951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831693">
      <w:bodyDiv w:val="1"/>
      <w:marLeft w:val="0"/>
      <w:marRight w:val="0"/>
      <w:marTop w:val="0"/>
      <w:marBottom w:val="0"/>
      <w:divBdr>
        <w:top w:val="none" w:sz="0" w:space="0" w:color="auto"/>
        <w:left w:val="none" w:sz="0" w:space="0" w:color="auto"/>
        <w:bottom w:val="none" w:sz="0" w:space="0" w:color="auto"/>
        <w:right w:val="none" w:sz="0" w:space="0" w:color="auto"/>
      </w:divBdr>
    </w:div>
    <w:div w:id="48767171">
      <w:bodyDiv w:val="1"/>
      <w:marLeft w:val="0"/>
      <w:marRight w:val="0"/>
      <w:marTop w:val="0"/>
      <w:marBottom w:val="0"/>
      <w:divBdr>
        <w:top w:val="none" w:sz="0" w:space="0" w:color="auto"/>
        <w:left w:val="none" w:sz="0" w:space="0" w:color="auto"/>
        <w:bottom w:val="none" w:sz="0" w:space="0" w:color="auto"/>
        <w:right w:val="none" w:sz="0" w:space="0" w:color="auto"/>
      </w:divBdr>
    </w:div>
    <w:div w:id="58334623">
      <w:bodyDiv w:val="1"/>
      <w:marLeft w:val="0"/>
      <w:marRight w:val="0"/>
      <w:marTop w:val="0"/>
      <w:marBottom w:val="0"/>
      <w:divBdr>
        <w:top w:val="none" w:sz="0" w:space="0" w:color="auto"/>
        <w:left w:val="none" w:sz="0" w:space="0" w:color="auto"/>
        <w:bottom w:val="none" w:sz="0" w:space="0" w:color="auto"/>
        <w:right w:val="none" w:sz="0" w:space="0" w:color="auto"/>
      </w:divBdr>
      <w:divsChild>
        <w:div w:id="391076355">
          <w:marLeft w:val="0"/>
          <w:marRight w:val="0"/>
          <w:marTop w:val="0"/>
          <w:marBottom w:val="375"/>
          <w:divBdr>
            <w:top w:val="none" w:sz="0" w:space="0" w:color="auto"/>
            <w:left w:val="none" w:sz="0" w:space="0" w:color="auto"/>
            <w:bottom w:val="none" w:sz="0" w:space="0" w:color="auto"/>
            <w:right w:val="none" w:sz="0" w:space="0" w:color="auto"/>
          </w:divBdr>
          <w:divsChild>
            <w:div w:id="386419821">
              <w:marLeft w:val="0"/>
              <w:marRight w:val="0"/>
              <w:marTop w:val="0"/>
              <w:marBottom w:val="0"/>
              <w:divBdr>
                <w:top w:val="none" w:sz="0" w:space="0" w:color="auto"/>
                <w:left w:val="none" w:sz="0" w:space="0" w:color="auto"/>
                <w:bottom w:val="none" w:sz="0" w:space="0" w:color="auto"/>
                <w:right w:val="none" w:sz="0" w:space="0" w:color="auto"/>
              </w:divBdr>
              <w:divsChild>
                <w:div w:id="10704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0935">
          <w:marLeft w:val="0"/>
          <w:marRight w:val="0"/>
          <w:marTop w:val="0"/>
          <w:marBottom w:val="0"/>
          <w:divBdr>
            <w:top w:val="none" w:sz="0" w:space="0" w:color="auto"/>
            <w:left w:val="none" w:sz="0" w:space="0" w:color="auto"/>
            <w:bottom w:val="none" w:sz="0" w:space="0" w:color="auto"/>
            <w:right w:val="none" w:sz="0" w:space="0" w:color="auto"/>
          </w:divBdr>
          <w:divsChild>
            <w:div w:id="1489637523">
              <w:marLeft w:val="0"/>
              <w:marRight w:val="0"/>
              <w:marTop w:val="0"/>
              <w:marBottom w:val="0"/>
              <w:divBdr>
                <w:top w:val="none" w:sz="0" w:space="0" w:color="auto"/>
                <w:left w:val="none" w:sz="0" w:space="0" w:color="auto"/>
                <w:bottom w:val="none" w:sz="0" w:space="0" w:color="auto"/>
                <w:right w:val="none" w:sz="0" w:space="0" w:color="auto"/>
              </w:divBdr>
              <w:divsChild>
                <w:div w:id="149436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33513">
      <w:bodyDiv w:val="1"/>
      <w:marLeft w:val="0"/>
      <w:marRight w:val="0"/>
      <w:marTop w:val="0"/>
      <w:marBottom w:val="0"/>
      <w:divBdr>
        <w:top w:val="none" w:sz="0" w:space="0" w:color="auto"/>
        <w:left w:val="none" w:sz="0" w:space="0" w:color="auto"/>
        <w:bottom w:val="none" w:sz="0" w:space="0" w:color="auto"/>
        <w:right w:val="none" w:sz="0" w:space="0" w:color="auto"/>
      </w:divBdr>
      <w:divsChild>
        <w:div w:id="583999905">
          <w:marLeft w:val="0"/>
          <w:marRight w:val="0"/>
          <w:marTop w:val="0"/>
          <w:marBottom w:val="375"/>
          <w:divBdr>
            <w:top w:val="none" w:sz="0" w:space="0" w:color="auto"/>
            <w:left w:val="none" w:sz="0" w:space="0" w:color="auto"/>
            <w:bottom w:val="none" w:sz="0" w:space="0" w:color="auto"/>
            <w:right w:val="none" w:sz="0" w:space="0" w:color="auto"/>
          </w:divBdr>
          <w:divsChild>
            <w:div w:id="536697022">
              <w:marLeft w:val="0"/>
              <w:marRight w:val="0"/>
              <w:marTop w:val="0"/>
              <w:marBottom w:val="0"/>
              <w:divBdr>
                <w:top w:val="none" w:sz="0" w:space="0" w:color="auto"/>
                <w:left w:val="none" w:sz="0" w:space="0" w:color="auto"/>
                <w:bottom w:val="none" w:sz="0" w:space="0" w:color="auto"/>
                <w:right w:val="none" w:sz="0" w:space="0" w:color="auto"/>
              </w:divBdr>
              <w:divsChild>
                <w:div w:id="1134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09687">
          <w:marLeft w:val="0"/>
          <w:marRight w:val="0"/>
          <w:marTop w:val="0"/>
          <w:marBottom w:val="0"/>
          <w:divBdr>
            <w:top w:val="none" w:sz="0" w:space="0" w:color="auto"/>
            <w:left w:val="none" w:sz="0" w:space="0" w:color="auto"/>
            <w:bottom w:val="none" w:sz="0" w:space="0" w:color="auto"/>
            <w:right w:val="none" w:sz="0" w:space="0" w:color="auto"/>
          </w:divBdr>
          <w:divsChild>
            <w:div w:id="1854882649">
              <w:marLeft w:val="0"/>
              <w:marRight w:val="0"/>
              <w:marTop w:val="0"/>
              <w:marBottom w:val="0"/>
              <w:divBdr>
                <w:top w:val="none" w:sz="0" w:space="0" w:color="auto"/>
                <w:left w:val="none" w:sz="0" w:space="0" w:color="auto"/>
                <w:bottom w:val="none" w:sz="0" w:space="0" w:color="auto"/>
                <w:right w:val="none" w:sz="0" w:space="0" w:color="auto"/>
              </w:divBdr>
              <w:divsChild>
                <w:div w:id="11002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42928">
      <w:bodyDiv w:val="1"/>
      <w:marLeft w:val="0"/>
      <w:marRight w:val="0"/>
      <w:marTop w:val="0"/>
      <w:marBottom w:val="0"/>
      <w:divBdr>
        <w:top w:val="none" w:sz="0" w:space="0" w:color="auto"/>
        <w:left w:val="none" w:sz="0" w:space="0" w:color="auto"/>
        <w:bottom w:val="none" w:sz="0" w:space="0" w:color="auto"/>
        <w:right w:val="none" w:sz="0" w:space="0" w:color="auto"/>
      </w:divBdr>
    </w:div>
    <w:div w:id="83110333">
      <w:bodyDiv w:val="1"/>
      <w:marLeft w:val="0"/>
      <w:marRight w:val="0"/>
      <w:marTop w:val="0"/>
      <w:marBottom w:val="0"/>
      <w:divBdr>
        <w:top w:val="none" w:sz="0" w:space="0" w:color="auto"/>
        <w:left w:val="none" w:sz="0" w:space="0" w:color="auto"/>
        <w:bottom w:val="none" w:sz="0" w:space="0" w:color="auto"/>
        <w:right w:val="none" w:sz="0" w:space="0" w:color="auto"/>
      </w:divBdr>
    </w:div>
    <w:div w:id="97913534">
      <w:bodyDiv w:val="1"/>
      <w:marLeft w:val="0"/>
      <w:marRight w:val="0"/>
      <w:marTop w:val="0"/>
      <w:marBottom w:val="0"/>
      <w:divBdr>
        <w:top w:val="none" w:sz="0" w:space="0" w:color="auto"/>
        <w:left w:val="none" w:sz="0" w:space="0" w:color="auto"/>
        <w:bottom w:val="none" w:sz="0" w:space="0" w:color="auto"/>
        <w:right w:val="none" w:sz="0" w:space="0" w:color="auto"/>
      </w:divBdr>
      <w:divsChild>
        <w:div w:id="908072564">
          <w:marLeft w:val="0"/>
          <w:marRight w:val="0"/>
          <w:marTop w:val="0"/>
          <w:marBottom w:val="375"/>
          <w:divBdr>
            <w:top w:val="none" w:sz="0" w:space="0" w:color="auto"/>
            <w:left w:val="none" w:sz="0" w:space="0" w:color="auto"/>
            <w:bottom w:val="none" w:sz="0" w:space="0" w:color="auto"/>
            <w:right w:val="none" w:sz="0" w:space="0" w:color="auto"/>
          </w:divBdr>
          <w:divsChild>
            <w:div w:id="916983523">
              <w:marLeft w:val="0"/>
              <w:marRight w:val="0"/>
              <w:marTop w:val="0"/>
              <w:marBottom w:val="0"/>
              <w:divBdr>
                <w:top w:val="none" w:sz="0" w:space="0" w:color="auto"/>
                <w:left w:val="none" w:sz="0" w:space="0" w:color="auto"/>
                <w:bottom w:val="none" w:sz="0" w:space="0" w:color="auto"/>
                <w:right w:val="none" w:sz="0" w:space="0" w:color="auto"/>
              </w:divBdr>
              <w:divsChild>
                <w:div w:id="14467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24590">
          <w:marLeft w:val="0"/>
          <w:marRight w:val="0"/>
          <w:marTop w:val="0"/>
          <w:marBottom w:val="0"/>
          <w:divBdr>
            <w:top w:val="none" w:sz="0" w:space="0" w:color="auto"/>
            <w:left w:val="none" w:sz="0" w:space="0" w:color="auto"/>
            <w:bottom w:val="none" w:sz="0" w:space="0" w:color="auto"/>
            <w:right w:val="none" w:sz="0" w:space="0" w:color="auto"/>
          </w:divBdr>
          <w:divsChild>
            <w:div w:id="1621762698">
              <w:marLeft w:val="0"/>
              <w:marRight w:val="0"/>
              <w:marTop w:val="0"/>
              <w:marBottom w:val="0"/>
              <w:divBdr>
                <w:top w:val="none" w:sz="0" w:space="0" w:color="auto"/>
                <w:left w:val="none" w:sz="0" w:space="0" w:color="auto"/>
                <w:bottom w:val="none" w:sz="0" w:space="0" w:color="auto"/>
                <w:right w:val="none" w:sz="0" w:space="0" w:color="auto"/>
              </w:divBdr>
              <w:divsChild>
                <w:div w:id="16213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00359">
      <w:bodyDiv w:val="1"/>
      <w:marLeft w:val="0"/>
      <w:marRight w:val="0"/>
      <w:marTop w:val="0"/>
      <w:marBottom w:val="0"/>
      <w:divBdr>
        <w:top w:val="none" w:sz="0" w:space="0" w:color="auto"/>
        <w:left w:val="none" w:sz="0" w:space="0" w:color="auto"/>
        <w:bottom w:val="none" w:sz="0" w:space="0" w:color="auto"/>
        <w:right w:val="none" w:sz="0" w:space="0" w:color="auto"/>
      </w:divBdr>
    </w:div>
    <w:div w:id="103422345">
      <w:bodyDiv w:val="1"/>
      <w:marLeft w:val="0"/>
      <w:marRight w:val="0"/>
      <w:marTop w:val="0"/>
      <w:marBottom w:val="0"/>
      <w:divBdr>
        <w:top w:val="none" w:sz="0" w:space="0" w:color="auto"/>
        <w:left w:val="none" w:sz="0" w:space="0" w:color="auto"/>
        <w:bottom w:val="none" w:sz="0" w:space="0" w:color="auto"/>
        <w:right w:val="none" w:sz="0" w:space="0" w:color="auto"/>
      </w:divBdr>
    </w:div>
    <w:div w:id="139541914">
      <w:bodyDiv w:val="1"/>
      <w:marLeft w:val="0"/>
      <w:marRight w:val="0"/>
      <w:marTop w:val="0"/>
      <w:marBottom w:val="0"/>
      <w:divBdr>
        <w:top w:val="none" w:sz="0" w:space="0" w:color="auto"/>
        <w:left w:val="none" w:sz="0" w:space="0" w:color="auto"/>
        <w:bottom w:val="none" w:sz="0" w:space="0" w:color="auto"/>
        <w:right w:val="none" w:sz="0" w:space="0" w:color="auto"/>
      </w:divBdr>
    </w:div>
    <w:div w:id="152643068">
      <w:bodyDiv w:val="1"/>
      <w:marLeft w:val="0"/>
      <w:marRight w:val="0"/>
      <w:marTop w:val="0"/>
      <w:marBottom w:val="0"/>
      <w:divBdr>
        <w:top w:val="none" w:sz="0" w:space="0" w:color="auto"/>
        <w:left w:val="none" w:sz="0" w:space="0" w:color="auto"/>
        <w:bottom w:val="none" w:sz="0" w:space="0" w:color="auto"/>
        <w:right w:val="none" w:sz="0" w:space="0" w:color="auto"/>
      </w:divBdr>
      <w:divsChild>
        <w:div w:id="583956888">
          <w:marLeft w:val="0"/>
          <w:marRight w:val="0"/>
          <w:marTop w:val="0"/>
          <w:marBottom w:val="0"/>
          <w:divBdr>
            <w:top w:val="none" w:sz="0" w:space="0" w:color="auto"/>
            <w:left w:val="none" w:sz="0" w:space="0" w:color="auto"/>
            <w:bottom w:val="none" w:sz="0" w:space="0" w:color="auto"/>
            <w:right w:val="none" w:sz="0" w:space="0" w:color="auto"/>
          </w:divBdr>
        </w:div>
        <w:div w:id="1177187179">
          <w:marLeft w:val="0"/>
          <w:marRight w:val="0"/>
          <w:marTop w:val="0"/>
          <w:marBottom w:val="0"/>
          <w:divBdr>
            <w:top w:val="none" w:sz="0" w:space="0" w:color="auto"/>
            <w:left w:val="none" w:sz="0" w:space="0" w:color="auto"/>
            <w:bottom w:val="none" w:sz="0" w:space="0" w:color="auto"/>
            <w:right w:val="none" w:sz="0" w:space="0" w:color="auto"/>
          </w:divBdr>
          <w:divsChild>
            <w:div w:id="443310515">
              <w:marLeft w:val="0"/>
              <w:marRight w:val="0"/>
              <w:marTop w:val="0"/>
              <w:marBottom w:val="0"/>
              <w:divBdr>
                <w:top w:val="none" w:sz="0" w:space="0" w:color="auto"/>
                <w:left w:val="none" w:sz="0" w:space="0" w:color="auto"/>
                <w:bottom w:val="none" w:sz="0" w:space="0" w:color="auto"/>
                <w:right w:val="none" w:sz="0" w:space="0" w:color="auto"/>
              </w:divBdr>
              <w:divsChild>
                <w:div w:id="161208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46153">
      <w:bodyDiv w:val="1"/>
      <w:marLeft w:val="0"/>
      <w:marRight w:val="0"/>
      <w:marTop w:val="0"/>
      <w:marBottom w:val="0"/>
      <w:divBdr>
        <w:top w:val="none" w:sz="0" w:space="0" w:color="auto"/>
        <w:left w:val="none" w:sz="0" w:space="0" w:color="auto"/>
        <w:bottom w:val="none" w:sz="0" w:space="0" w:color="auto"/>
        <w:right w:val="none" w:sz="0" w:space="0" w:color="auto"/>
      </w:divBdr>
      <w:divsChild>
        <w:div w:id="972174550">
          <w:marLeft w:val="0"/>
          <w:marRight w:val="0"/>
          <w:marTop w:val="0"/>
          <w:marBottom w:val="0"/>
          <w:divBdr>
            <w:top w:val="none" w:sz="0" w:space="0" w:color="auto"/>
            <w:left w:val="none" w:sz="0" w:space="0" w:color="auto"/>
            <w:bottom w:val="none" w:sz="0" w:space="0" w:color="auto"/>
            <w:right w:val="none" w:sz="0" w:space="0" w:color="auto"/>
          </w:divBdr>
          <w:divsChild>
            <w:div w:id="749471459">
              <w:marLeft w:val="0"/>
              <w:marRight w:val="0"/>
              <w:marTop w:val="0"/>
              <w:marBottom w:val="0"/>
              <w:divBdr>
                <w:top w:val="none" w:sz="0" w:space="0" w:color="auto"/>
                <w:left w:val="none" w:sz="0" w:space="0" w:color="auto"/>
                <w:bottom w:val="none" w:sz="0" w:space="0" w:color="auto"/>
                <w:right w:val="none" w:sz="0" w:space="0" w:color="auto"/>
              </w:divBdr>
              <w:divsChild>
                <w:div w:id="1935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060050">
          <w:marLeft w:val="0"/>
          <w:marRight w:val="0"/>
          <w:marTop w:val="0"/>
          <w:marBottom w:val="0"/>
          <w:divBdr>
            <w:top w:val="none" w:sz="0" w:space="0" w:color="auto"/>
            <w:left w:val="none" w:sz="0" w:space="0" w:color="auto"/>
            <w:bottom w:val="none" w:sz="0" w:space="0" w:color="auto"/>
            <w:right w:val="none" w:sz="0" w:space="0" w:color="auto"/>
          </w:divBdr>
          <w:divsChild>
            <w:div w:id="1875264445">
              <w:marLeft w:val="0"/>
              <w:marRight w:val="0"/>
              <w:marTop w:val="0"/>
              <w:marBottom w:val="0"/>
              <w:divBdr>
                <w:top w:val="none" w:sz="0" w:space="0" w:color="auto"/>
                <w:left w:val="none" w:sz="0" w:space="0" w:color="auto"/>
                <w:bottom w:val="none" w:sz="0" w:space="0" w:color="auto"/>
                <w:right w:val="none" w:sz="0" w:space="0" w:color="auto"/>
              </w:divBdr>
              <w:divsChild>
                <w:div w:id="1179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0350">
      <w:bodyDiv w:val="1"/>
      <w:marLeft w:val="0"/>
      <w:marRight w:val="0"/>
      <w:marTop w:val="0"/>
      <w:marBottom w:val="0"/>
      <w:divBdr>
        <w:top w:val="none" w:sz="0" w:space="0" w:color="auto"/>
        <w:left w:val="none" w:sz="0" w:space="0" w:color="auto"/>
        <w:bottom w:val="none" w:sz="0" w:space="0" w:color="auto"/>
        <w:right w:val="none" w:sz="0" w:space="0" w:color="auto"/>
      </w:divBdr>
    </w:div>
    <w:div w:id="210117508">
      <w:bodyDiv w:val="1"/>
      <w:marLeft w:val="0"/>
      <w:marRight w:val="0"/>
      <w:marTop w:val="0"/>
      <w:marBottom w:val="0"/>
      <w:divBdr>
        <w:top w:val="none" w:sz="0" w:space="0" w:color="auto"/>
        <w:left w:val="none" w:sz="0" w:space="0" w:color="auto"/>
        <w:bottom w:val="none" w:sz="0" w:space="0" w:color="auto"/>
        <w:right w:val="none" w:sz="0" w:space="0" w:color="auto"/>
      </w:divBdr>
      <w:divsChild>
        <w:div w:id="532420628">
          <w:marLeft w:val="0"/>
          <w:marRight w:val="0"/>
          <w:marTop w:val="0"/>
          <w:marBottom w:val="0"/>
          <w:divBdr>
            <w:top w:val="none" w:sz="0" w:space="0" w:color="auto"/>
            <w:left w:val="none" w:sz="0" w:space="0" w:color="auto"/>
            <w:bottom w:val="none" w:sz="0" w:space="0" w:color="auto"/>
            <w:right w:val="none" w:sz="0" w:space="0" w:color="auto"/>
          </w:divBdr>
          <w:divsChild>
            <w:div w:id="1048381638">
              <w:marLeft w:val="0"/>
              <w:marRight w:val="0"/>
              <w:marTop w:val="0"/>
              <w:marBottom w:val="0"/>
              <w:divBdr>
                <w:top w:val="none" w:sz="0" w:space="0" w:color="auto"/>
                <w:left w:val="none" w:sz="0" w:space="0" w:color="auto"/>
                <w:bottom w:val="none" w:sz="0" w:space="0" w:color="auto"/>
                <w:right w:val="none" w:sz="0" w:space="0" w:color="auto"/>
              </w:divBdr>
              <w:divsChild>
                <w:div w:id="99683891">
                  <w:marLeft w:val="0"/>
                  <w:marRight w:val="0"/>
                  <w:marTop w:val="0"/>
                  <w:marBottom w:val="0"/>
                  <w:divBdr>
                    <w:top w:val="none" w:sz="0" w:space="0" w:color="auto"/>
                    <w:left w:val="none" w:sz="0" w:space="0" w:color="auto"/>
                    <w:bottom w:val="none" w:sz="0" w:space="0" w:color="auto"/>
                    <w:right w:val="none" w:sz="0" w:space="0" w:color="auto"/>
                  </w:divBdr>
                  <w:divsChild>
                    <w:div w:id="31719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325716">
          <w:marLeft w:val="0"/>
          <w:marRight w:val="0"/>
          <w:marTop w:val="0"/>
          <w:marBottom w:val="0"/>
          <w:divBdr>
            <w:top w:val="none" w:sz="0" w:space="0" w:color="auto"/>
            <w:left w:val="none" w:sz="0" w:space="0" w:color="auto"/>
            <w:bottom w:val="none" w:sz="0" w:space="0" w:color="auto"/>
            <w:right w:val="none" w:sz="0" w:space="0" w:color="auto"/>
          </w:divBdr>
          <w:divsChild>
            <w:div w:id="1714110625">
              <w:marLeft w:val="0"/>
              <w:marRight w:val="0"/>
              <w:marTop w:val="0"/>
              <w:marBottom w:val="0"/>
              <w:divBdr>
                <w:top w:val="none" w:sz="0" w:space="0" w:color="auto"/>
                <w:left w:val="none" w:sz="0" w:space="0" w:color="auto"/>
                <w:bottom w:val="none" w:sz="0" w:space="0" w:color="auto"/>
                <w:right w:val="none" w:sz="0" w:space="0" w:color="auto"/>
              </w:divBdr>
              <w:divsChild>
                <w:div w:id="410129535">
                  <w:marLeft w:val="0"/>
                  <w:marRight w:val="0"/>
                  <w:marTop w:val="0"/>
                  <w:marBottom w:val="0"/>
                  <w:divBdr>
                    <w:top w:val="none" w:sz="0" w:space="0" w:color="auto"/>
                    <w:left w:val="none" w:sz="0" w:space="0" w:color="auto"/>
                    <w:bottom w:val="none" w:sz="0" w:space="0" w:color="auto"/>
                    <w:right w:val="none" w:sz="0" w:space="0" w:color="auto"/>
                  </w:divBdr>
                  <w:divsChild>
                    <w:div w:id="1335842304">
                      <w:marLeft w:val="0"/>
                      <w:marRight w:val="0"/>
                      <w:marTop w:val="0"/>
                      <w:marBottom w:val="0"/>
                      <w:divBdr>
                        <w:top w:val="none" w:sz="0" w:space="0" w:color="auto"/>
                        <w:left w:val="none" w:sz="0" w:space="0" w:color="auto"/>
                        <w:bottom w:val="none" w:sz="0" w:space="0" w:color="auto"/>
                        <w:right w:val="none" w:sz="0" w:space="0" w:color="auto"/>
                      </w:divBdr>
                    </w:div>
                    <w:div w:id="170420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492034">
          <w:marLeft w:val="0"/>
          <w:marRight w:val="0"/>
          <w:marTop w:val="0"/>
          <w:marBottom w:val="0"/>
          <w:divBdr>
            <w:top w:val="none" w:sz="0" w:space="0" w:color="auto"/>
            <w:left w:val="none" w:sz="0" w:space="0" w:color="auto"/>
            <w:bottom w:val="none" w:sz="0" w:space="0" w:color="auto"/>
            <w:right w:val="none" w:sz="0" w:space="0" w:color="auto"/>
          </w:divBdr>
          <w:divsChild>
            <w:div w:id="743189822">
              <w:marLeft w:val="0"/>
              <w:marRight w:val="0"/>
              <w:marTop w:val="0"/>
              <w:marBottom w:val="0"/>
              <w:divBdr>
                <w:top w:val="none" w:sz="0" w:space="0" w:color="auto"/>
                <w:left w:val="none" w:sz="0" w:space="0" w:color="auto"/>
                <w:bottom w:val="none" w:sz="0" w:space="0" w:color="auto"/>
                <w:right w:val="none" w:sz="0" w:space="0" w:color="auto"/>
              </w:divBdr>
              <w:divsChild>
                <w:div w:id="815026159">
                  <w:marLeft w:val="0"/>
                  <w:marRight w:val="0"/>
                  <w:marTop w:val="0"/>
                  <w:marBottom w:val="0"/>
                  <w:divBdr>
                    <w:top w:val="none" w:sz="0" w:space="0" w:color="auto"/>
                    <w:left w:val="none" w:sz="0" w:space="0" w:color="auto"/>
                    <w:bottom w:val="none" w:sz="0" w:space="0" w:color="auto"/>
                    <w:right w:val="none" w:sz="0" w:space="0" w:color="auto"/>
                  </w:divBdr>
                  <w:divsChild>
                    <w:div w:id="534345580">
                      <w:marLeft w:val="0"/>
                      <w:marRight w:val="0"/>
                      <w:marTop w:val="0"/>
                      <w:marBottom w:val="0"/>
                      <w:divBdr>
                        <w:top w:val="none" w:sz="0" w:space="0" w:color="auto"/>
                        <w:left w:val="none" w:sz="0" w:space="0" w:color="auto"/>
                        <w:bottom w:val="none" w:sz="0" w:space="0" w:color="auto"/>
                        <w:right w:val="none" w:sz="0" w:space="0" w:color="auto"/>
                      </w:divBdr>
                    </w:div>
                    <w:div w:id="54587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039822">
          <w:marLeft w:val="0"/>
          <w:marRight w:val="0"/>
          <w:marTop w:val="0"/>
          <w:marBottom w:val="0"/>
          <w:divBdr>
            <w:top w:val="none" w:sz="0" w:space="0" w:color="auto"/>
            <w:left w:val="none" w:sz="0" w:space="0" w:color="auto"/>
            <w:bottom w:val="none" w:sz="0" w:space="0" w:color="auto"/>
            <w:right w:val="none" w:sz="0" w:space="0" w:color="auto"/>
          </w:divBdr>
          <w:divsChild>
            <w:div w:id="1603488433">
              <w:marLeft w:val="0"/>
              <w:marRight w:val="0"/>
              <w:marTop w:val="0"/>
              <w:marBottom w:val="0"/>
              <w:divBdr>
                <w:top w:val="none" w:sz="0" w:space="0" w:color="auto"/>
                <w:left w:val="none" w:sz="0" w:space="0" w:color="auto"/>
                <w:bottom w:val="none" w:sz="0" w:space="0" w:color="auto"/>
                <w:right w:val="none" w:sz="0" w:space="0" w:color="auto"/>
              </w:divBdr>
              <w:divsChild>
                <w:div w:id="1230536198">
                  <w:marLeft w:val="0"/>
                  <w:marRight w:val="0"/>
                  <w:marTop w:val="0"/>
                  <w:marBottom w:val="0"/>
                  <w:divBdr>
                    <w:top w:val="none" w:sz="0" w:space="0" w:color="auto"/>
                    <w:left w:val="none" w:sz="0" w:space="0" w:color="auto"/>
                    <w:bottom w:val="none" w:sz="0" w:space="0" w:color="auto"/>
                    <w:right w:val="none" w:sz="0" w:space="0" w:color="auto"/>
                  </w:divBdr>
                  <w:divsChild>
                    <w:div w:id="279724606">
                      <w:marLeft w:val="0"/>
                      <w:marRight w:val="0"/>
                      <w:marTop w:val="0"/>
                      <w:marBottom w:val="0"/>
                      <w:divBdr>
                        <w:top w:val="none" w:sz="0" w:space="0" w:color="auto"/>
                        <w:left w:val="none" w:sz="0" w:space="0" w:color="auto"/>
                        <w:bottom w:val="none" w:sz="0" w:space="0" w:color="auto"/>
                        <w:right w:val="none" w:sz="0" w:space="0" w:color="auto"/>
                      </w:divBdr>
                    </w:div>
                    <w:div w:id="152713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344974">
          <w:marLeft w:val="0"/>
          <w:marRight w:val="0"/>
          <w:marTop w:val="0"/>
          <w:marBottom w:val="0"/>
          <w:divBdr>
            <w:top w:val="none" w:sz="0" w:space="0" w:color="auto"/>
            <w:left w:val="none" w:sz="0" w:space="0" w:color="auto"/>
            <w:bottom w:val="none" w:sz="0" w:space="0" w:color="auto"/>
            <w:right w:val="none" w:sz="0" w:space="0" w:color="auto"/>
          </w:divBdr>
          <w:divsChild>
            <w:div w:id="1375734115">
              <w:marLeft w:val="0"/>
              <w:marRight w:val="0"/>
              <w:marTop w:val="0"/>
              <w:marBottom w:val="0"/>
              <w:divBdr>
                <w:top w:val="none" w:sz="0" w:space="0" w:color="auto"/>
                <w:left w:val="none" w:sz="0" w:space="0" w:color="auto"/>
                <w:bottom w:val="none" w:sz="0" w:space="0" w:color="auto"/>
                <w:right w:val="none" w:sz="0" w:space="0" w:color="auto"/>
              </w:divBdr>
              <w:divsChild>
                <w:div w:id="2065131689">
                  <w:marLeft w:val="0"/>
                  <w:marRight w:val="0"/>
                  <w:marTop w:val="0"/>
                  <w:marBottom w:val="0"/>
                  <w:divBdr>
                    <w:top w:val="none" w:sz="0" w:space="0" w:color="auto"/>
                    <w:left w:val="none" w:sz="0" w:space="0" w:color="auto"/>
                    <w:bottom w:val="none" w:sz="0" w:space="0" w:color="auto"/>
                    <w:right w:val="none" w:sz="0" w:space="0" w:color="auto"/>
                  </w:divBdr>
                  <w:divsChild>
                    <w:div w:id="1711801627">
                      <w:marLeft w:val="0"/>
                      <w:marRight w:val="0"/>
                      <w:marTop w:val="0"/>
                      <w:marBottom w:val="0"/>
                      <w:divBdr>
                        <w:top w:val="none" w:sz="0" w:space="0" w:color="auto"/>
                        <w:left w:val="none" w:sz="0" w:space="0" w:color="auto"/>
                        <w:bottom w:val="none" w:sz="0" w:space="0" w:color="auto"/>
                        <w:right w:val="none" w:sz="0" w:space="0" w:color="auto"/>
                      </w:divBdr>
                    </w:div>
                    <w:div w:id="153604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671904">
          <w:marLeft w:val="0"/>
          <w:marRight w:val="0"/>
          <w:marTop w:val="0"/>
          <w:marBottom w:val="0"/>
          <w:divBdr>
            <w:top w:val="none" w:sz="0" w:space="0" w:color="auto"/>
            <w:left w:val="none" w:sz="0" w:space="0" w:color="auto"/>
            <w:bottom w:val="none" w:sz="0" w:space="0" w:color="auto"/>
            <w:right w:val="none" w:sz="0" w:space="0" w:color="auto"/>
          </w:divBdr>
          <w:divsChild>
            <w:div w:id="433553379">
              <w:marLeft w:val="0"/>
              <w:marRight w:val="0"/>
              <w:marTop w:val="0"/>
              <w:marBottom w:val="0"/>
              <w:divBdr>
                <w:top w:val="none" w:sz="0" w:space="0" w:color="auto"/>
                <w:left w:val="none" w:sz="0" w:space="0" w:color="auto"/>
                <w:bottom w:val="none" w:sz="0" w:space="0" w:color="auto"/>
                <w:right w:val="none" w:sz="0" w:space="0" w:color="auto"/>
              </w:divBdr>
              <w:divsChild>
                <w:div w:id="1333029663">
                  <w:marLeft w:val="0"/>
                  <w:marRight w:val="0"/>
                  <w:marTop w:val="0"/>
                  <w:marBottom w:val="0"/>
                  <w:divBdr>
                    <w:top w:val="none" w:sz="0" w:space="0" w:color="auto"/>
                    <w:left w:val="none" w:sz="0" w:space="0" w:color="auto"/>
                    <w:bottom w:val="none" w:sz="0" w:space="0" w:color="auto"/>
                    <w:right w:val="none" w:sz="0" w:space="0" w:color="auto"/>
                  </w:divBdr>
                  <w:divsChild>
                    <w:div w:id="1132600006">
                      <w:marLeft w:val="0"/>
                      <w:marRight w:val="0"/>
                      <w:marTop w:val="0"/>
                      <w:marBottom w:val="0"/>
                      <w:divBdr>
                        <w:top w:val="none" w:sz="0" w:space="0" w:color="auto"/>
                        <w:left w:val="none" w:sz="0" w:space="0" w:color="auto"/>
                        <w:bottom w:val="none" w:sz="0" w:space="0" w:color="auto"/>
                        <w:right w:val="none" w:sz="0" w:space="0" w:color="auto"/>
                      </w:divBdr>
                    </w:div>
                    <w:div w:id="103377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84748">
          <w:marLeft w:val="0"/>
          <w:marRight w:val="0"/>
          <w:marTop w:val="0"/>
          <w:marBottom w:val="0"/>
          <w:divBdr>
            <w:top w:val="none" w:sz="0" w:space="0" w:color="auto"/>
            <w:left w:val="none" w:sz="0" w:space="0" w:color="auto"/>
            <w:bottom w:val="none" w:sz="0" w:space="0" w:color="auto"/>
            <w:right w:val="none" w:sz="0" w:space="0" w:color="auto"/>
          </w:divBdr>
          <w:divsChild>
            <w:div w:id="806774649">
              <w:marLeft w:val="0"/>
              <w:marRight w:val="0"/>
              <w:marTop w:val="0"/>
              <w:marBottom w:val="0"/>
              <w:divBdr>
                <w:top w:val="none" w:sz="0" w:space="0" w:color="auto"/>
                <w:left w:val="none" w:sz="0" w:space="0" w:color="auto"/>
                <w:bottom w:val="none" w:sz="0" w:space="0" w:color="auto"/>
                <w:right w:val="none" w:sz="0" w:space="0" w:color="auto"/>
              </w:divBdr>
              <w:divsChild>
                <w:div w:id="2042393165">
                  <w:marLeft w:val="0"/>
                  <w:marRight w:val="0"/>
                  <w:marTop w:val="0"/>
                  <w:marBottom w:val="0"/>
                  <w:divBdr>
                    <w:top w:val="none" w:sz="0" w:space="0" w:color="auto"/>
                    <w:left w:val="none" w:sz="0" w:space="0" w:color="auto"/>
                    <w:bottom w:val="none" w:sz="0" w:space="0" w:color="auto"/>
                    <w:right w:val="none" w:sz="0" w:space="0" w:color="auto"/>
                  </w:divBdr>
                  <w:divsChild>
                    <w:div w:id="670379367">
                      <w:marLeft w:val="0"/>
                      <w:marRight w:val="0"/>
                      <w:marTop w:val="0"/>
                      <w:marBottom w:val="0"/>
                      <w:divBdr>
                        <w:top w:val="none" w:sz="0" w:space="0" w:color="auto"/>
                        <w:left w:val="none" w:sz="0" w:space="0" w:color="auto"/>
                        <w:bottom w:val="none" w:sz="0" w:space="0" w:color="auto"/>
                        <w:right w:val="none" w:sz="0" w:space="0" w:color="auto"/>
                      </w:divBdr>
                    </w:div>
                    <w:div w:id="125921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534861">
          <w:marLeft w:val="0"/>
          <w:marRight w:val="0"/>
          <w:marTop w:val="0"/>
          <w:marBottom w:val="0"/>
          <w:divBdr>
            <w:top w:val="none" w:sz="0" w:space="0" w:color="auto"/>
            <w:left w:val="none" w:sz="0" w:space="0" w:color="auto"/>
            <w:bottom w:val="none" w:sz="0" w:space="0" w:color="auto"/>
            <w:right w:val="none" w:sz="0" w:space="0" w:color="auto"/>
          </w:divBdr>
          <w:divsChild>
            <w:div w:id="1564024075">
              <w:marLeft w:val="0"/>
              <w:marRight w:val="0"/>
              <w:marTop w:val="0"/>
              <w:marBottom w:val="0"/>
              <w:divBdr>
                <w:top w:val="none" w:sz="0" w:space="0" w:color="auto"/>
                <w:left w:val="none" w:sz="0" w:space="0" w:color="auto"/>
                <w:bottom w:val="none" w:sz="0" w:space="0" w:color="auto"/>
                <w:right w:val="none" w:sz="0" w:space="0" w:color="auto"/>
              </w:divBdr>
              <w:divsChild>
                <w:div w:id="264770343">
                  <w:marLeft w:val="0"/>
                  <w:marRight w:val="0"/>
                  <w:marTop w:val="0"/>
                  <w:marBottom w:val="0"/>
                  <w:divBdr>
                    <w:top w:val="none" w:sz="0" w:space="0" w:color="auto"/>
                    <w:left w:val="none" w:sz="0" w:space="0" w:color="auto"/>
                    <w:bottom w:val="none" w:sz="0" w:space="0" w:color="auto"/>
                    <w:right w:val="none" w:sz="0" w:space="0" w:color="auto"/>
                  </w:divBdr>
                  <w:divsChild>
                    <w:div w:id="1281105901">
                      <w:marLeft w:val="0"/>
                      <w:marRight w:val="0"/>
                      <w:marTop w:val="0"/>
                      <w:marBottom w:val="0"/>
                      <w:divBdr>
                        <w:top w:val="none" w:sz="0" w:space="0" w:color="auto"/>
                        <w:left w:val="none" w:sz="0" w:space="0" w:color="auto"/>
                        <w:bottom w:val="none" w:sz="0" w:space="0" w:color="auto"/>
                        <w:right w:val="none" w:sz="0" w:space="0" w:color="auto"/>
                      </w:divBdr>
                    </w:div>
                    <w:div w:id="146847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575228">
      <w:bodyDiv w:val="1"/>
      <w:marLeft w:val="0"/>
      <w:marRight w:val="0"/>
      <w:marTop w:val="0"/>
      <w:marBottom w:val="0"/>
      <w:divBdr>
        <w:top w:val="none" w:sz="0" w:space="0" w:color="auto"/>
        <w:left w:val="none" w:sz="0" w:space="0" w:color="auto"/>
        <w:bottom w:val="none" w:sz="0" w:space="0" w:color="auto"/>
        <w:right w:val="none" w:sz="0" w:space="0" w:color="auto"/>
      </w:divBdr>
      <w:divsChild>
        <w:div w:id="839614180">
          <w:marLeft w:val="0"/>
          <w:marRight w:val="0"/>
          <w:marTop w:val="0"/>
          <w:marBottom w:val="0"/>
          <w:divBdr>
            <w:top w:val="none" w:sz="0" w:space="0" w:color="auto"/>
            <w:left w:val="none" w:sz="0" w:space="0" w:color="auto"/>
            <w:bottom w:val="none" w:sz="0" w:space="0" w:color="auto"/>
            <w:right w:val="none" w:sz="0" w:space="0" w:color="auto"/>
          </w:divBdr>
        </w:div>
        <w:div w:id="294146020">
          <w:marLeft w:val="0"/>
          <w:marRight w:val="0"/>
          <w:marTop w:val="0"/>
          <w:marBottom w:val="0"/>
          <w:divBdr>
            <w:top w:val="none" w:sz="0" w:space="0" w:color="auto"/>
            <w:left w:val="none" w:sz="0" w:space="0" w:color="auto"/>
            <w:bottom w:val="none" w:sz="0" w:space="0" w:color="auto"/>
            <w:right w:val="none" w:sz="0" w:space="0" w:color="auto"/>
          </w:divBdr>
          <w:divsChild>
            <w:div w:id="1641962169">
              <w:marLeft w:val="0"/>
              <w:marRight w:val="0"/>
              <w:marTop w:val="0"/>
              <w:marBottom w:val="0"/>
              <w:divBdr>
                <w:top w:val="none" w:sz="0" w:space="0" w:color="auto"/>
                <w:left w:val="none" w:sz="0" w:space="0" w:color="auto"/>
                <w:bottom w:val="none" w:sz="0" w:space="0" w:color="auto"/>
                <w:right w:val="none" w:sz="0" w:space="0" w:color="auto"/>
              </w:divBdr>
              <w:divsChild>
                <w:div w:id="1329603305">
                  <w:marLeft w:val="0"/>
                  <w:marRight w:val="0"/>
                  <w:marTop w:val="0"/>
                  <w:marBottom w:val="0"/>
                  <w:divBdr>
                    <w:top w:val="none" w:sz="0" w:space="0" w:color="auto"/>
                    <w:left w:val="none" w:sz="0" w:space="0" w:color="auto"/>
                    <w:bottom w:val="none" w:sz="0" w:space="0" w:color="auto"/>
                    <w:right w:val="none" w:sz="0" w:space="0" w:color="auto"/>
                  </w:divBdr>
                  <w:divsChild>
                    <w:div w:id="19774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288129">
      <w:bodyDiv w:val="1"/>
      <w:marLeft w:val="0"/>
      <w:marRight w:val="0"/>
      <w:marTop w:val="0"/>
      <w:marBottom w:val="0"/>
      <w:divBdr>
        <w:top w:val="none" w:sz="0" w:space="0" w:color="auto"/>
        <w:left w:val="none" w:sz="0" w:space="0" w:color="auto"/>
        <w:bottom w:val="none" w:sz="0" w:space="0" w:color="auto"/>
        <w:right w:val="none" w:sz="0" w:space="0" w:color="auto"/>
      </w:divBdr>
    </w:div>
    <w:div w:id="240523648">
      <w:bodyDiv w:val="1"/>
      <w:marLeft w:val="0"/>
      <w:marRight w:val="0"/>
      <w:marTop w:val="0"/>
      <w:marBottom w:val="0"/>
      <w:divBdr>
        <w:top w:val="none" w:sz="0" w:space="0" w:color="auto"/>
        <w:left w:val="none" w:sz="0" w:space="0" w:color="auto"/>
        <w:bottom w:val="none" w:sz="0" w:space="0" w:color="auto"/>
        <w:right w:val="none" w:sz="0" w:space="0" w:color="auto"/>
      </w:divBdr>
    </w:div>
    <w:div w:id="249119244">
      <w:bodyDiv w:val="1"/>
      <w:marLeft w:val="0"/>
      <w:marRight w:val="0"/>
      <w:marTop w:val="0"/>
      <w:marBottom w:val="0"/>
      <w:divBdr>
        <w:top w:val="none" w:sz="0" w:space="0" w:color="auto"/>
        <w:left w:val="none" w:sz="0" w:space="0" w:color="auto"/>
        <w:bottom w:val="none" w:sz="0" w:space="0" w:color="auto"/>
        <w:right w:val="none" w:sz="0" w:space="0" w:color="auto"/>
      </w:divBdr>
    </w:div>
    <w:div w:id="259024425">
      <w:bodyDiv w:val="1"/>
      <w:marLeft w:val="0"/>
      <w:marRight w:val="0"/>
      <w:marTop w:val="0"/>
      <w:marBottom w:val="0"/>
      <w:divBdr>
        <w:top w:val="none" w:sz="0" w:space="0" w:color="auto"/>
        <w:left w:val="none" w:sz="0" w:space="0" w:color="auto"/>
        <w:bottom w:val="none" w:sz="0" w:space="0" w:color="auto"/>
        <w:right w:val="none" w:sz="0" w:space="0" w:color="auto"/>
      </w:divBdr>
    </w:div>
    <w:div w:id="260309114">
      <w:bodyDiv w:val="1"/>
      <w:marLeft w:val="0"/>
      <w:marRight w:val="0"/>
      <w:marTop w:val="0"/>
      <w:marBottom w:val="0"/>
      <w:divBdr>
        <w:top w:val="none" w:sz="0" w:space="0" w:color="auto"/>
        <w:left w:val="none" w:sz="0" w:space="0" w:color="auto"/>
        <w:bottom w:val="none" w:sz="0" w:space="0" w:color="auto"/>
        <w:right w:val="none" w:sz="0" w:space="0" w:color="auto"/>
      </w:divBdr>
    </w:div>
    <w:div w:id="268120958">
      <w:bodyDiv w:val="1"/>
      <w:marLeft w:val="0"/>
      <w:marRight w:val="0"/>
      <w:marTop w:val="0"/>
      <w:marBottom w:val="0"/>
      <w:divBdr>
        <w:top w:val="none" w:sz="0" w:space="0" w:color="auto"/>
        <w:left w:val="none" w:sz="0" w:space="0" w:color="auto"/>
        <w:bottom w:val="none" w:sz="0" w:space="0" w:color="auto"/>
        <w:right w:val="none" w:sz="0" w:space="0" w:color="auto"/>
      </w:divBdr>
    </w:div>
    <w:div w:id="284846384">
      <w:bodyDiv w:val="1"/>
      <w:marLeft w:val="0"/>
      <w:marRight w:val="0"/>
      <w:marTop w:val="0"/>
      <w:marBottom w:val="0"/>
      <w:divBdr>
        <w:top w:val="none" w:sz="0" w:space="0" w:color="auto"/>
        <w:left w:val="none" w:sz="0" w:space="0" w:color="auto"/>
        <w:bottom w:val="none" w:sz="0" w:space="0" w:color="auto"/>
        <w:right w:val="none" w:sz="0" w:space="0" w:color="auto"/>
      </w:divBdr>
    </w:div>
    <w:div w:id="285354690">
      <w:bodyDiv w:val="1"/>
      <w:marLeft w:val="0"/>
      <w:marRight w:val="0"/>
      <w:marTop w:val="0"/>
      <w:marBottom w:val="0"/>
      <w:divBdr>
        <w:top w:val="none" w:sz="0" w:space="0" w:color="auto"/>
        <w:left w:val="none" w:sz="0" w:space="0" w:color="auto"/>
        <w:bottom w:val="none" w:sz="0" w:space="0" w:color="auto"/>
        <w:right w:val="none" w:sz="0" w:space="0" w:color="auto"/>
      </w:divBdr>
    </w:div>
    <w:div w:id="329408565">
      <w:bodyDiv w:val="1"/>
      <w:marLeft w:val="0"/>
      <w:marRight w:val="0"/>
      <w:marTop w:val="0"/>
      <w:marBottom w:val="0"/>
      <w:divBdr>
        <w:top w:val="none" w:sz="0" w:space="0" w:color="auto"/>
        <w:left w:val="none" w:sz="0" w:space="0" w:color="auto"/>
        <w:bottom w:val="none" w:sz="0" w:space="0" w:color="auto"/>
        <w:right w:val="none" w:sz="0" w:space="0" w:color="auto"/>
      </w:divBdr>
    </w:div>
    <w:div w:id="330182978">
      <w:bodyDiv w:val="1"/>
      <w:marLeft w:val="0"/>
      <w:marRight w:val="0"/>
      <w:marTop w:val="0"/>
      <w:marBottom w:val="0"/>
      <w:divBdr>
        <w:top w:val="none" w:sz="0" w:space="0" w:color="auto"/>
        <w:left w:val="none" w:sz="0" w:space="0" w:color="auto"/>
        <w:bottom w:val="none" w:sz="0" w:space="0" w:color="auto"/>
        <w:right w:val="none" w:sz="0" w:space="0" w:color="auto"/>
      </w:divBdr>
    </w:div>
    <w:div w:id="352344048">
      <w:bodyDiv w:val="1"/>
      <w:marLeft w:val="0"/>
      <w:marRight w:val="0"/>
      <w:marTop w:val="0"/>
      <w:marBottom w:val="0"/>
      <w:divBdr>
        <w:top w:val="none" w:sz="0" w:space="0" w:color="auto"/>
        <w:left w:val="none" w:sz="0" w:space="0" w:color="auto"/>
        <w:bottom w:val="none" w:sz="0" w:space="0" w:color="auto"/>
        <w:right w:val="none" w:sz="0" w:space="0" w:color="auto"/>
      </w:divBdr>
    </w:div>
    <w:div w:id="357630932">
      <w:bodyDiv w:val="1"/>
      <w:marLeft w:val="0"/>
      <w:marRight w:val="0"/>
      <w:marTop w:val="0"/>
      <w:marBottom w:val="0"/>
      <w:divBdr>
        <w:top w:val="none" w:sz="0" w:space="0" w:color="auto"/>
        <w:left w:val="none" w:sz="0" w:space="0" w:color="auto"/>
        <w:bottom w:val="none" w:sz="0" w:space="0" w:color="auto"/>
        <w:right w:val="none" w:sz="0" w:space="0" w:color="auto"/>
      </w:divBdr>
    </w:div>
    <w:div w:id="383263092">
      <w:bodyDiv w:val="1"/>
      <w:marLeft w:val="0"/>
      <w:marRight w:val="0"/>
      <w:marTop w:val="0"/>
      <w:marBottom w:val="0"/>
      <w:divBdr>
        <w:top w:val="none" w:sz="0" w:space="0" w:color="auto"/>
        <w:left w:val="none" w:sz="0" w:space="0" w:color="auto"/>
        <w:bottom w:val="none" w:sz="0" w:space="0" w:color="auto"/>
        <w:right w:val="none" w:sz="0" w:space="0" w:color="auto"/>
      </w:divBdr>
      <w:divsChild>
        <w:div w:id="975641164">
          <w:marLeft w:val="0"/>
          <w:marRight w:val="0"/>
          <w:marTop w:val="0"/>
          <w:marBottom w:val="0"/>
          <w:divBdr>
            <w:top w:val="none" w:sz="0" w:space="0" w:color="auto"/>
            <w:left w:val="none" w:sz="0" w:space="0" w:color="auto"/>
            <w:bottom w:val="none" w:sz="0" w:space="0" w:color="auto"/>
            <w:right w:val="none" w:sz="0" w:space="0" w:color="auto"/>
          </w:divBdr>
          <w:divsChild>
            <w:div w:id="97336783">
              <w:marLeft w:val="0"/>
              <w:marRight w:val="0"/>
              <w:marTop w:val="0"/>
              <w:marBottom w:val="0"/>
              <w:divBdr>
                <w:top w:val="none" w:sz="0" w:space="0" w:color="auto"/>
                <w:left w:val="none" w:sz="0" w:space="0" w:color="auto"/>
                <w:bottom w:val="none" w:sz="0" w:space="0" w:color="auto"/>
                <w:right w:val="none" w:sz="0" w:space="0" w:color="auto"/>
              </w:divBdr>
              <w:divsChild>
                <w:div w:id="1659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24773">
          <w:marLeft w:val="0"/>
          <w:marRight w:val="0"/>
          <w:marTop w:val="0"/>
          <w:marBottom w:val="0"/>
          <w:divBdr>
            <w:top w:val="none" w:sz="0" w:space="0" w:color="auto"/>
            <w:left w:val="none" w:sz="0" w:space="0" w:color="auto"/>
            <w:bottom w:val="none" w:sz="0" w:space="0" w:color="auto"/>
            <w:right w:val="none" w:sz="0" w:space="0" w:color="auto"/>
          </w:divBdr>
        </w:div>
      </w:divsChild>
    </w:div>
    <w:div w:id="387070878">
      <w:bodyDiv w:val="1"/>
      <w:marLeft w:val="0"/>
      <w:marRight w:val="0"/>
      <w:marTop w:val="0"/>
      <w:marBottom w:val="0"/>
      <w:divBdr>
        <w:top w:val="none" w:sz="0" w:space="0" w:color="auto"/>
        <w:left w:val="none" w:sz="0" w:space="0" w:color="auto"/>
        <w:bottom w:val="none" w:sz="0" w:space="0" w:color="auto"/>
        <w:right w:val="none" w:sz="0" w:space="0" w:color="auto"/>
      </w:divBdr>
    </w:div>
    <w:div w:id="409542864">
      <w:bodyDiv w:val="1"/>
      <w:marLeft w:val="0"/>
      <w:marRight w:val="0"/>
      <w:marTop w:val="0"/>
      <w:marBottom w:val="0"/>
      <w:divBdr>
        <w:top w:val="none" w:sz="0" w:space="0" w:color="auto"/>
        <w:left w:val="none" w:sz="0" w:space="0" w:color="auto"/>
        <w:bottom w:val="none" w:sz="0" w:space="0" w:color="auto"/>
        <w:right w:val="none" w:sz="0" w:space="0" w:color="auto"/>
      </w:divBdr>
    </w:div>
    <w:div w:id="411321746">
      <w:bodyDiv w:val="1"/>
      <w:marLeft w:val="0"/>
      <w:marRight w:val="0"/>
      <w:marTop w:val="0"/>
      <w:marBottom w:val="0"/>
      <w:divBdr>
        <w:top w:val="none" w:sz="0" w:space="0" w:color="auto"/>
        <w:left w:val="none" w:sz="0" w:space="0" w:color="auto"/>
        <w:bottom w:val="none" w:sz="0" w:space="0" w:color="auto"/>
        <w:right w:val="none" w:sz="0" w:space="0" w:color="auto"/>
      </w:divBdr>
    </w:div>
    <w:div w:id="411777196">
      <w:bodyDiv w:val="1"/>
      <w:marLeft w:val="0"/>
      <w:marRight w:val="0"/>
      <w:marTop w:val="0"/>
      <w:marBottom w:val="0"/>
      <w:divBdr>
        <w:top w:val="none" w:sz="0" w:space="0" w:color="auto"/>
        <w:left w:val="none" w:sz="0" w:space="0" w:color="auto"/>
        <w:bottom w:val="none" w:sz="0" w:space="0" w:color="auto"/>
        <w:right w:val="none" w:sz="0" w:space="0" w:color="auto"/>
      </w:divBdr>
      <w:divsChild>
        <w:div w:id="421881817">
          <w:marLeft w:val="0"/>
          <w:marRight w:val="0"/>
          <w:marTop w:val="0"/>
          <w:marBottom w:val="0"/>
          <w:divBdr>
            <w:top w:val="none" w:sz="0" w:space="0" w:color="auto"/>
            <w:left w:val="none" w:sz="0" w:space="0" w:color="auto"/>
            <w:bottom w:val="none" w:sz="0" w:space="0" w:color="auto"/>
            <w:right w:val="none" w:sz="0" w:space="0" w:color="auto"/>
          </w:divBdr>
          <w:divsChild>
            <w:div w:id="2004697857">
              <w:marLeft w:val="0"/>
              <w:marRight w:val="0"/>
              <w:marTop w:val="0"/>
              <w:marBottom w:val="0"/>
              <w:divBdr>
                <w:top w:val="none" w:sz="0" w:space="0" w:color="auto"/>
                <w:left w:val="none" w:sz="0" w:space="0" w:color="auto"/>
                <w:bottom w:val="none" w:sz="0" w:space="0" w:color="auto"/>
                <w:right w:val="none" w:sz="0" w:space="0" w:color="auto"/>
              </w:divBdr>
              <w:divsChild>
                <w:div w:id="25186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074073">
      <w:bodyDiv w:val="1"/>
      <w:marLeft w:val="0"/>
      <w:marRight w:val="0"/>
      <w:marTop w:val="0"/>
      <w:marBottom w:val="0"/>
      <w:divBdr>
        <w:top w:val="none" w:sz="0" w:space="0" w:color="auto"/>
        <w:left w:val="none" w:sz="0" w:space="0" w:color="auto"/>
        <w:bottom w:val="none" w:sz="0" w:space="0" w:color="auto"/>
        <w:right w:val="none" w:sz="0" w:space="0" w:color="auto"/>
      </w:divBdr>
    </w:div>
    <w:div w:id="456919781">
      <w:bodyDiv w:val="1"/>
      <w:marLeft w:val="0"/>
      <w:marRight w:val="0"/>
      <w:marTop w:val="0"/>
      <w:marBottom w:val="0"/>
      <w:divBdr>
        <w:top w:val="none" w:sz="0" w:space="0" w:color="auto"/>
        <w:left w:val="none" w:sz="0" w:space="0" w:color="auto"/>
        <w:bottom w:val="none" w:sz="0" w:space="0" w:color="auto"/>
        <w:right w:val="none" w:sz="0" w:space="0" w:color="auto"/>
      </w:divBdr>
    </w:div>
    <w:div w:id="459300432">
      <w:bodyDiv w:val="1"/>
      <w:marLeft w:val="0"/>
      <w:marRight w:val="0"/>
      <w:marTop w:val="0"/>
      <w:marBottom w:val="0"/>
      <w:divBdr>
        <w:top w:val="none" w:sz="0" w:space="0" w:color="auto"/>
        <w:left w:val="none" w:sz="0" w:space="0" w:color="auto"/>
        <w:bottom w:val="none" w:sz="0" w:space="0" w:color="auto"/>
        <w:right w:val="none" w:sz="0" w:space="0" w:color="auto"/>
      </w:divBdr>
    </w:div>
    <w:div w:id="466289412">
      <w:bodyDiv w:val="1"/>
      <w:marLeft w:val="0"/>
      <w:marRight w:val="0"/>
      <w:marTop w:val="0"/>
      <w:marBottom w:val="0"/>
      <w:divBdr>
        <w:top w:val="none" w:sz="0" w:space="0" w:color="auto"/>
        <w:left w:val="none" w:sz="0" w:space="0" w:color="auto"/>
        <w:bottom w:val="none" w:sz="0" w:space="0" w:color="auto"/>
        <w:right w:val="none" w:sz="0" w:space="0" w:color="auto"/>
      </w:divBdr>
    </w:div>
    <w:div w:id="466318655">
      <w:bodyDiv w:val="1"/>
      <w:marLeft w:val="0"/>
      <w:marRight w:val="0"/>
      <w:marTop w:val="0"/>
      <w:marBottom w:val="0"/>
      <w:divBdr>
        <w:top w:val="none" w:sz="0" w:space="0" w:color="auto"/>
        <w:left w:val="none" w:sz="0" w:space="0" w:color="auto"/>
        <w:bottom w:val="none" w:sz="0" w:space="0" w:color="auto"/>
        <w:right w:val="none" w:sz="0" w:space="0" w:color="auto"/>
      </w:divBdr>
    </w:div>
    <w:div w:id="475487569">
      <w:bodyDiv w:val="1"/>
      <w:marLeft w:val="0"/>
      <w:marRight w:val="0"/>
      <w:marTop w:val="0"/>
      <w:marBottom w:val="0"/>
      <w:divBdr>
        <w:top w:val="none" w:sz="0" w:space="0" w:color="auto"/>
        <w:left w:val="none" w:sz="0" w:space="0" w:color="auto"/>
        <w:bottom w:val="none" w:sz="0" w:space="0" w:color="auto"/>
        <w:right w:val="none" w:sz="0" w:space="0" w:color="auto"/>
      </w:divBdr>
      <w:divsChild>
        <w:div w:id="701590671">
          <w:marLeft w:val="0"/>
          <w:marRight w:val="0"/>
          <w:marTop w:val="0"/>
          <w:marBottom w:val="0"/>
          <w:divBdr>
            <w:top w:val="none" w:sz="0" w:space="0" w:color="auto"/>
            <w:left w:val="none" w:sz="0" w:space="0" w:color="auto"/>
            <w:bottom w:val="none" w:sz="0" w:space="0" w:color="auto"/>
            <w:right w:val="none" w:sz="0" w:space="0" w:color="auto"/>
          </w:divBdr>
          <w:divsChild>
            <w:div w:id="1445224859">
              <w:marLeft w:val="0"/>
              <w:marRight w:val="0"/>
              <w:marTop w:val="0"/>
              <w:marBottom w:val="0"/>
              <w:divBdr>
                <w:top w:val="none" w:sz="0" w:space="0" w:color="auto"/>
                <w:left w:val="none" w:sz="0" w:space="0" w:color="auto"/>
                <w:bottom w:val="none" w:sz="0" w:space="0" w:color="auto"/>
                <w:right w:val="none" w:sz="0" w:space="0" w:color="auto"/>
              </w:divBdr>
              <w:divsChild>
                <w:div w:id="2022510605">
                  <w:marLeft w:val="0"/>
                  <w:marRight w:val="0"/>
                  <w:marTop w:val="0"/>
                  <w:marBottom w:val="0"/>
                  <w:divBdr>
                    <w:top w:val="none" w:sz="0" w:space="0" w:color="auto"/>
                    <w:left w:val="none" w:sz="0" w:space="0" w:color="auto"/>
                    <w:bottom w:val="none" w:sz="0" w:space="0" w:color="auto"/>
                    <w:right w:val="none" w:sz="0" w:space="0" w:color="auto"/>
                  </w:divBdr>
                  <w:divsChild>
                    <w:div w:id="37199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160035">
          <w:marLeft w:val="0"/>
          <w:marRight w:val="0"/>
          <w:marTop w:val="0"/>
          <w:marBottom w:val="0"/>
          <w:divBdr>
            <w:top w:val="none" w:sz="0" w:space="0" w:color="auto"/>
            <w:left w:val="none" w:sz="0" w:space="0" w:color="auto"/>
            <w:bottom w:val="none" w:sz="0" w:space="0" w:color="auto"/>
            <w:right w:val="none" w:sz="0" w:space="0" w:color="auto"/>
          </w:divBdr>
          <w:divsChild>
            <w:div w:id="249851375">
              <w:marLeft w:val="0"/>
              <w:marRight w:val="0"/>
              <w:marTop w:val="0"/>
              <w:marBottom w:val="0"/>
              <w:divBdr>
                <w:top w:val="none" w:sz="0" w:space="0" w:color="auto"/>
                <w:left w:val="none" w:sz="0" w:space="0" w:color="auto"/>
                <w:bottom w:val="none" w:sz="0" w:space="0" w:color="auto"/>
                <w:right w:val="none" w:sz="0" w:space="0" w:color="auto"/>
              </w:divBdr>
              <w:divsChild>
                <w:div w:id="13963205">
                  <w:marLeft w:val="0"/>
                  <w:marRight w:val="0"/>
                  <w:marTop w:val="0"/>
                  <w:marBottom w:val="0"/>
                  <w:divBdr>
                    <w:top w:val="none" w:sz="0" w:space="0" w:color="auto"/>
                    <w:left w:val="none" w:sz="0" w:space="0" w:color="auto"/>
                    <w:bottom w:val="none" w:sz="0" w:space="0" w:color="auto"/>
                    <w:right w:val="none" w:sz="0" w:space="0" w:color="auto"/>
                  </w:divBdr>
                  <w:divsChild>
                    <w:div w:id="1521167133">
                      <w:marLeft w:val="0"/>
                      <w:marRight w:val="0"/>
                      <w:marTop w:val="0"/>
                      <w:marBottom w:val="0"/>
                      <w:divBdr>
                        <w:top w:val="none" w:sz="0" w:space="0" w:color="auto"/>
                        <w:left w:val="none" w:sz="0" w:space="0" w:color="auto"/>
                        <w:bottom w:val="none" w:sz="0" w:space="0" w:color="auto"/>
                        <w:right w:val="none" w:sz="0" w:space="0" w:color="auto"/>
                      </w:divBdr>
                    </w:div>
                    <w:div w:id="46000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38333">
          <w:marLeft w:val="0"/>
          <w:marRight w:val="0"/>
          <w:marTop w:val="0"/>
          <w:marBottom w:val="0"/>
          <w:divBdr>
            <w:top w:val="none" w:sz="0" w:space="0" w:color="auto"/>
            <w:left w:val="none" w:sz="0" w:space="0" w:color="auto"/>
            <w:bottom w:val="none" w:sz="0" w:space="0" w:color="auto"/>
            <w:right w:val="none" w:sz="0" w:space="0" w:color="auto"/>
          </w:divBdr>
          <w:divsChild>
            <w:div w:id="1546873951">
              <w:marLeft w:val="0"/>
              <w:marRight w:val="0"/>
              <w:marTop w:val="0"/>
              <w:marBottom w:val="0"/>
              <w:divBdr>
                <w:top w:val="none" w:sz="0" w:space="0" w:color="auto"/>
                <w:left w:val="none" w:sz="0" w:space="0" w:color="auto"/>
                <w:bottom w:val="none" w:sz="0" w:space="0" w:color="auto"/>
                <w:right w:val="none" w:sz="0" w:space="0" w:color="auto"/>
              </w:divBdr>
              <w:divsChild>
                <w:div w:id="1880899577">
                  <w:marLeft w:val="0"/>
                  <w:marRight w:val="0"/>
                  <w:marTop w:val="0"/>
                  <w:marBottom w:val="0"/>
                  <w:divBdr>
                    <w:top w:val="none" w:sz="0" w:space="0" w:color="auto"/>
                    <w:left w:val="none" w:sz="0" w:space="0" w:color="auto"/>
                    <w:bottom w:val="none" w:sz="0" w:space="0" w:color="auto"/>
                    <w:right w:val="none" w:sz="0" w:space="0" w:color="auto"/>
                  </w:divBdr>
                  <w:divsChild>
                    <w:div w:id="1310133354">
                      <w:marLeft w:val="0"/>
                      <w:marRight w:val="0"/>
                      <w:marTop w:val="0"/>
                      <w:marBottom w:val="0"/>
                      <w:divBdr>
                        <w:top w:val="none" w:sz="0" w:space="0" w:color="auto"/>
                        <w:left w:val="none" w:sz="0" w:space="0" w:color="auto"/>
                        <w:bottom w:val="none" w:sz="0" w:space="0" w:color="auto"/>
                        <w:right w:val="none" w:sz="0" w:space="0" w:color="auto"/>
                      </w:divBdr>
                    </w:div>
                    <w:div w:id="98488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83152">
          <w:marLeft w:val="0"/>
          <w:marRight w:val="0"/>
          <w:marTop w:val="0"/>
          <w:marBottom w:val="0"/>
          <w:divBdr>
            <w:top w:val="none" w:sz="0" w:space="0" w:color="auto"/>
            <w:left w:val="none" w:sz="0" w:space="0" w:color="auto"/>
            <w:bottom w:val="none" w:sz="0" w:space="0" w:color="auto"/>
            <w:right w:val="none" w:sz="0" w:space="0" w:color="auto"/>
          </w:divBdr>
          <w:divsChild>
            <w:div w:id="1486510445">
              <w:marLeft w:val="0"/>
              <w:marRight w:val="0"/>
              <w:marTop w:val="0"/>
              <w:marBottom w:val="0"/>
              <w:divBdr>
                <w:top w:val="none" w:sz="0" w:space="0" w:color="auto"/>
                <w:left w:val="none" w:sz="0" w:space="0" w:color="auto"/>
                <w:bottom w:val="none" w:sz="0" w:space="0" w:color="auto"/>
                <w:right w:val="none" w:sz="0" w:space="0" w:color="auto"/>
              </w:divBdr>
              <w:divsChild>
                <w:div w:id="1971980224">
                  <w:marLeft w:val="0"/>
                  <w:marRight w:val="0"/>
                  <w:marTop w:val="0"/>
                  <w:marBottom w:val="0"/>
                  <w:divBdr>
                    <w:top w:val="none" w:sz="0" w:space="0" w:color="auto"/>
                    <w:left w:val="none" w:sz="0" w:space="0" w:color="auto"/>
                    <w:bottom w:val="none" w:sz="0" w:space="0" w:color="auto"/>
                    <w:right w:val="none" w:sz="0" w:space="0" w:color="auto"/>
                  </w:divBdr>
                  <w:divsChild>
                    <w:div w:id="1118989704">
                      <w:marLeft w:val="0"/>
                      <w:marRight w:val="0"/>
                      <w:marTop w:val="0"/>
                      <w:marBottom w:val="0"/>
                      <w:divBdr>
                        <w:top w:val="none" w:sz="0" w:space="0" w:color="auto"/>
                        <w:left w:val="none" w:sz="0" w:space="0" w:color="auto"/>
                        <w:bottom w:val="none" w:sz="0" w:space="0" w:color="auto"/>
                        <w:right w:val="none" w:sz="0" w:space="0" w:color="auto"/>
                      </w:divBdr>
                    </w:div>
                    <w:div w:id="29452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156550">
          <w:marLeft w:val="0"/>
          <w:marRight w:val="0"/>
          <w:marTop w:val="0"/>
          <w:marBottom w:val="0"/>
          <w:divBdr>
            <w:top w:val="none" w:sz="0" w:space="0" w:color="auto"/>
            <w:left w:val="none" w:sz="0" w:space="0" w:color="auto"/>
            <w:bottom w:val="none" w:sz="0" w:space="0" w:color="auto"/>
            <w:right w:val="none" w:sz="0" w:space="0" w:color="auto"/>
          </w:divBdr>
          <w:divsChild>
            <w:div w:id="101193436">
              <w:marLeft w:val="0"/>
              <w:marRight w:val="0"/>
              <w:marTop w:val="0"/>
              <w:marBottom w:val="0"/>
              <w:divBdr>
                <w:top w:val="none" w:sz="0" w:space="0" w:color="auto"/>
                <w:left w:val="none" w:sz="0" w:space="0" w:color="auto"/>
                <w:bottom w:val="none" w:sz="0" w:space="0" w:color="auto"/>
                <w:right w:val="none" w:sz="0" w:space="0" w:color="auto"/>
              </w:divBdr>
              <w:divsChild>
                <w:div w:id="1168598667">
                  <w:marLeft w:val="0"/>
                  <w:marRight w:val="0"/>
                  <w:marTop w:val="0"/>
                  <w:marBottom w:val="0"/>
                  <w:divBdr>
                    <w:top w:val="none" w:sz="0" w:space="0" w:color="auto"/>
                    <w:left w:val="none" w:sz="0" w:space="0" w:color="auto"/>
                    <w:bottom w:val="none" w:sz="0" w:space="0" w:color="auto"/>
                    <w:right w:val="none" w:sz="0" w:space="0" w:color="auto"/>
                  </w:divBdr>
                  <w:divsChild>
                    <w:div w:id="1682471189">
                      <w:marLeft w:val="0"/>
                      <w:marRight w:val="0"/>
                      <w:marTop w:val="0"/>
                      <w:marBottom w:val="0"/>
                      <w:divBdr>
                        <w:top w:val="none" w:sz="0" w:space="0" w:color="auto"/>
                        <w:left w:val="none" w:sz="0" w:space="0" w:color="auto"/>
                        <w:bottom w:val="none" w:sz="0" w:space="0" w:color="auto"/>
                        <w:right w:val="none" w:sz="0" w:space="0" w:color="auto"/>
                      </w:divBdr>
                    </w:div>
                    <w:div w:id="137731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77863">
          <w:marLeft w:val="0"/>
          <w:marRight w:val="0"/>
          <w:marTop w:val="0"/>
          <w:marBottom w:val="0"/>
          <w:divBdr>
            <w:top w:val="none" w:sz="0" w:space="0" w:color="auto"/>
            <w:left w:val="none" w:sz="0" w:space="0" w:color="auto"/>
            <w:bottom w:val="none" w:sz="0" w:space="0" w:color="auto"/>
            <w:right w:val="none" w:sz="0" w:space="0" w:color="auto"/>
          </w:divBdr>
          <w:divsChild>
            <w:div w:id="145978047">
              <w:marLeft w:val="0"/>
              <w:marRight w:val="0"/>
              <w:marTop w:val="0"/>
              <w:marBottom w:val="0"/>
              <w:divBdr>
                <w:top w:val="none" w:sz="0" w:space="0" w:color="auto"/>
                <w:left w:val="none" w:sz="0" w:space="0" w:color="auto"/>
                <w:bottom w:val="none" w:sz="0" w:space="0" w:color="auto"/>
                <w:right w:val="none" w:sz="0" w:space="0" w:color="auto"/>
              </w:divBdr>
              <w:divsChild>
                <w:div w:id="42338635">
                  <w:marLeft w:val="0"/>
                  <w:marRight w:val="0"/>
                  <w:marTop w:val="0"/>
                  <w:marBottom w:val="0"/>
                  <w:divBdr>
                    <w:top w:val="none" w:sz="0" w:space="0" w:color="auto"/>
                    <w:left w:val="none" w:sz="0" w:space="0" w:color="auto"/>
                    <w:bottom w:val="none" w:sz="0" w:space="0" w:color="auto"/>
                    <w:right w:val="none" w:sz="0" w:space="0" w:color="auto"/>
                  </w:divBdr>
                  <w:divsChild>
                    <w:div w:id="1335961274">
                      <w:marLeft w:val="0"/>
                      <w:marRight w:val="0"/>
                      <w:marTop w:val="0"/>
                      <w:marBottom w:val="0"/>
                      <w:divBdr>
                        <w:top w:val="none" w:sz="0" w:space="0" w:color="auto"/>
                        <w:left w:val="none" w:sz="0" w:space="0" w:color="auto"/>
                        <w:bottom w:val="none" w:sz="0" w:space="0" w:color="auto"/>
                        <w:right w:val="none" w:sz="0" w:space="0" w:color="auto"/>
                      </w:divBdr>
                    </w:div>
                    <w:div w:id="103319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746847">
          <w:marLeft w:val="0"/>
          <w:marRight w:val="0"/>
          <w:marTop w:val="0"/>
          <w:marBottom w:val="0"/>
          <w:divBdr>
            <w:top w:val="none" w:sz="0" w:space="0" w:color="auto"/>
            <w:left w:val="none" w:sz="0" w:space="0" w:color="auto"/>
            <w:bottom w:val="none" w:sz="0" w:space="0" w:color="auto"/>
            <w:right w:val="none" w:sz="0" w:space="0" w:color="auto"/>
          </w:divBdr>
          <w:divsChild>
            <w:div w:id="409233253">
              <w:marLeft w:val="0"/>
              <w:marRight w:val="0"/>
              <w:marTop w:val="0"/>
              <w:marBottom w:val="0"/>
              <w:divBdr>
                <w:top w:val="none" w:sz="0" w:space="0" w:color="auto"/>
                <w:left w:val="none" w:sz="0" w:space="0" w:color="auto"/>
                <w:bottom w:val="none" w:sz="0" w:space="0" w:color="auto"/>
                <w:right w:val="none" w:sz="0" w:space="0" w:color="auto"/>
              </w:divBdr>
              <w:divsChild>
                <w:div w:id="1523786548">
                  <w:marLeft w:val="0"/>
                  <w:marRight w:val="0"/>
                  <w:marTop w:val="0"/>
                  <w:marBottom w:val="0"/>
                  <w:divBdr>
                    <w:top w:val="none" w:sz="0" w:space="0" w:color="auto"/>
                    <w:left w:val="none" w:sz="0" w:space="0" w:color="auto"/>
                    <w:bottom w:val="none" w:sz="0" w:space="0" w:color="auto"/>
                    <w:right w:val="none" w:sz="0" w:space="0" w:color="auto"/>
                  </w:divBdr>
                  <w:divsChild>
                    <w:div w:id="243338903">
                      <w:marLeft w:val="0"/>
                      <w:marRight w:val="0"/>
                      <w:marTop w:val="0"/>
                      <w:marBottom w:val="0"/>
                      <w:divBdr>
                        <w:top w:val="none" w:sz="0" w:space="0" w:color="auto"/>
                        <w:left w:val="none" w:sz="0" w:space="0" w:color="auto"/>
                        <w:bottom w:val="none" w:sz="0" w:space="0" w:color="auto"/>
                        <w:right w:val="none" w:sz="0" w:space="0" w:color="auto"/>
                      </w:divBdr>
                    </w:div>
                    <w:div w:id="122552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248988">
      <w:bodyDiv w:val="1"/>
      <w:marLeft w:val="0"/>
      <w:marRight w:val="0"/>
      <w:marTop w:val="0"/>
      <w:marBottom w:val="0"/>
      <w:divBdr>
        <w:top w:val="none" w:sz="0" w:space="0" w:color="auto"/>
        <w:left w:val="none" w:sz="0" w:space="0" w:color="auto"/>
        <w:bottom w:val="none" w:sz="0" w:space="0" w:color="auto"/>
        <w:right w:val="none" w:sz="0" w:space="0" w:color="auto"/>
      </w:divBdr>
    </w:div>
    <w:div w:id="490144287">
      <w:bodyDiv w:val="1"/>
      <w:marLeft w:val="0"/>
      <w:marRight w:val="0"/>
      <w:marTop w:val="0"/>
      <w:marBottom w:val="0"/>
      <w:divBdr>
        <w:top w:val="none" w:sz="0" w:space="0" w:color="auto"/>
        <w:left w:val="none" w:sz="0" w:space="0" w:color="auto"/>
        <w:bottom w:val="none" w:sz="0" w:space="0" w:color="auto"/>
        <w:right w:val="none" w:sz="0" w:space="0" w:color="auto"/>
      </w:divBdr>
      <w:divsChild>
        <w:div w:id="479225705">
          <w:marLeft w:val="0"/>
          <w:marRight w:val="0"/>
          <w:marTop w:val="0"/>
          <w:marBottom w:val="0"/>
          <w:divBdr>
            <w:top w:val="none" w:sz="0" w:space="0" w:color="auto"/>
            <w:left w:val="none" w:sz="0" w:space="0" w:color="auto"/>
            <w:bottom w:val="none" w:sz="0" w:space="0" w:color="auto"/>
            <w:right w:val="none" w:sz="0" w:space="0" w:color="auto"/>
          </w:divBdr>
        </w:div>
        <w:div w:id="1582254036">
          <w:marLeft w:val="0"/>
          <w:marRight w:val="0"/>
          <w:marTop w:val="0"/>
          <w:marBottom w:val="0"/>
          <w:divBdr>
            <w:top w:val="none" w:sz="0" w:space="0" w:color="auto"/>
            <w:left w:val="none" w:sz="0" w:space="0" w:color="auto"/>
            <w:bottom w:val="none" w:sz="0" w:space="0" w:color="auto"/>
            <w:right w:val="none" w:sz="0" w:space="0" w:color="auto"/>
          </w:divBdr>
        </w:div>
        <w:div w:id="1019504752">
          <w:marLeft w:val="0"/>
          <w:marRight w:val="0"/>
          <w:marTop w:val="0"/>
          <w:marBottom w:val="0"/>
          <w:divBdr>
            <w:top w:val="none" w:sz="0" w:space="0" w:color="auto"/>
            <w:left w:val="none" w:sz="0" w:space="0" w:color="auto"/>
            <w:bottom w:val="none" w:sz="0" w:space="0" w:color="auto"/>
            <w:right w:val="none" w:sz="0" w:space="0" w:color="auto"/>
          </w:divBdr>
        </w:div>
        <w:div w:id="952638042">
          <w:marLeft w:val="0"/>
          <w:marRight w:val="0"/>
          <w:marTop w:val="0"/>
          <w:marBottom w:val="0"/>
          <w:divBdr>
            <w:top w:val="none" w:sz="0" w:space="0" w:color="auto"/>
            <w:left w:val="none" w:sz="0" w:space="0" w:color="auto"/>
            <w:bottom w:val="none" w:sz="0" w:space="0" w:color="auto"/>
            <w:right w:val="none" w:sz="0" w:space="0" w:color="auto"/>
          </w:divBdr>
        </w:div>
        <w:div w:id="109401348">
          <w:marLeft w:val="0"/>
          <w:marRight w:val="0"/>
          <w:marTop w:val="0"/>
          <w:marBottom w:val="0"/>
          <w:divBdr>
            <w:top w:val="none" w:sz="0" w:space="0" w:color="auto"/>
            <w:left w:val="none" w:sz="0" w:space="0" w:color="auto"/>
            <w:bottom w:val="none" w:sz="0" w:space="0" w:color="auto"/>
            <w:right w:val="none" w:sz="0" w:space="0" w:color="auto"/>
          </w:divBdr>
        </w:div>
      </w:divsChild>
    </w:div>
    <w:div w:id="524292528">
      <w:bodyDiv w:val="1"/>
      <w:marLeft w:val="0"/>
      <w:marRight w:val="0"/>
      <w:marTop w:val="0"/>
      <w:marBottom w:val="0"/>
      <w:divBdr>
        <w:top w:val="none" w:sz="0" w:space="0" w:color="auto"/>
        <w:left w:val="none" w:sz="0" w:space="0" w:color="auto"/>
        <w:bottom w:val="none" w:sz="0" w:space="0" w:color="auto"/>
        <w:right w:val="none" w:sz="0" w:space="0" w:color="auto"/>
      </w:divBdr>
    </w:div>
    <w:div w:id="526214083">
      <w:bodyDiv w:val="1"/>
      <w:marLeft w:val="0"/>
      <w:marRight w:val="0"/>
      <w:marTop w:val="0"/>
      <w:marBottom w:val="0"/>
      <w:divBdr>
        <w:top w:val="none" w:sz="0" w:space="0" w:color="auto"/>
        <w:left w:val="none" w:sz="0" w:space="0" w:color="auto"/>
        <w:bottom w:val="none" w:sz="0" w:space="0" w:color="auto"/>
        <w:right w:val="none" w:sz="0" w:space="0" w:color="auto"/>
      </w:divBdr>
    </w:div>
    <w:div w:id="534267469">
      <w:bodyDiv w:val="1"/>
      <w:marLeft w:val="0"/>
      <w:marRight w:val="0"/>
      <w:marTop w:val="0"/>
      <w:marBottom w:val="0"/>
      <w:divBdr>
        <w:top w:val="none" w:sz="0" w:space="0" w:color="auto"/>
        <w:left w:val="none" w:sz="0" w:space="0" w:color="auto"/>
        <w:bottom w:val="none" w:sz="0" w:space="0" w:color="auto"/>
        <w:right w:val="none" w:sz="0" w:space="0" w:color="auto"/>
      </w:divBdr>
      <w:divsChild>
        <w:div w:id="207374343">
          <w:marLeft w:val="0"/>
          <w:marRight w:val="0"/>
          <w:marTop w:val="0"/>
          <w:marBottom w:val="0"/>
          <w:divBdr>
            <w:top w:val="none" w:sz="0" w:space="0" w:color="auto"/>
            <w:left w:val="none" w:sz="0" w:space="0" w:color="auto"/>
            <w:bottom w:val="none" w:sz="0" w:space="0" w:color="auto"/>
            <w:right w:val="none" w:sz="0" w:space="0" w:color="auto"/>
          </w:divBdr>
          <w:divsChild>
            <w:div w:id="1437289471">
              <w:marLeft w:val="0"/>
              <w:marRight w:val="0"/>
              <w:marTop w:val="0"/>
              <w:marBottom w:val="0"/>
              <w:divBdr>
                <w:top w:val="none" w:sz="0" w:space="0" w:color="auto"/>
                <w:left w:val="none" w:sz="0" w:space="0" w:color="auto"/>
                <w:bottom w:val="none" w:sz="0" w:space="0" w:color="auto"/>
                <w:right w:val="none" w:sz="0" w:space="0" w:color="auto"/>
              </w:divBdr>
              <w:divsChild>
                <w:div w:id="714543678">
                  <w:marLeft w:val="0"/>
                  <w:marRight w:val="0"/>
                  <w:marTop w:val="0"/>
                  <w:marBottom w:val="0"/>
                  <w:divBdr>
                    <w:top w:val="none" w:sz="0" w:space="0" w:color="auto"/>
                    <w:left w:val="none" w:sz="0" w:space="0" w:color="auto"/>
                    <w:bottom w:val="none" w:sz="0" w:space="0" w:color="auto"/>
                    <w:right w:val="none" w:sz="0" w:space="0" w:color="auto"/>
                  </w:divBdr>
                  <w:divsChild>
                    <w:div w:id="186308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02133">
          <w:marLeft w:val="0"/>
          <w:marRight w:val="0"/>
          <w:marTop w:val="0"/>
          <w:marBottom w:val="0"/>
          <w:divBdr>
            <w:top w:val="none" w:sz="0" w:space="0" w:color="auto"/>
            <w:left w:val="none" w:sz="0" w:space="0" w:color="auto"/>
            <w:bottom w:val="none" w:sz="0" w:space="0" w:color="auto"/>
            <w:right w:val="none" w:sz="0" w:space="0" w:color="auto"/>
          </w:divBdr>
          <w:divsChild>
            <w:div w:id="481166317">
              <w:marLeft w:val="0"/>
              <w:marRight w:val="0"/>
              <w:marTop w:val="0"/>
              <w:marBottom w:val="0"/>
              <w:divBdr>
                <w:top w:val="none" w:sz="0" w:space="0" w:color="auto"/>
                <w:left w:val="none" w:sz="0" w:space="0" w:color="auto"/>
                <w:bottom w:val="none" w:sz="0" w:space="0" w:color="auto"/>
                <w:right w:val="none" w:sz="0" w:space="0" w:color="auto"/>
              </w:divBdr>
              <w:divsChild>
                <w:div w:id="881163704">
                  <w:marLeft w:val="0"/>
                  <w:marRight w:val="0"/>
                  <w:marTop w:val="0"/>
                  <w:marBottom w:val="0"/>
                  <w:divBdr>
                    <w:top w:val="none" w:sz="0" w:space="0" w:color="auto"/>
                    <w:left w:val="none" w:sz="0" w:space="0" w:color="auto"/>
                    <w:bottom w:val="none" w:sz="0" w:space="0" w:color="auto"/>
                    <w:right w:val="none" w:sz="0" w:space="0" w:color="auto"/>
                  </w:divBdr>
                  <w:divsChild>
                    <w:div w:id="1368021667">
                      <w:marLeft w:val="0"/>
                      <w:marRight w:val="0"/>
                      <w:marTop w:val="0"/>
                      <w:marBottom w:val="0"/>
                      <w:divBdr>
                        <w:top w:val="none" w:sz="0" w:space="0" w:color="auto"/>
                        <w:left w:val="none" w:sz="0" w:space="0" w:color="auto"/>
                        <w:bottom w:val="none" w:sz="0" w:space="0" w:color="auto"/>
                        <w:right w:val="none" w:sz="0" w:space="0" w:color="auto"/>
                      </w:divBdr>
                    </w:div>
                    <w:div w:id="133283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375207">
          <w:marLeft w:val="0"/>
          <w:marRight w:val="0"/>
          <w:marTop w:val="0"/>
          <w:marBottom w:val="0"/>
          <w:divBdr>
            <w:top w:val="none" w:sz="0" w:space="0" w:color="auto"/>
            <w:left w:val="none" w:sz="0" w:space="0" w:color="auto"/>
            <w:bottom w:val="none" w:sz="0" w:space="0" w:color="auto"/>
            <w:right w:val="none" w:sz="0" w:space="0" w:color="auto"/>
          </w:divBdr>
          <w:divsChild>
            <w:div w:id="1364861192">
              <w:marLeft w:val="0"/>
              <w:marRight w:val="0"/>
              <w:marTop w:val="0"/>
              <w:marBottom w:val="0"/>
              <w:divBdr>
                <w:top w:val="none" w:sz="0" w:space="0" w:color="auto"/>
                <w:left w:val="none" w:sz="0" w:space="0" w:color="auto"/>
                <w:bottom w:val="none" w:sz="0" w:space="0" w:color="auto"/>
                <w:right w:val="none" w:sz="0" w:space="0" w:color="auto"/>
              </w:divBdr>
              <w:divsChild>
                <w:div w:id="1920943711">
                  <w:marLeft w:val="0"/>
                  <w:marRight w:val="0"/>
                  <w:marTop w:val="0"/>
                  <w:marBottom w:val="0"/>
                  <w:divBdr>
                    <w:top w:val="none" w:sz="0" w:space="0" w:color="auto"/>
                    <w:left w:val="none" w:sz="0" w:space="0" w:color="auto"/>
                    <w:bottom w:val="none" w:sz="0" w:space="0" w:color="auto"/>
                    <w:right w:val="none" w:sz="0" w:space="0" w:color="auto"/>
                  </w:divBdr>
                  <w:divsChild>
                    <w:div w:id="1269238175">
                      <w:marLeft w:val="0"/>
                      <w:marRight w:val="0"/>
                      <w:marTop w:val="0"/>
                      <w:marBottom w:val="0"/>
                      <w:divBdr>
                        <w:top w:val="none" w:sz="0" w:space="0" w:color="auto"/>
                        <w:left w:val="none" w:sz="0" w:space="0" w:color="auto"/>
                        <w:bottom w:val="none" w:sz="0" w:space="0" w:color="auto"/>
                        <w:right w:val="none" w:sz="0" w:space="0" w:color="auto"/>
                      </w:divBdr>
                    </w:div>
                    <w:div w:id="30797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780584">
          <w:marLeft w:val="0"/>
          <w:marRight w:val="0"/>
          <w:marTop w:val="0"/>
          <w:marBottom w:val="0"/>
          <w:divBdr>
            <w:top w:val="none" w:sz="0" w:space="0" w:color="auto"/>
            <w:left w:val="none" w:sz="0" w:space="0" w:color="auto"/>
            <w:bottom w:val="none" w:sz="0" w:space="0" w:color="auto"/>
            <w:right w:val="none" w:sz="0" w:space="0" w:color="auto"/>
          </w:divBdr>
          <w:divsChild>
            <w:div w:id="818035436">
              <w:marLeft w:val="0"/>
              <w:marRight w:val="0"/>
              <w:marTop w:val="0"/>
              <w:marBottom w:val="0"/>
              <w:divBdr>
                <w:top w:val="none" w:sz="0" w:space="0" w:color="auto"/>
                <w:left w:val="none" w:sz="0" w:space="0" w:color="auto"/>
                <w:bottom w:val="none" w:sz="0" w:space="0" w:color="auto"/>
                <w:right w:val="none" w:sz="0" w:space="0" w:color="auto"/>
              </w:divBdr>
              <w:divsChild>
                <w:div w:id="808978857">
                  <w:marLeft w:val="0"/>
                  <w:marRight w:val="0"/>
                  <w:marTop w:val="0"/>
                  <w:marBottom w:val="0"/>
                  <w:divBdr>
                    <w:top w:val="none" w:sz="0" w:space="0" w:color="auto"/>
                    <w:left w:val="none" w:sz="0" w:space="0" w:color="auto"/>
                    <w:bottom w:val="none" w:sz="0" w:space="0" w:color="auto"/>
                    <w:right w:val="none" w:sz="0" w:space="0" w:color="auto"/>
                  </w:divBdr>
                  <w:divsChild>
                    <w:div w:id="141893560">
                      <w:marLeft w:val="0"/>
                      <w:marRight w:val="0"/>
                      <w:marTop w:val="0"/>
                      <w:marBottom w:val="0"/>
                      <w:divBdr>
                        <w:top w:val="none" w:sz="0" w:space="0" w:color="auto"/>
                        <w:left w:val="none" w:sz="0" w:space="0" w:color="auto"/>
                        <w:bottom w:val="none" w:sz="0" w:space="0" w:color="auto"/>
                        <w:right w:val="none" w:sz="0" w:space="0" w:color="auto"/>
                      </w:divBdr>
                    </w:div>
                    <w:div w:id="190428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816845">
          <w:marLeft w:val="0"/>
          <w:marRight w:val="0"/>
          <w:marTop w:val="0"/>
          <w:marBottom w:val="0"/>
          <w:divBdr>
            <w:top w:val="none" w:sz="0" w:space="0" w:color="auto"/>
            <w:left w:val="none" w:sz="0" w:space="0" w:color="auto"/>
            <w:bottom w:val="none" w:sz="0" w:space="0" w:color="auto"/>
            <w:right w:val="none" w:sz="0" w:space="0" w:color="auto"/>
          </w:divBdr>
          <w:divsChild>
            <w:div w:id="938101580">
              <w:marLeft w:val="0"/>
              <w:marRight w:val="0"/>
              <w:marTop w:val="0"/>
              <w:marBottom w:val="0"/>
              <w:divBdr>
                <w:top w:val="none" w:sz="0" w:space="0" w:color="auto"/>
                <w:left w:val="none" w:sz="0" w:space="0" w:color="auto"/>
                <w:bottom w:val="none" w:sz="0" w:space="0" w:color="auto"/>
                <w:right w:val="none" w:sz="0" w:space="0" w:color="auto"/>
              </w:divBdr>
              <w:divsChild>
                <w:div w:id="74741066">
                  <w:marLeft w:val="0"/>
                  <w:marRight w:val="0"/>
                  <w:marTop w:val="0"/>
                  <w:marBottom w:val="0"/>
                  <w:divBdr>
                    <w:top w:val="none" w:sz="0" w:space="0" w:color="auto"/>
                    <w:left w:val="none" w:sz="0" w:space="0" w:color="auto"/>
                    <w:bottom w:val="none" w:sz="0" w:space="0" w:color="auto"/>
                    <w:right w:val="none" w:sz="0" w:space="0" w:color="auto"/>
                  </w:divBdr>
                  <w:divsChild>
                    <w:div w:id="118231723">
                      <w:marLeft w:val="0"/>
                      <w:marRight w:val="0"/>
                      <w:marTop w:val="0"/>
                      <w:marBottom w:val="0"/>
                      <w:divBdr>
                        <w:top w:val="none" w:sz="0" w:space="0" w:color="auto"/>
                        <w:left w:val="none" w:sz="0" w:space="0" w:color="auto"/>
                        <w:bottom w:val="none" w:sz="0" w:space="0" w:color="auto"/>
                        <w:right w:val="none" w:sz="0" w:space="0" w:color="auto"/>
                      </w:divBdr>
                    </w:div>
                    <w:div w:id="116196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337176">
          <w:marLeft w:val="0"/>
          <w:marRight w:val="0"/>
          <w:marTop w:val="0"/>
          <w:marBottom w:val="0"/>
          <w:divBdr>
            <w:top w:val="none" w:sz="0" w:space="0" w:color="auto"/>
            <w:left w:val="none" w:sz="0" w:space="0" w:color="auto"/>
            <w:bottom w:val="none" w:sz="0" w:space="0" w:color="auto"/>
            <w:right w:val="none" w:sz="0" w:space="0" w:color="auto"/>
          </w:divBdr>
          <w:divsChild>
            <w:div w:id="137846926">
              <w:marLeft w:val="0"/>
              <w:marRight w:val="0"/>
              <w:marTop w:val="0"/>
              <w:marBottom w:val="0"/>
              <w:divBdr>
                <w:top w:val="none" w:sz="0" w:space="0" w:color="auto"/>
                <w:left w:val="none" w:sz="0" w:space="0" w:color="auto"/>
                <w:bottom w:val="none" w:sz="0" w:space="0" w:color="auto"/>
                <w:right w:val="none" w:sz="0" w:space="0" w:color="auto"/>
              </w:divBdr>
              <w:divsChild>
                <w:div w:id="334921013">
                  <w:marLeft w:val="0"/>
                  <w:marRight w:val="0"/>
                  <w:marTop w:val="0"/>
                  <w:marBottom w:val="0"/>
                  <w:divBdr>
                    <w:top w:val="none" w:sz="0" w:space="0" w:color="auto"/>
                    <w:left w:val="none" w:sz="0" w:space="0" w:color="auto"/>
                    <w:bottom w:val="none" w:sz="0" w:space="0" w:color="auto"/>
                    <w:right w:val="none" w:sz="0" w:space="0" w:color="auto"/>
                  </w:divBdr>
                  <w:divsChild>
                    <w:div w:id="389425599">
                      <w:marLeft w:val="0"/>
                      <w:marRight w:val="0"/>
                      <w:marTop w:val="0"/>
                      <w:marBottom w:val="0"/>
                      <w:divBdr>
                        <w:top w:val="none" w:sz="0" w:space="0" w:color="auto"/>
                        <w:left w:val="none" w:sz="0" w:space="0" w:color="auto"/>
                        <w:bottom w:val="none" w:sz="0" w:space="0" w:color="auto"/>
                        <w:right w:val="none" w:sz="0" w:space="0" w:color="auto"/>
                      </w:divBdr>
                    </w:div>
                    <w:div w:id="57097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001072">
          <w:marLeft w:val="0"/>
          <w:marRight w:val="0"/>
          <w:marTop w:val="0"/>
          <w:marBottom w:val="0"/>
          <w:divBdr>
            <w:top w:val="none" w:sz="0" w:space="0" w:color="auto"/>
            <w:left w:val="none" w:sz="0" w:space="0" w:color="auto"/>
            <w:bottom w:val="none" w:sz="0" w:space="0" w:color="auto"/>
            <w:right w:val="none" w:sz="0" w:space="0" w:color="auto"/>
          </w:divBdr>
          <w:divsChild>
            <w:div w:id="1578635379">
              <w:marLeft w:val="0"/>
              <w:marRight w:val="0"/>
              <w:marTop w:val="0"/>
              <w:marBottom w:val="0"/>
              <w:divBdr>
                <w:top w:val="none" w:sz="0" w:space="0" w:color="auto"/>
                <w:left w:val="none" w:sz="0" w:space="0" w:color="auto"/>
                <w:bottom w:val="none" w:sz="0" w:space="0" w:color="auto"/>
                <w:right w:val="none" w:sz="0" w:space="0" w:color="auto"/>
              </w:divBdr>
              <w:divsChild>
                <w:div w:id="1324435200">
                  <w:marLeft w:val="0"/>
                  <w:marRight w:val="0"/>
                  <w:marTop w:val="0"/>
                  <w:marBottom w:val="0"/>
                  <w:divBdr>
                    <w:top w:val="none" w:sz="0" w:space="0" w:color="auto"/>
                    <w:left w:val="none" w:sz="0" w:space="0" w:color="auto"/>
                    <w:bottom w:val="none" w:sz="0" w:space="0" w:color="auto"/>
                    <w:right w:val="none" w:sz="0" w:space="0" w:color="auto"/>
                  </w:divBdr>
                  <w:divsChild>
                    <w:div w:id="870801114">
                      <w:marLeft w:val="0"/>
                      <w:marRight w:val="0"/>
                      <w:marTop w:val="0"/>
                      <w:marBottom w:val="0"/>
                      <w:divBdr>
                        <w:top w:val="none" w:sz="0" w:space="0" w:color="auto"/>
                        <w:left w:val="none" w:sz="0" w:space="0" w:color="auto"/>
                        <w:bottom w:val="none" w:sz="0" w:space="0" w:color="auto"/>
                        <w:right w:val="none" w:sz="0" w:space="0" w:color="auto"/>
                      </w:divBdr>
                    </w:div>
                    <w:div w:id="196302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090370">
      <w:bodyDiv w:val="1"/>
      <w:marLeft w:val="0"/>
      <w:marRight w:val="0"/>
      <w:marTop w:val="0"/>
      <w:marBottom w:val="0"/>
      <w:divBdr>
        <w:top w:val="none" w:sz="0" w:space="0" w:color="auto"/>
        <w:left w:val="none" w:sz="0" w:space="0" w:color="auto"/>
        <w:bottom w:val="none" w:sz="0" w:space="0" w:color="auto"/>
        <w:right w:val="none" w:sz="0" w:space="0" w:color="auto"/>
      </w:divBdr>
    </w:div>
    <w:div w:id="547912970">
      <w:bodyDiv w:val="1"/>
      <w:marLeft w:val="0"/>
      <w:marRight w:val="0"/>
      <w:marTop w:val="0"/>
      <w:marBottom w:val="0"/>
      <w:divBdr>
        <w:top w:val="none" w:sz="0" w:space="0" w:color="auto"/>
        <w:left w:val="none" w:sz="0" w:space="0" w:color="auto"/>
        <w:bottom w:val="none" w:sz="0" w:space="0" w:color="auto"/>
        <w:right w:val="none" w:sz="0" w:space="0" w:color="auto"/>
      </w:divBdr>
      <w:divsChild>
        <w:div w:id="59524316">
          <w:marLeft w:val="0"/>
          <w:marRight w:val="0"/>
          <w:marTop w:val="0"/>
          <w:marBottom w:val="0"/>
          <w:divBdr>
            <w:top w:val="none" w:sz="0" w:space="0" w:color="auto"/>
            <w:left w:val="none" w:sz="0" w:space="0" w:color="auto"/>
            <w:bottom w:val="none" w:sz="0" w:space="0" w:color="auto"/>
            <w:right w:val="none" w:sz="0" w:space="0" w:color="auto"/>
          </w:divBdr>
        </w:div>
        <w:div w:id="1076786392">
          <w:marLeft w:val="0"/>
          <w:marRight w:val="0"/>
          <w:marTop w:val="0"/>
          <w:marBottom w:val="0"/>
          <w:divBdr>
            <w:top w:val="none" w:sz="0" w:space="0" w:color="auto"/>
            <w:left w:val="none" w:sz="0" w:space="0" w:color="auto"/>
            <w:bottom w:val="none" w:sz="0" w:space="0" w:color="auto"/>
            <w:right w:val="none" w:sz="0" w:space="0" w:color="auto"/>
          </w:divBdr>
          <w:divsChild>
            <w:div w:id="2030569668">
              <w:marLeft w:val="0"/>
              <w:marRight w:val="0"/>
              <w:marTop w:val="0"/>
              <w:marBottom w:val="0"/>
              <w:divBdr>
                <w:top w:val="none" w:sz="0" w:space="0" w:color="auto"/>
                <w:left w:val="none" w:sz="0" w:space="0" w:color="auto"/>
                <w:bottom w:val="none" w:sz="0" w:space="0" w:color="auto"/>
                <w:right w:val="none" w:sz="0" w:space="0" w:color="auto"/>
              </w:divBdr>
              <w:divsChild>
                <w:div w:id="133722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199774">
      <w:bodyDiv w:val="1"/>
      <w:marLeft w:val="0"/>
      <w:marRight w:val="0"/>
      <w:marTop w:val="0"/>
      <w:marBottom w:val="0"/>
      <w:divBdr>
        <w:top w:val="none" w:sz="0" w:space="0" w:color="auto"/>
        <w:left w:val="none" w:sz="0" w:space="0" w:color="auto"/>
        <w:bottom w:val="none" w:sz="0" w:space="0" w:color="auto"/>
        <w:right w:val="none" w:sz="0" w:space="0" w:color="auto"/>
      </w:divBdr>
      <w:divsChild>
        <w:div w:id="822816086">
          <w:marLeft w:val="0"/>
          <w:marRight w:val="0"/>
          <w:marTop w:val="0"/>
          <w:marBottom w:val="0"/>
          <w:divBdr>
            <w:top w:val="none" w:sz="0" w:space="0" w:color="auto"/>
            <w:left w:val="none" w:sz="0" w:space="0" w:color="auto"/>
            <w:bottom w:val="none" w:sz="0" w:space="0" w:color="auto"/>
            <w:right w:val="none" w:sz="0" w:space="0" w:color="auto"/>
          </w:divBdr>
        </w:div>
        <w:div w:id="1456408764">
          <w:marLeft w:val="0"/>
          <w:marRight w:val="0"/>
          <w:marTop w:val="0"/>
          <w:marBottom w:val="0"/>
          <w:divBdr>
            <w:top w:val="none" w:sz="0" w:space="0" w:color="auto"/>
            <w:left w:val="none" w:sz="0" w:space="0" w:color="auto"/>
            <w:bottom w:val="none" w:sz="0" w:space="0" w:color="auto"/>
            <w:right w:val="none" w:sz="0" w:space="0" w:color="auto"/>
          </w:divBdr>
          <w:divsChild>
            <w:div w:id="1111437061">
              <w:marLeft w:val="0"/>
              <w:marRight w:val="0"/>
              <w:marTop w:val="0"/>
              <w:marBottom w:val="0"/>
              <w:divBdr>
                <w:top w:val="none" w:sz="0" w:space="0" w:color="auto"/>
                <w:left w:val="none" w:sz="0" w:space="0" w:color="auto"/>
                <w:bottom w:val="none" w:sz="0" w:space="0" w:color="auto"/>
                <w:right w:val="none" w:sz="0" w:space="0" w:color="auto"/>
              </w:divBdr>
              <w:divsChild>
                <w:div w:id="157577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879613">
      <w:bodyDiv w:val="1"/>
      <w:marLeft w:val="0"/>
      <w:marRight w:val="0"/>
      <w:marTop w:val="0"/>
      <w:marBottom w:val="0"/>
      <w:divBdr>
        <w:top w:val="none" w:sz="0" w:space="0" w:color="auto"/>
        <w:left w:val="none" w:sz="0" w:space="0" w:color="auto"/>
        <w:bottom w:val="none" w:sz="0" w:space="0" w:color="auto"/>
        <w:right w:val="none" w:sz="0" w:space="0" w:color="auto"/>
      </w:divBdr>
    </w:div>
    <w:div w:id="575168650">
      <w:bodyDiv w:val="1"/>
      <w:marLeft w:val="0"/>
      <w:marRight w:val="0"/>
      <w:marTop w:val="0"/>
      <w:marBottom w:val="0"/>
      <w:divBdr>
        <w:top w:val="none" w:sz="0" w:space="0" w:color="auto"/>
        <w:left w:val="none" w:sz="0" w:space="0" w:color="auto"/>
        <w:bottom w:val="none" w:sz="0" w:space="0" w:color="auto"/>
        <w:right w:val="none" w:sz="0" w:space="0" w:color="auto"/>
      </w:divBdr>
    </w:div>
    <w:div w:id="584919235">
      <w:bodyDiv w:val="1"/>
      <w:marLeft w:val="0"/>
      <w:marRight w:val="0"/>
      <w:marTop w:val="0"/>
      <w:marBottom w:val="0"/>
      <w:divBdr>
        <w:top w:val="none" w:sz="0" w:space="0" w:color="auto"/>
        <w:left w:val="none" w:sz="0" w:space="0" w:color="auto"/>
        <w:bottom w:val="none" w:sz="0" w:space="0" w:color="auto"/>
        <w:right w:val="none" w:sz="0" w:space="0" w:color="auto"/>
      </w:divBdr>
    </w:div>
    <w:div w:id="585765502">
      <w:bodyDiv w:val="1"/>
      <w:marLeft w:val="0"/>
      <w:marRight w:val="0"/>
      <w:marTop w:val="0"/>
      <w:marBottom w:val="0"/>
      <w:divBdr>
        <w:top w:val="none" w:sz="0" w:space="0" w:color="auto"/>
        <w:left w:val="none" w:sz="0" w:space="0" w:color="auto"/>
        <w:bottom w:val="none" w:sz="0" w:space="0" w:color="auto"/>
        <w:right w:val="none" w:sz="0" w:space="0" w:color="auto"/>
      </w:divBdr>
    </w:div>
    <w:div w:id="595334830">
      <w:bodyDiv w:val="1"/>
      <w:marLeft w:val="0"/>
      <w:marRight w:val="0"/>
      <w:marTop w:val="0"/>
      <w:marBottom w:val="0"/>
      <w:divBdr>
        <w:top w:val="none" w:sz="0" w:space="0" w:color="auto"/>
        <w:left w:val="none" w:sz="0" w:space="0" w:color="auto"/>
        <w:bottom w:val="none" w:sz="0" w:space="0" w:color="auto"/>
        <w:right w:val="none" w:sz="0" w:space="0" w:color="auto"/>
      </w:divBdr>
    </w:div>
    <w:div w:id="599949203">
      <w:bodyDiv w:val="1"/>
      <w:marLeft w:val="0"/>
      <w:marRight w:val="0"/>
      <w:marTop w:val="0"/>
      <w:marBottom w:val="0"/>
      <w:divBdr>
        <w:top w:val="none" w:sz="0" w:space="0" w:color="auto"/>
        <w:left w:val="none" w:sz="0" w:space="0" w:color="auto"/>
        <w:bottom w:val="none" w:sz="0" w:space="0" w:color="auto"/>
        <w:right w:val="none" w:sz="0" w:space="0" w:color="auto"/>
      </w:divBdr>
    </w:div>
    <w:div w:id="612128529">
      <w:bodyDiv w:val="1"/>
      <w:marLeft w:val="0"/>
      <w:marRight w:val="0"/>
      <w:marTop w:val="0"/>
      <w:marBottom w:val="0"/>
      <w:divBdr>
        <w:top w:val="none" w:sz="0" w:space="0" w:color="auto"/>
        <w:left w:val="none" w:sz="0" w:space="0" w:color="auto"/>
        <w:bottom w:val="none" w:sz="0" w:space="0" w:color="auto"/>
        <w:right w:val="none" w:sz="0" w:space="0" w:color="auto"/>
      </w:divBdr>
      <w:divsChild>
        <w:div w:id="579877149">
          <w:marLeft w:val="0"/>
          <w:marRight w:val="0"/>
          <w:marTop w:val="0"/>
          <w:marBottom w:val="0"/>
          <w:divBdr>
            <w:top w:val="none" w:sz="0" w:space="0" w:color="auto"/>
            <w:left w:val="none" w:sz="0" w:space="0" w:color="auto"/>
            <w:bottom w:val="none" w:sz="0" w:space="0" w:color="auto"/>
            <w:right w:val="none" w:sz="0" w:space="0" w:color="auto"/>
          </w:divBdr>
          <w:divsChild>
            <w:div w:id="1747216712">
              <w:marLeft w:val="0"/>
              <w:marRight w:val="0"/>
              <w:marTop w:val="0"/>
              <w:marBottom w:val="0"/>
              <w:divBdr>
                <w:top w:val="none" w:sz="0" w:space="0" w:color="auto"/>
                <w:left w:val="none" w:sz="0" w:space="0" w:color="auto"/>
                <w:bottom w:val="none" w:sz="0" w:space="0" w:color="auto"/>
                <w:right w:val="none" w:sz="0" w:space="0" w:color="auto"/>
              </w:divBdr>
              <w:divsChild>
                <w:div w:id="1442342048">
                  <w:marLeft w:val="0"/>
                  <w:marRight w:val="0"/>
                  <w:marTop w:val="0"/>
                  <w:marBottom w:val="0"/>
                  <w:divBdr>
                    <w:top w:val="none" w:sz="0" w:space="0" w:color="auto"/>
                    <w:left w:val="none" w:sz="0" w:space="0" w:color="auto"/>
                    <w:bottom w:val="none" w:sz="0" w:space="0" w:color="auto"/>
                    <w:right w:val="none" w:sz="0" w:space="0" w:color="auto"/>
                  </w:divBdr>
                  <w:divsChild>
                    <w:div w:id="38826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87912">
          <w:marLeft w:val="0"/>
          <w:marRight w:val="0"/>
          <w:marTop w:val="0"/>
          <w:marBottom w:val="0"/>
          <w:divBdr>
            <w:top w:val="none" w:sz="0" w:space="0" w:color="auto"/>
            <w:left w:val="none" w:sz="0" w:space="0" w:color="auto"/>
            <w:bottom w:val="none" w:sz="0" w:space="0" w:color="auto"/>
            <w:right w:val="none" w:sz="0" w:space="0" w:color="auto"/>
          </w:divBdr>
          <w:divsChild>
            <w:div w:id="2026008008">
              <w:marLeft w:val="0"/>
              <w:marRight w:val="0"/>
              <w:marTop w:val="0"/>
              <w:marBottom w:val="0"/>
              <w:divBdr>
                <w:top w:val="none" w:sz="0" w:space="0" w:color="auto"/>
                <w:left w:val="none" w:sz="0" w:space="0" w:color="auto"/>
                <w:bottom w:val="none" w:sz="0" w:space="0" w:color="auto"/>
                <w:right w:val="none" w:sz="0" w:space="0" w:color="auto"/>
              </w:divBdr>
              <w:divsChild>
                <w:div w:id="395975385">
                  <w:marLeft w:val="0"/>
                  <w:marRight w:val="0"/>
                  <w:marTop w:val="0"/>
                  <w:marBottom w:val="0"/>
                  <w:divBdr>
                    <w:top w:val="none" w:sz="0" w:space="0" w:color="auto"/>
                    <w:left w:val="none" w:sz="0" w:space="0" w:color="auto"/>
                    <w:bottom w:val="none" w:sz="0" w:space="0" w:color="auto"/>
                    <w:right w:val="none" w:sz="0" w:space="0" w:color="auto"/>
                  </w:divBdr>
                  <w:divsChild>
                    <w:div w:id="525675691">
                      <w:marLeft w:val="0"/>
                      <w:marRight w:val="0"/>
                      <w:marTop w:val="0"/>
                      <w:marBottom w:val="0"/>
                      <w:divBdr>
                        <w:top w:val="none" w:sz="0" w:space="0" w:color="auto"/>
                        <w:left w:val="none" w:sz="0" w:space="0" w:color="auto"/>
                        <w:bottom w:val="none" w:sz="0" w:space="0" w:color="auto"/>
                        <w:right w:val="none" w:sz="0" w:space="0" w:color="auto"/>
                      </w:divBdr>
                    </w:div>
                    <w:div w:id="11332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848790">
          <w:marLeft w:val="0"/>
          <w:marRight w:val="0"/>
          <w:marTop w:val="0"/>
          <w:marBottom w:val="0"/>
          <w:divBdr>
            <w:top w:val="none" w:sz="0" w:space="0" w:color="auto"/>
            <w:left w:val="none" w:sz="0" w:space="0" w:color="auto"/>
            <w:bottom w:val="none" w:sz="0" w:space="0" w:color="auto"/>
            <w:right w:val="none" w:sz="0" w:space="0" w:color="auto"/>
          </w:divBdr>
          <w:divsChild>
            <w:div w:id="1315915459">
              <w:marLeft w:val="0"/>
              <w:marRight w:val="0"/>
              <w:marTop w:val="0"/>
              <w:marBottom w:val="0"/>
              <w:divBdr>
                <w:top w:val="none" w:sz="0" w:space="0" w:color="auto"/>
                <w:left w:val="none" w:sz="0" w:space="0" w:color="auto"/>
                <w:bottom w:val="none" w:sz="0" w:space="0" w:color="auto"/>
                <w:right w:val="none" w:sz="0" w:space="0" w:color="auto"/>
              </w:divBdr>
              <w:divsChild>
                <w:div w:id="1502044215">
                  <w:marLeft w:val="0"/>
                  <w:marRight w:val="0"/>
                  <w:marTop w:val="0"/>
                  <w:marBottom w:val="0"/>
                  <w:divBdr>
                    <w:top w:val="none" w:sz="0" w:space="0" w:color="auto"/>
                    <w:left w:val="none" w:sz="0" w:space="0" w:color="auto"/>
                    <w:bottom w:val="none" w:sz="0" w:space="0" w:color="auto"/>
                    <w:right w:val="none" w:sz="0" w:space="0" w:color="auto"/>
                  </w:divBdr>
                  <w:divsChild>
                    <w:div w:id="1886286857">
                      <w:marLeft w:val="0"/>
                      <w:marRight w:val="0"/>
                      <w:marTop w:val="0"/>
                      <w:marBottom w:val="0"/>
                      <w:divBdr>
                        <w:top w:val="none" w:sz="0" w:space="0" w:color="auto"/>
                        <w:left w:val="none" w:sz="0" w:space="0" w:color="auto"/>
                        <w:bottom w:val="none" w:sz="0" w:space="0" w:color="auto"/>
                        <w:right w:val="none" w:sz="0" w:space="0" w:color="auto"/>
                      </w:divBdr>
                    </w:div>
                    <w:div w:id="4421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619793">
          <w:marLeft w:val="0"/>
          <w:marRight w:val="0"/>
          <w:marTop w:val="0"/>
          <w:marBottom w:val="0"/>
          <w:divBdr>
            <w:top w:val="none" w:sz="0" w:space="0" w:color="auto"/>
            <w:left w:val="none" w:sz="0" w:space="0" w:color="auto"/>
            <w:bottom w:val="none" w:sz="0" w:space="0" w:color="auto"/>
            <w:right w:val="none" w:sz="0" w:space="0" w:color="auto"/>
          </w:divBdr>
          <w:divsChild>
            <w:div w:id="1598832578">
              <w:marLeft w:val="0"/>
              <w:marRight w:val="0"/>
              <w:marTop w:val="0"/>
              <w:marBottom w:val="0"/>
              <w:divBdr>
                <w:top w:val="none" w:sz="0" w:space="0" w:color="auto"/>
                <w:left w:val="none" w:sz="0" w:space="0" w:color="auto"/>
                <w:bottom w:val="none" w:sz="0" w:space="0" w:color="auto"/>
                <w:right w:val="none" w:sz="0" w:space="0" w:color="auto"/>
              </w:divBdr>
              <w:divsChild>
                <w:div w:id="1728794845">
                  <w:marLeft w:val="0"/>
                  <w:marRight w:val="0"/>
                  <w:marTop w:val="0"/>
                  <w:marBottom w:val="0"/>
                  <w:divBdr>
                    <w:top w:val="none" w:sz="0" w:space="0" w:color="auto"/>
                    <w:left w:val="none" w:sz="0" w:space="0" w:color="auto"/>
                    <w:bottom w:val="none" w:sz="0" w:space="0" w:color="auto"/>
                    <w:right w:val="none" w:sz="0" w:space="0" w:color="auto"/>
                  </w:divBdr>
                  <w:divsChild>
                    <w:div w:id="844787528">
                      <w:marLeft w:val="0"/>
                      <w:marRight w:val="0"/>
                      <w:marTop w:val="0"/>
                      <w:marBottom w:val="0"/>
                      <w:divBdr>
                        <w:top w:val="none" w:sz="0" w:space="0" w:color="auto"/>
                        <w:left w:val="none" w:sz="0" w:space="0" w:color="auto"/>
                        <w:bottom w:val="none" w:sz="0" w:space="0" w:color="auto"/>
                        <w:right w:val="none" w:sz="0" w:space="0" w:color="auto"/>
                      </w:divBdr>
                    </w:div>
                    <w:div w:id="12112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348955">
          <w:marLeft w:val="0"/>
          <w:marRight w:val="0"/>
          <w:marTop w:val="0"/>
          <w:marBottom w:val="0"/>
          <w:divBdr>
            <w:top w:val="none" w:sz="0" w:space="0" w:color="auto"/>
            <w:left w:val="none" w:sz="0" w:space="0" w:color="auto"/>
            <w:bottom w:val="none" w:sz="0" w:space="0" w:color="auto"/>
            <w:right w:val="none" w:sz="0" w:space="0" w:color="auto"/>
          </w:divBdr>
          <w:divsChild>
            <w:div w:id="366955231">
              <w:marLeft w:val="0"/>
              <w:marRight w:val="0"/>
              <w:marTop w:val="0"/>
              <w:marBottom w:val="0"/>
              <w:divBdr>
                <w:top w:val="none" w:sz="0" w:space="0" w:color="auto"/>
                <w:left w:val="none" w:sz="0" w:space="0" w:color="auto"/>
                <w:bottom w:val="none" w:sz="0" w:space="0" w:color="auto"/>
                <w:right w:val="none" w:sz="0" w:space="0" w:color="auto"/>
              </w:divBdr>
              <w:divsChild>
                <w:div w:id="437986407">
                  <w:marLeft w:val="0"/>
                  <w:marRight w:val="0"/>
                  <w:marTop w:val="0"/>
                  <w:marBottom w:val="0"/>
                  <w:divBdr>
                    <w:top w:val="none" w:sz="0" w:space="0" w:color="auto"/>
                    <w:left w:val="none" w:sz="0" w:space="0" w:color="auto"/>
                    <w:bottom w:val="none" w:sz="0" w:space="0" w:color="auto"/>
                    <w:right w:val="none" w:sz="0" w:space="0" w:color="auto"/>
                  </w:divBdr>
                  <w:divsChild>
                    <w:div w:id="532769170">
                      <w:marLeft w:val="0"/>
                      <w:marRight w:val="0"/>
                      <w:marTop w:val="0"/>
                      <w:marBottom w:val="0"/>
                      <w:divBdr>
                        <w:top w:val="none" w:sz="0" w:space="0" w:color="auto"/>
                        <w:left w:val="none" w:sz="0" w:space="0" w:color="auto"/>
                        <w:bottom w:val="none" w:sz="0" w:space="0" w:color="auto"/>
                        <w:right w:val="none" w:sz="0" w:space="0" w:color="auto"/>
                      </w:divBdr>
                    </w:div>
                    <w:div w:id="6624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24044">
          <w:marLeft w:val="0"/>
          <w:marRight w:val="0"/>
          <w:marTop w:val="0"/>
          <w:marBottom w:val="0"/>
          <w:divBdr>
            <w:top w:val="none" w:sz="0" w:space="0" w:color="auto"/>
            <w:left w:val="none" w:sz="0" w:space="0" w:color="auto"/>
            <w:bottom w:val="none" w:sz="0" w:space="0" w:color="auto"/>
            <w:right w:val="none" w:sz="0" w:space="0" w:color="auto"/>
          </w:divBdr>
          <w:divsChild>
            <w:div w:id="639501773">
              <w:marLeft w:val="0"/>
              <w:marRight w:val="0"/>
              <w:marTop w:val="0"/>
              <w:marBottom w:val="0"/>
              <w:divBdr>
                <w:top w:val="none" w:sz="0" w:space="0" w:color="auto"/>
                <w:left w:val="none" w:sz="0" w:space="0" w:color="auto"/>
                <w:bottom w:val="none" w:sz="0" w:space="0" w:color="auto"/>
                <w:right w:val="none" w:sz="0" w:space="0" w:color="auto"/>
              </w:divBdr>
              <w:divsChild>
                <w:div w:id="849484843">
                  <w:marLeft w:val="0"/>
                  <w:marRight w:val="0"/>
                  <w:marTop w:val="0"/>
                  <w:marBottom w:val="0"/>
                  <w:divBdr>
                    <w:top w:val="none" w:sz="0" w:space="0" w:color="auto"/>
                    <w:left w:val="none" w:sz="0" w:space="0" w:color="auto"/>
                    <w:bottom w:val="none" w:sz="0" w:space="0" w:color="auto"/>
                    <w:right w:val="none" w:sz="0" w:space="0" w:color="auto"/>
                  </w:divBdr>
                  <w:divsChild>
                    <w:div w:id="2137869449">
                      <w:marLeft w:val="0"/>
                      <w:marRight w:val="0"/>
                      <w:marTop w:val="0"/>
                      <w:marBottom w:val="0"/>
                      <w:divBdr>
                        <w:top w:val="none" w:sz="0" w:space="0" w:color="auto"/>
                        <w:left w:val="none" w:sz="0" w:space="0" w:color="auto"/>
                        <w:bottom w:val="none" w:sz="0" w:space="0" w:color="auto"/>
                        <w:right w:val="none" w:sz="0" w:space="0" w:color="auto"/>
                      </w:divBdr>
                    </w:div>
                    <w:div w:id="90768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11131">
          <w:marLeft w:val="0"/>
          <w:marRight w:val="0"/>
          <w:marTop w:val="0"/>
          <w:marBottom w:val="0"/>
          <w:divBdr>
            <w:top w:val="none" w:sz="0" w:space="0" w:color="auto"/>
            <w:left w:val="none" w:sz="0" w:space="0" w:color="auto"/>
            <w:bottom w:val="none" w:sz="0" w:space="0" w:color="auto"/>
            <w:right w:val="none" w:sz="0" w:space="0" w:color="auto"/>
          </w:divBdr>
          <w:divsChild>
            <w:div w:id="1452046936">
              <w:marLeft w:val="0"/>
              <w:marRight w:val="0"/>
              <w:marTop w:val="0"/>
              <w:marBottom w:val="0"/>
              <w:divBdr>
                <w:top w:val="none" w:sz="0" w:space="0" w:color="auto"/>
                <w:left w:val="none" w:sz="0" w:space="0" w:color="auto"/>
                <w:bottom w:val="none" w:sz="0" w:space="0" w:color="auto"/>
                <w:right w:val="none" w:sz="0" w:space="0" w:color="auto"/>
              </w:divBdr>
              <w:divsChild>
                <w:div w:id="1998916955">
                  <w:marLeft w:val="0"/>
                  <w:marRight w:val="0"/>
                  <w:marTop w:val="0"/>
                  <w:marBottom w:val="0"/>
                  <w:divBdr>
                    <w:top w:val="none" w:sz="0" w:space="0" w:color="auto"/>
                    <w:left w:val="none" w:sz="0" w:space="0" w:color="auto"/>
                    <w:bottom w:val="none" w:sz="0" w:space="0" w:color="auto"/>
                    <w:right w:val="none" w:sz="0" w:space="0" w:color="auto"/>
                  </w:divBdr>
                  <w:divsChild>
                    <w:div w:id="422265245">
                      <w:marLeft w:val="0"/>
                      <w:marRight w:val="0"/>
                      <w:marTop w:val="0"/>
                      <w:marBottom w:val="0"/>
                      <w:divBdr>
                        <w:top w:val="none" w:sz="0" w:space="0" w:color="auto"/>
                        <w:left w:val="none" w:sz="0" w:space="0" w:color="auto"/>
                        <w:bottom w:val="none" w:sz="0" w:space="0" w:color="auto"/>
                        <w:right w:val="none" w:sz="0" w:space="0" w:color="auto"/>
                      </w:divBdr>
                    </w:div>
                    <w:div w:id="87759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168542">
      <w:bodyDiv w:val="1"/>
      <w:marLeft w:val="0"/>
      <w:marRight w:val="0"/>
      <w:marTop w:val="0"/>
      <w:marBottom w:val="0"/>
      <w:divBdr>
        <w:top w:val="none" w:sz="0" w:space="0" w:color="auto"/>
        <w:left w:val="none" w:sz="0" w:space="0" w:color="auto"/>
        <w:bottom w:val="none" w:sz="0" w:space="0" w:color="auto"/>
        <w:right w:val="none" w:sz="0" w:space="0" w:color="auto"/>
      </w:divBdr>
    </w:div>
    <w:div w:id="623345435">
      <w:bodyDiv w:val="1"/>
      <w:marLeft w:val="0"/>
      <w:marRight w:val="0"/>
      <w:marTop w:val="0"/>
      <w:marBottom w:val="0"/>
      <w:divBdr>
        <w:top w:val="none" w:sz="0" w:space="0" w:color="auto"/>
        <w:left w:val="none" w:sz="0" w:space="0" w:color="auto"/>
        <w:bottom w:val="none" w:sz="0" w:space="0" w:color="auto"/>
        <w:right w:val="none" w:sz="0" w:space="0" w:color="auto"/>
      </w:divBdr>
      <w:divsChild>
        <w:div w:id="144516919">
          <w:marLeft w:val="0"/>
          <w:marRight w:val="0"/>
          <w:marTop w:val="0"/>
          <w:marBottom w:val="0"/>
          <w:divBdr>
            <w:top w:val="none" w:sz="0" w:space="0" w:color="auto"/>
            <w:left w:val="none" w:sz="0" w:space="0" w:color="auto"/>
            <w:bottom w:val="none" w:sz="0" w:space="0" w:color="auto"/>
            <w:right w:val="none" w:sz="0" w:space="0" w:color="auto"/>
          </w:divBdr>
        </w:div>
        <w:div w:id="1455438586">
          <w:marLeft w:val="0"/>
          <w:marRight w:val="0"/>
          <w:marTop w:val="0"/>
          <w:marBottom w:val="0"/>
          <w:divBdr>
            <w:top w:val="none" w:sz="0" w:space="0" w:color="auto"/>
            <w:left w:val="none" w:sz="0" w:space="0" w:color="auto"/>
            <w:bottom w:val="none" w:sz="0" w:space="0" w:color="auto"/>
            <w:right w:val="none" w:sz="0" w:space="0" w:color="auto"/>
          </w:divBdr>
          <w:divsChild>
            <w:div w:id="1223981537">
              <w:marLeft w:val="0"/>
              <w:marRight w:val="0"/>
              <w:marTop w:val="0"/>
              <w:marBottom w:val="0"/>
              <w:divBdr>
                <w:top w:val="none" w:sz="0" w:space="0" w:color="auto"/>
                <w:left w:val="none" w:sz="0" w:space="0" w:color="auto"/>
                <w:bottom w:val="none" w:sz="0" w:space="0" w:color="auto"/>
                <w:right w:val="none" w:sz="0" w:space="0" w:color="auto"/>
              </w:divBdr>
              <w:divsChild>
                <w:div w:id="213392413">
                  <w:marLeft w:val="0"/>
                  <w:marRight w:val="0"/>
                  <w:marTop w:val="0"/>
                  <w:marBottom w:val="0"/>
                  <w:divBdr>
                    <w:top w:val="none" w:sz="0" w:space="0" w:color="auto"/>
                    <w:left w:val="none" w:sz="0" w:space="0" w:color="auto"/>
                    <w:bottom w:val="none" w:sz="0" w:space="0" w:color="auto"/>
                    <w:right w:val="none" w:sz="0" w:space="0" w:color="auto"/>
                  </w:divBdr>
                </w:div>
                <w:div w:id="1368796165">
                  <w:marLeft w:val="0"/>
                  <w:marRight w:val="0"/>
                  <w:marTop w:val="0"/>
                  <w:marBottom w:val="0"/>
                  <w:divBdr>
                    <w:top w:val="none" w:sz="0" w:space="0" w:color="auto"/>
                    <w:left w:val="none" w:sz="0" w:space="0" w:color="auto"/>
                    <w:bottom w:val="none" w:sz="0" w:space="0" w:color="auto"/>
                    <w:right w:val="none" w:sz="0" w:space="0" w:color="auto"/>
                  </w:divBdr>
                  <w:divsChild>
                    <w:div w:id="2087455670">
                      <w:marLeft w:val="0"/>
                      <w:marRight w:val="0"/>
                      <w:marTop w:val="0"/>
                      <w:marBottom w:val="0"/>
                      <w:divBdr>
                        <w:top w:val="none" w:sz="0" w:space="0" w:color="auto"/>
                        <w:left w:val="none" w:sz="0" w:space="0" w:color="auto"/>
                        <w:bottom w:val="none" w:sz="0" w:space="0" w:color="auto"/>
                        <w:right w:val="none" w:sz="0" w:space="0" w:color="auto"/>
                      </w:divBdr>
                      <w:divsChild>
                        <w:div w:id="40418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824930">
      <w:bodyDiv w:val="1"/>
      <w:marLeft w:val="0"/>
      <w:marRight w:val="0"/>
      <w:marTop w:val="0"/>
      <w:marBottom w:val="0"/>
      <w:divBdr>
        <w:top w:val="none" w:sz="0" w:space="0" w:color="auto"/>
        <w:left w:val="none" w:sz="0" w:space="0" w:color="auto"/>
        <w:bottom w:val="none" w:sz="0" w:space="0" w:color="auto"/>
        <w:right w:val="none" w:sz="0" w:space="0" w:color="auto"/>
      </w:divBdr>
    </w:div>
    <w:div w:id="653682157">
      <w:bodyDiv w:val="1"/>
      <w:marLeft w:val="0"/>
      <w:marRight w:val="0"/>
      <w:marTop w:val="0"/>
      <w:marBottom w:val="0"/>
      <w:divBdr>
        <w:top w:val="none" w:sz="0" w:space="0" w:color="auto"/>
        <w:left w:val="none" w:sz="0" w:space="0" w:color="auto"/>
        <w:bottom w:val="none" w:sz="0" w:space="0" w:color="auto"/>
        <w:right w:val="none" w:sz="0" w:space="0" w:color="auto"/>
      </w:divBdr>
    </w:div>
    <w:div w:id="656610835">
      <w:bodyDiv w:val="1"/>
      <w:marLeft w:val="0"/>
      <w:marRight w:val="0"/>
      <w:marTop w:val="0"/>
      <w:marBottom w:val="0"/>
      <w:divBdr>
        <w:top w:val="none" w:sz="0" w:space="0" w:color="auto"/>
        <w:left w:val="none" w:sz="0" w:space="0" w:color="auto"/>
        <w:bottom w:val="none" w:sz="0" w:space="0" w:color="auto"/>
        <w:right w:val="none" w:sz="0" w:space="0" w:color="auto"/>
      </w:divBdr>
    </w:div>
    <w:div w:id="666398894">
      <w:bodyDiv w:val="1"/>
      <w:marLeft w:val="0"/>
      <w:marRight w:val="0"/>
      <w:marTop w:val="0"/>
      <w:marBottom w:val="0"/>
      <w:divBdr>
        <w:top w:val="none" w:sz="0" w:space="0" w:color="auto"/>
        <w:left w:val="none" w:sz="0" w:space="0" w:color="auto"/>
        <w:bottom w:val="none" w:sz="0" w:space="0" w:color="auto"/>
        <w:right w:val="none" w:sz="0" w:space="0" w:color="auto"/>
      </w:divBdr>
    </w:div>
    <w:div w:id="689649830">
      <w:bodyDiv w:val="1"/>
      <w:marLeft w:val="0"/>
      <w:marRight w:val="0"/>
      <w:marTop w:val="0"/>
      <w:marBottom w:val="0"/>
      <w:divBdr>
        <w:top w:val="none" w:sz="0" w:space="0" w:color="auto"/>
        <w:left w:val="none" w:sz="0" w:space="0" w:color="auto"/>
        <w:bottom w:val="none" w:sz="0" w:space="0" w:color="auto"/>
        <w:right w:val="none" w:sz="0" w:space="0" w:color="auto"/>
      </w:divBdr>
      <w:divsChild>
        <w:div w:id="1488325517">
          <w:marLeft w:val="0"/>
          <w:marRight w:val="0"/>
          <w:marTop w:val="0"/>
          <w:marBottom w:val="0"/>
          <w:divBdr>
            <w:top w:val="none" w:sz="0" w:space="0" w:color="auto"/>
            <w:left w:val="none" w:sz="0" w:space="0" w:color="auto"/>
            <w:bottom w:val="none" w:sz="0" w:space="0" w:color="auto"/>
            <w:right w:val="none" w:sz="0" w:space="0" w:color="auto"/>
          </w:divBdr>
          <w:divsChild>
            <w:div w:id="1772822652">
              <w:marLeft w:val="0"/>
              <w:marRight w:val="0"/>
              <w:marTop w:val="0"/>
              <w:marBottom w:val="0"/>
              <w:divBdr>
                <w:top w:val="none" w:sz="0" w:space="0" w:color="auto"/>
                <w:left w:val="none" w:sz="0" w:space="0" w:color="auto"/>
                <w:bottom w:val="none" w:sz="0" w:space="0" w:color="auto"/>
                <w:right w:val="none" w:sz="0" w:space="0" w:color="auto"/>
              </w:divBdr>
              <w:divsChild>
                <w:div w:id="102486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752768">
      <w:bodyDiv w:val="1"/>
      <w:marLeft w:val="0"/>
      <w:marRight w:val="0"/>
      <w:marTop w:val="0"/>
      <w:marBottom w:val="0"/>
      <w:divBdr>
        <w:top w:val="none" w:sz="0" w:space="0" w:color="auto"/>
        <w:left w:val="none" w:sz="0" w:space="0" w:color="auto"/>
        <w:bottom w:val="none" w:sz="0" w:space="0" w:color="auto"/>
        <w:right w:val="none" w:sz="0" w:space="0" w:color="auto"/>
      </w:divBdr>
    </w:div>
    <w:div w:id="707144681">
      <w:bodyDiv w:val="1"/>
      <w:marLeft w:val="0"/>
      <w:marRight w:val="0"/>
      <w:marTop w:val="0"/>
      <w:marBottom w:val="0"/>
      <w:divBdr>
        <w:top w:val="none" w:sz="0" w:space="0" w:color="auto"/>
        <w:left w:val="none" w:sz="0" w:space="0" w:color="auto"/>
        <w:bottom w:val="none" w:sz="0" w:space="0" w:color="auto"/>
        <w:right w:val="none" w:sz="0" w:space="0" w:color="auto"/>
      </w:divBdr>
    </w:div>
    <w:div w:id="707989676">
      <w:bodyDiv w:val="1"/>
      <w:marLeft w:val="0"/>
      <w:marRight w:val="0"/>
      <w:marTop w:val="0"/>
      <w:marBottom w:val="0"/>
      <w:divBdr>
        <w:top w:val="none" w:sz="0" w:space="0" w:color="auto"/>
        <w:left w:val="none" w:sz="0" w:space="0" w:color="auto"/>
        <w:bottom w:val="none" w:sz="0" w:space="0" w:color="auto"/>
        <w:right w:val="none" w:sz="0" w:space="0" w:color="auto"/>
      </w:divBdr>
    </w:div>
    <w:div w:id="713384132">
      <w:bodyDiv w:val="1"/>
      <w:marLeft w:val="0"/>
      <w:marRight w:val="0"/>
      <w:marTop w:val="0"/>
      <w:marBottom w:val="0"/>
      <w:divBdr>
        <w:top w:val="none" w:sz="0" w:space="0" w:color="auto"/>
        <w:left w:val="none" w:sz="0" w:space="0" w:color="auto"/>
        <w:bottom w:val="none" w:sz="0" w:space="0" w:color="auto"/>
        <w:right w:val="none" w:sz="0" w:space="0" w:color="auto"/>
      </w:divBdr>
    </w:div>
    <w:div w:id="716973558">
      <w:bodyDiv w:val="1"/>
      <w:marLeft w:val="0"/>
      <w:marRight w:val="0"/>
      <w:marTop w:val="0"/>
      <w:marBottom w:val="0"/>
      <w:divBdr>
        <w:top w:val="none" w:sz="0" w:space="0" w:color="auto"/>
        <w:left w:val="none" w:sz="0" w:space="0" w:color="auto"/>
        <w:bottom w:val="none" w:sz="0" w:space="0" w:color="auto"/>
        <w:right w:val="none" w:sz="0" w:space="0" w:color="auto"/>
      </w:divBdr>
      <w:divsChild>
        <w:div w:id="736516708">
          <w:marLeft w:val="0"/>
          <w:marRight w:val="0"/>
          <w:marTop w:val="0"/>
          <w:marBottom w:val="0"/>
          <w:divBdr>
            <w:top w:val="none" w:sz="0" w:space="0" w:color="auto"/>
            <w:left w:val="none" w:sz="0" w:space="0" w:color="auto"/>
            <w:bottom w:val="none" w:sz="0" w:space="0" w:color="auto"/>
            <w:right w:val="none" w:sz="0" w:space="0" w:color="auto"/>
          </w:divBdr>
        </w:div>
        <w:div w:id="1745565824">
          <w:marLeft w:val="0"/>
          <w:marRight w:val="0"/>
          <w:marTop w:val="0"/>
          <w:marBottom w:val="0"/>
          <w:divBdr>
            <w:top w:val="none" w:sz="0" w:space="0" w:color="auto"/>
            <w:left w:val="none" w:sz="0" w:space="0" w:color="auto"/>
            <w:bottom w:val="none" w:sz="0" w:space="0" w:color="auto"/>
            <w:right w:val="none" w:sz="0" w:space="0" w:color="auto"/>
          </w:divBdr>
          <w:divsChild>
            <w:div w:id="108671766">
              <w:marLeft w:val="0"/>
              <w:marRight w:val="0"/>
              <w:marTop w:val="0"/>
              <w:marBottom w:val="0"/>
              <w:divBdr>
                <w:top w:val="none" w:sz="0" w:space="0" w:color="auto"/>
                <w:left w:val="none" w:sz="0" w:space="0" w:color="auto"/>
                <w:bottom w:val="none" w:sz="0" w:space="0" w:color="auto"/>
                <w:right w:val="none" w:sz="0" w:space="0" w:color="auto"/>
              </w:divBdr>
              <w:divsChild>
                <w:div w:id="156395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50372">
      <w:bodyDiv w:val="1"/>
      <w:marLeft w:val="0"/>
      <w:marRight w:val="0"/>
      <w:marTop w:val="0"/>
      <w:marBottom w:val="0"/>
      <w:divBdr>
        <w:top w:val="none" w:sz="0" w:space="0" w:color="auto"/>
        <w:left w:val="none" w:sz="0" w:space="0" w:color="auto"/>
        <w:bottom w:val="none" w:sz="0" w:space="0" w:color="auto"/>
        <w:right w:val="none" w:sz="0" w:space="0" w:color="auto"/>
      </w:divBdr>
    </w:div>
    <w:div w:id="751854353">
      <w:bodyDiv w:val="1"/>
      <w:marLeft w:val="0"/>
      <w:marRight w:val="0"/>
      <w:marTop w:val="0"/>
      <w:marBottom w:val="0"/>
      <w:divBdr>
        <w:top w:val="none" w:sz="0" w:space="0" w:color="auto"/>
        <w:left w:val="none" w:sz="0" w:space="0" w:color="auto"/>
        <w:bottom w:val="none" w:sz="0" w:space="0" w:color="auto"/>
        <w:right w:val="none" w:sz="0" w:space="0" w:color="auto"/>
      </w:divBdr>
    </w:div>
    <w:div w:id="761222825">
      <w:bodyDiv w:val="1"/>
      <w:marLeft w:val="0"/>
      <w:marRight w:val="0"/>
      <w:marTop w:val="0"/>
      <w:marBottom w:val="0"/>
      <w:divBdr>
        <w:top w:val="none" w:sz="0" w:space="0" w:color="auto"/>
        <w:left w:val="none" w:sz="0" w:space="0" w:color="auto"/>
        <w:bottom w:val="none" w:sz="0" w:space="0" w:color="auto"/>
        <w:right w:val="none" w:sz="0" w:space="0" w:color="auto"/>
      </w:divBdr>
    </w:div>
    <w:div w:id="766466252">
      <w:bodyDiv w:val="1"/>
      <w:marLeft w:val="0"/>
      <w:marRight w:val="0"/>
      <w:marTop w:val="0"/>
      <w:marBottom w:val="0"/>
      <w:divBdr>
        <w:top w:val="none" w:sz="0" w:space="0" w:color="auto"/>
        <w:left w:val="none" w:sz="0" w:space="0" w:color="auto"/>
        <w:bottom w:val="none" w:sz="0" w:space="0" w:color="auto"/>
        <w:right w:val="none" w:sz="0" w:space="0" w:color="auto"/>
      </w:divBdr>
    </w:div>
    <w:div w:id="781655652">
      <w:bodyDiv w:val="1"/>
      <w:marLeft w:val="0"/>
      <w:marRight w:val="0"/>
      <w:marTop w:val="0"/>
      <w:marBottom w:val="0"/>
      <w:divBdr>
        <w:top w:val="none" w:sz="0" w:space="0" w:color="auto"/>
        <w:left w:val="none" w:sz="0" w:space="0" w:color="auto"/>
        <w:bottom w:val="none" w:sz="0" w:space="0" w:color="auto"/>
        <w:right w:val="none" w:sz="0" w:space="0" w:color="auto"/>
      </w:divBdr>
    </w:div>
    <w:div w:id="785470403">
      <w:bodyDiv w:val="1"/>
      <w:marLeft w:val="0"/>
      <w:marRight w:val="0"/>
      <w:marTop w:val="0"/>
      <w:marBottom w:val="0"/>
      <w:divBdr>
        <w:top w:val="none" w:sz="0" w:space="0" w:color="auto"/>
        <w:left w:val="none" w:sz="0" w:space="0" w:color="auto"/>
        <w:bottom w:val="none" w:sz="0" w:space="0" w:color="auto"/>
        <w:right w:val="none" w:sz="0" w:space="0" w:color="auto"/>
      </w:divBdr>
      <w:divsChild>
        <w:div w:id="1976838178">
          <w:marLeft w:val="0"/>
          <w:marRight w:val="0"/>
          <w:marTop w:val="0"/>
          <w:marBottom w:val="0"/>
          <w:divBdr>
            <w:top w:val="none" w:sz="0" w:space="0" w:color="auto"/>
            <w:left w:val="none" w:sz="0" w:space="0" w:color="auto"/>
            <w:bottom w:val="none" w:sz="0" w:space="0" w:color="auto"/>
            <w:right w:val="none" w:sz="0" w:space="0" w:color="auto"/>
          </w:divBdr>
          <w:divsChild>
            <w:div w:id="2044094644">
              <w:marLeft w:val="0"/>
              <w:marRight w:val="0"/>
              <w:marTop w:val="0"/>
              <w:marBottom w:val="0"/>
              <w:divBdr>
                <w:top w:val="none" w:sz="0" w:space="0" w:color="auto"/>
                <w:left w:val="none" w:sz="0" w:space="0" w:color="auto"/>
                <w:bottom w:val="none" w:sz="0" w:space="0" w:color="auto"/>
                <w:right w:val="none" w:sz="0" w:space="0" w:color="auto"/>
              </w:divBdr>
              <w:divsChild>
                <w:div w:id="27590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432787">
      <w:bodyDiv w:val="1"/>
      <w:marLeft w:val="0"/>
      <w:marRight w:val="0"/>
      <w:marTop w:val="0"/>
      <w:marBottom w:val="0"/>
      <w:divBdr>
        <w:top w:val="none" w:sz="0" w:space="0" w:color="auto"/>
        <w:left w:val="none" w:sz="0" w:space="0" w:color="auto"/>
        <w:bottom w:val="none" w:sz="0" w:space="0" w:color="auto"/>
        <w:right w:val="none" w:sz="0" w:space="0" w:color="auto"/>
      </w:divBdr>
      <w:divsChild>
        <w:div w:id="566721979">
          <w:marLeft w:val="0"/>
          <w:marRight w:val="0"/>
          <w:marTop w:val="0"/>
          <w:marBottom w:val="375"/>
          <w:divBdr>
            <w:top w:val="none" w:sz="0" w:space="0" w:color="auto"/>
            <w:left w:val="none" w:sz="0" w:space="0" w:color="auto"/>
            <w:bottom w:val="none" w:sz="0" w:space="0" w:color="auto"/>
            <w:right w:val="none" w:sz="0" w:space="0" w:color="auto"/>
          </w:divBdr>
          <w:divsChild>
            <w:div w:id="1971090451">
              <w:marLeft w:val="0"/>
              <w:marRight w:val="0"/>
              <w:marTop w:val="0"/>
              <w:marBottom w:val="0"/>
              <w:divBdr>
                <w:top w:val="none" w:sz="0" w:space="0" w:color="auto"/>
                <w:left w:val="none" w:sz="0" w:space="0" w:color="auto"/>
                <w:bottom w:val="none" w:sz="0" w:space="0" w:color="auto"/>
                <w:right w:val="none" w:sz="0" w:space="0" w:color="auto"/>
              </w:divBdr>
              <w:divsChild>
                <w:div w:id="87249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7530">
          <w:marLeft w:val="0"/>
          <w:marRight w:val="0"/>
          <w:marTop w:val="0"/>
          <w:marBottom w:val="0"/>
          <w:divBdr>
            <w:top w:val="none" w:sz="0" w:space="0" w:color="auto"/>
            <w:left w:val="none" w:sz="0" w:space="0" w:color="auto"/>
            <w:bottom w:val="none" w:sz="0" w:space="0" w:color="auto"/>
            <w:right w:val="none" w:sz="0" w:space="0" w:color="auto"/>
          </w:divBdr>
          <w:divsChild>
            <w:div w:id="1215043405">
              <w:marLeft w:val="0"/>
              <w:marRight w:val="0"/>
              <w:marTop w:val="0"/>
              <w:marBottom w:val="0"/>
              <w:divBdr>
                <w:top w:val="none" w:sz="0" w:space="0" w:color="auto"/>
                <w:left w:val="none" w:sz="0" w:space="0" w:color="auto"/>
                <w:bottom w:val="none" w:sz="0" w:space="0" w:color="auto"/>
                <w:right w:val="none" w:sz="0" w:space="0" w:color="auto"/>
              </w:divBdr>
              <w:divsChild>
                <w:div w:id="56179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406019">
      <w:bodyDiv w:val="1"/>
      <w:marLeft w:val="0"/>
      <w:marRight w:val="0"/>
      <w:marTop w:val="0"/>
      <w:marBottom w:val="0"/>
      <w:divBdr>
        <w:top w:val="none" w:sz="0" w:space="0" w:color="auto"/>
        <w:left w:val="none" w:sz="0" w:space="0" w:color="auto"/>
        <w:bottom w:val="none" w:sz="0" w:space="0" w:color="auto"/>
        <w:right w:val="none" w:sz="0" w:space="0" w:color="auto"/>
      </w:divBdr>
    </w:div>
    <w:div w:id="798884374">
      <w:bodyDiv w:val="1"/>
      <w:marLeft w:val="0"/>
      <w:marRight w:val="0"/>
      <w:marTop w:val="0"/>
      <w:marBottom w:val="0"/>
      <w:divBdr>
        <w:top w:val="none" w:sz="0" w:space="0" w:color="auto"/>
        <w:left w:val="none" w:sz="0" w:space="0" w:color="auto"/>
        <w:bottom w:val="none" w:sz="0" w:space="0" w:color="auto"/>
        <w:right w:val="none" w:sz="0" w:space="0" w:color="auto"/>
      </w:divBdr>
    </w:div>
    <w:div w:id="841167264">
      <w:bodyDiv w:val="1"/>
      <w:marLeft w:val="0"/>
      <w:marRight w:val="0"/>
      <w:marTop w:val="0"/>
      <w:marBottom w:val="0"/>
      <w:divBdr>
        <w:top w:val="none" w:sz="0" w:space="0" w:color="auto"/>
        <w:left w:val="none" w:sz="0" w:space="0" w:color="auto"/>
        <w:bottom w:val="none" w:sz="0" w:space="0" w:color="auto"/>
        <w:right w:val="none" w:sz="0" w:space="0" w:color="auto"/>
      </w:divBdr>
    </w:div>
    <w:div w:id="858201787">
      <w:bodyDiv w:val="1"/>
      <w:marLeft w:val="0"/>
      <w:marRight w:val="0"/>
      <w:marTop w:val="0"/>
      <w:marBottom w:val="0"/>
      <w:divBdr>
        <w:top w:val="none" w:sz="0" w:space="0" w:color="auto"/>
        <w:left w:val="none" w:sz="0" w:space="0" w:color="auto"/>
        <w:bottom w:val="none" w:sz="0" w:space="0" w:color="auto"/>
        <w:right w:val="none" w:sz="0" w:space="0" w:color="auto"/>
      </w:divBdr>
    </w:div>
    <w:div w:id="885722590">
      <w:bodyDiv w:val="1"/>
      <w:marLeft w:val="0"/>
      <w:marRight w:val="0"/>
      <w:marTop w:val="0"/>
      <w:marBottom w:val="0"/>
      <w:divBdr>
        <w:top w:val="none" w:sz="0" w:space="0" w:color="auto"/>
        <w:left w:val="none" w:sz="0" w:space="0" w:color="auto"/>
        <w:bottom w:val="none" w:sz="0" w:space="0" w:color="auto"/>
        <w:right w:val="none" w:sz="0" w:space="0" w:color="auto"/>
      </w:divBdr>
    </w:div>
    <w:div w:id="907422886">
      <w:bodyDiv w:val="1"/>
      <w:marLeft w:val="0"/>
      <w:marRight w:val="0"/>
      <w:marTop w:val="0"/>
      <w:marBottom w:val="0"/>
      <w:divBdr>
        <w:top w:val="none" w:sz="0" w:space="0" w:color="auto"/>
        <w:left w:val="none" w:sz="0" w:space="0" w:color="auto"/>
        <w:bottom w:val="none" w:sz="0" w:space="0" w:color="auto"/>
        <w:right w:val="none" w:sz="0" w:space="0" w:color="auto"/>
      </w:divBdr>
    </w:div>
    <w:div w:id="924679969">
      <w:bodyDiv w:val="1"/>
      <w:marLeft w:val="0"/>
      <w:marRight w:val="0"/>
      <w:marTop w:val="0"/>
      <w:marBottom w:val="0"/>
      <w:divBdr>
        <w:top w:val="none" w:sz="0" w:space="0" w:color="auto"/>
        <w:left w:val="none" w:sz="0" w:space="0" w:color="auto"/>
        <w:bottom w:val="none" w:sz="0" w:space="0" w:color="auto"/>
        <w:right w:val="none" w:sz="0" w:space="0" w:color="auto"/>
      </w:divBdr>
    </w:div>
    <w:div w:id="934753971">
      <w:bodyDiv w:val="1"/>
      <w:marLeft w:val="0"/>
      <w:marRight w:val="0"/>
      <w:marTop w:val="0"/>
      <w:marBottom w:val="0"/>
      <w:divBdr>
        <w:top w:val="none" w:sz="0" w:space="0" w:color="auto"/>
        <w:left w:val="none" w:sz="0" w:space="0" w:color="auto"/>
        <w:bottom w:val="none" w:sz="0" w:space="0" w:color="auto"/>
        <w:right w:val="none" w:sz="0" w:space="0" w:color="auto"/>
      </w:divBdr>
    </w:div>
    <w:div w:id="939798900">
      <w:bodyDiv w:val="1"/>
      <w:marLeft w:val="0"/>
      <w:marRight w:val="0"/>
      <w:marTop w:val="0"/>
      <w:marBottom w:val="0"/>
      <w:divBdr>
        <w:top w:val="none" w:sz="0" w:space="0" w:color="auto"/>
        <w:left w:val="none" w:sz="0" w:space="0" w:color="auto"/>
        <w:bottom w:val="none" w:sz="0" w:space="0" w:color="auto"/>
        <w:right w:val="none" w:sz="0" w:space="0" w:color="auto"/>
      </w:divBdr>
    </w:div>
    <w:div w:id="960917859">
      <w:bodyDiv w:val="1"/>
      <w:marLeft w:val="0"/>
      <w:marRight w:val="0"/>
      <w:marTop w:val="0"/>
      <w:marBottom w:val="0"/>
      <w:divBdr>
        <w:top w:val="none" w:sz="0" w:space="0" w:color="auto"/>
        <w:left w:val="none" w:sz="0" w:space="0" w:color="auto"/>
        <w:bottom w:val="none" w:sz="0" w:space="0" w:color="auto"/>
        <w:right w:val="none" w:sz="0" w:space="0" w:color="auto"/>
      </w:divBdr>
    </w:div>
    <w:div w:id="969165850">
      <w:bodyDiv w:val="1"/>
      <w:marLeft w:val="0"/>
      <w:marRight w:val="0"/>
      <w:marTop w:val="0"/>
      <w:marBottom w:val="0"/>
      <w:divBdr>
        <w:top w:val="none" w:sz="0" w:space="0" w:color="auto"/>
        <w:left w:val="none" w:sz="0" w:space="0" w:color="auto"/>
        <w:bottom w:val="none" w:sz="0" w:space="0" w:color="auto"/>
        <w:right w:val="none" w:sz="0" w:space="0" w:color="auto"/>
      </w:divBdr>
    </w:div>
    <w:div w:id="980771793">
      <w:bodyDiv w:val="1"/>
      <w:marLeft w:val="0"/>
      <w:marRight w:val="0"/>
      <w:marTop w:val="0"/>
      <w:marBottom w:val="0"/>
      <w:divBdr>
        <w:top w:val="none" w:sz="0" w:space="0" w:color="auto"/>
        <w:left w:val="none" w:sz="0" w:space="0" w:color="auto"/>
        <w:bottom w:val="none" w:sz="0" w:space="0" w:color="auto"/>
        <w:right w:val="none" w:sz="0" w:space="0" w:color="auto"/>
      </w:divBdr>
    </w:div>
    <w:div w:id="1015376426">
      <w:bodyDiv w:val="1"/>
      <w:marLeft w:val="0"/>
      <w:marRight w:val="0"/>
      <w:marTop w:val="0"/>
      <w:marBottom w:val="0"/>
      <w:divBdr>
        <w:top w:val="none" w:sz="0" w:space="0" w:color="auto"/>
        <w:left w:val="none" w:sz="0" w:space="0" w:color="auto"/>
        <w:bottom w:val="none" w:sz="0" w:space="0" w:color="auto"/>
        <w:right w:val="none" w:sz="0" w:space="0" w:color="auto"/>
      </w:divBdr>
    </w:div>
    <w:div w:id="1030691017">
      <w:bodyDiv w:val="1"/>
      <w:marLeft w:val="0"/>
      <w:marRight w:val="0"/>
      <w:marTop w:val="0"/>
      <w:marBottom w:val="0"/>
      <w:divBdr>
        <w:top w:val="none" w:sz="0" w:space="0" w:color="auto"/>
        <w:left w:val="none" w:sz="0" w:space="0" w:color="auto"/>
        <w:bottom w:val="none" w:sz="0" w:space="0" w:color="auto"/>
        <w:right w:val="none" w:sz="0" w:space="0" w:color="auto"/>
      </w:divBdr>
    </w:div>
    <w:div w:id="1044139429">
      <w:bodyDiv w:val="1"/>
      <w:marLeft w:val="0"/>
      <w:marRight w:val="0"/>
      <w:marTop w:val="0"/>
      <w:marBottom w:val="0"/>
      <w:divBdr>
        <w:top w:val="none" w:sz="0" w:space="0" w:color="auto"/>
        <w:left w:val="none" w:sz="0" w:space="0" w:color="auto"/>
        <w:bottom w:val="none" w:sz="0" w:space="0" w:color="auto"/>
        <w:right w:val="none" w:sz="0" w:space="0" w:color="auto"/>
      </w:divBdr>
    </w:div>
    <w:div w:id="1046487491">
      <w:bodyDiv w:val="1"/>
      <w:marLeft w:val="0"/>
      <w:marRight w:val="0"/>
      <w:marTop w:val="0"/>
      <w:marBottom w:val="0"/>
      <w:divBdr>
        <w:top w:val="none" w:sz="0" w:space="0" w:color="auto"/>
        <w:left w:val="none" w:sz="0" w:space="0" w:color="auto"/>
        <w:bottom w:val="none" w:sz="0" w:space="0" w:color="auto"/>
        <w:right w:val="none" w:sz="0" w:space="0" w:color="auto"/>
      </w:divBdr>
    </w:div>
    <w:div w:id="1047871800">
      <w:bodyDiv w:val="1"/>
      <w:marLeft w:val="0"/>
      <w:marRight w:val="0"/>
      <w:marTop w:val="0"/>
      <w:marBottom w:val="0"/>
      <w:divBdr>
        <w:top w:val="none" w:sz="0" w:space="0" w:color="auto"/>
        <w:left w:val="none" w:sz="0" w:space="0" w:color="auto"/>
        <w:bottom w:val="none" w:sz="0" w:space="0" w:color="auto"/>
        <w:right w:val="none" w:sz="0" w:space="0" w:color="auto"/>
      </w:divBdr>
    </w:div>
    <w:div w:id="1055081344">
      <w:bodyDiv w:val="1"/>
      <w:marLeft w:val="0"/>
      <w:marRight w:val="0"/>
      <w:marTop w:val="0"/>
      <w:marBottom w:val="0"/>
      <w:divBdr>
        <w:top w:val="none" w:sz="0" w:space="0" w:color="auto"/>
        <w:left w:val="none" w:sz="0" w:space="0" w:color="auto"/>
        <w:bottom w:val="none" w:sz="0" w:space="0" w:color="auto"/>
        <w:right w:val="none" w:sz="0" w:space="0" w:color="auto"/>
      </w:divBdr>
    </w:div>
    <w:div w:id="1059204199">
      <w:bodyDiv w:val="1"/>
      <w:marLeft w:val="0"/>
      <w:marRight w:val="0"/>
      <w:marTop w:val="0"/>
      <w:marBottom w:val="0"/>
      <w:divBdr>
        <w:top w:val="none" w:sz="0" w:space="0" w:color="auto"/>
        <w:left w:val="none" w:sz="0" w:space="0" w:color="auto"/>
        <w:bottom w:val="none" w:sz="0" w:space="0" w:color="auto"/>
        <w:right w:val="none" w:sz="0" w:space="0" w:color="auto"/>
      </w:divBdr>
    </w:div>
    <w:div w:id="1116944730">
      <w:bodyDiv w:val="1"/>
      <w:marLeft w:val="0"/>
      <w:marRight w:val="0"/>
      <w:marTop w:val="0"/>
      <w:marBottom w:val="0"/>
      <w:divBdr>
        <w:top w:val="none" w:sz="0" w:space="0" w:color="auto"/>
        <w:left w:val="none" w:sz="0" w:space="0" w:color="auto"/>
        <w:bottom w:val="none" w:sz="0" w:space="0" w:color="auto"/>
        <w:right w:val="none" w:sz="0" w:space="0" w:color="auto"/>
      </w:divBdr>
      <w:divsChild>
        <w:div w:id="545020460">
          <w:marLeft w:val="0"/>
          <w:marRight w:val="0"/>
          <w:marTop w:val="0"/>
          <w:marBottom w:val="0"/>
          <w:divBdr>
            <w:top w:val="none" w:sz="0" w:space="0" w:color="auto"/>
            <w:left w:val="none" w:sz="0" w:space="0" w:color="auto"/>
            <w:bottom w:val="none" w:sz="0" w:space="0" w:color="auto"/>
            <w:right w:val="none" w:sz="0" w:space="0" w:color="auto"/>
          </w:divBdr>
        </w:div>
        <w:div w:id="1286276058">
          <w:marLeft w:val="0"/>
          <w:marRight w:val="0"/>
          <w:marTop w:val="0"/>
          <w:marBottom w:val="0"/>
          <w:divBdr>
            <w:top w:val="none" w:sz="0" w:space="0" w:color="auto"/>
            <w:left w:val="none" w:sz="0" w:space="0" w:color="auto"/>
            <w:bottom w:val="none" w:sz="0" w:space="0" w:color="auto"/>
            <w:right w:val="none" w:sz="0" w:space="0" w:color="auto"/>
          </w:divBdr>
          <w:divsChild>
            <w:div w:id="1510294805">
              <w:marLeft w:val="0"/>
              <w:marRight w:val="0"/>
              <w:marTop w:val="0"/>
              <w:marBottom w:val="0"/>
              <w:divBdr>
                <w:top w:val="none" w:sz="0" w:space="0" w:color="auto"/>
                <w:left w:val="none" w:sz="0" w:space="0" w:color="auto"/>
                <w:bottom w:val="none" w:sz="0" w:space="0" w:color="auto"/>
                <w:right w:val="none" w:sz="0" w:space="0" w:color="auto"/>
              </w:divBdr>
              <w:divsChild>
                <w:div w:id="18218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952786">
      <w:bodyDiv w:val="1"/>
      <w:marLeft w:val="0"/>
      <w:marRight w:val="0"/>
      <w:marTop w:val="0"/>
      <w:marBottom w:val="0"/>
      <w:divBdr>
        <w:top w:val="none" w:sz="0" w:space="0" w:color="auto"/>
        <w:left w:val="none" w:sz="0" w:space="0" w:color="auto"/>
        <w:bottom w:val="none" w:sz="0" w:space="0" w:color="auto"/>
        <w:right w:val="none" w:sz="0" w:space="0" w:color="auto"/>
      </w:divBdr>
    </w:div>
    <w:div w:id="1124497848">
      <w:bodyDiv w:val="1"/>
      <w:marLeft w:val="0"/>
      <w:marRight w:val="0"/>
      <w:marTop w:val="0"/>
      <w:marBottom w:val="0"/>
      <w:divBdr>
        <w:top w:val="none" w:sz="0" w:space="0" w:color="auto"/>
        <w:left w:val="none" w:sz="0" w:space="0" w:color="auto"/>
        <w:bottom w:val="none" w:sz="0" w:space="0" w:color="auto"/>
        <w:right w:val="none" w:sz="0" w:space="0" w:color="auto"/>
      </w:divBdr>
    </w:div>
    <w:div w:id="1145128816">
      <w:bodyDiv w:val="1"/>
      <w:marLeft w:val="0"/>
      <w:marRight w:val="0"/>
      <w:marTop w:val="0"/>
      <w:marBottom w:val="0"/>
      <w:divBdr>
        <w:top w:val="none" w:sz="0" w:space="0" w:color="auto"/>
        <w:left w:val="none" w:sz="0" w:space="0" w:color="auto"/>
        <w:bottom w:val="none" w:sz="0" w:space="0" w:color="auto"/>
        <w:right w:val="none" w:sz="0" w:space="0" w:color="auto"/>
      </w:divBdr>
    </w:div>
    <w:div w:id="1172142383">
      <w:bodyDiv w:val="1"/>
      <w:marLeft w:val="0"/>
      <w:marRight w:val="0"/>
      <w:marTop w:val="0"/>
      <w:marBottom w:val="0"/>
      <w:divBdr>
        <w:top w:val="none" w:sz="0" w:space="0" w:color="auto"/>
        <w:left w:val="none" w:sz="0" w:space="0" w:color="auto"/>
        <w:bottom w:val="none" w:sz="0" w:space="0" w:color="auto"/>
        <w:right w:val="none" w:sz="0" w:space="0" w:color="auto"/>
      </w:divBdr>
    </w:div>
    <w:div w:id="1174495884">
      <w:bodyDiv w:val="1"/>
      <w:marLeft w:val="0"/>
      <w:marRight w:val="0"/>
      <w:marTop w:val="0"/>
      <w:marBottom w:val="0"/>
      <w:divBdr>
        <w:top w:val="none" w:sz="0" w:space="0" w:color="auto"/>
        <w:left w:val="none" w:sz="0" w:space="0" w:color="auto"/>
        <w:bottom w:val="none" w:sz="0" w:space="0" w:color="auto"/>
        <w:right w:val="none" w:sz="0" w:space="0" w:color="auto"/>
      </w:divBdr>
    </w:div>
    <w:div w:id="1183711681">
      <w:bodyDiv w:val="1"/>
      <w:marLeft w:val="0"/>
      <w:marRight w:val="0"/>
      <w:marTop w:val="0"/>
      <w:marBottom w:val="0"/>
      <w:divBdr>
        <w:top w:val="none" w:sz="0" w:space="0" w:color="auto"/>
        <w:left w:val="none" w:sz="0" w:space="0" w:color="auto"/>
        <w:bottom w:val="none" w:sz="0" w:space="0" w:color="auto"/>
        <w:right w:val="none" w:sz="0" w:space="0" w:color="auto"/>
      </w:divBdr>
    </w:div>
    <w:div w:id="1188373185">
      <w:bodyDiv w:val="1"/>
      <w:marLeft w:val="0"/>
      <w:marRight w:val="0"/>
      <w:marTop w:val="0"/>
      <w:marBottom w:val="0"/>
      <w:divBdr>
        <w:top w:val="none" w:sz="0" w:space="0" w:color="auto"/>
        <w:left w:val="none" w:sz="0" w:space="0" w:color="auto"/>
        <w:bottom w:val="none" w:sz="0" w:space="0" w:color="auto"/>
        <w:right w:val="none" w:sz="0" w:space="0" w:color="auto"/>
      </w:divBdr>
    </w:div>
    <w:div w:id="1201749506">
      <w:bodyDiv w:val="1"/>
      <w:marLeft w:val="0"/>
      <w:marRight w:val="0"/>
      <w:marTop w:val="0"/>
      <w:marBottom w:val="0"/>
      <w:divBdr>
        <w:top w:val="none" w:sz="0" w:space="0" w:color="auto"/>
        <w:left w:val="none" w:sz="0" w:space="0" w:color="auto"/>
        <w:bottom w:val="none" w:sz="0" w:space="0" w:color="auto"/>
        <w:right w:val="none" w:sz="0" w:space="0" w:color="auto"/>
      </w:divBdr>
    </w:div>
    <w:div w:id="1203857339">
      <w:bodyDiv w:val="1"/>
      <w:marLeft w:val="0"/>
      <w:marRight w:val="0"/>
      <w:marTop w:val="0"/>
      <w:marBottom w:val="0"/>
      <w:divBdr>
        <w:top w:val="none" w:sz="0" w:space="0" w:color="auto"/>
        <w:left w:val="none" w:sz="0" w:space="0" w:color="auto"/>
        <w:bottom w:val="none" w:sz="0" w:space="0" w:color="auto"/>
        <w:right w:val="none" w:sz="0" w:space="0" w:color="auto"/>
      </w:divBdr>
      <w:divsChild>
        <w:div w:id="390464946">
          <w:marLeft w:val="0"/>
          <w:marRight w:val="0"/>
          <w:marTop w:val="0"/>
          <w:marBottom w:val="0"/>
          <w:divBdr>
            <w:top w:val="none" w:sz="0" w:space="0" w:color="auto"/>
            <w:left w:val="none" w:sz="0" w:space="0" w:color="auto"/>
            <w:bottom w:val="none" w:sz="0" w:space="0" w:color="auto"/>
            <w:right w:val="none" w:sz="0" w:space="0" w:color="auto"/>
          </w:divBdr>
        </w:div>
        <w:div w:id="940839592">
          <w:marLeft w:val="0"/>
          <w:marRight w:val="0"/>
          <w:marTop w:val="0"/>
          <w:marBottom w:val="0"/>
          <w:divBdr>
            <w:top w:val="none" w:sz="0" w:space="0" w:color="auto"/>
            <w:left w:val="none" w:sz="0" w:space="0" w:color="auto"/>
            <w:bottom w:val="none" w:sz="0" w:space="0" w:color="auto"/>
            <w:right w:val="none" w:sz="0" w:space="0" w:color="auto"/>
          </w:divBdr>
          <w:divsChild>
            <w:div w:id="1482384666">
              <w:marLeft w:val="0"/>
              <w:marRight w:val="0"/>
              <w:marTop w:val="0"/>
              <w:marBottom w:val="0"/>
              <w:divBdr>
                <w:top w:val="none" w:sz="0" w:space="0" w:color="auto"/>
                <w:left w:val="none" w:sz="0" w:space="0" w:color="auto"/>
                <w:bottom w:val="none" w:sz="0" w:space="0" w:color="auto"/>
                <w:right w:val="none" w:sz="0" w:space="0" w:color="auto"/>
              </w:divBdr>
              <w:divsChild>
                <w:div w:id="29807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808475">
      <w:bodyDiv w:val="1"/>
      <w:marLeft w:val="0"/>
      <w:marRight w:val="0"/>
      <w:marTop w:val="0"/>
      <w:marBottom w:val="0"/>
      <w:divBdr>
        <w:top w:val="none" w:sz="0" w:space="0" w:color="auto"/>
        <w:left w:val="none" w:sz="0" w:space="0" w:color="auto"/>
        <w:bottom w:val="none" w:sz="0" w:space="0" w:color="auto"/>
        <w:right w:val="none" w:sz="0" w:space="0" w:color="auto"/>
      </w:divBdr>
    </w:div>
    <w:div w:id="1213999137">
      <w:bodyDiv w:val="1"/>
      <w:marLeft w:val="0"/>
      <w:marRight w:val="0"/>
      <w:marTop w:val="0"/>
      <w:marBottom w:val="0"/>
      <w:divBdr>
        <w:top w:val="none" w:sz="0" w:space="0" w:color="auto"/>
        <w:left w:val="none" w:sz="0" w:space="0" w:color="auto"/>
        <w:bottom w:val="none" w:sz="0" w:space="0" w:color="auto"/>
        <w:right w:val="none" w:sz="0" w:space="0" w:color="auto"/>
      </w:divBdr>
    </w:div>
    <w:div w:id="1233467396">
      <w:bodyDiv w:val="1"/>
      <w:marLeft w:val="0"/>
      <w:marRight w:val="0"/>
      <w:marTop w:val="0"/>
      <w:marBottom w:val="0"/>
      <w:divBdr>
        <w:top w:val="none" w:sz="0" w:space="0" w:color="auto"/>
        <w:left w:val="none" w:sz="0" w:space="0" w:color="auto"/>
        <w:bottom w:val="none" w:sz="0" w:space="0" w:color="auto"/>
        <w:right w:val="none" w:sz="0" w:space="0" w:color="auto"/>
      </w:divBdr>
    </w:div>
    <w:div w:id="1268777698">
      <w:bodyDiv w:val="1"/>
      <w:marLeft w:val="0"/>
      <w:marRight w:val="0"/>
      <w:marTop w:val="0"/>
      <w:marBottom w:val="0"/>
      <w:divBdr>
        <w:top w:val="none" w:sz="0" w:space="0" w:color="auto"/>
        <w:left w:val="none" w:sz="0" w:space="0" w:color="auto"/>
        <w:bottom w:val="none" w:sz="0" w:space="0" w:color="auto"/>
        <w:right w:val="none" w:sz="0" w:space="0" w:color="auto"/>
      </w:divBdr>
      <w:divsChild>
        <w:div w:id="1276668981">
          <w:marLeft w:val="0"/>
          <w:marRight w:val="0"/>
          <w:marTop w:val="0"/>
          <w:marBottom w:val="0"/>
          <w:divBdr>
            <w:top w:val="none" w:sz="0" w:space="0" w:color="auto"/>
            <w:left w:val="none" w:sz="0" w:space="0" w:color="auto"/>
            <w:bottom w:val="none" w:sz="0" w:space="0" w:color="auto"/>
            <w:right w:val="none" w:sz="0" w:space="0" w:color="auto"/>
          </w:divBdr>
          <w:divsChild>
            <w:div w:id="157577556">
              <w:marLeft w:val="0"/>
              <w:marRight w:val="0"/>
              <w:marTop w:val="0"/>
              <w:marBottom w:val="0"/>
              <w:divBdr>
                <w:top w:val="none" w:sz="0" w:space="0" w:color="auto"/>
                <w:left w:val="none" w:sz="0" w:space="0" w:color="auto"/>
                <w:bottom w:val="none" w:sz="0" w:space="0" w:color="auto"/>
                <w:right w:val="none" w:sz="0" w:space="0" w:color="auto"/>
              </w:divBdr>
              <w:divsChild>
                <w:div w:id="127809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135276">
      <w:bodyDiv w:val="1"/>
      <w:marLeft w:val="0"/>
      <w:marRight w:val="0"/>
      <w:marTop w:val="0"/>
      <w:marBottom w:val="0"/>
      <w:divBdr>
        <w:top w:val="none" w:sz="0" w:space="0" w:color="auto"/>
        <w:left w:val="none" w:sz="0" w:space="0" w:color="auto"/>
        <w:bottom w:val="none" w:sz="0" w:space="0" w:color="auto"/>
        <w:right w:val="none" w:sz="0" w:space="0" w:color="auto"/>
      </w:divBdr>
    </w:div>
    <w:div w:id="1276598401">
      <w:bodyDiv w:val="1"/>
      <w:marLeft w:val="0"/>
      <w:marRight w:val="0"/>
      <w:marTop w:val="0"/>
      <w:marBottom w:val="0"/>
      <w:divBdr>
        <w:top w:val="none" w:sz="0" w:space="0" w:color="auto"/>
        <w:left w:val="none" w:sz="0" w:space="0" w:color="auto"/>
        <w:bottom w:val="none" w:sz="0" w:space="0" w:color="auto"/>
        <w:right w:val="none" w:sz="0" w:space="0" w:color="auto"/>
      </w:divBdr>
    </w:div>
    <w:div w:id="1296905705">
      <w:bodyDiv w:val="1"/>
      <w:marLeft w:val="0"/>
      <w:marRight w:val="0"/>
      <w:marTop w:val="0"/>
      <w:marBottom w:val="0"/>
      <w:divBdr>
        <w:top w:val="none" w:sz="0" w:space="0" w:color="auto"/>
        <w:left w:val="none" w:sz="0" w:space="0" w:color="auto"/>
        <w:bottom w:val="none" w:sz="0" w:space="0" w:color="auto"/>
        <w:right w:val="none" w:sz="0" w:space="0" w:color="auto"/>
      </w:divBdr>
      <w:divsChild>
        <w:div w:id="352347933">
          <w:marLeft w:val="0"/>
          <w:marRight w:val="0"/>
          <w:marTop w:val="0"/>
          <w:marBottom w:val="0"/>
          <w:divBdr>
            <w:top w:val="none" w:sz="0" w:space="0" w:color="auto"/>
            <w:left w:val="none" w:sz="0" w:space="0" w:color="auto"/>
            <w:bottom w:val="none" w:sz="0" w:space="0" w:color="auto"/>
            <w:right w:val="none" w:sz="0" w:space="0" w:color="auto"/>
          </w:divBdr>
        </w:div>
        <w:div w:id="322121790">
          <w:marLeft w:val="0"/>
          <w:marRight w:val="0"/>
          <w:marTop w:val="0"/>
          <w:marBottom w:val="0"/>
          <w:divBdr>
            <w:top w:val="none" w:sz="0" w:space="0" w:color="auto"/>
            <w:left w:val="none" w:sz="0" w:space="0" w:color="auto"/>
            <w:bottom w:val="none" w:sz="0" w:space="0" w:color="auto"/>
            <w:right w:val="none" w:sz="0" w:space="0" w:color="auto"/>
          </w:divBdr>
          <w:divsChild>
            <w:div w:id="201480429">
              <w:marLeft w:val="0"/>
              <w:marRight w:val="0"/>
              <w:marTop w:val="0"/>
              <w:marBottom w:val="0"/>
              <w:divBdr>
                <w:top w:val="none" w:sz="0" w:space="0" w:color="auto"/>
                <w:left w:val="none" w:sz="0" w:space="0" w:color="auto"/>
                <w:bottom w:val="none" w:sz="0" w:space="0" w:color="auto"/>
                <w:right w:val="none" w:sz="0" w:space="0" w:color="auto"/>
              </w:divBdr>
              <w:divsChild>
                <w:div w:id="202207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998330">
      <w:bodyDiv w:val="1"/>
      <w:marLeft w:val="0"/>
      <w:marRight w:val="0"/>
      <w:marTop w:val="0"/>
      <w:marBottom w:val="0"/>
      <w:divBdr>
        <w:top w:val="none" w:sz="0" w:space="0" w:color="auto"/>
        <w:left w:val="none" w:sz="0" w:space="0" w:color="auto"/>
        <w:bottom w:val="none" w:sz="0" w:space="0" w:color="auto"/>
        <w:right w:val="none" w:sz="0" w:space="0" w:color="auto"/>
      </w:divBdr>
    </w:div>
    <w:div w:id="1319992462">
      <w:bodyDiv w:val="1"/>
      <w:marLeft w:val="0"/>
      <w:marRight w:val="0"/>
      <w:marTop w:val="0"/>
      <w:marBottom w:val="0"/>
      <w:divBdr>
        <w:top w:val="none" w:sz="0" w:space="0" w:color="auto"/>
        <w:left w:val="none" w:sz="0" w:space="0" w:color="auto"/>
        <w:bottom w:val="none" w:sz="0" w:space="0" w:color="auto"/>
        <w:right w:val="none" w:sz="0" w:space="0" w:color="auto"/>
      </w:divBdr>
    </w:div>
    <w:div w:id="1341664121">
      <w:bodyDiv w:val="1"/>
      <w:marLeft w:val="0"/>
      <w:marRight w:val="0"/>
      <w:marTop w:val="0"/>
      <w:marBottom w:val="0"/>
      <w:divBdr>
        <w:top w:val="none" w:sz="0" w:space="0" w:color="auto"/>
        <w:left w:val="none" w:sz="0" w:space="0" w:color="auto"/>
        <w:bottom w:val="none" w:sz="0" w:space="0" w:color="auto"/>
        <w:right w:val="none" w:sz="0" w:space="0" w:color="auto"/>
      </w:divBdr>
    </w:div>
    <w:div w:id="1348483056">
      <w:bodyDiv w:val="1"/>
      <w:marLeft w:val="0"/>
      <w:marRight w:val="0"/>
      <w:marTop w:val="0"/>
      <w:marBottom w:val="0"/>
      <w:divBdr>
        <w:top w:val="none" w:sz="0" w:space="0" w:color="auto"/>
        <w:left w:val="none" w:sz="0" w:space="0" w:color="auto"/>
        <w:bottom w:val="none" w:sz="0" w:space="0" w:color="auto"/>
        <w:right w:val="none" w:sz="0" w:space="0" w:color="auto"/>
      </w:divBdr>
    </w:div>
    <w:div w:id="1370691277">
      <w:bodyDiv w:val="1"/>
      <w:marLeft w:val="0"/>
      <w:marRight w:val="0"/>
      <w:marTop w:val="0"/>
      <w:marBottom w:val="0"/>
      <w:divBdr>
        <w:top w:val="none" w:sz="0" w:space="0" w:color="auto"/>
        <w:left w:val="none" w:sz="0" w:space="0" w:color="auto"/>
        <w:bottom w:val="none" w:sz="0" w:space="0" w:color="auto"/>
        <w:right w:val="none" w:sz="0" w:space="0" w:color="auto"/>
      </w:divBdr>
    </w:div>
    <w:div w:id="1372999418">
      <w:bodyDiv w:val="1"/>
      <w:marLeft w:val="0"/>
      <w:marRight w:val="0"/>
      <w:marTop w:val="0"/>
      <w:marBottom w:val="0"/>
      <w:divBdr>
        <w:top w:val="none" w:sz="0" w:space="0" w:color="auto"/>
        <w:left w:val="none" w:sz="0" w:space="0" w:color="auto"/>
        <w:bottom w:val="none" w:sz="0" w:space="0" w:color="auto"/>
        <w:right w:val="none" w:sz="0" w:space="0" w:color="auto"/>
      </w:divBdr>
    </w:div>
    <w:div w:id="1386876087">
      <w:bodyDiv w:val="1"/>
      <w:marLeft w:val="0"/>
      <w:marRight w:val="0"/>
      <w:marTop w:val="0"/>
      <w:marBottom w:val="0"/>
      <w:divBdr>
        <w:top w:val="none" w:sz="0" w:space="0" w:color="auto"/>
        <w:left w:val="none" w:sz="0" w:space="0" w:color="auto"/>
        <w:bottom w:val="none" w:sz="0" w:space="0" w:color="auto"/>
        <w:right w:val="none" w:sz="0" w:space="0" w:color="auto"/>
      </w:divBdr>
      <w:divsChild>
        <w:div w:id="583731052">
          <w:marLeft w:val="0"/>
          <w:marRight w:val="0"/>
          <w:marTop w:val="0"/>
          <w:marBottom w:val="0"/>
          <w:divBdr>
            <w:top w:val="none" w:sz="0" w:space="0" w:color="auto"/>
            <w:left w:val="none" w:sz="0" w:space="0" w:color="auto"/>
            <w:bottom w:val="none" w:sz="0" w:space="0" w:color="auto"/>
            <w:right w:val="none" w:sz="0" w:space="0" w:color="auto"/>
          </w:divBdr>
          <w:divsChild>
            <w:div w:id="1589534581">
              <w:marLeft w:val="0"/>
              <w:marRight w:val="0"/>
              <w:marTop w:val="0"/>
              <w:marBottom w:val="0"/>
              <w:divBdr>
                <w:top w:val="none" w:sz="0" w:space="0" w:color="auto"/>
                <w:left w:val="none" w:sz="0" w:space="0" w:color="auto"/>
                <w:bottom w:val="none" w:sz="0" w:space="0" w:color="auto"/>
                <w:right w:val="none" w:sz="0" w:space="0" w:color="auto"/>
              </w:divBdr>
              <w:divsChild>
                <w:div w:id="701397607">
                  <w:marLeft w:val="0"/>
                  <w:marRight w:val="0"/>
                  <w:marTop w:val="0"/>
                  <w:marBottom w:val="0"/>
                  <w:divBdr>
                    <w:top w:val="none" w:sz="0" w:space="0" w:color="auto"/>
                    <w:left w:val="none" w:sz="0" w:space="0" w:color="auto"/>
                    <w:bottom w:val="none" w:sz="0" w:space="0" w:color="auto"/>
                    <w:right w:val="none" w:sz="0" w:space="0" w:color="auto"/>
                  </w:divBdr>
                  <w:divsChild>
                    <w:div w:id="42769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854656">
          <w:marLeft w:val="0"/>
          <w:marRight w:val="0"/>
          <w:marTop w:val="0"/>
          <w:marBottom w:val="0"/>
          <w:divBdr>
            <w:top w:val="none" w:sz="0" w:space="0" w:color="auto"/>
            <w:left w:val="none" w:sz="0" w:space="0" w:color="auto"/>
            <w:bottom w:val="none" w:sz="0" w:space="0" w:color="auto"/>
            <w:right w:val="none" w:sz="0" w:space="0" w:color="auto"/>
          </w:divBdr>
          <w:divsChild>
            <w:div w:id="660933108">
              <w:marLeft w:val="0"/>
              <w:marRight w:val="0"/>
              <w:marTop w:val="0"/>
              <w:marBottom w:val="0"/>
              <w:divBdr>
                <w:top w:val="none" w:sz="0" w:space="0" w:color="auto"/>
                <w:left w:val="none" w:sz="0" w:space="0" w:color="auto"/>
                <w:bottom w:val="none" w:sz="0" w:space="0" w:color="auto"/>
                <w:right w:val="none" w:sz="0" w:space="0" w:color="auto"/>
              </w:divBdr>
              <w:divsChild>
                <w:div w:id="2109037899">
                  <w:marLeft w:val="0"/>
                  <w:marRight w:val="0"/>
                  <w:marTop w:val="0"/>
                  <w:marBottom w:val="0"/>
                  <w:divBdr>
                    <w:top w:val="none" w:sz="0" w:space="0" w:color="auto"/>
                    <w:left w:val="none" w:sz="0" w:space="0" w:color="auto"/>
                    <w:bottom w:val="none" w:sz="0" w:space="0" w:color="auto"/>
                    <w:right w:val="none" w:sz="0" w:space="0" w:color="auto"/>
                  </w:divBdr>
                  <w:divsChild>
                    <w:div w:id="1195002635">
                      <w:marLeft w:val="0"/>
                      <w:marRight w:val="0"/>
                      <w:marTop w:val="0"/>
                      <w:marBottom w:val="0"/>
                      <w:divBdr>
                        <w:top w:val="none" w:sz="0" w:space="0" w:color="auto"/>
                        <w:left w:val="none" w:sz="0" w:space="0" w:color="auto"/>
                        <w:bottom w:val="none" w:sz="0" w:space="0" w:color="auto"/>
                        <w:right w:val="none" w:sz="0" w:space="0" w:color="auto"/>
                      </w:divBdr>
                    </w:div>
                    <w:div w:id="32836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2226">
          <w:marLeft w:val="0"/>
          <w:marRight w:val="0"/>
          <w:marTop w:val="0"/>
          <w:marBottom w:val="0"/>
          <w:divBdr>
            <w:top w:val="none" w:sz="0" w:space="0" w:color="auto"/>
            <w:left w:val="none" w:sz="0" w:space="0" w:color="auto"/>
            <w:bottom w:val="none" w:sz="0" w:space="0" w:color="auto"/>
            <w:right w:val="none" w:sz="0" w:space="0" w:color="auto"/>
          </w:divBdr>
          <w:divsChild>
            <w:div w:id="64422961">
              <w:marLeft w:val="0"/>
              <w:marRight w:val="0"/>
              <w:marTop w:val="0"/>
              <w:marBottom w:val="0"/>
              <w:divBdr>
                <w:top w:val="none" w:sz="0" w:space="0" w:color="auto"/>
                <w:left w:val="none" w:sz="0" w:space="0" w:color="auto"/>
                <w:bottom w:val="none" w:sz="0" w:space="0" w:color="auto"/>
                <w:right w:val="none" w:sz="0" w:space="0" w:color="auto"/>
              </w:divBdr>
              <w:divsChild>
                <w:div w:id="766463362">
                  <w:marLeft w:val="0"/>
                  <w:marRight w:val="0"/>
                  <w:marTop w:val="0"/>
                  <w:marBottom w:val="0"/>
                  <w:divBdr>
                    <w:top w:val="none" w:sz="0" w:space="0" w:color="auto"/>
                    <w:left w:val="none" w:sz="0" w:space="0" w:color="auto"/>
                    <w:bottom w:val="none" w:sz="0" w:space="0" w:color="auto"/>
                    <w:right w:val="none" w:sz="0" w:space="0" w:color="auto"/>
                  </w:divBdr>
                  <w:divsChild>
                    <w:div w:id="736123225">
                      <w:marLeft w:val="0"/>
                      <w:marRight w:val="0"/>
                      <w:marTop w:val="0"/>
                      <w:marBottom w:val="0"/>
                      <w:divBdr>
                        <w:top w:val="none" w:sz="0" w:space="0" w:color="auto"/>
                        <w:left w:val="none" w:sz="0" w:space="0" w:color="auto"/>
                        <w:bottom w:val="none" w:sz="0" w:space="0" w:color="auto"/>
                        <w:right w:val="none" w:sz="0" w:space="0" w:color="auto"/>
                      </w:divBdr>
                    </w:div>
                    <w:div w:id="150215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021434">
          <w:marLeft w:val="0"/>
          <w:marRight w:val="0"/>
          <w:marTop w:val="0"/>
          <w:marBottom w:val="0"/>
          <w:divBdr>
            <w:top w:val="none" w:sz="0" w:space="0" w:color="auto"/>
            <w:left w:val="none" w:sz="0" w:space="0" w:color="auto"/>
            <w:bottom w:val="none" w:sz="0" w:space="0" w:color="auto"/>
            <w:right w:val="none" w:sz="0" w:space="0" w:color="auto"/>
          </w:divBdr>
          <w:divsChild>
            <w:div w:id="523590183">
              <w:marLeft w:val="0"/>
              <w:marRight w:val="0"/>
              <w:marTop w:val="0"/>
              <w:marBottom w:val="0"/>
              <w:divBdr>
                <w:top w:val="none" w:sz="0" w:space="0" w:color="auto"/>
                <w:left w:val="none" w:sz="0" w:space="0" w:color="auto"/>
                <w:bottom w:val="none" w:sz="0" w:space="0" w:color="auto"/>
                <w:right w:val="none" w:sz="0" w:space="0" w:color="auto"/>
              </w:divBdr>
              <w:divsChild>
                <w:div w:id="1960915936">
                  <w:marLeft w:val="0"/>
                  <w:marRight w:val="0"/>
                  <w:marTop w:val="0"/>
                  <w:marBottom w:val="0"/>
                  <w:divBdr>
                    <w:top w:val="none" w:sz="0" w:space="0" w:color="auto"/>
                    <w:left w:val="none" w:sz="0" w:space="0" w:color="auto"/>
                    <w:bottom w:val="none" w:sz="0" w:space="0" w:color="auto"/>
                    <w:right w:val="none" w:sz="0" w:space="0" w:color="auto"/>
                  </w:divBdr>
                  <w:divsChild>
                    <w:div w:id="671564359">
                      <w:marLeft w:val="0"/>
                      <w:marRight w:val="0"/>
                      <w:marTop w:val="0"/>
                      <w:marBottom w:val="0"/>
                      <w:divBdr>
                        <w:top w:val="none" w:sz="0" w:space="0" w:color="auto"/>
                        <w:left w:val="none" w:sz="0" w:space="0" w:color="auto"/>
                        <w:bottom w:val="none" w:sz="0" w:space="0" w:color="auto"/>
                        <w:right w:val="none" w:sz="0" w:space="0" w:color="auto"/>
                      </w:divBdr>
                    </w:div>
                    <w:div w:id="100186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698843">
          <w:marLeft w:val="0"/>
          <w:marRight w:val="0"/>
          <w:marTop w:val="0"/>
          <w:marBottom w:val="0"/>
          <w:divBdr>
            <w:top w:val="none" w:sz="0" w:space="0" w:color="auto"/>
            <w:left w:val="none" w:sz="0" w:space="0" w:color="auto"/>
            <w:bottom w:val="none" w:sz="0" w:space="0" w:color="auto"/>
            <w:right w:val="none" w:sz="0" w:space="0" w:color="auto"/>
          </w:divBdr>
          <w:divsChild>
            <w:div w:id="1787774616">
              <w:marLeft w:val="0"/>
              <w:marRight w:val="0"/>
              <w:marTop w:val="0"/>
              <w:marBottom w:val="0"/>
              <w:divBdr>
                <w:top w:val="none" w:sz="0" w:space="0" w:color="auto"/>
                <w:left w:val="none" w:sz="0" w:space="0" w:color="auto"/>
                <w:bottom w:val="none" w:sz="0" w:space="0" w:color="auto"/>
                <w:right w:val="none" w:sz="0" w:space="0" w:color="auto"/>
              </w:divBdr>
              <w:divsChild>
                <w:div w:id="894392192">
                  <w:marLeft w:val="0"/>
                  <w:marRight w:val="0"/>
                  <w:marTop w:val="0"/>
                  <w:marBottom w:val="0"/>
                  <w:divBdr>
                    <w:top w:val="none" w:sz="0" w:space="0" w:color="auto"/>
                    <w:left w:val="none" w:sz="0" w:space="0" w:color="auto"/>
                    <w:bottom w:val="none" w:sz="0" w:space="0" w:color="auto"/>
                    <w:right w:val="none" w:sz="0" w:space="0" w:color="auto"/>
                  </w:divBdr>
                  <w:divsChild>
                    <w:div w:id="1939408352">
                      <w:marLeft w:val="0"/>
                      <w:marRight w:val="0"/>
                      <w:marTop w:val="0"/>
                      <w:marBottom w:val="0"/>
                      <w:divBdr>
                        <w:top w:val="none" w:sz="0" w:space="0" w:color="auto"/>
                        <w:left w:val="none" w:sz="0" w:space="0" w:color="auto"/>
                        <w:bottom w:val="none" w:sz="0" w:space="0" w:color="auto"/>
                        <w:right w:val="none" w:sz="0" w:space="0" w:color="auto"/>
                      </w:divBdr>
                    </w:div>
                    <w:div w:id="15393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18745">
          <w:marLeft w:val="0"/>
          <w:marRight w:val="0"/>
          <w:marTop w:val="0"/>
          <w:marBottom w:val="0"/>
          <w:divBdr>
            <w:top w:val="none" w:sz="0" w:space="0" w:color="auto"/>
            <w:left w:val="none" w:sz="0" w:space="0" w:color="auto"/>
            <w:bottom w:val="none" w:sz="0" w:space="0" w:color="auto"/>
            <w:right w:val="none" w:sz="0" w:space="0" w:color="auto"/>
          </w:divBdr>
          <w:divsChild>
            <w:div w:id="65961033">
              <w:marLeft w:val="0"/>
              <w:marRight w:val="0"/>
              <w:marTop w:val="0"/>
              <w:marBottom w:val="0"/>
              <w:divBdr>
                <w:top w:val="none" w:sz="0" w:space="0" w:color="auto"/>
                <w:left w:val="none" w:sz="0" w:space="0" w:color="auto"/>
                <w:bottom w:val="none" w:sz="0" w:space="0" w:color="auto"/>
                <w:right w:val="none" w:sz="0" w:space="0" w:color="auto"/>
              </w:divBdr>
              <w:divsChild>
                <w:div w:id="1592737516">
                  <w:marLeft w:val="0"/>
                  <w:marRight w:val="0"/>
                  <w:marTop w:val="0"/>
                  <w:marBottom w:val="0"/>
                  <w:divBdr>
                    <w:top w:val="none" w:sz="0" w:space="0" w:color="auto"/>
                    <w:left w:val="none" w:sz="0" w:space="0" w:color="auto"/>
                    <w:bottom w:val="none" w:sz="0" w:space="0" w:color="auto"/>
                    <w:right w:val="none" w:sz="0" w:space="0" w:color="auto"/>
                  </w:divBdr>
                  <w:divsChild>
                    <w:div w:id="1936401667">
                      <w:marLeft w:val="0"/>
                      <w:marRight w:val="0"/>
                      <w:marTop w:val="0"/>
                      <w:marBottom w:val="0"/>
                      <w:divBdr>
                        <w:top w:val="none" w:sz="0" w:space="0" w:color="auto"/>
                        <w:left w:val="none" w:sz="0" w:space="0" w:color="auto"/>
                        <w:bottom w:val="none" w:sz="0" w:space="0" w:color="auto"/>
                        <w:right w:val="none" w:sz="0" w:space="0" w:color="auto"/>
                      </w:divBdr>
                    </w:div>
                    <w:div w:id="214311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639637">
      <w:bodyDiv w:val="1"/>
      <w:marLeft w:val="0"/>
      <w:marRight w:val="0"/>
      <w:marTop w:val="0"/>
      <w:marBottom w:val="0"/>
      <w:divBdr>
        <w:top w:val="none" w:sz="0" w:space="0" w:color="auto"/>
        <w:left w:val="none" w:sz="0" w:space="0" w:color="auto"/>
        <w:bottom w:val="none" w:sz="0" w:space="0" w:color="auto"/>
        <w:right w:val="none" w:sz="0" w:space="0" w:color="auto"/>
      </w:divBdr>
    </w:div>
    <w:div w:id="1428885593">
      <w:bodyDiv w:val="1"/>
      <w:marLeft w:val="0"/>
      <w:marRight w:val="0"/>
      <w:marTop w:val="0"/>
      <w:marBottom w:val="0"/>
      <w:divBdr>
        <w:top w:val="none" w:sz="0" w:space="0" w:color="auto"/>
        <w:left w:val="none" w:sz="0" w:space="0" w:color="auto"/>
        <w:bottom w:val="none" w:sz="0" w:space="0" w:color="auto"/>
        <w:right w:val="none" w:sz="0" w:space="0" w:color="auto"/>
      </w:divBdr>
      <w:divsChild>
        <w:div w:id="362561852">
          <w:marLeft w:val="0"/>
          <w:marRight w:val="0"/>
          <w:marTop w:val="0"/>
          <w:marBottom w:val="0"/>
          <w:divBdr>
            <w:top w:val="none" w:sz="0" w:space="0" w:color="auto"/>
            <w:left w:val="none" w:sz="0" w:space="0" w:color="auto"/>
            <w:bottom w:val="none" w:sz="0" w:space="0" w:color="auto"/>
            <w:right w:val="none" w:sz="0" w:space="0" w:color="auto"/>
          </w:divBdr>
        </w:div>
        <w:div w:id="1175803492">
          <w:marLeft w:val="0"/>
          <w:marRight w:val="0"/>
          <w:marTop w:val="0"/>
          <w:marBottom w:val="0"/>
          <w:divBdr>
            <w:top w:val="none" w:sz="0" w:space="0" w:color="auto"/>
            <w:left w:val="none" w:sz="0" w:space="0" w:color="auto"/>
            <w:bottom w:val="none" w:sz="0" w:space="0" w:color="auto"/>
            <w:right w:val="none" w:sz="0" w:space="0" w:color="auto"/>
          </w:divBdr>
          <w:divsChild>
            <w:div w:id="900678642">
              <w:marLeft w:val="0"/>
              <w:marRight w:val="0"/>
              <w:marTop w:val="0"/>
              <w:marBottom w:val="0"/>
              <w:divBdr>
                <w:top w:val="none" w:sz="0" w:space="0" w:color="auto"/>
                <w:left w:val="none" w:sz="0" w:space="0" w:color="auto"/>
                <w:bottom w:val="none" w:sz="0" w:space="0" w:color="auto"/>
                <w:right w:val="none" w:sz="0" w:space="0" w:color="auto"/>
              </w:divBdr>
              <w:divsChild>
                <w:div w:id="311327567">
                  <w:marLeft w:val="0"/>
                  <w:marRight w:val="0"/>
                  <w:marTop w:val="0"/>
                  <w:marBottom w:val="0"/>
                  <w:divBdr>
                    <w:top w:val="none" w:sz="0" w:space="0" w:color="auto"/>
                    <w:left w:val="none" w:sz="0" w:space="0" w:color="auto"/>
                    <w:bottom w:val="none" w:sz="0" w:space="0" w:color="auto"/>
                    <w:right w:val="none" w:sz="0" w:space="0" w:color="auto"/>
                  </w:divBdr>
                  <w:divsChild>
                    <w:div w:id="1103107469">
                      <w:marLeft w:val="0"/>
                      <w:marRight w:val="0"/>
                      <w:marTop w:val="0"/>
                      <w:marBottom w:val="0"/>
                      <w:divBdr>
                        <w:top w:val="none" w:sz="0" w:space="0" w:color="auto"/>
                        <w:left w:val="none" w:sz="0" w:space="0" w:color="auto"/>
                        <w:bottom w:val="none" w:sz="0" w:space="0" w:color="auto"/>
                        <w:right w:val="none" w:sz="0" w:space="0" w:color="auto"/>
                      </w:divBdr>
                    </w:div>
                    <w:div w:id="1081685468">
                      <w:marLeft w:val="0"/>
                      <w:marRight w:val="0"/>
                      <w:marTop w:val="0"/>
                      <w:marBottom w:val="0"/>
                      <w:divBdr>
                        <w:top w:val="none" w:sz="0" w:space="0" w:color="auto"/>
                        <w:left w:val="none" w:sz="0" w:space="0" w:color="auto"/>
                        <w:bottom w:val="none" w:sz="0" w:space="0" w:color="auto"/>
                        <w:right w:val="none" w:sz="0" w:space="0" w:color="auto"/>
                      </w:divBdr>
                    </w:div>
                    <w:div w:id="1131165740">
                      <w:marLeft w:val="0"/>
                      <w:marRight w:val="0"/>
                      <w:marTop w:val="0"/>
                      <w:marBottom w:val="0"/>
                      <w:divBdr>
                        <w:top w:val="none" w:sz="0" w:space="0" w:color="auto"/>
                        <w:left w:val="none" w:sz="0" w:space="0" w:color="auto"/>
                        <w:bottom w:val="none" w:sz="0" w:space="0" w:color="auto"/>
                        <w:right w:val="none" w:sz="0" w:space="0" w:color="auto"/>
                      </w:divBdr>
                    </w:div>
                    <w:div w:id="265775426">
                      <w:marLeft w:val="0"/>
                      <w:marRight w:val="0"/>
                      <w:marTop w:val="0"/>
                      <w:marBottom w:val="0"/>
                      <w:divBdr>
                        <w:top w:val="none" w:sz="0" w:space="0" w:color="auto"/>
                        <w:left w:val="none" w:sz="0" w:space="0" w:color="auto"/>
                        <w:bottom w:val="none" w:sz="0" w:space="0" w:color="auto"/>
                        <w:right w:val="none" w:sz="0" w:space="0" w:color="auto"/>
                      </w:divBdr>
                    </w:div>
                    <w:div w:id="80347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776973">
      <w:bodyDiv w:val="1"/>
      <w:marLeft w:val="0"/>
      <w:marRight w:val="0"/>
      <w:marTop w:val="0"/>
      <w:marBottom w:val="0"/>
      <w:divBdr>
        <w:top w:val="none" w:sz="0" w:space="0" w:color="auto"/>
        <w:left w:val="none" w:sz="0" w:space="0" w:color="auto"/>
        <w:bottom w:val="none" w:sz="0" w:space="0" w:color="auto"/>
        <w:right w:val="none" w:sz="0" w:space="0" w:color="auto"/>
      </w:divBdr>
    </w:div>
    <w:div w:id="1438479020">
      <w:bodyDiv w:val="1"/>
      <w:marLeft w:val="0"/>
      <w:marRight w:val="0"/>
      <w:marTop w:val="0"/>
      <w:marBottom w:val="0"/>
      <w:divBdr>
        <w:top w:val="none" w:sz="0" w:space="0" w:color="auto"/>
        <w:left w:val="none" w:sz="0" w:space="0" w:color="auto"/>
        <w:bottom w:val="none" w:sz="0" w:space="0" w:color="auto"/>
        <w:right w:val="none" w:sz="0" w:space="0" w:color="auto"/>
      </w:divBdr>
      <w:divsChild>
        <w:div w:id="766778038">
          <w:marLeft w:val="0"/>
          <w:marRight w:val="0"/>
          <w:marTop w:val="0"/>
          <w:marBottom w:val="0"/>
          <w:divBdr>
            <w:top w:val="none" w:sz="0" w:space="0" w:color="auto"/>
            <w:left w:val="none" w:sz="0" w:space="0" w:color="auto"/>
            <w:bottom w:val="none" w:sz="0" w:space="0" w:color="auto"/>
            <w:right w:val="none" w:sz="0" w:space="0" w:color="auto"/>
          </w:divBdr>
        </w:div>
      </w:divsChild>
    </w:div>
    <w:div w:id="1440566687">
      <w:bodyDiv w:val="1"/>
      <w:marLeft w:val="0"/>
      <w:marRight w:val="0"/>
      <w:marTop w:val="0"/>
      <w:marBottom w:val="0"/>
      <w:divBdr>
        <w:top w:val="none" w:sz="0" w:space="0" w:color="auto"/>
        <w:left w:val="none" w:sz="0" w:space="0" w:color="auto"/>
        <w:bottom w:val="none" w:sz="0" w:space="0" w:color="auto"/>
        <w:right w:val="none" w:sz="0" w:space="0" w:color="auto"/>
      </w:divBdr>
    </w:div>
    <w:div w:id="1507790509">
      <w:bodyDiv w:val="1"/>
      <w:marLeft w:val="0"/>
      <w:marRight w:val="0"/>
      <w:marTop w:val="0"/>
      <w:marBottom w:val="0"/>
      <w:divBdr>
        <w:top w:val="none" w:sz="0" w:space="0" w:color="auto"/>
        <w:left w:val="none" w:sz="0" w:space="0" w:color="auto"/>
        <w:bottom w:val="none" w:sz="0" w:space="0" w:color="auto"/>
        <w:right w:val="none" w:sz="0" w:space="0" w:color="auto"/>
      </w:divBdr>
      <w:divsChild>
        <w:div w:id="676540886">
          <w:marLeft w:val="0"/>
          <w:marRight w:val="0"/>
          <w:marTop w:val="0"/>
          <w:marBottom w:val="0"/>
          <w:divBdr>
            <w:top w:val="none" w:sz="0" w:space="0" w:color="auto"/>
            <w:left w:val="none" w:sz="0" w:space="0" w:color="auto"/>
            <w:bottom w:val="none" w:sz="0" w:space="0" w:color="auto"/>
            <w:right w:val="none" w:sz="0" w:space="0" w:color="auto"/>
          </w:divBdr>
          <w:divsChild>
            <w:div w:id="424376446">
              <w:marLeft w:val="0"/>
              <w:marRight w:val="0"/>
              <w:marTop w:val="0"/>
              <w:marBottom w:val="0"/>
              <w:divBdr>
                <w:top w:val="none" w:sz="0" w:space="0" w:color="auto"/>
                <w:left w:val="none" w:sz="0" w:space="0" w:color="auto"/>
                <w:bottom w:val="none" w:sz="0" w:space="0" w:color="auto"/>
                <w:right w:val="none" w:sz="0" w:space="0" w:color="auto"/>
              </w:divBdr>
              <w:divsChild>
                <w:div w:id="3558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701">
          <w:marLeft w:val="0"/>
          <w:marRight w:val="0"/>
          <w:marTop w:val="0"/>
          <w:marBottom w:val="0"/>
          <w:divBdr>
            <w:top w:val="none" w:sz="0" w:space="0" w:color="auto"/>
            <w:left w:val="none" w:sz="0" w:space="0" w:color="auto"/>
            <w:bottom w:val="none" w:sz="0" w:space="0" w:color="auto"/>
            <w:right w:val="none" w:sz="0" w:space="0" w:color="auto"/>
          </w:divBdr>
        </w:div>
      </w:divsChild>
    </w:div>
    <w:div w:id="1519344347">
      <w:bodyDiv w:val="1"/>
      <w:marLeft w:val="0"/>
      <w:marRight w:val="0"/>
      <w:marTop w:val="0"/>
      <w:marBottom w:val="0"/>
      <w:divBdr>
        <w:top w:val="none" w:sz="0" w:space="0" w:color="auto"/>
        <w:left w:val="none" w:sz="0" w:space="0" w:color="auto"/>
        <w:bottom w:val="none" w:sz="0" w:space="0" w:color="auto"/>
        <w:right w:val="none" w:sz="0" w:space="0" w:color="auto"/>
      </w:divBdr>
      <w:divsChild>
        <w:div w:id="1418021558">
          <w:marLeft w:val="0"/>
          <w:marRight w:val="0"/>
          <w:marTop w:val="0"/>
          <w:marBottom w:val="0"/>
          <w:divBdr>
            <w:top w:val="none" w:sz="0" w:space="0" w:color="auto"/>
            <w:left w:val="none" w:sz="0" w:space="0" w:color="auto"/>
            <w:bottom w:val="none" w:sz="0" w:space="0" w:color="auto"/>
            <w:right w:val="none" w:sz="0" w:space="0" w:color="auto"/>
          </w:divBdr>
        </w:div>
        <w:div w:id="1368985810">
          <w:marLeft w:val="0"/>
          <w:marRight w:val="0"/>
          <w:marTop w:val="0"/>
          <w:marBottom w:val="0"/>
          <w:divBdr>
            <w:top w:val="none" w:sz="0" w:space="0" w:color="auto"/>
            <w:left w:val="none" w:sz="0" w:space="0" w:color="auto"/>
            <w:bottom w:val="none" w:sz="0" w:space="0" w:color="auto"/>
            <w:right w:val="none" w:sz="0" w:space="0" w:color="auto"/>
          </w:divBdr>
          <w:divsChild>
            <w:div w:id="267587590">
              <w:marLeft w:val="0"/>
              <w:marRight w:val="0"/>
              <w:marTop w:val="0"/>
              <w:marBottom w:val="0"/>
              <w:divBdr>
                <w:top w:val="none" w:sz="0" w:space="0" w:color="auto"/>
                <w:left w:val="none" w:sz="0" w:space="0" w:color="auto"/>
                <w:bottom w:val="none" w:sz="0" w:space="0" w:color="auto"/>
                <w:right w:val="none" w:sz="0" w:space="0" w:color="auto"/>
              </w:divBdr>
              <w:divsChild>
                <w:div w:id="11058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85784">
      <w:bodyDiv w:val="1"/>
      <w:marLeft w:val="0"/>
      <w:marRight w:val="0"/>
      <w:marTop w:val="0"/>
      <w:marBottom w:val="0"/>
      <w:divBdr>
        <w:top w:val="none" w:sz="0" w:space="0" w:color="auto"/>
        <w:left w:val="none" w:sz="0" w:space="0" w:color="auto"/>
        <w:bottom w:val="none" w:sz="0" w:space="0" w:color="auto"/>
        <w:right w:val="none" w:sz="0" w:space="0" w:color="auto"/>
      </w:divBdr>
    </w:div>
    <w:div w:id="1524784288">
      <w:bodyDiv w:val="1"/>
      <w:marLeft w:val="0"/>
      <w:marRight w:val="0"/>
      <w:marTop w:val="0"/>
      <w:marBottom w:val="0"/>
      <w:divBdr>
        <w:top w:val="none" w:sz="0" w:space="0" w:color="auto"/>
        <w:left w:val="none" w:sz="0" w:space="0" w:color="auto"/>
        <w:bottom w:val="none" w:sz="0" w:space="0" w:color="auto"/>
        <w:right w:val="none" w:sz="0" w:space="0" w:color="auto"/>
      </w:divBdr>
      <w:divsChild>
        <w:div w:id="1588343834">
          <w:marLeft w:val="0"/>
          <w:marRight w:val="0"/>
          <w:marTop w:val="0"/>
          <w:marBottom w:val="0"/>
          <w:divBdr>
            <w:top w:val="none" w:sz="0" w:space="0" w:color="auto"/>
            <w:left w:val="none" w:sz="0" w:space="0" w:color="auto"/>
            <w:bottom w:val="none" w:sz="0" w:space="0" w:color="auto"/>
            <w:right w:val="none" w:sz="0" w:space="0" w:color="auto"/>
          </w:divBdr>
          <w:divsChild>
            <w:div w:id="618225459">
              <w:marLeft w:val="0"/>
              <w:marRight w:val="0"/>
              <w:marTop w:val="0"/>
              <w:marBottom w:val="0"/>
              <w:divBdr>
                <w:top w:val="none" w:sz="0" w:space="0" w:color="auto"/>
                <w:left w:val="none" w:sz="0" w:space="0" w:color="auto"/>
                <w:bottom w:val="none" w:sz="0" w:space="0" w:color="auto"/>
                <w:right w:val="none" w:sz="0" w:space="0" w:color="auto"/>
              </w:divBdr>
              <w:divsChild>
                <w:div w:id="17743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458133">
      <w:bodyDiv w:val="1"/>
      <w:marLeft w:val="0"/>
      <w:marRight w:val="0"/>
      <w:marTop w:val="0"/>
      <w:marBottom w:val="0"/>
      <w:divBdr>
        <w:top w:val="none" w:sz="0" w:space="0" w:color="auto"/>
        <w:left w:val="none" w:sz="0" w:space="0" w:color="auto"/>
        <w:bottom w:val="none" w:sz="0" w:space="0" w:color="auto"/>
        <w:right w:val="none" w:sz="0" w:space="0" w:color="auto"/>
      </w:divBdr>
    </w:div>
    <w:div w:id="1552110152">
      <w:bodyDiv w:val="1"/>
      <w:marLeft w:val="0"/>
      <w:marRight w:val="0"/>
      <w:marTop w:val="0"/>
      <w:marBottom w:val="0"/>
      <w:divBdr>
        <w:top w:val="none" w:sz="0" w:space="0" w:color="auto"/>
        <w:left w:val="none" w:sz="0" w:space="0" w:color="auto"/>
        <w:bottom w:val="none" w:sz="0" w:space="0" w:color="auto"/>
        <w:right w:val="none" w:sz="0" w:space="0" w:color="auto"/>
      </w:divBdr>
      <w:divsChild>
        <w:div w:id="1122312263">
          <w:marLeft w:val="0"/>
          <w:marRight w:val="0"/>
          <w:marTop w:val="0"/>
          <w:marBottom w:val="0"/>
          <w:divBdr>
            <w:top w:val="none" w:sz="0" w:space="0" w:color="auto"/>
            <w:left w:val="none" w:sz="0" w:space="0" w:color="auto"/>
            <w:bottom w:val="none" w:sz="0" w:space="0" w:color="auto"/>
            <w:right w:val="none" w:sz="0" w:space="0" w:color="auto"/>
          </w:divBdr>
        </w:div>
        <w:div w:id="964310579">
          <w:marLeft w:val="0"/>
          <w:marRight w:val="0"/>
          <w:marTop w:val="0"/>
          <w:marBottom w:val="0"/>
          <w:divBdr>
            <w:top w:val="none" w:sz="0" w:space="0" w:color="auto"/>
            <w:left w:val="none" w:sz="0" w:space="0" w:color="auto"/>
            <w:bottom w:val="none" w:sz="0" w:space="0" w:color="auto"/>
            <w:right w:val="none" w:sz="0" w:space="0" w:color="auto"/>
          </w:divBdr>
          <w:divsChild>
            <w:div w:id="134106699">
              <w:marLeft w:val="0"/>
              <w:marRight w:val="0"/>
              <w:marTop w:val="0"/>
              <w:marBottom w:val="0"/>
              <w:divBdr>
                <w:top w:val="none" w:sz="0" w:space="0" w:color="auto"/>
                <w:left w:val="none" w:sz="0" w:space="0" w:color="auto"/>
                <w:bottom w:val="none" w:sz="0" w:space="0" w:color="auto"/>
                <w:right w:val="none" w:sz="0" w:space="0" w:color="auto"/>
              </w:divBdr>
              <w:divsChild>
                <w:div w:id="1162818465">
                  <w:marLeft w:val="0"/>
                  <w:marRight w:val="0"/>
                  <w:marTop w:val="0"/>
                  <w:marBottom w:val="0"/>
                  <w:divBdr>
                    <w:top w:val="none" w:sz="0" w:space="0" w:color="auto"/>
                    <w:left w:val="none" w:sz="0" w:space="0" w:color="auto"/>
                    <w:bottom w:val="none" w:sz="0" w:space="0" w:color="auto"/>
                    <w:right w:val="none" w:sz="0" w:space="0" w:color="auto"/>
                  </w:divBdr>
                </w:div>
                <w:div w:id="1326279037">
                  <w:marLeft w:val="0"/>
                  <w:marRight w:val="0"/>
                  <w:marTop w:val="0"/>
                  <w:marBottom w:val="0"/>
                  <w:divBdr>
                    <w:top w:val="none" w:sz="0" w:space="0" w:color="auto"/>
                    <w:left w:val="none" w:sz="0" w:space="0" w:color="auto"/>
                    <w:bottom w:val="none" w:sz="0" w:space="0" w:color="auto"/>
                    <w:right w:val="none" w:sz="0" w:space="0" w:color="auto"/>
                  </w:divBdr>
                  <w:divsChild>
                    <w:div w:id="942956052">
                      <w:marLeft w:val="0"/>
                      <w:marRight w:val="0"/>
                      <w:marTop w:val="0"/>
                      <w:marBottom w:val="0"/>
                      <w:divBdr>
                        <w:top w:val="none" w:sz="0" w:space="0" w:color="auto"/>
                        <w:left w:val="none" w:sz="0" w:space="0" w:color="auto"/>
                        <w:bottom w:val="none" w:sz="0" w:space="0" w:color="auto"/>
                        <w:right w:val="none" w:sz="0" w:space="0" w:color="auto"/>
                      </w:divBdr>
                      <w:divsChild>
                        <w:div w:id="111320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9459596">
      <w:bodyDiv w:val="1"/>
      <w:marLeft w:val="0"/>
      <w:marRight w:val="0"/>
      <w:marTop w:val="0"/>
      <w:marBottom w:val="0"/>
      <w:divBdr>
        <w:top w:val="none" w:sz="0" w:space="0" w:color="auto"/>
        <w:left w:val="none" w:sz="0" w:space="0" w:color="auto"/>
        <w:bottom w:val="none" w:sz="0" w:space="0" w:color="auto"/>
        <w:right w:val="none" w:sz="0" w:space="0" w:color="auto"/>
      </w:divBdr>
      <w:divsChild>
        <w:div w:id="1370446553">
          <w:marLeft w:val="0"/>
          <w:marRight w:val="0"/>
          <w:marTop w:val="0"/>
          <w:marBottom w:val="0"/>
          <w:divBdr>
            <w:top w:val="none" w:sz="0" w:space="0" w:color="auto"/>
            <w:left w:val="none" w:sz="0" w:space="0" w:color="auto"/>
            <w:bottom w:val="none" w:sz="0" w:space="0" w:color="auto"/>
            <w:right w:val="none" w:sz="0" w:space="0" w:color="auto"/>
          </w:divBdr>
        </w:div>
        <w:div w:id="2021856623">
          <w:marLeft w:val="0"/>
          <w:marRight w:val="0"/>
          <w:marTop w:val="0"/>
          <w:marBottom w:val="0"/>
          <w:divBdr>
            <w:top w:val="none" w:sz="0" w:space="0" w:color="auto"/>
            <w:left w:val="none" w:sz="0" w:space="0" w:color="auto"/>
            <w:bottom w:val="none" w:sz="0" w:space="0" w:color="auto"/>
            <w:right w:val="none" w:sz="0" w:space="0" w:color="auto"/>
          </w:divBdr>
          <w:divsChild>
            <w:div w:id="1777099202">
              <w:marLeft w:val="0"/>
              <w:marRight w:val="0"/>
              <w:marTop w:val="0"/>
              <w:marBottom w:val="0"/>
              <w:divBdr>
                <w:top w:val="none" w:sz="0" w:space="0" w:color="auto"/>
                <w:left w:val="none" w:sz="0" w:space="0" w:color="auto"/>
                <w:bottom w:val="none" w:sz="0" w:space="0" w:color="auto"/>
                <w:right w:val="none" w:sz="0" w:space="0" w:color="auto"/>
              </w:divBdr>
              <w:divsChild>
                <w:div w:id="16095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993432">
      <w:bodyDiv w:val="1"/>
      <w:marLeft w:val="0"/>
      <w:marRight w:val="0"/>
      <w:marTop w:val="0"/>
      <w:marBottom w:val="0"/>
      <w:divBdr>
        <w:top w:val="none" w:sz="0" w:space="0" w:color="auto"/>
        <w:left w:val="none" w:sz="0" w:space="0" w:color="auto"/>
        <w:bottom w:val="none" w:sz="0" w:space="0" w:color="auto"/>
        <w:right w:val="none" w:sz="0" w:space="0" w:color="auto"/>
      </w:divBdr>
    </w:div>
    <w:div w:id="1625698984">
      <w:bodyDiv w:val="1"/>
      <w:marLeft w:val="0"/>
      <w:marRight w:val="0"/>
      <w:marTop w:val="0"/>
      <w:marBottom w:val="0"/>
      <w:divBdr>
        <w:top w:val="none" w:sz="0" w:space="0" w:color="auto"/>
        <w:left w:val="none" w:sz="0" w:space="0" w:color="auto"/>
        <w:bottom w:val="none" w:sz="0" w:space="0" w:color="auto"/>
        <w:right w:val="none" w:sz="0" w:space="0" w:color="auto"/>
      </w:divBdr>
      <w:divsChild>
        <w:div w:id="999383088">
          <w:marLeft w:val="0"/>
          <w:marRight w:val="0"/>
          <w:marTop w:val="0"/>
          <w:marBottom w:val="0"/>
          <w:divBdr>
            <w:top w:val="none" w:sz="0" w:space="0" w:color="auto"/>
            <w:left w:val="none" w:sz="0" w:space="0" w:color="auto"/>
            <w:bottom w:val="none" w:sz="0" w:space="0" w:color="auto"/>
            <w:right w:val="none" w:sz="0" w:space="0" w:color="auto"/>
          </w:divBdr>
          <w:divsChild>
            <w:div w:id="947547595">
              <w:marLeft w:val="0"/>
              <w:marRight w:val="0"/>
              <w:marTop w:val="0"/>
              <w:marBottom w:val="0"/>
              <w:divBdr>
                <w:top w:val="none" w:sz="0" w:space="0" w:color="auto"/>
                <w:left w:val="none" w:sz="0" w:space="0" w:color="auto"/>
                <w:bottom w:val="none" w:sz="0" w:space="0" w:color="auto"/>
                <w:right w:val="none" w:sz="0" w:space="0" w:color="auto"/>
              </w:divBdr>
            </w:div>
          </w:divsChild>
        </w:div>
        <w:div w:id="1935940661">
          <w:marLeft w:val="0"/>
          <w:marRight w:val="0"/>
          <w:marTop w:val="0"/>
          <w:marBottom w:val="0"/>
          <w:divBdr>
            <w:top w:val="none" w:sz="0" w:space="0" w:color="auto"/>
            <w:left w:val="none" w:sz="0" w:space="0" w:color="auto"/>
            <w:bottom w:val="none" w:sz="0" w:space="0" w:color="auto"/>
            <w:right w:val="none" w:sz="0" w:space="0" w:color="auto"/>
          </w:divBdr>
          <w:divsChild>
            <w:div w:id="1005209601">
              <w:marLeft w:val="0"/>
              <w:marRight w:val="0"/>
              <w:marTop w:val="0"/>
              <w:marBottom w:val="0"/>
              <w:divBdr>
                <w:top w:val="none" w:sz="0" w:space="0" w:color="auto"/>
                <w:left w:val="none" w:sz="0" w:space="0" w:color="auto"/>
                <w:bottom w:val="none" w:sz="0" w:space="0" w:color="auto"/>
                <w:right w:val="none" w:sz="0" w:space="0" w:color="auto"/>
              </w:divBdr>
            </w:div>
          </w:divsChild>
        </w:div>
        <w:div w:id="216747725">
          <w:marLeft w:val="0"/>
          <w:marRight w:val="0"/>
          <w:marTop w:val="0"/>
          <w:marBottom w:val="0"/>
          <w:divBdr>
            <w:top w:val="none" w:sz="0" w:space="0" w:color="auto"/>
            <w:left w:val="none" w:sz="0" w:space="0" w:color="auto"/>
            <w:bottom w:val="none" w:sz="0" w:space="0" w:color="auto"/>
            <w:right w:val="none" w:sz="0" w:space="0" w:color="auto"/>
          </w:divBdr>
          <w:divsChild>
            <w:div w:id="953710904">
              <w:marLeft w:val="0"/>
              <w:marRight w:val="0"/>
              <w:marTop w:val="0"/>
              <w:marBottom w:val="0"/>
              <w:divBdr>
                <w:top w:val="none" w:sz="0" w:space="0" w:color="auto"/>
                <w:left w:val="none" w:sz="0" w:space="0" w:color="auto"/>
                <w:bottom w:val="none" w:sz="0" w:space="0" w:color="auto"/>
                <w:right w:val="none" w:sz="0" w:space="0" w:color="auto"/>
              </w:divBdr>
            </w:div>
          </w:divsChild>
        </w:div>
        <w:div w:id="838159837">
          <w:marLeft w:val="0"/>
          <w:marRight w:val="0"/>
          <w:marTop w:val="0"/>
          <w:marBottom w:val="0"/>
          <w:divBdr>
            <w:top w:val="none" w:sz="0" w:space="0" w:color="auto"/>
            <w:left w:val="none" w:sz="0" w:space="0" w:color="auto"/>
            <w:bottom w:val="none" w:sz="0" w:space="0" w:color="auto"/>
            <w:right w:val="none" w:sz="0" w:space="0" w:color="auto"/>
          </w:divBdr>
          <w:divsChild>
            <w:div w:id="766002092">
              <w:marLeft w:val="0"/>
              <w:marRight w:val="0"/>
              <w:marTop w:val="0"/>
              <w:marBottom w:val="0"/>
              <w:divBdr>
                <w:top w:val="none" w:sz="0" w:space="0" w:color="auto"/>
                <w:left w:val="none" w:sz="0" w:space="0" w:color="auto"/>
                <w:bottom w:val="none" w:sz="0" w:space="0" w:color="auto"/>
                <w:right w:val="none" w:sz="0" w:space="0" w:color="auto"/>
              </w:divBdr>
            </w:div>
          </w:divsChild>
        </w:div>
        <w:div w:id="865484260">
          <w:marLeft w:val="0"/>
          <w:marRight w:val="0"/>
          <w:marTop w:val="0"/>
          <w:marBottom w:val="0"/>
          <w:divBdr>
            <w:top w:val="none" w:sz="0" w:space="0" w:color="auto"/>
            <w:left w:val="none" w:sz="0" w:space="0" w:color="auto"/>
            <w:bottom w:val="none" w:sz="0" w:space="0" w:color="auto"/>
            <w:right w:val="none" w:sz="0" w:space="0" w:color="auto"/>
          </w:divBdr>
          <w:divsChild>
            <w:div w:id="6565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2526">
      <w:bodyDiv w:val="1"/>
      <w:marLeft w:val="0"/>
      <w:marRight w:val="0"/>
      <w:marTop w:val="0"/>
      <w:marBottom w:val="0"/>
      <w:divBdr>
        <w:top w:val="none" w:sz="0" w:space="0" w:color="auto"/>
        <w:left w:val="none" w:sz="0" w:space="0" w:color="auto"/>
        <w:bottom w:val="none" w:sz="0" w:space="0" w:color="auto"/>
        <w:right w:val="none" w:sz="0" w:space="0" w:color="auto"/>
      </w:divBdr>
    </w:div>
    <w:div w:id="1659916058">
      <w:bodyDiv w:val="1"/>
      <w:marLeft w:val="0"/>
      <w:marRight w:val="0"/>
      <w:marTop w:val="0"/>
      <w:marBottom w:val="0"/>
      <w:divBdr>
        <w:top w:val="none" w:sz="0" w:space="0" w:color="auto"/>
        <w:left w:val="none" w:sz="0" w:space="0" w:color="auto"/>
        <w:bottom w:val="none" w:sz="0" w:space="0" w:color="auto"/>
        <w:right w:val="none" w:sz="0" w:space="0" w:color="auto"/>
      </w:divBdr>
    </w:div>
    <w:div w:id="1667592470">
      <w:bodyDiv w:val="1"/>
      <w:marLeft w:val="0"/>
      <w:marRight w:val="0"/>
      <w:marTop w:val="0"/>
      <w:marBottom w:val="0"/>
      <w:divBdr>
        <w:top w:val="none" w:sz="0" w:space="0" w:color="auto"/>
        <w:left w:val="none" w:sz="0" w:space="0" w:color="auto"/>
        <w:bottom w:val="none" w:sz="0" w:space="0" w:color="auto"/>
        <w:right w:val="none" w:sz="0" w:space="0" w:color="auto"/>
      </w:divBdr>
    </w:div>
    <w:div w:id="1678656747">
      <w:bodyDiv w:val="1"/>
      <w:marLeft w:val="0"/>
      <w:marRight w:val="0"/>
      <w:marTop w:val="0"/>
      <w:marBottom w:val="0"/>
      <w:divBdr>
        <w:top w:val="none" w:sz="0" w:space="0" w:color="auto"/>
        <w:left w:val="none" w:sz="0" w:space="0" w:color="auto"/>
        <w:bottom w:val="none" w:sz="0" w:space="0" w:color="auto"/>
        <w:right w:val="none" w:sz="0" w:space="0" w:color="auto"/>
      </w:divBdr>
    </w:div>
    <w:div w:id="1683703069">
      <w:bodyDiv w:val="1"/>
      <w:marLeft w:val="0"/>
      <w:marRight w:val="0"/>
      <w:marTop w:val="0"/>
      <w:marBottom w:val="0"/>
      <w:divBdr>
        <w:top w:val="none" w:sz="0" w:space="0" w:color="auto"/>
        <w:left w:val="none" w:sz="0" w:space="0" w:color="auto"/>
        <w:bottom w:val="none" w:sz="0" w:space="0" w:color="auto"/>
        <w:right w:val="none" w:sz="0" w:space="0" w:color="auto"/>
      </w:divBdr>
      <w:divsChild>
        <w:div w:id="2030985374">
          <w:marLeft w:val="0"/>
          <w:marRight w:val="0"/>
          <w:marTop w:val="0"/>
          <w:marBottom w:val="0"/>
          <w:divBdr>
            <w:top w:val="none" w:sz="0" w:space="0" w:color="auto"/>
            <w:left w:val="none" w:sz="0" w:space="0" w:color="auto"/>
            <w:bottom w:val="none" w:sz="0" w:space="0" w:color="auto"/>
            <w:right w:val="none" w:sz="0" w:space="0" w:color="auto"/>
          </w:divBdr>
        </w:div>
        <w:div w:id="1530484197">
          <w:marLeft w:val="0"/>
          <w:marRight w:val="0"/>
          <w:marTop w:val="0"/>
          <w:marBottom w:val="0"/>
          <w:divBdr>
            <w:top w:val="none" w:sz="0" w:space="0" w:color="auto"/>
            <w:left w:val="none" w:sz="0" w:space="0" w:color="auto"/>
            <w:bottom w:val="none" w:sz="0" w:space="0" w:color="auto"/>
            <w:right w:val="none" w:sz="0" w:space="0" w:color="auto"/>
          </w:divBdr>
          <w:divsChild>
            <w:div w:id="290866330">
              <w:marLeft w:val="0"/>
              <w:marRight w:val="0"/>
              <w:marTop w:val="0"/>
              <w:marBottom w:val="0"/>
              <w:divBdr>
                <w:top w:val="none" w:sz="0" w:space="0" w:color="auto"/>
                <w:left w:val="none" w:sz="0" w:space="0" w:color="auto"/>
                <w:bottom w:val="none" w:sz="0" w:space="0" w:color="auto"/>
                <w:right w:val="none" w:sz="0" w:space="0" w:color="auto"/>
              </w:divBdr>
              <w:divsChild>
                <w:div w:id="114388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821367">
      <w:bodyDiv w:val="1"/>
      <w:marLeft w:val="0"/>
      <w:marRight w:val="0"/>
      <w:marTop w:val="0"/>
      <w:marBottom w:val="0"/>
      <w:divBdr>
        <w:top w:val="none" w:sz="0" w:space="0" w:color="auto"/>
        <w:left w:val="none" w:sz="0" w:space="0" w:color="auto"/>
        <w:bottom w:val="none" w:sz="0" w:space="0" w:color="auto"/>
        <w:right w:val="none" w:sz="0" w:space="0" w:color="auto"/>
      </w:divBdr>
    </w:div>
    <w:div w:id="1696343120">
      <w:bodyDiv w:val="1"/>
      <w:marLeft w:val="0"/>
      <w:marRight w:val="0"/>
      <w:marTop w:val="0"/>
      <w:marBottom w:val="0"/>
      <w:divBdr>
        <w:top w:val="none" w:sz="0" w:space="0" w:color="auto"/>
        <w:left w:val="none" w:sz="0" w:space="0" w:color="auto"/>
        <w:bottom w:val="none" w:sz="0" w:space="0" w:color="auto"/>
        <w:right w:val="none" w:sz="0" w:space="0" w:color="auto"/>
      </w:divBdr>
      <w:divsChild>
        <w:div w:id="1331373856">
          <w:marLeft w:val="0"/>
          <w:marRight w:val="0"/>
          <w:marTop w:val="0"/>
          <w:marBottom w:val="0"/>
          <w:divBdr>
            <w:top w:val="none" w:sz="0" w:space="0" w:color="auto"/>
            <w:left w:val="none" w:sz="0" w:space="0" w:color="auto"/>
            <w:bottom w:val="none" w:sz="0" w:space="0" w:color="auto"/>
            <w:right w:val="none" w:sz="0" w:space="0" w:color="auto"/>
          </w:divBdr>
        </w:div>
        <w:div w:id="1005011074">
          <w:marLeft w:val="0"/>
          <w:marRight w:val="0"/>
          <w:marTop w:val="0"/>
          <w:marBottom w:val="0"/>
          <w:divBdr>
            <w:top w:val="none" w:sz="0" w:space="0" w:color="auto"/>
            <w:left w:val="none" w:sz="0" w:space="0" w:color="auto"/>
            <w:bottom w:val="none" w:sz="0" w:space="0" w:color="auto"/>
            <w:right w:val="none" w:sz="0" w:space="0" w:color="auto"/>
          </w:divBdr>
          <w:divsChild>
            <w:div w:id="400831580">
              <w:marLeft w:val="0"/>
              <w:marRight w:val="0"/>
              <w:marTop w:val="0"/>
              <w:marBottom w:val="0"/>
              <w:divBdr>
                <w:top w:val="none" w:sz="0" w:space="0" w:color="auto"/>
                <w:left w:val="none" w:sz="0" w:space="0" w:color="auto"/>
                <w:bottom w:val="none" w:sz="0" w:space="0" w:color="auto"/>
                <w:right w:val="none" w:sz="0" w:space="0" w:color="auto"/>
              </w:divBdr>
              <w:divsChild>
                <w:div w:id="10816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0271">
      <w:bodyDiv w:val="1"/>
      <w:marLeft w:val="0"/>
      <w:marRight w:val="0"/>
      <w:marTop w:val="0"/>
      <w:marBottom w:val="0"/>
      <w:divBdr>
        <w:top w:val="none" w:sz="0" w:space="0" w:color="auto"/>
        <w:left w:val="none" w:sz="0" w:space="0" w:color="auto"/>
        <w:bottom w:val="none" w:sz="0" w:space="0" w:color="auto"/>
        <w:right w:val="none" w:sz="0" w:space="0" w:color="auto"/>
      </w:divBdr>
    </w:div>
    <w:div w:id="1717896355">
      <w:bodyDiv w:val="1"/>
      <w:marLeft w:val="0"/>
      <w:marRight w:val="0"/>
      <w:marTop w:val="0"/>
      <w:marBottom w:val="0"/>
      <w:divBdr>
        <w:top w:val="none" w:sz="0" w:space="0" w:color="auto"/>
        <w:left w:val="none" w:sz="0" w:space="0" w:color="auto"/>
        <w:bottom w:val="none" w:sz="0" w:space="0" w:color="auto"/>
        <w:right w:val="none" w:sz="0" w:space="0" w:color="auto"/>
      </w:divBdr>
      <w:divsChild>
        <w:div w:id="582764147">
          <w:marLeft w:val="0"/>
          <w:marRight w:val="0"/>
          <w:marTop w:val="0"/>
          <w:marBottom w:val="0"/>
          <w:divBdr>
            <w:top w:val="none" w:sz="0" w:space="0" w:color="auto"/>
            <w:left w:val="none" w:sz="0" w:space="0" w:color="auto"/>
            <w:bottom w:val="none" w:sz="0" w:space="0" w:color="auto"/>
            <w:right w:val="none" w:sz="0" w:space="0" w:color="auto"/>
          </w:divBdr>
          <w:divsChild>
            <w:div w:id="1593779487">
              <w:marLeft w:val="0"/>
              <w:marRight w:val="0"/>
              <w:marTop w:val="0"/>
              <w:marBottom w:val="0"/>
              <w:divBdr>
                <w:top w:val="none" w:sz="0" w:space="0" w:color="auto"/>
                <w:left w:val="none" w:sz="0" w:space="0" w:color="auto"/>
                <w:bottom w:val="none" w:sz="0" w:space="0" w:color="auto"/>
                <w:right w:val="none" w:sz="0" w:space="0" w:color="auto"/>
              </w:divBdr>
            </w:div>
          </w:divsChild>
        </w:div>
        <w:div w:id="843398125">
          <w:marLeft w:val="0"/>
          <w:marRight w:val="0"/>
          <w:marTop w:val="0"/>
          <w:marBottom w:val="0"/>
          <w:divBdr>
            <w:top w:val="none" w:sz="0" w:space="0" w:color="auto"/>
            <w:left w:val="none" w:sz="0" w:space="0" w:color="auto"/>
            <w:bottom w:val="none" w:sz="0" w:space="0" w:color="auto"/>
            <w:right w:val="none" w:sz="0" w:space="0" w:color="auto"/>
          </w:divBdr>
          <w:divsChild>
            <w:div w:id="1489442660">
              <w:marLeft w:val="0"/>
              <w:marRight w:val="0"/>
              <w:marTop w:val="0"/>
              <w:marBottom w:val="0"/>
              <w:divBdr>
                <w:top w:val="none" w:sz="0" w:space="0" w:color="auto"/>
                <w:left w:val="none" w:sz="0" w:space="0" w:color="auto"/>
                <w:bottom w:val="none" w:sz="0" w:space="0" w:color="auto"/>
                <w:right w:val="none" w:sz="0" w:space="0" w:color="auto"/>
              </w:divBdr>
              <w:divsChild>
                <w:div w:id="983004914">
                  <w:marLeft w:val="0"/>
                  <w:marRight w:val="0"/>
                  <w:marTop w:val="0"/>
                  <w:marBottom w:val="0"/>
                  <w:divBdr>
                    <w:top w:val="none" w:sz="0" w:space="0" w:color="auto"/>
                    <w:left w:val="none" w:sz="0" w:space="0" w:color="auto"/>
                    <w:bottom w:val="none" w:sz="0" w:space="0" w:color="auto"/>
                    <w:right w:val="none" w:sz="0" w:space="0" w:color="auto"/>
                  </w:divBdr>
                </w:div>
              </w:divsChild>
            </w:div>
            <w:div w:id="2015112760">
              <w:marLeft w:val="0"/>
              <w:marRight w:val="0"/>
              <w:marTop w:val="0"/>
              <w:marBottom w:val="0"/>
              <w:divBdr>
                <w:top w:val="none" w:sz="0" w:space="0" w:color="auto"/>
                <w:left w:val="none" w:sz="0" w:space="0" w:color="auto"/>
                <w:bottom w:val="none" w:sz="0" w:space="0" w:color="auto"/>
                <w:right w:val="none" w:sz="0" w:space="0" w:color="auto"/>
              </w:divBdr>
            </w:div>
          </w:divsChild>
        </w:div>
        <w:div w:id="2122070179">
          <w:marLeft w:val="0"/>
          <w:marRight w:val="0"/>
          <w:marTop w:val="0"/>
          <w:marBottom w:val="0"/>
          <w:divBdr>
            <w:top w:val="none" w:sz="0" w:space="0" w:color="auto"/>
            <w:left w:val="none" w:sz="0" w:space="0" w:color="auto"/>
            <w:bottom w:val="none" w:sz="0" w:space="0" w:color="auto"/>
            <w:right w:val="none" w:sz="0" w:space="0" w:color="auto"/>
          </w:divBdr>
          <w:divsChild>
            <w:div w:id="1058943523">
              <w:marLeft w:val="0"/>
              <w:marRight w:val="0"/>
              <w:marTop w:val="0"/>
              <w:marBottom w:val="0"/>
              <w:divBdr>
                <w:top w:val="none" w:sz="0" w:space="0" w:color="auto"/>
                <w:left w:val="none" w:sz="0" w:space="0" w:color="auto"/>
                <w:bottom w:val="none" w:sz="0" w:space="0" w:color="auto"/>
                <w:right w:val="none" w:sz="0" w:space="0" w:color="auto"/>
              </w:divBdr>
              <w:divsChild>
                <w:div w:id="384136782">
                  <w:marLeft w:val="0"/>
                  <w:marRight w:val="0"/>
                  <w:marTop w:val="0"/>
                  <w:marBottom w:val="0"/>
                  <w:divBdr>
                    <w:top w:val="none" w:sz="0" w:space="0" w:color="auto"/>
                    <w:left w:val="none" w:sz="0" w:space="0" w:color="auto"/>
                    <w:bottom w:val="none" w:sz="0" w:space="0" w:color="auto"/>
                    <w:right w:val="none" w:sz="0" w:space="0" w:color="auto"/>
                  </w:divBdr>
                </w:div>
              </w:divsChild>
            </w:div>
            <w:div w:id="22938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12358">
      <w:bodyDiv w:val="1"/>
      <w:marLeft w:val="0"/>
      <w:marRight w:val="0"/>
      <w:marTop w:val="0"/>
      <w:marBottom w:val="0"/>
      <w:divBdr>
        <w:top w:val="none" w:sz="0" w:space="0" w:color="auto"/>
        <w:left w:val="none" w:sz="0" w:space="0" w:color="auto"/>
        <w:bottom w:val="none" w:sz="0" w:space="0" w:color="auto"/>
        <w:right w:val="none" w:sz="0" w:space="0" w:color="auto"/>
      </w:divBdr>
    </w:div>
    <w:div w:id="1759596715">
      <w:bodyDiv w:val="1"/>
      <w:marLeft w:val="0"/>
      <w:marRight w:val="0"/>
      <w:marTop w:val="0"/>
      <w:marBottom w:val="0"/>
      <w:divBdr>
        <w:top w:val="none" w:sz="0" w:space="0" w:color="auto"/>
        <w:left w:val="none" w:sz="0" w:space="0" w:color="auto"/>
        <w:bottom w:val="none" w:sz="0" w:space="0" w:color="auto"/>
        <w:right w:val="none" w:sz="0" w:space="0" w:color="auto"/>
      </w:divBdr>
    </w:div>
    <w:div w:id="1766344997">
      <w:bodyDiv w:val="1"/>
      <w:marLeft w:val="0"/>
      <w:marRight w:val="0"/>
      <w:marTop w:val="0"/>
      <w:marBottom w:val="0"/>
      <w:divBdr>
        <w:top w:val="none" w:sz="0" w:space="0" w:color="auto"/>
        <w:left w:val="none" w:sz="0" w:space="0" w:color="auto"/>
        <w:bottom w:val="none" w:sz="0" w:space="0" w:color="auto"/>
        <w:right w:val="none" w:sz="0" w:space="0" w:color="auto"/>
      </w:divBdr>
    </w:div>
    <w:div w:id="1776318363">
      <w:bodyDiv w:val="1"/>
      <w:marLeft w:val="0"/>
      <w:marRight w:val="0"/>
      <w:marTop w:val="0"/>
      <w:marBottom w:val="0"/>
      <w:divBdr>
        <w:top w:val="none" w:sz="0" w:space="0" w:color="auto"/>
        <w:left w:val="none" w:sz="0" w:space="0" w:color="auto"/>
        <w:bottom w:val="none" w:sz="0" w:space="0" w:color="auto"/>
        <w:right w:val="none" w:sz="0" w:space="0" w:color="auto"/>
      </w:divBdr>
    </w:div>
    <w:div w:id="1777558866">
      <w:bodyDiv w:val="1"/>
      <w:marLeft w:val="0"/>
      <w:marRight w:val="0"/>
      <w:marTop w:val="0"/>
      <w:marBottom w:val="0"/>
      <w:divBdr>
        <w:top w:val="none" w:sz="0" w:space="0" w:color="auto"/>
        <w:left w:val="none" w:sz="0" w:space="0" w:color="auto"/>
        <w:bottom w:val="none" w:sz="0" w:space="0" w:color="auto"/>
        <w:right w:val="none" w:sz="0" w:space="0" w:color="auto"/>
      </w:divBdr>
      <w:divsChild>
        <w:div w:id="1668483320">
          <w:marLeft w:val="0"/>
          <w:marRight w:val="0"/>
          <w:marTop w:val="0"/>
          <w:marBottom w:val="0"/>
          <w:divBdr>
            <w:top w:val="none" w:sz="0" w:space="0" w:color="auto"/>
            <w:left w:val="none" w:sz="0" w:space="0" w:color="auto"/>
            <w:bottom w:val="none" w:sz="0" w:space="0" w:color="auto"/>
            <w:right w:val="none" w:sz="0" w:space="0" w:color="auto"/>
          </w:divBdr>
          <w:divsChild>
            <w:div w:id="1662270287">
              <w:marLeft w:val="0"/>
              <w:marRight w:val="0"/>
              <w:marTop w:val="0"/>
              <w:marBottom w:val="0"/>
              <w:divBdr>
                <w:top w:val="none" w:sz="0" w:space="0" w:color="auto"/>
                <w:left w:val="none" w:sz="0" w:space="0" w:color="auto"/>
                <w:bottom w:val="none" w:sz="0" w:space="0" w:color="auto"/>
                <w:right w:val="none" w:sz="0" w:space="0" w:color="auto"/>
              </w:divBdr>
            </w:div>
          </w:divsChild>
        </w:div>
        <w:div w:id="969626401">
          <w:marLeft w:val="0"/>
          <w:marRight w:val="0"/>
          <w:marTop w:val="0"/>
          <w:marBottom w:val="0"/>
          <w:divBdr>
            <w:top w:val="none" w:sz="0" w:space="0" w:color="auto"/>
            <w:left w:val="none" w:sz="0" w:space="0" w:color="auto"/>
            <w:bottom w:val="none" w:sz="0" w:space="0" w:color="auto"/>
            <w:right w:val="none" w:sz="0" w:space="0" w:color="auto"/>
          </w:divBdr>
          <w:divsChild>
            <w:div w:id="380516337">
              <w:marLeft w:val="0"/>
              <w:marRight w:val="0"/>
              <w:marTop w:val="0"/>
              <w:marBottom w:val="0"/>
              <w:divBdr>
                <w:top w:val="none" w:sz="0" w:space="0" w:color="auto"/>
                <w:left w:val="none" w:sz="0" w:space="0" w:color="auto"/>
                <w:bottom w:val="none" w:sz="0" w:space="0" w:color="auto"/>
                <w:right w:val="none" w:sz="0" w:space="0" w:color="auto"/>
              </w:divBdr>
            </w:div>
          </w:divsChild>
        </w:div>
        <w:div w:id="1333878586">
          <w:marLeft w:val="0"/>
          <w:marRight w:val="0"/>
          <w:marTop w:val="0"/>
          <w:marBottom w:val="0"/>
          <w:divBdr>
            <w:top w:val="none" w:sz="0" w:space="0" w:color="auto"/>
            <w:left w:val="none" w:sz="0" w:space="0" w:color="auto"/>
            <w:bottom w:val="none" w:sz="0" w:space="0" w:color="auto"/>
            <w:right w:val="none" w:sz="0" w:space="0" w:color="auto"/>
          </w:divBdr>
          <w:divsChild>
            <w:div w:id="118548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82953">
      <w:bodyDiv w:val="1"/>
      <w:marLeft w:val="0"/>
      <w:marRight w:val="0"/>
      <w:marTop w:val="0"/>
      <w:marBottom w:val="0"/>
      <w:divBdr>
        <w:top w:val="none" w:sz="0" w:space="0" w:color="auto"/>
        <w:left w:val="none" w:sz="0" w:space="0" w:color="auto"/>
        <w:bottom w:val="none" w:sz="0" w:space="0" w:color="auto"/>
        <w:right w:val="none" w:sz="0" w:space="0" w:color="auto"/>
      </w:divBdr>
    </w:div>
    <w:div w:id="1802532021">
      <w:bodyDiv w:val="1"/>
      <w:marLeft w:val="0"/>
      <w:marRight w:val="0"/>
      <w:marTop w:val="0"/>
      <w:marBottom w:val="0"/>
      <w:divBdr>
        <w:top w:val="none" w:sz="0" w:space="0" w:color="auto"/>
        <w:left w:val="none" w:sz="0" w:space="0" w:color="auto"/>
        <w:bottom w:val="none" w:sz="0" w:space="0" w:color="auto"/>
        <w:right w:val="none" w:sz="0" w:space="0" w:color="auto"/>
      </w:divBdr>
    </w:div>
    <w:div w:id="1808619046">
      <w:bodyDiv w:val="1"/>
      <w:marLeft w:val="0"/>
      <w:marRight w:val="0"/>
      <w:marTop w:val="0"/>
      <w:marBottom w:val="0"/>
      <w:divBdr>
        <w:top w:val="none" w:sz="0" w:space="0" w:color="auto"/>
        <w:left w:val="none" w:sz="0" w:space="0" w:color="auto"/>
        <w:bottom w:val="none" w:sz="0" w:space="0" w:color="auto"/>
        <w:right w:val="none" w:sz="0" w:space="0" w:color="auto"/>
      </w:divBdr>
    </w:div>
    <w:div w:id="1828789860">
      <w:bodyDiv w:val="1"/>
      <w:marLeft w:val="0"/>
      <w:marRight w:val="0"/>
      <w:marTop w:val="0"/>
      <w:marBottom w:val="0"/>
      <w:divBdr>
        <w:top w:val="none" w:sz="0" w:space="0" w:color="auto"/>
        <w:left w:val="none" w:sz="0" w:space="0" w:color="auto"/>
        <w:bottom w:val="none" w:sz="0" w:space="0" w:color="auto"/>
        <w:right w:val="none" w:sz="0" w:space="0" w:color="auto"/>
      </w:divBdr>
    </w:div>
    <w:div w:id="1846430629">
      <w:bodyDiv w:val="1"/>
      <w:marLeft w:val="0"/>
      <w:marRight w:val="0"/>
      <w:marTop w:val="0"/>
      <w:marBottom w:val="0"/>
      <w:divBdr>
        <w:top w:val="none" w:sz="0" w:space="0" w:color="auto"/>
        <w:left w:val="none" w:sz="0" w:space="0" w:color="auto"/>
        <w:bottom w:val="none" w:sz="0" w:space="0" w:color="auto"/>
        <w:right w:val="none" w:sz="0" w:space="0" w:color="auto"/>
      </w:divBdr>
    </w:div>
    <w:div w:id="1875075670">
      <w:bodyDiv w:val="1"/>
      <w:marLeft w:val="0"/>
      <w:marRight w:val="0"/>
      <w:marTop w:val="0"/>
      <w:marBottom w:val="0"/>
      <w:divBdr>
        <w:top w:val="none" w:sz="0" w:space="0" w:color="auto"/>
        <w:left w:val="none" w:sz="0" w:space="0" w:color="auto"/>
        <w:bottom w:val="none" w:sz="0" w:space="0" w:color="auto"/>
        <w:right w:val="none" w:sz="0" w:space="0" w:color="auto"/>
      </w:divBdr>
    </w:div>
    <w:div w:id="1903178338">
      <w:bodyDiv w:val="1"/>
      <w:marLeft w:val="0"/>
      <w:marRight w:val="0"/>
      <w:marTop w:val="0"/>
      <w:marBottom w:val="0"/>
      <w:divBdr>
        <w:top w:val="none" w:sz="0" w:space="0" w:color="auto"/>
        <w:left w:val="none" w:sz="0" w:space="0" w:color="auto"/>
        <w:bottom w:val="none" w:sz="0" w:space="0" w:color="auto"/>
        <w:right w:val="none" w:sz="0" w:space="0" w:color="auto"/>
      </w:divBdr>
    </w:div>
    <w:div w:id="1923375413">
      <w:bodyDiv w:val="1"/>
      <w:marLeft w:val="0"/>
      <w:marRight w:val="0"/>
      <w:marTop w:val="0"/>
      <w:marBottom w:val="0"/>
      <w:divBdr>
        <w:top w:val="none" w:sz="0" w:space="0" w:color="auto"/>
        <w:left w:val="none" w:sz="0" w:space="0" w:color="auto"/>
        <w:bottom w:val="none" w:sz="0" w:space="0" w:color="auto"/>
        <w:right w:val="none" w:sz="0" w:space="0" w:color="auto"/>
      </w:divBdr>
    </w:div>
    <w:div w:id="1927686680">
      <w:bodyDiv w:val="1"/>
      <w:marLeft w:val="0"/>
      <w:marRight w:val="0"/>
      <w:marTop w:val="0"/>
      <w:marBottom w:val="0"/>
      <w:divBdr>
        <w:top w:val="none" w:sz="0" w:space="0" w:color="auto"/>
        <w:left w:val="none" w:sz="0" w:space="0" w:color="auto"/>
        <w:bottom w:val="none" w:sz="0" w:space="0" w:color="auto"/>
        <w:right w:val="none" w:sz="0" w:space="0" w:color="auto"/>
      </w:divBdr>
    </w:div>
    <w:div w:id="1927690199">
      <w:bodyDiv w:val="1"/>
      <w:marLeft w:val="0"/>
      <w:marRight w:val="0"/>
      <w:marTop w:val="0"/>
      <w:marBottom w:val="0"/>
      <w:divBdr>
        <w:top w:val="none" w:sz="0" w:space="0" w:color="auto"/>
        <w:left w:val="none" w:sz="0" w:space="0" w:color="auto"/>
        <w:bottom w:val="none" w:sz="0" w:space="0" w:color="auto"/>
        <w:right w:val="none" w:sz="0" w:space="0" w:color="auto"/>
      </w:divBdr>
    </w:div>
    <w:div w:id="1954896221">
      <w:bodyDiv w:val="1"/>
      <w:marLeft w:val="0"/>
      <w:marRight w:val="0"/>
      <w:marTop w:val="0"/>
      <w:marBottom w:val="0"/>
      <w:divBdr>
        <w:top w:val="none" w:sz="0" w:space="0" w:color="auto"/>
        <w:left w:val="none" w:sz="0" w:space="0" w:color="auto"/>
        <w:bottom w:val="none" w:sz="0" w:space="0" w:color="auto"/>
        <w:right w:val="none" w:sz="0" w:space="0" w:color="auto"/>
      </w:divBdr>
    </w:div>
    <w:div w:id="1988045999">
      <w:bodyDiv w:val="1"/>
      <w:marLeft w:val="0"/>
      <w:marRight w:val="0"/>
      <w:marTop w:val="0"/>
      <w:marBottom w:val="0"/>
      <w:divBdr>
        <w:top w:val="none" w:sz="0" w:space="0" w:color="auto"/>
        <w:left w:val="none" w:sz="0" w:space="0" w:color="auto"/>
        <w:bottom w:val="none" w:sz="0" w:space="0" w:color="auto"/>
        <w:right w:val="none" w:sz="0" w:space="0" w:color="auto"/>
      </w:divBdr>
      <w:divsChild>
        <w:div w:id="1817330518">
          <w:marLeft w:val="0"/>
          <w:marRight w:val="0"/>
          <w:marTop w:val="0"/>
          <w:marBottom w:val="0"/>
          <w:divBdr>
            <w:top w:val="none" w:sz="0" w:space="0" w:color="auto"/>
            <w:left w:val="none" w:sz="0" w:space="0" w:color="auto"/>
            <w:bottom w:val="none" w:sz="0" w:space="0" w:color="auto"/>
            <w:right w:val="none" w:sz="0" w:space="0" w:color="auto"/>
          </w:divBdr>
        </w:div>
        <w:div w:id="1702782733">
          <w:marLeft w:val="0"/>
          <w:marRight w:val="0"/>
          <w:marTop w:val="0"/>
          <w:marBottom w:val="0"/>
          <w:divBdr>
            <w:top w:val="none" w:sz="0" w:space="0" w:color="auto"/>
            <w:left w:val="none" w:sz="0" w:space="0" w:color="auto"/>
            <w:bottom w:val="none" w:sz="0" w:space="0" w:color="auto"/>
            <w:right w:val="none" w:sz="0" w:space="0" w:color="auto"/>
          </w:divBdr>
          <w:divsChild>
            <w:div w:id="550191021">
              <w:marLeft w:val="0"/>
              <w:marRight w:val="0"/>
              <w:marTop w:val="0"/>
              <w:marBottom w:val="0"/>
              <w:divBdr>
                <w:top w:val="none" w:sz="0" w:space="0" w:color="auto"/>
                <w:left w:val="none" w:sz="0" w:space="0" w:color="auto"/>
                <w:bottom w:val="none" w:sz="0" w:space="0" w:color="auto"/>
                <w:right w:val="none" w:sz="0" w:space="0" w:color="auto"/>
              </w:divBdr>
              <w:divsChild>
                <w:div w:id="150912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346887">
      <w:bodyDiv w:val="1"/>
      <w:marLeft w:val="0"/>
      <w:marRight w:val="0"/>
      <w:marTop w:val="0"/>
      <w:marBottom w:val="0"/>
      <w:divBdr>
        <w:top w:val="none" w:sz="0" w:space="0" w:color="auto"/>
        <w:left w:val="none" w:sz="0" w:space="0" w:color="auto"/>
        <w:bottom w:val="none" w:sz="0" w:space="0" w:color="auto"/>
        <w:right w:val="none" w:sz="0" w:space="0" w:color="auto"/>
      </w:divBdr>
    </w:div>
    <w:div w:id="2018457441">
      <w:bodyDiv w:val="1"/>
      <w:marLeft w:val="0"/>
      <w:marRight w:val="0"/>
      <w:marTop w:val="0"/>
      <w:marBottom w:val="0"/>
      <w:divBdr>
        <w:top w:val="none" w:sz="0" w:space="0" w:color="auto"/>
        <w:left w:val="none" w:sz="0" w:space="0" w:color="auto"/>
        <w:bottom w:val="none" w:sz="0" w:space="0" w:color="auto"/>
        <w:right w:val="none" w:sz="0" w:space="0" w:color="auto"/>
      </w:divBdr>
    </w:div>
    <w:div w:id="2032343113">
      <w:bodyDiv w:val="1"/>
      <w:marLeft w:val="0"/>
      <w:marRight w:val="0"/>
      <w:marTop w:val="0"/>
      <w:marBottom w:val="0"/>
      <w:divBdr>
        <w:top w:val="none" w:sz="0" w:space="0" w:color="auto"/>
        <w:left w:val="none" w:sz="0" w:space="0" w:color="auto"/>
        <w:bottom w:val="none" w:sz="0" w:space="0" w:color="auto"/>
        <w:right w:val="none" w:sz="0" w:space="0" w:color="auto"/>
      </w:divBdr>
    </w:div>
    <w:div w:id="2036154875">
      <w:bodyDiv w:val="1"/>
      <w:marLeft w:val="0"/>
      <w:marRight w:val="0"/>
      <w:marTop w:val="0"/>
      <w:marBottom w:val="0"/>
      <w:divBdr>
        <w:top w:val="none" w:sz="0" w:space="0" w:color="auto"/>
        <w:left w:val="none" w:sz="0" w:space="0" w:color="auto"/>
        <w:bottom w:val="none" w:sz="0" w:space="0" w:color="auto"/>
        <w:right w:val="none" w:sz="0" w:space="0" w:color="auto"/>
      </w:divBdr>
    </w:div>
    <w:div w:id="2051570576">
      <w:bodyDiv w:val="1"/>
      <w:marLeft w:val="0"/>
      <w:marRight w:val="0"/>
      <w:marTop w:val="0"/>
      <w:marBottom w:val="0"/>
      <w:divBdr>
        <w:top w:val="none" w:sz="0" w:space="0" w:color="auto"/>
        <w:left w:val="none" w:sz="0" w:space="0" w:color="auto"/>
        <w:bottom w:val="none" w:sz="0" w:space="0" w:color="auto"/>
        <w:right w:val="none" w:sz="0" w:space="0" w:color="auto"/>
      </w:divBdr>
    </w:div>
    <w:div w:id="2071687402">
      <w:bodyDiv w:val="1"/>
      <w:marLeft w:val="0"/>
      <w:marRight w:val="0"/>
      <w:marTop w:val="0"/>
      <w:marBottom w:val="0"/>
      <w:divBdr>
        <w:top w:val="none" w:sz="0" w:space="0" w:color="auto"/>
        <w:left w:val="none" w:sz="0" w:space="0" w:color="auto"/>
        <w:bottom w:val="none" w:sz="0" w:space="0" w:color="auto"/>
        <w:right w:val="none" w:sz="0" w:space="0" w:color="auto"/>
      </w:divBdr>
      <w:divsChild>
        <w:div w:id="2130465590">
          <w:marLeft w:val="0"/>
          <w:marRight w:val="0"/>
          <w:marTop w:val="0"/>
          <w:marBottom w:val="375"/>
          <w:divBdr>
            <w:top w:val="none" w:sz="0" w:space="0" w:color="auto"/>
            <w:left w:val="none" w:sz="0" w:space="0" w:color="auto"/>
            <w:bottom w:val="none" w:sz="0" w:space="0" w:color="auto"/>
            <w:right w:val="none" w:sz="0" w:space="0" w:color="auto"/>
          </w:divBdr>
          <w:divsChild>
            <w:div w:id="249584940">
              <w:marLeft w:val="0"/>
              <w:marRight w:val="0"/>
              <w:marTop w:val="0"/>
              <w:marBottom w:val="0"/>
              <w:divBdr>
                <w:top w:val="none" w:sz="0" w:space="0" w:color="auto"/>
                <w:left w:val="none" w:sz="0" w:space="0" w:color="auto"/>
                <w:bottom w:val="none" w:sz="0" w:space="0" w:color="auto"/>
                <w:right w:val="none" w:sz="0" w:space="0" w:color="auto"/>
              </w:divBdr>
              <w:divsChild>
                <w:div w:id="189072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2173">
          <w:marLeft w:val="0"/>
          <w:marRight w:val="0"/>
          <w:marTop w:val="0"/>
          <w:marBottom w:val="0"/>
          <w:divBdr>
            <w:top w:val="none" w:sz="0" w:space="0" w:color="auto"/>
            <w:left w:val="none" w:sz="0" w:space="0" w:color="auto"/>
            <w:bottom w:val="none" w:sz="0" w:space="0" w:color="auto"/>
            <w:right w:val="none" w:sz="0" w:space="0" w:color="auto"/>
          </w:divBdr>
          <w:divsChild>
            <w:div w:id="187645617">
              <w:marLeft w:val="0"/>
              <w:marRight w:val="0"/>
              <w:marTop w:val="0"/>
              <w:marBottom w:val="0"/>
              <w:divBdr>
                <w:top w:val="none" w:sz="0" w:space="0" w:color="auto"/>
                <w:left w:val="none" w:sz="0" w:space="0" w:color="auto"/>
                <w:bottom w:val="none" w:sz="0" w:space="0" w:color="auto"/>
                <w:right w:val="none" w:sz="0" w:space="0" w:color="auto"/>
              </w:divBdr>
              <w:divsChild>
                <w:div w:id="15939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075226">
      <w:bodyDiv w:val="1"/>
      <w:marLeft w:val="0"/>
      <w:marRight w:val="0"/>
      <w:marTop w:val="0"/>
      <w:marBottom w:val="0"/>
      <w:divBdr>
        <w:top w:val="none" w:sz="0" w:space="0" w:color="auto"/>
        <w:left w:val="none" w:sz="0" w:space="0" w:color="auto"/>
        <w:bottom w:val="none" w:sz="0" w:space="0" w:color="auto"/>
        <w:right w:val="none" w:sz="0" w:space="0" w:color="auto"/>
      </w:divBdr>
    </w:div>
    <w:div w:id="2107534890">
      <w:bodyDiv w:val="1"/>
      <w:marLeft w:val="0"/>
      <w:marRight w:val="0"/>
      <w:marTop w:val="0"/>
      <w:marBottom w:val="0"/>
      <w:divBdr>
        <w:top w:val="none" w:sz="0" w:space="0" w:color="auto"/>
        <w:left w:val="none" w:sz="0" w:space="0" w:color="auto"/>
        <w:bottom w:val="none" w:sz="0" w:space="0" w:color="auto"/>
        <w:right w:val="none" w:sz="0" w:space="0" w:color="auto"/>
      </w:divBdr>
      <w:divsChild>
        <w:div w:id="1029451810">
          <w:marLeft w:val="0"/>
          <w:marRight w:val="0"/>
          <w:marTop w:val="0"/>
          <w:marBottom w:val="0"/>
          <w:divBdr>
            <w:top w:val="none" w:sz="0" w:space="0" w:color="auto"/>
            <w:left w:val="none" w:sz="0" w:space="0" w:color="auto"/>
            <w:bottom w:val="none" w:sz="0" w:space="0" w:color="auto"/>
            <w:right w:val="none" w:sz="0" w:space="0" w:color="auto"/>
          </w:divBdr>
        </w:div>
        <w:div w:id="2104839497">
          <w:marLeft w:val="0"/>
          <w:marRight w:val="0"/>
          <w:marTop w:val="0"/>
          <w:marBottom w:val="0"/>
          <w:divBdr>
            <w:top w:val="none" w:sz="0" w:space="0" w:color="auto"/>
            <w:left w:val="none" w:sz="0" w:space="0" w:color="auto"/>
            <w:bottom w:val="none" w:sz="0" w:space="0" w:color="auto"/>
            <w:right w:val="none" w:sz="0" w:space="0" w:color="auto"/>
          </w:divBdr>
          <w:divsChild>
            <w:div w:id="1489519010">
              <w:marLeft w:val="0"/>
              <w:marRight w:val="0"/>
              <w:marTop w:val="0"/>
              <w:marBottom w:val="0"/>
              <w:divBdr>
                <w:top w:val="none" w:sz="0" w:space="0" w:color="auto"/>
                <w:left w:val="none" w:sz="0" w:space="0" w:color="auto"/>
                <w:bottom w:val="none" w:sz="0" w:space="0" w:color="auto"/>
                <w:right w:val="none" w:sz="0" w:space="0" w:color="auto"/>
              </w:divBdr>
              <w:divsChild>
                <w:div w:id="2738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361205">
      <w:bodyDiv w:val="1"/>
      <w:marLeft w:val="0"/>
      <w:marRight w:val="0"/>
      <w:marTop w:val="0"/>
      <w:marBottom w:val="0"/>
      <w:divBdr>
        <w:top w:val="none" w:sz="0" w:space="0" w:color="auto"/>
        <w:left w:val="none" w:sz="0" w:space="0" w:color="auto"/>
        <w:bottom w:val="none" w:sz="0" w:space="0" w:color="auto"/>
        <w:right w:val="none" w:sz="0" w:space="0" w:color="auto"/>
      </w:divBdr>
    </w:div>
    <w:div w:id="2131125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8.png"/><Relationship Id="rId26" Type="http://schemas.openxmlformats.org/officeDocument/2006/relationships/hyperlink" Target="https://allcode.com/cloud-providers/" TargetMode="External"/><Relationship Id="rId21" Type="http://schemas.openxmlformats.org/officeDocument/2006/relationships/image" Target="media/image11.sv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comparecloud.in/" TargetMode="External"/><Relationship Id="rId25" Type="http://schemas.openxmlformats.org/officeDocument/2006/relationships/hyperlink" Target="https://comparecloud.in/"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www.aliat.click/BibliotecasDigitales/Axiologicas/Comunicacion_oral_y_escrita.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LfNBfbgh-1A" TargetMode="External"/><Relationship Id="rId24" Type="http://schemas.openxmlformats.org/officeDocument/2006/relationships/hyperlink" Target="https://www.funcionpublica.gov.co/eva/gestornormativo/norma.php?i=49981" TargetMode="External"/><Relationship Id="rId32" Type="http://schemas.openxmlformats.org/officeDocument/2006/relationships/footer" Target="footer2.xml"/><Relationship Id="rId37"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www.oas.org/es/sla/ddi/docs/Gu%C3%ADa%20para%20clientes%20que%20contraten%20servicios%20de%20Cloud%20Computing%20-%20AGPD.pdf" TargetMode="External"/><Relationship Id="rId28" Type="http://schemas.openxmlformats.org/officeDocument/2006/relationships/hyperlink" Target="https://dle.rae.es/contratar" TargetMode="External"/><Relationship Id="rId36" Type="http://schemas.openxmlformats.org/officeDocument/2006/relationships/customXml" Target="../customXml/item3.xml"/><Relationship Id="rId10" Type="http://schemas.openxmlformats.org/officeDocument/2006/relationships/image" Target="media/image2.png"/><Relationship Id="rId19" Type="http://schemas.openxmlformats.org/officeDocument/2006/relationships/image" Target="media/image9.sv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funcionpublica.gov.co/eva/gestornormativo/norma.php?i=53646" TargetMode="External"/><Relationship Id="rId27" Type="http://schemas.openxmlformats.org/officeDocument/2006/relationships/hyperlink" Target="https://www.claranet.es/blog/6-enfoques-para-afrontar-la-migracion-a-la-nube" TargetMode="External"/><Relationship Id="rId30" Type="http://schemas.openxmlformats.org/officeDocument/2006/relationships/hyperlink" Target="https://www.oas.org/dsd/publications/Unit/oea15s/ch09.htm" TargetMode="External"/><Relationship Id="rId35"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98862D15-DD4B-4C74-95EB-7E54C7063A3C}"/>
</file>

<file path=customXml/itemProps3.xml><?xml version="1.0" encoding="utf-8"?>
<ds:datastoreItem xmlns:ds="http://schemas.openxmlformats.org/officeDocument/2006/customXml" ds:itemID="{B5733F26-C5AC-4CF7-A427-36EE203A0761}"/>
</file>

<file path=customXml/itemProps4.xml><?xml version="1.0" encoding="utf-8"?>
<ds:datastoreItem xmlns:ds="http://schemas.openxmlformats.org/officeDocument/2006/customXml" ds:itemID="{2E84EFB2-B99A-44F8-8F25-650643BC57C1}"/>
</file>

<file path=docProps/app.xml><?xml version="1.0" encoding="utf-8"?>
<Properties xmlns="http://schemas.openxmlformats.org/officeDocument/2006/extended-properties" xmlns:vt="http://schemas.openxmlformats.org/officeDocument/2006/docPropsVTypes">
  <Template>Normal.dotm</Template>
  <TotalTime>164</TotalTime>
  <Pages>42</Pages>
  <Words>6709</Words>
  <Characters>37037</Characters>
  <Application>Microsoft Office Word</Application>
  <DocSecurity>0</DocSecurity>
  <Lines>1058</Lines>
  <Paragraphs>560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Diseño y documentación de propuesta para servicios en la nube</vt:lpstr>
      <vt:lpstr>Guía de accesibilidad para documentos PDF</vt:lpstr>
    </vt:vector>
  </TitlesOfParts>
  <Manager/>
  <Company/>
  <LinksUpToDate>false</LinksUpToDate>
  <CharactersWithSpaces>43186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y documentación de propuesta para servicios en la nube</dc:title>
  <dc:subject/>
  <dc:creator>SENA</dc:creator>
  <cp:keywords/>
  <dc:description/>
  <cp:lastModifiedBy>Microsoft Office User</cp:lastModifiedBy>
  <cp:revision>48</cp:revision>
  <cp:lastPrinted>2023-11-23T00:30:00Z</cp:lastPrinted>
  <dcterms:created xsi:type="dcterms:W3CDTF">2023-06-26T06:28:00Z</dcterms:created>
  <dcterms:modified xsi:type="dcterms:W3CDTF">2023-11-27T21:37:00Z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