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Cs w:val="20"/>
        </w:rPr>
      </w:pPr>
      <w:r>
        <w:rPr>
          <w:b/>
          <w:szCs w:val="20"/>
        </w:rPr>
        <w:t xml:space="preserve">ANEXO </w:t>
      </w:r>
      <w:r w:rsidR="00D55C84">
        <w:rPr>
          <w:b/>
          <w:szCs w:val="20"/>
        </w:rPr>
        <w:t>FORMATO COMPONENTE FORMATIVO</w:t>
      </w:r>
    </w:p>
    <w:p w14:paraId="1C3B5BFC" w14:textId="77777777" w:rsidR="0059034F" w:rsidRDefault="0059034F">
      <w:pPr>
        <w:tabs>
          <w:tab w:val="left" w:pos="3224"/>
        </w:tabs>
        <w:rPr>
          <w:szCs w:val="20"/>
        </w:rPr>
      </w:pPr>
    </w:p>
    <w:p w14:paraId="48C70A46" w14:textId="77777777" w:rsidR="0070224C" w:rsidRDefault="0070224C">
      <w:pPr>
        <w:tabs>
          <w:tab w:val="left" w:pos="3224"/>
        </w:tabs>
        <w:rPr>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Cs w:val="20"/>
              </w:rPr>
            </w:pPr>
            <w:r w:rsidRPr="008F2BA6">
              <w:rPr>
                <w:szCs w:val="20"/>
              </w:rPr>
              <w:t>PROGRAMA DE FORMACIÓN</w:t>
            </w:r>
          </w:p>
        </w:tc>
        <w:tc>
          <w:tcPr>
            <w:tcW w:w="6565" w:type="dxa"/>
            <w:shd w:val="clear" w:color="auto" w:fill="auto"/>
            <w:vAlign w:val="center"/>
          </w:tcPr>
          <w:p w14:paraId="28C9E1CF" w14:textId="291EAF3D" w:rsidR="008F2BA6" w:rsidRPr="008F2BA6" w:rsidRDefault="007817D5" w:rsidP="008F2BA6">
            <w:pPr>
              <w:spacing w:line="276" w:lineRule="auto"/>
              <w:rPr>
                <w:szCs w:val="20"/>
              </w:rPr>
            </w:pPr>
            <w:r w:rsidRPr="00E14179">
              <w:rPr>
                <w:color w:val="595959" w:themeColor="text1" w:themeTint="A6"/>
                <w:szCs w:val="20"/>
              </w:rPr>
              <w:t>Manejo de herramientas informáticas en la dirección de proyectos</w:t>
            </w:r>
          </w:p>
        </w:tc>
      </w:tr>
    </w:tbl>
    <w:p w14:paraId="7C8326A5" w14:textId="77777777" w:rsidR="008F2BA6" w:rsidRDefault="008F2BA6">
      <w:pPr>
        <w:rPr>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Cs w:val="20"/>
              </w:rPr>
            </w:pPr>
            <w:r w:rsidRPr="008F2BA6">
              <w:rPr>
                <w:szCs w:val="20"/>
              </w:rPr>
              <w:t>COMPETENCIA</w:t>
            </w:r>
          </w:p>
        </w:tc>
        <w:tc>
          <w:tcPr>
            <w:tcW w:w="2835" w:type="dxa"/>
            <w:shd w:val="clear" w:color="auto" w:fill="auto"/>
            <w:vAlign w:val="center"/>
          </w:tcPr>
          <w:p w14:paraId="4D67ADFE" w14:textId="2F7143F7" w:rsidR="008F2BA6" w:rsidRPr="007817D5" w:rsidRDefault="007817D5" w:rsidP="008F2BA6">
            <w:pPr>
              <w:spacing w:line="276" w:lineRule="auto"/>
              <w:rPr>
                <w:bCs/>
                <w:szCs w:val="20"/>
              </w:rPr>
            </w:pPr>
            <w:r w:rsidRPr="007817D5">
              <w:rPr>
                <w:bCs/>
                <w:szCs w:val="20"/>
              </w:rPr>
              <w:t>280301200. Programar proyectos según especificaciones técnicas y métodos de planeación.</w:t>
            </w:r>
          </w:p>
        </w:tc>
        <w:tc>
          <w:tcPr>
            <w:tcW w:w="2126" w:type="dxa"/>
            <w:shd w:val="clear" w:color="auto" w:fill="auto"/>
            <w:vAlign w:val="center"/>
          </w:tcPr>
          <w:p w14:paraId="1D8AD553" w14:textId="77777777" w:rsidR="008F2BA6" w:rsidRPr="008F2BA6" w:rsidRDefault="008F2BA6" w:rsidP="008F2BA6">
            <w:pPr>
              <w:spacing w:line="276" w:lineRule="auto"/>
              <w:rPr>
                <w:szCs w:val="20"/>
              </w:rPr>
            </w:pPr>
            <w:r w:rsidRPr="008F2BA6">
              <w:rPr>
                <w:szCs w:val="20"/>
              </w:rPr>
              <w:t>RESULTADOS DE APRENDIZAJE</w:t>
            </w:r>
          </w:p>
        </w:tc>
        <w:tc>
          <w:tcPr>
            <w:tcW w:w="3163" w:type="dxa"/>
            <w:shd w:val="clear" w:color="auto" w:fill="auto"/>
            <w:vAlign w:val="center"/>
          </w:tcPr>
          <w:p w14:paraId="735A279E" w14:textId="77777777" w:rsidR="007817D5" w:rsidRPr="007817D5" w:rsidRDefault="007817D5" w:rsidP="007817D5">
            <w:pPr>
              <w:rPr>
                <w:b w:val="0"/>
                <w:szCs w:val="20"/>
              </w:rPr>
            </w:pPr>
            <w:r w:rsidRPr="007817D5">
              <w:rPr>
                <w:b w:val="0"/>
                <w:szCs w:val="20"/>
              </w:rPr>
              <w:t>Elaborar cronograma y presupuestos con base en estándar de gestión y requerimientos del proyecto.</w:t>
            </w:r>
          </w:p>
          <w:p w14:paraId="0D192D9C" w14:textId="77777777" w:rsidR="007817D5" w:rsidRDefault="007817D5" w:rsidP="007817D5">
            <w:pPr>
              <w:spacing w:line="276" w:lineRule="auto"/>
              <w:rPr>
                <w:b w:val="0"/>
                <w:szCs w:val="20"/>
              </w:rPr>
            </w:pPr>
          </w:p>
          <w:p w14:paraId="722681C7" w14:textId="7AB501F6" w:rsidR="008F2BA6" w:rsidRPr="008F2BA6" w:rsidRDefault="007817D5" w:rsidP="007817D5">
            <w:pPr>
              <w:spacing w:line="276" w:lineRule="auto"/>
              <w:rPr>
                <w:b w:val="0"/>
                <w:szCs w:val="20"/>
              </w:rPr>
            </w:pPr>
            <w:r w:rsidRPr="007817D5">
              <w:rPr>
                <w:b w:val="0"/>
                <w:szCs w:val="20"/>
              </w:rPr>
              <w:t>Controlar cronograma y costos del proyecto según requerimientos y estándar de gestión.</w:t>
            </w:r>
          </w:p>
        </w:tc>
      </w:tr>
    </w:tbl>
    <w:p w14:paraId="587837DD" w14:textId="77777777" w:rsidR="0059034F" w:rsidRDefault="0059034F">
      <w:pPr>
        <w:rPr>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Cs w:val="20"/>
              </w:rPr>
            </w:pPr>
            <w:r>
              <w:rPr>
                <w:szCs w:val="20"/>
              </w:rPr>
              <w:t>NÚMERO DEL COMPONENTE FORMATIVO</w:t>
            </w:r>
          </w:p>
        </w:tc>
        <w:tc>
          <w:tcPr>
            <w:tcW w:w="6565" w:type="dxa"/>
            <w:shd w:val="clear" w:color="auto" w:fill="auto"/>
            <w:vAlign w:val="center"/>
          </w:tcPr>
          <w:p w14:paraId="11C03431" w14:textId="78956EC8" w:rsidR="0059034F" w:rsidRPr="003F2B64" w:rsidRDefault="007817D5">
            <w:pPr>
              <w:spacing w:line="276" w:lineRule="auto"/>
              <w:rPr>
                <w:color w:val="595959" w:themeColor="text1" w:themeTint="A6"/>
                <w:szCs w:val="20"/>
              </w:rPr>
            </w:pPr>
            <w:r>
              <w:rPr>
                <w:color w:val="595959" w:themeColor="text1" w:themeTint="A6"/>
                <w:szCs w:val="20"/>
              </w:rPr>
              <w:t>CF2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Cs w:val="20"/>
              </w:rPr>
            </w:pPr>
            <w:r>
              <w:rPr>
                <w:szCs w:val="20"/>
              </w:rPr>
              <w:t>NOMBRE DEL COMPONENTE FORMATIVO</w:t>
            </w:r>
          </w:p>
        </w:tc>
        <w:tc>
          <w:tcPr>
            <w:tcW w:w="6565" w:type="dxa"/>
            <w:shd w:val="clear" w:color="auto" w:fill="auto"/>
            <w:vAlign w:val="center"/>
          </w:tcPr>
          <w:p w14:paraId="1718A118" w14:textId="26DE3F10" w:rsidR="0059034F" w:rsidRPr="003F2B64" w:rsidRDefault="007817D5">
            <w:pPr>
              <w:spacing w:line="276" w:lineRule="auto"/>
              <w:rPr>
                <w:color w:val="595959" w:themeColor="text1" w:themeTint="A6"/>
                <w:szCs w:val="20"/>
              </w:rPr>
            </w:pPr>
            <w:r w:rsidRPr="007817D5">
              <w:rPr>
                <w:color w:val="595959" w:themeColor="text1" w:themeTint="A6"/>
                <w:szCs w:val="20"/>
              </w:rPr>
              <w:t>Planificación y control de cronograma y costos</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Cs w:val="20"/>
              </w:rPr>
            </w:pPr>
            <w:r>
              <w:rPr>
                <w:szCs w:val="20"/>
              </w:rPr>
              <w:t>BREVE DESCRIPCIÓN</w:t>
            </w:r>
          </w:p>
        </w:tc>
        <w:tc>
          <w:tcPr>
            <w:tcW w:w="6565" w:type="dxa"/>
            <w:shd w:val="clear" w:color="auto" w:fill="auto"/>
            <w:vAlign w:val="center"/>
          </w:tcPr>
          <w:p w14:paraId="3811466D" w14:textId="793CEA06" w:rsidR="0059034F" w:rsidRPr="003F2B64" w:rsidRDefault="00651D26">
            <w:pPr>
              <w:spacing w:line="276" w:lineRule="auto"/>
              <w:rPr>
                <w:color w:val="595959" w:themeColor="text1" w:themeTint="A6"/>
                <w:szCs w:val="20"/>
              </w:rPr>
            </w:pPr>
            <w:sdt>
              <w:sdtPr>
                <w:rPr>
                  <w:color w:val="595959" w:themeColor="text1" w:themeTint="A6"/>
                </w:rPr>
                <w:tag w:val="goog_rdk_0"/>
                <w:id w:val="-452708402"/>
              </w:sdtPr>
              <w:sdtEndPr/>
              <w:sdtContent/>
            </w:sdt>
            <w:r w:rsidR="007817D5" w:rsidRPr="007817D5">
              <w:rPr>
                <w:color w:val="595959" w:themeColor="text1" w:themeTint="A6"/>
                <w:szCs w:val="20"/>
              </w:rPr>
              <w:t>Este componente desarrolla la planificación y el control del cronograma y los costos a partir de la información y la herramienta configuradas previamente. Comprende la construcción de la EDT, la definición y secuenciación de actividades, la asignación de recursos, la estimación de costos, el establecimiento de líneas base y el análisis de variaciones y cambios.</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Cs w:val="20"/>
              </w:rPr>
            </w:pPr>
            <w:r>
              <w:rPr>
                <w:szCs w:val="20"/>
              </w:rPr>
              <w:t>PALABRAS CLAVE</w:t>
            </w:r>
          </w:p>
        </w:tc>
        <w:tc>
          <w:tcPr>
            <w:tcW w:w="6565" w:type="dxa"/>
            <w:shd w:val="clear" w:color="auto" w:fill="auto"/>
            <w:vAlign w:val="center"/>
          </w:tcPr>
          <w:p w14:paraId="3EA6B93F" w14:textId="6BA9FC9F" w:rsidR="0059034F" w:rsidRPr="003F2B64" w:rsidRDefault="007817D5" w:rsidP="007817D5">
            <w:pPr>
              <w:rPr>
                <w:color w:val="595959" w:themeColor="text1" w:themeTint="A6"/>
                <w:szCs w:val="20"/>
              </w:rPr>
            </w:pPr>
            <w:r w:rsidRPr="007817D5">
              <w:rPr>
                <w:color w:val="595959" w:themeColor="text1" w:themeTint="A6"/>
                <w:szCs w:val="20"/>
              </w:rPr>
              <w:t>EDT</w:t>
            </w:r>
            <w:r>
              <w:rPr>
                <w:color w:val="595959" w:themeColor="text1" w:themeTint="A6"/>
                <w:szCs w:val="20"/>
              </w:rPr>
              <w:t>, c</w:t>
            </w:r>
            <w:r w:rsidRPr="007817D5">
              <w:rPr>
                <w:color w:val="595959" w:themeColor="text1" w:themeTint="A6"/>
                <w:szCs w:val="20"/>
              </w:rPr>
              <w:t>ronograma</w:t>
            </w:r>
            <w:r>
              <w:rPr>
                <w:color w:val="595959" w:themeColor="text1" w:themeTint="A6"/>
                <w:szCs w:val="20"/>
              </w:rPr>
              <w:t>, r</w:t>
            </w:r>
            <w:r w:rsidRPr="007817D5">
              <w:rPr>
                <w:color w:val="595959" w:themeColor="text1" w:themeTint="A6"/>
                <w:szCs w:val="20"/>
              </w:rPr>
              <w:t>ecursos</w:t>
            </w:r>
            <w:r>
              <w:rPr>
                <w:color w:val="595959" w:themeColor="text1" w:themeTint="A6"/>
                <w:szCs w:val="20"/>
              </w:rPr>
              <w:t>, c</w:t>
            </w:r>
            <w:r w:rsidRPr="007817D5">
              <w:rPr>
                <w:color w:val="595959" w:themeColor="text1" w:themeTint="A6"/>
                <w:szCs w:val="20"/>
              </w:rPr>
              <w:t>ostos</w:t>
            </w:r>
            <w:r>
              <w:rPr>
                <w:color w:val="595959" w:themeColor="text1" w:themeTint="A6"/>
                <w:szCs w:val="20"/>
              </w:rPr>
              <w:t>, c</w:t>
            </w:r>
            <w:r w:rsidRPr="007817D5">
              <w:rPr>
                <w:color w:val="595959" w:themeColor="text1" w:themeTint="A6"/>
                <w:szCs w:val="20"/>
              </w:rPr>
              <w:t>ontrol</w:t>
            </w:r>
            <w:r>
              <w:rPr>
                <w:color w:val="595959" w:themeColor="text1" w:themeTint="A6"/>
                <w:szCs w:val="20"/>
              </w:rPr>
              <w:t>.</w:t>
            </w:r>
          </w:p>
        </w:tc>
      </w:tr>
    </w:tbl>
    <w:p w14:paraId="0FEAB20C" w14:textId="77777777" w:rsidR="0059034F" w:rsidRDefault="0059034F">
      <w:pPr>
        <w:rPr>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D374FB">
        <w:trPr>
          <w:trHeight w:val="327"/>
        </w:trPr>
        <w:tc>
          <w:tcPr>
            <w:tcW w:w="3397" w:type="dxa"/>
            <w:shd w:val="clear" w:color="auto" w:fill="auto"/>
            <w:vAlign w:val="center"/>
          </w:tcPr>
          <w:p w14:paraId="39BD300E" w14:textId="77777777" w:rsidR="0059034F" w:rsidRDefault="00D55C84">
            <w:pPr>
              <w:spacing w:line="276" w:lineRule="auto"/>
              <w:rPr>
                <w:szCs w:val="20"/>
              </w:rPr>
            </w:pPr>
            <w:r>
              <w:rPr>
                <w:szCs w:val="20"/>
              </w:rPr>
              <w:t>ÁREA OCUPACIONAL</w:t>
            </w:r>
          </w:p>
        </w:tc>
        <w:tc>
          <w:tcPr>
            <w:tcW w:w="6565" w:type="dxa"/>
            <w:shd w:val="clear" w:color="auto" w:fill="auto"/>
            <w:vAlign w:val="center"/>
          </w:tcPr>
          <w:p w14:paraId="5959CF1E" w14:textId="4B017DD2" w:rsidR="0059034F" w:rsidRPr="007817D5" w:rsidRDefault="00D55C84">
            <w:pPr>
              <w:spacing w:line="276" w:lineRule="auto"/>
              <w:rPr>
                <w:color w:val="595959" w:themeColor="text1" w:themeTint="A6"/>
                <w:szCs w:val="20"/>
              </w:rPr>
            </w:pPr>
            <w:r w:rsidRPr="003F2B64">
              <w:rPr>
                <w:color w:val="595959" w:themeColor="text1" w:themeTint="A6"/>
                <w:szCs w:val="20"/>
              </w:rPr>
              <w:t>1 - FINANZAS Y ADMINISTRACIÓ</w:t>
            </w:r>
            <w:r w:rsidR="007817D5">
              <w:rPr>
                <w:color w:val="595959" w:themeColor="text1" w:themeTint="A6"/>
                <w:szCs w:val="20"/>
              </w:rPr>
              <w:t>N</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Cs w:val="20"/>
              </w:rPr>
            </w:pPr>
            <w:r>
              <w:rPr>
                <w:szCs w:val="20"/>
              </w:rPr>
              <w:t>IDIOMA</w:t>
            </w:r>
          </w:p>
        </w:tc>
        <w:tc>
          <w:tcPr>
            <w:tcW w:w="6565" w:type="dxa"/>
            <w:shd w:val="clear" w:color="auto" w:fill="auto"/>
            <w:vAlign w:val="center"/>
          </w:tcPr>
          <w:p w14:paraId="7182A0FE" w14:textId="160B6A46" w:rsidR="0059034F" w:rsidRPr="003F2B64" w:rsidRDefault="00FA676A">
            <w:pPr>
              <w:spacing w:line="276" w:lineRule="auto"/>
              <w:rPr>
                <w:color w:val="595959" w:themeColor="text1" w:themeTint="A6"/>
                <w:szCs w:val="20"/>
              </w:rPr>
            </w:pPr>
            <w:r>
              <w:rPr>
                <w:color w:val="595959" w:themeColor="text1" w:themeTint="A6"/>
                <w:szCs w:val="20"/>
              </w:rPr>
              <w:t>Español</w:t>
            </w:r>
          </w:p>
        </w:tc>
      </w:tr>
    </w:tbl>
    <w:p w14:paraId="76D014F5" w14:textId="77777777" w:rsidR="00636E26" w:rsidRDefault="00636E26">
      <w:pPr>
        <w:rPr>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TABLA DE CONTENIDOS </w:t>
      </w:r>
    </w:p>
    <w:p w14:paraId="5631DA73" w14:textId="77777777" w:rsidR="0059034F" w:rsidRDefault="0059034F">
      <w:pPr>
        <w:pBdr>
          <w:top w:val="nil"/>
          <w:left w:val="nil"/>
          <w:bottom w:val="nil"/>
          <w:right w:val="nil"/>
          <w:between w:val="nil"/>
        </w:pBdr>
        <w:rPr>
          <w:b/>
          <w:szCs w:val="20"/>
        </w:rPr>
      </w:pPr>
    </w:p>
    <w:sdt>
      <w:sdtPr>
        <w:rPr>
          <w:rFonts w:ascii="Arial" w:eastAsia="Arial" w:hAnsi="Arial" w:cs="Arial"/>
          <w:color w:val="auto"/>
          <w:sz w:val="2"/>
          <w:szCs w:val="2"/>
          <w:lang w:val="es-ES"/>
        </w:rPr>
        <w:id w:val="507871721"/>
        <w:docPartObj>
          <w:docPartGallery w:val="Table of Contents"/>
          <w:docPartUnique/>
        </w:docPartObj>
      </w:sdtPr>
      <w:sdtEndPr>
        <w:rPr>
          <w:b/>
          <w:bCs/>
          <w:sz w:val="20"/>
          <w:szCs w:val="20"/>
        </w:rPr>
      </w:sdtEndPr>
      <w:sdtContent>
        <w:p w14:paraId="23A82117" w14:textId="77777777" w:rsidR="00F328A3" w:rsidRDefault="00F328A3">
          <w:pPr>
            <w:pStyle w:val="TOCHeading"/>
          </w:pPr>
        </w:p>
        <w:p w14:paraId="040A2C93" w14:textId="77777777" w:rsidR="00F328A3" w:rsidRDefault="00FB7D05">
          <w:pPr>
            <w:pStyle w:val="TOC1"/>
            <w:tabs>
              <w:tab w:val="left" w:pos="480"/>
              <w:tab w:val="right" w:leader="dot" w:pos="9962"/>
            </w:tabs>
            <w:rPr>
              <w:noProof/>
            </w:rPr>
          </w:pPr>
          <w:r>
            <w:fldChar w:fldCharType="begin"/>
          </w:r>
          <w:r>
            <w:instrText xml:space="preserve"> TOC \o "1-3" \h \z \u </w:instrText>
          </w:r>
          <w:r>
            <w:fldChar w:fldCharType="separate"/>
          </w:r>
          <w:hyperlink w:anchor="_TocCF9001" w:history="1">
            <w:r>
              <w:rPr>
                <w:rStyle w:val="Hyperlink"/>
                <w:noProof/>
              </w:rPr>
              <w:t>1.</w:t>
            </w:r>
            <w:r>
              <w:rPr>
                <w:noProof/>
              </w:rPr>
              <w:tab/>
            </w:r>
            <w:r>
              <w:rPr>
                <w:rStyle w:val="Hyperlink"/>
                <w:noProof/>
              </w:rPr>
              <w:t>Estructura de desglose del trabajo</w:t>
            </w:r>
            <w:r>
              <w:rPr>
                <w:noProof/>
                <w:webHidden/>
              </w:rPr>
              <w:tab/>
            </w:r>
            <w:r>
              <w:rPr>
                <w:noProof/>
                <w:webHidden/>
              </w:rPr>
              <w:fldChar w:fldCharType="begin"/>
            </w:r>
            <w:r>
              <w:rPr>
                <w:noProof/>
                <w:webHidden/>
              </w:rPr>
              <w:instrText xml:space="preserve"> PAGEREF _TocCF9001 \h </w:instrText>
            </w:r>
            <w:r>
              <w:rPr>
                <w:noProof/>
                <w:webHidden/>
              </w:rPr>
            </w:r>
            <w:r>
              <w:rPr>
                <w:noProof/>
                <w:webHidden/>
              </w:rPr>
              <w:fldChar w:fldCharType="separate"/>
            </w:r>
            <w:r>
              <w:rPr>
                <w:noProof/>
                <w:webHidden/>
              </w:rPr>
              <w:t>4</w:t>
            </w:r>
            <w:r>
              <w:rPr>
                <w:noProof/>
                <w:webHidden/>
              </w:rPr>
              <w:fldChar w:fldCharType="end"/>
            </w:r>
          </w:hyperlink>
        </w:p>
        <w:p w14:paraId="155CC63E" w14:textId="77777777" w:rsidR="00F328A3" w:rsidRDefault="00FB7D05">
          <w:pPr>
            <w:pStyle w:val="TOC2"/>
            <w:tabs>
              <w:tab w:val="left" w:pos="960"/>
              <w:tab w:val="right" w:leader="dot" w:pos="9962"/>
            </w:tabs>
            <w:rPr>
              <w:noProof/>
            </w:rPr>
          </w:pPr>
          <w:hyperlink w:anchor="_TocCF9002" w:history="1">
            <w:r>
              <w:rPr>
                <w:rStyle w:val="Hyperlink"/>
                <w:noProof/>
              </w:rPr>
              <w:t>1.1.</w:t>
            </w:r>
            <w:r>
              <w:rPr>
                <w:noProof/>
              </w:rPr>
              <w:tab/>
            </w:r>
            <w:r>
              <w:rPr>
                <w:rStyle w:val="Hyperlink"/>
                <w:noProof/>
              </w:rPr>
              <w:t>Entregables y descomposición del alcance</w:t>
            </w:r>
            <w:r>
              <w:rPr>
                <w:noProof/>
                <w:webHidden/>
              </w:rPr>
              <w:tab/>
            </w:r>
            <w:r>
              <w:rPr>
                <w:noProof/>
                <w:webHidden/>
              </w:rPr>
              <w:fldChar w:fldCharType="begin"/>
            </w:r>
            <w:r>
              <w:rPr>
                <w:noProof/>
                <w:webHidden/>
              </w:rPr>
              <w:instrText xml:space="preserve"> PAGEREF _TocCF9002 \h </w:instrText>
            </w:r>
            <w:r>
              <w:rPr>
                <w:noProof/>
                <w:webHidden/>
              </w:rPr>
            </w:r>
            <w:r>
              <w:rPr>
                <w:noProof/>
                <w:webHidden/>
              </w:rPr>
              <w:fldChar w:fldCharType="separate"/>
            </w:r>
            <w:r>
              <w:rPr>
                <w:noProof/>
                <w:webHidden/>
              </w:rPr>
              <w:t>4</w:t>
            </w:r>
            <w:r>
              <w:rPr>
                <w:noProof/>
                <w:webHidden/>
              </w:rPr>
              <w:fldChar w:fldCharType="end"/>
            </w:r>
          </w:hyperlink>
        </w:p>
        <w:p w14:paraId="232DECE7" w14:textId="77777777" w:rsidR="00F328A3" w:rsidRDefault="00FB7D05">
          <w:pPr>
            <w:pStyle w:val="TOC2"/>
            <w:tabs>
              <w:tab w:val="left" w:pos="960"/>
              <w:tab w:val="right" w:leader="dot" w:pos="9962"/>
            </w:tabs>
            <w:rPr>
              <w:noProof/>
            </w:rPr>
          </w:pPr>
          <w:hyperlink w:anchor="_TocCF9003" w:history="1">
            <w:r>
              <w:rPr>
                <w:rStyle w:val="Hyperlink"/>
                <w:noProof/>
              </w:rPr>
              <w:t>1.2.</w:t>
            </w:r>
            <w:r>
              <w:rPr>
                <w:noProof/>
              </w:rPr>
              <w:tab/>
            </w:r>
            <w:r>
              <w:rPr>
                <w:rStyle w:val="Hyperlink"/>
                <w:noProof/>
              </w:rPr>
              <w:t>Planificación gradual del trabajo</w:t>
            </w:r>
            <w:r>
              <w:rPr>
                <w:noProof/>
                <w:webHidden/>
              </w:rPr>
              <w:tab/>
            </w:r>
            <w:r>
              <w:rPr>
                <w:noProof/>
                <w:webHidden/>
              </w:rPr>
              <w:fldChar w:fldCharType="begin"/>
            </w:r>
            <w:r>
              <w:rPr>
                <w:noProof/>
                <w:webHidden/>
              </w:rPr>
              <w:instrText xml:space="preserve"> PAGEREF _TocCF9003 \h </w:instrText>
            </w:r>
            <w:r>
              <w:rPr>
                <w:noProof/>
                <w:webHidden/>
              </w:rPr>
            </w:r>
            <w:r>
              <w:rPr>
                <w:noProof/>
                <w:webHidden/>
              </w:rPr>
              <w:fldChar w:fldCharType="separate"/>
            </w:r>
            <w:r>
              <w:rPr>
                <w:noProof/>
                <w:webHidden/>
              </w:rPr>
              <w:t>6</w:t>
            </w:r>
            <w:r>
              <w:rPr>
                <w:noProof/>
                <w:webHidden/>
              </w:rPr>
              <w:fldChar w:fldCharType="end"/>
            </w:r>
          </w:hyperlink>
        </w:p>
        <w:p w14:paraId="33E60C1F" w14:textId="77777777" w:rsidR="00F328A3" w:rsidRDefault="00FB7D05">
          <w:pPr>
            <w:pStyle w:val="TOC2"/>
            <w:tabs>
              <w:tab w:val="left" w:pos="960"/>
              <w:tab w:val="right" w:leader="dot" w:pos="9962"/>
            </w:tabs>
            <w:rPr>
              <w:noProof/>
            </w:rPr>
          </w:pPr>
          <w:hyperlink w:anchor="_TocCF9004" w:history="1">
            <w:r>
              <w:rPr>
                <w:rStyle w:val="Hyperlink"/>
                <w:noProof/>
              </w:rPr>
              <w:t>1.3.</w:t>
            </w:r>
            <w:r>
              <w:rPr>
                <w:noProof/>
              </w:rPr>
              <w:tab/>
            </w:r>
            <w:r>
              <w:rPr>
                <w:rStyle w:val="Hyperlink"/>
                <w:noProof/>
              </w:rPr>
              <w:t>Niveles, cuentas de control y paquetes de trabajo</w:t>
            </w:r>
            <w:r>
              <w:rPr>
                <w:noProof/>
                <w:webHidden/>
              </w:rPr>
              <w:tab/>
            </w:r>
            <w:r>
              <w:rPr>
                <w:noProof/>
                <w:webHidden/>
              </w:rPr>
              <w:fldChar w:fldCharType="begin"/>
            </w:r>
            <w:r>
              <w:rPr>
                <w:noProof/>
                <w:webHidden/>
              </w:rPr>
              <w:instrText xml:space="preserve"> PAGEREF _TocCF9004 \h </w:instrText>
            </w:r>
            <w:r>
              <w:rPr>
                <w:noProof/>
                <w:webHidden/>
              </w:rPr>
            </w:r>
            <w:r>
              <w:rPr>
                <w:noProof/>
                <w:webHidden/>
              </w:rPr>
              <w:fldChar w:fldCharType="separate"/>
            </w:r>
            <w:r>
              <w:rPr>
                <w:noProof/>
                <w:webHidden/>
              </w:rPr>
              <w:t>7</w:t>
            </w:r>
            <w:r>
              <w:rPr>
                <w:noProof/>
                <w:webHidden/>
              </w:rPr>
              <w:fldChar w:fldCharType="end"/>
            </w:r>
          </w:hyperlink>
        </w:p>
        <w:p w14:paraId="1B6BCF90" w14:textId="77777777" w:rsidR="00F328A3" w:rsidRDefault="00FB7D05">
          <w:pPr>
            <w:pStyle w:val="TOC2"/>
            <w:tabs>
              <w:tab w:val="left" w:pos="960"/>
              <w:tab w:val="right" w:leader="dot" w:pos="9962"/>
            </w:tabs>
            <w:rPr>
              <w:noProof/>
            </w:rPr>
          </w:pPr>
          <w:hyperlink w:anchor="_TocCF9005" w:history="1">
            <w:r>
              <w:rPr>
                <w:rStyle w:val="Hyperlink"/>
                <w:noProof/>
              </w:rPr>
              <w:t>1.4.</w:t>
            </w:r>
            <w:r>
              <w:rPr>
                <w:noProof/>
              </w:rPr>
              <w:tab/>
            </w:r>
            <w:r>
              <w:rPr>
                <w:rStyle w:val="Hyperlink"/>
                <w:noProof/>
              </w:rPr>
              <w:t>Codificación y diccionario de la EDT</w:t>
            </w:r>
            <w:r>
              <w:rPr>
                <w:noProof/>
                <w:webHidden/>
              </w:rPr>
              <w:tab/>
            </w:r>
            <w:r>
              <w:rPr>
                <w:noProof/>
                <w:webHidden/>
              </w:rPr>
              <w:fldChar w:fldCharType="begin"/>
            </w:r>
            <w:r>
              <w:rPr>
                <w:noProof/>
                <w:webHidden/>
              </w:rPr>
              <w:instrText xml:space="preserve"> PAGEREF _TocCF9005 \h </w:instrText>
            </w:r>
            <w:r>
              <w:rPr>
                <w:noProof/>
                <w:webHidden/>
              </w:rPr>
            </w:r>
            <w:r>
              <w:rPr>
                <w:noProof/>
                <w:webHidden/>
              </w:rPr>
              <w:fldChar w:fldCharType="separate"/>
            </w:r>
            <w:r>
              <w:rPr>
                <w:noProof/>
                <w:webHidden/>
              </w:rPr>
              <w:t>8</w:t>
            </w:r>
            <w:r>
              <w:rPr>
                <w:noProof/>
                <w:webHidden/>
              </w:rPr>
              <w:fldChar w:fldCharType="end"/>
            </w:r>
          </w:hyperlink>
        </w:p>
        <w:p w14:paraId="12069A09" w14:textId="77777777" w:rsidR="00F328A3" w:rsidRDefault="00FB7D05">
          <w:pPr>
            <w:pStyle w:val="TOC2"/>
            <w:tabs>
              <w:tab w:val="left" w:pos="960"/>
              <w:tab w:val="right" w:leader="dot" w:pos="9962"/>
            </w:tabs>
            <w:rPr>
              <w:noProof/>
            </w:rPr>
          </w:pPr>
          <w:hyperlink w:anchor="_TocCF9006" w:history="1">
            <w:r>
              <w:rPr>
                <w:rStyle w:val="Hyperlink"/>
                <w:noProof/>
              </w:rPr>
              <w:t>1.5.</w:t>
            </w:r>
            <w:r>
              <w:rPr>
                <w:noProof/>
              </w:rPr>
              <w:tab/>
            </w:r>
            <w:r>
              <w:rPr>
                <w:rStyle w:val="Hyperlink"/>
                <w:noProof/>
              </w:rPr>
              <w:t xml:space="preserve">Construcción y validación de la EDT en el </w:t>
            </w:r>
            <w:r>
              <w:rPr>
                <w:rStyle w:val="Hyperlink"/>
                <w:i/>
                <w:iCs/>
                <w:noProof/>
              </w:rPr>
              <w:t>software</w:t>
            </w:r>
            <w:r>
              <w:rPr>
                <w:noProof/>
                <w:webHidden/>
              </w:rPr>
              <w:tab/>
            </w:r>
            <w:r>
              <w:rPr>
                <w:noProof/>
                <w:webHidden/>
              </w:rPr>
              <w:fldChar w:fldCharType="begin"/>
            </w:r>
            <w:r>
              <w:rPr>
                <w:noProof/>
                <w:webHidden/>
              </w:rPr>
              <w:instrText xml:space="preserve"> PAGEREF _TocCF9006 \h </w:instrText>
            </w:r>
            <w:r>
              <w:rPr>
                <w:noProof/>
                <w:webHidden/>
              </w:rPr>
            </w:r>
            <w:r>
              <w:rPr>
                <w:noProof/>
                <w:webHidden/>
              </w:rPr>
              <w:fldChar w:fldCharType="separate"/>
            </w:r>
            <w:r>
              <w:rPr>
                <w:noProof/>
                <w:webHidden/>
              </w:rPr>
              <w:t>9</w:t>
            </w:r>
            <w:r>
              <w:rPr>
                <w:noProof/>
                <w:webHidden/>
              </w:rPr>
              <w:fldChar w:fldCharType="end"/>
            </w:r>
          </w:hyperlink>
        </w:p>
        <w:p w14:paraId="22501321" w14:textId="77777777" w:rsidR="00F328A3" w:rsidRDefault="00FB7D05">
          <w:pPr>
            <w:pStyle w:val="TOC1"/>
            <w:tabs>
              <w:tab w:val="left" w:pos="480"/>
              <w:tab w:val="right" w:leader="dot" w:pos="9962"/>
            </w:tabs>
            <w:rPr>
              <w:noProof/>
            </w:rPr>
          </w:pPr>
          <w:hyperlink w:anchor="_TocCF9007" w:history="1">
            <w:r>
              <w:rPr>
                <w:rStyle w:val="Hyperlink"/>
                <w:noProof/>
              </w:rPr>
              <w:t>2.</w:t>
            </w:r>
            <w:r>
              <w:rPr>
                <w:noProof/>
              </w:rPr>
              <w:tab/>
            </w:r>
            <w:r>
              <w:rPr>
                <w:rStyle w:val="Hyperlink"/>
                <w:noProof/>
              </w:rPr>
              <w:t>Actividades y red del cronograma</w:t>
            </w:r>
            <w:r>
              <w:rPr>
                <w:noProof/>
                <w:webHidden/>
              </w:rPr>
              <w:tab/>
            </w:r>
            <w:r>
              <w:rPr>
                <w:noProof/>
                <w:webHidden/>
              </w:rPr>
              <w:fldChar w:fldCharType="begin"/>
            </w:r>
            <w:r>
              <w:rPr>
                <w:noProof/>
                <w:webHidden/>
              </w:rPr>
              <w:instrText xml:space="preserve"> PAGEREF _TocCF9007 \h </w:instrText>
            </w:r>
            <w:r>
              <w:rPr>
                <w:noProof/>
                <w:webHidden/>
              </w:rPr>
            </w:r>
            <w:r>
              <w:rPr>
                <w:noProof/>
                <w:webHidden/>
              </w:rPr>
              <w:fldChar w:fldCharType="separate"/>
            </w:r>
            <w:r>
              <w:rPr>
                <w:noProof/>
                <w:webHidden/>
              </w:rPr>
              <w:t>10</w:t>
            </w:r>
            <w:r>
              <w:rPr>
                <w:noProof/>
                <w:webHidden/>
              </w:rPr>
              <w:fldChar w:fldCharType="end"/>
            </w:r>
          </w:hyperlink>
        </w:p>
        <w:p w14:paraId="74FA93E1" w14:textId="77777777" w:rsidR="00F328A3" w:rsidRDefault="00FB7D05">
          <w:pPr>
            <w:pStyle w:val="TOC2"/>
            <w:tabs>
              <w:tab w:val="left" w:pos="960"/>
              <w:tab w:val="right" w:leader="dot" w:pos="9962"/>
            </w:tabs>
            <w:rPr>
              <w:noProof/>
            </w:rPr>
          </w:pPr>
          <w:hyperlink w:anchor="_TocCF9008" w:history="1">
            <w:r>
              <w:rPr>
                <w:rStyle w:val="Hyperlink"/>
                <w:noProof/>
              </w:rPr>
              <w:t>2.1.</w:t>
            </w:r>
            <w:r>
              <w:rPr>
                <w:noProof/>
              </w:rPr>
              <w:tab/>
            </w:r>
            <w:r>
              <w:rPr>
                <w:rStyle w:val="Hyperlink"/>
                <w:noProof/>
              </w:rPr>
              <w:t>Lista de actividades y atributos</w:t>
            </w:r>
            <w:r>
              <w:rPr>
                <w:noProof/>
                <w:webHidden/>
              </w:rPr>
              <w:tab/>
            </w:r>
            <w:r>
              <w:rPr>
                <w:noProof/>
                <w:webHidden/>
              </w:rPr>
              <w:fldChar w:fldCharType="begin"/>
            </w:r>
            <w:r>
              <w:rPr>
                <w:noProof/>
                <w:webHidden/>
              </w:rPr>
              <w:instrText xml:space="preserve"> PAGEREF _TocCF9008 \h </w:instrText>
            </w:r>
            <w:r>
              <w:rPr>
                <w:noProof/>
                <w:webHidden/>
              </w:rPr>
            </w:r>
            <w:r>
              <w:rPr>
                <w:noProof/>
                <w:webHidden/>
              </w:rPr>
              <w:fldChar w:fldCharType="separate"/>
            </w:r>
            <w:r>
              <w:rPr>
                <w:noProof/>
                <w:webHidden/>
              </w:rPr>
              <w:t>11</w:t>
            </w:r>
            <w:r>
              <w:rPr>
                <w:noProof/>
                <w:webHidden/>
              </w:rPr>
              <w:fldChar w:fldCharType="end"/>
            </w:r>
          </w:hyperlink>
        </w:p>
        <w:p w14:paraId="4C081619" w14:textId="77777777" w:rsidR="00F328A3" w:rsidRDefault="00FB7D05">
          <w:pPr>
            <w:pStyle w:val="TOC2"/>
            <w:tabs>
              <w:tab w:val="left" w:pos="960"/>
              <w:tab w:val="right" w:leader="dot" w:pos="9962"/>
            </w:tabs>
            <w:rPr>
              <w:noProof/>
            </w:rPr>
          </w:pPr>
          <w:hyperlink w:anchor="_TocCF9009" w:history="1">
            <w:r>
              <w:rPr>
                <w:rStyle w:val="Hyperlink"/>
                <w:noProof/>
              </w:rPr>
              <w:t>2.2.</w:t>
            </w:r>
            <w:r>
              <w:rPr>
                <w:noProof/>
              </w:rPr>
              <w:tab/>
            </w:r>
            <w:r>
              <w:rPr>
                <w:rStyle w:val="Hyperlink"/>
                <w:noProof/>
              </w:rPr>
              <w:t>Hitos y actividades resumen</w:t>
            </w:r>
            <w:r>
              <w:rPr>
                <w:noProof/>
                <w:webHidden/>
              </w:rPr>
              <w:tab/>
            </w:r>
            <w:r>
              <w:rPr>
                <w:noProof/>
                <w:webHidden/>
              </w:rPr>
              <w:fldChar w:fldCharType="begin"/>
            </w:r>
            <w:r>
              <w:rPr>
                <w:noProof/>
                <w:webHidden/>
              </w:rPr>
              <w:instrText xml:space="preserve"> PAGEREF _TocCF9009 \h </w:instrText>
            </w:r>
            <w:r>
              <w:rPr>
                <w:noProof/>
                <w:webHidden/>
              </w:rPr>
            </w:r>
            <w:r>
              <w:rPr>
                <w:noProof/>
                <w:webHidden/>
              </w:rPr>
              <w:fldChar w:fldCharType="separate"/>
            </w:r>
            <w:r>
              <w:rPr>
                <w:noProof/>
                <w:webHidden/>
              </w:rPr>
              <w:t>12</w:t>
            </w:r>
            <w:r>
              <w:rPr>
                <w:noProof/>
                <w:webHidden/>
              </w:rPr>
              <w:fldChar w:fldCharType="end"/>
            </w:r>
          </w:hyperlink>
        </w:p>
        <w:p w14:paraId="6D44A48E" w14:textId="77777777" w:rsidR="00F328A3" w:rsidRDefault="00FB7D05">
          <w:pPr>
            <w:pStyle w:val="TOC2"/>
            <w:tabs>
              <w:tab w:val="left" w:pos="960"/>
              <w:tab w:val="right" w:leader="dot" w:pos="9962"/>
            </w:tabs>
            <w:rPr>
              <w:noProof/>
            </w:rPr>
          </w:pPr>
          <w:hyperlink w:anchor="_TocCF9010" w:history="1">
            <w:r>
              <w:rPr>
                <w:rStyle w:val="Hyperlink"/>
                <w:noProof/>
              </w:rPr>
              <w:t>2.3.</w:t>
            </w:r>
            <w:r>
              <w:rPr>
                <w:noProof/>
              </w:rPr>
              <w:tab/>
            </w:r>
            <w:r>
              <w:rPr>
                <w:rStyle w:val="Hyperlink"/>
                <w:noProof/>
              </w:rPr>
              <w:t>Relaciones y dependencias entre actividades</w:t>
            </w:r>
            <w:r>
              <w:rPr>
                <w:noProof/>
                <w:webHidden/>
              </w:rPr>
              <w:tab/>
            </w:r>
            <w:r>
              <w:rPr>
                <w:noProof/>
                <w:webHidden/>
              </w:rPr>
              <w:fldChar w:fldCharType="begin"/>
            </w:r>
            <w:r>
              <w:rPr>
                <w:noProof/>
                <w:webHidden/>
              </w:rPr>
              <w:instrText xml:space="preserve"> PAGEREF _TocCF9010 \h </w:instrText>
            </w:r>
            <w:r>
              <w:rPr>
                <w:noProof/>
                <w:webHidden/>
              </w:rPr>
            </w:r>
            <w:r>
              <w:rPr>
                <w:noProof/>
                <w:webHidden/>
              </w:rPr>
              <w:fldChar w:fldCharType="separate"/>
            </w:r>
            <w:r>
              <w:rPr>
                <w:noProof/>
                <w:webHidden/>
              </w:rPr>
              <w:t>13</w:t>
            </w:r>
            <w:r>
              <w:rPr>
                <w:noProof/>
                <w:webHidden/>
              </w:rPr>
              <w:fldChar w:fldCharType="end"/>
            </w:r>
          </w:hyperlink>
        </w:p>
        <w:p w14:paraId="7D69D5DE" w14:textId="77777777" w:rsidR="00F328A3" w:rsidRDefault="00FB7D05">
          <w:pPr>
            <w:pStyle w:val="TOC2"/>
            <w:tabs>
              <w:tab w:val="left" w:pos="960"/>
              <w:tab w:val="right" w:leader="dot" w:pos="9962"/>
            </w:tabs>
            <w:rPr>
              <w:noProof/>
            </w:rPr>
          </w:pPr>
          <w:hyperlink w:anchor="_TocCF9011" w:history="1">
            <w:r>
              <w:rPr>
                <w:rStyle w:val="Hyperlink"/>
                <w:noProof/>
              </w:rPr>
              <w:t>2.4.</w:t>
            </w:r>
            <w:r>
              <w:rPr>
                <w:noProof/>
              </w:rPr>
              <w:tab/>
            </w:r>
            <w:r>
              <w:rPr>
                <w:rStyle w:val="Hyperlink"/>
                <w:noProof/>
              </w:rPr>
              <w:t>Diagramación y red del cronograma</w:t>
            </w:r>
            <w:r>
              <w:rPr>
                <w:noProof/>
                <w:webHidden/>
              </w:rPr>
              <w:tab/>
            </w:r>
            <w:r>
              <w:rPr>
                <w:noProof/>
                <w:webHidden/>
              </w:rPr>
              <w:fldChar w:fldCharType="begin"/>
            </w:r>
            <w:r>
              <w:rPr>
                <w:noProof/>
                <w:webHidden/>
              </w:rPr>
              <w:instrText xml:space="preserve"> PAGEREF _TocCF9011 \h </w:instrText>
            </w:r>
            <w:r>
              <w:rPr>
                <w:noProof/>
                <w:webHidden/>
              </w:rPr>
            </w:r>
            <w:r>
              <w:rPr>
                <w:noProof/>
                <w:webHidden/>
              </w:rPr>
              <w:fldChar w:fldCharType="separate"/>
            </w:r>
            <w:r>
              <w:rPr>
                <w:noProof/>
                <w:webHidden/>
              </w:rPr>
              <w:t>14</w:t>
            </w:r>
            <w:r>
              <w:rPr>
                <w:noProof/>
                <w:webHidden/>
              </w:rPr>
              <w:fldChar w:fldCharType="end"/>
            </w:r>
          </w:hyperlink>
        </w:p>
        <w:p w14:paraId="603E9045" w14:textId="77777777" w:rsidR="00F328A3" w:rsidRDefault="00FB7D05">
          <w:pPr>
            <w:pStyle w:val="TOC2"/>
            <w:tabs>
              <w:tab w:val="left" w:pos="960"/>
              <w:tab w:val="right" w:leader="dot" w:pos="9962"/>
            </w:tabs>
            <w:rPr>
              <w:noProof/>
            </w:rPr>
          </w:pPr>
          <w:hyperlink w:anchor="_TocCF9012" w:history="1">
            <w:r>
              <w:rPr>
                <w:rStyle w:val="Hyperlink"/>
                <w:noProof/>
              </w:rPr>
              <w:t>2.5.</w:t>
            </w:r>
            <w:r>
              <w:rPr>
                <w:noProof/>
              </w:rPr>
              <w:tab/>
            </w:r>
            <w:r>
              <w:rPr>
                <w:rStyle w:val="Hyperlink"/>
                <w:noProof/>
              </w:rPr>
              <w:t xml:space="preserve">Ingreso y validación de actividades en el </w:t>
            </w:r>
            <w:r>
              <w:rPr>
                <w:rStyle w:val="Hyperlink"/>
                <w:i/>
                <w:iCs/>
                <w:noProof/>
              </w:rPr>
              <w:t>software</w:t>
            </w:r>
            <w:r>
              <w:rPr>
                <w:noProof/>
                <w:webHidden/>
              </w:rPr>
              <w:tab/>
            </w:r>
            <w:r>
              <w:rPr>
                <w:noProof/>
                <w:webHidden/>
              </w:rPr>
              <w:fldChar w:fldCharType="begin"/>
            </w:r>
            <w:r>
              <w:rPr>
                <w:noProof/>
                <w:webHidden/>
              </w:rPr>
              <w:instrText xml:space="preserve"> PAGEREF _TocCF9012 \h </w:instrText>
            </w:r>
            <w:r>
              <w:rPr>
                <w:noProof/>
                <w:webHidden/>
              </w:rPr>
            </w:r>
            <w:r>
              <w:rPr>
                <w:noProof/>
                <w:webHidden/>
              </w:rPr>
              <w:fldChar w:fldCharType="separate"/>
            </w:r>
            <w:r>
              <w:rPr>
                <w:noProof/>
                <w:webHidden/>
              </w:rPr>
              <w:t>15</w:t>
            </w:r>
            <w:r>
              <w:rPr>
                <w:noProof/>
                <w:webHidden/>
              </w:rPr>
              <w:fldChar w:fldCharType="end"/>
            </w:r>
          </w:hyperlink>
        </w:p>
        <w:p w14:paraId="5B319330" w14:textId="77777777" w:rsidR="00F328A3" w:rsidRDefault="00FB7D05">
          <w:pPr>
            <w:pStyle w:val="TOC1"/>
            <w:tabs>
              <w:tab w:val="left" w:pos="480"/>
              <w:tab w:val="right" w:leader="dot" w:pos="9962"/>
            </w:tabs>
            <w:rPr>
              <w:noProof/>
            </w:rPr>
          </w:pPr>
          <w:hyperlink w:anchor="_TocCF9013" w:history="1">
            <w:r>
              <w:rPr>
                <w:rStyle w:val="Hyperlink"/>
                <w:noProof/>
              </w:rPr>
              <w:t>3.</w:t>
            </w:r>
            <w:r>
              <w:rPr>
                <w:noProof/>
              </w:rPr>
              <w:tab/>
            </w:r>
            <w:r>
              <w:rPr>
                <w:rStyle w:val="Hyperlink"/>
                <w:noProof/>
              </w:rPr>
              <w:t>Duraciones y recursos del proyecto</w:t>
            </w:r>
            <w:r>
              <w:rPr>
                <w:noProof/>
                <w:webHidden/>
              </w:rPr>
              <w:tab/>
            </w:r>
            <w:r>
              <w:rPr>
                <w:noProof/>
                <w:webHidden/>
              </w:rPr>
              <w:fldChar w:fldCharType="begin"/>
            </w:r>
            <w:r>
              <w:rPr>
                <w:noProof/>
                <w:webHidden/>
              </w:rPr>
              <w:instrText xml:space="preserve"> PAGEREF _TocCF9013 \h </w:instrText>
            </w:r>
            <w:r>
              <w:rPr>
                <w:noProof/>
                <w:webHidden/>
              </w:rPr>
            </w:r>
            <w:r>
              <w:rPr>
                <w:noProof/>
                <w:webHidden/>
              </w:rPr>
              <w:fldChar w:fldCharType="separate"/>
            </w:r>
            <w:r>
              <w:rPr>
                <w:noProof/>
                <w:webHidden/>
              </w:rPr>
              <w:t>16</w:t>
            </w:r>
            <w:r>
              <w:rPr>
                <w:noProof/>
                <w:webHidden/>
              </w:rPr>
              <w:fldChar w:fldCharType="end"/>
            </w:r>
          </w:hyperlink>
        </w:p>
        <w:p w14:paraId="17E87666" w14:textId="77777777" w:rsidR="00F328A3" w:rsidRDefault="00FB7D05">
          <w:pPr>
            <w:pStyle w:val="TOC2"/>
            <w:tabs>
              <w:tab w:val="left" w:pos="960"/>
              <w:tab w:val="right" w:leader="dot" w:pos="9962"/>
            </w:tabs>
            <w:rPr>
              <w:noProof/>
            </w:rPr>
          </w:pPr>
          <w:hyperlink w:anchor="_TocCF9014" w:history="1">
            <w:r>
              <w:rPr>
                <w:rStyle w:val="Hyperlink"/>
                <w:noProof/>
              </w:rPr>
              <w:t>3.1.</w:t>
            </w:r>
            <w:r>
              <w:rPr>
                <w:noProof/>
              </w:rPr>
              <w:tab/>
            </w:r>
            <w:r>
              <w:rPr>
                <w:rStyle w:val="Hyperlink"/>
                <w:noProof/>
              </w:rPr>
              <w:t>Estimación análoga y paramétrica de duraciones</w:t>
            </w:r>
            <w:r>
              <w:rPr>
                <w:noProof/>
                <w:webHidden/>
              </w:rPr>
              <w:tab/>
            </w:r>
            <w:r>
              <w:rPr>
                <w:noProof/>
                <w:webHidden/>
              </w:rPr>
              <w:fldChar w:fldCharType="begin"/>
            </w:r>
            <w:r>
              <w:rPr>
                <w:noProof/>
                <w:webHidden/>
              </w:rPr>
              <w:instrText xml:space="preserve"> PAGEREF _TocCF9014 \h </w:instrText>
            </w:r>
            <w:r>
              <w:rPr>
                <w:noProof/>
                <w:webHidden/>
              </w:rPr>
            </w:r>
            <w:r>
              <w:rPr>
                <w:noProof/>
                <w:webHidden/>
              </w:rPr>
              <w:fldChar w:fldCharType="separate"/>
            </w:r>
            <w:r>
              <w:rPr>
                <w:noProof/>
                <w:webHidden/>
              </w:rPr>
              <w:t>16</w:t>
            </w:r>
            <w:r>
              <w:rPr>
                <w:noProof/>
                <w:webHidden/>
              </w:rPr>
              <w:fldChar w:fldCharType="end"/>
            </w:r>
          </w:hyperlink>
        </w:p>
        <w:p w14:paraId="4C12F85A" w14:textId="77777777" w:rsidR="00F328A3" w:rsidRDefault="00FB7D05">
          <w:pPr>
            <w:pStyle w:val="TOC2"/>
            <w:tabs>
              <w:tab w:val="left" w:pos="960"/>
              <w:tab w:val="right" w:leader="dot" w:pos="9962"/>
            </w:tabs>
            <w:rPr>
              <w:noProof/>
            </w:rPr>
          </w:pPr>
          <w:hyperlink w:anchor="_TocCF9015" w:history="1">
            <w:r>
              <w:rPr>
                <w:rStyle w:val="Hyperlink"/>
                <w:noProof/>
              </w:rPr>
              <w:t>3.2.</w:t>
            </w:r>
            <w:r>
              <w:rPr>
                <w:noProof/>
              </w:rPr>
              <w:tab/>
            </w:r>
            <w:r>
              <w:rPr>
                <w:rStyle w:val="Hyperlink"/>
                <w:noProof/>
              </w:rPr>
              <w:t>Calendarios de tareas y cálculo de duración</w:t>
            </w:r>
            <w:r>
              <w:rPr>
                <w:noProof/>
                <w:webHidden/>
              </w:rPr>
              <w:tab/>
            </w:r>
            <w:r>
              <w:rPr>
                <w:noProof/>
                <w:webHidden/>
              </w:rPr>
              <w:fldChar w:fldCharType="begin"/>
            </w:r>
            <w:r>
              <w:rPr>
                <w:noProof/>
                <w:webHidden/>
              </w:rPr>
              <w:instrText xml:space="preserve"> PAGEREF _TocCF9015 \h </w:instrText>
            </w:r>
            <w:r>
              <w:rPr>
                <w:noProof/>
                <w:webHidden/>
              </w:rPr>
            </w:r>
            <w:r>
              <w:rPr>
                <w:noProof/>
                <w:webHidden/>
              </w:rPr>
              <w:fldChar w:fldCharType="separate"/>
            </w:r>
            <w:r>
              <w:rPr>
                <w:noProof/>
                <w:webHidden/>
              </w:rPr>
              <w:t>17</w:t>
            </w:r>
            <w:r>
              <w:rPr>
                <w:noProof/>
                <w:webHidden/>
              </w:rPr>
              <w:fldChar w:fldCharType="end"/>
            </w:r>
          </w:hyperlink>
        </w:p>
        <w:p w14:paraId="0ECE719C" w14:textId="77777777" w:rsidR="00F328A3" w:rsidRDefault="00FB7D05">
          <w:pPr>
            <w:pStyle w:val="TOC2"/>
            <w:tabs>
              <w:tab w:val="left" w:pos="960"/>
              <w:tab w:val="right" w:leader="dot" w:pos="9962"/>
            </w:tabs>
            <w:rPr>
              <w:noProof/>
            </w:rPr>
          </w:pPr>
          <w:hyperlink w:anchor="_TocCF9016" w:history="1">
            <w:r>
              <w:rPr>
                <w:rStyle w:val="Hyperlink"/>
                <w:noProof/>
              </w:rPr>
              <w:t>3.3.</w:t>
            </w:r>
            <w:r>
              <w:rPr>
                <w:noProof/>
              </w:rPr>
              <w:tab/>
            </w:r>
            <w:r>
              <w:rPr>
                <w:rStyle w:val="Hyperlink"/>
                <w:noProof/>
              </w:rPr>
              <w:t>Definición de recursos humanos, materiales y equipos</w:t>
            </w:r>
            <w:r>
              <w:rPr>
                <w:noProof/>
                <w:webHidden/>
              </w:rPr>
              <w:tab/>
            </w:r>
            <w:r>
              <w:rPr>
                <w:noProof/>
                <w:webHidden/>
              </w:rPr>
              <w:fldChar w:fldCharType="begin"/>
            </w:r>
            <w:r>
              <w:rPr>
                <w:noProof/>
                <w:webHidden/>
              </w:rPr>
              <w:instrText xml:space="preserve"> PAGEREF _TocCF9016 \h </w:instrText>
            </w:r>
            <w:r>
              <w:rPr>
                <w:noProof/>
                <w:webHidden/>
              </w:rPr>
            </w:r>
            <w:r>
              <w:rPr>
                <w:noProof/>
                <w:webHidden/>
              </w:rPr>
              <w:fldChar w:fldCharType="separate"/>
            </w:r>
            <w:r>
              <w:rPr>
                <w:noProof/>
                <w:webHidden/>
              </w:rPr>
              <w:t>18</w:t>
            </w:r>
            <w:r>
              <w:rPr>
                <w:noProof/>
                <w:webHidden/>
              </w:rPr>
              <w:fldChar w:fldCharType="end"/>
            </w:r>
          </w:hyperlink>
        </w:p>
        <w:p w14:paraId="20E92A24" w14:textId="77777777" w:rsidR="00F328A3" w:rsidRDefault="00FB7D05">
          <w:pPr>
            <w:pStyle w:val="TOC2"/>
            <w:tabs>
              <w:tab w:val="left" w:pos="960"/>
              <w:tab w:val="right" w:leader="dot" w:pos="9962"/>
            </w:tabs>
            <w:rPr>
              <w:noProof/>
            </w:rPr>
          </w:pPr>
          <w:hyperlink w:anchor="_TocCF9017" w:history="1">
            <w:r>
              <w:rPr>
                <w:rStyle w:val="Hyperlink"/>
                <w:noProof/>
              </w:rPr>
              <w:t>3.4.</w:t>
            </w:r>
            <w:r>
              <w:rPr>
                <w:noProof/>
              </w:rPr>
              <w:tab/>
            </w:r>
            <w:r>
              <w:rPr>
                <w:rStyle w:val="Hyperlink"/>
                <w:noProof/>
              </w:rPr>
              <w:t>Asignación y disponibilidad de recursos</w:t>
            </w:r>
            <w:r>
              <w:rPr>
                <w:noProof/>
                <w:webHidden/>
              </w:rPr>
              <w:tab/>
            </w:r>
            <w:r>
              <w:rPr>
                <w:noProof/>
                <w:webHidden/>
              </w:rPr>
              <w:fldChar w:fldCharType="begin"/>
            </w:r>
            <w:r>
              <w:rPr>
                <w:noProof/>
                <w:webHidden/>
              </w:rPr>
              <w:instrText xml:space="preserve"> PAGEREF _TocCF9017 \h </w:instrText>
            </w:r>
            <w:r>
              <w:rPr>
                <w:noProof/>
                <w:webHidden/>
              </w:rPr>
            </w:r>
            <w:r>
              <w:rPr>
                <w:noProof/>
                <w:webHidden/>
              </w:rPr>
              <w:fldChar w:fldCharType="separate"/>
            </w:r>
            <w:r>
              <w:rPr>
                <w:noProof/>
                <w:webHidden/>
              </w:rPr>
              <w:t>18</w:t>
            </w:r>
            <w:r>
              <w:rPr>
                <w:noProof/>
                <w:webHidden/>
              </w:rPr>
              <w:fldChar w:fldCharType="end"/>
            </w:r>
          </w:hyperlink>
        </w:p>
        <w:p w14:paraId="2C0270F5" w14:textId="77777777" w:rsidR="00F328A3" w:rsidRDefault="00FB7D05">
          <w:pPr>
            <w:pStyle w:val="TOC2"/>
            <w:tabs>
              <w:tab w:val="left" w:pos="960"/>
              <w:tab w:val="right" w:leader="dot" w:pos="9962"/>
            </w:tabs>
            <w:rPr>
              <w:noProof/>
            </w:rPr>
          </w:pPr>
          <w:hyperlink w:anchor="_TocCF9018" w:history="1">
            <w:r>
              <w:rPr>
                <w:rStyle w:val="Hyperlink"/>
                <w:noProof/>
              </w:rPr>
              <w:t>3.5.</w:t>
            </w:r>
            <w:r>
              <w:rPr>
                <w:noProof/>
              </w:rPr>
              <w:tab/>
            </w:r>
            <w:r>
              <w:rPr>
                <w:rStyle w:val="Hyperlink"/>
                <w:noProof/>
              </w:rPr>
              <w:t>Identificación y ajuste de sobreasignaciones</w:t>
            </w:r>
            <w:r>
              <w:rPr>
                <w:noProof/>
                <w:webHidden/>
              </w:rPr>
              <w:tab/>
            </w:r>
            <w:r>
              <w:rPr>
                <w:noProof/>
                <w:webHidden/>
              </w:rPr>
              <w:fldChar w:fldCharType="begin"/>
            </w:r>
            <w:r>
              <w:rPr>
                <w:noProof/>
                <w:webHidden/>
              </w:rPr>
              <w:instrText xml:space="preserve"> PAGEREF _TocCF9018 \h </w:instrText>
            </w:r>
            <w:r>
              <w:rPr>
                <w:noProof/>
                <w:webHidden/>
              </w:rPr>
            </w:r>
            <w:r>
              <w:rPr>
                <w:noProof/>
                <w:webHidden/>
              </w:rPr>
              <w:fldChar w:fldCharType="separate"/>
            </w:r>
            <w:r>
              <w:rPr>
                <w:noProof/>
                <w:webHidden/>
              </w:rPr>
              <w:t>19</w:t>
            </w:r>
            <w:r>
              <w:rPr>
                <w:noProof/>
                <w:webHidden/>
              </w:rPr>
              <w:fldChar w:fldCharType="end"/>
            </w:r>
          </w:hyperlink>
        </w:p>
        <w:p w14:paraId="74B44496" w14:textId="77777777" w:rsidR="00F328A3" w:rsidRDefault="00FB7D05">
          <w:pPr>
            <w:pStyle w:val="TOC1"/>
            <w:tabs>
              <w:tab w:val="left" w:pos="480"/>
              <w:tab w:val="right" w:leader="dot" w:pos="9962"/>
            </w:tabs>
            <w:rPr>
              <w:noProof/>
            </w:rPr>
          </w:pPr>
          <w:hyperlink w:anchor="_TocCF9019" w:history="1">
            <w:r>
              <w:rPr>
                <w:rStyle w:val="Hyperlink"/>
                <w:noProof/>
              </w:rPr>
              <w:t>4.</w:t>
            </w:r>
            <w:r>
              <w:rPr>
                <w:noProof/>
              </w:rPr>
              <w:tab/>
            </w:r>
            <w:r>
              <w:rPr>
                <w:rStyle w:val="Hyperlink"/>
                <w:noProof/>
              </w:rPr>
              <w:t>Cronograma y presupuesto del proyecto</w:t>
            </w:r>
            <w:r>
              <w:rPr>
                <w:noProof/>
                <w:webHidden/>
              </w:rPr>
              <w:tab/>
            </w:r>
            <w:r>
              <w:rPr>
                <w:noProof/>
                <w:webHidden/>
              </w:rPr>
              <w:fldChar w:fldCharType="begin"/>
            </w:r>
            <w:r>
              <w:rPr>
                <w:noProof/>
                <w:webHidden/>
              </w:rPr>
              <w:instrText xml:space="preserve"> PAGEREF _TocCF9019 \h </w:instrText>
            </w:r>
            <w:r>
              <w:rPr>
                <w:noProof/>
                <w:webHidden/>
              </w:rPr>
            </w:r>
            <w:r>
              <w:rPr>
                <w:noProof/>
                <w:webHidden/>
              </w:rPr>
              <w:fldChar w:fldCharType="separate"/>
            </w:r>
            <w:r>
              <w:rPr>
                <w:noProof/>
                <w:webHidden/>
              </w:rPr>
              <w:t>20</w:t>
            </w:r>
            <w:r>
              <w:rPr>
                <w:noProof/>
                <w:webHidden/>
              </w:rPr>
              <w:fldChar w:fldCharType="end"/>
            </w:r>
          </w:hyperlink>
        </w:p>
        <w:p w14:paraId="42B829AD" w14:textId="77777777" w:rsidR="00F328A3" w:rsidRDefault="00FB7D05">
          <w:pPr>
            <w:pStyle w:val="TOC2"/>
            <w:tabs>
              <w:tab w:val="left" w:pos="960"/>
              <w:tab w:val="right" w:leader="dot" w:pos="9962"/>
            </w:tabs>
            <w:rPr>
              <w:noProof/>
            </w:rPr>
          </w:pPr>
          <w:hyperlink w:anchor="_TocCF9020" w:history="1">
            <w:r>
              <w:rPr>
                <w:rStyle w:val="Hyperlink"/>
                <w:noProof/>
              </w:rPr>
              <w:t>4.1.</w:t>
            </w:r>
            <w:r>
              <w:rPr>
                <w:noProof/>
              </w:rPr>
              <w:tab/>
            </w:r>
            <w:r>
              <w:rPr>
                <w:rStyle w:val="Hyperlink"/>
                <w:noProof/>
              </w:rPr>
              <w:t>Desarrollo y optimización del cronograma</w:t>
            </w:r>
            <w:r>
              <w:rPr>
                <w:noProof/>
                <w:webHidden/>
              </w:rPr>
              <w:tab/>
            </w:r>
            <w:r>
              <w:rPr>
                <w:noProof/>
                <w:webHidden/>
              </w:rPr>
              <w:fldChar w:fldCharType="begin"/>
            </w:r>
            <w:r>
              <w:rPr>
                <w:noProof/>
                <w:webHidden/>
              </w:rPr>
              <w:instrText xml:space="preserve"> PAGEREF _TocCF9020 \h </w:instrText>
            </w:r>
            <w:r>
              <w:rPr>
                <w:noProof/>
                <w:webHidden/>
              </w:rPr>
            </w:r>
            <w:r>
              <w:rPr>
                <w:noProof/>
                <w:webHidden/>
              </w:rPr>
              <w:fldChar w:fldCharType="separate"/>
            </w:r>
            <w:r>
              <w:rPr>
                <w:noProof/>
                <w:webHidden/>
              </w:rPr>
              <w:t>20</w:t>
            </w:r>
            <w:r>
              <w:rPr>
                <w:noProof/>
                <w:webHidden/>
              </w:rPr>
              <w:fldChar w:fldCharType="end"/>
            </w:r>
          </w:hyperlink>
        </w:p>
        <w:p w14:paraId="2E239D01" w14:textId="77777777" w:rsidR="00F328A3" w:rsidRDefault="00FB7D05">
          <w:pPr>
            <w:pStyle w:val="TOC2"/>
            <w:tabs>
              <w:tab w:val="left" w:pos="960"/>
              <w:tab w:val="right" w:leader="dot" w:pos="9962"/>
            </w:tabs>
            <w:rPr>
              <w:noProof/>
            </w:rPr>
          </w:pPr>
          <w:hyperlink w:anchor="_TocCF9021" w:history="1">
            <w:r>
              <w:rPr>
                <w:rStyle w:val="Hyperlink"/>
                <w:noProof/>
              </w:rPr>
              <w:t>4.2.</w:t>
            </w:r>
            <w:r>
              <w:rPr>
                <w:noProof/>
              </w:rPr>
              <w:tab/>
            </w:r>
            <w:r>
              <w:rPr>
                <w:rStyle w:val="Hyperlink"/>
                <w:noProof/>
              </w:rPr>
              <w:t>Ruta crítica, holguras y fechas del proyecto</w:t>
            </w:r>
            <w:r>
              <w:rPr>
                <w:noProof/>
                <w:webHidden/>
              </w:rPr>
              <w:tab/>
            </w:r>
            <w:r>
              <w:rPr>
                <w:noProof/>
                <w:webHidden/>
              </w:rPr>
              <w:fldChar w:fldCharType="begin"/>
            </w:r>
            <w:r>
              <w:rPr>
                <w:noProof/>
                <w:webHidden/>
              </w:rPr>
              <w:instrText xml:space="preserve"> PAGEREF _TocCF9021 \h </w:instrText>
            </w:r>
            <w:r>
              <w:rPr>
                <w:noProof/>
                <w:webHidden/>
              </w:rPr>
            </w:r>
            <w:r>
              <w:rPr>
                <w:noProof/>
                <w:webHidden/>
              </w:rPr>
              <w:fldChar w:fldCharType="separate"/>
            </w:r>
            <w:r>
              <w:rPr>
                <w:noProof/>
                <w:webHidden/>
              </w:rPr>
              <w:t>21</w:t>
            </w:r>
            <w:r>
              <w:rPr>
                <w:noProof/>
                <w:webHidden/>
              </w:rPr>
              <w:fldChar w:fldCharType="end"/>
            </w:r>
          </w:hyperlink>
        </w:p>
        <w:p w14:paraId="274AE9F6" w14:textId="77777777" w:rsidR="00F328A3" w:rsidRDefault="00FB7D05">
          <w:pPr>
            <w:pStyle w:val="TOC2"/>
            <w:tabs>
              <w:tab w:val="left" w:pos="960"/>
              <w:tab w:val="right" w:leader="dot" w:pos="9962"/>
            </w:tabs>
            <w:rPr>
              <w:noProof/>
            </w:rPr>
          </w:pPr>
          <w:hyperlink w:anchor="_TocCF9022" w:history="1">
            <w:r>
              <w:rPr>
                <w:rStyle w:val="Hyperlink"/>
                <w:noProof/>
              </w:rPr>
              <w:t>4.3.</w:t>
            </w:r>
            <w:r>
              <w:rPr>
                <w:noProof/>
              </w:rPr>
              <w:tab/>
            </w:r>
            <w:r>
              <w:rPr>
                <w:rStyle w:val="Hyperlink"/>
                <w:noProof/>
              </w:rPr>
              <w:t>Estimación de costos de actividades y recursos</w:t>
            </w:r>
            <w:r>
              <w:rPr>
                <w:noProof/>
                <w:webHidden/>
              </w:rPr>
              <w:tab/>
            </w:r>
            <w:r>
              <w:rPr>
                <w:noProof/>
                <w:webHidden/>
              </w:rPr>
              <w:fldChar w:fldCharType="begin"/>
            </w:r>
            <w:r>
              <w:rPr>
                <w:noProof/>
                <w:webHidden/>
              </w:rPr>
              <w:instrText xml:space="preserve"> PAGEREF _TocCF9022 \h </w:instrText>
            </w:r>
            <w:r>
              <w:rPr>
                <w:noProof/>
                <w:webHidden/>
              </w:rPr>
            </w:r>
            <w:r>
              <w:rPr>
                <w:noProof/>
                <w:webHidden/>
              </w:rPr>
              <w:fldChar w:fldCharType="separate"/>
            </w:r>
            <w:r>
              <w:rPr>
                <w:noProof/>
                <w:webHidden/>
              </w:rPr>
              <w:t>22</w:t>
            </w:r>
            <w:r>
              <w:rPr>
                <w:noProof/>
                <w:webHidden/>
              </w:rPr>
              <w:fldChar w:fldCharType="end"/>
            </w:r>
          </w:hyperlink>
        </w:p>
        <w:p w14:paraId="7FFE377D" w14:textId="77777777" w:rsidR="00F328A3" w:rsidRDefault="00FB7D05">
          <w:pPr>
            <w:pStyle w:val="TOC2"/>
            <w:tabs>
              <w:tab w:val="left" w:pos="960"/>
              <w:tab w:val="right" w:leader="dot" w:pos="9962"/>
            </w:tabs>
            <w:rPr>
              <w:noProof/>
            </w:rPr>
          </w:pPr>
          <w:hyperlink w:anchor="_TocCF9023" w:history="1">
            <w:r>
              <w:rPr>
                <w:rStyle w:val="Hyperlink"/>
                <w:noProof/>
              </w:rPr>
              <w:t>4.4.</w:t>
            </w:r>
            <w:r>
              <w:rPr>
                <w:noProof/>
              </w:rPr>
              <w:tab/>
            </w:r>
            <w:r>
              <w:rPr>
                <w:rStyle w:val="Hyperlink"/>
                <w:noProof/>
              </w:rPr>
              <w:t>Reservas de contingencia y de gestión</w:t>
            </w:r>
            <w:r>
              <w:rPr>
                <w:noProof/>
                <w:webHidden/>
              </w:rPr>
              <w:tab/>
            </w:r>
            <w:r>
              <w:rPr>
                <w:noProof/>
                <w:webHidden/>
              </w:rPr>
              <w:fldChar w:fldCharType="begin"/>
            </w:r>
            <w:r>
              <w:rPr>
                <w:noProof/>
                <w:webHidden/>
              </w:rPr>
              <w:instrText xml:space="preserve"> PAGEREF _TocCF9023 \h </w:instrText>
            </w:r>
            <w:r>
              <w:rPr>
                <w:noProof/>
                <w:webHidden/>
              </w:rPr>
            </w:r>
            <w:r>
              <w:rPr>
                <w:noProof/>
                <w:webHidden/>
              </w:rPr>
              <w:fldChar w:fldCharType="separate"/>
            </w:r>
            <w:r>
              <w:rPr>
                <w:noProof/>
                <w:webHidden/>
              </w:rPr>
              <w:t>23</w:t>
            </w:r>
            <w:r>
              <w:rPr>
                <w:noProof/>
                <w:webHidden/>
              </w:rPr>
              <w:fldChar w:fldCharType="end"/>
            </w:r>
          </w:hyperlink>
        </w:p>
        <w:p w14:paraId="56A3AE4B" w14:textId="77777777" w:rsidR="00F328A3" w:rsidRDefault="00FB7D05">
          <w:pPr>
            <w:pStyle w:val="TOC2"/>
            <w:tabs>
              <w:tab w:val="left" w:pos="960"/>
              <w:tab w:val="right" w:leader="dot" w:pos="9962"/>
            </w:tabs>
            <w:rPr>
              <w:noProof/>
            </w:rPr>
          </w:pPr>
          <w:hyperlink w:anchor="_TocCF9024" w:history="1">
            <w:r>
              <w:rPr>
                <w:rStyle w:val="Hyperlink"/>
                <w:noProof/>
              </w:rPr>
              <w:t>4.5.</w:t>
            </w:r>
            <w:r>
              <w:rPr>
                <w:noProof/>
              </w:rPr>
              <w:tab/>
            </w:r>
            <w:r>
              <w:rPr>
                <w:rStyle w:val="Hyperlink"/>
                <w:noProof/>
              </w:rPr>
              <w:t>Línea base del cronograma y de los costos</w:t>
            </w:r>
            <w:r>
              <w:rPr>
                <w:noProof/>
                <w:webHidden/>
              </w:rPr>
              <w:tab/>
            </w:r>
            <w:r>
              <w:rPr>
                <w:noProof/>
                <w:webHidden/>
              </w:rPr>
              <w:fldChar w:fldCharType="begin"/>
            </w:r>
            <w:r>
              <w:rPr>
                <w:noProof/>
                <w:webHidden/>
              </w:rPr>
              <w:instrText xml:space="preserve"> PAGEREF _TocCF9024 \h </w:instrText>
            </w:r>
            <w:r>
              <w:rPr>
                <w:noProof/>
                <w:webHidden/>
              </w:rPr>
            </w:r>
            <w:r>
              <w:rPr>
                <w:noProof/>
                <w:webHidden/>
              </w:rPr>
              <w:fldChar w:fldCharType="separate"/>
            </w:r>
            <w:r>
              <w:rPr>
                <w:noProof/>
                <w:webHidden/>
              </w:rPr>
              <w:t>24</w:t>
            </w:r>
            <w:r>
              <w:rPr>
                <w:noProof/>
                <w:webHidden/>
              </w:rPr>
              <w:fldChar w:fldCharType="end"/>
            </w:r>
          </w:hyperlink>
        </w:p>
        <w:p w14:paraId="6062650F" w14:textId="77777777" w:rsidR="00F328A3" w:rsidRDefault="00FB7D05">
          <w:pPr>
            <w:pStyle w:val="TOC1"/>
            <w:tabs>
              <w:tab w:val="left" w:pos="480"/>
              <w:tab w:val="right" w:leader="dot" w:pos="9962"/>
            </w:tabs>
            <w:rPr>
              <w:noProof/>
            </w:rPr>
          </w:pPr>
          <w:hyperlink w:anchor="_TocCF9025" w:history="1">
            <w:r>
              <w:rPr>
                <w:rStyle w:val="Hyperlink"/>
                <w:noProof/>
              </w:rPr>
              <w:t>5.</w:t>
            </w:r>
            <w:r>
              <w:rPr>
                <w:noProof/>
              </w:rPr>
              <w:tab/>
            </w:r>
            <w:r>
              <w:rPr>
                <w:rStyle w:val="Hyperlink"/>
                <w:noProof/>
              </w:rPr>
              <w:t>Seguimiento del cronograma y los costos</w:t>
            </w:r>
            <w:r>
              <w:rPr>
                <w:noProof/>
                <w:webHidden/>
              </w:rPr>
              <w:tab/>
            </w:r>
            <w:r>
              <w:rPr>
                <w:noProof/>
                <w:webHidden/>
              </w:rPr>
              <w:fldChar w:fldCharType="begin"/>
            </w:r>
            <w:r>
              <w:rPr>
                <w:noProof/>
                <w:webHidden/>
              </w:rPr>
              <w:instrText xml:space="preserve"> PAGEREF _TocCF9025 \h </w:instrText>
            </w:r>
            <w:r>
              <w:rPr>
                <w:noProof/>
                <w:webHidden/>
              </w:rPr>
            </w:r>
            <w:r>
              <w:rPr>
                <w:noProof/>
                <w:webHidden/>
              </w:rPr>
              <w:fldChar w:fldCharType="separate"/>
            </w:r>
            <w:r>
              <w:rPr>
                <w:noProof/>
                <w:webHidden/>
              </w:rPr>
              <w:t>25</w:t>
            </w:r>
            <w:r>
              <w:rPr>
                <w:noProof/>
                <w:webHidden/>
              </w:rPr>
              <w:fldChar w:fldCharType="end"/>
            </w:r>
          </w:hyperlink>
        </w:p>
        <w:p w14:paraId="39CBED48" w14:textId="77777777" w:rsidR="00F328A3" w:rsidRDefault="00FB7D05">
          <w:pPr>
            <w:pStyle w:val="TOC2"/>
            <w:tabs>
              <w:tab w:val="left" w:pos="960"/>
              <w:tab w:val="right" w:leader="dot" w:pos="9962"/>
            </w:tabs>
            <w:rPr>
              <w:noProof/>
            </w:rPr>
          </w:pPr>
          <w:hyperlink w:anchor="_TocCF9026" w:history="1">
            <w:r>
              <w:rPr>
                <w:rStyle w:val="Hyperlink"/>
                <w:noProof/>
              </w:rPr>
              <w:t>5.1.</w:t>
            </w:r>
            <w:r>
              <w:rPr>
                <w:noProof/>
              </w:rPr>
              <w:tab/>
            </w:r>
            <w:r>
              <w:rPr>
                <w:rStyle w:val="Hyperlink"/>
                <w:noProof/>
              </w:rPr>
              <w:t>Fecha de estado y actualización del avance</w:t>
            </w:r>
            <w:r>
              <w:rPr>
                <w:noProof/>
                <w:webHidden/>
              </w:rPr>
              <w:tab/>
            </w:r>
            <w:r>
              <w:rPr>
                <w:noProof/>
                <w:webHidden/>
              </w:rPr>
              <w:fldChar w:fldCharType="begin"/>
            </w:r>
            <w:r>
              <w:rPr>
                <w:noProof/>
                <w:webHidden/>
              </w:rPr>
              <w:instrText xml:space="preserve"> PAGEREF _TocCF9026 \h </w:instrText>
            </w:r>
            <w:r>
              <w:rPr>
                <w:noProof/>
                <w:webHidden/>
              </w:rPr>
            </w:r>
            <w:r>
              <w:rPr>
                <w:noProof/>
                <w:webHidden/>
              </w:rPr>
              <w:fldChar w:fldCharType="separate"/>
            </w:r>
            <w:r>
              <w:rPr>
                <w:noProof/>
                <w:webHidden/>
              </w:rPr>
              <w:t>25</w:t>
            </w:r>
            <w:r>
              <w:rPr>
                <w:noProof/>
                <w:webHidden/>
              </w:rPr>
              <w:fldChar w:fldCharType="end"/>
            </w:r>
          </w:hyperlink>
        </w:p>
        <w:p w14:paraId="5F5AAE28" w14:textId="77777777" w:rsidR="00F328A3" w:rsidRDefault="00FB7D05">
          <w:pPr>
            <w:pStyle w:val="TOC2"/>
            <w:tabs>
              <w:tab w:val="left" w:pos="960"/>
              <w:tab w:val="right" w:leader="dot" w:pos="9962"/>
            </w:tabs>
            <w:rPr>
              <w:noProof/>
            </w:rPr>
          </w:pPr>
          <w:hyperlink w:anchor="_TocCF9027" w:history="1">
            <w:r>
              <w:rPr>
                <w:rStyle w:val="Hyperlink"/>
                <w:noProof/>
              </w:rPr>
              <w:t>5.2.</w:t>
            </w:r>
            <w:r>
              <w:rPr>
                <w:noProof/>
              </w:rPr>
              <w:tab/>
            </w:r>
            <w:r>
              <w:rPr>
                <w:rStyle w:val="Hyperlink"/>
                <w:noProof/>
              </w:rPr>
              <w:t>Comparación entre información planificada y real</w:t>
            </w:r>
            <w:r>
              <w:rPr>
                <w:noProof/>
                <w:webHidden/>
              </w:rPr>
              <w:tab/>
            </w:r>
            <w:r>
              <w:rPr>
                <w:noProof/>
                <w:webHidden/>
              </w:rPr>
              <w:fldChar w:fldCharType="begin"/>
            </w:r>
            <w:r>
              <w:rPr>
                <w:noProof/>
                <w:webHidden/>
              </w:rPr>
              <w:instrText xml:space="preserve"> PAGEREF _TocCF9027 \h </w:instrText>
            </w:r>
            <w:r>
              <w:rPr>
                <w:noProof/>
                <w:webHidden/>
              </w:rPr>
            </w:r>
            <w:r>
              <w:rPr>
                <w:noProof/>
                <w:webHidden/>
              </w:rPr>
              <w:fldChar w:fldCharType="separate"/>
            </w:r>
            <w:r>
              <w:rPr>
                <w:noProof/>
                <w:webHidden/>
              </w:rPr>
              <w:t>26</w:t>
            </w:r>
            <w:r>
              <w:rPr>
                <w:noProof/>
                <w:webHidden/>
              </w:rPr>
              <w:fldChar w:fldCharType="end"/>
            </w:r>
          </w:hyperlink>
        </w:p>
        <w:p w14:paraId="34D82DEB" w14:textId="77777777" w:rsidR="00F328A3" w:rsidRDefault="00FB7D05">
          <w:pPr>
            <w:pStyle w:val="TOC2"/>
            <w:tabs>
              <w:tab w:val="left" w:pos="960"/>
              <w:tab w:val="right" w:leader="dot" w:pos="9962"/>
            </w:tabs>
            <w:rPr>
              <w:noProof/>
            </w:rPr>
          </w:pPr>
          <w:hyperlink w:anchor="_TocCF9028" w:history="1">
            <w:r>
              <w:rPr>
                <w:rStyle w:val="Hyperlink"/>
                <w:noProof/>
              </w:rPr>
              <w:t>5.3.</w:t>
            </w:r>
            <w:r>
              <w:rPr>
                <w:noProof/>
              </w:rPr>
              <w:tab/>
            </w:r>
            <w:r>
              <w:rPr>
                <w:rStyle w:val="Hyperlink"/>
                <w:noProof/>
              </w:rPr>
              <w:t>Variaciones del cronograma</w:t>
            </w:r>
            <w:r>
              <w:rPr>
                <w:noProof/>
                <w:webHidden/>
              </w:rPr>
              <w:tab/>
            </w:r>
            <w:r>
              <w:rPr>
                <w:noProof/>
                <w:webHidden/>
              </w:rPr>
              <w:fldChar w:fldCharType="begin"/>
            </w:r>
            <w:r>
              <w:rPr>
                <w:noProof/>
                <w:webHidden/>
              </w:rPr>
              <w:instrText xml:space="preserve"> PAGEREF _TocCF9028 \h </w:instrText>
            </w:r>
            <w:r>
              <w:rPr>
                <w:noProof/>
                <w:webHidden/>
              </w:rPr>
            </w:r>
            <w:r>
              <w:rPr>
                <w:noProof/>
                <w:webHidden/>
              </w:rPr>
              <w:fldChar w:fldCharType="separate"/>
            </w:r>
            <w:r>
              <w:rPr>
                <w:noProof/>
                <w:webHidden/>
              </w:rPr>
              <w:t>27</w:t>
            </w:r>
            <w:r>
              <w:rPr>
                <w:noProof/>
                <w:webHidden/>
              </w:rPr>
              <w:fldChar w:fldCharType="end"/>
            </w:r>
          </w:hyperlink>
        </w:p>
        <w:p w14:paraId="64664DBC" w14:textId="77777777" w:rsidR="00F328A3" w:rsidRDefault="00FB7D05">
          <w:pPr>
            <w:pStyle w:val="TOC2"/>
            <w:tabs>
              <w:tab w:val="left" w:pos="960"/>
              <w:tab w:val="right" w:leader="dot" w:pos="9962"/>
            </w:tabs>
            <w:rPr>
              <w:noProof/>
            </w:rPr>
          </w:pPr>
          <w:hyperlink w:anchor="_TocCF9029" w:history="1">
            <w:r>
              <w:rPr>
                <w:rStyle w:val="Hyperlink"/>
                <w:noProof/>
              </w:rPr>
              <w:t>5.4.</w:t>
            </w:r>
            <w:r>
              <w:rPr>
                <w:noProof/>
              </w:rPr>
              <w:tab/>
            </w:r>
            <w:r>
              <w:rPr>
                <w:rStyle w:val="Hyperlink"/>
                <w:noProof/>
              </w:rPr>
              <w:t>Variaciones de los costos</w:t>
            </w:r>
            <w:r>
              <w:rPr>
                <w:noProof/>
                <w:webHidden/>
              </w:rPr>
              <w:tab/>
            </w:r>
            <w:r>
              <w:rPr>
                <w:noProof/>
                <w:webHidden/>
              </w:rPr>
              <w:fldChar w:fldCharType="begin"/>
            </w:r>
            <w:r>
              <w:rPr>
                <w:noProof/>
                <w:webHidden/>
              </w:rPr>
              <w:instrText xml:space="preserve"> PAGEREF _TocCF9029 \h </w:instrText>
            </w:r>
            <w:r>
              <w:rPr>
                <w:noProof/>
                <w:webHidden/>
              </w:rPr>
            </w:r>
            <w:r>
              <w:rPr>
                <w:noProof/>
                <w:webHidden/>
              </w:rPr>
              <w:fldChar w:fldCharType="separate"/>
            </w:r>
            <w:r>
              <w:rPr>
                <w:noProof/>
                <w:webHidden/>
              </w:rPr>
              <w:t>27</w:t>
            </w:r>
            <w:r>
              <w:rPr>
                <w:noProof/>
                <w:webHidden/>
              </w:rPr>
              <w:fldChar w:fldCharType="end"/>
            </w:r>
          </w:hyperlink>
        </w:p>
        <w:p w14:paraId="43C11C6F" w14:textId="77777777" w:rsidR="00F328A3" w:rsidRDefault="00FB7D05">
          <w:pPr>
            <w:pStyle w:val="TOC2"/>
            <w:tabs>
              <w:tab w:val="left" w:pos="960"/>
              <w:tab w:val="right" w:leader="dot" w:pos="9962"/>
            </w:tabs>
            <w:rPr>
              <w:noProof/>
            </w:rPr>
          </w:pPr>
          <w:hyperlink w:anchor="_TocCF9030" w:history="1">
            <w:r>
              <w:rPr>
                <w:rStyle w:val="Hyperlink"/>
                <w:noProof/>
              </w:rPr>
              <w:t>5.5.</w:t>
            </w:r>
            <w:r>
              <w:rPr>
                <w:noProof/>
              </w:rPr>
              <w:tab/>
            </w:r>
            <w:r>
              <w:rPr>
                <w:rStyle w:val="Hyperlink"/>
                <w:noProof/>
              </w:rPr>
              <w:t>Informes y reportes de desempeño</w:t>
            </w:r>
            <w:r>
              <w:rPr>
                <w:noProof/>
                <w:webHidden/>
              </w:rPr>
              <w:tab/>
            </w:r>
            <w:r>
              <w:rPr>
                <w:noProof/>
                <w:webHidden/>
              </w:rPr>
              <w:fldChar w:fldCharType="begin"/>
            </w:r>
            <w:r>
              <w:rPr>
                <w:noProof/>
                <w:webHidden/>
              </w:rPr>
              <w:instrText xml:space="preserve"> PAGEREF _TocCF9030 \h </w:instrText>
            </w:r>
            <w:r>
              <w:rPr>
                <w:noProof/>
                <w:webHidden/>
              </w:rPr>
            </w:r>
            <w:r>
              <w:rPr>
                <w:noProof/>
                <w:webHidden/>
              </w:rPr>
              <w:fldChar w:fldCharType="separate"/>
            </w:r>
            <w:r>
              <w:rPr>
                <w:noProof/>
                <w:webHidden/>
              </w:rPr>
              <w:t>28</w:t>
            </w:r>
            <w:r>
              <w:rPr>
                <w:noProof/>
                <w:webHidden/>
              </w:rPr>
              <w:fldChar w:fldCharType="end"/>
            </w:r>
          </w:hyperlink>
        </w:p>
        <w:p w14:paraId="626CA0D2" w14:textId="77777777" w:rsidR="00F328A3" w:rsidRDefault="00FB7D05">
          <w:pPr>
            <w:pStyle w:val="TOC1"/>
            <w:tabs>
              <w:tab w:val="left" w:pos="480"/>
              <w:tab w:val="right" w:leader="dot" w:pos="9962"/>
            </w:tabs>
            <w:rPr>
              <w:noProof/>
            </w:rPr>
          </w:pPr>
          <w:hyperlink w:anchor="_TocCF9031" w:history="1">
            <w:r>
              <w:rPr>
                <w:rStyle w:val="Hyperlink"/>
                <w:noProof/>
              </w:rPr>
              <w:t>6.</w:t>
            </w:r>
            <w:r>
              <w:rPr>
                <w:noProof/>
              </w:rPr>
              <w:tab/>
            </w:r>
            <w:r>
              <w:rPr>
                <w:rStyle w:val="Hyperlink"/>
                <w:noProof/>
              </w:rPr>
              <w:t>Valor ganado y control de cambios</w:t>
            </w:r>
            <w:r>
              <w:rPr>
                <w:noProof/>
                <w:webHidden/>
              </w:rPr>
              <w:tab/>
            </w:r>
            <w:r>
              <w:rPr>
                <w:noProof/>
                <w:webHidden/>
              </w:rPr>
              <w:fldChar w:fldCharType="begin"/>
            </w:r>
            <w:r>
              <w:rPr>
                <w:noProof/>
                <w:webHidden/>
              </w:rPr>
              <w:instrText xml:space="preserve"> PAGEREF _TocCF9031 \h </w:instrText>
            </w:r>
            <w:r>
              <w:rPr>
                <w:noProof/>
                <w:webHidden/>
              </w:rPr>
            </w:r>
            <w:r>
              <w:rPr>
                <w:noProof/>
                <w:webHidden/>
              </w:rPr>
              <w:fldChar w:fldCharType="separate"/>
            </w:r>
            <w:r>
              <w:rPr>
                <w:noProof/>
                <w:webHidden/>
              </w:rPr>
              <w:t>28</w:t>
            </w:r>
            <w:r>
              <w:rPr>
                <w:noProof/>
                <w:webHidden/>
              </w:rPr>
              <w:fldChar w:fldCharType="end"/>
            </w:r>
          </w:hyperlink>
        </w:p>
        <w:p w14:paraId="7C62719A" w14:textId="77777777" w:rsidR="00F328A3" w:rsidRDefault="00FB7D05">
          <w:pPr>
            <w:pStyle w:val="TOC2"/>
            <w:tabs>
              <w:tab w:val="left" w:pos="960"/>
              <w:tab w:val="right" w:leader="dot" w:pos="9962"/>
            </w:tabs>
            <w:rPr>
              <w:noProof/>
            </w:rPr>
          </w:pPr>
          <w:hyperlink w:anchor="_TocCF9032" w:history="1">
            <w:r>
              <w:rPr>
                <w:rStyle w:val="Hyperlink"/>
                <w:noProof/>
              </w:rPr>
              <w:t>6.1.</w:t>
            </w:r>
            <w:r>
              <w:rPr>
                <w:noProof/>
              </w:rPr>
              <w:tab/>
            </w:r>
            <w:r>
              <w:rPr>
                <w:rStyle w:val="Hyperlink"/>
                <w:noProof/>
              </w:rPr>
              <w:t>Valor planificado, valor ganado y costo real</w:t>
            </w:r>
            <w:r>
              <w:rPr>
                <w:noProof/>
                <w:webHidden/>
              </w:rPr>
              <w:tab/>
            </w:r>
            <w:r>
              <w:rPr>
                <w:noProof/>
                <w:webHidden/>
              </w:rPr>
              <w:fldChar w:fldCharType="begin"/>
            </w:r>
            <w:r>
              <w:rPr>
                <w:noProof/>
                <w:webHidden/>
              </w:rPr>
              <w:instrText xml:space="preserve"> PAGEREF _TocCF9032 \h </w:instrText>
            </w:r>
            <w:r>
              <w:rPr>
                <w:noProof/>
                <w:webHidden/>
              </w:rPr>
            </w:r>
            <w:r>
              <w:rPr>
                <w:noProof/>
                <w:webHidden/>
              </w:rPr>
              <w:fldChar w:fldCharType="separate"/>
            </w:r>
            <w:r>
              <w:rPr>
                <w:noProof/>
                <w:webHidden/>
              </w:rPr>
              <w:t>28</w:t>
            </w:r>
            <w:r>
              <w:rPr>
                <w:noProof/>
                <w:webHidden/>
              </w:rPr>
              <w:fldChar w:fldCharType="end"/>
            </w:r>
          </w:hyperlink>
        </w:p>
        <w:p w14:paraId="67AD0E90" w14:textId="77777777" w:rsidR="00F328A3" w:rsidRDefault="00FB7D05">
          <w:pPr>
            <w:pStyle w:val="TOC2"/>
            <w:tabs>
              <w:tab w:val="left" w:pos="960"/>
              <w:tab w:val="right" w:leader="dot" w:pos="9962"/>
            </w:tabs>
            <w:rPr>
              <w:noProof/>
            </w:rPr>
          </w:pPr>
          <w:hyperlink w:anchor="_TocCF9033" w:history="1">
            <w:r>
              <w:rPr>
                <w:rStyle w:val="Hyperlink"/>
                <w:noProof/>
              </w:rPr>
              <w:t>6.2.</w:t>
            </w:r>
            <w:r>
              <w:rPr>
                <w:noProof/>
              </w:rPr>
              <w:tab/>
            </w:r>
            <w:r>
              <w:rPr>
                <w:rStyle w:val="Hyperlink"/>
                <w:noProof/>
              </w:rPr>
              <w:t>Variaciones e índices de desempeño</w:t>
            </w:r>
            <w:r>
              <w:rPr>
                <w:noProof/>
                <w:webHidden/>
              </w:rPr>
              <w:tab/>
            </w:r>
            <w:r>
              <w:rPr>
                <w:noProof/>
                <w:webHidden/>
              </w:rPr>
              <w:fldChar w:fldCharType="begin"/>
            </w:r>
            <w:r>
              <w:rPr>
                <w:noProof/>
                <w:webHidden/>
              </w:rPr>
              <w:instrText xml:space="preserve"> PAGEREF _TocCF9033 \h </w:instrText>
            </w:r>
            <w:r>
              <w:rPr>
                <w:noProof/>
                <w:webHidden/>
              </w:rPr>
            </w:r>
            <w:r>
              <w:rPr>
                <w:noProof/>
                <w:webHidden/>
              </w:rPr>
              <w:fldChar w:fldCharType="separate"/>
            </w:r>
            <w:r>
              <w:rPr>
                <w:noProof/>
                <w:webHidden/>
              </w:rPr>
              <w:t>29</w:t>
            </w:r>
            <w:r>
              <w:rPr>
                <w:noProof/>
                <w:webHidden/>
              </w:rPr>
              <w:fldChar w:fldCharType="end"/>
            </w:r>
          </w:hyperlink>
        </w:p>
        <w:p w14:paraId="7514A09F" w14:textId="77777777" w:rsidR="00F328A3" w:rsidRDefault="00FB7D05">
          <w:pPr>
            <w:pStyle w:val="TOC2"/>
            <w:tabs>
              <w:tab w:val="left" w:pos="960"/>
              <w:tab w:val="right" w:leader="dot" w:pos="9962"/>
            </w:tabs>
            <w:rPr>
              <w:noProof/>
            </w:rPr>
          </w:pPr>
          <w:hyperlink w:anchor="_TocCF9034" w:history="1">
            <w:r>
              <w:rPr>
                <w:rStyle w:val="Hyperlink"/>
                <w:noProof/>
              </w:rPr>
              <w:t>6.3.</w:t>
            </w:r>
            <w:r>
              <w:rPr>
                <w:noProof/>
              </w:rPr>
              <w:tab/>
            </w:r>
            <w:r>
              <w:rPr>
                <w:rStyle w:val="Hyperlink"/>
                <w:noProof/>
              </w:rPr>
              <w:t>Proyecciones del cronograma y presupuesto</w:t>
            </w:r>
            <w:r>
              <w:rPr>
                <w:noProof/>
                <w:webHidden/>
              </w:rPr>
              <w:tab/>
            </w:r>
            <w:r>
              <w:rPr>
                <w:noProof/>
                <w:webHidden/>
              </w:rPr>
              <w:fldChar w:fldCharType="begin"/>
            </w:r>
            <w:r>
              <w:rPr>
                <w:noProof/>
                <w:webHidden/>
              </w:rPr>
              <w:instrText xml:space="preserve"> PAGEREF _TocCF9034 \h </w:instrText>
            </w:r>
            <w:r>
              <w:rPr>
                <w:noProof/>
                <w:webHidden/>
              </w:rPr>
            </w:r>
            <w:r>
              <w:rPr>
                <w:noProof/>
                <w:webHidden/>
              </w:rPr>
              <w:fldChar w:fldCharType="separate"/>
            </w:r>
            <w:r>
              <w:rPr>
                <w:noProof/>
                <w:webHidden/>
              </w:rPr>
              <w:t>30</w:t>
            </w:r>
            <w:r>
              <w:rPr>
                <w:noProof/>
                <w:webHidden/>
              </w:rPr>
              <w:fldChar w:fldCharType="end"/>
            </w:r>
          </w:hyperlink>
        </w:p>
        <w:p w14:paraId="3362ECB2" w14:textId="77777777" w:rsidR="00F328A3" w:rsidRDefault="00FB7D05">
          <w:pPr>
            <w:pStyle w:val="TOC2"/>
            <w:tabs>
              <w:tab w:val="left" w:pos="960"/>
              <w:tab w:val="right" w:leader="dot" w:pos="9962"/>
            </w:tabs>
            <w:rPr>
              <w:noProof/>
            </w:rPr>
          </w:pPr>
          <w:hyperlink w:anchor="_TocCF9035" w:history="1">
            <w:r>
              <w:rPr>
                <w:rStyle w:val="Hyperlink"/>
                <w:noProof/>
              </w:rPr>
              <w:t>6.4.</w:t>
            </w:r>
            <w:r>
              <w:rPr>
                <w:noProof/>
              </w:rPr>
              <w:tab/>
            </w:r>
            <w:r>
              <w:rPr>
                <w:rStyle w:val="Hyperlink"/>
                <w:noProof/>
              </w:rPr>
              <w:t>Solicitudes y análisis de impacto de los cambios</w:t>
            </w:r>
            <w:r>
              <w:rPr>
                <w:noProof/>
                <w:webHidden/>
              </w:rPr>
              <w:tab/>
            </w:r>
            <w:r>
              <w:rPr>
                <w:noProof/>
                <w:webHidden/>
              </w:rPr>
              <w:fldChar w:fldCharType="begin"/>
            </w:r>
            <w:r>
              <w:rPr>
                <w:noProof/>
                <w:webHidden/>
              </w:rPr>
              <w:instrText xml:space="preserve"> PAGEREF _TocCF9035 \h </w:instrText>
            </w:r>
            <w:r>
              <w:rPr>
                <w:noProof/>
                <w:webHidden/>
              </w:rPr>
            </w:r>
            <w:r>
              <w:rPr>
                <w:noProof/>
                <w:webHidden/>
              </w:rPr>
              <w:fldChar w:fldCharType="separate"/>
            </w:r>
            <w:r>
              <w:rPr>
                <w:noProof/>
                <w:webHidden/>
              </w:rPr>
              <w:t>31</w:t>
            </w:r>
            <w:r>
              <w:rPr>
                <w:noProof/>
                <w:webHidden/>
              </w:rPr>
              <w:fldChar w:fldCharType="end"/>
            </w:r>
          </w:hyperlink>
        </w:p>
        <w:p w14:paraId="751F4918" w14:textId="77777777" w:rsidR="00F328A3" w:rsidRDefault="00FB7D05">
          <w:pPr>
            <w:pStyle w:val="TOC2"/>
            <w:tabs>
              <w:tab w:val="left" w:pos="960"/>
              <w:tab w:val="right" w:leader="dot" w:pos="9962"/>
            </w:tabs>
            <w:rPr>
              <w:noProof/>
            </w:rPr>
          </w:pPr>
          <w:hyperlink w:anchor="_TocCF9036" w:history="1">
            <w:r>
              <w:rPr>
                <w:rStyle w:val="Hyperlink"/>
                <w:noProof/>
              </w:rPr>
              <w:t>6.5.</w:t>
            </w:r>
            <w:r>
              <w:rPr>
                <w:noProof/>
              </w:rPr>
              <w:tab/>
            </w:r>
            <w:r>
              <w:rPr>
                <w:rStyle w:val="Hyperlink"/>
                <w:noProof/>
              </w:rPr>
              <w:t>Aprobación y actualización de las líneas base</w:t>
            </w:r>
            <w:r>
              <w:rPr>
                <w:noProof/>
                <w:webHidden/>
              </w:rPr>
              <w:tab/>
            </w:r>
            <w:r>
              <w:rPr>
                <w:noProof/>
                <w:webHidden/>
              </w:rPr>
              <w:fldChar w:fldCharType="begin"/>
            </w:r>
            <w:r>
              <w:rPr>
                <w:noProof/>
                <w:webHidden/>
              </w:rPr>
              <w:instrText xml:space="preserve"> PAGEREF _TocCF9036 \h </w:instrText>
            </w:r>
            <w:r>
              <w:rPr>
                <w:noProof/>
                <w:webHidden/>
              </w:rPr>
            </w:r>
            <w:r>
              <w:rPr>
                <w:noProof/>
                <w:webHidden/>
              </w:rPr>
              <w:fldChar w:fldCharType="separate"/>
            </w:r>
            <w:r>
              <w:rPr>
                <w:noProof/>
                <w:webHidden/>
              </w:rPr>
              <w:t>31</w:t>
            </w:r>
            <w:r>
              <w:rPr>
                <w:noProof/>
                <w:webHidden/>
              </w:rPr>
              <w:fldChar w:fldCharType="end"/>
            </w:r>
          </w:hyperlink>
        </w:p>
        <w:p w14:paraId="4C441527" w14:textId="77777777" w:rsidR="00F328A3" w:rsidRDefault="00FB7D05">
          <w:pPr>
            <w:rPr>
              <w:b/>
              <w:bCs/>
              <w:lang w:val="es-ES"/>
            </w:rPr>
          </w:pPr>
          <w:r>
            <w:rPr>
              <w:b/>
              <w:bCs/>
              <w:lang w:val="es-ES"/>
            </w:rPr>
            <w:fldChar w:fldCharType="end"/>
          </w:r>
        </w:p>
        <w:p w14:paraId="6AEC67AF" w14:textId="77777777" w:rsidR="00F328A3" w:rsidRDefault="00651D26"/>
      </w:sdtContent>
    </w:sdt>
    <w:p w14:paraId="1D15B0A1" w14:textId="77777777" w:rsidR="009B64C4" w:rsidRDefault="009B64C4">
      <w:pPr>
        <w:pBdr>
          <w:top w:val="nil"/>
          <w:left w:val="nil"/>
          <w:bottom w:val="nil"/>
          <w:right w:val="nil"/>
          <w:between w:val="nil"/>
        </w:pBdr>
        <w:rPr>
          <w:b/>
          <w:szCs w:val="20"/>
        </w:rPr>
      </w:pPr>
    </w:p>
    <w:p w14:paraId="51965C4C" w14:textId="77777777" w:rsidR="0059034F" w:rsidRDefault="0059034F">
      <w:pPr>
        <w:pBdr>
          <w:top w:val="nil"/>
          <w:left w:val="nil"/>
          <w:bottom w:val="nil"/>
          <w:right w:val="nil"/>
          <w:between w:val="nil"/>
        </w:pBdr>
        <w:rPr>
          <w:b/>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Cs w:val="20"/>
        </w:rPr>
      </w:pPr>
      <w:r>
        <w:rPr>
          <w:b/>
          <w:szCs w:val="20"/>
        </w:rPr>
        <w:t>INTRODUCCIÓN</w:t>
      </w:r>
    </w:p>
    <w:p w14:paraId="407E97C0" w14:textId="77777777" w:rsidR="0059034F" w:rsidRDefault="0059034F">
      <w:pPr>
        <w:pBdr>
          <w:top w:val="nil"/>
          <w:left w:val="nil"/>
          <w:bottom w:val="nil"/>
          <w:right w:val="nil"/>
          <w:between w:val="nil"/>
        </w:pBdr>
        <w:jc w:val="both"/>
        <w:rPr>
          <w:b/>
          <w:szCs w:val="20"/>
        </w:rPr>
      </w:pPr>
    </w:p>
    <w:p w14:paraId="557D620B" w14:textId="77777777" w:rsidR="00D479E9" w:rsidRDefault="00D479E9" w:rsidP="00D479E9">
      <w:pPr>
        <w:pBdr>
          <w:top w:val="nil"/>
          <w:left w:val="nil"/>
          <w:bottom w:val="nil"/>
          <w:right w:val="nil"/>
          <w:between w:val="nil"/>
        </w:pBdr>
        <w:ind w:left="426"/>
        <w:jc w:val="both"/>
        <w:rPr>
          <w:lang w:val="es-MX"/>
        </w:rPr>
      </w:pPr>
      <w:r w:rsidRPr="00D479E9">
        <w:rPr>
          <w:lang w:val="es-MX"/>
        </w:rPr>
        <w:lastRenderedPageBreak/>
        <w:t xml:space="preserve">La planificación de un proyecto transforma el alcance aprobado en entregables, actividades, fechas, recursos y costos que puedan ejecutarse y controlarse. Este proceso comienza con la </w:t>
      </w:r>
      <w:r w:rsidRPr="00D479E9">
        <w:rPr>
          <w:b/>
          <w:bCs/>
          <w:lang w:val="es-MX"/>
        </w:rPr>
        <w:t>Estructura de Desglose del Trabajo (EDT)</w:t>
      </w:r>
      <w:r w:rsidRPr="00D479E9">
        <w:rPr>
          <w:lang w:val="es-MX"/>
        </w:rPr>
        <w:t>, que permite dividir el alcance en componentes manejables y, a partir de ellos, identificar actividades, hitos y dependencias. La estimación de duraciones y la asignación de recursos complementan esta organización al considerar calendarios, disponibilidad, restricciones y cargas de trabajo, con el propósito de establecer una programación viable.</w:t>
      </w:r>
    </w:p>
    <w:p w14:paraId="2271740E" w14:textId="77777777" w:rsidR="00D479E9" w:rsidRPr="00D479E9" w:rsidRDefault="00D479E9" w:rsidP="00D479E9">
      <w:pPr>
        <w:pBdr>
          <w:top w:val="nil"/>
          <w:left w:val="nil"/>
          <w:bottom w:val="nil"/>
          <w:right w:val="nil"/>
          <w:between w:val="nil"/>
        </w:pBdr>
        <w:ind w:left="426"/>
        <w:jc w:val="both"/>
        <w:rPr>
          <w:lang w:val="es-MX"/>
        </w:rPr>
      </w:pPr>
    </w:p>
    <w:p w14:paraId="46272CDE" w14:textId="77777777" w:rsidR="00D479E9" w:rsidRDefault="00D479E9" w:rsidP="00D479E9">
      <w:pPr>
        <w:pBdr>
          <w:top w:val="nil"/>
          <w:left w:val="nil"/>
          <w:bottom w:val="nil"/>
          <w:right w:val="nil"/>
          <w:between w:val="nil"/>
        </w:pBdr>
        <w:ind w:left="426"/>
        <w:jc w:val="both"/>
        <w:rPr>
          <w:lang w:val="es-MX"/>
        </w:rPr>
      </w:pPr>
      <w:r w:rsidRPr="00D479E9">
        <w:rPr>
          <w:lang w:val="es-MX"/>
        </w:rPr>
        <w:t xml:space="preserve">El cronograma integra actividades, dependencias, duraciones, calendarios y recursos para establecer fechas de inicio y finalización, reconocer holguras e identificar la </w:t>
      </w:r>
      <w:r w:rsidRPr="00D479E9">
        <w:rPr>
          <w:b/>
          <w:bCs/>
          <w:lang w:val="es-MX"/>
        </w:rPr>
        <w:t>ruta crítica</w:t>
      </w:r>
      <w:r w:rsidRPr="00D479E9">
        <w:rPr>
          <w:lang w:val="es-MX"/>
        </w:rPr>
        <w:t xml:space="preserve">. De manera paralela, la estimación de costos relaciona el trabajo planificado con tarifas de personal, materiales, equipos, servicios y reservas. Una vez aprobadas las fechas y los costos, se establecen las </w:t>
      </w:r>
      <w:r w:rsidRPr="00D479E9">
        <w:rPr>
          <w:b/>
          <w:bCs/>
          <w:lang w:val="es-MX"/>
        </w:rPr>
        <w:t>líneas base del cronograma y del presupuesto</w:t>
      </w:r>
      <w:r w:rsidRPr="00D479E9">
        <w:rPr>
          <w:lang w:val="es-MX"/>
        </w:rPr>
        <w:t>, que sirven como referencia para comparar la planificación con la ejecución real y determinar posibles desviaciones.</w:t>
      </w:r>
    </w:p>
    <w:p w14:paraId="4B425C3D" w14:textId="77777777" w:rsidR="008B3AAD" w:rsidRPr="00D479E9" w:rsidRDefault="008B3AAD" w:rsidP="00D479E9">
      <w:pPr>
        <w:pBdr>
          <w:top w:val="nil"/>
          <w:left w:val="nil"/>
          <w:bottom w:val="nil"/>
          <w:right w:val="nil"/>
          <w:between w:val="nil"/>
        </w:pBdr>
        <w:ind w:left="426"/>
        <w:jc w:val="both"/>
        <w:rPr>
          <w:lang w:val="es-MX"/>
        </w:rPr>
      </w:pPr>
    </w:p>
    <w:p w14:paraId="67F12307" w14:textId="77777777" w:rsidR="00D479E9" w:rsidRPr="00D479E9" w:rsidRDefault="00D479E9" w:rsidP="00D479E9">
      <w:pPr>
        <w:pBdr>
          <w:top w:val="nil"/>
          <w:left w:val="nil"/>
          <w:bottom w:val="nil"/>
          <w:right w:val="nil"/>
          <w:between w:val="nil"/>
        </w:pBdr>
        <w:ind w:left="426"/>
        <w:jc w:val="both"/>
        <w:rPr>
          <w:lang w:val="es-MX"/>
        </w:rPr>
      </w:pPr>
      <w:r w:rsidRPr="00D479E9">
        <w:rPr>
          <w:lang w:val="es-MX"/>
        </w:rPr>
        <w:t xml:space="preserve">El control del proyecto parte del registro del avance y de su comparación con las líneas base. El </w:t>
      </w:r>
      <w:r w:rsidRPr="00D479E9">
        <w:rPr>
          <w:b/>
          <w:bCs/>
          <w:lang w:val="es-MX"/>
        </w:rPr>
        <w:t>análisis del valor ganado</w:t>
      </w:r>
      <w:r w:rsidRPr="00D479E9">
        <w:rPr>
          <w:lang w:val="es-MX"/>
        </w:rPr>
        <w:t xml:space="preserve"> permite integrar el trabajo planificado, el trabajo realizado y los costos ejecutados para identificar retrasos, sobrecostos y niveles de eficiencia. Cuando se requieren modificaciones en entregables, actividades, fechas, recursos o presupuesto, estas deben gestionarse mediante un procedimiento formal de </w:t>
      </w:r>
      <w:r w:rsidRPr="00D479E9">
        <w:rPr>
          <w:b/>
          <w:bCs/>
          <w:lang w:val="es-MX"/>
        </w:rPr>
        <w:t>control de cambios</w:t>
      </w:r>
      <w:r w:rsidRPr="00D479E9">
        <w:rPr>
          <w:lang w:val="es-MX"/>
        </w:rPr>
        <w:t xml:space="preserve">. Así, la planificación y el seguimiento se articulan con el uso del </w:t>
      </w:r>
      <w:r w:rsidRPr="00D479E9">
        <w:rPr>
          <w:i/>
          <w:iCs/>
          <w:lang w:val="es-MX"/>
        </w:rPr>
        <w:t>software</w:t>
      </w:r>
      <w:r w:rsidRPr="00D479E9">
        <w:rPr>
          <w:lang w:val="es-MX"/>
        </w:rPr>
        <w:t xml:space="preserve"> para gestionar el cronograma y los costos de acuerdo con los requerimientos del proyecto.</w:t>
      </w:r>
    </w:p>
    <w:p w14:paraId="7AAD8265" w14:textId="3DF29CEE" w:rsidR="00E565F9" w:rsidRDefault="00E565F9" w:rsidP="24045038">
      <w:pPr>
        <w:pBdr>
          <w:top w:val="nil"/>
          <w:left w:val="nil"/>
          <w:bottom w:val="nil"/>
          <w:right w:val="nil"/>
          <w:between w:val="nil"/>
        </w:pBdr>
        <w:ind w:left="426"/>
        <w:jc w:val="both"/>
      </w:pPr>
    </w:p>
    <w:p w14:paraId="21441C71" w14:textId="3E56221F" w:rsidR="00E565F9" w:rsidRDefault="00E565F9" w:rsidP="24045038">
      <w:pPr>
        <w:pBdr>
          <w:top w:val="nil"/>
          <w:left w:val="nil"/>
          <w:bottom w:val="nil"/>
          <w:right w:val="nil"/>
          <w:between w:val="nil"/>
        </w:pBdr>
        <w:ind w:left="426"/>
        <w:jc w:val="both"/>
        <w:rPr>
          <w:b/>
          <w:bCs/>
        </w:rPr>
      </w:pPr>
    </w:p>
    <w:p w14:paraId="3A3A347A" w14:textId="77777777" w:rsidR="0059034F" w:rsidRDefault="0059034F">
      <w:pPr>
        <w:pBdr>
          <w:top w:val="nil"/>
          <w:left w:val="nil"/>
          <w:bottom w:val="nil"/>
          <w:right w:val="nil"/>
          <w:between w:val="nil"/>
        </w:pBdr>
        <w:rPr>
          <w:b/>
          <w:szCs w:val="20"/>
        </w:rPr>
      </w:pPr>
    </w:p>
    <w:p w14:paraId="40452A54" w14:textId="3582EE5A" w:rsidR="00625BFB" w:rsidRPr="00625BFB" w:rsidRDefault="00D55C84" w:rsidP="00625BFB">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DESARROLLO DE CONTENIDOS </w:t>
      </w:r>
    </w:p>
    <w:p w14:paraId="0A52A1B5" w14:textId="77777777" w:rsidR="00F328A3" w:rsidRDefault="00FB7D05">
      <w:pPr>
        <w:pStyle w:val="Heading1"/>
        <w:numPr>
          <w:ilvl w:val="0"/>
          <w:numId w:val="3"/>
        </w:numPr>
      </w:pPr>
      <w:bookmarkStart w:id="0" w:name="_TocCF9001"/>
      <w:r>
        <w:t>Estructura de desglose del trabajo</w:t>
      </w:r>
      <w:bookmarkEnd w:id="0"/>
    </w:p>
    <w:p w14:paraId="1F125D6B" w14:textId="77777777" w:rsidR="00F328A3" w:rsidRDefault="00FB7D05">
      <w:pPr>
        <w:spacing w:after="160"/>
        <w:jc w:val="both"/>
      </w:pPr>
      <w:r>
        <w:t xml:space="preserve">La planificación del proyecto requiere transformar el alcance aprobado en componentes que puedan organizarse, estimarse, asignarse y controlarse. Para lograrlo se utiliza la </w:t>
      </w:r>
      <w:r>
        <w:rPr>
          <w:b/>
          <w:bCs/>
        </w:rPr>
        <w:t>Estructura de Desglose del Trabajo (EDT)</w:t>
      </w:r>
      <w:r>
        <w:t>, una representación jerárquica que divide el alcance total en entregables y en partes cada vez más manejables.</w:t>
      </w:r>
    </w:p>
    <w:p w14:paraId="1E96A259" w14:textId="77777777" w:rsidR="00F328A3" w:rsidRDefault="00FB7D05">
      <w:pPr>
        <w:spacing w:after="160"/>
        <w:jc w:val="both"/>
      </w:pPr>
      <w:r>
        <w:t>La EDT permite comprender con precisión qué debe producir el proyecto. Su construcción se concentra en los resultados y los entregables, no en el orden temporal de las actividades. Las fechas, las dependencias y los recursos se desarrollan posteriormente, cuando los paquetes de trabajo se convierten en actividades del cronograma. Una EDT bien elaborada facilita identificar todos los entregables, evitar trabajos ajenos al proyecto, asignar responsabilidades, preparar las estimaciones de duración, recursos y costos, y establecer puntos de seguimiento y control. Por ello, debe conservar coherencia con los requerimientos, el alcance y las condiciones aprobadas.</w:t>
      </w:r>
    </w:p>
    <w:p w14:paraId="13DEE6F5" w14:textId="77777777" w:rsidR="00F328A3" w:rsidRDefault="00FB7D05">
      <w:pPr>
        <w:pStyle w:val="Heading2"/>
      </w:pPr>
      <w:bookmarkStart w:id="1" w:name="_TocCF9002"/>
      <w:r>
        <w:t>Entregables y descomposición del alcance</w:t>
      </w:r>
      <w:bookmarkEnd w:id="1"/>
    </w:p>
    <w:p w14:paraId="694F0870" w14:textId="77777777" w:rsidR="00F328A3" w:rsidRDefault="00FB7D05">
      <w:pPr>
        <w:spacing w:after="160"/>
        <w:jc w:val="both"/>
      </w:pPr>
      <w:r>
        <w:t xml:space="preserve">Un </w:t>
      </w:r>
      <w:r>
        <w:rPr>
          <w:b/>
          <w:bCs/>
        </w:rPr>
        <w:t>entregable</w:t>
      </w:r>
      <w:r>
        <w:t xml:space="preserve"> es un resultado verificable que debe producirse para cumplir el alcance del proyecto. Puede corresponder a un producto, un servicio, un documento, una instalación, una mejora, una capacidad o cualquier resultado susceptible de revisión y aceptación. Por ejemplo, en un proyecto para implementar un sistema de seguimiento, algunos entregables pueden ser el documento de requerimientos validado, el diseño de la solución, la plataforma configurada, las pruebas ejecutadas, el manual de uso, el personal capacitado y el informe de cierre.</w:t>
      </w:r>
    </w:p>
    <w:p w14:paraId="18039CD0" w14:textId="77777777" w:rsidR="00F328A3" w:rsidRDefault="00FB7D05">
      <w:pPr>
        <w:spacing w:after="160"/>
        <w:jc w:val="both"/>
      </w:pPr>
      <w:r>
        <w:lastRenderedPageBreak/>
        <w:t>La redacción de los entregables debe orientarse al resultado obtenido. Expresiones demasiado amplias, como “hacer el sistema” o “gestionar la capacitación”, dificultan la verificación. Las características de un entregable adecuado se presentan a continuación:</w:t>
      </w:r>
    </w:p>
    <w:p w14:paraId="2D267971" w14:textId="77777777" w:rsidR="008B3AAD" w:rsidRDefault="008B3AAD"/>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405"/>
        <w:gridCol w:w="5677"/>
        <w:gridCol w:w="1836"/>
      </w:tblGrid>
      <w:tr w:rsidR="008B3AAD" w14:paraId="66B7E931" w14:textId="64B2C63A" w:rsidTr="00B848EC">
        <w:trPr>
          <w:cantSplit/>
        </w:trPr>
        <w:tc>
          <w:tcPr>
            <w:tcW w:w="9918" w:type="dxa"/>
            <w:gridSpan w:val="3"/>
            <w:shd w:val="clear" w:color="auto" w:fill="9BBB59"/>
          </w:tcPr>
          <w:p w14:paraId="396B8EA4" w14:textId="6B260469" w:rsidR="008B3AAD" w:rsidRDefault="008B3AAD">
            <w:pPr>
              <w:keepNext/>
              <w:jc w:val="center"/>
              <w:rPr>
                <w:b/>
                <w:bCs/>
              </w:rPr>
            </w:pPr>
            <w:r>
              <w:rPr>
                <w:b/>
                <w:bCs/>
              </w:rPr>
              <w:t>TARJETAS</w:t>
            </w:r>
          </w:p>
        </w:tc>
      </w:tr>
      <w:tr w:rsidR="008B3AAD" w14:paraId="22981D29" w14:textId="3C3A7B07" w:rsidTr="00B848EC">
        <w:trPr>
          <w:cantSplit/>
        </w:trPr>
        <w:tc>
          <w:tcPr>
            <w:tcW w:w="2405" w:type="dxa"/>
          </w:tcPr>
          <w:p w14:paraId="3879D9B6" w14:textId="77777777" w:rsidR="008B3AAD" w:rsidRDefault="008B3AAD">
            <w:r>
              <w:rPr>
                <w:b/>
                <w:bCs/>
              </w:rPr>
              <w:t>Identificable</w:t>
            </w:r>
          </w:p>
        </w:tc>
        <w:tc>
          <w:tcPr>
            <w:tcW w:w="5677" w:type="dxa"/>
          </w:tcPr>
          <w:p w14:paraId="35A1FDF3" w14:textId="77777777" w:rsidR="008B3AAD" w:rsidRDefault="008B3AAD">
            <w:r>
              <w:t>Puede reconocerse y diferenciarse de los demás resultados del proyecto.</w:t>
            </w:r>
          </w:p>
        </w:tc>
        <w:tc>
          <w:tcPr>
            <w:tcW w:w="1836" w:type="dxa"/>
          </w:tcPr>
          <w:p w14:paraId="2DD5E50D" w14:textId="77777777" w:rsidR="008B3AAD" w:rsidRDefault="00251BC2">
            <w:r w:rsidRPr="00251BC2">
              <w:rPr>
                <w:noProof/>
              </w:rPr>
              <w:drawing>
                <wp:inline distT="0" distB="0" distL="0" distR="0" wp14:anchorId="2029B59F" wp14:editId="738B56EA">
                  <wp:extent cx="895350" cy="804394"/>
                  <wp:effectExtent l="0" t="0" r="0" b="0"/>
                  <wp:docPr id="157202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2154" name=""/>
                          <pic:cNvPicPr/>
                        </pic:nvPicPr>
                        <pic:blipFill>
                          <a:blip r:embed="rId12"/>
                          <a:stretch>
                            <a:fillRect/>
                          </a:stretch>
                        </pic:blipFill>
                        <pic:spPr>
                          <a:xfrm>
                            <a:off x="0" y="0"/>
                            <a:ext cx="902733" cy="811027"/>
                          </a:xfrm>
                          <a:prstGeom prst="rect">
                            <a:avLst/>
                          </a:prstGeom>
                        </pic:spPr>
                      </pic:pic>
                    </a:graphicData>
                  </a:graphic>
                </wp:inline>
              </w:drawing>
            </w:r>
          </w:p>
          <w:p w14:paraId="2A8E9CE0" w14:textId="57317A32" w:rsidR="00251BC2" w:rsidRDefault="00251BC2"/>
        </w:tc>
      </w:tr>
      <w:tr w:rsidR="008B3AAD" w14:paraId="3FA0D1FF" w14:textId="11400ACB" w:rsidTr="00B848EC">
        <w:trPr>
          <w:cantSplit/>
        </w:trPr>
        <w:tc>
          <w:tcPr>
            <w:tcW w:w="2405" w:type="dxa"/>
          </w:tcPr>
          <w:p w14:paraId="40A3651E" w14:textId="77777777" w:rsidR="008B3AAD" w:rsidRDefault="008B3AAD">
            <w:r>
              <w:rPr>
                <w:b/>
                <w:bCs/>
              </w:rPr>
              <w:t>Verificable</w:t>
            </w:r>
          </w:p>
        </w:tc>
        <w:tc>
          <w:tcPr>
            <w:tcW w:w="5677" w:type="dxa"/>
          </w:tcPr>
          <w:p w14:paraId="576B04B7" w14:textId="77777777" w:rsidR="008B3AAD" w:rsidRDefault="008B3AAD">
            <w:r>
              <w:t>Existen criterios para revisar su cumplimiento.</w:t>
            </w:r>
          </w:p>
        </w:tc>
        <w:tc>
          <w:tcPr>
            <w:tcW w:w="1836" w:type="dxa"/>
          </w:tcPr>
          <w:p w14:paraId="3093EBDF" w14:textId="77777777" w:rsidR="008B3AAD" w:rsidRDefault="00251BC2">
            <w:r w:rsidRPr="00251BC2">
              <w:rPr>
                <w:noProof/>
              </w:rPr>
              <w:drawing>
                <wp:inline distT="0" distB="0" distL="0" distR="0" wp14:anchorId="34E0E7BA" wp14:editId="7FF3B0C6">
                  <wp:extent cx="981075" cy="977620"/>
                  <wp:effectExtent l="0" t="0" r="0" b="0"/>
                  <wp:docPr id="17497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1307" name=""/>
                          <pic:cNvPicPr/>
                        </pic:nvPicPr>
                        <pic:blipFill>
                          <a:blip r:embed="rId13"/>
                          <a:stretch>
                            <a:fillRect/>
                          </a:stretch>
                        </pic:blipFill>
                        <pic:spPr>
                          <a:xfrm>
                            <a:off x="0" y="0"/>
                            <a:ext cx="988334" cy="984854"/>
                          </a:xfrm>
                          <a:prstGeom prst="rect">
                            <a:avLst/>
                          </a:prstGeom>
                        </pic:spPr>
                      </pic:pic>
                    </a:graphicData>
                  </a:graphic>
                </wp:inline>
              </w:drawing>
            </w:r>
          </w:p>
          <w:p w14:paraId="60EAD29A" w14:textId="7103ABC0" w:rsidR="00251BC2" w:rsidRDefault="00251BC2"/>
        </w:tc>
      </w:tr>
      <w:tr w:rsidR="008B3AAD" w14:paraId="21A9EF47" w14:textId="0CDB38C2" w:rsidTr="00B848EC">
        <w:trPr>
          <w:cantSplit/>
        </w:trPr>
        <w:tc>
          <w:tcPr>
            <w:tcW w:w="2405" w:type="dxa"/>
          </w:tcPr>
          <w:p w14:paraId="17A50499" w14:textId="77777777" w:rsidR="008B3AAD" w:rsidRDefault="008B3AAD">
            <w:r>
              <w:rPr>
                <w:b/>
                <w:bCs/>
              </w:rPr>
              <w:t>Necesario</w:t>
            </w:r>
          </w:p>
        </w:tc>
        <w:tc>
          <w:tcPr>
            <w:tcW w:w="5677" w:type="dxa"/>
          </w:tcPr>
          <w:p w14:paraId="30AE16B5" w14:textId="77777777" w:rsidR="008B3AAD" w:rsidRDefault="008B3AAD">
            <w:r>
              <w:t>Aporta directamente al alcance aprobado.</w:t>
            </w:r>
          </w:p>
        </w:tc>
        <w:tc>
          <w:tcPr>
            <w:tcW w:w="1836" w:type="dxa"/>
          </w:tcPr>
          <w:p w14:paraId="1BBE5BCD" w14:textId="77777777" w:rsidR="008B3AAD" w:rsidRDefault="00251BC2">
            <w:r w:rsidRPr="00251BC2">
              <w:rPr>
                <w:noProof/>
              </w:rPr>
              <w:drawing>
                <wp:inline distT="0" distB="0" distL="0" distR="0" wp14:anchorId="6D032EF6" wp14:editId="09F4362F">
                  <wp:extent cx="962025" cy="864295"/>
                  <wp:effectExtent l="0" t="0" r="0" b="0"/>
                  <wp:docPr id="227640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40224" name=""/>
                          <pic:cNvPicPr/>
                        </pic:nvPicPr>
                        <pic:blipFill>
                          <a:blip r:embed="rId14"/>
                          <a:stretch>
                            <a:fillRect/>
                          </a:stretch>
                        </pic:blipFill>
                        <pic:spPr>
                          <a:xfrm>
                            <a:off x="0" y="0"/>
                            <a:ext cx="969140" cy="870687"/>
                          </a:xfrm>
                          <a:prstGeom prst="rect">
                            <a:avLst/>
                          </a:prstGeom>
                        </pic:spPr>
                      </pic:pic>
                    </a:graphicData>
                  </a:graphic>
                </wp:inline>
              </w:drawing>
            </w:r>
          </w:p>
          <w:p w14:paraId="511D2AD7" w14:textId="5CE23474" w:rsidR="00251BC2" w:rsidRDefault="00251BC2"/>
        </w:tc>
      </w:tr>
      <w:tr w:rsidR="008B3AAD" w14:paraId="0C1F0B11" w14:textId="0287543F" w:rsidTr="00B848EC">
        <w:trPr>
          <w:cantSplit/>
        </w:trPr>
        <w:tc>
          <w:tcPr>
            <w:tcW w:w="2405" w:type="dxa"/>
          </w:tcPr>
          <w:p w14:paraId="0F4D4240" w14:textId="77777777" w:rsidR="008B3AAD" w:rsidRDefault="008B3AAD">
            <w:r>
              <w:rPr>
                <w:b/>
                <w:bCs/>
              </w:rPr>
              <w:t>Asignable</w:t>
            </w:r>
          </w:p>
        </w:tc>
        <w:tc>
          <w:tcPr>
            <w:tcW w:w="5677" w:type="dxa"/>
          </w:tcPr>
          <w:p w14:paraId="21F3415B" w14:textId="77777777" w:rsidR="008B3AAD" w:rsidRDefault="008B3AAD">
            <w:r>
              <w:t>Puede relacionarse con un responsable.</w:t>
            </w:r>
          </w:p>
        </w:tc>
        <w:tc>
          <w:tcPr>
            <w:tcW w:w="1836" w:type="dxa"/>
          </w:tcPr>
          <w:p w14:paraId="03999861" w14:textId="77777777" w:rsidR="008B3AAD" w:rsidRDefault="00251BC2">
            <w:r w:rsidRPr="00251BC2">
              <w:rPr>
                <w:noProof/>
              </w:rPr>
              <w:drawing>
                <wp:inline distT="0" distB="0" distL="0" distR="0" wp14:anchorId="64C437D9" wp14:editId="16D0D08C">
                  <wp:extent cx="971550" cy="891697"/>
                  <wp:effectExtent l="0" t="0" r="0" b="3810"/>
                  <wp:docPr id="1318391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91991" name=""/>
                          <pic:cNvPicPr/>
                        </pic:nvPicPr>
                        <pic:blipFill>
                          <a:blip r:embed="rId15"/>
                          <a:stretch>
                            <a:fillRect/>
                          </a:stretch>
                        </pic:blipFill>
                        <pic:spPr>
                          <a:xfrm>
                            <a:off x="0" y="0"/>
                            <a:ext cx="976503" cy="896243"/>
                          </a:xfrm>
                          <a:prstGeom prst="rect">
                            <a:avLst/>
                          </a:prstGeom>
                        </pic:spPr>
                      </pic:pic>
                    </a:graphicData>
                  </a:graphic>
                </wp:inline>
              </w:drawing>
            </w:r>
          </w:p>
          <w:p w14:paraId="1CB7A25F" w14:textId="70D63535" w:rsidR="00251BC2" w:rsidRDefault="00251BC2"/>
        </w:tc>
      </w:tr>
      <w:tr w:rsidR="008B3AAD" w14:paraId="729064F1" w14:textId="7D8C957D" w:rsidTr="00B848EC">
        <w:trPr>
          <w:cantSplit/>
        </w:trPr>
        <w:tc>
          <w:tcPr>
            <w:tcW w:w="2405" w:type="dxa"/>
          </w:tcPr>
          <w:p w14:paraId="1DF837D6" w14:textId="77777777" w:rsidR="008B3AAD" w:rsidRDefault="008B3AAD">
            <w:r>
              <w:rPr>
                <w:b/>
                <w:bCs/>
              </w:rPr>
              <w:t>Estimable</w:t>
            </w:r>
          </w:p>
        </w:tc>
        <w:tc>
          <w:tcPr>
            <w:tcW w:w="5677" w:type="dxa"/>
          </w:tcPr>
          <w:p w14:paraId="5682CA1B" w14:textId="77777777" w:rsidR="008B3AAD" w:rsidRDefault="008B3AAD">
            <w:r>
              <w:t>Permite calcular el tiempo, los recursos y los costos que requiere.</w:t>
            </w:r>
          </w:p>
        </w:tc>
        <w:tc>
          <w:tcPr>
            <w:tcW w:w="1836" w:type="dxa"/>
          </w:tcPr>
          <w:p w14:paraId="7F712185" w14:textId="77777777" w:rsidR="008B3AAD" w:rsidRDefault="00251BC2">
            <w:r w:rsidRPr="00251BC2">
              <w:rPr>
                <w:noProof/>
              </w:rPr>
              <w:drawing>
                <wp:inline distT="0" distB="0" distL="0" distR="0" wp14:anchorId="7D634B3D" wp14:editId="2E966585">
                  <wp:extent cx="880867" cy="819150"/>
                  <wp:effectExtent l="0" t="0" r="0" b="0"/>
                  <wp:docPr id="372850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50872" name=""/>
                          <pic:cNvPicPr/>
                        </pic:nvPicPr>
                        <pic:blipFill>
                          <a:blip r:embed="rId16"/>
                          <a:stretch>
                            <a:fillRect/>
                          </a:stretch>
                        </pic:blipFill>
                        <pic:spPr>
                          <a:xfrm>
                            <a:off x="0" y="0"/>
                            <a:ext cx="884045" cy="822106"/>
                          </a:xfrm>
                          <a:prstGeom prst="rect">
                            <a:avLst/>
                          </a:prstGeom>
                        </pic:spPr>
                      </pic:pic>
                    </a:graphicData>
                  </a:graphic>
                </wp:inline>
              </w:drawing>
            </w:r>
          </w:p>
          <w:p w14:paraId="154FDC9E" w14:textId="0C9CFB59" w:rsidR="00251BC2" w:rsidRDefault="00251BC2"/>
        </w:tc>
      </w:tr>
      <w:tr w:rsidR="008B3AAD" w14:paraId="2A5BB0FF" w14:textId="44C49C8F" w:rsidTr="00B848EC">
        <w:trPr>
          <w:cantSplit/>
        </w:trPr>
        <w:tc>
          <w:tcPr>
            <w:tcW w:w="2405" w:type="dxa"/>
          </w:tcPr>
          <w:p w14:paraId="287D6A69" w14:textId="77777777" w:rsidR="008B3AAD" w:rsidRDefault="008B3AAD">
            <w:r>
              <w:rPr>
                <w:b/>
                <w:bCs/>
              </w:rPr>
              <w:t>Aceptable</w:t>
            </w:r>
          </w:p>
        </w:tc>
        <w:tc>
          <w:tcPr>
            <w:tcW w:w="5677" w:type="dxa"/>
          </w:tcPr>
          <w:p w14:paraId="6E681788" w14:textId="77777777" w:rsidR="008B3AAD" w:rsidRDefault="008B3AAD">
            <w:r>
              <w:t>Puede ser aprobado por una persona autorizada.</w:t>
            </w:r>
          </w:p>
        </w:tc>
        <w:tc>
          <w:tcPr>
            <w:tcW w:w="1836" w:type="dxa"/>
          </w:tcPr>
          <w:p w14:paraId="462AD83B" w14:textId="77777777" w:rsidR="008B3AAD" w:rsidRDefault="00B848EC">
            <w:r w:rsidRPr="00B848EC">
              <w:rPr>
                <w:noProof/>
              </w:rPr>
              <w:drawing>
                <wp:inline distT="0" distB="0" distL="0" distR="0" wp14:anchorId="76DE7AD4" wp14:editId="31391E11">
                  <wp:extent cx="876300" cy="898130"/>
                  <wp:effectExtent l="0" t="0" r="0" b="0"/>
                  <wp:docPr id="45607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9834" name=""/>
                          <pic:cNvPicPr/>
                        </pic:nvPicPr>
                        <pic:blipFill>
                          <a:blip r:embed="rId17"/>
                          <a:stretch>
                            <a:fillRect/>
                          </a:stretch>
                        </pic:blipFill>
                        <pic:spPr>
                          <a:xfrm>
                            <a:off x="0" y="0"/>
                            <a:ext cx="880916" cy="902861"/>
                          </a:xfrm>
                          <a:prstGeom prst="rect">
                            <a:avLst/>
                          </a:prstGeom>
                        </pic:spPr>
                      </pic:pic>
                    </a:graphicData>
                  </a:graphic>
                </wp:inline>
              </w:drawing>
            </w:r>
          </w:p>
          <w:p w14:paraId="45B6E614" w14:textId="48FB970C" w:rsidR="00B848EC" w:rsidRDefault="00B848EC"/>
        </w:tc>
      </w:tr>
    </w:tbl>
    <w:p w14:paraId="1AA1F264" w14:textId="77777777" w:rsidR="00F328A3" w:rsidRDefault="00F328A3">
      <w:pPr>
        <w:spacing w:after="120"/>
      </w:pPr>
    </w:p>
    <w:p w14:paraId="51DCB24E" w14:textId="77777777" w:rsidR="00F328A3" w:rsidRDefault="00FB7D05">
      <w:pPr>
        <w:spacing w:after="160"/>
        <w:jc w:val="both"/>
      </w:pPr>
      <w:r>
        <w:lastRenderedPageBreak/>
        <w:t xml:space="preserve">La </w:t>
      </w:r>
      <w:r>
        <w:rPr>
          <w:b/>
          <w:bCs/>
        </w:rPr>
        <w:t>descomposición</w:t>
      </w:r>
      <w:r>
        <w:t xml:space="preserve"> consiste en dividir cada entregable en componentes más pequeños hasta alcanzar un nivel que pueda planificarse y controlarse adecuadamente. No se trata de crear una lista extensa de tareas, ya que en esta etapa se organizan productos y resultados, y las actividades se definen después a partir de los paquetes de trabajo. El proceso se desarrolla de forma progresiva, como se presenta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256"/>
        <w:gridCol w:w="3827"/>
        <w:gridCol w:w="2879"/>
      </w:tblGrid>
      <w:tr w:rsidR="00ED64E9" w14:paraId="1C39A7DE" w14:textId="7ED19300" w:rsidTr="002D5B1F">
        <w:trPr>
          <w:cantSplit/>
        </w:trPr>
        <w:tc>
          <w:tcPr>
            <w:tcW w:w="9962" w:type="dxa"/>
            <w:gridSpan w:val="3"/>
            <w:shd w:val="clear" w:color="auto" w:fill="9BBB59"/>
          </w:tcPr>
          <w:p w14:paraId="49016375" w14:textId="5AC485AF" w:rsidR="00ED64E9" w:rsidRDefault="00ED64E9">
            <w:pPr>
              <w:keepNext/>
              <w:jc w:val="center"/>
              <w:rPr>
                <w:b/>
                <w:bCs/>
              </w:rPr>
            </w:pPr>
            <w:r>
              <w:rPr>
                <w:b/>
                <w:bCs/>
              </w:rPr>
              <w:t>PASOS</w:t>
            </w:r>
          </w:p>
        </w:tc>
      </w:tr>
      <w:tr w:rsidR="00ED64E9" w14:paraId="7A2D1745" w14:textId="250F9F5F" w:rsidTr="002D5B1F">
        <w:trPr>
          <w:cantSplit/>
        </w:trPr>
        <w:tc>
          <w:tcPr>
            <w:tcW w:w="3256" w:type="dxa"/>
          </w:tcPr>
          <w:p w14:paraId="6AE99EED" w14:textId="778EFC4F" w:rsidR="00ED64E9" w:rsidRDefault="00ED64E9">
            <w:r>
              <w:rPr>
                <w:b/>
                <w:bCs/>
              </w:rPr>
              <w:t>Paso 1. Identificar el resultado final</w:t>
            </w:r>
          </w:p>
        </w:tc>
        <w:tc>
          <w:tcPr>
            <w:tcW w:w="3827" w:type="dxa"/>
          </w:tcPr>
          <w:p w14:paraId="1F82DB8B" w14:textId="77777777" w:rsidR="00ED64E9" w:rsidRDefault="00ED64E9">
            <w:r>
              <w:t>Precisar el producto, servicio o resultado que el proyecto debe entregar.</w:t>
            </w:r>
          </w:p>
        </w:tc>
        <w:tc>
          <w:tcPr>
            <w:tcW w:w="2879" w:type="dxa"/>
          </w:tcPr>
          <w:p w14:paraId="256EE8D2" w14:textId="77777777" w:rsidR="00ED64E9" w:rsidRDefault="002D5B1F">
            <w:r w:rsidRPr="002D5B1F">
              <w:rPr>
                <w:noProof/>
              </w:rPr>
              <w:drawing>
                <wp:inline distT="0" distB="0" distL="0" distR="0" wp14:anchorId="2B7F8104" wp14:editId="0BB9A7BC">
                  <wp:extent cx="1252153" cy="1247775"/>
                  <wp:effectExtent l="0" t="0" r="5715" b="0"/>
                  <wp:docPr id="213065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50476" name=""/>
                          <pic:cNvPicPr/>
                        </pic:nvPicPr>
                        <pic:blipFill>
                          <a:blip r:embed="rId18"/>
                          <a:stretch>
                            <a:fillRect/>
                          </a:stretch>
                        </pic:blipFill>
                        <pic:spPr>
                          <a:xfrm>
                            <a:off x="0" y="0"/>
                            <a:ext cx="1257206" cy="1252811"/>
                          </a:xfrm>
                          <a:prstGeom prst="rect">
                            <a:avLst/>
                          </a:prstGeom>
                        </pic:spPr>
                      </pic:pic>
                    </a:graphicData>
                  </a:graphic>
                </wp:inline>
              </w:drawing>
            </w:r>
          </w:p>
          <w:p w14:paraId="6361BBE7" w14:textId="1361D6F0" w:rsidR="002D5B1F" w:rsidRDefault="002D5B1F"/>
        </w:tc>
      </w:tr>
      <w:tr w:rsidR="00ED64E9" w14:paraId="1B733705" w14:textId="05EBAAAD" w:rsidTr="002D5B1F">
        <w:trPr>
          <w:cantSplit/>
        </w:trPr>
        <w:tc>
          <w:tcPr>
            <w:tcW w:w="3256" w:type="dxa"/>
          </w:tcPr>
          <w:p w14:paraId="2EE29F9D" w14:textId="1A2847D2" w:rsidR="00ED64E9" w:rsidRDefault="00ED64E9">
            <w:r>
              <w:rPr>
                <w:b/>
                <w:bCs/>
              </w:rPr>
              <w:t>Paso 2. Determinar los entregables principales</w:t>
            </w:r>
          </w:p>
        </w:tc>
        <w:tc>
          <w:tcPr>
            <w:tcW w:w="3827" w:type="dxa"/>
          </w:tcPr>
          <w:p w14:paraId="47121317" w14:textId="77777777" w:rsidR="00ED64E9" w:rsidRDefault="00ED64E9">
            <w:r>
              <w:t>Establecer los grandes resultados que componen el alcance.</w:t>
            </w:r>
          </w:p>
        </w:tc>
        <w:tc>
          <w:tcPr>
            <w:tcW w:w="2879" w:type="dxa"/>
          </w:tcPr>
          <w:p w14:paraId="052A0168" w14:textId="77777777" w:rsidR="00ED64E9" w:rsidRDefault="002D5B1F">
            <w:r w:rsidRPr="002D5B1F">
              <w:rPr>
                <w:noProof/>
              </w:rPr>
              <w:drawing>
                <wp:inline distT="0" distB="0" distL="0" distR="0" wp14:anchorId="69835DC8" wp14:editId="2879F84D">
                  <wp:extent cx="1289792" cy="1323975"/>
                  <wp:effectExtent l="0" t="0" r="5715" b="0"/>
                  <wp:docPr id="1224950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0783" name=""/>
                          <pic:cNvPicPr/>
                        </pic:nvPicPr>
                        <pic:blipFill>
                          <a:blip r:embed="rId19"/>
                          <a:stretch>
                            <a:fillRect/>
                          </a:stretch>
                        </pic:blipFill>
                        <pic:spPr>
                          <a:xfrm>
                            <a:off x="0" y="0"/>
                            <a:ext cx="1293783" cy="1328072"/>
                          </a:xfrm>
                          <a:prstGeom prst="rect">
                            <a:avLst/>
                          </a:prstGeom>
                        </pic:spPr>
                      </pic:pic>
                    </a:graphicData>
                  </a:graphic>
                </wp:inline>
              </w:drawing>
            </w:r>
          </w:p>
          <w:p w14:paraId="3CFF5729" w14:textId="1FDFD88D" w:rsidR="002D5B1F" w:rsidRDefault="002D5B1F"/>
        </w:tc>
      </w:tr>
      <w:tr w:rsidR="00ED64E9" w14:paraId="11D645EC" w14:textId="0EF95103" w:rsidTr="002D5B1F">
        <w:trPr>
          <w:cantSplit/>
        </w:trPr>
        <w:tc>
          <w:tcPr>
            <w:tcW w:w="3256" w:type="dxa"/>
          </w:tcPr>
          <w:p w14:paraId="2E12703E" w14:textId="44B56374" w:rsidR="00ED64E9" w:rsidRDefault="00ED64E9">
            <w:r>
              <w:rPr>
                <w:b/>
                <w:bCs/>
              </w:rPr>
              <w:t>Paso 3. Dividir cada entregable</w:t>
            </w:r>
          </w:p>
        </w:tc>
        <w:tc>
          <w:tcPr>
            <w:tcW w:w="3827" w:type="dxa"/>
          </w:tcPr>
          <w:p w14:paraId="1468C18F" w14:textId="77777777" w:rsidR="00ED64E9" w:rsidRDefault="00ED64E9">
            <w:r>
              <w:t>Separarlo en componentes y continuar la subdivisión cuando sea necesario.</w:t>
            </w:r>
          </w:p>
        </w:tc>
        <w:tc>
          <w:tcPr>
            <w:tcW w:w="2879" w:type="dxa"/>
          </w:tcPr>
          <w:p w14:paraId="6A98574D" w14:textId="77777777" w:rsidR="00ED64E9" w:rsidRDefault="002D5B1F">
            <w:r w:rsidRPr="002D5B1F">
              <w:rPr>
                <w:noProof/>
              </w:rPr>
              <w:drawing>
                <wp:inline distT="0" distB="0" distL="0" distR="0" wp14:anchorId="1A8CAED4" wp14:editId="7EB104DA">
                  <wp:extent cx="1314450" cy="1205035"/>
                  <wp:effectExtent l="0" t="0" r="0" b="0"/>
                  <wp:docPr id="1632443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43778" name=""/>
                          <pic:cNvPicPr/>
                        </pic:nvPicPr>
                        <pic:blipFill>
                          <a:blip r:embed="rId20"/>
                          <a:stretch>
                            <a:fillRect/>
                          </a:stretch>
                        </pic:blipFill>
                        <pic:spPr>
                          <a:xfrm>
                            <a:off x="0" y="0"/>
                            <a:ext cx="1317444" cy="1207780"/>
                          </a:xfrm>
                          <a:prstGeom prst="rect">
                            <a:avLst/>
                          </a:prstGeom>
                        </pic:spPr>
                      </pic:pic>
                    </a:graphicData>
                  </a:graphic>
                </wp:inline>
              </w:drawing>
            </w:r>
          </w:p>
          <w:p w14:paraId="0DA59F7C" w14:textId="594DD90D" w:rsidR="002D5B1F" w:rsidRDefault="002D5B1F"/>
        </w:tc>
      </w:tr>
      <w:tr w:rsidR="00ED64E9" w14:paraId="69C7F001" w14:textId="6E9B35AB" w:rsidTr="002D5B1F">
        <w:trPr>
          <w:cantSplit/>
        </w:trPr>
        <w:tc>
          <w:tcPr>
            <w:tcW w:w="3256" w:type="dxa"/>
          </w:tcPr>
          <w:p w14:paraId="64452056" w14:textId="5D16BDBC" w:rsidR="00ED64E9" w:rsidRDefault="00ED64E9">
            <w:r>
              <w:rPr>
                <w:b/>
                <w:bCs/>
              </w:rPr>
              <w:t>Paso 4. Verificar el nivel alcanzado</w:t>
            </w:r>
          </w:p>
        </w:tc>
        <w:tc>
          <w:tcPr>
            <w:tcW w:w="3827" w:type="dxa"/>
          </w:tcPr>
          <w:p w14:paraId="4AF66686" w14:textId="77777777" w:rsidR="00ED64E9" w:rsidRDefault="00ED64E9">
            <w:r>
              <w:t>Comprobar que cada componente pueda estimarse y controlarse.</w:t>
            </w:r>
          </w:p>
        </w:tc>
        <w:tc>
          <w:tcPr>
            <w:tcW w:w="2879" w:type="dxa"/>
          </w:tcPr>
          <w:p w14:paraId="0A2749F7" w14:textId="77777777" w:rsidR="00ED64E9" w:rsidRDefault="002D5B1F">
            <w:r w:rsidRPr="002D5B1F">
              <w:rPr>
                <w:noProof/>
              </w:rPr>
              <w:drawing>
                <wp:inline distT="0" distB="0" distL="0" distR="0" wp14:anchorId="2EDB2263" wp14:editId="52CAF822">
                  <wp:extent cx="1369973" cy="942975"/>
                  <wp:effectExtent l="0" t="0" r="1905" b="0"/>
                  <wp:docPr id="1044701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1517" name=""/>
                          <pic:cNvPicPr/>
                        </pic:nvPicPr>
                        <pic:blipFill>
                          <a:blip r:embed="rId21"/>
                          <a:stretch>
                            <a:fillRect/>
                          </a:stretch>
                        </pic:blipFill>
                        <pic:spPr>
                          <a:xfrm>
                            <a:off x="0" y="0"/>
                            <a:ext cx="1372185" cy="944498"/>
                          </a:xfrm>
                          <a:prstGeom prst="rect">
                            <a:avLst/>
                          </a:prstGeom>
                        </pic:spPr>
                      </pic:pic>
                    </a:graphicData>
                  </a:graphic>
                </wp:inline>
              </w:drawing>
            </w:r>
          </w:p>
          <w:p w14:paraId="5366E2BF" w14:textId="466BC115" w:rsidR="002D5B1F" w:rsidRDefault="002D5B1F"/>
        </w:tc>
      </w:tr>
      <w:tr w:rsidR="00ED64E9" w14:paraId="5B33C056" w14:textId="0DD841DC" w:rsidTr="002D5B1F">
        <w:trPr>
          <w:cantSplit/>
        </w:trPr>
        <w:tc>
          <w:tcPr>
            <w:tcW w:w="3256" w:type="dxa"/>
          </w:tcPr>
          <w:p w14:paraId="364F4196" w14:textId="3E6269A5" w:rsidR="00ED64E9" w:rsidRDefault="00ED64E9">
            <w:r>
              <w:rPr>
                <w:b/>
                <w:bCs/>
              </w:rPr>
              <w:t>Paso 5. Confirmar la integridad</w:t>
            </w:r>
          </w:p>
        </w:tc>
        <w:tc>
          <w:tcPr>
            <w:tcW w:w="3827" w:type="dxa"/>
          </w:tcPr>
          <w:p w14:paraId="1993EE90" w14:textId="77777777" w:rsidR="00ED64E9" w:rsidRDefault="00ED64E9">
            <w:r>
              <w:t>Asegurar que la suma de los componentes represente todo el alcance.</w:t>
            </w:r>
          </w:p>
        </w:tc>
        <w:tc>
          <w:tcPr>
            <w:tcW w:w="2879" w:type="dxa"/>
          </w:tcPr>
          <w:p w14:paraId="48710E69" w14:textId="77777777" w:rsidR="00ED64E9" w:rsidRDefault="002D5B1F">
            <w:r w:rsidRPr="002D5B1F">
              <w:rPr>
                <w:noProof/>
              </w:rPr>
              <w:drawing>
                <wp:inline distT="0" distB="0" distL="0" distR="0" wp14:anchorId="79407350" wp14:editId="3E8B99D5">
                  <wp:extent cx="1391072" cy="914400"/>
                  <wp:effectExtent l="0" t="0" r="0" b="0"/>
                  <wp:docPr id="1009319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9405" name=""/>
                          <pic:cNvPicPr/>
                        </pic:nvPicPr>
                        <pic:blipFill>
                          <a:blip r:embed="rId22"/>
                          <a:stretch>
                            <a:fillRect/>
                          </a:stretch>
                        </pic:blipFill>
                        <pic:spPr>
                          <a:xfrm>
                            <a:off x="0" y="0"/>
                            <a:ext cx="1399902" cy="920204"/>
                          </a:xfrm>
                          <a:prstGeom prst="rect">
                            <a:avLst/>
                          </a:prstGeom>
                        </pic:spPr>
                      </pic:pic>
                    </a:graphicData>
                  </a:graphic>
                </wp:inline>
              </w:drawing>
            </w:r>
          </w:p>
          <w:p w14:paraId="3C6344E0" w14:textId="02079DE1" w:rsidR="002D5B1F" w:rsidRDefault="002D5B1F"/>
        </w:tc>
      </w:tr>
    </w:tbl>
    <w:p w14:paraId="6B667BA8" w14:textId="77777777" w:rsidR="00F328A3" w:rsidRDefault="00F328A3">
      <w:pPr>
        <w:spacing w:after="120"/>
      </w:pPr>
    </w:p>
    <w:p w14:paraId="55A2C2C2" w14:textId="77777777" w:rsidR="00F328A3" w:rsidRDefault="00FB7D05">
      <w:pPr>
        <w:keepNext/>
        <w:spacing w:before="80" w:after="80"/>
      </w:pPr>
      <w:r>
        <w:rPr>
          <w:b/>
          <w:bCs/>
        </w:rPr>
        <w:lastRenderedPageBreak/>
        <w:t xml:space="preserve">Tabla 1. </w:t>
      </w:r>
      <w:r>
        <w:rPr>
          <w:i/>
          <w:iCs/>
        </w:rPr>
        <w:t>Ejemplo de descomposición</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200"/>
        <w:gridCol w:w="6772"/>
      </w:tblGrid>
      <w:tr w:rsidR="00F328A3" w14:paraId="20CA4DB9" w14:textId="77777777">
        <w:trPr>
          <w:cantSplit/>
          <w:tblHeader/>
        </w:trPr>
        <w:tc>
          <w:tcPr>
            <w:tcW w:w="3200" w:type="dxa"/>
            <w:shd w:val="clear" w:color="auto" w:fill="D9D9D9"/>
            <w:vAlign w:val="center"/>
          </w:tcPr>
          <w:p w14:paraId="60166783" w14:textId="77777777" w:rsidR="00F328A3" w:rsidRDefault="00FB7D05">
            <w:pPr>
              <w:keepNext/>
            </w:pPr>
            <w:r>
              <w:rPr>
                <w:b/>
                <w:bCs/>
              </w:rPr>
              <w:t>Nivel</w:t>
            </w:r>
          </w:p>
        </w:tc>
        <w:tc>
          <w:tcPr>
            <w:tcW w:w="6772" w:type="dxa"/>
            <w:shd w:val="clear" w:color="auto" w:fill="D9D9D9"/>
            <w:vAlign w:val="center"/>
          </w:tcPr>
          <w:p w14:paraId="568E0107" w14:textId="77777777" w:rsidR="00F328A3" w:rsidRDefault="00FB7D05">
            <w:pPr>
              <w:keepNext/>
            </w:pPr>
            <w:r>
              <w:rPr>
                <w:b/>
                <w:bCs/>
              </w:rPr>
              <w:t>Elemento</w:t>
            </w:r>
          </w:p>
        </w:tc>
      </w:tr>
      <w:tr w:rsidR="00F328A3" w14:paraId="67AE587E" w14:textId="77777777">
        <w:trPr>
          <w:cantSplit/>
        </w:trPr>
        <w:tc>
          <w:tcPr>
            <w:tcW w:w="3200" w:type="dxa"/>
            <w:vAlign w:val="center"/>
          </w:tcPr>
          <w:p w14:paraId="0C14866E" w14:textId="77777777" w:rsidR="00F328A3" w:rsidRDefault="00FB7D05">
            <w:r>
              <w:t>Proyecto</w:t>
            </w:r>
          </w:p>
        </w:tc>
        <w:tc>
          <w:tcPr>
            <w:tcW w:w="6772" w:type="dxa"/>
            <w:vAlign w:val="center"/>
          </w:tcPr>
          <w:p w14:paraId="0A75E3BC" w14:textId="77777777" w:rsidR="00F328A3" w:rsidRDefault="00FB7D05">
            <w:r>
              <w:t>Implementación de un sistema de seguimiento</w:t>
            </w:r>
          </w:p>
        </w:tc>
      </w:tr>
      <w:tr w:rsidR="00F328A3" w14:paraId="296CD222" w14:textId="77777777">
        <w:trPr>
          <w:cantSplit/>
        </w:trPr>
        <w:tc>
          <w:tcPr>
            <w:tcW w:w="3200" w:type="dxa"/>
            <w:vAlign w:val="center"/>
          </w:tcPr>
          <w:p w14:paraId="2685D8A1" w14:textId="77777777" w:rsidR="00F328A3" w:rsidRDefault="00FB7D05">
            <w:r>
              <w:t>Entregable principal</w:t>
            </w:r>
          </w:p>
        </w:tc>
        <w:tc>
          <w:tcPr>
            <w:tcW w:w="6772" w:type="dxa"/>
            <w:vAlign w:val="center"/>
          </w:tcPr>
          <w:p w14:paraId="77D45FD1" w14:textId="77777777" w:rsidR="00F328A3" w:rsidRDefault="00FB7D05">
            <w:r>
              <w:t>Solución tecnológica implementada</w:t>
            </w:r>
          </w:p>
        </w:tc>
      </w:tr>
      <w:tr w:rsidR="00F328A3" w14:paraId="4C5C0F06" w14:textId="77777777">
        <w:trPr>
          <w:cantSplit/>
        </w:trPr>
        <w:tc>
          <w:tcPr>
            <w:tcW w:w="3200" w:type="dxa"/>
            <w:vAlign w:val="center"/>
          </w:tcPr>
          <w:p w14:paraId="4EC629E8" w14:textId="77777777" w:rsidR="00F328A3" w:rsidRDefault="00FB7D05">
            <w:r>
              <w:t>Componente</w:t>
            </w:r>
          </w:p>
        </w:tc>
        <w:tc>
          <w:tcPr>
            <w:tcW w:w="6772" w:type="dxa"/>
            <w:vAlign w:val="center"/>
          </w:tcPr>
          <w:p w14:paraId="23429508" w14:textId="77777777" w:rsidR="00F328A3" w:rsidRDefault="00FB7D05">
            <w:r>
              <w:t>Plataforma configurada</w:t>
            </w:r>
          </w:p>
        </w:tc>
      </w:tr>
      <w:tr w:rsidR="00F328A3" w14:paraId="37EBE533" w14:textId="77777777">
        <w:trPr>
          <w:cantSplit/>
        </w:trPr>
        <w:tc>
          <w:tcPr>
            <w:tcW w:w="3200" w:type="dxa"/>
            <w:vAlign w:val="center"/>
          </w:tcPr>
          <w:p w14:paraId="02B93F16" w14:textId="77777777" w:rsidR="00F328A3" w:rsidRDefault="00FB7D05">
            <w:r>
              <w:t>Subcomponente</w:t>
            </w:r>
          </w:p>
        </w:tc>
        <w:tc>
          <w:tcPr>
            <w:tcW w:w="6772" w:type="dxa"/>
            <w:vAlign w:val="center"/>
          </w:tcPr>
          <w:p w14:paraId="17B5E3AB" w14:textId="77777777" w:rsidR="00F328A3" w:rsidRDefault="00FB7D05">
            <w:r>
              <w:t>Módulos habilitados</w:t>
            </w:r>
          </w:p>
        </w:tc>
      </w:tr>
      <w:tr w:rsidR="00F328A3" w14:paraId="1D6EED15" w14:textId="77777777">
        <w:trPr>
          <w:cantSplit/>
        </w:trPr>
        <w:tc>
          <w:tcPr>
            <w:tcW w:w="3200" w:type="dxa"/>
            <w:vAlign w:val="center"/>
          </w:tcPr>
          <w:p w14:paraId="6FC4AA58" w14:textId="77777777" w:rsidR="00F328A3" w:rsidRDefault="00FB7D05">
            <w:r>
              <w:t>Paquete de trabajo</w:t>
            </w:r>
          </w:p>
        </w:tc>
        <w:tc>
          <w:tcPr>
            <w:tcW w:w="6772" w:type="dxa"/>
            <w:vAlign w:val="center"/>
          </w:tcPr>
          <w:p w14:paraId="66C7E37C" w14:textId="77777777" w:rsidR="00F328A3" w:rsidRDefault="00FB7D05">
            <w:r>
              <w:t>Módulo de reportes configurado y probado</w:t>
            </w:r>
          </w:p>
        </w:tc>
      </w:tr>
    </w:tbl>
    <w:p w14:paraId="4389FAB9" w14:textId="77777777" w:rsidR="00F328A3" w:rsidRDefault="00F328A3">
      <w:pPr>
        <w:spacing w:after="120"/>
      </w:pPr>
    </w:p>
    <w:p w14:paraId="1F64589C" w14:textId="77777777" w:rsidR="00F328A3" w:rsidRDefault="00FB7D05">
      <w:pPr>
        <w:spacing w:after="160"/>
        <w:jc w:val="both"/>
      </w:pPr>
      <w:r>
        <w:t xml:space="preserve">Toda descomposición debe cumplir la </w:t>
      </w:r>
      <w:r>
        <w:rPr>
          <w:b/>
          <w:bCs/>
        </w:rPr>
        <w:t>regla del 100 %</w:t>
      </w:r>
      <w:r>
        <w:t>, según la cual la EDT representa la totalidad del alcance aprobado, es decir, incluye todo el trabajo necesario para producir los entregables y no incorpora trabajo ajeno al proyecto. Esto implica que los componentes inferiores completan el elemento superior, que no se incluyen trabajos sin autorización y que ningún componente se duplica en ramas diferentes. Por ejemplo, si un entregable se divide en diseño, configuración y pruebas, y falta la capacitación o la documentación necesaria, la EDT se encuentra incompleta.</w:t>
      </w:r>
    </w:p>
    <w:p w14:paraId="67A8247F" w14:textId="77777777" w:rsidR="00F328A3" w:rsidRDefault="00FB7D05">
      <w:pPr>
        <w:spacing w:after="160"/>
        <w:jc w:val="both"/>
      </w:pPr>
      <w:r>
        <w:t>La profundidad de la descomposición depende del tamaño y la complejidad del proyecto. Descomponer demasiado genera una estructura difícil de administrar, mientras que descomponer muy poco impide obtener estimaciones confiables. El nivel adecuado se alcanza cuando cada elemento puede tratarse como un paquete de trabajo.</w:t>
      </w:r>
    </w:p>
    <w:p w14:paraId="388D1572" w14:textId="77777777" w:rsidR="00F328A3" w:rsidRDefault="00FB7D05">
      <w:pPr>
        <w:pStyle w:val="Heading2"/>
      </w:pPr>
      <w:bookmarkStart w:id="2" w:name="_TocCF9003"/>
      <w:r>
        <w:t>Planificación gradual del trabajo</w:t>
      </w:r>
      <w:bookmarkEnd w:id="2"/>
    </w:p>
    <w:p w14:paraId="177C932E" w14:textId="77777777" w:rsidR="00F328A3" w:rsidRDefault="00FB7D05">
      <w:pPr>
        <w:spacing w:after="160"/>
        <w:jc w:val="both"/>
      </w:pPr>
      <w:r>
        <w:t xml:space="preserve">La </w:t>
      </w:r>
      <w:r>
        <w:rPr>
          <w:b/>
          <w:bCs/>
        </w:rPr>
        <w:t>planificación gradual</w:t>
      </w:r>
      <w:r>
        <w:t xml:space="preserve"> consiste en detallar el trabajo según la información disponible. Los componentes cercanos o suficientemente conocidos se desarrollan con mayor precisión, mientras que los elementos futuros o inciertos permanecen en un nivel general hasta contar con información confiable. Este enfoque resulta útil cuando no es posible definir todo el proyecto con el mismo nivel de detalle desde el inicio, debido a requisitos pendientes, aprobaciones, decisiones técnicas, proveedores, condiciones externas o resultados de etapas anteriores.</w:t>
      </w:r>
    </w:p>
    <w:p w14:paraId="2126FA3E" w14:textId="77777777" w:rsidR="00F328A3" w:rsidRDefault="00FB7D05">
      <w:pPr>
        <w:spacing w:after="160"/>
        <w:jc w:val="both"/>
      </w:pPr>
      <w:r>
        <w:t>Por ejemplo, en un proyecto dividido en las fases de preparación, diseño, implementación y cierre, la preparación puede encontrarse completamente definida, mientras que la implementación depende de los resultados del diseño. En este caso, la EDT detalla los paquetes de trabajo de preparación y diseño, y mantiene la implementación en un nivel más general hasta que los diseños sean aprobados.</w:t>
      </w:r>
    </w:p>
    <w:p w14:paraId="6F5AEEA4" w14:textId="77777777" w:rsidR="00F328A3" w:rsidRDefault="00FB7D05">
      <w:pPr>
        <w:spacing w:after="160"/>
        <w:jc w:val="both"/>
      </w:pPr>
      <w:r>
        <w:t>El nivel de detalle de cada componente debe responder a la disponibilidad de información, la complejidad técnica, el riesgo, la proximidad de la ejecución y la necesidad de control. Así, un componente de alto riesgo puede requerir una descomposición detallada aunque se ejecute en una etapa posterior, mientras que un entregable simple puede mantenerse con menor profundidad.</w:t>
      </w:r>
    </w:p>
    <w:p w14:paraId="0E820CC8" w14:textId="77777777" w:rsidR="00F328A3" w:rsidRDefault="00FB7D05">
      <w:pPr>
        <w:spacing w:after="160"/>
        <w:jc w:val="both"/>
      </w:pPr>
      <w:r>
        <w:t xml:space="preserve">La EDT no debe modificarse de forma improvisada. Cuando se amplía un componente mediante planificación gradual, se sigue una </w:t>
      </w:r>
      <w:r>
        <w:rPr>
          <w:b/>
          <w:bCs/>
        </w:rPr>
        <w:t>actualización controlada</w:t>
      </w:r>
      <w: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972"/>
        <w:gridCol w:w="3969"/>
        <w:gridCol w:w="3021"/>
      </w:tblGrid>
      <w:tr w:rsidR="00CD7E50" w14:paraId="2A624E67" w14:textId="00FCC4BB" w:rsidTr="0060106F">
        <w:trPr>
          <w:cantSplit/>
        </w:trPr>
        <w:tc>
          <w:tcPr>
            <w:tcW w:w="9962" w:type="dxa"/>
            <w:gridSpan w:val="3"/>
            <w:shd w:val="clear" w:color="auto" w:fill="9BBB59"/>
          </w:tcPr>
          <w:p w14:paraId="7C13F6FF" w14:textId="256961F9" w:rsidR="00CD7E50" w:rsidRDefault="00CD7E50">
            <w:pPr>
              <w:keepNext/>
              <w:jc w:val="center"/>
              <w:rPr>
                <w:b/>
                <w:bCs/>
              </w:rPr>
            </w:pPr>
            <w:r>
              <w:rPr>
                <w:b/>
                <w:bCs/>
              </w:rPr>
              <w:lastRenderedPageBreak/>
              <w:t>PASOS</w:t>
            </w:r>
          </w:p>
        </w:tc>
      </w:tr>
      <w:tr w:rsidR="00CD7E50" w14:paraId="0F792ECA" w14:textId="1578ACB1" w:rsidTr="0060106F">
        <w:trPr>
          <w:cantSplit/>
        </w:trPr>
        <w:tc>
          <w:tcPr>
            <w:tcW w:w="2972" w:type="dxa"/>
          </w:tcPr>
          <w:p w14:paraId="18669E83" w14:textId="328C2F9F" w:rsidR="00CD7E50" w:rsidRDefault="00CD7E50">
            <w:r>
              <w:rPr>
                <w:b/>
                <w:bCs/>
              </w:rPr>
              <w:t>Paso 1. Revisar la información</w:t>
            </w:r>
          </w:p>
        </w:tc>
        <w:tc>
          <w:tcPr>
            <w:tcW w:w="3969" w:type="dxa"/>
          </w:tcPr>
          <w:p w14:paraId="33DBB9F1" w14:textId="77777777" w:rsidR="00CD7E50" w:rsidRDefault="00CD7E50">
            <w:r>
              <w:t>Analizar los datos disponibles y los resultados de las etapas anteriores.</w:t>
            </w:r>
          </w:p>
        </w:tc>
        <w:tc>
          <w:tcPr>
            <w:tcW w:w="3021" w:type="dxa"/>
          </w:tcPr>
          <w:p w14:paraId="126600B0" w14:textId="77777777" w:rsidR="00CD7E50" w:rsidRDefault="0060106F">
            <w:r w:rsidRPr="0060106F">
              <w:rPr>
                <w:noProof/>
              </w:rPr>
              <w:drawing>
                <wp:inline distT="0" distB="0" distL="0" distR="0" wp14:anchorId="7E7BCBA8" wp14:editId="57AC445F">
                  <wp:extent cx="1204579" cy="1457325"/>
                  <wp:effectExtent l="0" t="0" r="0" b="0"/>
                  <wp:docPr id="1140101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1962" name=""/>
                          <pic:cNvPicPr/>
                        </pic:nvPicPr>
                        <pic:blipFill>
                          <a:blip r:embed="rId23"/>
                          <a:stretch>
                            <a:fillRect/>
                          </a:stretch>
                        </pic:blipFill>
                        <pic:spPr>
                          <a:xfrm>
                            <a:off x="0" y="0"/>
                            <a:ext cx="1209011" cy="1462687"/>
                          </a:xfrm>
                          <a:prstGeom prst="rect">
                            <a:avLst/>
                          </a:prstGeom>
                        </pic:spPr>
                      </pic:pic>
                    </a:graphicData>
                  </a:graphic>
                </wp:inline>
              </w:drawing>
            </w:r>
          </w:p>
          <w:p w14:paraId="5185C2D0" w14:textId="6EDF1028" w:rsidR="0060106F" w:rsidRDefault="0060106F"/>
        </w:tc>
      </w:tr>
      <w:tr w:rsidR="00CD7E50" w14:paraId="7E2F400A" w14:textId="48B0C3C5" w:rsidTr="0060106F">
        <w:trPr>
          <w:cantSplit/>
        </w:trPr>
        <w:tc>
          <w:tcPr>
            <w:tcW w:w="2972" w:type="dxa"/>
          </w:tcPr>
          <w:p w14:paraId="3704C5DD" w14:textId="1C2C11A4" w:rsidR="00CD7E50" w:rsidRDefault="00CD7E50">
            <w:r>
              <w:rPr>
                <w:b/>
                <w:bCs/>
              </w:rPr>
              <w:t>Paso 2. Identificar los nuevos componentes</w:t>
            </w:r>
          </w:p>
        </w:tc>
        <w:tc>
          <w:tcPr>
            <w:tcW w:w="3969" w:type="dxa"/>
          </w:tcPr>
          <w:p w14:paraId="4D2777E4" w14:textId="77777777" w:rsidR="00CD7E50" w:rsidRDefault="00CD7E50">
            <w:r>
              <w:t>Definir los elementos que permiten detallar el componente.</w:t>
            </w:r>
          </w:p>
        </w:tc>
        <w:tc>
          <w:tcPr>
            <w:tcW w:w="3021" w:type="dxa"/>
          </w:tcPr>
          <w:p w14:paraId="22F088B1" w14:textId="77777777" w:rsidR="00CD7E50" w:rsidRDefault="0060106F">
            <w:r w:rsidRPr="0060106F">
              <w:rPr>
                <w:noProof/>
              </w:rPr>
              <w:drawing>
                <wp:inline distT="0" distB="0" distL="0" distR="0" wp14:anchorId="32BD7D49" wp14:editId="15F7F040">
                  <wp:extent cx="1197930" cy="1504950"/>
                  <wp:effectExtent l="0" t="0" r="2540" b="0"/>
                  <wp:docPr id="703693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93330" name=""/>
                          <pic:cNvPicPr/>
                        </pic:nvPicPr>
                        <pic:blipFill>
                          <a:blip r:embed="rId24"/>
                          <a:stretch>
                            <a:fillRect/>
                          </a:stretch>
                        </pic:blipFill>
                        <pic:spPr>
                          <a:xfrm>
                            <a:off x="0" y="0"/>
                            <a:ext cx="1203635" cy="1512117"/>
                          </a:xfrm>
                          <a:prstGeom prst="rect">
                            <a:avLst/>
                          </a:prstGeom>
                        </pic:spPr>
                      </pic:pic>
                    </a:graphicData>
                  </a:graphic>
                </wp:inline>
              </w:drawing>
            </w:r>
          </w:p>
          <w:p w14:paraId="4053295E" w14:textId="5060F5AB" w:rsidR="0060106F" w:rsidRDefault="0060106F"/>
        </w:tc>
      </w:tr>
      <w:tr w:rsidR="00CD7E50" w14:paraId="454882E6" w14:textId="1428085A" w:rsidTr="0060106F">
        <w:trPr>
          <w:cantSplit/>
        </w:trPr>
        <w:tc>
          <w:tcPr>
            <w:tcW w:w="2972" w:type="dxa"/>
          </w:tcPr>
          <w:p w14:paraId="75B8B425" w14:textId="729E1E26" w:rsidR="00CD7E50" w:rsidRDefault="00CD7E50">
            <w:r>
              <w:rPr>
                <w:b/>
                <w:bCs/>
              </w:rPr>
              <w:t>Paso 3. Verificar la relación con el alcance</w:t>
            </w:r>
          </w:p>
        </w:tc>
        <w:tc>
          <w:tcPr>
            <w:tcW w:w="3969" w:type="dxa"/>
          </w:tcPr>
          <w:p w14:paraId="49E3DAAA" w14:textId="77777777" w:rsidR="00CD7E50" w:rsidRDefault="00CD7E50">
            <w:r>
              <w:t>Confirmar que los nuevos elementos correspondan al alcance aprobado.</w:t>
            </w:r>
          </w:p>
        </w:tc>
        <w:tc>
          <w:tcPr>
            <w:tcW w:w="3021" w:type="dxa"/>
          </w:tcPr>
          <w:p w14:paraId="1993A780" w14:textId="77777777" w:rsidR="00CD7E50" w:rsidRDefault="0060106F">
            <w:r w:rsidRPr="0060106F">
              <w:rPr>
                <w:noProof/>
              </w:rPr>
              <w:drawing>
                <wp:inline distT="0" distB="0" distL="0" distR="0" wp14:anchorId="44796E24" wp14:editId="3BDDFA6B">
                  <wp:extent cx="1210041" cy="1295400"/>
                  <wp:effectExtent l="0" t="0" r="9525" b="0"/>
                  <wp:docPr id="57585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3025" name=""/>
                          <pic:cNvPicPr/>
                        </pic:nvPicPr>
                        <pic:blipFill>
                          <a:blip r:embed="rId25"/>
                          <a:stretch>
                            <a:fillRect/>
                          </a:stretch>
                        </pic:blipFill>
                        <pic:spPr>
                          <a:xfrm>
                            <a:off x="0" y="0"/>
                            <a:ext cx="1211881" cy="1297369"/>
                          </a:xfrm>
                          <a:prstGeom prst="rect">
                            <a:avLst/>
                          </a:prstGeom>
                        </pic:spPr>
                      </pic:pic>
                    </a:graphicData>
                  </a:graphic>
                </wp:inline>
              </w:drawing>
            </w:r>
          </w:p>
          <w:p w14:paraId="5ED52F8C" w14:textId="4FCB4741" w:rsidR="0060106F" w:rsidRDefault="0060106F"/>
        </w:tc>
      </w:tr>
      <w:tr w:rsidR="00CD7E50" w14:paraId="2B57184A" w14:textId="2C7ED3B9" w:rsidTr="0060106F">
        <w:trPr>
          <w:cantSplit/>
        </w:trPr>
        <w:tc>
          <w:tcPr>
            <w:tcW w:w="2972" w:type="dxa"/>
          </w:tcPr>
          <w:p w14:paraId="09D294EA" w14:textId="07B961DA" w:rsidR="00CD7E50" w:rsidRDefault="00CD7E50">
            <w:r>
              <w:rPr>
                <w:b/>
                <w:bCs/>
              </w:rPr>
              <w:t>Paso 4. Definir paquetes y códigos</w:t>
            </w:r>
          </w:p>
        </w:tc>
        <w:tc>
          <w:tcPr>
            <w:tcW w:w="3969" w:type="dxa"/>
          </w:tcPr>
          <w:p w14:paraId="6EA782F0" w14:textId="77777777" w:rsidR="00CD7E50" w:rsidRDefault="00CD7E50">
            <w:r>
              <w:t>Establecer los paquetes de trabajo y asignarles su código.</w:t>
            </w:r>
          </w:p>
        </w:tc>
        <w:tc>
          <w:tcPr>
            <w:tcW w:w="3021" w:type="dxa"/>
          </w:tcPr>
          <w:p w14:paraId="2CFF3CD8" w14:textId="77777777" w:rsidR="00CD7E50" w:rsidRDefault="0060106F">
            <w:r w:rsidRPr="0060106F">
              <w:rPr>
                <w:noProof/>
              </w:rPr>
              <w:drawing>
                <wp:inline distT="0" distB="0" distL="0" distR="0" wp14:anchorId="522DA3FC" wp14:editId="3B0098F4">
                  <wp:extent cx="1181100" cy="1413049"/>
                  <wp:effectExtent l="0" t="0" r="0" b="0"/>
                  <wp:docPr id="202631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5511" name=""/>
                          <pic:cNvPicPr/>
                        </pic:nvPicPr>
                        <pic:blipFill>
                          <a:blip r:embed="rId26"/>
                          <a:stretch>
                            <a:fillRect/>
                          </a:stretch>
                        </pic:blipFill>
                        <pic:spPr>
                          <a:xfrm>
                            <a:off x="0" y="0"/>
                            <a:ext cx="1184840" cy="1417524"/>
                          </a:xfrm>
                          <a:prstGeom prst="rect">
                            <a:avLst/>
                          </a:prstGeom>
                        </pic:spPr>
                      </pic:pic>
                    </a:graphicData>
                  </a:graphic>
                </wp:inline>
              </w:drawing>
            </w:r>
          </w:p>
          <w:p w14:paraId="188D39C0" w14:textId="3E620A30" w:rsidR="0060106F" w:rsidRDefault="0060106F"/>
        </w:tc>
      </w:tr>
      <w:tr w:rsidR="00CD7E50" w14:paraId="62065EA0" w14:textId="00FB7D1A" w:rsidTr="0060106F">
        <w:trPr>
          <w:cantSplit/>
        </w:trPr>
        <w:tc>
          <w:tcPr>
            <w:tcW w:w="2972" w:type="dxa"/>
          </w:tcPr>
          <w:p w14:paraId="474BA653" w14:textId="4F7650FC" w:rsidR="00CD7E50" w:rsidRDefault="00CD7E50">
            <w:r>
              <w:rPr>
                <w:b/>
                <w:bCs/>
              </w:rPr>
              <w:lastRenderedPageBreak/>
              <w:t>Paso 5. Actualizar el diccionario</w:t>
            </w:r>
          </w:p>
        </w:tc>
        <w:tc>
          <w:tcPr>
            <w:tcW w:w="3969" w:type="dxa"/>
          </w:tcPr>
          <w:p w14:paraId="3C389705" w14:textId="77777777" w:rsidR="00CD7E50" w:rsidRDefault="00CD7E50">
            <w:r>
              <w:t>Incorporar la descripción de los nuevos elementos.</w:t>
            </w:r>
          </w:p>
        </w:tc>
        <w:tc>
          <w:tcPr>
            <w:tcW w:w="3021" w:type="dxa"/>
          </w:tcPr>
          <w:p w14:paraId="5EF5B80B" w14:textId="77777777" w:rsidR="00CD7E50" w:rsidRDefault="0060106F">
            <w:r w:rsidRPr="0060106F">
              <w:rPr>
                <w:noProof/>
              </w:rPr>
              <w:drawing>
                <wp:inline distT="0" distB="0" distL="0" distR="0" wp14:anchorId="0DC38160" wp14:editId="3F497857">
                  <wp:extent cx="1352550" cy="1137274"/>
                  <wp:effectExtent l="0" t="0" r="0" b="6350"/>
                  <wp:docPr id="1268716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6341" name=""/>
                          <pic:cNvPicPr/>
                        </pic:nvPicPr>
                        <pic:blipFill>
                          <a:blip r:embed="rId27"/>
                          <a:stretch>
                            <a:fillRect/>
                          </a:stretch>
                        </pic:blipFill>
                        <pic:spPr>
                          <a:xfrm>
                            <a:off x="0" y="0"/>
                            <a:ext cx="1354644" cy="1139035"/>
                          </a:xfrm>
                          <a:prstGeom prst="rect">
                            <a:avLst/>
                          </a:prstGeom>
                        </pic:spPr>
                      </pic:pic>
                    </a:graphicData>
                  </a:graphic>
                </wp:inline>
              </w:drawing>
            </w:r>
          </w:p>
          <w:p w14:paraId="4AFB08E4" w14:textId="0B852405" w:rsidR="0060106F" w:rsidRDefault="0060106F"/>
        </w:tc>
      </w:tr>
      <w:tr w:rsidR="00CD7E50" w14:paraId="0844A746" w14:textId="40899448" w:rsidTr="0060106F">
        <w:trPr>
          <w:cantSplit/>
        </w:trPr>
        <w:tc>
          <w:tcPr>
            <w:tcW w:w="2972" w:type="dxa"/>
          </w:tcPr>
          <w:p w14:paraId="296908BA" w14:textId="78A62A0A" w:rsidR="00CD7E50" w:rsidRDefault="00CD7E50">
            <w:r>
              <w:rPr>
                <w:b/>
                <w:bCs/>
              </w:rPr>
              <w:t>Paso 6. Revisar los efectos</w:t>
            </w:r>
          </w:p>
        </w:tc>
        <w:tc>
          <w:tcPr>
            <w:tcW w:w="3969" w:type="dxa"/>
          </w:tcPr>
          <w:p w14:paraId="3D8090ED" w14:textId="77777777" w:rsidR="00CD7E50" w:rsidRDefault="00CD7E50">
            <w:r>
              <w:t>Analizar las posibles consecuencias en tiempo y costo.</w:t>
            </w:r>
          </w:p>
        </w:tc>
        <w:tc>
          <w:tcPr>
            <w:tcW w:w="3021" w:type="dxa"/>
          </w:tcPr>
          <w:p w14:paraId="084A2F2A" w14:textId="77777777" w:rsidR="00CD7E50" w:rsidRDefault="00377D54">
            <w:r w:rsidRPr="00377D54">
              <w:rPr>
                <w:noProof/>
              </w:rPr>
              <w:drawing>
                <wp:inline distT="0" distB="0" distL="0" distR="0" wp14:anchorId="5338BB9F" wp14:editId="3D6B47EE">
                  <wp:extent cx="1400175" cy="1286017"/>
                  <wp:effectExtent l="0" t="0" r="0" b="9525"/>
                  <wp:docPr id="2041386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86786" name=""/>
                          <pic:cNvPicPr/>
                        </pic:nvPicPr>
                        <pic:blipFill>
                          <a:blip r:embed="rId28"/>
                          <a:stretch>
                            <a:fillRect/>
                          </a:stretch>
                        </pic:blipFill>
                        <pic:spPr>
                          <a:xfrm>
                            <a:off x="0" y="0"/>
                            <a:ext cx="1401466" cy="1287203"/>
                          </a:xfrm>
                          <a:prstGeom prst="rect">
                            <a:avLst/>
                          </a:prstGeom>
                        </pic:spPr>
                      </pic:pic>
                    </a:graphicData>
                  </a:graphic>
                </wp:inline>
              </w:drawing>
            </w:r>
          </w:p>
          <w:p w14:paraId="790A5AF4" w14:textId="1C827114" w:rsidR="00377D54" w:rsidRDefault="00377D54"/>
        </w:tc>
      </w:tr>
      <w:tr w:rsidR="00CD7E50" w14:paraId="1EB03F3E" w14:textId="41EEF84D" w:rsidTr="0060106F">
        <w:trPr>
          <w:cantSplit/>
        </w:trPr>
        <w:tc>
          <w:tcPr>
            <w:tcW w:w="2972" w:type="dxa"/>
          </w:tcPr>
          <w:p w14:paraId="4CD1CD5E" w14:textId="6193848C" w:rsidR="00CD7E50" w:rsidRDefault="00CD7E50">
            <w:r>
              <w:rPr>
                <w:b/>
                <w:bCs/>
              </w:rPr>
              <w:t>Paso 7. Aprobar y registrar</w:t>
            </w:r>
          </w:p>
        </w:tc>
        <w:tc>
          <w:tcPr>
            <w:tcW w:w="3969" w:type="dxa"/>
          </w:tcPr>
          <w:p w14:paraId="27C07E0B" w14:textId="77777777" w:rsidR="00CD7E50" w:rsidRDefault="00CD7E50">
            <w:r>
              <w:t>Obtener la aprobación, actualizar la herramienta informática y registrar la versión del cambio.</w:t>
            </w:r>
          </w:p>
        </w:tc>
        <w:tc>
          <w:tcPr>
            <w:tcW w:w="3021" w:type="dxa"/>
          </w:tcPr>
          <w:p w14:paraId="2B66BDBC" w14:textId="77777777" w:rsidR="00CD7E50" w:rsidRDefault="00377D54">
            <w:r w:rsidRPr="00377D54">
              <w:rPr>
                <w:noProof/>
              </w:rPr>
              <w:drawing>
                <wp:inline distT="0" distB="0" distL="0" distR="0" wp14:anchorId="2FE311FC" wp14:editId="559B55D7">
                  <wp:extent cx="1410648" cy="1190625"/>
                  <wp:effectExtent l="0" t="0" r="0" b="0"/>
                  <wp:docPr id="174022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21503" name=""/>
                          <pic:cNvPicPr/>
                        </pic:nvPicPr>
                        <pic:blipFill>
                          <a:blip r:embed="rId29"/>
                          <a:stretch>
                            <a:fillRect/>
                          </a:stretch>
                        </pic:blipFill>
                        <pic:spPr>
                          <a:xfrm>
                            <a:off x="0" y="0"/>
                            <a:ext cx="1414608" cy="1193967"/>
                          </a:xfrm>
                          <a:prstGeom prst="rect">
                            <a:avLst/>
                          </a:prstGeom>
                        </pic:spPr>
                      </pic:pic>
                    </a:graphicData>
                  </a:graphic>
                </wp:inline>
              </w:drawing>
            </w:r>
          </w:p>
          <w:p w14:paraId="07B86CAE" w14:textId="46BBDB91" w:rsidR="00377D54" w:rsidRDefault="00377D54"/>
        </w:tc>
      </w:tr>
    </w:tbl>
    <w:p w14:paraId="6A76FFCB" w14:textId="77777777" w:rsidR="00F328A3" w:rsidRDefault="00F328A3">
      <w:pPr>
        <w:spacing w:after="120"/>
      </w:pPr>
    </w:p>
    <w:p w14:paraId="723FF984" w14:textId="77777777" w:rsidR="00F328A3" w:rsidRDefault="00FB7D05">
      <w:pPr>
        <w:spacing w:after="160"/>
        <w:jc w:val="both"/>
      </w:pPr>
      <w:r>
        <w:t>Esta actualización permite diferenciar entre una mayor precisión del trabajo ya aprobado y una ampliación real del alcance. Agregar información a un componente existente no siempre implica un cambio, pero incorporar un entregable nuevo sí puede modificarlo, como se muestra en la siguiente tabla:</w:t>
      </w:r>
    </w:p>
    <w:p w14:paraId="1B5436F0" w14:textId="77777777" w:rsidR="00F328A3" w:rsidRDefault="00FB7D05">
      <w:pPr>
        <w:keepNext/>
        <w:spacing w:before="80" w:after="80"/>
      </w:pPr>
      <w:r>
        <w:rPr>
          <w:b/>
          <w:bCs/>
        </w:rPr>
        <w:t xml:space="preserve">Tabla 2. </w:t>
      </w:r>
      <w:r>
        <w:rPr>
          <w:i/>
          <w:iCs/>
        </w:rPr>
        <w:t>Diferencia entre mayor detalle y cambio de alcance</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6200"/>
        <w:gridCol w:w="3772"/>
      </w:tblGrid>
      <w:tr w:rsidR="00F328A3" w14:paraId="64D3AC8D" w14:textId="77777777">
        <w:trPr>
          <w:cantSplit/>
          <w:tblHeader/>
        </w:trPr>
        <w:tc>
          <w:tcPr>
            <w:tcW w:w="6200" w:type="dxa"/>
            <w:shd w:val="clear" w:color="auto" w:fill="D9D9D9"/>
            <w:vAlign w:val="center"/>
          </w:tcPr>
          <w:p w14:paraId="08CC63F1" w14:textId="77777777" w:rsidR="00F328A3" w:rsidRDefault="00FB7D05">
            <w:pPr>
              <w:keepNext/>
            </w:pPr>
            <w:r>
              <w:rPr>
                <w:b/>
                <w:bCs/>
              </w:rPr>
              <w:t>Situación</w:t>
            </w:r>
          </w:p>
        </w:tc>
        <w:tc>
          <w:tcPr>
            <w:tcW w:w="3772" w:type="dxa"/>
            <w:shd w:val="clear" w:color="auto" w:fill="D9D9D9"/>
            <w:vAlign w:val="center"/>
          </w:tcPr>
          <w:p w14:paraId="2422C45B" w14:textId="77777777" w:rsidR="00F328A3" w:rsidRDefault="00FB7D05">
            <w:pPr>
              <w:keepNext/>
            </w:pPr>
            <w:r>
              <w:rPr>
                <w:b/>
                <w:bCs/>
              </w:rPr>
              <w:t>Clasificación</w:t>
            </w:r>
          </w:p>
        </w:tc>
      </w:tr>
      <w:tr w:rsidR="00F328A3" w14:paraId="06CB3456" w14:textId="77777777">
        <w:trPr>
          <w:cantSplit/>
        </w:trPr>
        <w:tc>
          <w:tcPr>
            <w:tcW w:w="6200" w:type="dxa"/>
            <w:vAlign w:val="center"/>
          </w:tcPr>
          <w:p w14:paraId="278F80BB" w14:textId="77777777" w:rsidR="00F328A3" w:rsidRDefault="00FB7D05">
            <w:r>
              <w:t>Dividir un paquete de trabajo aprobado en componentes menores</w:t>
            </w:r>
          </w:p>
        </w:tc>
        <w:tc>
          <w:tcPr>
            <w:tcW w:w="3772" w:type="dxa"/>
            <w:vAlign w:val="center"/>
          </w:tcPr>
          <w:p w14:paraId="474A41CD" w14:textId="77777777" w:rsidR="00F328A3" w:rsidRDefault="00FB7D05">
            <w:r>
              <w:t>Mayor nivel de detalle</w:t>
            </w:r>
          </w:p>
        </w:tc>
      </w:tr>
      <w:tr w:rsidR="00F328A3" w14:paraId="5104A5BF" w14:textId="77777777">
        <w:trPr>
          <w:cantSplit/>
        </w:trPr>
        <w:tc>
          <w:tcPr>
            <w:tcW w:w="6200" w:type="dxa"/>
            <w:vAlign w:val="center"/>
          </w:tcPr>
          <w:p w14:paraId="3CA37912" w14:textId="77777777" w:rsidR="00F328A3" w:rsidRDefault="00FB7D05">
            <w:r>
              <w:t>Precisar criterios de aceptación existentes</w:t>
            </w:r>
          </w:p>
        </w:tc>
        <w:tc>
          <w:tcPr>
            <w:tcW w:w="3772" w:type="dxa"/>
            <w:vAlign w:val="center"/>
          </w:tcPr>
          <w:p w14:paraId="6668795C" w14:textId="77777777" w:rsidR="00F328A3" w:rsidRDefault="00FB7D05">
            <w:r>
              <w:t>Aclaración</w:t>
            </w:r>
          </w:p>
        </w:tc>
      </w:tr>
      <w:tr w:rsidR="00F328A3" w14:paraId="7719F167" w14:textId="77777777">
        <w:trPr>
          <w:cantSplit/>
        </w:trPr>
        <w:tc>
          <w:tcPr>
            <w:tcW w:w="6200" w:type="dxa"/>
            <w:vAlign w:val="center"/>
          </w:tcPr>
          <w:p w14:paraId="3A577CBC" w14:textId="77777777" w:rsidR="00F328A3" w:rsidRDefault="00FB7D05">
            <w:r>
              <w:t>Incorporar un entregable no contemplado</w:t>
            </w:r>
          </w:p>
        </w:tc>
        <w:tc>
          <w:tcPr>
            <w:tcW w:w="3772" w:type="dxa"/>
            <w:vAlign w:val="center"/>
          </w:tcPr>
          <w:p w14:paraId="495904CC" w14:textId="77777777" w:rsidR="00F328A3" w:rsidRDefault="00FB7D05">
            <w:r>
              <w:t>Posible cambio de alcance</w:t>
            </w:r>
          </w:p>
        </w:tc>
      </w:tr>
      <w:tr w:rsidR="00F328A3" w14:paraId="5A655276" w14:textId="77777777">
        <w:trPr>
          <w:cantSplit/>
        </w:trPr>
        <w:tc>
          <w:tcPr>
            <w:tcW w:w="6200" w:type="dxa"/>
            <w:vAlign w:val="center"/>
          </w:tcPr>
          <w:p w14:paraId="394F00D1" w14:textId="77777777" w:rsidR="00F328A3" w:rsidRDefault="00FB7D05">
            <w:r>
              <w:t>Eliminar un componente aprobado</w:t>
            </w:r>
          </w:p>
        </w:tc>
        <w:tc>
          <w:tcPr>
            <w:tcW w:w="3772" w:type="dxa"/>
            <w:vAlign w:val="center"/>
          </w:tcPr>
          <w:p w14:paraId="26DF2A45" w14:textId="77777777" w:rsidR="00F328A3" w:rsidRDefault="00FB7D05">
            <w:r>
              <w:t>Posible cambio de alcance</w:t>
            </w:r>
          </w:p>
        </w:tc>
      </w:tr>
      <w:tr w:rsidR="00F328A3" w14:paraId="5D121255" w14:textId="77777777">
        <w:trPr>
          <w:cantSplit/>
        </w:trPr>
        <w:tc>
          <w:tcPr>
            <w:tcW w:w="6200" w:type="dxa"/>
            <w:vAlign w:val="center"/>
          </w:tcPr>
          <w:p w14:paraId="7C1957F3" w14:textId="77777777" w:rsidR="00F328A3" w:rsidRDefault="00FB7D05">
            <w:r>
              <w:t>Ajustar el nombre sin alterar el resultado</w:t>
            </w:r>
          </w:p>
        </w:tc>
        <w:tc>
          <w:tcPr>
            <w:tcW w:w="3772" w:type="dxa"/>
            <w:vAlign w:val="center"/>
          </w:tcPr>
          <w:p w14:paraId="734FF25F" w14:textId="77777777" w:rsidR="00F328A3" w:rsidRDefault="00FB7D05">
            <w:r>
              <w:t>Corrección documental</w:t>
            </w:r>
          </w:p>
        </w:tc>
      </w:tr>
    </w:tbl>
    <w:p w14:paraId="19562F68" w14:textId="77777777" w:rsidR="00F328A3" w:rsidRDefault="00F328A3">
      <w:pPr>
        <w:spacing w:after="120"/>
      </w:pPr>
    </w:p>
    <w:p w14:paraId="1A656B2C" w14:textId="77777777" w:rsidR="00F328A3" w:rsidRDefault="00FB7D05">
      <w:pPr>
        <w:spacing w:after="160"/>
        <w:jc w:val="both"/>
      </w:pPr>
      <w:r>
        <w:t>Cuando exista duda sobre la clasificación de una situación, se debe revisar la documentación autorizada y consultar al responsable del proyecto. Los cambios de alcance se tramitan mediante el procedimiento formal de control de cambios.</w:t>
      </w:r>
    </w:p>
    <w:p w14:paraId="3FCD27EA" w14:textId="77777777" w:rsidR="00F328A3" w:rsidRDefault="00FB7D05">
      <w:pPr>
        <w:pStyle w:val="Heading2"/>
      </w:pPr>
      <w:bookmarkStart w:id="3" w:name="_TocCF9004"/>
      <w:r>
        <w:lastRenderedPageBreak/>
        <w:t>Niveles, cuentas de control y paquetes de trabajo</w:t>
      </w:r>
      <w:bookmarkEnd w:id="3"/>
    </w:p>
    <w:p w14:paraId="3C8106F0" w14:textId="77777777" w:rsidR="00F328A3" w:rsidRDefault="00FB7D05">
      <w:pPr>
        <w:spacing w:after="160"/>
        <w:jc w:val="both"/>
      </w:pPr>
      <w:r>
        <w:t xml:space="preserve">La EDT se organiza mediante </w:t>
      </w:r>
      <w:r>
        <w:rPr>
          <w:b/>
          <w:bCs/>
        </w:rPr>
        <w:t>niveles jerárquicos</w:t>
      </w:r>
      <w:r>
        <w:t>, en los que cada nivel representa una descomposición más detallada del elemento superior. Una estructura básica ubica el proyecto en el nivel 1, los entregables o fases principales en el nivel 2, los componentes de cada entregable en el nivel 3 y los paquetes de trabajo en el nivel 4. No existe una cantidad obligatoria de niveles; la profundidad depende del grado de control requerido.</w:t>
      </w:r>
    </w:p>
    <w:p w14:paraId="3CF3F13D" w14:textId="77777777" w:rsidR="00F328A3" w:rsidRDefault="00FB7D05">
      <w:pPr>
        <w:spacing w:after="160"/>
        <w:jc w:val="both"/>
      </w:pPr>
      <w:r>
        <w:t>Cada elemento inferior debe pertenecer a un único elemento superior, lo que mantiene una estructura clara y evita duplicidades. El siguiente ejemplo muestra una EDT organizada por niveles y codificada:</w:t>
      </w:r>
    </w:p>
    <w:p w14:paraId="757A9902" w14:textId="77777777" w:rsidR="00F328A3" w:rsidRDefault="00FB7D05">
      <w:pPr>
        <w:keepNext/>
        <w:spacing w:before="80" w:after="80"/>
      </w:pPr>
      <w:r>
        <w:rPr>
          <w:b/>
          <w:bCs/>
        </w:rPr>
        <w:t xml:space="preserve">Tabla 3. </w:t>
      </w:r>
      <w:r>
        <w:rPr>
          <w:i/>
          <w:iCs/>
        </w:rPr>
        <w:t>Ejemplo de EDT organizada por niveles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000"/>
        <w:gridCol w:w="7972"/>
      </w:tblGrid>
      <w:tr w:rsidR="00F328A3" w14:paraId="57EB6876" w14:textId="77777777">
        <w:trPr>
          <w:cantSplit/>
          <w:tblHeader/>
        </w:trPr>
        <w:tc>
          <w:tcPr>
            <w:tcW w:w="2000" w:type="dxa"/>
            <w:shd w:val="clear" w:color="auto" w:fill="D9D9D9"/>
            <w:vAlign w:val="center"/>
          </w:tcPr>
          <w:p w14:paraId="7B4CD87C" w14:textId="77777777" w:rsidR="00F328A3" w:rsidRDefault="00FB7D05">
            <w:pPr>
              <w:keepNext/>
            </w:pPr>
            <w:r>
              <w:rPr>
                <w:b/>
                <w:bCs/>
              </w:rPr>
              <w:t>Código</w:t>
            </w:r>
          </w:p>
        </w:tc>
        <w:tc>
          <w:tcPr>
            <w:tcW w:w="7972" w:type="dxa"/>
            <w:shd w:val="clear" w:color="auto" w:fill="D9D9D9"/>
            <w:vAlign w:val="center"/>
          </w:tcPr>
          <w:p w14:paraId="4E1A0981" w14:textId="77777777" w:rsidR="00F328A3" w:rsidRDefault="00FB7D05">
            <w:pPr>
              <w:keepNext/>
            </w:pPr>
            <w:r>
              <w:rPr>
                <w:b/>
                <w:bCs/>
              </w:rPr>
              <w:t>Elemento</w:t>
            </w:r>
          </w:p>
        </w:tc>
      </w:tr>
      <w:tr w:rsidR="00F328A3" w14:paraId="5ED01FC6" w14:textId="77777777">
        <w:trPr>
          <w:cantSplit/>
        </w:trPr>
        <w:tc>
          <w:tcPr>
            <w:tcW w:w="2000" w:type="dxa"/>
            <w:vAlign w:val="center"/>
          </w:tcPr>
          <w:p w14:paraId="7D136575" w14:textId="77777777" w:rsidR="00F328A3" w:rsidRDefault="00FB7D05">
            <w:r>
              <w:t>1</w:t>
            </w:r>
          </w:p>
        </w:tc>
        <w:tc>
          <w:tcPr>
            <w:tcW w:w="7972" w:type="dxa"/>
            <w:vAlign w:val="center"/>
          </w:tcPr>
          <w:p w14:paraId="6C283D9A" w14:textId="77777777" w:rsidR="00F328A3" w:rsidRDefault="00FB7D05">
            <w:r>
              <w:t>Proyecto de implementación</w:t>
            </w:r>
          </w:p>
        </w:tc>
      </w:tr>
      <w:tr w:rsidR="00F328A3" w14:paraId="6FC1B7E5" w14:textId="77777777">
        <w:trPr>
          <w:cantSplit/>
        </w:trPr>
        <w:tc>
          <w:tcPr>
            <w:tcW w:w="2000" w:type="dxa"/>
            <w:vAlign w:val="center"/>
          </w:tcPr>
          <w:p w14:paraId="715FDF3F" w14:textId="77777777" w:rsidR="00F328A3" w:rsidRDefault="00FB7D05">
            <w:r>
              <w:t>1.1</w:t>
            </w:r>
          </w:p>
        </w:tc>
        <w:tc>
          <w:tcPr>
            <w:tcW w:w="7972" w:type="dxa"/>
            <w:vAlign w:val="center"/>
          </w:tcPr>
          <w:p w14:paraId="06045872" w14:textId="77777777" w:rsidR="00F328A3" w:rsidRDefault="00FB7D05">
            <w:r>
              <w:t>Preparación</w:t>
            </w:r>
          </w:p>
        </w:tc>
      </w:tr>
      <w:tr w:rsidR="00F328A3" w14:paraId="03D4478B" w14:textId="77777777">
        <w:trPr>
          <w:cantSplit/>
        </w:trPr>
        <w:tc>
          <w:tcPr>
            <w:tcW w:w="2000" w:type="dxa"/>
            <w:vAlign w:val="center"/>
          </w:tcPr>
          <w:p w14:paraId="75B8CC04" w14:textId="77777777" w:rsidR="00F328A3" w:rsidRDefault="00FB7D05">
            <w:r>
              <w:t>1.1.1</w:t>
            </w:r>
          </w:p>
        </w:tc>
        <w:tc>
          <w:tcPr>
            <w:tcW w:w="7972" w:type="dxa"/>
            <w:vAlign w:val="center"/>
          </w:tcPr>
          <w:p w14:paraId="4D77B129" w14:textId="77777777" w:rsidR="00F328A3" w:rsidRDefault="00FB7D05">
            <w:r>
              <w:t>Requerimientos validados</w:t>
            </w:r>
          </w:p>
        </w:tc>
      </w:tr>
      <w:tr w:rsidR="00F328A3" w14:paraId="47C00AEB" w14:textId="77777777">
        <w:trPr>
          <w:cantSplit/>
        </w:trPr>
        <w:tc>
          <w:tcPr>
            <w:tcW w:w="2000" w:type="dxa"/>
            <w:vAlign w:val="center"/>
          </w:tcPr>
          <w:p w14:paraId="01C94437" w14:textId="77777777" w:rsidR="00F328A3" w:rsidRDefault="00FB7D05">
            <w:r>
              <w:t>1.1.2</w:t>
            </w:r>
          </w:p>
        </w:tc>
        <w:tc>
          <w:tcPr>
            <w:tcW w:w="7972" w:type="dxa"/>
            <w:vAlign w:val="center"/>
          </w:tcPr>
          <w:p w14:paraId="214AA59C" w14:textId="77777777" w:rsidR="00F328A3" w:rsidRDefault="00FB7D05">
            <w:r>
              <w:t>Plan de trabajo aprobado</w:t>
            </w:r>
          </w:p>
        </w:tc>
      </w:tr>
      <w:tr w:rsidR="00F328A3" w14:paraId="03AA2165" w14:textId="77777777">
        <w:trPr>
          <w:cantSplit/>
        </w:trPr>
        <w:tc>
          <w:tcPr>
            <w:tcW w:w="2000" w:type="dxa"/>
            <w:vAlign w:val="center"/>
          </w:tcPr>
          <w:p w14:paraId="2D6FC186" w14:textId="77777777" w:rsidR="00F328A3" w:rsidRDefault="00FB7D05">
            <w:r>
              <w:t>1.2</w:t>
            </w:r>
          </w:p>
        </w:tc>
        <w:tc>
          <w:tcPr>
            <w:tcW w:w="7972" w:type="dxa"/>
            <w:vAlign w:val="center"/>
          </w:tcPr>
          <w:p w14:paraId="335FF797" w14:textId="77777777" w:rsidR="00F328A3" w:rsidRDefault="00FB7D05">
            <w:r>
              <w:t>Solución configurada</w:t>
            </w:r>
          </w:p>
        </w:tc>
      </w:tr>
      <w:tr w:rsidR="00F328A3" w14:paraId="7E607120" w14:textId="77777777">
        <w:trPr>
          <w:cantSplit/>
        </w:trPr>
        <w:tc>
          <w:tcPr>
            <w:tcW w:w="2000" w:type="dxa"/>
            <w:vAlign w:val="center"/>
          </w:tcPr>
          <w:p w14:paraId="30CFC262" w14:textId="77777777" w:rsidR="00F328A3" w:rsidRDefault="00FB7D05">
            <w:r>
              <w:t>1.2.1</w:t>
            </w:r>
          </w:p>
        </w:tc>
        <w:tc>
          <w:tcPr>
            <w:tcW w:w="7972" w:type="dxa"/>
            <w:vAlign w:val="center"/>
          </w:tcPr>
          <w:p w14:paraId="2D610743" w14:textId="77777777" w:rsidR="00F328A3" w:rsidRDefault="00FB7D05">
            <w:r>
              <w:t>Módulos habilitados</w:t>
            </w:r>
          </w:p>
        </w:tc>
      </w:tr>
      <w:tr w:rsidR="00F328A3" w14:paraId="45957CC5" w14:textId="77777777">
        <w:trPr>
          <w:cantSplit/>
        </w:trPr>
        <w:tc>
          <w:tcPr>
            <w:tcW w:w="2000" w:type="dxa"/>
            <w:vAlign w:val="center"/>
          </w:tcPr>
          <w:p w14:paraId="54E0C605" w14:textId="77777777" w:rsidR="00F328A3" w:rsidRDefault="00FB7D05">
            <w:r>
              <w:t>1.2.2</w:t>
            </w:r>
          </w:p>
        </w:tc>
        <w:tc>
          <w:tcPr>
            <w:tcW w:w="7972" w:type="dxa"/>
            <w:vAlign w:val="center"/>
          </w:tcPr>
          <w:p w14:paraId="4E198F26" w14:textId="77777777" w:rsidR="00F328A3" w:rsidRDefault="00FB7D05">
            <w:r>
              <w:t>Usuarios registrados</w:t>
            </w:r>
          </w:p>
        </w:tc>
      </w:tr>
      <w:tr w:rsidR="00F328A3" w14:paraId="4894C7C1" w14:textId="77777777">
        <w:trPr>
          <w:cantSplit/>
        </w:trPr>
        <w:tc>
          <w:tcPr>
            <w:tcW w:w="2000" w:type="dxa"/>
            <w:vAlign w:val="center"/>
          </w:tcPr>
          <w:p w14:paraId="12E074D9" w14:textId="77777777" w:rsidR="00F328A3" w:rsidRDefault="00FB7D05">
            <w:r>
              <w:t>1.3</w:t>
            </w:r>
          </w:p>
        </w:tc>
        <w:tc>
          <w:tcPr>
            <w:tcW w:w="7972" w:type="dxa"/>
            <w:vAlign w:val="center"/>
          </w:tcPr>
          <w:p w14:paraId="47EF7628" w14:textId="77777777" w:rsidR="00F328A3" w:rsidRDefault="00FB7D05">
            <w:r>
              <w:t>Validación</w:t>
            </w:r>
          </w:p>
        </w:tc>
      </w:tr>
      <w:tr w:rsidR="00F328A3" w14:paraId="3104B280" w14:textId="77777777">
        <w:trPr>
          <w:cantSplit/>
        </w:trPr>
        <w:tc>
          <w:tcPr>
            <w:tcW w:w="2000" w:type="dxa"/>
            <w:vAlign w:val="center"/>
          </w:tcPr>
          <w:p w14:paraId="0EC00E2F" w14:textId="77777777" w:rsidR="00F328A3" w:rsidRDefault="00FB7D05">
            <w:r>
              <w:t>1.3.1</w:t>
            </w:r>
          </w:p>
        </w:tc>
        <w:tc>
          <w:tcPr>
            <w:tcW w:w="7972" w:type="dxa"/>
            <w:vAlign w:val="center"/>
          </w:tcPr>
          <w:p w14:paraId="78ECD718" w14:textId="77777777" w:rsidR="00F328A3" w:rsidRDefault="00FB7D05">
            <w:r>
              <w:t>Pruebas ejecutadas</w:t>
            </w:r>
          </w:p>
        </w:tc>
      </w:tr>
      <w:tr w:rsidR="00F328A3" w14:paraId="14AF2B5C" w14:textId="77777777">
        <w:trPr>
          <w:cantSplit/>
        </w:trPr>
        <w:tc>
          <w:tcPr>
            <w:tcW w:w="2000" w:type="dxa"/>
            <w:vAlign w:val="center"/>
          </w:tcPr>
          <w:p w14:paraId="1C4098DE" w14:textId="77777777" w:rsidR="00F328A3" w:rsidRDefault="00FB7D05">
            <w:r>
              <w:t>1.3.2</w:t>
            </w:r>
          </w:p>
        </w:tc>
        <w:tc>
          <w:tcPr>
            <w:tcW w:w="7972" w:type="dxa"/>
            <w:vAlign w:val="center"/>
          </w:tcPr>
          <w:p w14:paraId="7535313F" w14:textId="77777777" w:rsidR="00F328A3" w:rsidRDefault="00FB7D05">
            <w:r>
              <w:t>Informe de aceptación</w:t>
            </w:r>
          </w:p>
        </w:tc>
      </w:tr>
    </w:tbl>
    <w:p w14:paraId="1F1F2A70" w14:textId="77777777" w:rsidR="00F328A3" w:rsidRDefault="00F328A3">
      <w:pPr>
        <w:spacing w:after="120"/>
      </w:pPr>
    </w:p>
    <w:p w14:paraId="09ABBF24" w14:textId="77777777" w:rsidR="00F328A3" w:rsidRDefault="00FB7D05">
      <w:pPr>
        <w:spacing w:after="160"/>
        <w:jc w:val="both"/>
      </w:pPr>
      <w:r>
        <w:t>Dentro de esta jerarquía se distinguen elementos con funciones diferentes, que se presentan a continuación:</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700"/>
        <w:gridCol w:w="7272"/>
      </w:tblGrid>
      <w:tr w:rsidR="00F328A3" w14:paraId="05FB3E6F" w14:textId="77777777">
        <w:trPr>
          <w:cantSplit/>
        </w:trPr>
        <w:tc>
          <w:tcPr>
            <w:tcW w:w="9972" w:type="dxa"/>
            <w:gridSpan w:val="2"/>
            <w:shd w:val="clear" w:color="auto" w:fill="9BBB59"/>
          </w:tcPr>
          <w:p w14:paraId="1CD08140" w14:textId="77777777" w:rsidR="00F328A3" w:rsidRDefault="00FB7D05">
            <w:pPr>
              <w:keepNext/>
              <w:jc w:val="center"/>
            </w:pPr>
            <w:r>
              <w:rPr>
                <w:b/>
                <w:bCs/>
              </w:rPr>
              <w:t>ACORDEÓN</w:t>
            </w:r>
          </w:p>
        </w:tc>
      </w:tr>
      <w:tr w:rsidR="00F328A3" w14:paraId="08BF3FAD" w14:textId="77777777">
        <w:trPr>
          <w:cantSplit/>
        </w:trPr>
        <w:tc>
          <w:tcPr>
            <w:tcW w:w="2700" w:type="dxa"/>
          </w:tcPr>
          <w:p w14:paraId="1296D50F" w14:textId="77777777" w:rsidR="00F328A3" w:rsidRDefault="00FB7D05">
            <w:r>
              <w:rPr>
                <w:b/>
                <w:bCs/>
              </w:rPr>
              <w:t>Entregable</w:t>
            </w:r>
          </w:p>
        </w:tc>
        <w:tc>
          <w:tcPr>
            <w:tcW w:w="7272" w:type="dxa"/>
          </w:tcPr>
          <w:p w14:paraId="3F7864C9" w14:textId="77777777" w:rsidR="00F328A3" w:rsidRDefault="00FB7D05">
            <w:r>
              <w:t>Representa un resultado verificable del proyecto.</w:t>
            </w:r>
          </w:p>
        </w:tc>
      </w:tr>
      <w:tr w:rsidR="00F328A3" w14:paraId="5AD27835" w14:textId="77777777">
        <w:trPr>
          <w:cantSplit/>
        </w:trPr>
        <w:tc>
          <w:tcPr>
            <w:tcW w:w="2700" w:type="dxa"/>
          </w:tcPr>
          <w:p w14:paraId="2BFA7C5B" w14:textId="77777777" w:rsidR="00F328A3" w:rsidRDefault="00FB7D05">
            <w:r>
              <w:rPr>
                <w:b/>
                <w:bCs/>
              </w:rPr>
              <w:t>Cuenta de control</w:t>
            </w:r>
          </w:p>
        </w:tc>
        <w:tc>
          <w:tcPr>
            <w:tcW w:w="7272" w:type="dxa"/>
          </w:tcPr>
          <w:p w14:paraId="438184DA" w14:textId="77777777" w:rsidR="00F328A3" w:rsidRDefault="00FB7D05">
            <w:r>
              <w:t>Es un punto de la EDT en el que se consolida y supervisa el desempeño de una parte del proyecto. Permite relacionar alcance, cronograma, costos y responsabilidades, asignar el seguimiento, comparar lo planificado con lo ejecutado y analizar variaciones. Por ejemplo, “Solución configurada” puede funcionar como cuenta de control y reunir los paquetes “Módulos habilitados”, “Usuarios registrados” y “Permisos configurados”. No todos los niveles deben convertirse en cuentas de control; estas se definen según las necesidades de supervisión y reporte.</w:t>
            </w:r>
          </w:p>
        </w:tc>
      </w:tr>
      <w:tr w:rsidR="00F328A3" w14:paraId="14FC2E8C" w14:textId="77777777">
        <w:trPr>
          <w:cantSplit/>
        </w:trPr>
        <w:tc>
          <w:tcPr>
            <w:tcW w:w="2700" w:type="dxa"/>
          </w:tcPr>
          <w:p w14:paraId="575A815D" w14:textId="77777777" w:rsidR="00F328A3" w:rsidRDefault="00FB7D05">
            <w:r>
              <w:rPr>
                <w:b/>
                <w:bCs/>
              </w:rPr>
              <w:t>Paquete de trabajo</w:t>
            </w:r>
          </w:p>
        </w:tc>
        <w:tc>
          <w:tcPr>
            <w:tcW w:w="7272" w:type="dxa"/>
          </w:tcPr>
          <w:p w14:paraId="4621AD25" w14:textId="77777777" w:rsidR="00F328A3" w:rsidRDefault="00FB7D05">
            <w:r>
              <w:t>Es el nivel más bajo de la EDT, en el que se estima, asigna, ejecuta y controla el trabajo. Son ejemplos la matriz de requisitos validada, el calendario institucional configurado, el módulo de reportes probado o el manual de usuario aprobado.</w:t>
            </w:r>
          </w:p>
        </w:tc>
      </w:tr>
      <w:tr w:rsidR="00F328A3" w14:paraId="5080E86D" w14:textId="77777777">
        <w:trPr>
          <w:cantSplit/>
        </w:trPr>
        <w:tc>
          <w:tcPr>
            <w:tcW w:w="2700" w:type="dxa"/>
          </w:tcPr>
          <w:p w14:paraId="29927CFD" w14:textId="77777777" w:rsidR="00F328A3" w:rsidRDefault="00FB7D05">
            <w:r>
              <w:rPr>
                <w:b/>
                <w:bCs/>
              </w:rPr>
              <w:t>Actividad</w:t>
            </w:r>
          </w:p>
        </w:tc>
        <w:tc>
          <w:tcPr>
            <w:tcW w:w="7272" w:type="dxa"/>
          </w:tcPr>
          <w:p w14:paraId="73D1BE5D" w14:textId="77777777" w:rsidR="00F328A3" w:rsidRDefault="00FB7D05">
            <w:r>
              <w:t>Describe una acción necesaria para producir un resultado. No forma parte de la EDT, sino que se define posteriormente a partir de los paquetes de trabajo.</w:t>
            </w:r>
          </w:p>
        </w:tc>
      </w:tr>
    </w:tbl>
    <w:p w14:paraId="7C617423" w14:textId="77777777" w:rsidR="00F328A3" w:rsidRDefault="00F328A3">
      <w:pPr>
        <w:spacing w:after="120"/>
      </w:pPr>
    </w:p>
    <w:p w14:paraId="41B15B0D" w14:textId="77777777" w:rsidR="00F328A3" w:rsidRDefault="00FB7D05">
      <w:pPr>
        <w:spacing w:after="160"/>
        <w:jc w:val="both"/>
      </w:pPr>
      <w:r>
        <w:lastRenderedPageBreak/>
        <w:t>Un paquete de trabajo no debe confundirse con una actividad. El paquete representa un resultado o componente del alcance; las actividades describen las acciones necesarias para producirlo. Esta diferencia evita convertir la EDT en un cronograma anticipado. Un paquete de trabajo se considera adecuado, y la descomposición puede detenerse, cuando cumple los siguientes criterios:</w:t>
      </w:r>
    </w:p>
    <w:p w14:paraId="403F6311" w14:textId="7CF35920" w:rsidR="00F328A3" w:rsidRDefault="00736C6A" w:rsidP="00740912">
      <w:pPr>
        <w:spacing w:after="160"/>
        <w:jc w:val="both"/>
      </w:pPr>
      <w:r w:rsidRPr="00736C6A">
        <w:rPr>
          <w:noProof/>
        </w:rPr>
        <w:drawing>
          <wp:inline distT="0" distB="0" distL="0" distR="0" wp14:anchorId="1EAF2420" wp14:editId="23BDE1A0">
            <wp:extent cx="6332220" cy="1954443"/>
            <wp:effectExtent l="19050" t="0" r="30480" b="8255"/>
            <wp:docPr id="247112358" name="Diagram 1">
              <a:extLst xmlns:a="http://schemas.openxmlformats.org/drawingml/2006/main">
                <a:ext uri="{FF2B5EF4-FFF2-40B4-BE49-F238E27FC236}">
                  <a16:creationId xmlns:a16="http://schemas.microsoft.com/office/drawing/2014/main" id="{ACE3A20A-4872-D8EC-2153-D6985A38EBF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AC85B5D" w14:textId="77777777" w:rsidR="00F328A3" w:rsidRDefault="00FB7D05">
      <w:pPr>
        <w:pStyle w:val="Heading2"/>
      </w:pPr>
      <w:bookmarkStart w:id="4" w:name="_TocCF9005"/>
      <w:r>
        <w:t>Codificación y diccionario de la EDT</w:t>
      </w:r>
      <w:bookmarkEnd w:id="4"/>
    </w:p>
    <w:p w14:paraId="5365F6F8" w14:textId="77777777" w:rsidR="00F328A3" w:rsidRDefault="00FB7D05">
      <w:pPr>
        <w:spacing w:after="160"/>
        <w:jc w:val="both"/>
      </w:pPr>
      <w:r>
        <w:t xml:space="preserve">La </w:t>
      </w:r>
      <w:r>
        <w:rPr>
          <w:b/>
          <w:bCs/>
        </w:rPr>
        <w:t>codificación</w:t>
      </w:r>
      <w:r>
        <w:t xml:space="preserve"> asigna un identificador a cada elemento de la EDT, como se observa en el ejemplo de EDT organizada por niveles. El código muestra la ubicación jerárquica del elemento y facilita su relación con actividades, recursos, costos, documentos y reportes. Una codificación adecuada es única, jerárquica, comprensible, consistente, escalable y compatible con la herramienta informática. Los códigos deben mantenerse estables, porque pueden estar relacionados con documentos, presupuestos y reportes; cuando la organización utiliza un sistema de codificación institucional, este debe conservarse.</w:t>
      </w:r>
    </w:p>
    <w:p w14:paraId="09C06F6C" w14:textId="77777777" w:rsidR="00F328A3" w:rsidRDefault="00FB7D05">
      <w:pPr>
        <w:spacing w:after="160"/>
        <w:jc w:val="both"/>
      </w:pPr>
      <w:r>
        <w:t xml:space="preserve">El </w:t>
      </w:r>
      <w:r>
        <w:rPr>
          <w:b/>
          <w:bCs/>
        </w:rPr>
        <w:t>diccionario de la EDT</w:t>
      </w:r>
      <w:r>
        <w:t xml:space="preserve"> es el documento que describe cada elemento de la estructura. Mientras la representación gráfica permite observar la jerarquía, el diccionario aporta la información necesaria para interpretar correctamente cada componente. Su contenido se organiza en los siguientes grupos: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091"/>
        <w:gridCol w:w="5412"/>
        <w:gridCol w:w="2459"/>
      </w:tblGrid>
      <w:tr w:rsidR="00932617" w14:paraId="4C0258D8" w14:textId="0AE9436B" w:rsidTr="00CF56E5">
        <w:trPr>
          <w:cantSplit/>
        </w:trPr>
        <w:tc>
          <w:tcPr>
            <w:tcW w:w="9962" w:type="dxa"/>
            <w:gridSpan w:val="3"/>
            <w:shd w:val="clear" w:color="auto" w:fill="9BBB59"/>
          </w:tcPr>
          <w:p w14:paraId="31CC25EE" w14:textId="29BCDD32" w:rsidR="00932617" w:rsidRDefault="00932617">
            <w:pPr>
              <w:keepNext/>
              <w:jc w:val="center"/>
              <w:rPr>
                <w:b/>
                <w:bCs/>
              </w:rPr>
            </w:pPr>
            <w:r>
              <w:rPr>
                <w:b/>
                <w:bCs/>
              </w:rPr>
              <w:t>PESTAÑAS</w:t>
            </w:r>
          </w:p>
        </w:tc>
      </w:tr>
      <w:tr w:rsidR="00932617" w14:paraId="53BB2E6D" w14:textId="0E8FD6B4" w:rsidTr="00932617">
        <w:trPr>
          <w:cantSplit/>
        </w:trPr>
        <w:tc>
          <w:tcPr>
            <w:tcW w:w="0" w:type="auto"/>
          </w:tcPr>
          <w:p w14:paraId="111741C5" w14:textId="77777777" w:rsidR="00932617" w:rsidRDefault="00932617">
            <w:r>
              <w:rPr>
                <w:b/>
                <w:bCs/>
              </w:rPr>
              <w:t>Identificación</w:t>
            </w:r>
          </w:p>
        </w:tc>
        <w:tc>
          <w:tcPr>
            <w:tcW w:w="5412" w:type="dxa"/>
          </w:tcPr>
          <w:p w14:paraId="4442DA3D" w14:textId="77777777" w:rsidR="00932617" w:rsidRDefault="00932617">
            <w:r>
              <w:t>Código, nombre, descripción y resultado esperado del elemento.</w:t>
            </w:r>
          </w:p>
        </w:tc>
        <w:tc>
          <w:tcPr>
            <w:tcW w:w="2454" w:type="dxa"/>
          </w:tcPr>
          <w:p w14:paraId="17EF6660" w14:textId="77777777" w:rsidR="00932617" w:rsidRDefault="000953ED">
            <w:r w:rsidRPr="000953ED">
              <w:rPr>
                <w:noProof/>
              </w:rPr>
              <w:drawing>
                <wp:inline distT="0" distB="0" distL="0" distR="0" wp14:anchorId="281CC16C" wp14:editId="5AE82C0D">
                  <wp:extent cx="1243924" cy="942975"/>
                  <wp:effectExtent l="0" t="0" r="0" b="0"/>
                  <wp:docPr id="626691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1488" name=""/>
                          <pic:cNvPicPr/>
                        </pic:nvPicPr>
                        <pic:blipFill>
                          <a:blip r:embed="rId35"/>
                          <a:stretch>
                            <a:fillRect/>
                          </a:stretch>
                        </pic:blipFill>
                        <pic:spPr>
                          <a:xfrm>
                            <a:off x="0" y="0"/>
                            <a:ext cx="1247647" cy="945797"/>
                          </a:xfrm>
                          <a:prstGeom prst="rect">
                            <a:avLst/>
                          </a:prstGeom>
                        </pic:spPr>
                      </pic:pic>
                    </a:graphicData>
                  </a:graphic>
                </wp:inline>
              </w:drawing>
            </w:r>
          </w:p>
          <w:p w14:paraId="3F2C6CBD" w14:textId="7DAE7072" w:rsidR="000953ED" w:rsidRDefault="000953ED"/>
        </w:tc>
      </w:tr>
      <w:tr w:rsidR="00932617" w14:paraId="01129759" w14:textId="14F69702" w:rsidTr="00932617">
        <w:trPr>
          <w:cantSplit/>
        </w:trPr>
        <w:tc>
          <w:tcPr>
            <w:tcW w:w="0" w:type="auto"/>
          </w:tcPr>
          <w:p w14:paraId="4EF0E463" w14:textId="77777777" w:rsidR="00932617" w:rsidRDefault="00932617">
            <w:r>
              <w:rPr>
                <w:b/>
                <w:bCs/>
              </w:rPr>
              <w:t>Responsabilidad</w:t>
            </w:r>
          </w:p>
        </w:tc>
        <w:tc>
          <w:tcPr>
            <w:tcW w:w="5412" w:type="dxa"/>
          </w:tcPr>
          <w:p w14:paraId="0A768D2C" w14:textId="77777777" w:rsidR="00932617" w:rsidRDefault="00932617">
            <w:r>
              <w:t>Responsable, estado de aprobación y fecha de revisión.</w:t>
            </w:r>
          </w:p>
        </w:tc>
        <w:tc>
          <w:tcPr>
            <w:tcW w:w="2454" w:type="dxa"/>
          </w:tcPr>
          <w:p w14:paraId="2A67014D" w14:textId="77777777" w:rsidR="00932617" w:rsidRDefault="000953ED">
            <w:r w:rsidRPr="000953ED">
              <w:rPr>
                <w:noProof/>
              </w:rPr>
              <w:drawing>
                <wp:inline distT="0" distB="0" distL="0" distR="0" wp14:anchorId="7F92D801" wp14:editId="01258C83">
                  <wp:extent cx="1295400" cy="1110942"/>
                  <wp:effectExtent l="0" t="0" r="0" b="0"/>
                  <wp:docPr id="1017616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6814" name=""/>
                          <pic:cNvPicPr/>
                        </pic:nvPicPr>
                        <pic:blipFill>
                          <a:blip r:embed="rId36"/>
                          <a:stretch>
                            <a:fillRect/>
                          </a:stretch>
                        </pic:blipFill>
                        <pic:spPr>
                          <a:xfrm>
                            <a:off x="0" y="0"/>
                            <a:ext cx="1301907" cy="1116523"/>
                          </a:xfrm>
                          <a:prstGeom prst="rect">
                            <a:avLst/>
                          </a:prstGeom>
                        </pic:spPr>
                      </pic:pic>
                    </a:graphicData>
                  </a:graphic>
                </wp:inline>
              </w:drawing>
            </w:r>
          </w:p>
          <w:p w14:paraId="530BE82A" w14:textId="2CF2F44C" w:rsidR="000953ED" w:rsidRDefault="000953ED"/>
        </w:tc>
      </w:tr>
      <w:tr w:rsidR="00932617" w14:paraId="47670077" w14:textId="0F1756B3" w:rsidTr="00932617">
        <w:trPr>
          <w:cantSplit/>
        </w:trPr>
        <w:tc>
          <w:tcPr>
            <w:tcW w:w="0" w:type="auto"/>
          </w:tcPr>
          <w:p w14:paraId="4144D3F3" w14:textId="77777777" w:rsidR="00932617" w:rsidRDefault="00932617">
            <w:r>
              <w:rPr>
                <w:b/>
                <w:bCs/>
              </w:rPr>
              <w:lastRenderedPageBreak/>
              <w:t>Condiciones</w:t>
            </w:r>
          </w:p>
        </w:tc>
        <w:tc>
          <w:tcPr>
            <w:tcW w:w="5412" w:type="dxa"/>
          </w:tcPr>
          <w:p w14:paraId="0883E7F9" w14:textId="77777777" w:rsidR="00932617" w:rsidRDefault="00932617">
            <w:r>
              <w:t>Supuestos, restricciones, riesgos asociados y criterios de aceptación.</w:t>
            </w:r>
          </w:p>
        </w:tc>
        <w:tc>
          <w:tcPr>
            <w:tcW w:w="2454" w:type="dxa"/>
          </w:tcPr>
          <w:p w14:paraId="6CDE800D" w14:textId="77777777" w:rsidR="00932617" w:rsidRDefault="000953ED">
            <w:r w:rsidRPr="000953ED">
              <w:rPr>
                <w:noProof/>
              </w:rPr>
              <w:drawing>
                <wp:inline distT="0" distB="0" distL="0" distR="0" wp14:anchorId="20322AB6" wp14:editId="0EDD920B">
                  <wp:extent cx="1381125" cy="1281114"/>
                  <wp:effectExtent l="0" t="0" r="0" b="0"/>
                  <wp:docPr id="89958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0511" name=""/>
                          <pic:cNvPicPr/>
                        </pic:nvPicPr>
                        <pic:blipFill>
                          <a:blip r:embed="rId37"/>
                          <a:stretch>
                            <a:fillRect/>
                          </a:stretch>
                        </pic:blipFill>
                        <pic:spPr>
                          <a:xfrm>
                            <a:off x="0" y="0"/>
                            <a:ext cx="1385367" cy="1285049"/>
                          </a:xfrm>
                          <a:prstGeom prst="rect">
                            <a:avLst/>
                          </a:prstGeom>
                        </pic:spPr>
                      </pic:pic>
                    </a:graphicData>
                  </a:graphic>
                </wp:inline>
              </w:drawing>
            </w:r>
          </w:p>
          <w:p w14:paraId="0D65BAFE" w14:textId="3A3862C6" w:rsidR="000953ED" w:rsidRDefault="000953ED"/>
        </w:tc>
      </w:tr>
      <w:tr w:rsidR="00932617" w14:paraId="4C98EDB7" w14:textId="7A26105D" w:rsidTr="00932617">
        <w:trPr>
          <w:cantSplit/>
        </w:trPr>
        <w:tc>
          <w:tcPr>
            <w:tcW w:w="0" w:type="auto"/>
          </w:tcPr>
          <w:p w14:paraId="5589BA3C" w14:textId="77777777" w:rsidR="00932617" w:rsidRDefault="00932617">
            <w:r>
              <w:rPr>
                <w:b/>
                <w:bCs/>
              </w:rPr>
              <w:t>Estimaciones preliminares</w:t>
            </w:r>
          </w:p>
        </w:tc>
        <w:tc>
          <w:tcPr>
            <w:tcW w:w="5412" w:type="dxa"/>
          </w:tcPr>
          <w:p w14:paraId="1FBA63F2" w14:textId="77777777" w:rsidR="00932617" w:rsidRDefault="00932617">
            <w:r>
              <w:t>Recursos, duración y costo estimados.</w:t>
            </w:r>
          </w:p>
        </w:tc>
        <w:tc>
          <w:tcPr>
            <w:tcW w:w="2454" w:type="dxa"/>
          </w:tcPr>
          <w:p w14:paraId="7DCC63B2" w14:textId="77777777" w:rsidR="00932617" w:rsidRDefault="000953ED">
            <w:r w:rsidRPr="000953ED">
              <w:rPr>
                <w:noProof/>
              </w:rPr>
              <w:drawing>
                <wp:inline distT="0" distB="0" distL="0" distR="0" wp14:anchorId="24809FDD" wp14:editId="6EB1FF13">
                  <wp:extent cx="1404227" cy="857250"/>
                  <wp:effectExtent l="0" t="0" r="5715" b="0"/>
                  <wp:docPr id="123528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85442" name=""/>
                          <pic:cNvPicPr/>
                        </pic:nvPicPr>
                        <pic:blipFill>
                          <a:blip r:embed="rId38"/>
                          <a:stretch>
                            <a:fillRect/>
                          </a:stretch>
                        </pic:blipFill>
                        <pic:spPr>
                          <a:xfrm>
                            <a:off x="0" y="0"/>
                            <a:ext cx="1412819" cy="862496"/>
                          </a:xfrm>
                          <a:prstGeom prst="rect">
                            <a:avLst/>
                          </a:prstGeom>
                        </pic:spPr>
                      </pic:pic>
                    </a:graphicData>
                  </a:graphic>
                </wp:inline>
              </w:drawing>
            </w:r>
          </w:p>
          <w:p w14:paraId="214ECB27" w14:textId="0C1BE082" w:rsidR="000953ED" w:rsidRDefault="000953ED"/>
        </w:tc>
      </w:tr>
      <w:tr w:rsidR="00932617" w14:paraId="5E2531BA" w14:textId="07A651C2" w:rsidTr="00932617">
        <w:trPr>
          <w:cantSplit/>
        </w:trPr>
        <w:tc>
          <w:tcPr>
            <w:tcW w:w="0" w:type="auto"/>
          </w:tcPr>
          <w:p w14:paraId="21E4652B" w14:textId="77777777" w:rsidR="00932617" w:rsidRDefault="00932617">
            <w:r>
              <w:rPr>
                <w:b/>
                <w:bCs/>
              </w:rPr>
              <w:t>Trazabilidad</w:t>
            </w:r>
          </w:p>
        </w:tc>
        <w:tc>
          <w:tcPr>
            <w:tcW w:w="5412" w:type="dxa"/>
          </w:tcPr>
          <w:p w14:paraId="5209D45F" w14:textId="77777777" w:rsidR="00932617" w:rsidRDefault="00932617">
            <w:r>
              <w:t>Documentos relacionados, como la matriz de requisitos, el registro de interesados, el cronograma, el presupuesto, la matriz de responsabilidades, el registro de riesgos, las especificaciones técnicas y las solicitudes de cambio.</w:t>
            </w:r>
          </w:p>
        </w:tc>
        <w:tc>
          <w:tcPr>
            <w:tcW w:w="2454" w:type="dxa"/>
          </w:tcPr>
          <w:p w14:paraId="42204A61" w14:textId="77777777" w:rsidR="00932617" w:rsidRDefault="000953ED">
            <w:r w:rsidRPr="000953ED">
              <w:rPr>
                <w:noProof/>
              </w:rPr>
              <w:drawing>
                <wp:inline distT="0" distB="0" distL="0" distR="0" wp14:anchorId="1023C655" wp14:editId="1AC9DAA3">
                  <wp:extent cx="1434855" cy="1152525"/>
                  <wp:effectExtent l="0" t="0" r="0" b="0"/>
                  <wp:docPr id="88594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6076" name=""/>
                          <pic:cNvPicPr/>
                        </pic:nvPicPr>
                        <pic:blipFill>
                          <a:blip r:embed="rId39"/>
                          <a:stretch>
                            <a:fillRect/>
                          </a:stretch>
                        </pic:blipFill>
                        <pic:spPr>
                          <a:xfrm>
                            <a:off x="0" y="0"/>
                            <a:ext cx="1441625" cy="1157963"/>
                          </a:xfrm>
                          <a:prstGeom prst="rect">
                            <a:avLst/>
                          </a:prstGeom>
                        </pic:spPr>
                      </pic:pic>
                    </a:graphicData>
                  </a:graphic>
                </wp:inline>
              </w:drawing>
            </w:r>
          </w:p>
          <w:p w14:paraId="129B314F" w14:textId="7EEE1EE2" w:rsidR="000953ED" w:rsidRDefault="000953ED"/>
        </w:tc>
      </w:tr>
    </w:tbl>
    <w:p w14:paraId="53F19804" w14:textId="77777777" w:rsidR="00F328A3" w:rsidRDefault="00F328A3">
      <w:pPr>
        <w:spacing w:after="120"/>
      </w:pPr>
    </w:p>
    <w:p w14:paraId="7661BD6C" w14:textId="77777777" w:rsidR="00F328A3" w:rsidRDefault="00FB7D05">
      <w:pPr>
        <w:spacing w:after="160"/>
        <w:jc w:val="both"/>
      </w:pPr>
      <w:r>
        <w:t>La siguiente tabla muestra un ejemplo de registro del diccionario:</w:t>
      </w:r>
    </w:p>
    <w:p w14:paraId="1EACCEA0" w14:textId="77777777" w:rsidR="00F328A3" w:rsidRDefault="00FB7D05">
      <w:pPr>
        <w:keepNext/>
        <w:spacing w:before="80" w:after="80"/>
      </w:pPr>
      <w:r>
        <w:rPr>
          <w:b/>
          <w:bCs/>
        </w:rPr>
        <w:t xml:space="preserve">Tabla 4. </w:t>
      </w:r>
      <w:r>
        <w:rPr>
          <w:i/>
          <w:iCs/>
        </w:rPr>
        <w:t>Ejemplo de registro del diccionario de la EDT</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200"/>
        <w:gridCol w:w="6772"/>
      </w:tblGrid>
      <w:tr w:rsidR="00F328A3" w14:paraId="6CE7EB39" w14:textId="77777777">
        <w:trPr>
          <w:cantSplit/>
          <w:tblHeader/>
        </w:trPr>
        <w:tc>
          <w:tcPr>
            <w:tcW w:w="3200" w:type="dxa"/>
            <w:shd w:val="clear" w:color="auto" w:fill="D9D9D9"/>
            <w:vAlign w:val="center"/>
          </w:tcPr>
          <w:p w14:paraId="667F834D" w14:textId="77777777" w:rsidR="00F328A3" w:rsidRDefault="00FB7D05">
            <w:pPr>
              <w:keepNext/>
            </w:pPr>
            <w:r>
              <w:rPr>
                <w:b/>
                <w:bCs/>
              </w:rPr>
              <w:t>Campo</w:t>
            </w:r>
          </w:p>
        </w:tc>
        <w:tc>
          <w:tcPr>
            <w:tcW w:w="6772" w:type="dxa"/>
            <w:shd w:val="clear" w:color="auto" w:fill="D9D9D9"/>
            <w:vAlign w:val="center"/>
          </w:tcPr>
          <w:p w14:paraId="44DCFD22" w14:textId="77777777" w:rsidR="00F328A3" w:rsidRDefault="00FB7D05">
            <w:pPr>
              <w:keepNext/>
            </w:pPr>
            <w:r>
              <w:rPr>
                <w:b/>
                <w:bCs/>
              </w:rPr>
              <w:t>Información</w:t>
            </w:r>
          </w:p>
        </w:tc>
      </w:tr>
      <w:tr w:rsidR="00F328A3" w14:paraId="5120D6F3" w14:textId="77777777">
        <w:trPr>
          <w:cantSplit/>
        </w:trPr>
        <w:tc>
          <w:tcPr>
            <w:tcW w:w="3200" w:type="dxa"/>
            <w:vAlign w:val="center"/>
          </w:tcPr>
          <w:p w14:paraId="1837DCCD" w14:textId="77777777" w:rsidR="00F328A3" w:rsidRDefault="00FB7D05">
            <w:r>
              <w:t>Código</w:t>
            </w:r>
          </w:p>
        </w:tc>
        <w:tc>
          <w:tcPr>
            <w:tcW w:w="6772" w:type="dxa"/>
            <w:vAlign w:val="center"/>
          </w:tcPr>
          <w:p w14:paraId="321E57F3" w14:textId="77777777" w:rsidR="00F328A3" w:rsidRDefault="00FB7D05">
            <w:r>
              <w:t>1.2.1</w:t>
            </w:r>
          </w:p>
        </w:tc>
      </w:tr>
      <w:tr w:rsidR="00F328A3" w14:paraId="005CE117" w14:textId="77777777">
        <w:trPr>
          <w:cantSplit/>
        </w:trPr>
        <w:tc>
          <w:tcPr>
            <w:tcW w:w="3200" w:type="dxa"/>
            <w:vAlign w:val="center"/>
          </w:tcPr>
          <w:p w14:paraId="73E301AA" w14:textId="77777777" w:rsidR="00F328A3" w:rsidRDefault="00FB7D05">
            <w:r>
              <w:t>Nombre</w:t>
            </w:r>
          </w:p>
        </w:tc>
        <w:tc>
          <w:tcPr>
            <w:tcW w:w="6772" w:type="dxa"/>
            <w:vAlign w:val="center"/>
          </w:tcPr>
          <w:p w14:paraId="66C3CB58" w14:textId="77777777" w:rsidR="00F328A3" w:rsidRDefault="00FB7D05">
            <w:r>
              <w:t>Módulo de reportes configurado</w:t>
            </w:r>
          </w:p>
        </w:tc>
      </w:tr>
      <w:tr w:rsidR="00F328A3" w14:paraId="38116FB6" w14:textId="77777777">
        <w:trPr>
          <w:cantSplit/>
        </w:trPr>
        <w:tc>
          <w:tcPr>
            <w:tcW w:w="3200" w:type="dxa"/>
            <w:vAlign w:val="center"/>
          </w:tcPr>
          <w:p w14:paraId="0633D4F9" w14:textId="77777777" w:rsidR="00F328A3" w:rsidRDefault="00FB7D05">
            <w:r>
              <w:t>Descripción</w:t>
            </w:r>
          </w:p>
        </w:tc>
        <w:tc>
          <w:tcPr>
            <w:tcW w:w="6772" w:type="dxa"/>
            <w:vAlign w:val="center"/>
          </w:tcPr>
          <w:p w14:paraId="0D7E0EFB" w14:textId="77777777" w:rsidR="00F328A3" w:rsidRDefault="00FB7D05">
            <w:r>
              <w:t>Configuración de consultas y reportes requeridos</w:t>
            </w:r>
          </w:p>
        </w:tc>
      </w:tr>
      <w:tr w:rsidR="00F328A3" w14:paraId="5F9107D8" w14:textId="77777777">
        <w:trPr>
          <w:cantSplit/>
        </w:trPr>
        <w:tc>
          <w:tcPr>
            <w:tcW w:w="3200" w:type="dxa"/>
            <w:vAlign w:val="center"/>
          </w:tcPr>
          <w:p w14:paraId="0FF77971" w14:textId="77777777" w:rsidR="00F328A3" w:rsidRDefault="00FB7D05">
            <w:r>
              <w:t>Responsable</w:t>
            </w:r>
          </w:p>
        </w:tc>
        <w:tc>
          <w:tcPr>
            <w:tcW w:w="6772" w:type="dxa"/>
            <w:vAlign w:val="center"/>
          </w:tcPr>
          <w:p w14:paraId="23FA9774" w14:textId="77777777" w:rsidR="00F328A3" w:rsidRDefault="00FB7D05">
            <w:r>
              <w:t>Líder técnico</w:t>
            </w:r>
          </w:p>
        </w:tc>
      </w:tr>
      <w:tr w:rsidR="00F328A3" w14:paraId="28A07D8C" w14:textId="77777777">
        <w:trPr>
          <w:cantSplit/>
        </w:trPr>
        <w:tc>
          <w:tcPr>
            <w:tcW w:w="3200" w:type="dxa"/>
            <w:vAlign w:val="center"/>
          </w:tcPr>
          <w:p w14:paraId="59E6C6FA" w14:textId="77777777" w:rsidR="00F328A3" w:rsidRDefault="00FB7D05">
            <w:r>
              <w:t>Criterio de aceptación</w:t>
            </w:r>
          </w:p>
        </w:tc>
        <w:tc>
          <w:tcPr>
            <w:tcW w:w="6772" w:type="dxa"/>
            <w:vAlign w:val="center"/>
          </w:tcPr>
          <w:p w14:paraId="056C590A" w14:textId="77777777" w:rsidR="00F328A3" w:rsidRDefault="00FB7D05">
            <w:r>
              <w:t>Reportes generados con datos correctos</w:t>
            </w:r>
          </w:p>
        </w:tc>
      </w:tr>
      <w:tr w:rsidR="00F328A3" w14:paraId="39B1978F" w14:textId="77777777">
        <w:trPr>
          <w:cantSplit/>
        </w:trPr>
        <w:tc>
          <w:tcPr>
            <w:tcW w:w="3200" w:type="dxa"/>
            <w:vAlign w:val="center"/>
          </w:tcPr>
          <w:p w14:paraId="2FFD1E14" w14:textId="77777777" w:rsidR="00F328A3" w:rsidRDefault="00FB7D05">
            <w:r>
              <w:t>Restricción</w:t>
            </w:r>
          </w:p>
        </w:tc>
        <w:tc>
          <w:tcPr>
            <w:tcW w:w="6772" w:type="dxa"/>
            <w:vAlign w:val="center"/>
          </w:tcPr>
          <w:p w14:paraId="1C77C447" w14:textId="77777777" w:rsidR="00F328A3" w:rsidRDefault="00FB7D05">
            <w:r>
              <w:t>Uso de la infraestructura autorizada</w:t>
            </w:r>
          </w:p>
        </w:tc>
      </w:tr>
      <w:tr w:rsidR="00F328A3" w14:paraId="4E353D47" w14:textId="77777777">
        <w:trPr>
          <w:cantSplit/>
        </w:trPr>
        <w:tc>
          <w:tcPr>
            <w:tcW w:w="3200" w:type="dxa"/>
            <w:vAlign w:val="center"/>
          </w:tcPr>
          <w:p w14:paraId="6D101287" w14:textId="77777777" w:rsidR="00F328A3" w:rsidRDefault="00FB7D05">
            <w:r>
              <w:t>Supuesto</w:t>
            </w:r>
          </w:p>
        </w:tc>
        <w:tc>
          <w:tcPr>
            <w:tcW w:w="6772" w:type="dxa"/>
            <w:vAlign w:val="center"/>
          </w:tcPr>
          <w:p w14:paraId="1CA3AD1F" w14:textId="77777777" w:rsidR="00F328A3" w:rsidRDefault="00FB7D05">
            <w:r>
              <w:t>Datos de prueba disponibles</w:t>
            </w:r>
          </w:p>
        </w:tc>
      </w:tr>
      <w:tr w:rsidR="00F328A3" w14:paraId="42C21B98" w14:textId="77777777">
        <w:trPr>
          <w:cantSplit/>
        </w:trPr>
        <w:tc>
          <w:tcPr>
            <w:tcW w:w="3200" w:type="dxa"/>
            <w:vAlign w:val="center"/>
          </w:tcPr>
          <w:p w14:paraId="6B7C9D6A" w14:textId="77777777" w:rsidR="00F328A3" w:rsidRDefault="00FB7D05">
            <w:r>
              <w:t>Estado</w:t>
            </w:r>
          </w:p>
        </w:tc>
        <w:tc>
          <w:tcPr>
            <w:tcW w:w="6772" w:type="dxa"/>
            <w:vAlign w:val="center"/>
          </w:tcPr>
          <w:p w14:paraId="26AFD66F" w14:textId="77777777" w:rsidR="00F328A3" w:rsidRDefault="00FB7D05">
            <w:r>
              <w:t>Pendiente de ejecución</w:t>
            </w:r>
          </w:p>
        </w:tc>
      </w:tr>
    </w:tbl>
    <w:p w14:paraId="2BA963B2" w14:textId="77777777" w:rsidR="00F328A3" w:rsidRDefault="00F328A3">
      <w:pPr>
        <w:spacing w:after="120"/>
      </w:pPr>
    </w:p>
    <w:p w14:paraId="1C627676" w14:textId="77777777" w:rsidR="00F328A3" w:rsidRDefault="00FB7D05">
      <w:pPr>
        <w:spacing w:after="160"/>
        <w:jc w:val="both"/>
      </w:pPr>
      <w:r>
        <w:t xml:space="preserve">El nivel de detalle del diccionario debe ser proporcional al proyecto. No es necesario crear descripciones extensas cuando el paquete es sencillo, pero tampoco debe limitarse a repetir el nombre del elemento. La </w:t>
      </w:r>
      <w:r>
        <w:rPr>
          <w:b/>
          <w:bCs/>
        </w:rPr>
        <w:t>trazabilidad</w:t>
      </w:r>
      <w:r>
        <w:t xml:space="preserve"> que aporta permite comprobar qué requisito origina un entregable y qué actividades, recursos y costos se relacionan con él. Además, la EDT y su diccionario deben conservar siempre la misma versión, de modo que el equipo no utilice documentos con información diferente.</w:t>
      </w:r>
    </w:p>
    <w:p w14:paraId="08675BB2" w14:textId="77777777" w:rsidR="00F328A3" w:rsidRDefault="00FB7D05">
      <w:pPr>
        <w:pStyle w:val="Heading2"/>
      </w:pPr>
      <w:bookmarkStart w:id="5" w:name="_TocCF9006"/>
      <w:r>
        <w:lastRenderedPageBreak/>
        <w:t xml:space="preserve">Construcción y validación de la EDT en el </w:t>
      </w:r>
      <w:r>
        <w:rPr>
          <w:i/>
          <w:iCs/>
        </w:rPr>
        <w:t>software</w:t>
      </w:r>
      <w:bookmarkEnd w:id="5"/>
    </w:p>
    <w:p w14:paraId="00357271" w14:textId="77777777" w:rsidR="00F328A3" w:rsidRDefault="00FB7D05">
      <w:pPr>
        <w:spacing w:after="160"/>
        <w:jc w:val="both"/>
      </w:pPr>
      <w:r>
        <w:t xml:space="preserve">La herramienta informática permite representar la EDT mediante tareas resumen, esquemas jerárquicos, códigos, sangrías, tablas o diagramas, según las funciones del </w:t>
      </w:r>
      <w:r>
        <w:rPr>
          <w:i/>
          <w:iCs/>
        </w:rPr>
        <w:t>software</w:t>
      </w:r>
      <w:r>
        <w:t xml:space="preserve"> utilizado. La construcción debe realizarse a partir de la estructura previamente analizada, porque crear elementos directamente en la aplicación sin haber definido los entregables y los paquetes de trabajo puede producir inconsistencias difíciles de corregir. Antes de iniciar se requiere contar con el alcance aprobado, la descomposición acordada, los códigos, las cuentas de control, los responsables preliminares y el diccionario inicial. El ingreso puede realizarse mediante el siguiente procedimiento: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376"/>
        <w:gridCol w:w="5076"/>
        <w:gridCol w:w="2510"/>
      </w:tblGrid>
      <w:tr w:rsidR="0040365C" w14:paraId="06CC9755" w14:textId="333D165C" w:rsidTr="004E44B5">
        <w:trPr>
          <w:cantSplit/>
        </w:trPr>
        <w:tc>
          <w:tcPr>
            <w:tcW w:w="9962" w:type="dxa"/>
            <w:gridSpan w:val="3"/>
            <w:shd w:val="clear" w:color="auto" w:fill="9BBB59"/>
          </w:tcPr>
          <w:p w14:paraId="498F9FE9" w14:textId="069197E4" w:rsidR="0040365C" w:rsidRDefault="0040365C">
            <w:pPr>
              <w:keepNext/>
              <w:jc w:val="center"/>
              <w:rPr>
                <w:b/>
                <w:bCs/>
              </w:rPr>
            </w:pPr>
            <w:r>
              <w:rPr>
                <w:b/>
                <w:bCs/>
              </w:rPr>
              <w:t>PASOS</w:t>
            </w:r>
          </w:p>
        </w:tc>
      </w:tr>
      <w:tr w:rsidR="0040365C" w14:paraId="214D344D" w14:textId="4ED31642" w:rsidTr="0040365C">
        <w:trPr>
          <w:cantSplit/>
        </w:trPr>
        <w:tc>
          <w:tcPr>
            <w:tcW w:w="0" w:type="auto"/>
          </w:tcPr>
          <w:p w14:paraId="71D65E9C" w14:textId="144F76C2" w:rsidR="0040365C" w:rsidRDefault="00837957">
            <w:r>
              <w:rPr>
                <w:b/>
                <w:bCs/>
              </w:rPr>
              <w:t xml:space="preserve">Paso </w:t>
            </w:r>
            <w:r w:rsidR="0040365C">
              <w:rPr>
                <w:b/>
                <w:bCs/>
              </w:rPr>
              <w:t>1. Abrir el archivo oficial</w:t>
            </w:r>
          </w:p>
        </w:tc>
        <w:tc>
          <w:tcPr>
            <w:tcW w:w="5076" w:type="dxa"/>
          </w:tcPr>
          <w:p w14:paraId="47F8727E" w14:textId="77777777" w:rsidR="0040365C" w:rsidRDefault="0040365C">
            <w:r>
              <w:t>Utilizar la versión vigente del proyecto y seleccionar la vista de tareas o de estructura.</w:t>
            </w:r>
          </w:p>
        </w:tc>
        <w:tc>
          <w:tcPr>
            <w:tcW w:w="2454" w:type="dxa"/>
          </w:tcPr>
          <w:p w14:paraId="0F2922CC" w14:textId="77777777" w:rsidR="0040365C" w:rsidRDefault="00DA3A8D">
            <w:r w:rsidRPr="00DA3A8D">
              <w:rPr>
                <w:noProof/>
              </w:rPr>
              <w:drawing>
                <wp:inline distT="0" distB="0" distL="0" distR="0" wp14:anchorId="655CEDC8" wp14:editId="408B22B0">
                  <wp:extent cx="1459551" cy="1152525"/>
                  <wp:effectExtent l="0" t="0" r="7620" b="0"/>
                  <wp:docPr id="1083933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3595" name=""/>
                          <pic:cNvPicPr/>
                        </pic:nvPicPr>
                        <pic:blipFill>
                          <a:blip r:embed="rId40"/>
                          <a:stretch>
                            <a:fillRect/>
                          </a:stretch>
                        </pic:blipFill>
                        <pic:spPr>
                          <a:xfrm>
                            <a:off x="0" y="0"/>
                            <a:ext cx="1465879" cy="1157522"/>
                          </a:xfrm>
                          <a:prstGeom prst="rect">
                            <a:avLst/>
                          </a:prstGeom>
                        </pic:spPr>
                      </pic:pic>
                    </a:graphicData>
                  </a:graphic>
                </wp:inline>
              </w:drawing>
            </w:r>
          </w:p>
          <w:p w14:paraId="1309C6C2" w14:textId="2A3599E0" w:rsidR="00DA3A8D" w:rsidRDefault="00DA3A8D"/>
        </w:tc>
      </w:tr>
      <w:tr w:rsidR="0040365C" w14:paraId="24E60769" w14:textId="32F7358F" w:rsidTr="0040365C">
        <w:trPr>
          <w:cantSplit/>
        </w:trPr>
        <w:tc>
          <w:tcPr>
            <w:tcW w:w="0" w:type="auto"/>
          </w:tcPr>
          <w:p w14:paraId="29DC305C" w14:textId="78E2E412" w:rsidR="0040365C" w:rsidRDefault="00837957">
            <w:r>
              <w:rPr>
                <w:b/>
                <w:bCs/>
              </w:rPr>
              <w:t xml:space="preserve">Paso </w:t>
            </w:r>
            <w:r w:rsidR="0040365C">
              <w:rPr>
                <w:b/>
                <w:bCs/>
              </w:rPr>
              <w:t>2. Registrar los entregables</w:t>
            </w:r>
          </w:p>
        </w:tc>
        <w:tc>
          <w:tcPr>
            <w:tcW w:w="5076" w:type="dxa"/>
          </w:tcPr>
          <w:p w14:paraId="7F3810B6" w14:textId="77777777" w:rsidR="0040365C" w:rsidRDefault="0040365C">
            <w:r>
              <w:t>Ingresar el nombre del proyecto y los entregables principales.</w:t>
            </w:r>
          </w:p>
        </w:tc>
        <w:tc>
          <w:tcPr>
            <w:tcW w:w="2454" w:type="dxa"/>
          </w:tcPr>
          <w:p w14:paraId="64D3ED49" w14:textId="77777777" w:rsidR="0040365C" w:rsidRDefault="00DA3A8D">
            <w:r w:rsidRPr="00DA3A8D">
              <w:rPr>
                <w:noProof/>
              </w:rPr>
              <w:drawing>
                <wp:inline distT="0" distB="0" distL="0" distR="0" wp14:anchorId="1B99FAA3" wp14:editId="3A2E62F5">
                  <wp:extent cx="1401028" cy="1285875"/>
                  <wp:effectExtent l="0" t="0" r="8890" b="0"/>
                  <wp:docPr id="168990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4633" name=""/>
                          <pic:cNvPicPr/>
                        </pic:nvPicPr>
                        <pic:blipFill>
                          <a:blip r:embed="rId41"/>
                          <a:stretch>
                            <a:fillRect/>
                          </a:stretch>
                        </pic:blipFill>
                        <pic:spPr>
                          <a:xfrm>
                            <a:off x="0" y="0"/>
                            <a:ext cx="1411467" cy="1295456"/>
                          </a:xfrm>
                          <a:prstGeom prst="rect">
                            <a:avLst/>
                          </a:prstGeom>
                        </pic:spPr>
                      </pic:pic>
                    </a:graphicData>
                  </a:graphic>
                </wp:inline>
              </w:drawing>
            </w:r>
          </w:p>
          <w:p w14:paraId="50CE7E39" w14:textId="1D13CC86" w:rsidR="00DA3A8D" w:rsidRDefault="00DA3A8D"/>
        </w:tc>
      </w:tr>
      <w:tr w:rsidR="0040365C" w14:paraId="7D5F62D9" w14:textId="2A898AF5" w:rsidTr="0040365C">
        <w:trPr>
          <w:cantSplit/>
        </w:trPr>
        <w:tc>
          <w:tcPr>
            <w:tcW w:w="0" w:type="auto"/>
          </w:tcPr>
          <w:p w14:paraId="27B71333" w14:textId="5A2EEBB4" w:rsidR="0040365C" w:rsidRDefault="00837957">
            <w:r>
              <w:rPr>
                <w:b/>
                <w:bCs/>
              </w:rPr>
              <w:t xml:space="preserve">Paso </w:t>
            </w:r>
            <w:r w:rsidR="0040365C">
              <w:rPr>
                <w:b/>
                <w:bCs/>
              </w:rPr>
              <w:t>3. Incorporar los componentes</w:t>
            </w:r>
          </w:p>
        </w:tc>
        <w:tc>
          <w:tcPr>
            <w:tcW w:w="5076" w:type="dxa"/>
          </w:tcPr>
          <w:p w14:paraId="35684D04" w14:textId="77777777" w:rsidR="0040365C" w:rsidRDefault="0040365C">
            <w:r>
              <w:t>Registrar los componentes y los paquetes de trabajo de cada entregable.</w:t>
            </w:r>
          </w:p>
        </w:tc>
        <w:tc>
          <w:tcPr>
            <w:tcW w:w="2454" w:type="dxa"/>
          </w:tcPr>
          <w:p w14:paraId="563CB2BD" w14:textId="77777777" w:rsidR="0040365C" w:rsidRDefault="00DA3A8D">
            <w:r w:rsidRPr="00DA3A8D">
              <w:rPr>
                <w:noProof/>
              </w:rPr>
              <w:drawing>
                <wp:inline distT="0" distB="0" distL="0" distR="0" wp14:anchorId="5E4157FD" wp14:editId="4448CF93">
                  <wp:extent cx="1409700" cy="1372603"/>
                  <wp:effectExtent l="0" t="0" r="0" b="0"/>
                  <wp:docPr id="50928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8886" name=""/>
                          <pic:cNvPicPr/>
                        </pic:nvPicPr>
                        <pic:blipFill>
                          <a:blip r:embed="rId42"/>
                          <a:stretch>
                            <a:fillRect/>
                          </a:stretch>
                        </pic:blipFill>
                        <pic:spPr>
                          <a:xfrm>
                            <a:off x="0" y="0"/>
                            <a:ext cx="1417568" cy="1380264"/>
                          </a:xfrm>
                          <a:prstGeom prst="rect">
                            <a:avLst/>
                          </a:prstGeom>
                        </pic:spPr>
                      </pic:pic>
                    </a:graphicData>
                  </a:graphic>
                </wp:inline>
              </w:drawing>
            </w:r>
          </w:p>
          <w:p w14:paraId="79A4A295" w14:textId="08AFE06D" w:rsidR="00DA3A8D" w:rsidRDefault="00DA3A8D"/>
        </w:tc>
      </w:tr>
      <w:tr w:rsidR="0040365C" w14:paraId="7BE67783" w14:textId="1E785DB1" w:rsidTr="0040365C">
        <w:trPr>
          <w:cantSplit/>
        </w:trPr>
        <w:tc>
          <w:tcPr>
            <w:tcW w:w="0" w:type="auto"/>
          </w:tcPr>
          <w:p w14:paraId="4F601B36" w14:textId="024EA161" w:rsidR="0040365C" w:rsidRDefault="00837957">
            <w:r>
              <w:rPr>
                <w:b/>
                <w:bCs/>
              </w:rPr>
              <w:t xml:space="preserve">Paso </w:t>
            </w:r>
            <w:r w:rsidR="0040365C">
              <w:rPr>
                <w:b/>
                <w:bCs/>
              </w:rPr>
              <w:t>4. Aplicar la jerarquía</w:t>
            </w:r>
          </w:p>
        </w:tc>
        <w:tc>
          <w:tcPr>
            <w:tcW w:w="5076" w:type="dxa"/>
          </w:tcPr>
          <w:p w14:paraId="3500D48A" w14:textId="77777777" w:rsidR="0040365C" w:rsidRDefault="0040365C">
            <w:r>
              <w:t>Utilizar los niveles de sangría para que los elementos superiores se conviertan en tareas resumen y los inferiores en subtareas.</w:t>
            </w:r>
          </w:p>
        </w:tc>
        <w:tc>
          <w:tcPr>
            <w:tcW w:w="2454" w:type="dxa"/>
          </w:tcPr>
          <w:p w14:paraId="0D020D08" w14:textId="77777777" w:rsidR="0040365C" w:rsidRDefault="00DA3A8D">
            <w:r w:rsidRPr="00DA3A8D">
              <w:rPr>
                <w:noProof/>
              </w:rPr>
              <w:drawing>
                <wp:inline distT="0" distB="0" distL="0" distR="0" wp14:anchorId="34EBD42E" wp14:editId="09EE5BC7">
                  <wp:extent cx="1152525" cy="1247490"/>
                  <wp:effectExtent l="0" t="0" r="0" b="0"/>
                  <wp:docPr id="1390640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0804" name=""/>
                          <pic:cNvPicPr/>
                        </pic:nvPicPr>
                        <pic:blipFill>
                          <a:blip r:embed="rId43"/>
                          <a:stretch>
                            <a:fillRect/>
                          </a:stretch>
                        </pic:blipFill>
                        <pic:spPr>
                          <a:xfrm>
                            <a:off x="0" y="0"/>
                            <a:ext cx="1155310" cy="1250505"/>
                          </a:xfrm>
                          <a:prstGeom prst="rect">
                            <a:avLst/>
                          </a:prstGeom>
                        </pic:spPr>
                      </pic:pic>
                    </a:graphicData>
                  </a:graphic>
                </wp:inline>
              </w:drawing>
            </w:r>
          </w:p>
          <w:p w14:paraId="0AAF13DD" w14:textId="45324773" w:rsidR="00DA3A8D" w:rsidRDefault="00DA3A8D"/>
        </w:tc>
      </w:tr>
      <w:tr w:rsidR="0040365C" w14:paraId="64E4D7FA" w14:textId="53C02FCB" w:rsidTr="0040365C">
        <w:trPr>
          <w:cantSplit/>
        </w:trPr>
        <w:tc>
          <w:tcPr>
            <w:tcW w:w="0" w:type="auto"/>
          </w:tcPr>
          <w:p w14:paraId="5383E46F" w14:textId="0B7E36E7" w:rsidR="0040365C" w:rsidRDefault="00837957">
            <w:r>
              <w:rPr>
                <w:b/>
                <w:bCs/>
              </w:rPr>
              <w:lastRenderedPageBreak/>
              <w:t xml:space="preserve">Paso </w:t>
            </w:r>
            <w:r w:rsidR="0040365C">
              <w:rPr>
                <w:b/>
                <w:bCs/>
              </w:rPr>
              <w:t>5. Incorporar los códigos</w:t>
            </w:r>
          </w:p>
        </w:tc>
        <w:tc>
          <w:tcPr>
            <w:tcW w:w="5076" w:type="dxa"/>
          </w:tcPr>
          <w:p w14:paraId="05DF5C4E" w14:textId="77777777" w:rsidR="0040365C" w:rsidRDefault="0040365C">
            <w:r>
              <w:t>Registrar el código EDT de cada elemento en el campo correspondiente.</w:t>
            </w:r>
          </w:p>
        </w:tc>
        <w:tc>
          <w:tcPr>
            <w:tcW w:w="2454" w:type="dxa"/>
          </w:tcPr>
          <w:p w14:paraId="3264F517" w14:textId="77777777" w:rsidR="0040365C" w:rsidRDefault="00DA3A8D">
            <w:r w:rsidRPr="00DA3A8D">
              <w:rPr>
                <w:noProof/>
              </w:rPr>
              <w:drawing>
                <wp:inline distT="0" distB="0" distL="0" distR="0" wp14:anchorId="695045DE" wp14:editId="7AE0C8A2">
                  <wp:extent cx="1247775" cy="1332624"/>
                  <wp:effectExtent l="0" t="0" r="0" b="1270"/>
                  <wp:docPr id="36667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5696" name=""/>
                          <pic:cNvPicPr/>
                        </pic:nvPicPr>
                        <pic:blipFill>
                          <a:blip r:embed="rId44"/>
                          <a:stretch>
                            <a:fillRect/>
                          </a:stretch>
                        </pic:blipFill>
                        <pic:spPr>
                          <a:xfrm>
                            <a:off x="0" y="0"/>
                            <a:ext cx="1251784" cy="1336905"/>
                          </a:xfrm>
                          <a:prstGeom prst="rect">
                            <a:avLst/>
                          </a:prstGeom>
                        </pic:spPr>
                      </pic:pic>
                    </a:graphicData>
                  </a:graphic>
                </wp:inline>
              </w:drawing>
            </w:r>
          </w:p>
          <w:p w14:paraId="0EF6542B" w14:textId="51A95C8C" w:rsidR="00DA3A8D" w:rsidRDefault="00DA3A8D"/>
        </w:tc>
      </w:tr>
      <w:tr w:rsidR="0040365C" w14:paraId="00EDF0C5" w14:textId="5F3DAA91" w:rsidTr="0040365C">
        <w:trPr>
          <w:cantSplit/>
        </w:trPr>
        <w:tc>
          <w:tcPr>
            <w:tcW w:w="0" w:type="auto"/>
          </w:tcPr>
          <w:p w14:paraId="3A3E8223" w14:textId="010E9C41" w:rsidR="0040365C" w:rsidRDefault="00837957">
            <w:r>
              <w:rPr>
                <w:b/>
                <w:bCs/>
              </w:rPr>
              <w:t xml:space="preserve">Paso </w:t>
            </w:r>
            <w:r w:rsidR="0040365C">
              <w:rPr>
                <w:b/>
                <w:bCs/>
              </w:rPr>
              <w:t>6. Revisar y guardar</w:t>
            </w:r>
          </w:p>
        </w:tc>
        <w:tc>
          <w:tcPr>
            <w:tcW w:w="5076" w:type="dxa"/>
          </w:tcPr>
          <w:p w14:paraId="0B135D46" w14:textId="77777777" w:rsidR="0040365C" w:rsidRDefault="0040365C">
            <w:r>
              <w:t>Comprobar la jerarquía y guardar la versión.</w:t>
            </w:r>
          </w:p>
        </w:tc>
        <w:tc>
          <w:tcPr>
            <w:tcW w:w="2454" w:type="dxa"/>
          </w:tcPr>
          <w:p w14:paraId="05DA6C0B" w14:textId="77777777" w:rsidR="0040365C" w:rsidRDefault="00DA3A8D">
            <w:r w:rsidRPr="00DA3A8D">
              <w:rPr>
                <w:noProof/>
              </w:rPr>
              <w:drawing>
                <wp:inline distT="0" distB="0" distL="0" distR="0" wp14:anchorId="2E47E2C7" wp14:editId="337059CA">
                  <wp:extent cx="1254918" cy="1181100"/>
                  <wp:effectExtent l="0" t="0" r="2540" b="0"/>
                  <wp:docPr id="1561007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7857" name=""/>
                          <pic:cNvPicPr/>
                        </pic:nvPicPr>
                        <pic:blipFill>
                          <a:blip r:embed="rId45"/>
                          <a:stretch>
                            <a:fillRect/>
                          </a:stretch>
                        </pic:blipFill>
                        <pic:spPr>
                          <a:xfrm>
                            <a:off x="0" y="0"/>
                            <a:ext cx="1259854" cy="1185745"/>
                          </a:xfrm>
                          <a:prstGeom prst="rect">
                            <a:avLst/>
                          </a:prstGeom>
                        </pic:spPr>
                      </pic:pic>
                    </a:graphicData>
                  </a:graphic>
                </wp:inline>
              </w:drawing>
            </w:r>
          </w:p>
          <w:p w14:paraId="5BC55863" w14:textId="216156B3" w:rsidR="00DA3A8D" w:rsidRDefault="00DA3A8D"/>
        </w:tc>
      </w:tr>
    </w:tbl>
    <w:p w14:paraId="433A5ABB" w14:textId="77777777" w:rsidR="00F328A3" w:rsidRDefault="00F328A3">
      <w:pPr>
        <w:spacing w:after="120"/>
      </w:pPr>
    </w:p>
    <w:p w14:paraId="30B7955F" w14:textId="77777777" w:rsidR="00F328A3" w:rsidRDefault="00FB7D05">
      <w:pPr>
        <w:spacing w:after="160"/>
        <w:jc w:val="both"/>
      </w:pPr>
      <w:r>
        <w:t xml:space="preserve">En esta etapa todavía no se requiere ingresar duraciones ni dependencias. Si la aplicación permite </w:t>
      </w:r>
      <w:r>
        <w:rPr>
          <w:b/>
          <w:bCs/>
        </w:rPr>
        <w:t>campos personalizados</w:t>
      </w:r>
      <w:r>
        <w:t xml:space="preserve"> (por ejemplo, código EDT, cuenta de control, responsable, estado o criterio de aceptación), estos deben utilizarse de manera consistente y documentarse para que todos comprendan su finalidad.</w:t>
      </w:r>
    </w:p>
    <w:p w14:paraId="0DEA2FDC" w14:textId="77777777" w:rsidR="00F328A3" w:rsidRDefault="00FB7D05">
      <w:pPr>
        <w:spacing w:after="160"/>
        <w:jc w:val="both"/>
      </w:pPr>
      <w:r>
        <w:t>Después del ingreso se valida la estructura con la siguiente lista de comprobación:</w:t>
      </w:r>
    </w:p>
    <w:p w14:paraId="6C3AD64C" w14:textId="77777777" w:rsidR="00F328A3" w:rsidRDefault="00FB7D05">
      <w:pPr>
        <w:keepNext/>
        <w:spacing w:before="80" w:after="80"/>
      </w:pPr>
      <w:r>
        <w:rPr>
          <w:b/>
          <w:bCs/>
        </w:rPr>
        <w:t xml:space="preserve">Tabla 5. </w:t>
      </w:r>
      <w:r>
        <w:rPr>
          <w:i/>
          <w:iCs/>
        </w:rPr>
        <w:t>Lista de comprobación de la EDT</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400"/>
        <w:gridCol w:w="6572"/>
      </w:tblGrid>
      <w:tr w:rsidR="00F328A3" w14:paraId="2A3F7426" w14:textId="77777777">
        <w:trPr>
          <w:cantSplit/>
          <w:tblHeader/>
        </w:trPr>
        <w:tc>
          <w:tcPr>
            <w:tcW w:w="3400" w:type="dxa"/>
            <w:shd w:val="clear" w:color="auto" w:fill="D9D9D9"/>
            <w:vAlign w:val="center"/>
          </w:tcPr>
          <w:p w14:paraId="283C1779" w14:textId="77777777" w:rsidR="00F328A3" w:rsidRDefault="00FB7D05">
            <w:pPr>
              <w:keepNext/>
            </w:pPr>
            <w:r>
              <w:rPr>
                <w:b/>
                <w:bCs/>
              </w:rPr>
              <w:t>Verificación</w:t>
            </w:r>
          </w:p>
        </w:tc>
        <w:tc>
          <w:tcPr>
            <w:tcW w:w="6572" w:type="dxa"/>
            <w:shd w:val="clear" w:color="auto" w:fill="D9D9D9"/>
            <w:vAlign w:val="center"/>
          </w:tcPr>
          <w:p w14:paraId="245D4C29" w14:textId="77777777" w:rsidR="00F328A3" w:rsidRDefault="00FB7D05">
            <w:pPr>
              <w:keepNext/>
            </w:pPr>
            <w:r>
              <w:rPr>
                <w:b/>
                <w:bCs/>
              </w:rPr>
              <w:t>Resultado esperado</w:t>
            </w:r>
          </w:p>
        </w:tc>
      </w:tr>
      <w:tr w:rsidR="00F328A3" w14:paraId="10BCC8DA" w14:textId="77777777">
        <w:trPr>
          <w:cantSplit/>
        </w:trPr>
        <w:tc>
          <w:tcPr>
            <w:tcW w:w="3400" w:type="dxa"/>
            <w:vAlign w:val="center"/>
          </w:tcPr>
          <w:p w14:paraId="5F579292" w14:textId="77777777" w:rsidR="00F328A3" w:rsidRDefault="00FB7D05">
            <w:r>
              <w:t>Alcance completo</w:t>
            </w:r>
          </w:p>
        </w:tc>
        <w:tc>
          <w:tcPr>
            <w:tcW w:w="6572" w:type="dxa"/>
            <w:vAlign w:val="center"/>
          </w:tcPr>
          <w:p w14:paraId="3D9ED0CB" w14:textId="77777777" w:rsidR="00F328A3" w:rsidRDefault="00FB7D05">
            <w:r>
              <w:t>La EDT representa el 100 % del trabajo</w:t>
            </w:r>
          </w:p>
        </w:tc>
      </w:tr>
      <w:tr w:rsidR="00F328A3" w14:paraId="12AF5510" w14:textId="77777777">
        <w:trPr>
          <w:cantSplit/>
        </w:trPr>
        <w:tc>
          <w:tcPr>
            <w:tcW w:w="3400" w:type="dxa"/>
            <w:vAlign w:val="center"/>
          </w:tcPr>
          <w:p w14:paraId="35720327" w14:textId="77777777" w:rsidR="00F328A3" w:rsidRDefault="00FB7D05">
            <w:r>
              <w:t>Entregables</w:t>
            </w:r>
          </w:p>
        </w:tc>
        <w:tc>
          <w:tcPr>
            <w:tcW w:w="6572" w:type="dxa"/>
            <w:vAlign w:val="center"/>
          </w:tcPr>
          <w:p w14:paraId="71EFAC3B" w14:textId="77777777" w:rsidR="00F328A3" w:rsidRDefault="00FB7D05">
            <w:r>
              <w:t>Todos están identificados</w:t>
            </w:r>
          </w:p>
        </w:tc>
      </w:tr>
      <w:tr w:rsidR="00F328A3" w14:paraId="5B80FD91" w14:textId="77777777">
        <w:trPr>
          <w:cantSplit/>
        </w:trPr>
        <w:tc>
          <w:tcPr>
            <w:tcW w:w="3400" w:type="dxa"/>
            <w:vAlign w:val="center"/>
          </w:tcPr>
          <w:p w14:paraId="6B5F0394" w14:textId="77777777" w:rsidR="00F328A3" w:rsidRDefault="00FB7D05">
            <w:r>
              <w:t>Jerarquía</w:t>
            </w:r>
          </w:p>
        </w:tc>
        <w:tc>
          <w:tcPr>
            <w:tcW w:w="6572" w:type="dxa"/>
            <w:vAlign w:val="center"/>
          </w:tcPr>
          <w:p w14:paraId="37192A85" w14:textId="77777777" w:rsidR="00F328A3" w:rsidRDefault="00FB7D05">
            <w:r>
              <w:t>Cada elemento tiene una ubicación única</w:t>
            </w:r>
          </w:p>
        </w:tc>
      </w:tr>
      <w:tr w:rsidR="00F328A3" w14:paraId="04850C65" w14:textId="77777777">
        <w:trPr>
          <w:cantSplit/>
        </w:trPr>
        <w:tc>
          <w:tcPr>
            <w:tcW w:w="3400" w:type="dxa"/>
            <w:vAlign w:val="center"/>
          </w:tcPr>
          <w:p w14:paraId="7E8C87ED" w14:textId="77777777" w:rsidR="00F328A3" w:rsidRDefault="00FB7D05">
            <w:r>
              <w:t>Paquetes de trabajo</w:t>
            </w:r>
          </w:p>
        </w:tc>
        <w:tc>
          <w:tcPr>
            <w:tcW w:w="6572" w:type="dxa"/>
            <w:vAlign w:val="center"/>
          </w:tcPr>
          <w:p w14:paraId="704790A5" w14:textId="77777777" w:rsidR="00F328A3" w:rsidRDefault="00FB7D05">
            <w:r>
              <w:t>Son estimables y controlables</w:t>
            </w:r>
          </w:p>
        </w:tc>
      </w:tr>
      <w:tr w:rsidR="00F328A3" w14:paraId="466A264C" w14:textId="77777777">
        <w:trPr>
          <w:cantSplit/>
        </w:trPr>
        <w:tc>
          <w:tcPr>
            <w:tcW w:w="3400" w:type="dxa"/>
            <w:vAlign w:val="center"/>
          </w:tcPr>
          <w:p w14:paraId="7F393B4E" w14:textId="77777777" w:rsidR="00F328A3" w:rsidRDefault="00FB7D05">
            <w:r>
              <w:t>Códigos</w:t>
            </w:r>
          </w:p>
        </w:tc>
        <w:tc>
          <w:tcPr>
            <w:tcW w:w="6572" w:type="dxa"/>
            <w:vAlign w:val="center"/>
          </w:tcPr>
          <w:p w14:paraId="51A51D84" w14:textId="77777777" w:rsidR="00F328A3" w:rsidRDefault="00FB7D05">
            <w:r>
              <w:t>Son únicos y coherentes</w:t>
            </w:r>
          </w:p>
        </w:tc>
      </w:tr>
      <w:tr w:rsidR="00F328A3" w14:paraId="2B1CDD7A" w14:textId="77777777">
        <w:trPr>
          <w:cantSplit/>
        </w:trPr>
        <w:tc>
          <w:tcPr>
            <w:tcW w:w="3400" w:type="dxa"/>
            <w:vAlign w:val="center"/>
          </w:tcPr>
          <w:p w14:paraId="714C072D" w14:textId="77777777" w:rsidR="00F328A3" w:rsidRDefault="00FB7D05">
            <w:r>
              <w:t>Diccionario</w:t>
            </w:r>
          </w:p>
        </w:tc>
        <w:tc>
          <w:tcPr>
            <w:tcW w:w="6572" w:type="dxa"/>
            <w:vAlign w:val="center"/>
          </w:tcPr>
          <w:p w14:paraId="0CBC33D3" w14:textId="77777777" w:rsidR="00F328A3" w:rsidRDefault="00FB7D05">
            <w:r>
              <w:t>Coincide con la estructura y describe sus elementos</w:t>
            </w:r>
          </w:p>
        </w:tc>
      </w:tr>
      <w:tr w:rsidR="00F328A3" w14:paraId="78DC6D01" w14:textId="77777777">
        <w:trPr>
          <w:cantSplit/>
        </w:trPr>
        <w:tc>
          <w:tcPr>
            <w:tcW w:w="3400" w:type="dxa"/>
            <w:vAlign w:val="center"/>
          </w:tcPr>
          <w:p w14:paraId="0D69512A" w14:textId="77777777" w:rsidR="00F328A3" w:rsidRDefault="00FB7D05">
            <w:r>
              <w:t>Planificación gradual</w:t>
            </w:r>
          </w:p>
        </w:tc>
        <w:tc>
          <w:tcPr>
            <w:tcW w:w="6572" w:type="dxa"/>
            <w:vAlign w:val="center"/>
          </w:tcPr>
          <w:p w14:paraId="1C5B6272" w14:textId="77777777" w:rsidR="00F328A3" w:rsidRDefault="00FB7D05">
            <w:r>
              <w:t>Los componentes pendientes de detalle están identificados</w:t>
            </w:r>
          </w:p>
        </w:tc>
      </w:tr>
      <w:tr w:rsidR="00F328A3" w14:paraId="4EEA754C" w14:textId="77777777">
        <w:trPr>
          <w:cantSplit/>
        </w:trPr>
        <w:tc>
          <w:tcPr>
            <w:tcW w:w="3400" w:type="dxa"/>
            <w:vAlign w:val="center"/>
          </w:tcPr>
          <w:p w14:paraId="3B4EA50B" w14:textId="77777777" w:rsidR="00F328A3" w:rsidRDefault="00FB7D05">
            <w:r>
              <w:rPr>
                <w:i/>
                <w:iCs/>
              </w:rPr>
              <w:t>Software</w:t>
            </w:r>
          </w:p>
        </w:tc>
        <w:tc>
          <w:tcPr>
            <w:tcW w:w="6572" w:type="dxa"/>
            <w:vAlign w:val="center"/>
          </w:tcPr>
          <w:p w14:paraId="531E5D34" w14:textId="77777777" w:rsidR="00F328A3" w:rsidRDefault="00FB7D05">
            <w:r>
              <w:t>Muestra correctamente la versión aprobada</w:t>
            </w:r>
          </w:p>
        </w:tc>
      </w:tr>
      <w:tr w:rsidR="00F328A3" w14:paraId="08B81CBC" w14:textId="77777777">
        <w:trPr>
          <w:cantSplit/>
        </w:trPr>
        <w:tc>
          <w:tcPr>
            <w:tcW w:w="3400" w:type="dxa"/>
            <w:vAlign w:val="center"/>
          </w:tcPr>
          <w:p w14:paraId="13A2C38C" w14:textId="77777777" w:rsidR="00F328A3" w:rsidRDefault="00FB7D05">
            <w:r>
              <w:t>Duplicidades y exclusiones</w:t>
            </w:r>
          </w:p>
        </w:tc>
        <w:tc>
          <w:tcPr>
            <w:tcW w:w="6572" w:type="dxa"/>
            <w:vAlign w:val="center"/>
          </w:tcPr>
          <w:p w14:paraId="66348AA7" w14:textId="77777777" w:rsidR="00F328A3" w:rsidRDefault="00FB7D05">
            <w:r>
              <w:t>No existen elementos repetidos ni trabajo no autorizado</w:t>
            </w:r>
          </w:p>
        </w:tc>
      </w:tr>
    </w:tbl>
    <w:p w14:paraId="1A3319A3" w14:textId="77777777" w:rsidR="00F328A3" w:rsidRDefault="00F328A3">
      <w:pPr>
        <w:spacing w:after="120"/>
      </w:pPr>
    </w:p>
    <w:p w14:paraId="356B44AD" w14:textId="77777777" w:rsidR="00F328A3" w:rsidRDefault="00FB7D05">
      <w:pPr>
        <w:spacing w:after="160"/>
        <w:jc w:val="both"/>
      </w:pPr>
      <w:r>
        <w:t xml:space="preserve">La EDT debe revisarse, además, con las personas que poseen conocimiento o autoridad sobre el alcance, como el responsable del proyecto, el patrocinador, los líderes técnicos, los usuarios y las áreas que suministran recursos. Una vez corregidas sus observaciones, se actualizan la estructura y el diccionario, se obtiene la aprobación y se guarda la versión oficial con su respaldo. La </w:t>
      </w:r>
      <w:r>
        <w:rPr>
          <w:b/>
          <w:bCs/>
        </w:rPr>
        <w:t>EDT aprobada</w:t>
      </w:r>
      <w:r>
        <w:t xml:space="preserve"> se convierte en la base para definir las actividades, estimar duraciones, asignar recursos, calcular costos y construir las líneas base.</w:t>
      </w:r>
    </w:p>
    <w:p w14:paraId="33EA9498" w14:textId="4134FD34" w:rsidR="00DD15C3" w:rsidRDefault="00DD15C3">
      <w:pPr>
        <w:spacing w:after="160"/>
        <w:jc w:val="both"/>
      </w:pPr>
      <w:r w:rsidRPr="00DD15C3">
        <w:lastRenderedPageBreak/>
        <w:t>En Microsoft Project, la EDT se organiza mediante tareas resumen y subtareas. Las sangrías y los códigos establecen los niveles jerárquicos y relacionan cada elemento con los entregables del proyecto</w:t>
      </w:r>
    </w:p>
    <w:p w14:paraId="1FB1DE1D" w14:textId="41FCDFB0" w:rsidR="00DD15C3" w:rsidRDefault="00DD15C3">
      <w:pPr>
        <w:spacing w:after="160"/>
        <w:jc w:val="both"/>
        <w:rPr>
          <w:b/>
          <w:bCs/>
        </w:rPr>
      </w:pPr>
      <w:r w:rsidRPr="00DD15C3">
        <w:rPr>
          <w:b/>
          <w:bCs/>
        </w:rPr>
        <w:t>Figura 1. Representación de la EDT en Microsoft Projec</w:t>
      </w:r>
      <w:commentRangeStart w:id="6"/>
      <w:r w:rsidRPr="00DD15C3">
        <w:rPr>
          <w:b/>
          <w:bCs/>
        </w:rPr>
        <w:t>t</w:t>
      </w:r>
      <w:commentRangeEnd w:id="6"/>
      <w:r w:rsidR="0070733F">
        <w:rPr>
          <w:rStyle w:val="CommentReference"/>
          <w:b/>
          <w:bCs/>
          <w:sz w:val="20"/>
          <w:szCs w:val="22"/>
        </w:rPr>
        <w:commentReference w:id="6"/>
      </w:r>
    </w:p>
    <w:p w14:paraId="29652E9E" w14:textId="064F2CD2" w:rsidR="007D14A3" w:rsidRDefault="007D14A3">
      <w:pPr>
        <w:spacing w:after="160"/>
        <w:jc w:val="both"/>
      </w:pPr>
      <w:r>
        <w:rPr>
          <w:noProof/>
        </w:rPr>
        <w:drawing>
          <wp:inline distT="0" distB="0" distL="0" distR="0" wp14:anchorId="5A9E1C4D" wp14:editId="7BB2EDA0">
            <wp:extent cx="4300463" cy="2150232"/>
            <wp:effectExtent l="0" t="0" r="5080" b="2540"/>
            <wp:docPr id="153272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19134" cy="2159568"/>
                    </a:xfrm>
                    <a:prstGeom prst="rect">
                      <a:avLst/>
                    </a:prstGeom>
                    <a:noFill/>
                  </pic:spPr>
                </pic:pic>
              </a:graphicData>
            </a:graphic>
          </wp:inline>
        </w:drawing>
      </w:r>
    </w:p>
    <w:p w14:paraId="6F367F1B" w14:textId="77777777" w:rsidR="00F328A3" w:rsidRDefault="00FB7D05">
      <w:pPr>
        <w:pStyle w:val="Heading1"/>
        <w:numPr>
          <w:ilvl w:val="0"/>
          <w:numId w:val="3"/>
        </w:numPr>
      </w:pPr>
      <w:bookmarkStart w:id="7" w:name="_TocCF9007"/>
      <w:r>
        <w:t>Actividades y red del cronograma</w:t>
      </w:r>
      <w:bookmarkEnd w:id="7"/>
    </w:p>
    <w:p w14:paraId="18B71BFB" w14:textId="77777777" w:rsidR="00F328A3" w:rsidRDefault="00FB7D05">
      <w:pPr>
        <w:spacing w:after="160"/>
        <w:jc w:val="both"/>
      </w:pPr>
      <w:r>
        <w:t xml:space="preserve">Una vez que el alcance se encuentra organizado mediante la EDT, cada paquete de trabajo debe convertirse en acciones concretas que puedan programarse, asignarse y controlarse. Estas acciones reciben el nombre de </w:t>
      </w:r>
      <w:r>
        <w:rPr>
          <w:b/>
          <w:bCs/>
        </w:rPr>
        <w:t>actividades del proyecto</w:t>
      </w:r>
      <w:r>
        <w:t xml:space="preserve"> y constituyen la base para elaborar el cronograma.</w:t>
      </w:r>
    </w:p>
    <w:p w14:paraId="43B938AF" w14:textId="77777777" w:rsidR="00F328A3" w:rsidRDefault="00FB7D05">
      <w:pPr>
        <w:spacing w:after="160"/>
        <w:jc w:val="both"/>
      </w:pPr>
      <w:r>
        <w:t xml:space="preserve">Posteriormente, las actividades se organizan en una secuencia lógica que permite comprender cuáles deben realizarse primero, cuáles pueden desarrollarse de forma paralela y cuáles dependen de resultados anteriores. La representación gráfica de estas relaciones se conoce como </w:t>
      </w:r>
      <w:r>
        <w:rPr>
          <w:b/>
          <w:bCs/>
        </w:rPr>
        <w:t>red del cronograma</w:t>
      </w:r>
      <w:r>
        <w:t>, y su elaboración permite detectar inconsistencias antes de aprobar las fechas del proyecto.</w:t>
      </w:r>
    </w:p>
    <w:p w14:paraId="33C07CDF" w14:textId="77777777" w:rsidR="00F328A3" w:rsidRDefault="00FB7D05">
      <w:pPr>
        <w:pStyle w:val="Heading2"/>
      </w:pPr>
      <w:bookmarkStart w:id="8" w:name="_TocCF9008"/>
      <w:r>
        <w:t>Lista de actividades y atributos</w:t>
      </w:r>
      <w:bookmarkEnd w:id="8"/>
    </w:p>
    <w:p w14:paraId="7A83550B" w14:textId="69B6ABB6" w:rsidR="00202686" w:rsidRDefault="00202686" w:rsidP="00202686">
      <w:pPr>
        <w:spacing w:after="160"/>
        <w:jc w:val="both"/>
        <w:rPr>
          <w:sz w:val="24"/>
          <w:szCs w:val="24"/>
        </w:rPr>
      </w:pPr>
      <w:r w:rsidRPr="003154A0">
        <w:rPr>
          <w:sz w:val="24"/>
          <w:szCs w:val="24"/>
        </w:rPr>
        <w:t xml:space="preserve">A continuación, se presenta un </w:t>
      </w:r>
      <w:r>
        <w:rPr>
          <w:sz w:val="24"/>
          <w:szCs w:val="24"/>
        </w:rPr>
        <w:t>video</w:t>
      </w:r>
      <w:r w:rsidRPr="003154A0">
        <w:rPr>
          <w:sz w:val="24"/>
          <w:szCs w:val="24"/>
        </w:rPr>
        <w:t xml:space="preserve"> que explica cómo elaborar la lista de actividades de un proyecto, establecer su relación con los paquetes de trabajo de la EDT e identificar los atributos necesarios para facilitar su planificación, ejecución y seguimiento.</w:t>
      </w:r>
    </w:p>
    <w:tbl>
      <w:tblPr>
        <w:tblStyle w:val="TableGrid"/>
        <w:tblW w:w="0" w:type="auto"/>
        <w:tblLook w:val="04A0" w:firstRow="1" w:lastRow="0" w:firstColumn="1" w:lastColumn="0" w:noHBand="0" w:noVBand="1"/>
      </w:tblPr>
      <w:tblGrid>
        <w:gridCol w:w="9962"/>
      </w:tblGrid>
      <w:tr w:rsidR="00202686" w14:paraId="20A09EB6" w14:textId="77777777" w:rsidTr="00803412">
        <w:tc>
          <w:tcPr>
            <w:tcW w:w="9962" w:type="dxa"/>
            <w:shd w:val="clear" w:color="auto" w:fill="4BACC6" w:themeFill="accent5"/>
          </w:tcPr>
          <w:p w14:paraId="18376815" w14:textId="368139BA" w:rsidR="00202686" w:rsidRDefault="00803412" w:rsidP="00803412">
            <w:pPr>
              <w:spacing w:after="160"/>
              <w:jc w:val="center"/>
            </w:pPr>
            <w:r w:rsidRPr="00803412">
              <w:rPr>
                <w:b/>
                <w:bCs/>
              </w:rPr>
              <w:t>VIDEO</w:t>
            </w:r>
            <w:r>
              <w:t xml:space="preserve">: </w:t>
            </w:r>
            <w:r w:rsidRPr="00803412">
              <w:t>Lista de actividades y sus atributos en la gestión de proyectos</w:t>
            </w:r>
          </w:p>
        </w:tc>
      </w:tr>
    </w:tbl>
    <w:p w14:paraId="44AC103C" w14:textId="77777777" w:rsidR="00202686" w:rsidRDefault="00202686" w:rsidP="00202686">
      <w:pPr>
        <w:spacing w:after="160"/>
        <w:jc w:val="both"/>
      </w:pPr>
    </w:p>
    <w:p w14:paraId="664D6AF4" w14:textId="0409A89E" w:rsidR="00F328A3" w:rsidRDefault="00FB7D05">
      <w:pPr>
        <w:spacing w:after="160"/>
        <w:jc w:val="both"/>
      </w:pPr>
      <w:r>
        <w:t>Los más frecuentes se presentan en la siguiente tabla:</w:t>
      </w:r>
    </w:p>
    <w:p w14:paraId="430CF71F" w14:textId="77777777" w:rsidR="00F328A3" w:rsidRDefault="00FB7D05">
      <w:pPr>
        <w:keepNext/>
        <w:spacing w:before="80" w:after="80"/>
      </w:pPr>
      <w:r>
        <w:rPr>
          <w:b/>
          <w:bCs/>
        </w:rPr>
        <w:t xml:space="preserve">Tabla 6. </w:t>
      </w:r>
      <w:r>
        <w:rPr>
          <w:i/>
          <w:iCs/>
        </w:rPr>
        <w:t>Atributos de las actividades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400"/>
        <w:gridCol w:w="6572"/>
      </w:tblGrid>
      <w:tr w:rsidR="00F328A3" w14:paraId="3FE36ECC" w14:textId="77777777">
        <w:trPr>
          <w:cantSplit/>
          <w:tblHeader/>
        </w:trPr>
        <w:tc>
          <w:tcPr>
            <w:tcW w:w="3400" w:type="dxa"/>
            <w:shd w:val="clear" w:color="auto" w:fill="D9D9D9"/>
            <w:vAlign w:val="center"/>
          </w:tcPr>
          <w:p w14:paraId="637129FD" w14:textId="77777777" w:rsidR="00F328A3" w:rsidRDefault="00FB7D05">
            <w:pPr>
              <w:keepNext/>
            </w:pPr>
            <w:r>
              <w:rPr>
                <w:b/>
                <w:bCs/>
              </w:rPr>
              <w:t>Atributo</w:t>
            </w:r>
          </w:p>
        </w:tc>
        <w:tc>
          <w:tcPr>
            <w:tcW w:w="6572" w:type="dxa"/>
            <w:shd w:val="clear" w:color="auto" w:fill="D9D9D9"/>
            <w:vAlign w:val="center"/>
          </w:tcPr>
          <w:p w14:paraId="0764C4ED" w14:textId="77777777" w:rsidR="00F328A3" w:rsidRDefault="00FB7D05">
            <w:pPr>
              <w:keepNext/>
            </w:pPr>
            <w:r>
              <w:rPr>
                <w:b/>
                <w:bCs/>
              </w:rPr>
              <w:t>Descripción</w:t>
            </w:r>
          </w:p>
        </w:tc>
      </w:tr>
      <w:tr w:rsidR="00F328A3" w14:paraId="5DA3A630" w14:textId="77777777">
        <w:trPr>
          <w:cantSplit/>
        </w:trPr>
        <w:tc>
          <w:tcPr>
            <w:tcW w:w="3400" w:type="dxa"/>
            <w:vAlign w:val="center"/>
          </w:tcPr>
          <w:p w14:paraId="131E5284" w14:textId="77777777" w:rsidR="00F328A3" w:rsidRDefault="00FB7D05">
            <w:r>
              <w:t>Código</w:t>
            </w:r>
          </w:p>
        </w:tc>
        <w:tc>
          <w:tcPr>
            <w:tcW w:w="6572" w:type="dxa"/>
            <w:vAlign w:val="center"/>
          </w:tcPr>
          <w:p w14:paraId="0D505398" w14:textId="77777777" w:rsidR="00F328A3" w:rsidRDefault="00FB7D05">
            <w:r>
              <w:t>Identificador único de la actividad</w:t>
            </w:r>
          </w:p>
        </w:tc>
      </w:tr>
      <w:tr w:rsidR="00F328A3" w14:paraId="644B403E" w14:textId="77777777">
        <w:trPr>
          <w:cantSplit/>
        </w:trPr>
        <w:tc>
          <w:tcPr>
            <w:tcW w:w="3400" w:type="dxa"/>
            <w:vAlign w:val="center"/>
          </w:tcPr>
          <w:p w14:paraId="6A2B7393" w14:textId="77777777" w:rsidR="00F328A3" w:rsidRDefault="00FB7D05">
            <w:r>
              <w:t>Nombre</w:t>
            </w:r>
          </w:p>
        </w:tc>
        <w:tc>
          <w:tcPr>
            <w:tcW w:w="6572" w:type="dxa"/>
            <w:vAlign w:val="center"/>
          </w:tcPr>
          <w:p w14:paraId="1FFDBD13" w14:textId="77777777" w:rsidR="00F328A3" w:rsidRDefault="00FB7D05">
            <w:r>
              <w:t>Acción que debe ejecutarse</w:t>
            </w:r>
          </w:p>
        </w:tc>
      </w:tr>
      <w:tr w:rsidR="00F328A3" w14:paraId="76857BE5" w14:textId="77777777">
        <w:trPr>
          <w:cantSplit/>
        </w:trPr>
        <w:tc>
          <w:tcPr>
            <w:tcW w:w="3400" w:type="dxa"/>
            <w:vAlign w:val="center"/>
          </w:tcPr>
          <w:p w14:paraId="35EC6929" w14:textId="77777777" w:rsidR="00F328A3" w:rsidRDefault="00FB7D05">
            <w:r>
              <w:t>Paquete de trabajo</w:t>
            </w:r>
          </w:p>
        </w:tc>
        <w:tc>
          <w:tcPr>
            <w:tcW w:w="6572" w:type="dxa"/>
            <w:vAlign w:val="center"/>
          </w:tcPr>
          <w:p w14:paraId="498B0D2E" w14:textId="77777777" w:rsidR="00F328A3" w:rsidRDefault="00FB7D05">
            <w:r>
              <w:t>Elemento de la EDT al que pertenece</w:t>
            </w:r>
          </w:p>
        </w:tc>
      </w:tr>
      <w:tr w:rsidR="00F328A3" w14:paraId="50AFE530" w14:textId="77777777">
        <w:trPr>
          <w:cantSplit/>
        </w:trPr>
        <w:tc>
          <w:tcPr>
            <w:tcW w:w="3400" w:type="dxa"/>
            <w:vAlign w:val="center"/>
          </w:tcPr>
          <w:p w14:paraId="79EEE664" w14:textId="77777777" w:rsidR="00F328A3" w:rsidRDefault="00FB7D05">
            <w:r>
              <w:t>Responsable</w:t>
            </w:r>
          </w:p>
        </w:tc>
        <w:tc>
          <w:tcPr>
            <w:tcW w:w="6572" w:type="dxa"/>
            <w:vAlign w:val="center"/>
          </w:tcPr>
          <w:p w14:paraId="5D09813D" w14:textId="77777777" w:rsidR="00F328A3" w:rsidRDefault="00FB7D05">
            <w:r>
              <w:t>Persona o rol encargado</w:t>
            </w:r>
          </w:p>
        </w:tc>
      </w:tr>
      <w:tr w:rsidR="00F328A3" w14:paraId="0E3F1E2E" w14:textId="77777777">
        <w:trPr>
          <w:cantSplit/>
        </w:trPr>
        <w:tc>
          <w:tcPr>
            <w:tcW w:w="3400" w:type="dxa"/>
            <w:vAlign w:val="center"/>
          </w:tcPr>
          <w:p w14:paraId="06F84F16" w14:textId="77777777" w:rsidR="00F328A3" w:rsidRDefault="00FB7D05">
            <w:r>
              <w:lastRenderedPageBreak/>
              <w:t>Predecesoras y sucesoras</w:t>
            </w:r>
          </w:p>
        </w:tc>
        <w:tc>
          <w:tcPr>
            <w:tcW w:w="6572" w:type="dxa"/>
            <w:vAlign w:val="center"/>
          </w:tcPr>
          <w:p w14:paraId="7EFEC100" w14:textId="77777777" w:rsidR="00F328A3" w:rsidRDefault="00FB7D05">
            <w:r>
              <w:t>Actividades que deben ocurrir antes y actividades que dependen de su resultado</w:t>
            </w:r>
          </w:p>
        </w:tc>
      </w:tr>
      <w:tr w:rsidR="00F328A3" w14:paraId="18F58041" w14:textId="77777777">
        <w:trPr>
          <w:cantSplit/>
        </w:trPr>
        <w:tc>
          <w:tcPr>
            <w:tcW w:w="3400" w:type="dxa"/>
            <w:vAlign w:val="center"/>
          </w:tcPr>
          <w:p w14:paraId="267583E2" w14:textId="77777777" w:rsidR="00F328A3" w:rsidRDefault="00FB7D05">
            <w:r>
              <w:t>Duración preliminar</w:t>
            </w:r>
          </w:p>
        </w:tc>
        <w:tc>
          <w:tcPr>
            <w:tcW w:w="6572" w:type="dxa"/>
            <w:vAlign w:val="center"/>
          </w:tcPr>
          <w:p w14:paraId="05513F49" w14:textId="77777777" w:rsidR="00F328A3" w:rsidRDefault="00FB7D05">
            <w:r>
              <w:t>Tiempo estimado para completarla</w:t>
            </w:r>
          </w:p>
        </w:tc>
      </w:tr>
      <w:tr w:rsidR="00F328A3" w14:paraId="33C8E455" w14:textId="77777777">
        <w:trPr>
          <w:cantSplit/>
        </w:trPr>
        <w:tc>
          <w:tcPr>
            <w:tcW w:w="3400" w:type="dxa"/>
            <w:vAlign w:val="center"/>
          </w:tcPr>
          <w:p w14:paraId="1D4601F3" w14:textId="77777777" w:rsidR="00F328A3" w:rsidRDefault="00FB7D05">
            <w:r>
              <w:t>Recursos requeridos</w:t>
            </w:r>
          </w:p>
        </w:tc>
        <w:tc>
          <w:tcPr>
            <w:tcW w:w="6572" w:type="dxa"/>
            <w:vAlign w:val="center"/>
          </w:tcPr>
          <w:p w14:paraId="21C593EE" w14:textId="77777777" w:rsidR="00F328A3" w:rsidRDefault="00FB7D05">
            <w:r>
              <w:t>Personas, equipos o materiales</w:t>
            </w:r>
          </w:p>
        </w:tc>
      </w:tr>
      <w:tr w:rsidR="00F328A3" w14:paraId="2AABD940" w14:textId="77777777">
        <w:trPr>
          <w:cantSplit/>
        </w:trPr>
        <w:tc>
          <w:tcPr>
            <w:tcW w:w="3400" w:type="dxa"/>
            <w:vAlign w:val="center"/>
          </w:tcPr>
          <w:p w14:paraId="3CEC66AC" w14:textId="77777777" w:rsidR="00F328A3" w:rsidRDefault="00FB7D05">
            <w:r>
              <w:t>Restricciones y supuestos</w:t>
            </w:r>
          </w:p>
        </w:tc>
        <w:tc>
          <w:tcPr>
            <w:tcW w:w="6572" w:type="dxa"/>
            <w:vAlign w:val="center"/>
          </w:tcPr>
          <w:p w14:paraId="542BAD80" w14:textId="77777777" w:rsidR="00F328A3" w:rsidRDefault="00FB7D05">
            <w:r>
              <w:t>Condiciones que limitan o condicionan su programación</w:t>
            </w:r>
          </w:p>
        </w:tc>
      </w:tr>
      <w:tr w:rsidR="00F328A3" w14:paraId="5E17C466" w14:textId="77777777">
        <w:trPr>
          <w:cantSplit/>
        </w:trPr>
        <w:tc>
          <w:tcPr>
            <w:tcW w:w="3400" w:type="dxa"/>
            <w:vAlign w:val="center"/>
          </w:tcPr>
          <w:p w14:paraId="1DBA263F" w14:textId="77777777" w:rsidR="00F328A3" w:rsidRDefault="00FB7D05">
            <w:r>
              <w:t>Criterio de finalización</w:t>
            </w:r>
          </w:p>
        </w:tc>
        <w:tc>
          <w:tcPr>
            <w:tcW w:w="6572" w:type="dxa"/>
            <w:vAlign w:val="center"/>
          </w:tcPr>
          <w:p w14:paraId="095A08FF" w14:textId="77777777" w:rsidR="00F328A3" w:rsidRDefault="00FB7D05">
            <w:r>
              <w:t>Condición para considerarla terminada</w:t>
            </w:r>
          </w:p>
        </w:tc>
      </w:tr>
    </w:tbl>
    <w:p w14:paraId="50D66BDF" w14:textId="77777777" w:rsidR="00F328A3" w:rsidRDefault="00F328A3">
      <w:pPr>
        <w:spacing w:after="120"/>
      </w:pPr>
    </w:p>
    <w:p w14:paraId="4CF53CA7" w14:textId="77777777" w:rsidR="00F328A3" w:rsidRDefault="00FB7D05">
      <w:pPr>
        <w:spacing w:after="160"/>
        <w:jc w:val="both"/>
      </w:pPr>
      <w:r>
        <w:t>Según el proyecto, también pueden registrarse la ubicación, el tipo de trabajo, la prioridad, los riesgos asociados, los requisitos relacionados y el calendario aplicable. Los atributos deben mantenerse actualizados, porque una actividad con información incompleta puede generar errores en la estimación, la asignación de recursos o la secuenciación. La lista puede elaborarse mediante el siguiente procedimiento: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995"/>
        <w:gridCol w:w="5262"/>
        <w:gridCol w:w="2705"/>
      </w:tblGrid>
      <w:tr w:rsidR="00EF7E53" w14:paraId="54768ED9" w14:textId="2B893F0B" w:rsidTr="005A0EB3">
        <w:trPr>
          <w:cantSplit/>
        </w:trPr>
        <w:tc>
          <w:tcPr>
            <w:tcW w:w="9962" w:type="dxa"/>
            <w:gridSpan w:val="3"/>
            <w:shd w:val="clear" w:color="auto" w:fill="9BBB59"/>
          </w:tcPr>
          <w:p w14:paraId="4B444BD5" w14:textId="27B8D7C6" w:rsidR="00EF7E53" w:rsidRDefault="00EF7E53">
            <w:pPr>
              <w:keepNext/>
              <w:jc w:val="center"/>
              <w:rPr>
                <w:b/>
                <w:bCs/>
              </w:rPr>
            </w:pPr>
            <w:r>
              <w:rPr>
                <w:b/>
                <w:bCs/>
              </w:rPr>
              <w:t>PASOS</w:t>
            </w:r>
          </w:p>
        </w:tc>
      </w:tr>
      <w:tr w:rsidR="00EF7E53" w14:paraId="7706BFDB" w14:textId="45982B88" w:rsidTr="00EF7E53">
        <w:trPr>
          <w:cantSplit/>
        </w:trPr>
        <w:tc>
          <w:tcPr>
            <w:tcW w:w="0" w:type="auto"/>
          </w:tcPr>
          <w:p w14:paraId="6352F1F9" w14:textId="5D7A10C8" w:rsidR="00EF7E53" w:rsidRDefault="00EF7E53">
            <w:r>
              <w:rPr>
                <w:b/>
                <w:bCs/>
              </w:rPr>
              <w:t>Paso 1. Revisar la EDT</w:t>
            </w:r>
          </w:p>
        </w:tc>
        <w:tc>
          <w:tcPr>
            <w:tcW w:w="5262" w:type="dxa"/>
          </w:tcPr>
          <w:p w14:paraId="0019C0D1" w14:textId="77777777" w:rsidR="00EF7E53" w:rsidRDefault="00EF7E53">
            <w:r>
              <w:t>Tomar como punto de partida la EDT aprobada y seleccionar un paquete de trabajo.</w:t>
            </w:r>
          </w:p>
        </w:tc>
        <w:tc>
          <w:tcPr>
            <w:tcW w:w="1887" w:type="dxa"/>
          </w:tcPr>
          <w:p w14:paraId="33E94077" w14:textId="77777777" w:rsidR="00EF7E53" w:rsidRDefault="00542391">
            <w:r w:rsidRPr="00542391">
              <w:rPr>
                <w:noProof/>
              </w:rPr>
              <w:drawing>
                <wp:inline distT="0" distB="0" distL="0" distR="0" wp14:anchorId="40C0E277" wp14:editId="3421B512">
                  <wp:extent cx="1380836" cy="1219200"/>
                  <wp:effectExtent l="0" t="0" r="0" b="0"/>
                  <wp:docPr id="129522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20887" name=""/>
                          <pic:cNvPicPr/>
                        </pic:nvPicPr>
                        <pic:blipFill>
                          <a:blip r:embed="rId51"/>
                          <a:stretch>
                            <a:fillRect/>
                          </a:stretch>
                        </pic:blipFill>
                        <pic:spPr>
                          <a:xfrm>
                            <a:off x="0" y="0"/>
                            <a:ext cx="1384480" cy="1222417"/>
                          </a:xfrm>
                          <a:prstGeom prst="rect">
                            <a:avLst/>
                          </a:prstGeom>
                        </pic:spPr>
                      </pic:pic>
                    </a:graphicData>
                  </a:graphic>
                </wp:inline>
              </w:drawing>
            </w:r>
          </w:p>
          <w:p w14:paraId="79CAD320" w14:textId="6887E74A" w:rsidR="00542391" w:rsidRDefault="00542391"/>
        </w:tc>
      </w:tr>
      <w:tr w:rsidR="00EF7E53" w14:paraId="096E47D1" w14:textId="4E42D383" w:rsidTr="00EF7E53">
        <w:trPr>
          <w:cantSplit/>
        </w:trPr>
        <w:tc>
          <w:tcPr>
            <w:tcW w:w="0" w:type="auto"/>
          </w:tcPr>
          <w:p w14:paraId="58FB1BA9" w14:textId="20BC92D4" w:rsidR="00EF7E53" w:rsidRDefault="00EF7E53">
            <w:r>
              <w:rPr>
                <w:b/>
                <w:bCs/>
              </w:rPr>
              <w:t>Paso 2. Identificar las acciones</w:t>
            </w:r>
          </w:p>
        </w:tc>
        <w:tc>
          <w:tcPr>
            <w:tcW w:w="5262" w:type="dxa"/>
          </w:tcPr>
          <w:p w14:paraId="346107A0" w14:textId="77777777" w:rsidR="00EF7E53" w:rsidRDefault="00EF7E53">
            <w:r>
              <w:t>Determinar las acciones necesarias para producir el paquete.</w:t>
            </w:r>
          </w:p>
        </w:tc>
        <w:tc>
          <w:tcPr>
            <w:tcW w:w="1887" w:type="dxa"/>
          </w:tcPr>
          <w:p w14:paraId="7934B162" w14:textId="77777777" w:rsidR="00EF7E53" w:rsidRDefault="00542391">
            <w:r w:rsidRPr="00542391">
              <w:rPr>
                <w:noProof/>
              </w:rPr>
              <w:drawing>
                <wp:inline distT="0" distB="0" distL="0" distR="0" wp14:anchorId="6AABE1D9" wp14:editId="6022DDA4">
                  <wp:extent cx="1343025" cy="1099257"/>
                  <wp:effectExtent l="0" t="0" r="0" b="5715"/>
                  <wp:docPr id="116467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79972" name=""/>
                          <pic:cNvPicPr/>
                        </pic:nvPicPr>
                        <pic:blipFill>
                          <a:blip r:embed="rId52"/>
                          <a:stretch>
                            <a:fillRect/>
                          </a:stretch>
                        </pic:blipFill>
                        <pic:spPr>
                          <a:xfrm>
                            <a:off x="0" y="0"/>
                            <a:ext cx="1349502" cy="1104558"/>
                          </a:xfrm>
                          <a:prstGeom prst="rect">
                            <a:avLst/>
                          </a:prstGeom>
                        </pic:spPr>
                      </pic:pic>
                    </a:graphicData>
                  </a:graphic>
                </wp:inline>
              </w:drawing>
            </w:r>
          </w:p>
          <w:p w14:paraId="74B932D6" w14:textId="49F8D90F" w:rsidR="00542391" w:rsidRDefault="00542391"/>
        </w:tc>
      </w:tr>
      <w:tr w:rsidR="00EF7E53" w14:paraId="1DFE3FC6" w14:textId="1BA6541A" w:rsidTr="00EF7E53">
        <w:trPr>
          <w:cantSplit/>
        </w:trPr>
        <w:tc>
          <w:tcPr>
            <w:tcW w:w="0" w:type="auto"/>
          </w:tcPr>
          <w:p w14:paraId="66C5C35D" w14:textId="04BA62B0" w:rsidR="00EF7E53" w:rsidRDefault="00EF7E53">
            <w:r>
              <w:rPr>
                <w:b/>
                <w:bCs/>
              </w:rPr>
              <w:t>Paso 3. Redactar las actividades</w:t>
            </w:r>
          </w:p>
        </w:tc>
        <w:tc>
          <w:tcPr>
            <w:tcW w:w="5262" w:type="dxa"/>
          </w:tcPr>
          <w:p w14:paraId="4BE4A798" w14:textId="77777777" w:rsidR="00EF7E53" w:rsidRDefault="00EF7E53">
            <w:r>
              <w:t>Nombrar cada actividad con un verbo y un resultado, y verificar que no existan duplicidades.</w:t>
            </w:r>
          </w:p>
        </w:tc>
        <w:tc>
          <w:tcPr>
            <w:tcW w:w="1887" w:type="dxa"/>
          </w:tcPr>
          <w:p w14:paraId="6C023E9D" w14:textId="77777777" w:rsidR="00EF7E53" w:rsidRDefault="00542391">
            <w:r w:rsidRPr="00542391">
              <w:rPr>
                <w:noProof/>
              </w:rPr>
              <w:drawing>
                <wp:inline distT="0" distB="0" distL="0" distR="0" wp14:anchorId="06D2393B" wp14:editId="061A9FC0">
                  <wp:extent cx="1346850" cy="1171575"/>
                  <wp:effectExtent l="0" t="0" r="5715" b="0"/>
                  <wp:docPr id="133951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0605" name=""/>
                          <pic:cNvPicPr/>
                        </pic:nvPicPr>
                        <pic:blipFill>
                          <a:blip r:embed="rId53"/>
                          <a:stretch>
                            <a:fillRect/>
                          </a:stretch>
                        </pic:blipFill>
                        <pic:spPr>
                          <a:xfrm>
                            <a:off x="0" y="0"/>
                            <a:ext cx="1350904" cy="1175101"/>
                          </a:xfrm>
                          <a:prstGeom prst="rect">
                            <a:avLst/>
                          </a:prstGeom>
                        </pic:spPr>
                      </pic:pic>
                    </a:graphicData>
                  </a:graphic>
                </wp:inline>
              </w:drawing>
            </w:r>
          </w:p>
          <w:p w14:paraId="56F53413" w14:textId="06E12843" w:rsidR="00542391" w:rsidRDefault="00542391"/>
        </w:tc>
      </w:tr>
      <w:tr w:rsidR="00EF7E53" w14:paraId="5F0A0EA3" w14:textId="692FFADD" w:rsidTr="00EF7E53">
        <w:trPr>
          <w:cantSplit/>
        </w:trPr>
        <w:tc>
          <w:tcPr>
            <w:tcW w:w="0" w:type="auto"/>
          </w:tcPr>
          <w:p w14:paraId="3DE14255" w14:textId="699DC108" w:rsidR="00EF7E53" w:rsidRDefault="00EF7E53">
            <w:r>
              <w:rPr>
                <w:b/>
                <w:bCs/>
              </w:rPr>
              <w:lastRenderedPageBreak/>
              <w:t>Paso 4. Codificar y describir</w:t>
            </w:r>
          </w:p>
        </w:tc>
        <w:tc>
          <w:tcPr>
            <w:tcW w:w="5262" w:type="dxa"/>
          </w:tcPr>
          <w:p w14:paraId="05BA8196" w14:textId="77777777" w:rsidR="00EF7E53" w:rsidRDefault="00EF7E53">
            <w:r>
              <w:t>Asignar un código, registrar los atributos iniciales y relacionar cada actividad con sus requisitos.</w:t>
            </w:r>
          </w:p>
        </w:tc>
        <w:tc>
          <w:tcPr>
            <w:tcW w:w="1887" w:type="dxa"/>
          </w:tcPr>
          <w:p w14:paraId="6A1A1AA9" w14:textId="77777777" w:rsidR="00EF7E53" w:rsidRDefault="00542391">
            <w:r w:rsidRPr="00542391">
              <w:rPr>
                <w:noProof/>
              </w:rPr>
              <w:drawing>
                <wp:inline distT="0" distB="0" distL="0" distR="0" wp14:anchorId="35E8E39A" wp14:editId="0F9B3BDC">
                  <wp:extent cx="1346881" cy="933450"/>
                  <wp:effectExtent l="0" t="0" r="5715" b="0"/>
                  <wp:docPr id="35004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9161" name=""/>
                          <pic:cNvPicPr/>
                        </pic:nvPicPr>
                        <pic:blipFill>
                          <a:blip r:embed="rId54"/>
                          <a:stretch>
                            <a:fillRect/>
                          </a:stretch>
                        </pic:blipFill>
                        <pic:spPr>
                          <a:xfrm>
                            <a:off x="0" y="0"/>
                            <a:ext cx="1353449" cy="938002"/>
                          </a:xfrm>
                          <a:prstGeom prst="rect">
                            <a:avLst/>
                          </a:prstGeom>
                        </pic:spPr>
                      </pic:pic>
                    </a:graphicData>
                  </a:graphic>
                </wp:inline>
              </w:drawing>
            </w:r>
          </w:p>
          <w:p w14:paraId="70B7D463" w14:textId="40CA8F51" w:rsidR="00542391" w:rsidRDefault="00542391"/>
        </w:tc>
      </w:tr>
      <w:tr w:rsidR="00EF7E53" w14:paraId="55F48C61" w14:textId="7BE6F9DF" w:rsidTr="00EF7E53">
        <w:trPr>
          <w:cantSplit/>
        </w:trPr>
        <w:tc>
          <w:tcPr>
            <w:tcW w:w="0" w:type="auto"/>
          </w:tcPr>
          <w:p w14:paraId="1FE0776E" w14:textId="2380841B" w:rsidR="00EF7E53" w:rsidRDefault="00EF7E53">
            <w:r>
              <w:rPr>
                <w:b/>
                <w:bCs/>
              </w:rPr>
              <w:t>Paso 5. Validar la lista</w:t>
            </w:r>
          </w:p>
        </w:tc>
        <w:tc>
          <w:tcPr>
            <w:tcW w:w="5262" w:type="dxa"/>
          </w:tcPr>
          <w:p w14:paraId="0152863D" w14:textId="77777777" w:rsidR="00EF7E53" w:rsidRDefault="00EF7E53">
            <w:r>
              <w:t>Revisarla con los responsables técnicos antes de incorporarla a la herramienta.</w:t>
            </w:r>
          </w:p>
        </w:tc>
        <w:tc>
          <w:tcPr>
            <w:tcW w:w="1887" w:type="dxa"/>
          </w:tcPr>
          <w:p w14:paraId="670CDE6A" w14:textId="1A93C6B4" w:rsidR="00EF7E53" w:rsidRDefault="00542391">
            <w:r w:rsidRPr="00542391">
              <w:rPr>
                <w:noProof/>
              </w:rPr>
              <w:drawing>
                <wp:inline distT="0" distB="0" distL="0" distR="0" wp14:anchorId="323AB5B1" wp14:editId="3240EAF5">
                  <wp:extent cx="1590675" cy="1088357"/>
                  <wp:effectExtent l="0" t="0" r="0" b="0"/>
                  <wp:docPr id="2739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7589" name=""/>
                          <pic:cNvPicPr/>
                        </pic:nvPicPr>
                        <pic:blipFill>
                          <a:blip r:embed="rId55"/>
                          <a:stretch>
                            <a:fillRect/>
                          </a:stretch>
                        </pic:blipFill>
                        <pic:spPr>
                          <a:xfrm>
                            <a:off x="0" y="0"/>
                            <a:ext cx="1594242" cy="1090797"/>
                          </a:xfrm>
                          <a:prstGeom prst="rect">
                            <a:avLst/>
                          </a:prstGeom>
                        </pic:spPr>
                      </pic:pic>
                    </a:graphicData>
                  </a:graphic>
                </wp:inline>
              </w:drawing>
            </w:r>
          </w:p>
        </w:tc>
      </w:tr>
    </w:tbl>
    <w:p w14:paraId="21BA4440" w14:textId="77777777" w:rsidR="00F328A3" w:rsidRDefault="00F328A3">
      <w:pPr>
        <w:spacing w:after="120"/>
      </w:pPr>
    </w:p>
    <w:p w14:paraId="01D9167B" w14:textId="77777777" w:rsidR="00F328A3" w:rsidRDefault="00FB7D05">
      <w:pPr>
        <w:spacing w:after="160"/>
        <w:jc w:val="both"/>
      </w:pPr>
      <w:r>
        <w:t>La lista debe revisarse antes de estimar las duraciones, ya que, cuando falta una actividad, las fechas y los costos calculados dejan de representar el trabajo real.</w:t>
      </w:r>
    </w:p>
    <w:p w14:paraId="00402E40" w14:textId="77777777" w:rsidR="00F328A3" w:rsidRDefault="00FB7D05">
      <w:pPr>
        <w:pStyle w:val="Heading2"/>
      </w:pPr>
      <w:bookmarkStart w:id="9" w:name="_TocCF9009"/>
      <w:r>
        <w:t>Hitos y actividades resumen</w:t>
      </w:r>
      <w:bookmarkEnd w:id="9"/>
    </w:p>
    <w:p w14:paraId="393AFE42" w14:textId="77777777" w:rsidR="00F328A3" w:rsidRDefault="00FB7D05">
      <w:pPr>
        <w:spacing w:after="160"/>
        <w:jc w:val="both"/>
      </w:pPr>
      <w:r>
        <w:t xml:space="preserve">Los </w:t>
      </w:r>
      <w:r>
        <w:rPr>
          <w:b/>
          <w:bCs/>
        </w:rPr>
        <w:t>hitos</w:t>
      </w:r>
      <w:r>
        <w:t xml:space="preserve"> son puntos significativos del proyecto que señalan decisiones, aprobaciones, entregas o acontecimientos relevantes. No representan trabajo prolongado y normalmente se registran con duración igual a cero. Un hito debe expresar un acontecimiento verificable, como “Requerimientos aprobados”, “Diseño técnico autorizado”, “Pruebas aceptadas” o “Proyecto cerrado”; expresiones como “avanzar en la configuración” no son adecuadas porque no indican un resultado puntual.</w:t>
      </w:r>
    </w:p>
    <w:p w14:paraId="2738EC82" w14:textId="77777777" w:rsidR="00F328A3" w:rsidRDefault="00FB7D05">
      <w:pPr>
        <w:spacing w:after="160"/>
        <w:jc w:val="both"/>
      </w:pPr>
      <w:r>
        <w:t>Los hitos permiten comunicar avances, verificar compromisos, autorizar el inicio de nuevas etapas, controlar fechas contractuales y generar informes ejecutivos. Conviene incluir un hito cuando se presenta alguna de las siguientes situaciones:</w:t>
      </w:r>
    </w:p>
    <w:p w14:paraId="60BF6597" w14:textId="37AA2075" w:rsidR="00F328A3" w:rsidRDefault="00847E76" w:rsidP="002F1DC2">
      <w:pPr>
        <w:spacing w:after="160"/>
        <w:jc w:val="both"/>
      </w:pPr>
      <w:r w:rsidRPr="00847E76">
        <w:rPr>
          <w:noProof/>
        </w:rPr>
        <w:drawing>
          <wp:inline distT="0" distB="0" distL="0" distR="0" wp14:anchorId="14AC0472" wp14:editId="638A7E44">
            <wp:extent cx="6332220" cy="955675"/>
            <wp:effectExtent l="0" t="0" r="49530" b="0"/>
            <wp:docPr id="1184178439" name="Diagram 1">
              <a:extLst xmlns:a="http://schemas.openxmlformats.org/drawingml/2006/main">
                <a:ext uri="{FF2B5EF4-FFF2-40B4-BE49-F238E27FC236}">
                  <a16:creationId xmlns:a16="http://schemas.microsoft.com/office/drawing/2014/main" id="{3C12C8CB-CD03-9DE3-9070-C7241FC127D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29A940D3" w14:textId="77777777" w:rsidR="00F328A3" w:rsidRDefault="00FB7D05">
      <w:pPr>
        <w:spacing w:after="160"/>
        <w:jc w:val="both"/>
      </w:pPr>
      <w:r>
        <w:t>No se recomienda convertir todas las actividades en hitos; su uso debe concentrarse en acontecimientos importantes para la gestión y la comunicación. Un hito puede depender de una o varias actividades. Por ejemplo, “Diseño aprobado” se alcanza después de elaborar, revisar y corregir el diseño.</w:t>
      </w:r>
    </w:p>
    <w:p w14:paraId="5D28B8DD" w14:textId="77777777" w:rsidR="00F328A3" w:rsidRDefault="00FB7D05">
      <w:pPr>
        <w:spacing w:after="160"/>
        <w:jc w:val="both"/>
      </w:pPr>
      <w:r>
        <w:t xml:space="preserve">Una </w:t>
      </w:r>
      <w:r>
        <w:rPr>
          <w:b/>
          <w:bCs/>
        </w:rPr>
        <w:t>actividad resumen</w:t>
      </w:r>
      <w:r>
        <w:t>, por su parte, agrupa varias actividades relacionadas y permite observar el tiempo total de una fase, un entregable o un componente. Por ejemplo, “Configuración del sistema” puede agrupar las actividades “Registrar parámetros generales”, “Crear perfiles de usuario”, “Configurar permisos”, “Habilitar los módulos” y “Verificar la configuración”. Su fecha de inicio corresponde a la primera actividad incluida y su fecha de finalización, a la última. Las actividades resumen facilitan la lectura, organizan jerárquicamente el cronograma, relacionan la EDT con las actividades y permiten presentar reportes generales. Su duración no debe ingresarse manualmente cuando la herramienta la calcula a partir de las subtareas, porque se producirían inconsistencias. Las diferencias entre los tres elementos se resumen a continuación:</w:t>
      </w:r>
    </w:p>
    <w:tbl>
      <w:tblPr>
        <w:tblW w:w="100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990"/>
        <w:gridCol w:w="5660"/>
        <w:gridCol w:w="2410"/>
      </w:tblGrid>
      <w:tr w:rsidR="005B1B8C" w14:paraId="4E647F42" w14:textId="5758D858" w:rsidTr="005F4954">
        <w:trPr>
          <w:cantSplit/>
        </w:trPr>
        <w:tc>
          <w:tcPr>
            <w:tcW w:w="10060" w:type="dxa"/>
            <w:gridSpan w:val="3"/>
            <w:shd w:val="clear" w:color="auto" w:fill="9BBB59"/>
          </w:tcPr>
          <w:p w14:paraId="0670931F" w14:textId="4C990D02" w:rsidR="005B1B8C" w:rsidRDefault="005B1B8C">
            <w:pPr>
              <w:keepNext/>
              <w:jc w:val="center"/>
              <w:rPr>
                <w:b/>
                <w:bCs/>
              </w:rPr>
            </w:pPr>
            <w:r>
              <w:rPr>
                <w:b/>
                <w:bCs/>
              </w:rPr>
              <w:lastRenderedPageBreak/>
              <w:t>TARJETAS</w:t>
            </w:r>
          </w:p>
        </w:tc>
      </w:tr>
      <w:tr w:rsidR="005B1B8C" w14:paraId="2DBB6BF8" w14:textId="0742DB7C" w:rsidTr="005B1B8C">
        <w:trPr>
          <w:cantSplit/>
        </w:trPr>
        <w:tc>
          <w:tcPr>
            <w:tcW w:w="0" w:type="auto"/>
          </w:tcPr>
          <w:p w14:paraId="0072D73B" w14:textId="77777777" w:rsidR="005B1B8C" w:rsidRDefault="005B1B8C">
            <w:r>
              <w:rPr>
                <w:b/>
                <w:bCs/>
              </w:rPr>
              <w:t>Actividad</w:t>
            </w:r>
          </w:p>
        </w:tc>
        <w:tc>
          <w:tcPr>
            <w:tcW w:w="5660" w:type="dxa"/>
          </w:tcPr>
          <w:p w14:paraId="50B79427" w14:textId="77777777" w:rsidR="005B1B8C" w:rsidRDefault="005B1B8C">
            <w:r>
              <w:t>Representa una acción con duración. Ejemplo: “Ejecutar pruebas funcionales”.</w:t>
            </w:r>
          </w:p>
        </w:tc>
        <w:tc>
          <w:tcPr>
            <w:tcW w:w="2410" w:type="dxa"/>
          </w:tcPr>
          <w:p w14:paraId="707884E8" w14:textId="77777777" w:rsidR="005B1B8C" w:rsidRDefault="00AC57A7">
            <w:r w:rsidRPr="00AC57A7">
              <w:rPr>
                <w:noProof/>
              </w:rPr>
              <w:drawing>
                <wp:inline distT="0" distB="0" distL="0" distR="0" wp14:anchorId="647E08B2" wp14:editId="0DE29525">
                  <wp:extent cx="1020469" cy="847725"/>
                  <wp:effectExtent l="0" t="0" r="8255" b="0"/>
                  <wp:docPr id="1665550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0499" name=""/>
                          <pic:cNvPicPr/>
                        </pic:nvPicPr>
                        <pic:blipFill>
                          <a:blip r:embed="rId61"/>
                          <a:stretch>
                            <a:fillRect/>
                          </a:stretch>
                        </pic:blipFill>
                        <pic:spPr>
                          <a:xfrm>
                            <a:off x="0" y="0"/>
                            <a:ext cx="1024143" cy="850777"/>
                          </a:xfrm>
                          <a:prstGeom prst="rect">
                            <a:avLst/>
                          </a:prstGeom>
                        </pic:spPr>
                      </pic:pic>
                    </a:graphicData>
                  </a:graphic>
                </wp:inline>
              </w:drawing>
            </w:r>
          </w:p>
          <w:p w14:paraId="2AEAE7EF" w14:textId="41689738" w:rsidR="00AC57A7" w:rsidRDefault="00AC57A7"/>
        </w:tc>
      </w:tr>
      <w:tr w:rsidR="005B1B8C" w14:paraId="38D167BE" w14:textId="62DEBD9F" w:rsidTr="005B1B8C">
        <w:trPr>
          <w:cantSplit/>
        </w:trPr>
        <w:tc>
          <w:tcPr>
            <w:tcW w:w="0" w:type="auto"/>
          </w:tcPr>
          <w:p w14:paraId="0A29D932" w14:textId="77777777" w:rsidR="005B1B8C" w:rsidRDefault="005B1B8C">
            <w:r>
              <w:rPr>
                <w:b/>
                <w:bCs/>
              </w:rPr>
              <w:t>Actividad resumen</w:t>
            </w:r>
          </w:p>
        </w:tc>
        <w:tc>
          <w:tcPr>
            <w:tcW w:w="5660" w:type="dxa"/>
          </w:tcPr>
          <w:p w14:paraId="027E0D50" w14:textId="77777777" w:rsidR="005B1B8C" w:rsidRDefault="005B1B8C">
            <w:r>
              <w:t>Agrupa varias actividades relacionadas. Ejemplo: “Validación del sistema”.</w:t>
            </w:r>
          </w:p>
        </w:tc>
        <w:tc>
          <w:tcPr>
            <w:tcW w:w="2410" w:type="dxa"/>
          </w:tcPr>
          <w:p w14:paraId="11D16F3C" w14:textId="77777777" w:rsidR="005B1B8C" w:rsidRDefault="00AC57A7">
            <w:r w:rsidRPr="00AC57A7">
              <w:rPr>
                <w:noProof/>
              </w:rPr>
              <w:drawing>
                <wp:inline distT="0" distB="0" distL="0" distR="0" wp14:anchorId="71B6518B" wp14:editId="5B9C92A5">
                  <wp:extent cx="1066800" cy="819885"/>
                  <wp:effectExtent l="0" t="0" r="0" b="0"/>
                  <wp:docPr id="1115916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16756" name=""/>
                          <pic:cNvPicPr/>
                        </pic:nvPicPr>
                        <pic:blipFill>
                          <a:blip r:embed="rId62"/>
                          <a:stretch>
                            <a:fillRect/>
                          </a:stretch>
                        </pic:blipFill>
                        <pic:spPr>
                          <a:xfrm>
                            <a:off x="0" y="0"/>
                            <a:ext cx="1076451" cy="827302"/>
                          </a:xfrm>
                          <a:prstGeom prst="rect">
                            <a:avLst/>
                          </a:prstGeom>
                        </pic:spPr>
                      </pic:pic>
                    </a:graphicData>
                  </a:graphic>
                </wp:inline>
              </w:drawing>
            </w:r>
          </w:p>
          <w:p w14:paraId="161D6AE9" w14:textId="7E893B56" w:rsidR="00AC57A7" w:rsidRDefault="00AC57A7"/>
        </w:tc>
      </w:tr>
      <w:tr w:rsidR="005B1B8C" w14:paraId="35C10EBA" w14:textId="471F238F" w:rsidTr="005B1B8C">
        <w:trPr>
          <w:cantSplit/>
        </w:trPr>
        <w:tc>
          <w:tcPr>
            <w:tcW w:w="0" w:type="auto"/>
          </w:tcPr>
          <w:p w14:paraId="5485A7E9" w14:textId="77777777" w:rsidR="005B1B8C" w:rsidRDefault="005B1B8C">
            <w:r>
              <w:rPr>
                <w:b/>
                <w:bCs/>
              </w:rPr>
              <w:t>Hito</w:t>
            </w:r>
          </w:p>
        </w:tc>
        <w:tc>
          <w:tcPr>
            <w:tcW w:w="5660" w:type="dxa"/>
          </w:tcPr>
          <w:p w14:paraId="268775DB" w14:textId="77777777" w:rsidR="005B1B8C" w:rsidRDefault="005B1B8C">
            <w:r>
              <w:t>Representa un acontecimiento sin duración. Ejemplo: “Sistema aprobado”.</w:t>
            </w:r>
          </w:p>
        </w:tc>
        <w:tc>
          <w:tcPr>
            <w:tcW w:w="2410" w:type="dxa"/>
          </w:tcPr>
          <w:p w14:paraId="7DE7EA9A" w14:textId="77777777" w:rsidR="005B1B8C" w:rsidRDefault="00AC57A7">
            <w:r w:rsidRPr="00AC57A7">
              <w:rPr>
                <w:noProof/>
              </w:rPr>
              <w:drawing>
                <wp:inline distT="0" distB="0" distL="0" distR="0" wp14:anchorId="76CCE69F" wp14:editId="0AF50736">
                  <wp:extent cx="914400" cy="861237"/>
                  <wp:effectExtent l="0" t="0" r="0" b="0"/>
                  <wp:docPr id="2038669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9228" name=""/>
                          <pic:cNvPicPr/>
                        </pic:nvPicPr>
                        <pic:blipFill>
                          <a:blip r:embed="rId63"/>
                          <a:stretch>
                            <a:fillRect/>
                          </a:stretch>
                        </pic:blipFill>
                        <pic:spPr>
                          <a:xfrm>
                            <a:off x="0" y="0"/>
                            <a:ext cx="920017" cy="866527"/>
                          </a:xfrm>
                          <a:prstGeom prst="rect">
                            <a:avLst/>
                          </a:prstGeom>
                        </pic:spPr>
                      </pic:pic>
                    </a:graphicData>
                  </a:graphic>
                </wp:inline>
              </w:drawing>
            </w:r>
          </w:p>
          <w:p w14:paraId="10A400E4" w14:textId="5E838688" w:rsidR="00AC57A7" w:rsidRDefault="00AC57A7"/>
        </w:tc>
      </w:tr>
    </w:tbl>
    <w:p w14:paraId="4A5EC9F0" w14:textId="77777777" w:rsidR="00F328A3" w:rsidRDefault="00F328A3">
      <w:pPr>
        <w:spacing w:after="120"/>
      </w:pPr>
    </w:p>
    <w:p w14:paraId="3175EA42" w14:textId="77777777" w:rsidR="00F328A3" w:rsidRDefault="00FB7D05">
      <w:pPr>
        <w:spacing w:after="160"/>
        <w:jc w:val="both"/>
      </w:pPr>
      <w:r>
        <w:t>Una estructura que utiliza únicamente actividades resumen no contiene suficiente detalle, mientras que una lista sin hitos dificulta identificar los momentos relevantes del proyecto.</w:t>
      </w:r>
    </w:p>
    <w:p w14:paraId="13A8B94D" w14:textId="77777777" w:rsidR="00F328A3" w:rsidRDefault="00FB7D05">
      <w:pPr>
        <w:pStyle w:val="Heading2"/>
      </w:pPr>
      <w:bookmarkStart w:id="10" w:name="_TocCF9010"/>
      <w:r>
        <w:t>Relaciones y dependencias entre actividades</w:t>
      </w:r>
      <w:bookmarkEnd w:id="10"/>
    </w:p>
    <w:p w14:paraId="4AD971D9" w14:textId="77777777" w:rsidR="00F328A3" w:rsidRDefault="00FB7D05">
      <w:pPr>
        <w:spacing w:after="160"/>
        <w:jc w:val="both"/>
      </w:pPr>
      <w:r>
        <w:t xml:space="preserve">Una </w:t>
      </w:r>
      <w:r>
        <w:rPr>
          <w:b/>
          <w:bCs/>
        </w:rPr>
        <w:t>dependencia</w:t>
      </w:r>
      <w:r>
        <w:t xml:space="preserve"> indica la relación existente entre dos actividades y permite determinar si una de ellas necesita que otra comience o finalice antes de poder ejecutarse. La actividad que condiciona el trabajo recibe el nombre de </w:t>
      </w:r>
      <w:r>
        <w:rPr>
          <w:b/>
          <w:bCs/>
        </w:rPr>
        <w:t>predecesora</w:t>
      </w:r>
      <w:r>
        <w:t xml:space="preserve">, y aquella que depende de su resultado se denomina </w:t>
      </w:r>
      <w:r>
        <w:rPr>
          <w:b/>
          <w:bCs/>
        </w:rPr>
        <w:t>sucesora</w:t>
      </w:r>
      <w:r>
        <w:t>. Por ejemplo, si la configuración de una plataforma depende de la aprobación previa del diseño técnico, “Aprobar el diseño técnico” es la actividad predecesora y “Configurar la plataforma”, la sucesora. Los tipos de relación se presentan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405"/>
        <w:gridCol w:w="4742"/>
        <w:gridCol w:w="2815"/>
      </w:tblGrid>
      <w:tr w:rsidR="005B1B8C" w14:paraId="54A8010A" w14:textId="1FF02F58" w:rsidTr="00567ED0">
        <w:trPr>
          <w:cantSplit/>
        </w:trPr>
        <w:tc>
          <w:tcPr>
            <w:tcW w:w="9962" w:type="dxa"/>
            <w:gridSpan w:val="3"/>
            <w:shd w:val="clear" w:color="auto" w:fill="9BBB59"/>
          </w:tcPr>
          <w:p w14:paraId="5C55122B" w14:textId="6087F3ED" w:rsidR="005B1B8C" w:rsidRDefault="005B1B8C">
            <w:pPr>
              <w:keepNext/>
              <w:jc w:val="center"/>
              <w:rPr>
                <w:b/>
                <w:bCs/>
              </w:rPr>
            </w:pPr>
            <w:r>
              <w:rPr>
                <w:b/>
                <w:bCs/>
              </w:rPr>
              <w:t>PESTAÑAS</w:t>
            </w:r>
          </w:p>
        </w:tc>
      </w:tr>
      <w:tr w:rsidR="005B1B8C" w14:paraId="12AF4639" w14:textId="40A106DA" w:rsidTr="00567ED0">
        <w:trPr>
          <w:cantSplit/>
        </w:trPr>
        <w:tc>
          <w:tcPr>
            <w:tcW w:w="2405" w:type="dxa"/>
          </w:tcPr>
          <w:p w14:paraId="4C3CCE39" w14:textId="77777777" w:rsidR="005B1B8C" w:rsidRDefault="005B1B8C">
            <w:r>
              <w:rPr>
                <w:b/>
                <w:bCs/>
              </w:rPr>
              <w:t>Fin a inicio</w:t>
            </w:r>
          </w:p>
        </w:tc>
        <w:tc>
          <w:tcPr>
            <w:tcW w:w="4742" w:type="dxa"/>
          </w:tcPr>
          <w:p w14:paraId="53C048A2" w14:textId="77777777" w:rsidR="005B1B8C" w:rsidRDefault="005B1B8C">
            <w:r>
              <w:t>La actividad sucesora comienza después de terminar la predecesora. Es la relación más utilizada, aunque no debe aplicarse automáticamente a todas las actividades.</w:t>
            </w:r>
          </w:p>
        </w:tc>
        <w:tc>
          <w:tcPr>
            <w:tcW w:w="2815" w:type="dxa"/>
          </w:tcPr>
          <w:p w14:paraId="2434FC79" w14:textId="77777777" w:rsidR="005B1B8C" w:rsidRDefault="00567ED0">
            <w:r w:rsidRPr="00567ED0">
              <w:rPr>
                <w:noProof/>
              </w:rPr>
              <w:drawing>
                <wp:inline distT="0" distB="0" distL="0" distR="0" wp14:anchorId="415DD234" wp14:editId="1C40E118">
                  <wp:extent cx="1533525" cy="848743"/>
                  <wp:effectExtent l="0" t="0" r="0" b="8890"/>
                  <wp:docPr id="1039993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3723" name=""/>
                          <pic:cNvPicPr/>
                        </pic:nvPicPr>
                        <pic:blipFill>
                          <a:blip r:embed="rId64"/>
                          <a:stretch>
                            <a:fillRect/>
                          </a:stretch>
                        </pic:blipFill>
                        <pic:spPr>
                          <a:xfrm>
                            <a:off x="0" y="0"/>
                            <a:ext cx="1544521" cy="854829"/>
                          </a:xfrm>
                          <a:prstGeom prst="rect">
                            <a:avLst/>
                          </a:prstGeom>
                        </pic:spPr>
                      </pic:pic>
                    </a:graphicData>
                  </a:graphic>
                </wp:inline>
              </w:drawing>
            </w:r>
          </w:p>
          <w:p w14:paraId="7C90A64B" w14:textId="17E182A6" w:rsidR="00567ED0" w:rsidRDefault="00567ED0"/>
        </w:tc>
      </w:tr>
      <w:tr w:rsidR="005B1B8C" w14:paraId="6D70985D" w14:textId="1C9D804F" w:rsidTr="00567ED0">
        <w:trPr>
          <w:cantSplit/>
        </w:trPr>
        <w:tc>
          <w:tcPr>
            <w:tcW w:w="2405" w:type="dxa"/>
          </w:tcPr>
          <w:p w14:paraId="6925A43D" w14:textId="77777777" w:rsidR="005B1B8C" w:rsidRDefault="005B1B8C">
            <w:r>
              <w:rPr>
                <w:b/>
                <w:bCs/>
              </w:rPr>
              <w:lastRenderedPageBreak/>
              <w:t>Inicio a inicio</w:t>
            </w:r>
          </w:p>
        </w:tc>
        <w:tc>
          <w:tcPr>
            <w:tcW w:w="4742" w:type="dxa"/>
          </w:tcPr>
          <w:p w14:paraId="641AA674" w14:textId="77777777" w:rsidR="005B1B8C" w:rsidRDefault="005B1B8C">
            <w:r>
              <w:t>La actividad sucesora puede comenzar cuando inicia la predecesora.</w:t>
            </w:r>
          </w:p>
        </w:tc>
        <w:tc>
          <w:tcPr>
            <w:tcW w:w="2815" w:type="dxa"/>
          </w:tcPr>
          <w:p w14:paraId="6784C938" w14:textId="77777777" w:rsidR="005B1B8C" w:rsidRDefault="00567ED0">
            <w:r w:rsidRPr="00567ED0">
              <w:rPr>
                <w:noProof/>
              </w:rPr>
              <w:drawing>
                <wp:inline distT="0" distB="0" distL="0" distR="0" wp14:anchorId="1735F333" wp14:editId="406F8A1D">
                  <wp:extent cx="1495425" cy="1135214"/>
                  <wp:effectExtent l="0" t="0" r="0" b="8255"/>
                  <wp:docPr id="21804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41281" name=""/>
                          <pic:cNvPicPr/>
                        </pic:nvPicPr>
                        <pic:blipFill>
                          <a:blip r:embed="rId65"/>
                          <a:stretch>
                            <a:fillRect/>
                          </a:stretch>
                        </pic:blipFill>
                        <pic:spPr>
                          <a:xfrm>
                            <a:off x="0" y="0"/>
                            <a:ext cx="1506363" cy="1143517"/>
                          </a:xfrm>
                          <a:prstGeom prst="rect">
                            <a:avLst/>
                          </a:prstGeom>
                        </pic:spPr>
                      </pic:pic>
                    </a:graphicData>
                  </a:graphic>
                </wp:inline>
              </w:drawing>
            </w:r>
          </w:p>
          <w:p w14:paraId="61501377" w14:textId="7A8D3BA4" w:rsidR="00567ED0" w:rsidRDefault="00567ED0"/>
        </w:tc>
      </w:tr>
      <w:tr w:rsidR="005B1B8C" w14:paraId="5C4EEC2C" w14:textId="5CBE6F9F" w:rsidTr="00567ED0">
        <w:trPr>
          <w:cantSplit/>
        </w:trPr>
        <w:tc>
          <w:tcPr>
            <w:tcW w:w="2405" w:type="dxa"/>
          </w:tcPr>
          <w:p w14:paraId="13921B07" w14:textId="77777777" w:rsidR="005B1B8C" w:rsidRDefault="005B1B8C">
            <w:r>
              <w:rPr>
                <w:b/>
                <w:bCs/>
              </w:rPr>
              <w:t>Fin a fin</w:t>
            </w:r>
          </w:p>
        </w:tc>
        <w:tc>
          <w:tcPr>
            <w:tcW w:w="4742" w:type="dxa"/>
          </w:tcPr>
          <w:p w14:paraId="67239D1A" w14:textId="77777777" w:rsidR="005B1B8C" w:rsidRDefault="005B1B8C">
            <w:r>
              <w:t>La actividad sucesora no puede terminar antes de que finalice la predecesora.</w:t>
            </w:r>
          </w:p>
        </w:tc>
        <w:tc>
          <w:tcPr>
            <w:tcW w:w="2815" w:type="dxa"/>
          </w:tcPr>
          <w:p w14:paraId="254AEDB5" w14:textId="77777777" w:rsidR="005B1B8C" w:rsidRDefault="00567ED0">
            <w:r w:rsidRPr="00567ED0">
              <w:rPr>
                <w:noProof/>
              </w:rPr>
              <w:drawing>
                <wp:inline distT="0" distB="0" distL="0" distR="0" wp14:anchorId="0260C322" wp14:editId="1E9E8FD7">
                  <wp:extent cx="1590675" cy="669758"/>
                  <wp:effectExtent l="0" t="0" r="0" b="0"/>
                  <wp:docPr id="354536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6194" name=""/>
                          <pic:cNvPicPr/>
                        </pic:nvPicPr>
                        <pic:blipFill>
                          <a:blip r:embed="rId66"/>
                          <a:stretch>
                            <a:fillRect/>
                          </a:stretch>
                        </pic:blipFill>
                        <pic:spPr>
                          <a:xfrm>
                            <a:off x="0" y="0"/>
                            <a:ext cx="1604607" cy="675624"/>
                          </a:xfrm>
                          <a:prstGeom prst="rect">
                            <a:avLst/>
                          </a:prstGeom>
                        </pic:spPr>
                      </pic:pic>
                    </a:graphicData>
                  </a:graphic>
                </wp:inline>
              </w:drawing>
            </w:r>
          </w:p>
          <w:p w14:paraId="10CD0A32" w14:textId="208751FB" w:rsidR="00567ED0" w:rsidRDefault="00567ED0"/>
        </w:tc>
      </w:tr>
      <w:tr w:rsidR="005B1B8C" w14:paraId="5C253E26" w14:textId="2FBCA890" w:rsidTr="00567ED0">
        <w:trPr>
          <w:cantSplit/>
        </w:trPr>
        <w:tc>
          <w:tcPr>
            <w:tcW w:w="2405" w:type="dxa"/>
          </w:tcPr>
          <w:p w14:paraId="5AC74C3E" w14:textId="77777777" w:rsidR="005B1B8C" w:rsidRDefault="005B1B8C">
            <w:r>
              <w:rPr>
                <w:b/>
                <w:bCs/>
              </w:rPr>
              <w:t>Inicio a fin</w:t>
            </w:r>
          </w:p>
        </w:tc>
        <w:tc>
          <w:tcPr>
            <w:tcW w:w="4742" w:type="dxa"/>
          </w:tcPr>
          <w:p w14:paraId="2AC4D4D2" w14:textId="77777777" w:rsidR="005B1B8C" w:rsidRDefault="005B1B8C">
            <w:r>
              <w:t>La actividad sucesora no puede finalizar hasta que comience la predecesora.</w:t>
            </w:r>
          </w:p>
        </w:tc>
        <w:tc>
          <w:tcPr>
            <w:tcW w:w="2815" w:type="dxa"/>
          </w:tcPr>
          <w:p w14:paraId="7150730D" w14:textId="77777777" w:rsidR="005B1B8C" w:rsidRDefault="00567ED0">
            <w:r w:rsidRPr="00567ED0">
              <w:rPr>
                <w:noProof/>
              </w:rPr>
              <w:drawing>
                <wp:inline distT="0" distB="0" distL="0" distR="0" wp14:anchorId="2C94F33C" wp14:editId="489D84F1">
                  <wp:extent cx="1660770" cy="762000"/>
                  <wp:effectExtent l="0" t="0" r="0" b="0"/>
                  <wp:docPr id="202900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691" name=""/>
                          <pic:cNvPicPr/>
                        </pic:nvPicPr>
                        <pic:blipFill>
                          <a:blip r:embed="rId67"/>
                          <a:stretch>
                            <a:fillRect/>
                          </a:stretch>
                        </pic:blipFill>
                        <pic:spPr>
                          <a:xfrm>
                            <a:off x="0" y="0"/>
                            <a:ext cx="1677597" cy="769721"/>
                          </a:xfrm>
                          <a:prstGeom prst="rect">
                            <a:avLst/>
                          </a:prstGeom>
                        </pic:spPr>
                      </pic:pic>
                    </a:graphicData>
                  </a:graphic>
                </wp:inline>
              </w:drawing>
            </w:r>
          </w:p>
          <w:p w14:paraId="739B71A7" w14:textId="370742A8" w:rsidR="00567ED0" w:rsidRDefault="00567ED0"/>
        </w:tc>
      </w:tr>
    </w:tbl>
    <w:p w14:paraId="1BCE2B0C" w14:textId="77777777" w:rsidR="00F328A3" w:rsidRDefault="00F328A3">
      <w:pPr>
        <w:spacing w:after="120"/>
      </w:pPr>
    </w:p>
    <w:p w14:paraId="4F562CC5" w14:textId="77777777" w:rsidR="00F328A3" w:rsidRDefault="00FB7D05">
      <w:pPr>
        <w:spacing w:after="160"/>
        <w:jc w:val="both"/>
      </w:pPr>
      <w:r>
        <w:t xml:space="preserve">Según su origen, las dependencias pueden ser </w:t>
      </w:r>
      <w:r>
        <w:rPr>
          <w:b/>
          <w:bCs/>
        </w:rPr>
        <w:t>obligatorias</w:t>
      </w:r>
      <w:r>
        <w:t xml:space="preserve">, cuando se derivan de la naturaleza técnica o física del trabajo; </w:t>
      </w:r>
      <w:r>
        <w:rPr>
          <w:b/>
          <w:bCs/>
        </w:rPr>
        <w:t>discrecionales</w:t>
      </w:r>
      <w:r>
        <w:t xml:space="preserve">, cuando se establecen por experiencia o preferencia metodológica; </w:t>
      </w:r>
      <w:r>
        <w:rPr>
          <w:b/>
          <w:bCs/>
        </w:rPr>
        <w:t>internas</w:t>
      </w:r>
      <w:r>
        <w:t xml:space="preserve">, cuando se encuentran bajo el control del equipo; o </w:t>
      </w:r>
      <w:r>
        <w:rPr>
          <w:b/>
          <w:bCs/>
        </w:rPr>
        <w:t>externas</w:t>
      </w:r>
      <w:r>
        <w:t>, cuando dependen de proveedores, clientes, autoridades u otras organizaciones. Por ejemplo, la instalación de un equipo depende obligatoriamente de su entrega, mientras que la aprobación de una licencia por parte de una entidad externa no puede ser controlada directamente por el equipo del proyecto.</w:t>
      </w:r>
    </w:p>
    <w:p w14:paraId="3800715C" w14:textId="77777777" w:rsidR="00F328A3" w:rsidRDefault="00FB7D05">
      <w:pPr>
        <w:spacing w:after="160"/>
        <w:jc w:val="both"/>
      </w:pPr>
      <w:r>
        <w:t xml:space="preserve">Algunas relaciones incorporan </w:t>
      </w:r>
      <w:r>
        <w:rPr>
          <w:b/>
          <w:bCs/>
        </w:rPr>
        <w:t>adelantos</w:t>
      </w:r>
      <w:r>
        <w:t xml:space="preserve"> y </w:t>
      </w:r>
      <w:r>
        <w:rPr>
          <w:b/>
          <w:bCs/>
        </w:rPr>
        <w:t>retrasos</w:t>
      </w:r>
      <w:r>
        <w:t>. Un adelanto permite comenzar la actividad sucesora antes de que finalice por completo la predecesora; por ejemplo, la documentación puede iniciarse antes de terminar toda la configuración. Un retraso introduce un periodo de espera entre ambas; por ejemplo, después de instalar un componente puede ser necesario esperar un día antes de realizar la prueba. Los adelantos y retrasos deben tener una justificación técnica, contractual u organizacional, porque su uso excesivo dificulta la interpretación del cronograma. Para establecer las dependencias puede seguirse esta secuencia:</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700"/>
        <w:gridCol w:w="7272"/>
      </w:tblGrid>
      <w:tr w:rsidR="00F328A3" w14:paraId="02C74B80" w14:textId="77777777">
        <w:trPr>
          <w:cantSplit/>
        </w:trPr>
        <w:tc>
          <w:tcPr>
            <w:tcW w:w="9972" w:type="dxa"/>
            <w:gridSpan w:val="2"/>
            <w:shd w:val="clear" w:color="auto" w:fill="9BBB59"/>
          </w:tcPr>
          <w:p w14:paraId="0409B091" w14:textId="77777777" w:rsidR="00F328A3" w:rsidRDefault="00FB7D05">
            <w:pPr>
              <w:keepNext/>
              <w:jc w:val="center"/>
            </w:pPr>
            <w:r>
              <w:rPr>
                <w:b/>
                <w:bCs/>
              </w:rPr>
              <w:t>PASOS</w:t>
            </w:r>
          </w:p>
        </w:tc>
      </w:tr>
      <w:tr w:rsidR="00F328A3" w14:paraId="5E8B9EE0" w14:textId="77777777">
        <w:trPr>
          <w:cantSplit/>
        </w:trPr>
        <w:tc>
          <w:tcPr>
            <w:tcW w:w="2700" w:type="dxa"/>
          </w:tcPr>
          <w:p w14:paraId="32A8100B" w14:textId="5511B602" w:rsidR="00F328A3" w:rsidRDefault="00135C93">
            <w:r>
              <w:rPr>
                <w:b/>
                <w:bCs/>
              </w:rPr>
              <w:t xml:space="preserve">Paso </w:t>
            </w:r>
            <w:r w:rsidR="00FB7D05">
              <w:rPr>
                <w:b/>
                <w:bCs/>
              </w:rPr>
              <w:t>1. Revisar la lista de actividades</w:t>
            </w:r>
          </w:p>
        </w:tc>
        <w:tc>
          <w:tcPr>
            <w:tcW w:w="7272" w:type="dxa"/>
          </w:tcPr>
          <w:p w14:paraId="747C45B8" w14:textId="77777777" w:rsidR="00F328A3" w:rsidRDefault="00FB7D05">
            <w:r>
              <w:t>Identificar qué información o resultado necesita cada actividad.</w:t>
            </w:r>
          </w:p>
        </w:tc>
      </w:tr>
      <w:tr w:rsidR="00F328A3" w14:paraId="05F005A1" w14:textId="77777777">
        <w:trPr>
          <w:cantSplit/>
        </w:trPr>
        <w:tc>
          <w:tcPr>
            <w:tcW w:w="2700" w:type="dxa"/>
          </w:tcPr>
          <w:p w14:paraId="2D5ADB1B" w14:textId="41B4F435" w:rsidR="00F328A3" w:rsidRDefault="00135C93">
            <w:r>
              <w:rPr>
                <w:b/>
                <w:bCs/>
              </w:rPr>
              <w:t xml:space="preserve">Paso </w:t>
            </w:r>
            <w:r w:rsidR="00FB7D05">
              <w:rPr>
                <w:b/>
                <w:bCs/>
              </w:rPr>
              <w:t>2. Determinar predecesoras y sucesoras</w:t>
            </w:r>
          </w:p>
        </w:tc>
        <w:tc>
          <w:tcPr>
            <w:tcW w:w="7272" w:type="dxa"/>
          </w:tcPr>
          <w:p w14:paraId="11946B96" w14:textId="77777777" w:rsidR="00F328A3" w:rsidRDefault="00FB7D05">
            <w:r>
              <w:t>Establecer el orden lógico entre las actividades.</w:t>
            </w:r>
          </w:p>
        </w:tc>
      </w:tr>
      <w:tr w:rsidR="00F328A3" w14:paraId="0B308894" w14:textId="77777777">
        <w:trPr>
          <w:cantSplit/>
        </w:trPr>
        <w:tc>
          <w:tcPr>
            <w:tcW w:w="2700" w:type="dxa"/>
          </w:tcPr>
          <w:p w14:paraId="6414A470" w14:textId="0E64C296" w:rsidR="00F328A3" w:rsidRDefault="00135C93">
            <w:r>
              <w:rPr>
                <w:b/>
                <w:bCs/>
              </w:rPr>
              <w:t xml:space="preserve">Paso </w:t>
            </w:r>
            <w:r w:rsidR="00FB7D05">
              <w:rPr>
                <w:b/>
                <w:bCs/>
              </w:rPr>
              <w:t>3. Seleccionar el tipo de relación</w:t>
            </w:r>
          </w:p>
        </w:tc>
        <w:tc>
          <w:tcPr>
            <w:tcW w:w="7272" w:type="dxa"/>
          </w:tcPr>
          <w:p w14:paraId="06F54A50" w14:textId="77777777" w:rsidR="00F328A3" w:rsidRDefault="00FB7D05">
            <w:r>
              <w:t>Elegir la relación que representa mejor la lógica del trabajo.</w:t>
            </w:r>
          </w:p>
        </w:tc>
      </w:tr>
      <w:tr w:rsidR="00F328A3" w14:paraId="09B43D55" w14:textId="77777777">
        <w:trPr>
          <w:cantSplit/>
        </w:trPr>
        <w:tc>
          <w:tcPr>
            <w:tcW w:w="2700" w:type="dxa"/>
          </w:tcPr>
          <w:p w14:paraId="5FF43B01" w14:textId="56885EBF" w:rsidR="00F328A3" w:rsidRDefault="00135C93">
            <w:r>
              <w:rPr>
                <w:b/>
                <w:bCs/>
              </w:rPr>
              <w:t xml:space="preserve">Paso </w:t>
            </w:r>
            <w:r w:rsidR="00FB7D05">
              <w:rPr>
                <w:b/>
                <w:bCs/>
              </w:rPr>
              <w:t>4. Incorporar adelantos o retrasos</w:t>
            </w:r>
          </w:p>
        </w:tc>
        <w:tc>
          <w:tcPr>
            <w:tcW w:w="7272" w:type="dxa"/>
          </w:tcPr>
          <w:p w14:paraId="378879C5" w14:textId="77777777" w:rsidR="00F328A3" w:rsidRDefault="00FB7D05">
            <w:r>
              <w:t>Aplicarlos únicamente cuando exista una justificación.</w:t>
            </w:r>
          </w:p>
        </w:tc>
      </w:tr>
      <w:tr w:rsidR="00F328A3" w14:paraId="628BA32D" w14:textId="77777777">
        <w:trPr>
          <w:cantSplit/>
        </w:trPr>
        <w:tc>
          <w:tcPr>
            <w:tcW w:w="2700" w:type="dxa"/>
          </w:tcPr>
          <w:p w14:paraId="62A19349" w14:textId="74547087" w:rsidR="00F328A3" w:rsidRDefault="00135C93">
            <w:r>
              <w:rPr>
                <w:b/>
                <w:bCs/>
              </w:rPr>
              <w:lastRenderedPageBreak/>
              <w:t xml:space="preserve">Paso </w:t>
            </w:r>
            <w:r w:rsidR="00FB7D05">
              <w:rPr>
                <w:b/>
                <w:bCs/>
              </w:rPr>
              <w:t>5. Validar la secuencia</w:t>
            </w:r>
          </w:p>
        </w:tc>
        <w:tc>
          <w:tcPr>
            <w:tcW w:w="7272" w:type="dxa"/>
          </w:tcPr>
          <w:p w14:paraId="6B9C3434" w14:textId="77777777" w:rsidR="00F328A3" w:rsidRDefault="00FB7D05">
            <w:r>
              <w:t>Revisarla con los responsables técnicos.</w:t>
            </w:r>
          </w:p>
        </w:tc>
      </w:tr>
    </w:tbl>
    <w:p w14:paraId="21FFF1F5" w14:textId="77777777" w:rsidR="00F328A3" w:rsidRDefault="00F328A3">
      <w:pPr>
        <w:spacing w:after="120"/>
      </w:pPr>
    </w:p>
    <w:p w14:paraId="72F1FA19" w14:textId="77777777" w:rsidR="00F328A3" w:rsidRDefault="00FB7D05">
      <w:pPr>
        <w:spacing w:after="160"/>
        <w:jc w:val="both"/>
      </w:pPr>
      <w:r>
        <w:t>Por ejemplo, en un proyecto de implementación tecnológica, los requerimientos se aprueban antes de elaborar el diseño; la infraestructura se prepara mientras se desarrolla el diseño; el sistema se configura después de completar el diseño y la infraestructura; las pruebas se ejecutan una vez finalizada la configuración, y el hito de aceptación se registra después de aprobar los resultados. Esta secuencia combina actividades consecutivas, trabajos paralelos y puntos en los que varias tareas deben completarse antes de continuar.</w:t>
      </w:r>
    </w:p>
    <w:p w14:paraId="481496D4" w14:textId="77777777" w:rsidR="00F328A3" w:rsidRDefault="00FB7D05">
      <w:pPr>
        <w:pStyle w:val="Heading2"/>
      </w:pPr>
      <w:bookmarkStart w:id="11" w:name="_TocCF9011"/>
      <w:r>
        <w:t>Diagramación y red del cronograma</w:t>
      </w:r>
      <w:bookmarkEnd w:id="11"/>
    </w:p>
    <w:p w14:paraId="58EB25B2" w14:textId="77777777" w:rsidR="00F328A3" w:rsidRDefault="00FB7D05">
      <w:pPr>
        <w:spacing w:after="160"/>
        <w:jc w:val="both"/>
      </w:pPr>
      <w:r>
        <w:t xml:space="preserve">La </w:t>
      </w:r>
      <w:r>
        <w:rPr>
          <w:b/>
          <w:bCs/>
        </w:rPr>
        <w:t>red del cronograma</w:t>
      </w:r>
      <w:r>
        <w:t xml:space="preserve"> es la representación gráfica de las actividades y sus dependencias. En ella, las actividades suelen representarse mediante cuadros o nodos, y las flechas indican las relaciones entre ellas. Su propósito es mostrar cómo fluye el trabajo desde el inicio hasta la finalización del proyecto y revisar la lógica antes de calcular las fechas definitivas. Además de actividades, hitos y relaciones, la red permite identificar dos situaciones particulares: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523"/>
        <w:gridCol w:w="6334"/>
        <w:gridCol w:w="2105"/>
      </w:tblGrid>
      <w:tr w:rsidR="00135C93" w14:paraId="5D95B2EB" w14:textId="0FE94C3E" w:rsidTr="0086088D">
        <w:trPr>
          <w:cantSplit/>
        </w:trPr>
        <w:tc>
          <w:tcPr>
            <w:tcW w:w="9962" w:type="dxa"/>
            <w:gridSpan w:val="3"/>
            <w:shd w:val="clear" w:color="auto" w:fill="9BBB59"/>
          </w:tcPr>
          <w:p w14:paraId="041EB161" w14:textId="7F165FEC" w:rsidR="00135C93" w:rsidRDefault="00135C93">
            <w:pPr>
              <w:keepNext/>
              <w:jc w:val="center"/>
              <w:rPr>
                <w:b/>
                <w:bCs/>
              </w:rPr>
            </w:pPr>
            <w:r>
              <w:rPr>
                <w:b/>
                <w:bCs/>
              </w:rPr>
              <w:t xml:space="preserve">PESTAÑAS </w:t>
            </w:r>
          </w:p>
        </w:tc>
      </w:tr>
      <w:tr w:rsidR="00135C93" w14:paraId="6F3356B5" w14:textId="4617FCDD" w:rsidTr="00135C93">
        <w:trPr>
          <w:cantSplit/>
        </w:trPr>
        <w:tc>
          <w:tcPr>
            <w:tcW w:w="0" w:type="auto"/>
          </w:tcPr>
          <w:p w14:paraId="52FDDBCE" w14:textId="77777777" w:rsidR="00135C93" w:rsidRDefault="00135C93">
            <w:r>
              <w:rPr>
                <w:b/>
                <w:bCs/>
              </w:rPr>
              <w:t>Divergencia</w:t>
            </w:r>
          </w:p>
        </w:tc>
        <w:tc>
          <w:tcPr>
            <w:tcW w:w="6694" w:type="dxa"/>
          </w:tcPr>
          <w:p w14:paraId="6FE64008" w14:textId="77777777" w:rsidR="00135C93" w:rsidRDefault="00135C93">
            <w:r>
              <w:t>Ocurre cuando una actividad da origen a varias acciones posteriores. Por ejemplo, después de aprobar los requerimientos pueden comenzar simultáneamente el diseño técnico y la preparación de la infraestructura.</w:t>
            </w:r>
          </w:p>
        </w:tc>
        <w:tc>
          <w:tcPr>
            <w:tcW w:w="1745" w:type="dxa"/>
          </w:tcPr>
          <w:p w14:paraId="2F3A16EB" w14:textId="77777777" w:rsidR="00135C93" w:rsidRDefault="00CF1A79">
            <w:r w:rsidRPr="00CF1A79">
              <w:rPr>
                <w:noProof/>
              </w:rPr>
              <w:drawing>
                <wp:inline distT="0" distB="0" distL="0" distR="0" wp14:anchorId="6BA001B1" wp14:editId="1F8062D4">
                  <wp:extent cx="1190625" cy="1178924"/>
                  <wp:effectExtent l="0" t="0" r="0" b="2540"/>
                  <wp:docPr id="12335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202" name=""/>
                          <pic:cNvPicPr/>
                        </pic:nvPicPr>
                        <pic:blipFill>
                          <a:blip r:embed="rId68"/>
                          <a:stretch>
                            <a:fillRect/>
                          </a:stretch>
                        </pic:blipFill>
                        <pic:spPr>
                          <a:xfrm>
                            <a:off x="0" y="0"/>
                            <a:ext cx="1206162" cy="1194309"/>
                          </a:xfrm>
                          <a:prstGeom prst="rect">
                            <a:avLst/>
                          </a:prstGeom>
                        </pic:spPr>
                      </pic:pic>
                    </a:graphicData>
                  </a:graphic>
                </wp:inline>
              </w:drawing>
            </w:r>
          </w:p>
          <w:p w14:paraId="214C83D4" w14:textId="1C5E6045" w:rsidR="00CF1A79" w:rsidRDefault="00CF1A79"/>
        </w:tc>
      </w:tr>
      <w:tr w:rsidR="00135C93" w14:paraId="02387E2C" w14:textId="1D138F6B" w:rsidTr="00135C93">
        <w:trPr>
          <w:cantSplit/>
        </w:trPr>
        <w:tc>
          <w:tcPr>
            <w:tcW w:w="0" w:type="auto"/>
          </w:tcPr>
          <w:p w14:paraId="1F925BDC" w14:textId="77777777" w:rsidR="00135C93" w:rsidRDefault="00135C93">
            <w:r>
              <w:rPr>
                <w:b/>
                <w:bCs/>
              </w:rPr>
              <w:t>Convergencia</w:t>
            </w:r>
          </w:p>
        </w:tc>
        <w:tc>
          <w:tcPr>
            <w:tcW w:w="6694" w:type="dxa"/>
          </w:tcPr>
          <w:p w14:paraId="4CDAD55F" w14:textId="77777777" w:rsidR="00135C93" w:rsidRDefault="00135C93">
            <w:r>
              <w:t>Ocurre cuando varias actividades deben finalizar antes de que otra pueda comenzar. Por ejemplo, la configuración requiere que el diseño esté aprobado y que la infraestructura se encuentre disponible.</w:t>
            </w:r>
          </w:p>
        </w:tc>
        <w:tc>
          <w:tcPr>
            <w:tcW w:w="1745" w:type="dxa"/>
          </w:tcPr>
          <w:p w14:paraId="670229F3" w14:textId="77777777" w:rsidR="00135C93" w:rsidRDefault="00CF1A79">
            <w:r w:rsidRPr="00CF1A79">
              <w:rPr>
                <w:noProof/>
              </w:rPr>
              <w:drawing>
                <wp:inline distT="0" distB="0" distL="0" distR="0" wp14:anchorId="408B8948" wp14:editId="3335D5C4">
                  <wp:extent cx="1209675" cy="1096540"/>
                  <wp:effectExtent l="0" t="0" r="0" b="8890"/>
                  <wp:docPr id="644057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7312" name=""/>
                          <pic:cNvPicPr/>
                        </pic:nvPicPr>
                        <pic:blipFill>
                          <a:blip r:embed="rId69"/>
                          <a:stretch>
                            <a:fillRect/>
                          </a:stretch>
                        </pic:blipFill>
                        <pic:spPr>
                          <a:xfrm>
                            <a:off x="0" y="0"/>
                            <a:ext cx="1224348" cy="1109840"/>
                          </a:xfrm>
                          <a:prstGeom prst="rect">
                            <a:avLst/>
                          </a:prstGeom>
                        </pic:spPr>
                      </pic:pic>
                    </a:graphicData>
                  </a:graphic>
                </wp:inline>
              </w:drawing>
            </w:r>
          </w:p>
          <w:p w14:paraId="1271AF5A" w14:textId="4D0E8184" w:rsidR="00CF1A79" w:rsidRDefault="00CF1A79"/>
        </w:tc>
      </w:tr>
    </w:tbl>
    <w:p w14:paraId="4C4D1D99" w14:textId="77777777" w:rsidR="00F328A3" w:rsidRDefault="00F328A3">
      <w:pPr>
        <w:spacing w:after="120"/>
      </w:pPr>
    </w:p>
    <w:p w14:paraId="45755897" w14:textId="77777777" w:rsidR="00F328A3" w:rsidRDefault="00FB7D05">
      <w:pPr>
        <w:spacing w:after="160"/>
        <w:jc w:val="both"/>
      </w:pPr>
      <w:r>
        <w:t>La secuencia del ejemplo anterior puede representarse en la siguiente red, organizada por predecesoras:</w:t>
      </w:r>
    </w:p>
    <w:p w14:paraId="41D479D0" w14:textId="77777777" w:rsidR="00F328A3" w:rsidRDefault="00FB7D05">
      <w:pPr>
        <w:keepNext/>
        <w:spacing w:before="80" w:after="80"/>
      </w:pPr>
      <w:r>
        <w:rPr>
          <w:b/>
          <w:bCs/>
        </w:rPr>
        <w:t xml:space="preserve">Tabla 7. </w:t>
      </w:r>
      <w:r>
        <w:rPr>
          <w:i/>
          <w:iCs/>
        </w:rPr>
        <w:t>Ejemplo de red del cronograma</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000"/>
        <w:gridCol w:w="3900"/>
        <w:gridCol w:w="3072"/>
      </w:tblGrid>
      <w:tr w:rsidR="00F328A3" w14:paraId="2DDB7C13" w14:textId="77777777">
        <w:trPr>
          <w:cantSplit/>
          <w:tblHeader/>
        </w:trPr>
        <w:tc>
          <w:tcPr>
            <w:tcW w:w="3000" w:type="dxa"/>
            <w:shd w:val="clear" w:color="auto" w:fill="D9D9D9"/>
            <w:vAlign w:val="center"/>
          </w:tcPr>
          <w:p w14:paraId="0F51FC0E" w14:textId="77777777" w:rsidR="00F328A3" w:rsidRDefault="00FB7D05">
            <w:pPr>
              <w:keepNext/>
            </w:pPr>
            <w:r>
              <w:rPr>
                <w:b/>
                <w:bCs/>
              </w:rPr>
              <w:t>Actividad</w:t>
            </w:r>
          </w:p>
        </w:tc>
        <w:tc>
          <w:tcPr>
            <w:tcW w:w="3900" w:type="dxa"/>
            <w:shd w:val="clear" w:color="auto" w:fill="D9D9D9"/>
            <w:vAlign w:val="center"/>
          </w:tcPr>
          <w:p w14:paraId="573F503E" w14:textId="77777777" w:rsidR="00F328A3" w:rsidRDefault="00FB7D05">
            <w:pPr>
              <w:keepNext/>
            </w:pPr>
            <w:r>
              <w:rPr>
                <w:b/>
                <w:bCs/>
              </w:rPr>
              <w:t>Predecesora(s)</w:t>
            </w:r>
          </w:p>
        </w:tc>
        <w:tc>
          <w:tcPr>
            <w:tcW w:w="3072" w:type="dxa"/>
            <w:shd w:val="clear" w:color="auto" w:fill="D9D9D9"/>
            <w:vAlign w:val="center"/>
          </w:tcPr>
          <w:p w14:paraId="32F64C57" w14:textId="77777777" w:rsidR="00F328A3" w:rsidRDefault="00FB7D05">
            <w:pPr>
              <w:keepNext/>
            </w:pPr>
            <w:r>
              <w:rPr>
                <w:b/>
                <w:bCs/>
              </w:rPr>
              <w:t>Situación en la red</w:t>
            </w:r>
          </w:p>
        </w:tc>
      </w:tr>
      <w:tr w:rsidR="00F328A3" w14:paraId="0DC85D2B" w14:textId="77777777">
        <w:trPr>
          <w:cantSplit/>
        </w:trPr>
        <w:tc>
          <w:tcPr>
            <w:tcW w:w="3000" w:type="dxa"/>
            <w:vAlign w:val="center"/>
          </w:tcPr>
          <w:p w14:paraId="5833AFE8" w14:textId="77777777" w:rsidR="00F328A3" w:rsidRDefault="00FB7D05">
            <w:r>
              <w:t>Inicio</w:t>
            </w:r>
          </w:p>
        </w:tc>
        <w:tc>
          <w:tcPr>
            <w:tcW w:w="3900" w:type="dxa"/>
            <w:vAlign w:val="center"/>
          </w:tcPr>
          <w:p w14:paraId="51F02A4D" w14:textId="77777777" w:rsidR="00F328A3" w:rsidRDefault="00FB7D05">
            <w:r>
              <w:t>Ninguna</w:t>
            </w:r>
          </w:p>
        </w:tc>
        <w:tc>
          <w:tcPr>
            <w:tcW w:w="3072" w:type="dxa"/>
            <w:vAlign w:val="center"/>
          </w:tcPr>
          <w:p w14:paraId="0593AFB5" w14:textId="77777777" w:rsidR="00F328A3" w:rsidRDefault="00FB7D05">
            <w:r>
              <w:t>Inicio del proyecto</w:t>
            </w:r>
          </w:p>
        </w:tc>
      </w:tr>
      <w:tr w:rsidR="00F328A3" w14:paraId="4CEBB638" w14:textId="77777777">
        <w:trPr>
          <w:cantSplit/>
        </w:trPr>
        <w:tc>
          <w:tcPr>
            <w:tcW w:w="3000" w:type="dxa"/>
            <w:vAlign w:val="center"/>
          </w:tcPr>
          <w:p w14:paraId="5AAAE6C1" w14:textId="77777777" w:rsidR="00F328A3" w:rsidRDefault="00FB7D05">
            <w:r>
              <w:t>Aprobar requerimientos</w:t>
            </w:r>
          </w:p>
        </w:tc>
        <w:tc>
          <w:tcPr>
            <w:tcW w:w="3900" w:type="dxa"/>
            <w:vAlign w:val="center"/>
          </w:tcPr>
          <w:p w14:paraId="6963536D" w14:textId="77777777" w:rsidR="00F328A3" w:rsidRDefault="00FB7D05">
            <w:r>
              <w:t>Inicio</w:t>
            </w:r>
          </w:p>
        </w:tc>
        <w:tc>
          <w:tcPr>
            <w:tcW w:w="3072" w:type="dxa"/>
            <w:vAlign w:val="center"/>
          </w:tcPr>
          <w:p w14:paraId="22846A38" w14:textId="77777777" w:rsidR="00F328A3" w:rsidRDefault="00FB7D05">
            <w:r>
              <w:t>Divergencia hacia dos actividades</w:t>
            </w:r>
          </w:p>
        </w:tc>
      </w:tr>
      <w:tr w:rsidR="00F328A3" w14:paraId="5AEF39FE" w14:textId="77777777">
        <w:trPr>
          <w:cantSplit/>
        </w:trPr>
        <w:tc>
          <w:tcPr>
            <w:tcW w:w="3000" w:type="dxa"/>
            <w:vAlign w:val="center"/>
          </w:tcPr>
          <w:p w14:paraId="09BA4DF3" w14:textId="77777777" w:rsidR="00F328A3" w:rsidRDefault="00FB7D05">
            <w:r>
              <w:t>Elaborar diseño</w:t>
            </w:r>
          </w:p>
        </w:tc>
        <w:tc>
          <w:tcPr>
            <w:tcW w:w="3900" w:type="dxa"/>
            <w:vAlign w:val="center"/>
          </w:tcPr>
          <w:p w14:paraId="4B4D2151" w14:textId="77777777" w:rsidR="00F328A3" w:rsidRDefault="00FB7D05">
            <w:r>
              <w:t>Aprobar requerimientos</w:t>
            </w:r>
          </w:p>
        </w:tc>
        <w:tc>
          <w:tcPr>
            <w:tcW w:w="3072" w:type="dxa"/>
            <w:vAlign w:val="center"/>
          </w:tcPr>
          <w:p w14:paraId="6904098C" w14:textId="77777777" w:rsidR="00F328A3" w:rsidRDefault="00FB7D05">
            <w:r>
              <w:t>Actividad paralela</w:t>
            </w:r>
          </w:p>
        </w:tc>
      </w:tr>
      <w:tr w:rsidR="00F328A3" w14:paraId="1189E6E0" w14:textId="77777777">
        <w:trPr>
          <w:cantSplit/>
        </w:trPr>
        <w:tc>
          <w:tcPr>
            <w:tcW w:w="3000" w:type="dxa"/>
            <w:vAlign w:val="center"/>
          </w:tcPr>
          <w:p w14:paraId="2690A1F6" w14:textId="77777777" w:rsidR="00F328A3" w:rsidRDefault="00FB7D05">
            <w:r>
              <w:t>Preparar infraestructura</w:t>
            </w:r>
          </w:p>
        </w:tc>
        <w:tc>
          <w:tcPr>
            <w:tcW w:w="3900" w:type="dxa"/>
            <w:vAlign w:val="center"/>
          </w:tcPr>
          <w:p w14:paraId="15A2284C" w14:textId="77777777" w:rsidR="00F328A3" w:rsidRDefault="00FB7D05">
            <w:r>
              <w:t>Aprobar requerimientos</w:t>
            </w:r>
          </w:p>
        </w:tc>
        <w:tc>
          <w:tcPr>
            <w:tcW w:w="3072" w:type="dxa"/>
            <w:vAlign w:val="center"/>
          </w:tcPr>
          <w:p w14:paraId="08F09B7E" w14:textId="77777777" w:rsidR="00F328A3" w:rsidRDefault="00FB7D05">
            <w:r>
              <w:t>Actividad paralela</w:t>
            </w:r>
          </w:p>
        </w:tc>
      </w:tr>
      <w:tr w:rsidR="00F328A3" w14:paraId="7CBAD8DC" w14:textId="77777777">
        <w:trPr>
          <w:cantSplit/>
        </w:trPr>
        <w:tc>
          <w:tcPr>
            <w:tcW w:w="3000" w:type="dxa"/>
            <w:vAlign w:val="center"/>
          </w:tcPr>
          <w:p w14:paraId="726AD865" w14:textId="77777777" w:rsidR="00F328A3" w:rsidRDefault="00FB7D05">
            <w:r>
              <w:lastRenderedPageBreak/>
              <w:t>Configurar sistema</w:t>
            </w:r>
          </w:p>
        </w:tc>
        <w:tc>
          <w:tcPr>
            <w:tcW w:w="3900" w:type="dxa"/>
            <w:vAlign w:val="center"/>
          </w:tcPr>
          <w:p w14:paraId="07FC7D4D" w14:textId="77777777" w:rsidR="00F328A3" w:rsidRDefault="00FB7D05">
            <w:r>
              <w:t>Elaborar diseño y preparar infraestructura</w:t>
            </w:r>
          </w:p>
        </w:tc>
        <w:tc>
          <w:tcPr>
            <w:tcW w:w="3072" w:type="dxa"/>
            <w:vAlign w:val="center"/>
          </w:tcPr>
          <w:p w14:paraId="7C5FA7F2" w14:textId="77777777" w:rsidR="00F328A3" w:rsidRDefault="00FB7D05">
            <w:r>
              <w:t>Convergencia</w:t>
            </w:r>
          </w:p>
        </w:tc>
      </w:tr>
      <w:tr w:rsidR="00F328A3" w14:paraId="322BC5E5" w14:textId="77777777">
        <w:trPr>
          <w:cantSplit/>
        </w:trPr>
        <w:tc>
          <w:tcPr>
            <w:tcW w:w="3000" w:type="dxa"/>
            <w:vAlign w:val="center"/>
          </w:tcPr>
          <w:p w14:paraId="271E6A22" w14:textId="77777777" w:rsidR="00F328A3" w:rsidRDefault="00FB7D05">
            <w:r>
              <w:t>Ejecutar pruebas</w:t>
            </w:r>
          </w:p>
        </w:tc>
        <w:tc>
          <w:tcPr>
            <w:tcW w:w="3900" w:type="dxa"/>
            <w:vAlign w:val="center"/>
          </w:tcPr>
          <w:p w14:paraId="54DA57B8" w14:textId="77777777" w:rsidR="00F328A3" w:rsidRDefault="00FB7D05">
            <w:r>
              <w:t>Configurar sistema</w:t>
            </w:r>
          </w:p>
        </w:tc>
        <w:tc>
          <w:tcPr>
            <w:tcW w:w="3072" w:type="dxa"/>
            <w:vAlign w:val="center"/>
          </w:tcPr>
          <w:p w14:paraId="5763FE9E" w14:textId="77777777" w:rsidR="00F328A3" w:rsidRDefault="00FB7D05">
            <w:r>
              <w:t>Secuencia</w:t>
            </w:r>
          </w:p>
        </w:tc>
      </w:tr>
      <w:tr w:rsidR="00F328A3" w14:paraId="2A37F657" w14:textId="77777777">
        <w:trPr>
          <w:cantSplit/>
        </w:trPr>
        <w:tc>
          <w:tcPr>
            <w:tcW w:w="3000" w:type="dxa"/>
            <w:vAlign w:val="center"/>
          </w:tcPr>
          <w:p w14:paraId="5453BB81" w14:textId="77777777" w:rsidR="00F328A3" w:rsidRDefault="00FB7D05">
            <w:r>
              <w:t>Aprobar solución (hito)</w:t>
            </w:r>
          </w:p>
        </w:tc>
        <w:tc>
          <w:tcPr>
            <w:tcW w:w="3900" w:type="dxa"/>
            <w:vAlign w:val="center"/>
          </w:tcPr>
          <w:p w14:paraId="2B4D317C" w14:textId="77777777" w:rsidR="00F328A3" w:rsidRDefault="00FB7D05">
            <w:r>
              <w:t>Ejecutar pruebas</w:t>
            </w:r>
          </w:p>
        </w:tc>
        <w:tc>
          <w:tcPr>
            <w:tcW w:w="3072" w:type="dxa"/>
            <w:vAlign w:val="center"/>
          </w:tcPr>
          <w:p w14:paraId="4B7031EC" w14:textId="77777777" w:rsidR="00F328A3" w:rsidRDefault="00FB7D05">
            <w:r>
              <w:t>Hito de aceptación</w:t>
            </w:r>
          </w:p>
        </w:tc>
      </w:tr>
      <w:tr w:rsidR="00F328A3" w14:paraId="5A675799" w14:textId="77777777">
        <w:trPr>
          <w:cantSplit/>
        </w:trPr>
        <w:tc>
          <w:tcPr>
            <w:tcW w:w="3000" w:type="dxa"/>
            <w:vAlign w:val="center"/>
          </w:tcPr>
          <w:p w14:paraId="3FF225A5" w14:textId="77777777" w:rsidR="00F328A3" w:rsidRDefault="00FB7D05">
            <w:r>
              <w:t>Fin</w:t>
            </w:r>
          </w:p>
        </w:tc>
        <w:tc>
          <w:tcPr>
            <w:tcW w:w="3900" w:type="dxa"/>
            <w:vAlign w:val="center"/>
          </w:tcPr>
          <w:p w14:paraId="479B1411" w14:textId="77777777" w:rsidR="00F328A3" w:rsidRDefault="00FB7D05">
            <w:r>
              <w:t>Aprobar solución</w:t>
            </w:r>
          </w:p>
        </w:tc>
        <w:tc>
          <w:tcPr>
            <w:tcW w:w="3072" w:type="dxa"/>
            <w:vAlign w:val="center"/>
          </w:tcPr>
          <w:p w14:paraId="235DA3F3" w14:textId="77777777" w:rsidR="00F328A3" w:rsidRDefault="00FB7D05">
            <w:r>
              <w:t>Finalización del proyecto</w:t>
            </w:r>
          </w:p>
        </w:tc>
      </w:tr>
    </w:tbl>
    <w:p w14:paraId="49987CDF" w14:textId="77777777" w:rsidR="00F328A3" w:rsidRDefault="00F328A3">
      <w:pPr>
        <w:spacing w:after="120"/>
      </w:pPr>
    </w:p>
    <w:p w14:paraId="79FB4D40" w14:textId="77777777" w:rsidR="00F328A3" w:rsidRDefault="00FB7D05">
      <w:pPr>
        <w:spacing w:after="160"/>
        <w:jc w:val="both"/>
      </w:pPr>
      <w:r>
        <w:t>En este ejemplo, el diseño y la infraestructura se desarrollan de manera paralela, y la configuración solo puede comenzar cuando ambas actividades hayan finalizado. La red debe construirse a partir de la lista de actividades y no de supuestos no documentados. Para elaborarla se identifica el inicio del proyecto, se organizan las actividades según su secuencia, se representan las relaciones, se incorporan los hitos, se muestran las actividades paralelas y las dependencias externas, y se verifica la continuidad hasta la finalización.</w:t>
      </w:r>
    </w:p>
    <w:p w14:paraId="38CF9313" w14:textId="77777777" w:rsidR="00F328A3" w:rsidRDefault="00FB7D05">
      <w:pPr>
        <w:spacing w:after="160"/>
        <w:jc w:val="both"/>
      </w:pPr>
      <w:r>
        <w:t xml:space="preserve">Durante la validación se comprueban dos condiciones. La primera es la ausencia de </w:t>
      </w:r>
      <w:r>
        <w:rPr>
          <w:b/>
          <w:bCs/>
        </w:rPr>
        <w:t>ciclos lógicos</w:t>
      </w:r>
      <w:r>
        <w:t xml:space="preserve">. Un ciclo aparece cuando una actividad depende directa o indirectamente de sí misma (por ejemplo, A depende de B, B depende de C y C depende de A), lo que impide calcular el cronograma. La segunda es la ausencia de </w:t>
      </w:r>
      <w:r>
        <w:rPr>
          <w:b/>
          <w:bCs/>
        </w:rPr>
        <w:t>actividades aisladas</w:t>
      </w:r>
      <w:r>
        <w:t>. Salvo la primera y la última, toda actividad debe tener predecesora y sucesora, porque una tarea sin conexión puede indicar que no se identificó correctamente su relación con el resto del trabajo.</w:t>
      </w:r>
    </w:p>
    <w:p w14:paraId="0E4A1F70" w14:textId="77777777" w:rsidR="00F328A3" w:rsidRDefault="00FB7D05">
      <w:pPr>
        <w:spacing w:after="160"/>
        <w:jc w:val="both"/>
      </w:pPr>
      <w:r>
        <w:t xml:space="preserve">La red también permite reconocer los diferentes caminos que existen entre el inicio y el final del proyecto, los cuales se utilizan más adelante para calcular la ruta crítica. Debe ser lo suficientemente clara para que el equipo interprete la secuencia sin depender exclusivamente de la herramienta; sin embargo, una vez validada, se registra en el </w:t>
      </w:r>
      <w:r>
        <w:rPr>
          <w:i/>
          <w:iCs/>
        </w:rPr>
        <w:t>software</w:t>
      </w:r>
      <w:r>
        <w:t xml:space="preserve"> para facilitar los cálculos y las actualizaciones.</w:t>
      </w:r>
    </w:p>
    <w:p w14:paraId="4CA4D5DE" w14:textId="77777777" w:rsidR="00F328A3" w:rsidRDefault="00FB7D05">
      <w:pPr>
        <w:pStyle w:val="Heading2"/>
      </w:pPr>
      <w:bookmarkStart w:id="12" w:name="_TocCF9012"/>
      <w:r>
        <w:t xml:space="preserve">Ingreso y validación de actividades en el </w:t>
      </w:r>
      <w:r>
        <w:rPr>
          <w:i/>
          <w:iCs/>
        </w:rPr>
        <w:t>software</w:t>
      </w:r>
      <w:bookmarkEnd w:id="12"/>
    </w:p>
    <w:p w14:paraId="6AAD78BE" w14:textId="77777777" w:rsidR="00F328A3" w:rsidRDefault="00FB7D05">
      <w:pPr>
        <w:spacing w:after="160"/>
        <w:jc w:val="both"/>
      </w:pPr>
      <w:r>
        <w:t>Después de definir las actividades, los hitos y las dependencias, la información se incorpora en la herramienta informática previamente configurada. En esta etapa no se repiten los procedimientos de acceso, creación del archivo o parametrización general; se utiliza el archivo oficial en el que ya se encuentra registrada la EDT. El ingreso puede realizarse mediante el siguiente procedimiento: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742"/>
        <w:gridCol w:w="4908"/>
        <w:gridCol w:w="2312"/>
      </w:tblGrid>
      <w:tr w:rsidR="00803412" w14:paraId="79AEB4DB" w14:textId="403CBF1D" w:rsidTr="00061325">
        <w:trPr>
          <w:cantSplit/>
        </w:trPr>
        <w:tc>
          <w:tcPr>
            <w:tcW w:w="9962" w:type="dxa"/>
            <w:gridSpan w:val="3"/>
            <w:shd w:val="clear" w:color="auto" w:fill="9BBB59"/>
          </w:tcPr>
          <w:p w14:paraId="757C8ABB" w14:textId="337DE507" w:rsidR="00803412" w:rsidRDefault="00803412">
            <w:pPr>
              <w:keepNext/>
              <w:jc w:val="center"/>
              <w:rPr>
                <w:b/>
                <w:bCs/>
              </w:rPr>
            </w:pPr>
            <w:r>
              <w:rPr>
                <w:b/>
                <w:bCs/>
              </w:rPr>
              <w:t>PASOS</w:t>
            </w:r>
          </w:p>
        </w:tc>
      </w:tr>
      <w:tr w:rsidR="00803412" w14:paraId="79A301E3" w14:textId="401AA9AF" w:rsidTr="00803412">
        <w:trPr>
          <w:cantSplit/>
        </w:trPr>
        <w:tc>
          <w:tcPr>
            <w:tcW w:w="0" w:type="auto"/>
          </w:tcPr>
          <w:p w14:paraId="3E5D2ECB" w14:textId="1C2DD270" w:rsidR="00803412" w:rsidRDefault="00803412">
            <w:r>
              <w:rPr>
                <w:b/>
                <w:bCs/>
              </w:rPr>
              <w:t>Paso 1. Abrir la versión oficial</w:t>
            </w:r>
          </w:p>
        </w:tc>
        <w:tc>
          <w:tcPr>
            <w:tcW w:w="4908" w:type="dxa"/>
          </w:tcPr>
          <w:p w14:paraId="17D8F7B1" w14:textId="77777777" w:rsidR="00803412" w:rsidRDefault="00803412">
            <w:r>
              <w:t>Utilizar el archivo vigente y seleccionar la vista de tareas.</w:t>
            </w:r>
          </w:p>
        </w:tc>
        <w:tc>
          <w:tcPr>
            <w:tcW w:w="2312" w:type="dxa"/>
          </w:tcPr>
          <w:p w14:paraId="78381AA7" w14:textId="77777777" w:rsidR="00803412" w:rsidRDefault="00281967">
            <w:r w:rsidRPr="00281967">
              <w:rPr>
                <w:noProof/>
              </w:rPr>
              <w:drawing>
                <wp:inline distT="0" distB="0" distL="0" distR="0" wp14:anchorId="0B6D4F93" wp14:editId="10DCA58F">
                  <wp:extent cx="776154" cy="752475"/>
                  <wp:effectExtent l="0" t="0" r="5080" b="0"/>
                  <wp:docPr id="1903971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71163" name=""/>
                          <pic:cNvPicPr/>
                        </pic:nvPicPr>
                        <pic:blipFill>
                          <a:blip r:embed="rId70"/>
                          <a:stretch>
                            <a:fillRect/>
                          </a:stretch>
                        </pic:blipFill>
                        <pic:spPr>
                          <a:xfrm>
                            <a:off x="0" y="0"/>
                            <a:ext cx="785974" cy="761996"/>
                          </a:xfrm>
                          <a:prstGeom prst="rect">
                            <a:avLst/>
                          </a:prstGeom>
                        </pic:spPr>
                      </pic:pic>
                    </a:graphicData>
                  </a:graphic>
                </wp:inline>
              </w:drawing>
            </w:r>
          </w:p>
          <w:p w14:paraId="59EC6BAD" w14:textId="1A9619ED" w:rsidR="00281967" w:rsidRDefault="00281967"/>
        </w:tc>
      </w:tr>
      <w:tr w:rsidR="00803412" w14:paraId="5ACA2EEA" w14:textId="5C8F2333" w:rsidTr="00803412">
        <w:trPr>
          <w:cantSplit/>
        </w:trPr>
        <w:tc>
          <w:tcPr>
            <w:tcW w:w="0" w:type="auto"/>
          </w:tcPr>
          <w:p w14:paraId="7D8C5154" w14:textId="355EF2E4" w:rsidR="00803412" w:rsidRDefault="00803412">
            <w:r>
              <w:rPr>
                <w:b/>
                <w:bCs/>
              </w:rPr>
              <w:t>Paso 2. Registrar las actividades</w:t>
            </w:r>
          </w:p>
        </w:tc>
        <w:tc>
          <w:tcPr>
            <w:tcW w:w="4908" w:type="dxa"/>
          </w:tcPr>
          <w:p w14:paraId="0B190B11" w14:textId="77777777" w:rsidR="00803412" w:rsidRDefault="00803412">
            <w:r>
              <w:t>Ingresar las actividades detalladas bajo las actividades resumen correspondientes y aplicar los niveles jerárquicos.</w:t>
            </w:r>
          </w:p>
        </w:tc>
        <w:tc>
          <w:tcPr>
            <w:tcW w:w="2312" w:type="dxa"/>
          </w:tcPr>
          <w:p w14:paraId="6C0208B5" w14:textId="77777777" w:rsidR="00803412" w:rsidRDefault="00281967">
            <w:r w:rsidRPr="00281967">
              <w:rPr>
                <w:noProof/>
              </w:rPr>
              <w:drawing>
                <wp:inline distT="0" distB="0" distL="0" distR="0" wp14:anchorId="055BF692" wp14:editId="733B5269">
                  <wp:extent cx="809625" cy="697028"/>
                  <wp:effectExtent l="0" t="0" r="0" b="8255"/>
                  <wp:docPr id="719316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16370" name=""/>
                          <pic:cNvPicPr/>
                        </pic:nvPicPr>
                        <pic:blipFill>
                          <a:blip r:embed="rId71"/>
                          <a:stretch>
                            <a:fillRect/>
                          </a:stretch>
                        </pic:blipFill>
                        <pic:spPr>
                          <a:xfrm>
                            <a:off x="0" y="0"/>
                            <a:ext cx="817162" cy="703517"/>
                          </a:xfrm>
                          <a:prstGeom prst="rect">
                            <a:avLst/>
                          </a:prstGeom>
                        </pic:spPr>
                      </pic:pic>
                    </a:graphicData>
                  </a:graphic>
                </wp:inline>
              </w:drawing>
            </w:r>
          </w:p>
          <w:p w14:paraId="7A463E81" w14:textId="7A82C211" w:rsidR="00281967" w:rsidRDefault="00281967"/>
        </w:tc>
      </w:tr>
      <w:tr w:rsidR="00803412" w14:paraId="601E2247" w14:textId="0A15EF41" w:rsidTr="00803412">
        <w:trPr>
          <w:cantSplit/>
        </w:trPr>
        <w:tc>
          <w:tcPr>
            <w:tcW w:w="0" w:type="auto"/>
          </w:tcPr>
          <w:p w14:paraId="1976B980" w14:textId="120DD6E4" w:rsidR="00803412" w:rsidRDefault="00803412">
            <w:r>
              <w:rPr>
                <w:b/>
                <w:bCs/>
              </w:rPr>
              <w:lastRenderedPageBreak/>
              <w:t>Paso 3. Incorporar los hitos</w:t>
            </w:r>
          </w:p>
        </w:tc>
        <w:tc>
          <w:tcPr>
            <w:tcW w:w="4908" w:type="dxa"/>
          </w:tcPr>
          <w:p w14:paraId="7AB72BF4" w14:textId="77777777" w:rsidR="00803412" w:rsidRDefault="00803412">
            <w:r>
              <w:t>Registrarlos con duración igual a cero en su ubicación dentro de la estructura.</w:t>
            </w:r>
          </w:p>
        </w:tc>
        <w:tc>
          <w:tcPr>
            <w:tcW w:w="2312" w:type="dxa"/>
          </w:tcPr>
          <w:p w14:paraId="51CDC4B6" w14:textId="77777777" w:rsidR="00803412" w:rsidRDefault="00281967">
            <w:r w:rsidRPr="00281967">
              <w:rPr>
                <w:noProof/>
              </w:rPr>
              <w:drawing>
                <wp:inline distT="0" distB="0" distL="0" distR="0" wp14:anchorId="62E37D96" wp14:editId="7B1AB94C">
                  <wp:extent cx="856390" cy="809625"/>
                  <wp:effectExtent l="0" t="0" r="1270" b="0"/>
                  <wp:docPr id="203378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6847" name=""/>
                          <pic:cNvPicPr/>
                        </pic:nvPicPr>
                        <pic:blipFill>
                          <a:blip r:embed="rId72"/>
                          <a:stretch>
                            <a:fillRect/>
                          </a:stretch>
                        </pic:blipFill>
                        <pic:spPr>
                          <a:xfrm>
                            <a:off x="0" y="0"/>
                            <a:ext cx="862809" cy="815694"/>
                          </a:xfrm>
                          <a:prstGeom prst="rect">
                            <a:avLst/>
                          </a:prstGeom>
                        </pic:spPr>
                      </pic:pic>
                    </a:graphicData>
                  </a:graphic>
                </wp:inline>
              </w:drawing>
            </w:r>
          </w:p>
          <w:p w14:paraId="06883555" w14:textId="11D63CB4" w:rsidR="00281967" w:rsidRDefault="00281967"/>
        </w:tc>
      </w:tr>
      <w:tr w:rsidR="00803412" w14:paraId="62C50A0C" w14:textId="1543D01B" w:rsidTr="00803412">
        <w:trPr>
          <w:cantSplit/>
        </w:trPr>
        <w:tc>
          <w:tcPr>
            <w:tcW w:w="0" w:type="auto"/>
          </w:tcPr>
          <w:p w14:paraId="7F15FAB2" w14:textId="4E13A6D0" w:rsidR="00803412" w:rsidRDefault="00803412">
            <w:r>
              <w:rPr>
                <w:b/>
                <w:bCs/>
              </w:rPr>
              <w:t>Paso 4. Registrar las dependencias</w:t>
            </w:r>
          </w:p>
        </w:tc>
        <w:tc>
          <w:tcPr>
            <w:tcW w:w="4908" w:type="dxa"/>
          </w:tcPr>
          <w:p w14:paraId="093F7701" w14:textId="77777777" w:rsidR="00803412" w:rsidRDefault="00803412">
            <w:r>
              <w:t>Ingresar las predecesoras mediante el campo correspondiente, los comandos de vinculación o la vista de red, y definir el tipo de relación.</w:t>
            </w:r>
          </w:p>
        </w:tc>
        <w:tc>
          <w:tcPr>
            <w:tcW w:w="2312" w:type="dxa"/>
          </w:tcPr>
          <w:p w14:paraId="665DAACC" w14:textId="77777777" w:rsidR="00803412" w:rsidRDefault="00281967">
            <w:r w:rsidRPr="00281967">
              <w:rPr>
                <w:noProof/>
              </w:rPr>
              <w:drawing>
                <wp:inline distT="0" distB="0" distL="0" distR="0" wp14:anchorId="1DB22A1C" wp14:editId="00B243D9">
                  <wp:extent cx="933450" cy="853615"/>
                  <wp:effectExtent l="0" t="0" r="0" b="3810"/>
                  <wp:docPr id="2788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583" name=""/>
                          <pic:cNvPicPr/>
                        </pic:nvPicPr>
                        <pic:blipFill>
                          <a:blip r:embed="rId73"/>
                          <a:stretch>
                            <a:fillRect/>
                          </a:stretch>
                        </pic:blipFill>
                        <pic:spPr>
                          <a:xfrm>
                            <a:off x="0" y="0"/>
                            <a:ext cx="942526" cy="861915"/>
                          </a:xfrm>
                          <a:prstGeom prst="rect">
                            <a:avLst/>
                          </a:prstGeom>
                        </pic:spPr>
                      </pic:pic>
                    </a:graphicData>
                  </a:graphic>
                </wp:inline>
              </w:drawing>
            </w:r>
          </w:p>
          <w:p w14:paraId="65936ADB" w14:textId="5A6CDEF4" w:rsidR="00281967" w:rsidRDefault="00281967"/>
        </w:tc>
      </w:tr>
      <w:tr w:rsidR="00803412" w14:paraId="22967E9A" w14:textId="6ADD1AA4" w:rsidTr="00803412">
        <w:trPr>
          <w:cantSplit/>
        </w:trPr>
        <w:tc>
          <w:tcPr>
            <w:tcW w:w="0" w:type="auto"/>
          </w:tcPr>
          <w:p w14:paraId="3C1F6067" w14:textId="62356C02" w:rsidR="00803412" w:rsidRDefault="00803412">
            <w:r>
              <w:rPr>
                <w:b/>
                <w:bCs/>
              </w:rPr>
              <w:t>Paso 5. Incorporar adelantos o retrasos</w:t>
            </w:r>
          </w:p>
        </w:tc>
        <w:tc>
          <w:tcPr>
            <w:tcW w:w="4908" w:type="dxa"/>
          </w:tcPr>
          <w:p w14:paraId="1AC2146E" w14:textId="77777777" w:rsidR="00803412" w:rsidRDefault="00803412">
            <w:r>
              <w:t>Aplicar únicamente los que se encuentren justificados.</w:t>
            </w:r>
          </w:p>
        </w:tc>
        <w:tc>
          <w:tcPr>
            <w:tcW w:w="2312" w:type="dxa"/>
          </w:tcPr>
          <w:p w14:paraId="5EA3A96C" w14:textId="77777777" w:rsidR="00803412" w:rsidRDefault="002F1C39">
            <w:r w:rsidRPr="002F1C39">
              <w:rPr>
                <w:noProof/>
              </w:rPr>
              <w:drawing>
                <wp:inline distT="0" distB="0" distL="0" distR="0" wp14:anchorId="0CD85384" wp14:editId="16578A2E">
                  <wp:extent cx="828675" cy="729347"/>
                  <wp:effectExtent l="0" t="0" r="0" b="0"/>
                  <wp:docPr id="147110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5406" name=""/>
                          <pic:cNvPicPr/>
                        </pic:nvPicPr>
                        <pic:blipFill>
                          <a:blip r:embed="rId74"/>
                          <a:stretch>
                            <a:fillRect/>
                          </a:stretch>
                        </pic:blipFill>
                        <pic:spPr>
                          <a:xfrm>
                            <a:off x="0" y="0"/>
                            <a:ext cx="835565" cy="735411"/>
                          </a:xfrm>
                          <a:prstGeom prst="rect">
                            <a:avLst/>
                          </a:prstGeom>
                        </pic:spPr>
                      </pic:pic>
                    </a:graphicData>
                  </a:graphic>
                </wp:inline>
              </w:drawing>
            </w:r>
          </w:p>
          <w:p w14:paraId="3F540016" w14:textId="35796304" w:rsidR="002F1C39" w:rsidRDefault="002F1C39"/>
        </w:tc>
      </w:tr>
      <w:tr w:rsidR="00803412" w14:paraId="5E07AB00" w14:textId="4ECC32FC" w:rsidTr="00803412">
        <w:trPr>
          <w:cantSplit/>
        </w:trPr>
        <w:tc>
          <w:tcPr>
            <w:tcW w:w="0" w:type="auto"/>
          </w:tcPr>
          <w:p w14:paraId="0283AE18" w14:textId="32240EB1" w:rsidR="00803412" w:rsidRDefault="00803412">
            <w:r>
              <w:rPr>
                <w:b/>
                <w:bCs/>
              </w:rPr>
              <w:t>Paso 6. Guardar y revisar</w:t>
            </w:r>
          </w:p>
        </w:tc>
        <w:tc>
          <w:tcPr>
            <w:tcW w:w="4908" w:type="dxa"/>
          </w:tcPr>
          <w:p w14:paraId="10BA8186" w14:textId="77777777" w:rsidR="00803412" w:rsidRDefault="00803412">
            <w:r>
              <w:t>Guardar la información y validar el resultado.</w:t>
            </w:r>
          </w:p>
        </w:tc>
        <w:tc>
          <w:tcPr>
            <w:tcW w:w="2312" w:type="dxa"/>
          </w:tcPr>
          <w:p w14:paraId="35AA4210" w14:textId="77777777" w:rsidR="00803412" w:rsidRDefault="002F1C39">
            <w:r w:rsidRPr="002F1C39">
              <w:rPr>
                <w:noProof/>
              </w:rPr>
              <w:drawing>
                <wp:inline distT="0" distB="0" distL="0" distR="0" wp14:anchorId="531F23EE" wp14:editId="529338F1">
                  <wp:extent cx="895350" cy="850731"/>
                  <wp:effectExtent l="0" t="0" r="0" b="6985"/>
                  <wp:docPr id="107009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7122" name=""/>
                          <pic:cNvPicPr/>
                        </pic:nvPicPr>
                        <pic:blipFill>
                          <a:blip r:embed="rId75"/>
                          <a:stretch>
                            <a:fillRect/>
                          </a:stretch>
                        </pic:blipFill>
                        <pic:spPr>
                          <a:xfrm>
                            <a:off x="0" y="0"/>
                            <a:ext cx="908170" cy="862912"/>
                          </a:xfrm>
                          <a:prstGeom prst="rect">
                            <a:avLst/>
                          </a:prstGeom>
                        </pic:spPr>
                      </pic:pic>
                    </a:graphicData>
                  </a:graphic>
                </wp:inline>
              </w:drawing>
            </w:r>
          </w:p>
          <w:p w14:paraId="0ACCDF24" w14:textId="486483BF" w:rsidR="002F1C39" w:rsidRDefault="002F1C39"/>
        </w:tc>
      </w:tr>
    </w:tbl>
    <w:p w14:paraId="67380E1E" w14:textId="77777777" w:rsidR="00F328A3" w:rsidRDefault="00F328A3">
      <w:pPr>
        <w:spacing w:after="120"/>
      </w:pPr>
    </w:p>
    <w:p w14:paraId="6C827D0C" w14:textId="77777777" w:rsidR="00F328A3" w:rsidRDefault="00FB7D05">
      <w:pPr>
        <w:spacing w:after="160"/>
        <w:jc w:val="both"/>
      </w:pPr>
      <w:r>
        <w:t>Los nombres registrados deben coincidir con la lista aprobada; si una actividad se modifica durante el ingreso, el ajuste debe reflejarse también en el documento de origen. Algunas herramientas asignan automáticamente la relación fin a inicio, por lo que se debe revisar cada caso y cambiarla cuando la lógica del trabajo exija otro tipo de vínculo.</w:t>
      </w:r>
    </w:p>
    <w:p w14:paraId="650421A1" w14:textId="77777777" w:rsidR="00F328A3" w:rsidRDefault="00FB7D05">
      <w:pPr>
        <w:spacing w:after="160"/>
        <w:jc w:val="both"/>
      </w:pPr>
      <w:r>
        <w:t xml:space="preserve">Las </w:t>
      </w:r>
      <w:r>
        <w:rPr>
          <w:b/>
          <w:bCs/>
        </w:rPr>
        <w:t>restricciones de fecha</w:t>
      </w:r>
      <w:r>
        <w:t xml:space="preserve"> deben utilizarse únicamente cuando exista una condición real, como una entrega contractual, una ventana de mantenimiento o una aprobación externa. Aplicar restricciones rígidas sin necesidad impide que la herramienta calcule correctamente las fechas y puede ocultar errores de programación. La información ingresada se valida con la siguiente lista de comprobación:</w:t>
      </w:r>
    </w:p>
    <w:p w14:paraId="6A8B0975" w14:textId="77777777" w:rsidR="00F328A3" w:rsidRDefault="00FB7D05">
      <w:pPr>
        <w:keepNext/>
        <w:spacing w:before="80" w:after="80"/>
      </w:pPr>
      <w:r>
        <w:rPr>
          <w:b/>
          <w:bCs/>
        </w:rPr>
        <w:t xml:space="preserve">Tabla 8. </w:t>
      </w:r>
      <w:r>
        <w:rPr>
          <w:i/>
          <w:iCs/>
        </w:rPr>
        <w:t>Validación de las actividades ingresadas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600"/>
        <w:gridCol w:w="6372"/>
      </w:tblGrid>
      <w:tr w:rsidR="00F328A3" w14:paraId="647D8162" w14:textId="77777777">
        <w:trPr>
          <w:cantSplit/>
          <w:tblHeader/>
        </w:trPr>
        <w:tc>
          <w:tcPr>
            <w:tcW w:w="3600" w:type="dxa"/>
            <w:shd w:val="clear" w:color="auto" w:fill="D9D9D9"/>
            <w:vAlign w:val="center"/>
          </w:tcPr>
          <w:p w14:paraId="72F6C3E3" w14:textId="77777777" w:rsidR="00F328A3" w:rsidRDefault="00FB7D05">
            <w:pPr>
              <w:keepNext/>
            </w:pPr>
            <w:r>
              <w:rPr>
                <w:b/>
                <w:bCs/>
              </w:rPr>
              <w:t>Elemento revisado</w:t>
            </w:r>
          </w:p>
        </w:tc>
        <w:tc>
          <w:tcPr>
            <w:tcW w:w="6372" w:type="dxa"/>
            <w:shd w:val="clear" w:color="auto" w:fill="D9D9D9"/>
            <w:vAlign w:val="center"/>
          </w:tcPr>
          <w:p w14:paraId="7FC5DB5D" w14:textId="77777777" w:rsidR="00F328A3" w:rsidRDefault="00FB7D05">
            <w:pPr>
              <w:keepNext/>
            </w:pPr>
            <w:r>
              <w:rPr>
                <w:b/>
                <w:bCs/>
              </w:rPr>
              <w:t>Resultado esperado</w:t>
            </w:r>
          </w:p>
        </w:tc>
      </w:tr>
      <w:tr w:rsidR="00F328A3" w14:paraId="362DCEEC" w14:textId="77777777">
        <w:trPr>
          <w:cantSplit/>
        </w:trPr>
        <w:tc>
          <w:tcPr>
            <w:tcW w:w="3600" w:type="dxa"/>
            <w:vAlign w:val="center"/>
          </w:tcPr>
          <w:p w14:paraId="3DD97D85" w14:textId="77777777" w:rsidR="00F328A3" w:rsidRDefault="00FB7D05">
            <w:r>
              <w:t>Actividades</w:t>
            </w:r>
          </w:p>
        </w:tc>
        <w:tc>
          <w:tcPr>
            <w:tcW w:w="6372" w:type="dxa"/>
            <w:vAlign w:val="center"/>
          </w:tcPr>
          <w:p w14:paraId="5BB126E4" w14:textId="77777777" w:rsidR="00F328A3" w:rsidRDefault="00FB7D05">
            <w:r>
              <w:t>Coinciden con la lista validada y no presentan duplicidades</w:t>
            </w:r>
          </w:p>
        </w:tc>
      </w:tr>
      <w:tr w:rsidR="00F328A3" w14:paraId="33B146CE" w14:textId="77777777">
        <w:trPr>
          <w:cantSplit/>
        </w:trPr>
        <w:tc>
          <w:tcPr>
            <w:tcW w:w="3600" w:type="dxa"/>
            <w:vAlign w:val="center"/>
          </w:tcPr>
          <w:p w14:paraId="16680243" w14:textId="77777777" w:rsidR="00F328A3" w:rsidRDefault="00FB7D05">
            <w:r>
              <w:t>Jerarquía</w:t>
            </w:r>
          </w:p>
        </w:tc>
        <w:tc>
          <w:tcPr>
            <w:tcW w:w="6372" w:type="dxa"/>
            <w:vAlign w:val="center"/>
          </w:tcPr>
          <w:p w14:paraId="2F2B859B" w14:textId="77777777" w:rsidR="00F328A3" w:rsidRDefault="00FB7D05">
            <w:r>
              <w:t>Conserva la relación con la EDT y los códigos son consistentes</w:t>
            </w:r>
          </w:p>
        </w:tc>
      </w:tr>
      <w:tr w:rsidR="00F328A3" w14:paraId="5E410338" w14:textId="77777777">
        <w:trPr>
          <w:cantSplit/>
        </w:trPr>
        <w:tc>
          <w:tcPr>
            <w:tcW w:w="3600" w:type="dxa"/>
            <w:vAlign w:val="center"/>
          </w:tcPr>
          <w:p w14:paraId="32F608DB" w14:textId="77777777" w:rsidR="00F328A3" w:rsidRDefault="00FB7D05">
            <w:r>
              <w:t>Hitos</w:t>
            </w:r>
          </w:p>
        </w:tc>
        <w:tc>
          <w:tcPr>
            <w:tcW w:w="6372" w:type="dxa"/>
            <w:vAlign w:val="center"/>
          </w:tcPr>
          <w:p w14:paraId="23BE7FFE" w14:textId="77777777" w:rsidR="00F328A3" w:rsidRDefault="00FB7D05">
            <w:r>
              <w:t>Tienen duración igual a cero y están correctamente ubicados</w:t>
            </w:r>
          </w:p>
        </w:tc>
      </w:tr>
      <w:tr w:rsidR="00F328A3" w14:paraId="773ECA79" w14:textId="77777777">
        <w:trPr>
          <w:cantSplit/>
        </w:trPr>
        <w:tc>
          <w:tcPr>
            <w:tcW w:w="3600" w:type="dxa"/>
            <w:vAlign w:val="center"/>
          </w:tcPr>
          <w:p w14:paraId="7F257446" w14:textId="77777777" w:rsidR="00F328A3" w:rsidRDefault="00FB7D05">
            <w:r>
              <w:t>Dependencias</w:t>
            </w:r>
          </w:p>
        </w:tc>
        <w:tc>
          <w:tcPr>
            <w:tcW w:w="6372" w:type="dxa"/>
            <w:vAlign w:val="center"/>
          </w:tcPr>
          <w:p w14:paraId="5AEAA813" w14:textId="77777777" w:rsidR="00F328A3" w:rsidRDefault="00FB7D05">
            <w:r>
              <w:t>Representan el orden real del trabajo</w:t>
            </w:r>
          </w:p>
        </w:tc>
      </w:tr>
      <w:tr w:rsidR="00F328A3" w14:paraId="337F1BE5" w14:textId="77777777">
        <w:trPr>
          <w:cantSplit/>
        </w:trPr>
        <w:tc>
          <w:tcPr>
            <w:tcW w:w="3600" w:type="dxa"/>
            <w:vAlign w:val="center"/>
          </w:tcPr>
          <w:p w14:paraId="3EEA818A" w14:textId="77777777" w:rsidR="00F328A3" w:rsidRDefault="00FB7D05">
            <w:r>
              <w:t>Dependencias externas</w:t>
            </w:r>
          </w:p>
        </w:tc>
        <w:tc>
          <w:tcPr>
            <w:tcW w:w="6372" w:type="dxa"/>
            <w:vAlign w:val="center"/>
          </w:tcPr>
          <w:p w14:paraId="45784F18" w14:textId="77777777" w:rsidR="00F328A3" w:rsidRDefault="00FB7D05">
            <w:r>
              <w:t>Tienen un responsable de seguimiento</w:t>
            </w:r>
          </w:p>
        </w:tc>
      </w:tr>
      <w:tr w:rsidR="00F328A3" w14:paraId="2C69453D" w14:textId="77777777">
        <w:trPr>
          <w:cantSplit/>
        </w:trPr>
        <w:tc>
          <w:tcPr>
            <w:tcW w:w="3600" w:type="dxa"/>
            <w:vAlign w:val="center"/>
          </w:tcPr>
          <w:p w14:paraId="2E5DE14E" w14:textId="77777777" w:rsidR="00F328A3" w:rsidRDefault="00FB7D05">
            <w:r>
              <w:t>Actividades aisladas y ciclos</w:t>
            </w:r>
          </w:p>
        </w:tc>
        <w:tc>
          <w:tcPr>
            <w:tcW w:w="6372" w:type="dxa"/>
            <w:vAlign w:val="center"/>
          </w:tcPr>
          <w:p w14:paraId="62994141" w14:textId="77777777" w:rsidR="00F328A3" w:rsidRDefault="00FB7D05">
            <w:r>
              <w:t>No existen o han sido revisados y justificados</w:t>
            </w:r>
          </w:p>
        </w:tc>
      </w:tr>
      <w:tr w:rsidR="00F328A3" w14:paraId="73980F48" w14:textId="77777777">
        <w:trPr>
          <w:cantSplit/>
        </w:trPr>
        <w:tc>
          <w:tcPr>
            <w:tcW w:w="3600" w:type="dxa"/>
            <w:vAlign w:val="center"/>
          </w:tcPr>
          <w:p w14:paraId="5D91FAD8" w14:textId="77777777" w:rsidR="00F328A3" w:rsidRDefault="00FB7D05">
            <w:r>
              <w:lastRenderedPageBreak/>
              <w:t>Restricciones, adelantos y retrasos</w:t>
            </w:r>
          </w:p>
        </w:tc>
        <w:tc>
          <w:tcPr>
            <w:tcW w:w="6372" w:type="dxa"/>
            <w:vAlign w:val="center"/>
          </w:tcPr>
          <w:p w14:paraId="44510776" w14:textId="77777777" w:rsidR="00F328A3" w:rsidRDefault="00FB7D05">
            <w:r>
              <w:t>Se encuentran documentados y justificados</w:t>
            </w:r>
          </w:p>
        </w:tc>
      </w:tr>
      <w:tr w:rsidR="00F328A3" w14:paraId="5F266A0B" w14:textId="77777777">
        <w:trPr>
          <w:cantSplit/>
        </w:trPr>
        <w:tc>
          <w:tcPr>
            <w:tcW w:w="3600" w:type="dxa"/>
            <w:vAlign w:val="center"/>
          </w:tcPr>
          <w:p w14:paraId="2B8F400F" w14:textId="77777777" w:rsidR="00F328A3" w:rsidRDefault="00FB7D05">
            <w:r>
              <w:t>Red</w:t>
            </w:r>
          </w:p>
        </w:tc>
        <w:tc>
          <w:tcPr>
            <w:tcW w:w="6372" w:type="dxa"/>
            <w:vAlign w:val="center"/>
          </w:tcPr>
          <w:p w14:paraId="31993F84" w14:textId="77777777" w:rsidR="00F328A3" w:rsidRDefault="00FB7D05">
            <w:r>
              <w:t>Mantiene continuidad desde el inicio hasta el final</w:t>
            </w:r>
          </w:p>
        </w:tc>
      </w:tr>
    </w:tbl>
    <w:p w14:paraId="5FBEFF96" w14:textId="77777777" w:rsidR="00F328A3" w:rsidRDefault="00F328A3">
      <w:pPr>
        <w:spacing w:after="120"/>
      </w:pPr>
    </w:p>
    <w:p w14:paraId="3D60044B" w14:textId="77777777" w:rsidR="00F328A3" w:rsidRDefault="00FB7D05">
      <w:pPr>
        <w:spacing w:after="160"/>
        <w:jc w:val="both"/>
      </w:pPr>
      <w:r>
        <w:t>La validación debe realizarse con quienes conocen la ejecución técnica del trabajo, para comprobar si las actividades pueden realizarse en el orden establecido y si existen oportunidades para ejecutarlas en paralelo. Una vez aprobada la secuencia, se guarda una nueva versión del archivo y la información queda preparada para estimar las duraciones y asignar los recursos.</w:t>
      </w:r>
    </w:p>
    <w:p w14:paraId="45579447" w14:textId="296D5A64" w:rsidR="004A047D" w:rsidRDefault="004A047D">
      <w:pPr>
        <w:spacing w:after="160"/>
        <w:jc w:val="both"/>
      </w:pPr>
      <w:r w:rsidRPr="004A047D">
        <w:t>El registro de las actividades integra sus duraciones y predecesoras para establecer la secuencia del trabajo. Los hitos se incorporan con duración de cero días y las dependencias determinan el orden de ejecución.</w:t>
      </w:r>
    </w:p>
    <w:p w14:paraId="6F1F9188" w14:textId="082EF99A" w:rsidR="00835EBF" w:rsidRPr="00835EBF" w:rsidRDefault="00835EBF" w:rsidP="00835EBF">
      <w:pPr>
        <w:spacing w:after="160"/>
        <w:jc w:val="both"/>
        <w:rPr>
          <w:lang w:val="es-MX"/>
        </w:rPr>
      </w:pPr>
      <w:r w:rsidRPr="00835EBF">
        <w:rPr>
          <w:b/>
          <w:bCs/>
          <w:lang w:val="es-MX"/>
        </w:rPr>
        <w:t>Figura 2. Registro de actividades, duraciones y predecesoras en Microsoft Projec</w:t>
      </w:r>
      <w:commentRangeStart w:id="13"/>
      <w:r w:rsidRPr="00835EBF">
        <w:rPr>
          <w:b/>
          <w:bCs/>
          <w:lang w:val="es-MX"/>
        </w:rPr>
        <w:t>t</w:t>
      </w:r>
      <w:commentRangeEnd w:id="13"/>
      <w:r w:rsidR="0070733F" w:rsidRPr="00835EBF">
        <w:rPr>
          <w:rStyle w:val="CommentReference"/>
          <w:sz w:val="20"/>
          <w:szCs w:val="22"/>
          <w:lang w:val="es-MX"/>
        </w:rPr>
        <w:commentReference w:id="13"/>
      </w:r>
    </w:p>
    <w:p w14:paraId="1A3D2F29" w14:textId="19BB7949" w:rsidR="003C4E66" w:rsidRDefault="00835EBF">
      <w:pPr>
        <w:spacing w:after="160"/>
        <w:jc w:val="both"/>
      </w:pPr>
      <w:r>
        <w:rPr>
          <w:noProof/>
        </w:rPr>
        <w:drawing>
          <wp:inline distT="0" distB="0" distL="0" distR="0" wp14:anchorId="7E4AEB6A" wp14:editId="3A59B0E1">
            <wp:extent cx="5632959" cy="2252616"/>
            <wp:effectExtent l="0" t="0" r="6350" b="0"/>
            <wp:docPr id="1863324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672641" cy="2268485"/>
                    </a:xfrm>
                    <a:prstGeom prst="rect">
                      <a:avLst/>
                    </a:prstGeom>
                    <a:noFill/>
                  </pic:spPr>
                </pic:pic>
              </a:graphicData>
            </a:graphic>
          </wp:inline>
        </w:drawing>
      </w:r>
    </w:p>
    <w:p w14:paraId="2791932E" w14:textId="77777777" w:rsidR="00F328A3" w:rsidRDefault="00FB7D05">
      <w:pPr>
        <w:pStyle w:val="Heading1"/>
        <w:numPr>
          <w:ilvl w:val="0"/>
          <w:numId w:val="3"/>
        </w:numPr>
      </w:pPr>
      <w:bookmarkStart w:id="14" w:name="_TocCF9013"/>
      <w:r>
        <w:t>Duraciones y recursos del proyecto</w:t>
      </w:r>
      <w:bookmarkEnd w:id="14"/>
    </w:p>
    <w:p w14:paraId="16C80EB3" w14:textId="77777777" w:rsidR="00F328A3" w:rsidRDefault="00FB7D05">
      <w:pPr>
        <w:spacing w:after="160"/>
        <w:jc w:val="both"/>
      </w:pPr>
      <w:r>
        <w:t>Después de definir y secuenciar las actividades, se debe determinar cuánto tiempo requiere cada una y cuáles recursos serán necesarios para ejecutarlas. Estas estimaciones permiten convertir la red lógica del proyecto en un cronograma viable, ajustado a la disponibilidad real de personas, equipos y materiales.</w:t>
      </w:r>
    </w:p>
    <w:p w14:paraId="13E8AB58" w14:textId="77777777" w:rsidR="00F328A3" w:rsidRDefault="00FB7D05">
      <w:pPr>
        <w:spacing w:after="160"/>
        <w:jc w:val="both"/>
      </w:pPr>
      <w:r>
        <w:t>La duración de una actividad no depende únicamente de la cantidad de trabajo, sino que también está condicionada por la experiencia del equipo, la complejidad técnica, los calendarios, las dependencias, las restricciones y la disponibilidad de los recursos. Por esta razón, las estimaciones deben sustentarse en información verificable. La planificación de los recursos, por su parte, comprende identificar los recursos requeridos, estimar la cantidad necesaria, verificar su disponibilidad, asignarlos a las actividades y corregir las posibles sobreasignaciones.</w:t>
      </w:r>
    </w:p>
    <w:p w14:paraId="6001F8ED" w14:textId="77777777" w:rsidR="00F328A3" w:rsidRDefault="00FB7D05">
      <w:pPr>
        <w:pStyle w:val="Heading2"/>
      </w:pPr>
      <w:bookmarkStart w:id="15" w:name="_TocCF9014"/>
      <w:r>
        <w:t>Estimación análoga y paramétrica de duraciones</w:t>
      </w:r>
      <w:bookmarkEnd w:id="15"/>
    </w:p>
    <w:p w14:paraId="46B79183" w14:textId="77777777" w:rsidR="00F328A3" w:rsidRDefault="00FB7D05">
      <w:pPr>
        <w:spacing w:after="160"/>
        <w:jc w:val="both"/>
      </w:pPr>
      <w:r>
        <w:t xml:space="preserve">La </w:t>
      </w:r>
      <w:r>
        <w:rPr>
          <w:b/>
          <w:bCs/>
        </w:rPr>
        <w:t>duración</w:t>
      </w:r>
      <w:r>
        <w:t xml:space="preserve"> es el periodo de tiempo necesario para completar una actividad según el calendario que le corresponde, y puede expresarse en horas, días, semanas o meses. No debe confundirse con el </w:t>
      </w:r>
      <w:r>
        <w:rPr>
          <w:b/>
          <w:bCs/>
        </w:rPr>
        <w:t>trabajo</w:t>
      </w:r>
      <w:r>
        <w:t xml:space="preserve">, que representa el esfuerzo que deben aportar los recursos. Antes de estimar se consideran el alcance de la actividad, su complejidad técnica, la cantidad de trabajo, la experiencia del equipo, la disponibilidad de recursos, los </w:t>
      </w:r>
      <w:r>
        <w:lastRenderedPageBreak/>
        <w:t>calendarios aplicables y el nivel de incertidumbre. Las dos técnicas de estimación más utilizadas se presentan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580"/>
        <w:gridCol w:w="5928"/>
        <w:gridCol w:w="2454"/>
      </w:tblGrid>
      <w:tr w:rsidR="00A55C9D" w14:paraId="013A8E14" w14:textId="7529BBF7" w:rsidTr="004D1679">
        <w:trPr>
          <w:cantSplit/>
        </w:trPr>
        <w:tc>
          <w:tcPr>
            <w:tcW w:w="9962" w:type="dxa"/>
            <w:gridSpan w:val="3"/>
            <w:shd w:val="clear" w:color="auto" w:fill="9BBB59"/>
          </w:tcPr>
          <w:p w14:paraId="5D1CF1E2" w14:textId="0545F9B6" w:rsidR="00A55C9D" w:rsidRDefault="00A55C9D">
            <w:pPr>
              <w:keepNext/>
              <w:jc w:val="center"/>
              <w:rPr>
                <w:b/>
                <w:bCs/>
              </w:rPr>
            </w:pPr>
            <w:r>
              <w:rPr>
                <w:b/>
                <w:bCs/>
              </w:rPr>
              <w:t xml:space="preserve">SLIDE </w:t>
            </w:r>
          </w:p>
        </w:tc>
      </w:tr>
      <w:tr w:rsidR="00A55C9D" w14:paraId="3BF09D3A" w14:textId="749FB951" w:rsidTr="00A55C9D">
        <w:trPr>
          <w:cantSplit/>
        </w:trPr>
        <w:tc>
          <w:tcPr>
            <w:tcW w:w="0" w:type="auto"/>
          </w:tcPr>
          <w:p w14:paraId="3E6953E8" w14:textId="77777777" w:rsidR="00A55C9D" w:rsidRDefault="00A55C9D">
            <w:r>
              <w:rPr>
                <w:b/>
                <w:bCs/>
              </w:rPr>
              <w:t>Estimación análoga</w:t>
            </w:r>
          </w:p>
        </w:tc>
        <w:tc>
          <w:tcPr>
            <w:tcW w:w="5928" w:type="dxa"/>
          </w:tcPr>
          <w:p w14:paraId="69C4BF6D" w14:textId="77777777" w:rsidR="00A55C9D" w:rsidRDefault="00A55C9D" w:rsidP="00A55C9D">
            <w:pPr>
              <w:jc w:val="both"/>
            </w:pPr>
            <w:r>
              <w:t>Utiliza información de actividades o proyectos anteriores con características semejantes, obtenida de registros históricos, lecciones aprendidas, informes, bases de datos institucionales o la experiencia de especialistas. Por ejemplo, si la configuración de un módulo similar tardó cuatro días en un proyecto anterior, este valor puede utilizarse como referencia inicial, después de revisar las diferencias en alcance, tecnología, experiencia del equipo y condiciones de trabajo. Su principal ventaja es la rapidez; su precisión disminuye cuando las condiciones son diferentes o la información histórica está desactualizada.</w:t>
            </w:r>
          </w:p>
        </w:tc>
        <w:tc>
          <w:tcPr>
            <w:tcW w:w="2454" w:type="dxa"/>
          </w:tcPr>
          <w:p w14:paraId="0700D252" w14:textId="77777777" w:rsidR="00A55C9D" w:rsidRDefault="00222F6A">
            <w:r w:rsidRPr="00222F6A">
              <w:rPr>
                <w:noProof/>
              </w:rPr>
              <w:drawing>
                <wp:inline distT="0" distB="0" distL="0" distR="0" wp14:anchorId="041637DD" wp14:editId="4C85AE23">
                  <wp:extent cx="1295400" cy="1090166"/>
                  <wp:effectExtent l="0" t="0" r="0" b="0"/>
                  <wp:docPr id="166791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9762" name=""/>
                          <pic:cNvPicPr/>
                        </pic:nvPicPr>
                        <pic:blipFill>
                          <a:blip r:embed="rId77"/>
                          <a:stretch>
                            <a:fillRect/>
                          </a:stretch>
                        </pic:blipFill>
                        <pic:spPr>
                          <a:xfrm>
                            <a:off x="0" y="0"/>
                            <a:ext cx="1300147" cy="1094161"/>
                          </a:xfrm>
                          <a:prstGeom prst="rect">
                            <a:avLst/>
                          </a:prstGeom>
                        </pic:spPr>
                      </pic:pic>
                    </a:graphicData>
                  </a:graphic>
                </wp:inline>
              </w:drawing>
            </w:r>
          </w:p>
          <w:p w14:paraId="2E9555DB" w14:textId="713B1EB7" w:rsidR="00222F6A" w:rsidRDefault="00222F6A"/>
        </w:tc>
      </w:tr>
      <w:tr w:rsidR="00A55C9D" w14:paraId="4184B4FC" w14:textId="678DFB06" w:rsidTr="00A55C9D">
        <w:trPr>
          <w:cantSplit/>
        </w:trPr>
        <w:tc>
          <w:tcPr>
            <w:tcW w:w="0" w:type="auto"/>
          </w:tcPr>
          <w:p w14:paraId="18CC91BD" w14:textId="77777777" w:rsidR="00A55C9D" w:rsidRDefault="00A55C9D">
            <w:r>
              <w:rPr>
                <w:b/>
                <w:bCs/>
              </w:rPr>
              <w:t>Estimación paramétrica</w:t>
            </w:r>
          </w:p>
        </w:tc>
        <w:tc>
          <w:tcPr>
            <w:tcW w:w="5928" w:type="dxa"/>
          </w:tcPr>
          <w:p w14:paraId="7AFFC710" w14:textId="77777777" w:rsidR="00A55C9D" w:rsidRDefault="00A55C9D" w:rsidP="00A55C9D">
            <w:pPr>
              <w:jc w:val="both"/>
            </w:pPr>
            <w:r>
              <w:t>Utiliza una relación entre una cantidad medible y una tasa de productividad, de modo que la duración se calcula a partir del volumen de trabajo y del rendimiento esperado. Resulta adecuada para actividades repetitivas y medibles.</w:t>
            </w:r>
          </w:p>
        </w:tc>
        <w:tc>
          <w:tcPr>
            <w:tcW w:w="2454" w:type="dxa"/>
          </w:tcPr>
          <w:p w14:paraId="61642632" w14:textId="77777777" w:rsidR="00A55C9D" w:rsidRDefault="00222F6A">
            <w:r w:rsidRPr="00222F6A">
              <w:rPr>
                <w:noProof/>
              </w:rPr>
              <w:drawing>
                <wp:inline distT="0" distB="0" distL="0" distR="0" wp14:anchorId="70460F95" wp14:editId="1F932B8E">
                  <wp:extent cx="1276115" cy="1209675"/>
                  <wp:effectExtent l="0" t="0" r="635" b="0"/>
                  <wp:docPr id="117513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34320" name=""/>
                          <pic:cNvPicPr/>
                        </pic:nvPicPr>
                        <pic:blipFill>
                          <a:blip r:embed="rId78"/>
                          <a:stretch>
                            <a:fillRect/>
                          </a:stretch>
                        </pic:blipFill>
                        <pic:spPr>
                          <a:xfrm>
                            <a:off x="0" y="0"/>
                            <a:ext cx="1281119" cy="1214418"/>
                          </a:xfrm>
                          <a:prstGeom prst="rect">
                            <a:avLst/>
                          </a:prstGeom>
                        </pic:spPr>
                      </pic:pic>
                    </a:graphicData>
                  </a:graphic>
                </wp:inline>
              </w:drawing>
            </w:r>
          </w:p>
          <w:p w14:paraId="4CE3F0E5" w14:textId="7CA8BC20" w:rsidR="00222F6A" w:rsidRDefault="00222F6A"/>
        </w:tc>
      </w:tr>
    </w:tbl>
    <w:p w14:paraId="1B201146" w14:textId="77777777" w:rsidR="00F328A3" w:rsidRDefault="00F328A3">
      <w:pPr>
        <w:spacing w:after="120"/>
      </w:pPr>
    </w:p>
    <w:p w14:paraId="38436938" w14:textId="77777777" w:rsidR="00F328A3" w:rsidRDefault="00FB7D05">
      <w:pPr>
        <w:spacing w:after="160"/>
        <w:jc w:val="both"/>
      </w:pPr>
      <w:r>
        <w:t>Por ejemplo, un equipo puede registrar veinte usuarios por hora. Si deben registrarse doscientos usuarios, el cálculo inicial es el siguiente:</w:t>
      </w:r>
    </w:p>
    <w:tbl>
      <w:tblPr>
        <w:tblStyle w:val="TableGrid"/>
        <w:tblW w:w="0" w:type="auto"/>
        <w:tblLook w:val="04A0" w:firstRow="1" w:lastRow="0" w:firstColumn="1" w:lastColumn="0" w:noHBand="0" w:noVBand="1"/>
      </w:tblPr>
      <w:tblGrid>
        <w:gridCol w:w="9962"/>
      </w:tblGrid>
      <w:tr w:rsidR="00A55C9D" w14:paraId="34C78421" w14:textId="77777777" w:rsidTr="00A55C9D">
        <w:tc>
          <w:tcPr>
            <w:tcW w:w="9962" w:type="dxa"/>
            <w:shd w:val="clear" w:color="auto" w:fill="DAEEF3" w:themeFill="accent5" w:themeFillTint="33"/>
          </w:tcPr>
          <w:p w14:paraId="46C519DA" w14:textId="77777777" w:rsidR="00A55C9D" w:rsidRDefault="00A55C9D">
            <w:pPr>
              <w:spacing w:after="160"/>
              <w:jc w:val="both"/>
            </w:pPr>
          </w:p>
          <w:p w14:paraId="7959E81E" w14:textId="5D85C662" w:rsidR="00A55C9D" w:rsidRDefault="00A55C9D" w:rsidP="00A55C9D">
            <w:pPr>
              <w:spacing w:after="160"/>
              <w:jc w:val="center"/>
            </w:pPr>
            <w:r>
              <w:t>200 usuarios ÷ 20 usuarios por hora = 10 horas de trabajo</w:t>
            </w:r>
          </w:p>
          <w:p w14:paraId="69B7370B" w14:textId="77777777" w:rsidR="00A55C9D" w:rsidRDefault="00A55C9D">
            <w:pPr>
              <w:spacing w:after="160"/>
              <w:jc w:val="both"/>
            </w:pPr>
          </w:p>
        </w:tc>
      </w:tr>
    </w:tbl>
    <w:p w14:paraId="2961DCF9" w14:textId="77777777" w:rsidR="00A55C9D" w:rsidRDefault="00A55C9D">
      <w:pPr>
        <w:spacing w:after="160"/>
        <w:jc w:val="both"/>
      </w:pPr>
    </w:p>
    <w:p w14:paraId="0D286B6E" w14:textId="59BFC761" w:rsidR="00F328A3" w:rsidRDefault="00F328A3">
      <w:pPr>
        <w:spacing w:after="160"/>
        <w:jc w:val="center"/>
      </w:pPr>
    </w:p>
    <w:p w14:paraId="62AE0585" w14:textId="77777777" w:rsidR="00F328A3" w:rsidRDefault="00FB7D05">
      <w:pPr>
        <w:spacing w:after="160"/>
        <w:jc w:val="both"/>
      </w:pPr>
      <w:r>
        <w:t>El resultado debe ajustarse luego al calendario y a la disponibilidad del recurso. Si la persona dedica cinco horas diarias a esta actividad, la duración será de dos días laborables. Las dos técnicas pueden combinarse; una estimación paramétrica puede contrastarse con datos históricos para verificar que el resultado sea razonable.</w:t>
      </w:r>
    </w:p>
    <w:p w14:paraId="49169FC0" w14:textId="77777777" w:rsidR="00F328A3" w:rsidRDefault="00FB7D05">
      <w:pPr>
        <w:spacing w:after="160"/>
        <w:jc w:val="both"/>
      </w:pPr>
      <w:r>
        <w:t xml:space="preserve">Cada duración debe acompañarse de un </w:t>
      </w:r>
      <w:r>
        <w:rPr>
          <w:b/>
          <w:bCs/>
        </w:rPr>
        <w:t>registro de la estimación</w:t>
      </w:r>
      <w:r>
        <w:t xml:space="preserve"> que permita comprender cómo fue calculada. Este registro incluye la técnica utilizada, la fuente de información, los supuestos, los recursos considerados, el calendario aplicable, el nivel de incertidumbre y el responsable. Así se facilita la revisión y permite ajustar la duración cuando cambian las condiciones.</w:t>
      </w:r>
    </w:p>
    <w:p w14:paraId="03FB59D4" w14:textId="77777777" w:rsidR="00F328A3" w:rsidRDefault="00FB7D05">
      <w:pPr>
        <w:pStyle w:val="Heading2"/>
      </w:pPr>
      <w:bookmarkStart w:id="16" w:name="_TocCF9015"/>
      <w:r>
        <w:t>Calendarios de tareas y cálculo de duración</w:t>
      </w:r>
      <w:bookmarkEnd w:id="16"/>
    </w:p>
    <w:p w14:paraId="5CB1BBA8" w14:textId="77777777" w:rsidR="00F328A3" w:rsidRDefault="00FB7D05">
      <w:pPr>
        <w:spacing w:after="160"/>
        <w:jc w:val="both"/>
      </w:pPr>
      <w:r>
        <w:t xml:space="preserve">Los calendarios determinan los periodos en los que una actividad puede ejecutarse. Aunque el calendario global del proyecto ya fue configurado, algunas tareas requieren horarios o días diferentes por condiciones técnicas, contractuales u operativas, por ejemplo, cuando el trabajo debe realizarse en horario nocturno, durante fines de </w:t>
      </w:r>
      <w:r>
        <w:lastRenderedPageBreak/>
        <w:t xml:space="preserve">semana, en una ventana de mantenimiento, en horarios de baja demanda o en días definidos por el cliente. En estos casos se asigna un </w:t>
      </w:r>
      <w:r>
        <w:rPr>
          <w:b/>
          <w:bCs/>
        </w:rPr>
        <w:t>calendario de tarea</w:t>
      </w:r>
      <w:r>
        <w:t>.</w:t>
      </w:r>
    </w:p>
    <w:p w14:paraId="1CB721D6" w14:textId="07462462" w:rsidR="00551811" w:rsidRDefault="00FB7D05">
      <w:pPr>
        <w:spacing w:after="160"/>
        <w:jc w:val="both"/>
      </w:pPr>
      <w:r>
        <w:t>La duración debe calcularse con base en el tiempo realmente disponible. Por ejemplo, si una actividad requiere doce horas de trabajo y su calendario solo permite ejecutarla tres horas por día, el cálculo es el siguiente:</w:t>
      </w:r>
    </w:p>
    <w:tbl>
      <w:tblPr>
        <w:tblStyle w:val="TableGrid"/>
        <w:tblW w:w="0" w:type="auto"/>
        <w:tblLook w:val="04A0" w:firstRow="1" w:lastRow="0" w:firstColumn="1" w:lastColumn="0" w:noHBand="0" w:noVBand="1"/>
      </w:tblPr>
      <w:tblGrid>
        <w:gridCol w:w="9962"/>
      </w:tblGrid>
      <w:tr w:rsidR="00551811" w14:paraId="78236384" w14:textId="77777777" w:rsidTr="00551811">
        <w:tc>
          <w:tcPr>
            <w:tcW w:w="9962" w:type="dxa"/>
            <w:shd w:val="clear" w:color="auto" w:fill="DAEEF3" w:themeFill="accent5" w:themeFillTint="33"/>
          </w:tcPr>
          <w:p w14:paraId="404D7F8F" w14:textId="0F8D7ADB" w:rsidR="00551811" w:rsidRDefault="00551811" w:rsidP="00551811">
            <w:pPr>
              <w:spacing w:after="160"/>
              <w:jc w:val="center"/>
            </w:pPr>
            <w:r>
              <w:t>12 horas ÷ 3 horas diarias = 4 días laborables</w:t>
            </w:r>
          </w:p>
        </w:tc>
      </w:tr>
    </w:tbl>
    <w:p w14:paraId="00AAEE44" w14:textId="77777777" w:rsidR="00551811" w:rsidRDefault="00551811">
      <w:pPr>
        <w:spacing w:after="160"/>
        <w:jc w:val="both"/>
      </w:pPr>
    </w:p>
    <w:p w14:paraId="44181ECE" w14:textId="77777777" w:rsidR="00F328A3" w:rsidRDefault="00FB7D05">
      <w:pPr>
        <w:spacing w:after="160"/>
        <w:jc w:val="both"/>
      </w:pPr>
      <w:r>
        <w:t>Si durante ese periodo existe un día no laborable, la fecha de finalización se desplazará. La herramienta informática aplica automáticamente estas condiciones, siempre que el calendario se encuentre correctamente asignado. La duración también puede cambiar por la reducción de la jornada disponible, los festivos o excepciones, la disponibilidad parcial del recurso, las restricciones de acceso, las dependencias externas o el aumento del trabajo, incluidas las correcciones o pruebas adicionales.</w:t>
      </w:r>
    </w:p>
    <w:p w14:paraId="6C628ABE" w14:textId="77777777" w:rsidR="00F328A3" w:rsidRDefault="00FB7D05">
      <w:pPr>
        <w:spacing w:after="160"/>
        <w:jc w:val="both"/>
      </w:pPr>
      <w:r>
        <w:t xml:space="preserve">Las fechas generadas por la herramienta deben revisarse y no aceptarse únicamente porque el cálculo haya sido automático. El </w:t>
      </w:r>
      <w:r>
        <w:rPr>
          <w:i/>
          <w:iCs/>
        </w:rPr>
        <w:t>software</w:t>
      </w:r>
      <w:r>
        <w:t xml:space="preserve"> procesa los datos ingresados, pero no determina si la estimación representa las condiciones reales. Para validar una duración se confirma la cantidad de trabajo, se revisan la técnica de estimación, el calendario de la tarea, la disponibilidad de los recursos, los días no laborables, las restricciones y las dependencias, y se compara el resultado con experiencias anteriores. Cuando la duración no parece razonable, se deben corregir los parámetros que la originan antes de modificar la fecha manualmente.</w:t>
      </w:r>
    </w:p>
    <w:p w14:paraId="1B7186EC" w14:textId="77777777" w:rsidR="00F328A3" w:rsidRDefault="00FB7D05">
      <w:pPr>
        <w:pStyle w:val="Heading2"/>
      </w:pPr>
      <w:bookmarkStart w:id="17" w:name="_TocCF9016"/>
      <w:r>
        <w:t>Definición de recursos humanos, materiales y equipos</w:t>
      </w:r>
      <w:bookmarkEnd w:id="17"/>
    </w:p>
    <w:p w14:paraId="6D51D4C9" w14:textId="77777777" w:rsidR="00F328A3" w:rsidRDefault="00FB7D05">
      <w:pPr>
        <w:spacing w:after="160"/>
        <w:jc w:val="both"/>
      </w:pPr>
      <w:r>
        <w:t xml:space="preserve">Los </w:t>
      </w:r>
      <w:r>
        <w:rPr>
          <w:b/>
          <w:bCs/>
        </w:rPr>
        <w:t>recursos</w:t>
      </w:r>
      <w:r>
        <w:t xml:space="preserve"> son los elementos necesarios para desarrollar las actividades del proyecto. Su identificación parte de los paquetes de trabajo, la lista de actividades, las especificaciones técnicas y las condiciones de ejecución. Se clasifican en tres grupos principales, que se presentan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1457"/>
        <w:gridCol w:w="4917"/>
        <w:gridCol w:w="3588"/>
      </w:tblGrid>
      <w:tr w:rsidR="00551811" w14:paraId="4BAFACEF" w14:textId="404B5DC6" w:rsidTr="007A4CA7">
        <w:trPr>
          <w:cantSplit/>
        </w:trPr>
        <w:tc>
          <w:tcPr>
            <w:tcW w:w="9962" w:type="dxa"/>
            <w:gridSpan w:val="3"/>
            <w:shd w:val="clear" w:color="auto" w:fill="9BBB59"/>
          </w:tcPr>
          <w:p w14:paraId="26595657" w14:textId="52561200" w:rsidR="00551811" w:rsidRDefault="00CE0BD8">
            <w:pPr>
              <w:keepNext/>
              <w:jc w:val="center"/>
              <w:rPr>
                <w:b/>
                <w:bCs/>
              </w:rPr>
            </w:pPr>
            <w:r>
              <w:rPr>
                <w:b/>
                <w:bCs/>
              </w:rPr>
              <w:t xml:space="preserve">Slide </w:t>
            </w:r>
          </w:p>
        </w:tc>
      </w:tr>
      <w:tr w:rsidR="00551811" w14:paraId="2F13F159" w14:textId="50F051ED" w:rsidTr="007A4CA7">
        <w:trPr>
          <w:cantSplit/>
        </w:trPr>
        <w:tc>
          <w:tcPr>
            <w:tcW w:w="1457" w:type="dxa"/>
          </w:tcPr>
          <w:p w14:paraId="2D8A21DF" w14:textId="77777777" w:rsidR="00551811" w:rsidRDefault="00551811">
            <w:r>
              <w:rPr>
                <w:b/>
                <w:bCs/>
              </w:rPr>
              <w:t>Recursos humanos</w:t>
            </w:r>
          </w:p>
        </w:tc>
        <w:tc>
          <w:tcPr>
            <w:tcW w:w="4917" w:type="dxa"/>
          </w:tcPr>
          <w:p w14:paraId="274221B5" w14:textId="77777777" w:rsidR="00551811" w:rsidRDefault="00551811">
            <w:r>
              <w:t>Personas, perfiles, especialistas y equipos de trabajo. Se definen mediante la competencia requerida, la experiencia, el nivel de responsabilidad, la cantidad necesaria, la jornada disponible, la ubicación, la dependencia organizacional y la fecha de disponibilidad. Cuando la asignación todavía no se ha confirmado, puede registrarse un perfil, como “Analista de proyectos” o “Técnico de soporte”, en lugar del nombre de una persona.</w:t>
            </w:r>
          </w:p>
        </w:tc>
        <w:tc>
          <w:tcPr>
            <w:tcW w:w="3588" w:type="dxa"/>
          </w:tcPr>
          <w:p w14:paraId="20A88B79" w14:textId="77777777" w:rsidR="00551811" w:rsidRDefault="007A4CA7">
            <w:r w:rsidRPr="007A4CA7">
              <w:rPr>
                <w:noProof/>
              </w:rPr>
              <w:drawing>
                <wp:inline distT="0" distB="0" distL="0" distR="0" wp14:anchorId="14DFEE01" wp14:editId="12DD2DCE">
                  <wp:extent cx="1466850" cy="1290357"/>
                  <wp:effectExtent l="0" t="0" r="0" b="5080"/>
                  <wp:docPr id="173897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6765" name=""/>
                          <pic:cNvPicPr/>
                        </pic:nvPicPr>
                        <pic:blipFill>
                          <a:blip r:embed="rId79"/>
                          <a:stretch>
                            <a:fillRect/>
                          </a:stretch>
                        </pic:blipFill>
                        <pic:spPr>
                          <a:xfrm>
                            <a:off x="0" y="0"/>
                            <a:ext cx="1469496" cy="1292685"/>
                          </a:xfrm>
                          <a:prstGeom prst="rect">
                            <a:avLst/>
                          </a:prstGeom>
                        </pic:spPr>
                      </pic:pic>
                    </a:graphicData>
                  </a:graphic>
                </wp:inline>
              </w:drawing>
            </w:r>
          </w:p>
          <w:p w14:paraId="2E83D8CD" w14:textId="57AFF892" w:rsidR="007A4CA7" w:rsidRDefault="007A4CA7"/>
        </w:tc>
      </w:tr>
      <w:tr w:rsidR="00551811" w14:paraId="52A1DE60" w14:textId="0356F113" w:rsidTr="007A4CA7">
        <w:trPr>
          <w:cantSplit/>
        </w:trPr>
        <w:tc>
          <w:tcPr>
            <w:tcW w:w="1457" w:type="dxa"/>
          </w:tcPr>
          <w:p w14:paraId="2B1EBFF2" w14:textId="77777777" w:rsidR="00551811" w:rsidRDefault="00551811">
            <w:r>
              <w:rPr>
                <w:b/>
                <w:bCs/>
              </w:rPr>
              <w:t>Materiales</w:t>
            </w:r>
          </w:p>
        </w:tc>
        <w:tc>
          <w:tcPr>
            <w:tcW w:w="4917" w:type="dxa"/>
          </w:tcPr>
          <w:p w14:paraId="55B66DDF" w14:textId="77777777" w:rsidR="00551811" w:rsidRDefault="00551811">
            <w:r>
              <w:t>Elementos consumibles utilizados durante la ejecución, como insumos, licencias de uso limitado, papelería o componentes. Se estiman mediante cantidades y unidades de medida.</w:t>
            </w:r>
          </w:p>
        </w:tc>
        <w:tc>
          <w:tcPr>
            <w:tcW w:w="3588" w:type="dxa"/>
          </w:tcPr>
          <w:p w14:paraId="03E2B846" w14:textId="77777777" w:rsidR="00551811" w:rsidRDefault="007A4CA7">
            <w:r w:rsidRPr="007A4CA7">
              <w:rPr>
                <w:noProof/>
              </w:rPr>
              <w:drawing>
                <wp:inline distT="0" distB="0" distL="0" distR="0" wp14:anchorId="3EA73288" wp14:editId="518316FF">
                  <wp:extent cx="1495425" cy="1409856"/>
                  <wp:effectExtent l="0" t="0" r="0" b="0"/>
                  <wp:docPr id="1080798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8135" name=""/>
                          <pic:cNvPicPr/>
                        </pic:nvPicPr>
                        <pic:blipFill>
                          <a:blip r:embed="rId80"/>
                          <a:stretch>
                            <a:fillRect/>
                          </a:stretch>
                        </pic:blipFill>
                        <pic:spPr>
                          <a:xfrm>
                            <a:off x="0" y="0"/>
                            <a:ext cx="1502938" cy="1416939"/>
                          </a:xfrm>
                          <a:prstGeom prst="rect">
                            <a:avLst/>
                          </a:prstGeom>
                        </pic:spPr>
                      </pic:pic>
                    </a:graphicData>
                  </a:graphic>
                </wp:inline>
              </w:drawing>
            </w:r>
          </w:p>
          <w:p w14:paraId="396B1F13" w14:textId="19D5EB0E" w:rsidR="007A4CA7" w:rsidRDefault="007A4CA7"/>
        </w:tc>
      </w:tr>
      <w:tr w:rsidR="00551811" w14:paraId="126D1248" w14:textId="12B351E8" w:rsidTr="007A4CA7">
        <w:trPr>
          <w:cantSplit/>
        </w:trPr>
        <w:tc>
          <w:tcPr>
            <w:tcW w:w="1457" w:type="dxa"/>
          </w:tcPr>
          <w:p w14:paraId="26DCE4F7" w14:textId="77777777" w:rsidR="00551811" w:rsidRDefault="00551811">
            <w:r>
              <w:rPr>
                <w:b/>
                <w:bCs/>
              </w:rPr>
              <w:lastRenderedPageBreak/>
              <w:t>Equipos y herramientas</w:t>
            </w:r>
          </w:p>
        </w:tc>
        <w:tc>
          <w:tcPr>
            <w:tcW w:w="4917" w:type="dxa"/>
          </w:tcPr>
          <w:p w14:paraId="03489447" w14:textId="77777777" w:rsidR="00551811" w:rsidRDefault="00551811">
            <w:r>
              <w:t>Bienes físicos o tecnológicos necesarios para desarrollar las actividades, como equipos de cómputo, servidores, dispositivos de prueba, maquinaria, instrumentos de medición, plataformas tecnológicas, instalaciones o vehículos. Para ellos se revisan la capacidad, la disponibilidad, el calendario de uso, las condiciones técnicas y los periodos de mantenimiento.</w:t>
            </w:r>
          </w:p>
        </w:tc>
        <w:tc>
          <w:tcPr>
            <w:tcW w:w="3588" w:type="dxa"/>
          </w:tcPr>
          <w:p w14:paraId="1B7718CD" w14:textId="77777777" w:rsidR="00551811" w:rsidRDefault="007A4CA7">
            <w:r w:rsidRPr="007A4CA7">
              <w:rPr>
                <w:noProof/>
              </w:rPr>
              <w:drawing>
                <wp:inline distT="0" distB="0" distL="0" distR="0" wp14:anchorId="11F8E843" wp14:editId="13D123E4">
                  <wp:extent cx="1463988" cy="1371600"/>
                  <wp:effectExtent l="0" t="0" r="3175" b="0"/>
                  <wp:docPr id="145441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10307" name=""/>
                          <pic:cNvPicPr/>
                        </pic:nvPicPr>
                        <pic:blipFill>
                          <a:blip r:embed="rId81"/>
                          <a:stretch>
                            <a:fillRect/>
                          </a:stretch>
                        </pic:blipFill>
                        <pic:spPr>
                          <a:xfrm>
                            <a:off x="0" y="0"/>
                            <a:ext cx="1471350" cy="1378497"/>
                          </a:xfrm>
                          <a:prstGeom prst="rect">
                            <a:avLst/>
                          </a:prstGeom>
                        </pic:spPr>
                      </pic:pic>
                    </a:graphicData>
                  </a:graphic>
                </wp:inline>
              </w:drawing>
            </w:r>
          </w:p>
          <w:p w14:paraId="0459FDF0" w14:textId="01F79417" w:rsidR="007A4CA7" w:rsidRDefault="007A4CA7"/>
        </w:tc>
      </w:tr>
    </w:tbl>
    <w:p w14:paraId="7D630742" w14:textId="77777777" w:rsidR="00F328A3" w:rsidRDefault="00F328A3">
      <w:pPr>
        <w:spacing w:after="120"/>
      </w:pPr>
    </w:p>
    <w:p w14:paraId="5B1A5B2C" w14:textId="77777777" w:rsidR="00F328A3" w:rsidRDefault="00FB7D05">
      <w:pPr>
        <w:spacing w:after="160"/>
        <w:jc w:val="both"/>
      </w:pPr>
      <w:r>
        <w:t xml:space="preserve">Estos recursos se registran en la </w:t>
      </w:r>
      <w:r>
        <w:rPr>
          <w:b/>
          <w:bCs/>
        </w:rPr>
        <w:t>hoja de recursos</w:t>
      </w:r>
      <w:r>
        <w:t xml:space="preserve"> de la herramienta, preparada durante la parametrización, con su nombre o perfil, tipo, grupo, disponibilidad máxima, calendario, unidad de medida y tarifa. La información debe registrarse con nombres consistentes, de modo que un mismo recurso no aparezca varias veces con denominaciones diferentes, lo que dificultaría el análisis de cargas y costos.</w:t>
      </w:r>
    </w:p>
    <w:p w14:paraId="5FD2EC88" w14:textId="77777777" w:rsidR="00D635FA" w:rsidRPr="00D635FA" w:rsidRDefault="00D635FA" w:rsidP="00D635FA">
      <w:pPr>
        <w:spacing w:after="160"/>
        <w:jc w:val="both"/>
        <w:rPr>
          <w:lang w:val="es-MX"/>
        </w:rPr>
      </w:pPr>
      <w:r w:rsidRPr="00D635FA">
        <w:rPr>
          <w:lang w:val="es-MX"/>
        </w:rPr>
        <w:t>El calendario laboral establece las jornadas disponibles y los días no laborables que intervienen en el cálculo de las fechas del proyecto. En este ejemplo, se configura una jornada de ocho horas, de lunes a viernes.</w:t>
      </w:r>
    </w:p>
    <w:p w14:paraId="6C797C96" w14:textId="2290DC6D" w:rsidR="00D635FA" w:rsidRPr="00D635FA" w:rsidRDefault="00D635FA" w:rsidP="00D635FA">
      <w:pPr>
        <w:spacing w:after="160"/>
        <w:jc w:val="both"/>
        <w:rPr>
          <w:lang w:val="es-MX"/>
        </w:rPr>
      </w:pPr>
      <w:r w:rsidRPr="00D635FA">
        <w:rPr>
          <w:b/>
          <w:bCs/>
          <w:lang w:val="es-MX"/>
        </w:rPr>
        <w:t>Figura 3. Configuración del calendario laboral en Microsoft Projec</w:t>
      </w:r>
      <w:commentRangeStart w:id="18"/>
      <w:r w:rsidRPr="00D635FA">
        <w:rPr>
          <w:b/>
          <w:bCs/>
          <w:lang w:val="es-MX"/>
        </w:rPr>
        <w:t>t</w:t>
      </w:r>
      <w:commentRangeEnd w:id="18"/>
      <w:r w:rsidR="0070733F" w:rsidRPr="00D635FA">
        <w:rPr>
          <w:rStyle w:val="CommentReference"/>
          <w:sz w:val="20"/>
          <w:szCs w:val="22"/>
          <w:lang w:val="es-MX"/>
        </w:rPr>
        <w:commentReference w:id="18"/>
      </w:r>
    </w:p>
    <w:p w14:paraId="1952AF8D" w14:textId="64A48BEA" w:rsidR="00A51D27" w:rsidRDefault="00D635FA">
      <w:pPr>
        <w:spacing w:after="160"/>
        <w:jc w:val="both"/>
      </w:pPr>
      <w:r>
        <w:rPr>
          <w:noProof/>
        </w:rPr>
        <w:drawing>
          <wp:inline distT="0" distB="0" distL="0" distR="0" wp14:anchorId="701E0CF4" wp14:editId="44E75F26">
            <wp:extent cx="4243227" cy="2828819"/>
            <wp:effectExtent l="0" t="0" r="5080" b="0"/>
            <wp:docPr id="1159637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60623" cy="2840416"/>
                    </a:xfrm>
                    <a:prstGeom prst="rect">
                      <a:avLst/>
                    </a:prstGeom>
                    <a:noFill/>
                  </pic:spPr>
                </pic:pic>
              </a:graphicData>
            </a:graphic>
          </wp:inline>
        </w:drawing>
      </w:r>
    </w:p>
    <w:p w14:paraId="7E71BCDF" w14:textId="77777777" w:rsidR="00A51D27" w:rsidRDefault="00A51D27">
      <w:pPr>
        <w:spacing w:after="160"/>
        <w:jc w:val="both"/>
      </w:pPr>
    </w:p>
    <w:p w14:paraId="1D288BEA" w14:textId="77777777" w:rsidR="00F328A3" w:rsidRDefault="00FB7D05">
      <w:pPr>
        <w:pStyle w:val="Heading2"/>
      </w:pPr>
      <w:bookmarkStart w:id="19" w:name="_TocCF9017"/>
      <w:r>
        <w:t>Asignación y disponibilidad de recursos</w:t>
      </w:r>
      <w:bookmarkEnd w:id="19"/>
    </w:p>
    <w:p w14:paraId="378C5D2F" w14:textId="77777777" w:rsidR="00F328A3" w:rsidRDefault="00FB7D05">
      <w:pPr>
        <w:spacing w:after="160"/>
        <w:jc w:val="both"/>
      </w:pPr>
      <w:r>
        <w:t xml:space="preserve">La </w:t>
      </w:r>
      <w:r>
        <w:rPr>
          <w:b/>
          <w:bCs/>
        </w:rPr>
        <w:t>asignación</w:t>
      </w:r>
      <w:r>
        <w:t xml:space="preserve"> consiste en relacionar los recursos con las actividades que deben ejecutar. Esta acción permite calcular el trabajo, revisar la disponibilidad y preparar posteriormente la estimación de costos. Antes de asignar un recurso se comprueba que posea la competencia requerida, que se encuentre disponible en las fechas previstas, que su calendario sea compatible con la actividad, que no tenga compromisos simultáneos incompatibles, que su participación esté autorizada y que la cantidad asignada sea suficiente.</w:t>
      </w:r>
    </w:p>
    <w:p w14:paraId="1EDFB15D" w14:textId="77777777" w:rsidR="00F328A3" w:rsidRDefault="00FB7D05">
      <w:pPr>
        <w:spacing w:after="160"/>
        <w:jc w:val="both"/>
      </w:pPr>
      <w:r>
        <w:t xml:space="preserve">La asignación se expresa mediante </w:t>
      </w:r>
      <w:r>
        <w:rPr>
          <w:b/>
          <w:bCs/>
        </w:rPr>
        <w:t>unidades</w:t>
      </w:r>
      <w:r>
        <w:t xml:space="preserve"> o porcentajes. Una persona disponible a tiempo completo se representa con el 100 %, y una participación de media jornada, con el 50 %. La herramienta relaciona tres </w:t>
      </w:r>
      <w:r>
        <w:lastRenderedPageBreak/>
        <w:t>variables: duración, trabajo y unidades de asignación. Cuando se modifica una de ellas, las demás pueden cambiar según las opciones de programación; por eso, antes de realizar ajustes se debe comprender qué variable permanecerá fija. El siguiente ejemplo muestra esta relación:</w:t>
      </w:r>
    </w:p>
    <w:p w14:paraId="06A3F5BC" w14:textId="77777777" w:rsidR="00F328A3" w:rsidRDefault="00FB7D05">
      <w:pPr>
        <w:keepNext/>
        <w:spacing w:before="80" w:after="80"/>
      </w:pPr>
      <w:r>
        <w:rPr>
          <w:b/>
          <w:bCs/>
        </w:rPr>
        <w:t xml:space="preserve">Tabla 9. </w:t>
      </w:r>
      <w:r>
        <w:rPr>
          <w:i/>
          <w:iCs/>
        </w:rPr>
        <w:t>Relación entre duración, trabajo y unidades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4000"/>
        <w:gridCol w:w="5972"/>
      </w:tblGrid>
      <w:tr w:rsidR="00F328A3" w14:paraId="271123B6" w14:textId="77777777">
        <w:trPr>
          <w:cantSplit/>
          <w:tblHeader/>
        </w:trPr>
        <w:tc>
          <w:tcPr>
            <w:tcW w:w="4000" w:type="dxa"/>
            <w:shd w:val="clear" w:color="auto" w:fill="D9D9D9"/>
            <w:vAlign w:val="center"/>
          </w:tcPr>
          <w:p w14:paraId="5B16E292" w14:textId="77777777" w:rsidR="00F328A3" w:rsidRDefault="00FB7D05">
            <w:pPr>
              <w:keepNext/>
            </w:pPr>
            <w:r>
              <w:rPr>
                <w:b/>
                <w:bCs/>
              </w:rPr>
              <w:t>Variable</w:t>
            </w:r>
          </w:p>
        </w:tc>
        <w:tc>
          <w:tcPr>
            <w:tcW w:w="5972" w:type="dxa"/>
            <w:shd w:val="clear" w:color="auto" w:fill="D9D9D9"/>
            <w:vAlign w:val="center"/>
          </w:tcPr>
          <w:p w14:paraId="17FEDA80" w14:textId="77777777" w:rsidR="00F328A3" w:rsidRDefault="00FB7D05">
            <w:pPr>
              <w:keepNext/>
            </w:pPr>
            <w:r>
              <w:rPr>
                <w:b/>
                <w:bCs/>
              </w:rPr>
              <w:t>Valor</w:t>
            </w:r>
          </w:p>
        </w:tc>
      </w:tr>
      <w:tr w:rsidR="00F328A3" w14:paraId="54C5BA10" w14:textId="77777777">
        <w:trPr>
          <w:cantSplit/>
        </w:trPr>
        <w:tc>
          <w:tcPr>
            <w:tcW w:w="4000" w:type="dxa"/>
            <w:vAlign w:val="center"/>
          </w:tcPr>
          <w:p w14:paraId="5793D455" w14:textId="77777777" w:rsidR="00F328A3" w:rsidRDefault="00FB7D05">
            <w:r>
              <w:t>Duración</w:t>
            </w:r>
          </w:p>
        </w:tc>
        <w:tc>
          <w:tcPr>
            <w:tcW w:w="5972" w:type="dxa"/>
            <w:vAlign w:val="center"/>
          </w:tcPr>
          <w:p w14:paraId="5D45AB33" w14:textId="77777777" w:rsidR="00F328A3" w:rsidRDefault="00FB7D05">
            <w:r>
              <w:t>4 días</w:t>
            </w:r>
          </w:p>
        </w:tc>
      </w:tr>
      <w:tr w:rsidR="00F328A3" w14:paraId="6CA0BC18" w14:textId="77777777">
        <w:trPr>
          <w:cantSplit/>
        </w:trPr>
        <w:tc>
          <w:tcPr>
            <w:tcW w:w="4000" w:type="dxa"/>
            <w:vAlign w:val="center"/>
          </w:tcPr>
          <w:p w14:paraId="407FDF4A" w14:textId="77777777" w:rsidR="00F328A3" w:rsidRDefault="00FB7D05">
            <w:r>
              <w:t>Jornada</w:t>
            </w:r>
          </w:p>
        </w:tc>
        <w:tc>
          <w:tcPr>
            <w:tcW w:w="5972" w:type="dxa"/>
            <w:vAlign w:val="center"/>
          </w:tcPr>
          <w:p w14:paraId="04A5EDCE" w14:textId="77777777" w:rsidR="00F328A3" w:rsidRDefault="00FB7D05">
            <w:r>
              <w:t>8 horas diarias</w:t>
            </w:r>
          </w:p>
        </w:tc>
      </w:tr>
      <w:tr w:rsidR="00F328A3" w14:paraId="50E30166" w14:textId="77777777">
        <w:trPr>
          <w:cantSplit/>
        </w:trPr>
        <w:tc>
          <w:tcPr>
            <w:tcW w:w="4000" w:type="dxa"/>
            <w:vAlign w:val="center"/>
          </w:tcPr>
          <w:p w14:paraId="6D5CD0C3" w14:textId="77777777" w:rsidR="00F328A3" w:rsidRDefault="00FB7D05">
            <w:r>
              <w:t>Asignación</w:t>
            </w:r>
          </w:p>
        </w:tc>
        <w:tc>
          <w:tcPr>
            <w:tcW w:w="5972" w:type="dxa"/>
            <w:vAlign w:val="center"/>
          </w:tcPr>
          <w:p w14:paraId="1CC1C659" w14:textId="77777777" w:rsidR="00F328A3" w:rsidRDefault="00FB7D05">
            <w:r>
              <w:t>50 % (4 horas diarias)</w:t>
            </w:r>
          </w:p>
        </w:tc>
      </w:tr>
      <w:tr w:rsidR="00F328A3" w14:paraId="55FAE499" w14:textId="77777777">
        <w:trPr>
          <w:cantSplit/>
        </w:trPr>
        <w:tc>
          <w:tcPr>
            <w:tcW w:w="4000" w:type="dxa"/>
            <w:vAlign w:val="center"/>
          </w:tcPr>
          <w:p w14:paraId="2FB98152" w14:textId="77777777" w:rsidR="00F328A3" w:rsidRDefault="00FB7D05">
            <w:r>
              <w:t>Trabajo</w:t>
            </w:r>
          </w:p>
        </w:tc>
        <w:tc>
          <w:tcPr>
            <w:tcW w:w="5972" w:type="dxa"/>
            <w:vAlign w:val="center"/>
          </w:tcPr>
          <w:p w14:paraId="7AA2E367" w14:textId="77777777" w:rsidR="00F328A3" w:rsidRDefault="00FB7D05">
            <w:r>
              <w:t>16 horas</w:t>
            </w:r>
          </w:p>
        </w:tc>
      </w:tr>
    </w:tbl>
    <w:p w14:paraId="152096EE" w14:textId="77777777" w:rsidR="00F328A3" w:rsidRDefault="00F328A3">
      <w:pPr>
        <w:spacing w:after="120"/>
      </w:pPr>
    </w:p>
    <w:p w14:paraId="1E4AD7AB" w14:textId="77777777" w:rsidR="00F328A3" w:rsidRDefault="00FB7D05">
      <w:pPr>
        <w:spacing w:after="160"/>
        <w:jc w:val="both"/>
      </w:pPr>
      <w:r>
        <w:t>Agregar más recursos no siempre reduce la duración. Algunas actividades pueden dividirse entre varias personas, mientras que otras requieren una secuencia o un único responsable; la decisión debe basarse en la naturaleza del trabajo y no únicamente en el cálculo automático.</w:t>
      </w:r>
    </w:p>
    <w:p w14:paraId="38407F3B" w14:textId="77777777" w:rsidR="00F328A3" w:rsidRDefault="00FB7D05">
      <w:pPr>
        <w:spacing w:after="160"/>
        <w:jc w:val="both"/>
      </w:pPr>
      <w:r>
        <w:t xml:space="preserve">La </w:t>
      </w:r>
      <w:r>
        <w:rPr>
          <w:b/>
          <w:bCs/>
        </w:rPr>
        <w:t>disponibilidad</w:t>
      </w:r>
      <w:r>
        <w:t xml:space="preserve"> representa los periodos y la capacidad con que un recurso puede participar, y puede estar limitada por otros proyectos, la jornada parcial, las vacaciones, los turnos, el mantenimiento, los contratos, la ubicación o las prioridades institucionales. Esta información debe actualizarse cuando cambian las condiciones, ya que una asignación basada en una disponibilidad desactualizada puede producir retrasos o conflictos entre áreas.</w:t>
      </w:r>
    </w:p>
    <w:p w14:paraId="530A08CC" w14:textId="3B883443" w:rsidR="0047627C" w:rsidRDefault="00FB7D05">
      <w:pPr>
        <w:spacing w:after="160"/>
        <w:jc w:val="both"/>
      </w:pPr>
      <w:r>
        <w:t>Después de asignar los recursos, y antes de aprobar el cronograma, conviene revisar las actividades sin responsable, los recursos asignados fuera de su disponibilidad, los equipos requeridos simultáneamente, los materiales sin cantidad definida y las asignaciones incompatibles con el calendario, porque la disponibilidad puede modificar las fechas inicialmente calculadas.</w:t>
      </w:r>
    </w:p>
    <w:p w14:paraId="7DB5AD8D" w14:textId="1112C2E7" w:rsidR="0047627C" w:rsidRDefault="0047627C">
      <w:pPr>
        <w:spacing w:after="160"/>
        <w:jc w:val="both"/>
      </w:pPr>
      <w:r w:rsidRPr="0047627C">
        <w:t>La asignación de recursos establece quién ejecutará cada actividad y su porcentaje de dedicación. En este ejemplo, un técnico de soporte asignado al 50 % durante cuatro días, con jornadas de ocho horas, aporta dieciséis horas de trabajo.</w:t>
      </w:r>
    </w:p>
    <w:p w14:paraId="17D3BEB7" w14:textId="7349D118" w:rsidR="003A04A0" w:rsidRDefault="003A04A0">
      <w:pPr>
        <w:spacing w:after="160"/>
        <w:jc w:val="both"/>
        <w:rPr>
          <w:b/>
          <w:bCs/>
        </w:rPr>
      </w:pPr>
      <w:r w:rsidRPr="003A04A0">
        <w:rPr>
          <w:b/>
          <w:bCs/>
        </w:rPr>
        <w:t>Figura 4. Asignación de recursos en Microsoft Projec</w:t>
      </w:r>
      <w:commentRangeStart w:id="20"/>
      <w:r w:rsidRPr="003A04A0">
        <w:rPr>
          <w:b/>
          <w:bCs/>
        </w:rPr>
        <w:t>t</w:t>
      </w:r>
      <w:commentRangeEnd w:id="20"/>
      <w:r w:rsidR="0070733F">
        <w:rPr>
          <w:rStyle w:val="CommentReference"/>
          <w:b/>
          <w:bCs/>
          <w:sz w:val="20"/>
          <w:szCs w:val="22"/>
        </w:rPr>
        <w:commentReference w:id="20"/>
      </w:r>
    </w:p>
    <w:p w14:paraId="5699E80E" w14:textId="3A81A6FE" w:rsidR="003A04A0" w:rsidRPr="003A04A0" w:rsidRDefault="003A04A0">
      <w:pPr>
        <w:spacing w:after="160"/>
        <w:jc w:val="both"/>
        <w:rPr>
          <w:b/>
          <w:bCs/>
        </w:rPr>
      </w:pPr>
      <w:r>
        <w:rPr>
          <w:b/>
          <w:bCs/>
          <w:noProof/>
        </w:rPr>
        <w:lastRenderedPageBreak/>
        <w:drawing>
          <wp:inline distT="0" distB="0" distL="0" distR="0" wp14:anchorId="7190ECF0" wp14:editId="26149029">
            <wp:extent cx="4119937" cy="2746625"/>
            <wp:effectExtent l="0" t="0" r="0" b="0"/>
            <wp:docPr id="1907738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135066" cy="2756711"/>
                    </a:xfrm>
                    <a:prstGeom prst="rect">
                      <a:avLst/>
                    </a:prstGeom>
                    <a:noFill/>
                  </pic:spPr>
                </pic:pic>
              </a:graphicData>
            </a:graphic>
          </wp:inline>
        </w:drawing>
      </w:r>
    </w:p>
    <w:p w14:paraId="34492BBB" w14:textId="77777777" w:rsidR="00F328A3" w:rsidRDefault="00FB7D05">
      <w:pPr>
        <w:pStyle w:val="Heading2"/>
      </w:pPr>
      <w:bookmarkStart w:id="21" w:name="_TocCF9018"/>
      <w:r>
        <w:t>Identificación y ajuste de sobreasignaciones</w:t>
      </w:r>
      <w:bookmarkEnd w:id="21"/>
    </w:p>
    <w:p w14:paraId="761F7999" w14:textId="77777777" w:rsidR="00F328A3" w:rsidRDefault="00FB7D05">
      <w:pPr>
        <w:spacing w:after="160"/>
        <w:jc w:val="both"/>
      </w:pPr>
      <w:r>
        <w:t xml:space="preserve">Una </w:t>
      </w:r>
      <w:r>
        <w:rPr>
          <w:b/>
          <w:bCs/>
        </w:rPr>
        <w:t>sobreasignación</w:t>
      </w:r>
      <w:r>
        <w:t xml:space="preserve"> ocurre cuando un recurso tiene más trabajo programado del que puede ejecutar durante un periodo. Por ejemplo, una persona disponible ocho horas diarias se encuentra sobreasignada si recibe actividades simultáneas que requieren doce horas en la misma jornada. Esta situación también afecta a los equipos y herramientas compartidos cuando varias actividades requieren utilizarlos al mismo tiempo. Sus causas más frecuentes son las actividades programadas en paralelo, la disponibilidad o los calendarios registrados de forma incorrecta, las asignaciones superiores al 100 %, la participación simultánea en varios proyectos, las duraciones demasiado cortas y la falta de recursos con el perfil requerido.</w:t>
      </w:r>
    </w:p>
    <w:p w14:paraId="3088EC87" w14:textId="77777777" w:rsidR="00F328A3" w:rsidRDefault="00FB7D05">
      <w:pPr>
        <w:spacing w:after="160"/>
        <w:jc w:val="both"/>
      </w:pPr>
      <w:r>
        <w:t>La herramienta informática señala las sobreasignaciones mediante alertas, iconos, vistas de uso o gráficos de carga, pero su corrección requiere análisis, porque no todas las situaciones se resuelven de la misma manera. Las alternativas de ajuste se presentan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309"/>
        <w:gridCol w:w="5057"/>
        <w:gridCol w:w="2596"/>
      </w:tblGrid>
      <w:tr w:rsidR="00551811" w14:paraId="2178A759" w14:textId="7D090034" w:rsidTr="00C156FD">
        <w:trPr>
          <w:cantSplit/>
        </w:trPr>
        <w:tc>
          <w:tcPr>
            <w:tcW w:w="9962" w:type="dxa"/>
            <w:gridSpan w:val="3"/>
            <w:shd w:val="clear" w:color="auto" w:fill="9BBB59"/>
          </w:tcPr>
          <w:p w14:paraId="5D59C8FE" w14:textId="7DDADD62" w:rsidR="00551811" w:rsidRDefault="00551811">
            <w:pPr>
              <w:keepNext/>
              <w:jc w:val="center"/>
              <w:rPr>
                <w:b/>
                <w:bCs/>
              </w:rPr>
            </w:pPr>
            <w:r>
              <w:rPr>
                <w:b/>
                <w:bCs/>
              </w:rPr>
              <w:t>TARJETAS</w:t>
            </w:r>
          </w:p>
        </w:tc>
      </w:tr>
      <w:tr w:rsidR="00551811" w14:paraId="4ACE564B" w14:textId="0F9CB753" w:rsidTr="00551811">
        <w:trPr>
          <w:cantSplit/>
        </w:trPr>
        <w:tc>
          <w:tcPr>
            <w:tcW w:w="0" w:type="auto"/>
          </w:tcPr>
          <w:p w14:paraId="2CB8D5C7" w14:textId="77777777" w:rsidR="00551811" w:rsidRDefault="00551811">
            <w:r>
              <w:rPr>
                <w:b/>
                <w:bCs/>
              </w:rPr>
              <w:t>Reprogramar</w:t>
            </w:r>
          </w:p>
        </w:tc>
        <w:tc>
          <w:tcPr>
            <w:tcW w:w="5057" w:type="dxa"/>
          </w:tcPr>
          <w:p w14:paraId="49EE01F8" w14:textId="77777777" w:rsidR="00551811" w:rsidRDefault="00551811">
            <w:r>
              <w:t>Desplazar una actividad o cambiar su secuencia, preferiblemente aprovechando la holgura disponible.</w:t>
            </w:r>
          </w:p>
        </w:tc>
        <w:tc>
          <w:tcPr>
            <w:tcW w:w="2596" w:type="dxa"/>
          </w:tcPr>
          <w:p w14:paraId="4C6CF313" w14:textId="77777777" w:rsidR="00551811" w:rsidRDefault="00970FEA">
            <w:r w:rsidRPr="00970FEA">
              <w:rPr>
                <w:noProof/>
              </w:rPr>
              <w:drawing>
                <wp:inline distT="0" distB="0" distL="0" distR="0" wp14:anchorId="52ACF56F" wp14:editId="6EDD73E5">
                  <wp:extent cx="1247775" cy="1160721"/>
                  <wp:effectExtent l="0" t="0" r="0" b="1905"/>
                  <wp:docPr id="209644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0137" name=""/>
                          <pic:cNvPicPr/>
                        </pic:nvPicPr>
                        <pic:blipFill>
                          <a:blip r:embed="rId84"/>
                          <a:stretch>
                            <a:fillRect/>
                          </a:stretch>
                        </pic:blipFill>
                        <pic:spPr>
                          <a:xfrm>
                            <a:off x="0" y="0"/>
                            <a:ext cx="1253333" cy="1165892"/>
                          </a:xfrm>
                          <a:prstGeom prst="rect">
                            <a:avLst/>
                          </a:prstGeom>
                        </pic:spPr>
                      </pic:pic>
                    </a:graphicData>
                  </a:graphic>
                </wp:inline>
              </w:drawing>
            </w:r>
          </w:p>
          <w:p w14:paraId="0A31A8E6" w14:textId="4424CBD8" w:rsidR="00970FEA" w:rsidRDefault="00970FEA"/>
        </w:tc>
      </w:tr>
      <w:tr w:rsidR="00551811" w14:paraId="4C985B7A" w14:textId="5B9D0886" w:rsidTr="00551811">
        <w:trPr>
          <w:cantSplit/>
        </w:trPr>
        <w:tc>
          <w:tcPr>
            <w:tcW w:w="0" w:type="auto"/>
          </w:tcPr>
          <w:p w14:paraId="68D154DC" w14:textId="77777777" w:rsidR="00551811" w:rsidRDefault="00551811">
            <w:r>
              <w:rPr>
                <w:b/>
                <w:bCs/>
              </w:rPr>
              <w:t>Sustituir o incorporar recursos</w:t>
            </w:r>
          </w:p>
        </w:tc>
        <w:tc>
          <w:tcPr>
            <w:tcW w:w="5057" w:type="dxa"/>
          </w:tcPr>
          <w:p w14:paraId="41B15F0D" w14:textId="77777777" w:rsidR="00551811" w:rsidRDefault="00551811">
            <w:r>
              <w:t>Reemplazar el recurso por otro con el mismo perfil o agregar capacidad adicional, lo cual es especialmente útil cuando existen fechas obligatorias.</w:t>
            </w:r>
          </w:p>
        </w:tc>
        <w:tc>
          <w:tcPr>
            <w:tcW w:w="2596" w:type="dxa"/>
          </w:tcPr>
          <w:p w14:paraId="7C597199" w14:textId="77777777" w:rsidR="00551811" w:rsidRDefault="00970FEA">
            <w:r w:rsidRPr="00970FEA">
              <w:rPr>
                <w:noProof/>
              </w:rPr>
              <w:drawing>
                <wp:inline distT="0" distB="0" distL="0" distR="0" wp14:anchorId="4CA43CB3" wp14:editId="18E12745">
                  <wp:extent cx="1229858" cy="971550"/>
                  <wp:effectExtent l="0" t="0" r="8890" b="0"/>
                  <wp:docPr id="407698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8785" name=""/>
                          <pic:cNvPicPr/>
                        </pic:nvPicPr>
                        <pic:blipFill>
                          <a:blip r:embed="rId85"/>
                          <a:stretch>
                            <a:fillRect/>
                          </a:stretch>
                        </pic:blipFill>
                        <pic:spPr>
                          <a:xfrm>
                            <a:off x="0" y="0"/>
                            <a:ext cx="1239405" cy="979092"/>
                          </a:xfrm>
                          <a:prstGeom prst="rect">
                            <a:avLst/>
                          </a:prstGeom>
                        </pic:spPr>
                      </pic:pic>
                    </a:graphicData>
                  </a:graphic>
                </wp:inline>
              </w:drawing>
            </w:r>
          </w:p>
          <w:p w14:paraId="325CD8C5" w14:textId="57CC1DE8" w:rsidR="00970FEA" w:rsidRDefault="00970FEA"/>
        </w:tc>
      </w:tr>
      <w:tr w:rsidR="00551811" w14:paraId="336519A7" w14:textId="4825BA48" w:rsidTr="00551811">
        <w:trPr>
          <w:cantSplit/>
        </w:trPr>
        <w:tc>
          <w:tcPr>
            <w:tcW w:w="0" w:type="auto"/>
          </w:tcPr>
          <w:p w14:paraId="0BFA246D" w14:textId="77777777" w:rsidR="00551811" w:rsidRDefault="00551811">
            <w:r>
              <w:rPr>
                <w:b/>
                <w:bCs/>
              </w:rPr>
              <w:lastRenderedPageBreak/>
              <w:t>Ajustar la dedicación</w:t>
            </w:r>
          </w:p>
        </w:tc>
        <w:tc>
          <w:tcPr>
            <w:tcW w:w="5057" w:type="dxa"/>
          </w:tcPr>
          <w:p w14:paraId="1654198E" w14:textId="77777777" w:rsidR="00551811" w:rsidRDefault="00551811">
            <w:r>
              <w:t>Reducir el porcentaje de asignación o dividir la actividad en periodos.</w:t>
            </w:r>
          </w:p>
        </w:tc>
        <w:tc>
          <w:tcPr>
            <w:tcW w:w="2596" w:type="dxa"/>
          </w:tcPr>
          <w:p w14:paraId="41755F4A" w14:textId="77777777" w:rsidR="00551811" w:rsidRDefault="00970FEA">
            <w:r w:rsidRPr="00970FEA">
              <w:rPr>
                <w:noProof/>
              </w:rPr>
              <w:drawing>
                <wp:inline distT="0" distB="0" distL="0" distR="0" wp14:anchorId="509782F8" wp14:editId="0BD9E678">
                  <wp:extent cx="1171575" cy="1159497"/>
                  <wp:effectExtent l="0" t="0" r="0" b="3175"/>
                  <wp:docPr id="165160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1931" name=""/>
                          <pic:cNvPicPr/>
                        </pic:nvPicPr>
                        <pic:blipFill>
                          <a:blip r:embed="rId86"/>
                          <a:stretch>
                            <a:fillRect/>
                          </a:stretch>
                        </pic:blipFill>
                        <pic:spPr>
                          <a:xfrm>
                            <a:off x="0" y="0"/>
                            <a:ext cx="1173913" cy="1161811"/>
                          </a:xfrm>
                          <a:prstGeom prst="rect">
                            <a:avLst/>
                          </a:prstGeom>
                        </pic:spPr>
                      </pic:pic>
                    </a:graphicData>
                  </a:graphic>
                </wp:inline>
              </w:drawing>
            </w:r>
          </w:p>
          <w:p w14:paraId="6A68317F" w14:textId="05600B20" w:rsidR="00970FEA" w:rsidRDefault="00970FEA"/>
        </w:tc>
      </w:tr>
      <w:tr w:rsidR="00551811" w14:paraId="6F0B25DD" w14:textId="03AFB56B" w:rsidTr="00551811">
        <w:trPr>
          <w:cantSplit/>
        </w:trPr>
        <w:tc>
          <w:tcPr>
            <w:tcW w:w="0" w:type="auto"/>
          </w:tcPr>
          <w:p w14:paraId="4895F6EE" w14:textId="77777777" w:rsidR="00551811" w:rsidRDefault="00551811">
            <w:r>
              <w:rPr>
                <w:b/>
                <w:bCs/>
              </w:rPr>
              <w:t>Modificar el calendario</w:t>
            </w:r>
          </w:p>
        </w:tc>
        <w:tc>
          <w:tcPr>
            <w:tcW w:w="5057" w:type="dxa"/>
          </w:tcPr>
          <w:p w14:paraId="3C2EEB71" w14:textId="77777777" w:rsidR="00551811" w:rsidRDefault="00551811">
            <w:r>
              <w:t>Habilitar jornadas adicionales autorizadas o ajustar la duración cuando la estimación lo permita.</w:t>
            </w:r>
          </w:p>
        </w:tc>
        <w:tc>
          <w:tcPr>
            <w:tcW w:w="2596" w:type="dxa"/>
          </w:tcPr>
          <w:p w14:paraId="7B8681FD" w14:textId="77777777" w:rsidR="00551811" w:rsidRDefault="00970FEA">
            <w:r w:rsidRPr="00970FEA">
              <w:rPr>
                <w:noProof/>
              </w:rPr>
              <w:drawing>
                <wp:inline distT="0" distB="0" distL="0" distR="0" wp14:anchorId="24BACF4A" wp14:editId="6210A5C7">
                  <wp:extent cx="1190625" cy="992719"/>
                  <wp:effectExtent l="0" t="0" r="0" b="0"/>
                  <wp:docPr id="7413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316" name=""/>
                          <pic:cNvPicPr/>
                        </pic:nvPicPr>
                        <pic:blipFill>
                          <a:blip r:embed="rId87"/>
                          <a:stretch>
                            <a:fillRect/>
                          </a:stretch>
                        </pic:blipFill>
                        <pic:spPr>
                          <a:xfrm>
                            <a:off x="0" y="0"/>
                            <a:ext cx="1195972" cy="997177"/>
                          </a:xfrm>
                          <a:prstGeom prst="rect">
                            <a:avLst/>
                          </a:prstGeom>
                        </pic:spPr>
                      </pic:pic>
                    </a:graphicData>
                  </a:graphic>
                </wp:inline>
              </w:drawing>
            </w:r>
          </w:p>
          <w:p w14:paraId="06CF82BF" w14:textId="5E92119E" w:rsidR="00970FEA" w:rsidRDefault="00970FEA"/>
        </w:tc>
      </w:tr>
      <w:tr w:rsidR="00551811" w14:paraId="70718D72" w14:textId="7BF9C4EF" w:rsidTr="00551811">
        <w:trPr>
          <w:cantSplit/>
        </w:trPr>
        <w:tc>
          <w:tcPr>
            <w:tcW w:w="0" w:type="auto"/>
          </w:tcPr>
          <w:p w14:paraId="19B88AFF" w14:textId="77777777" w:rsidR="00551811" w:rsidRDefault="00551811">
            <w:r>
              <w:rPr>
                <w:b/>
                <w:bCs/>
              </w:rPr>
              <w:t>Nivelar los recursos</w:t>
            </w:r>
          </w:p>
        </w:tc>
        <w:tc>
          <w:tcPr>
            <w:tcW w:w="5057" w:type="dxa"/>
          </w:tcPr>
          <w:p w14:paraId="57B907EA" w14:textId="77777777" w:rsidR="00551811" w:rsidRDefault="00551811">
            <w:r>
              <w:t>Redistribuir las actividades para que la carga no supere la disponibilidad, de forma manual o mediante la función automática de la herramienta.</w:t>
            </w:r>
          </w:p>
        </w:tc>
        <w:tc>
          <w:tcPr>
            <w:tcW w:w="2596" w:type="dxa"/>
          </w:tcPr>
          <w:p w14:paraId="10200FAB" w14:textId="77777777" w:rsidR="00551811" w:rsidRDefault="00970FEA">
            <w:r w:rsidRPr="00970FEA">
              <w:rPr>
                <w:noProof/>
              </w:rPr>
              <w:drawing>
                <wp:inline distT="0" distB="0" distL="0" distR="0" wp14:anchorId="58300891" wp14:editId="0384643D">
                  <wp:extent cx="1236517" cy="809625"/>
                  <wp:effectExtent l="0" t="0" r="1905" b="0"/>
                  <wp:docPr id="142760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1833" name=""/>
                          <pic:cNvPicPr/>
                        </pic:nvPicPr>
                        <pic:blipFill>
                          <a:blip r:embed="rId88"/>
                          <a:stretch>
                            <a:fillRect/>
                          </a:stretch>
                        </pic:blipFill>
                        <pic:spPr>
                          <a:xfrm>
                            <a:off x="0" y="0"/>
                            <a:ext cx="1249427" cy="818078"/>
                          </a:xfrm>
                          <a:prstGeom prst="rect">
                            <a:avLst/>
                          </a:prstGeom>
                        </pic:spPr>
                      </pic:pic>
                    </a:graphicData>
                  </a:graphic>
                </wp:inline>
              </w:drawing>
            </w:r>
          </w:p>
          <w:p w14:paraId="380505ED" w14:textId="004E556E" w:rsidR="00970FEA" w:rsidRDefault="00970FEA"/>
        </w:tc>
      </w:tr>
    </w:tbl>
    <w:p w14:paraId="4F4C4EC4" w14:textId="77777777" w:rsidR="00F328A3" w:rsidRDefault="00F328A3">
      <w:pPr>
        <w:spacing w:after="120"/>
      </w:pPr>
    </w:p>
    <w:p w14:paraId="3D7694E3" w14:textId="77777777" w:rsidR="00F328A3" w:rsidRDefault="00FB7D05">
      <w:pPr>
        <w:spacing w:after="160"/>
        <w:jc w:val="both"/>
      </w:pPr>
      <w:r>
        <w:t xml:space="preserve">La </w:t>
      </w:r>
      <w:r>
        <w:rPr>
          <w:b/>
          <w:bCs/>
        </w:rPr>
        <w:t>nivelación automática</w:t>
      </w:r>
      <w:r>
        <w:t xml:space="preserve"> debe utilizarse con precaución, porque puede modificar fechas, dividir tareas o consumir holguras. Después de ejecutarla se revisan la nueva fecha de finalización, las actividades desplazadas, los hitos afectados, la ruta crítica, las restricciones y los costos asociados. En todos los casos, la opción seleccionada debe conservar la calidad, el alcance y las restricciones del proyecto. Para atender una sobreasignación se recomienda el siguiente procedimiento:</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700"/>
        <w:gridCol w:w="7272"/>
      </w:tblGrid>
      <w:tr w:rsidR="00F328A3" w14:paraId="292F3EFC" w14:textId="77777777">
        <w:trPr>
          <w:cantSplit/>
        </w:trPr>
        <w:tc>
          <w:tcPr>
            <w:tcW w:w="9972" w:type="dxa"/>
            <w:gridSpan w:val="2"/>
            <w:shd w:val="clear" w:color="auto" w:fill="9BBB59"/>
          </w:tcPr>
          <w:p w14:paraId="093AA096" w14:textId="77777777" w:rsidR="00F328A3" w:rsidRDefault="00FB7D05">
            <w:pPr>
              <w:keepNext/>
              <w:jc w:val="center"/>
            </w:pPr>
            <w:r>
              <w:rPr>
                <w:b/>
                <w:bCs/>
              </w:rPr>
              <w:t>PASOS</w:t>
            </w:r>
          </w:p>
        </w:tc>
      </w:tr>
      <w:tr w:rsidR="00F328A3" w14:paraId="68CCD8E3" w14:textId="77777777">
        <w:trPr>
          <w:cantSplit/>
        </w:trPr>
        <w:tc>
          <w:tcPr>
            <w:tcW w:w="2700" w:type="dxa"/>
          </w:tcPr>
          <w:p w14:paraId="14900EA2" w14:textId="77462047" w:rsidR="00F328A3" w:rsidRDefault="00CF26E2">
            <w:r w:rsidRPr="00CF26E2">
              <w:rPr>
                <w:b/>
                <w:bCs/>
              </w:rPr>
              <w:t xml:space="preserve">Paso </w:t>
            </w:r>
            <w:r w:rsidR="00FB7D05">
              <w:rPr>
                <w:b/>
                <w:bCs/>
              </w:rPr>
              <w:t>1. Identificar el conflicto</w:t>
            </w:r>
          </w:p>
        </w:tc>
        <w:tc>
          <w:tcPr>
            <w:tcW w:w="7272" w:type="dxa"/>
          </w:tcPr>
          <w:p w14:paraId="758E2275" w14:textId="77777777" w:rsidR="00F328A3" w:rsidRDefault="00FB7D05">
            <w:r>
              <w:t>Determinar el recurso y el periodo afectado.</w:t>
            </w:r>
          </w:p>
        </w:tc>
      </w:tr>
      <w:tr w:rsidR="00F328A3" w14:paraId="1A6D0693" w14:textId="77777777">
        <w:trPr>
          <w:cantSplit/>
        </w:trPr>
        <w:tc>
          <w:tcPr>
            <w:tcW w:w="2700" w:type="dxa"/>
          </w:tcPr>
          <w:p w14:paraId="15A97C5F" w14:textId="0111BC89" w:rsidR="00F328A3" w:rsidRDefault="00CF26E2">
            <w:r w:rsidRPr="00CF26E2">
              <w:rPr>
                <w:b/>
                <w:bCs/>
              </w:rPr>
              <w:t>Paso</w:t>
            </w:r>
            <w:r>
              <w:rPr>
                <w:b/>
                <w:bCs/>
              </w:rPr>
              <w:t xml:space="preserve"> </w:t>
            </w:r>
            <w:r w:rsidR="00FB7D05">
              <w:rPr>
                <w:b/>
                <w:bCs/>
              </w:rPr>
              <w:t>2. Analizar las actividades simultáneas</w:t>
            </w:r>
          </w:p>
        </w:tc>
        <w:tc>
          <w:tcPr>
            <w:tcW w:w="7272" w:type="dxa"/>
          </w:tcPr>
          <w:p w14:paraId="2214FE50" w14:textId="77777777" w:rsidR="00F328A3" w:rsidRDefault="00FB7D05">
            <w:r>
              <w:t>Revisarlas junto con la disponibilidad real del recurso.</w:t>
            </w:r>
          </w:p>
        </w:tc>
      </w:tr>
      <w:tr w:rsidR="00F328A3" w14:paraId="6872E7AF" w14:textId="77777777">
        <w:trPr>
          <w:cantSplit/>
        </w:trPr>
        <w:tc>
          <w:tcPr>
            <w:tcW w:w="2700" w:type="dxa"/>
          </w:tcPr>
          <w:p w14:paraId="63A20221" w14:textId="6AE57B99" w:rsidR="00F328A3" w:rsidRDefault="00CF26E2">
            <w:r w:rsidRPr="00CF26E2">
              <w:rPr>
                <w:b/>
                <w:bCs/>
              </w:rPr>
              <w:t>Paso</w:t>
            </w:r>
            <w:r>
              <w:rPr>
                <w:b/>
                <w:bCs/>
              </w:rPr>
              <w:t xml:space="preserve"> </w:t>
            </w:r>
            <w:r w:rsidR="00FB7D05">
              <w:rPr>
                <w:b/>
                <w:bCs/>
              </w:rPr>
              <w:t>3. Evaluar prioridades</w:t>
            </w:r>
          </w:p>
        </w:tc>
        <w:tc>
          <w:tcPr>
            <w:tcW w:w="7272" w:type="dxa"/>
          </w:tcPr>
          <w:p w14:paraId="593885D3" w14:textId="77777777" w:rsidR="00F328A3" w:rsidRDefault="00FB7D05">
            <w:r>
              <w:t>Analizar la prioridad y las dependencias de cada actividad.</w:t>
            </w:r>
          </w:p>
        </w:tc>
      </w:tr>
      <w:tr w:rsidR="00F328A3" w14:paraId="39D1DCC7" w14:textId="77777777">
        <w:trPr>
          <w:cantSplit/>
        </w:trPr>
        <w:tc>
          <w:tcPr>
            <w:tcW w:w="2700" w:type="dxa"/>
          </w:tcPr>
          <w:p w14:paraId="1B2F2454" w14:textId="03EBA9EA" w:rsidR="00F328A3" w:rsidRDefault="00CF26E2">
            <w:r w:rsidRPr="00CF26E2">
              <w:rPr>
                <w:b/>
                <w:bCs/>
              </w:rPr>
              <w:t>Paso</w:t>
            </w:r>
            <w:r>
              <w:rPr>
                <w:b/>
                <w:bCs/>
              </w:rPr>
              <w:t xml:space="preserve"> </w:t>
            </w:r>
            <w:r w:rsidR="00FB7D05">
              <w:rPr>
                <w:b/>
                <w:bCs/>
              </w:rPr>
              <w:t>4. Seleccionar y aplicar el ajuste</w:t>
            </w:r>
          </w:p>
        </w:tc>
        <w:tc>
          <w:tcPr>
            <w:tcW w:w="7272" w:type="dxa"/>
          </w:tcPr>
          <w:p w14:paraId="7A9178BD" w14:textId="77777777" w:rsidR="00F328A3" w:rsidRDefault="00FB7D05">
            <w:r>
              <w:t>Elegir una alternativa y aplicarla en la herramienta.</w:t>
            </w:r>
          </w:p>
        </w:tc>
      </w:tr>
      <w:tr w:rsidR="00F328A3" w14:paraId="6925FDAF" w14:textId="77777777">
        <w:trPr>
          <w:cantSplit/>
        </w:trPr>
        <w:tc>
          <w:tcPr>
            <w:tcW w:w="2700" w:type="dxa"/>
          </w:tcPr>
          <w:p w14:paraId="430F8A58" w14:textId="605C65FB" w:rsidR="00F328A3" w:rsidRDefault="00CF26E2">
            <w:r w:rsidRPr="00CF26E2">
              <w:rPr>
                <w:b/>
                <w:bCs/>
              </w:rPr>
              <w:t>Paso</w:t>
            </w:r>
            <w:r>
              <w:rPr>
                <w:b/>
                <w:bCs/>
              </w:rPr>
              <w:t xml:space="preserve"> </w:t>
            </w:r>
            <w:r w:rsidR="00FB7D05">
              <w:rPr>
                <w:b/>
                <w:bCs/>
              </w:rPr>
              <w:t>5. Revisar los efectos</w:t>
            </w:r>
          </w:p>
        </w:tc>
        <w:tc>
          <w:tcPr>
            <w:tcW w:w="7272" w:type="dxa"/>
          </w:tcPr>
          <w:p w14:paraId="463B39D2" w14:textId="77777777" w:rsidR="00F328A3" w:rsidRDefault="00FB7D05">
            <w:r>
              <w:t>Comprobar las consecuencias sobre las fechas y los costos.</w:t>
            </w:r>
          </w:p>
        </w:tc>
      </w:tr>
      <w:tr w:rsidR="00F328A3" w14:paraId="6620ADC5" w14:textId="77777777">
        <w:trPr>
          <w:cantSplit/>
        </w:trPr>
        <w:tc>
          <w:tcPr>
            <w:tcW w:w="2700" w:type="dxa"/>
          </w:tcPr>
          <w:p w14:paraId="71821EF4" w14:textId="2F977F26" w:rsidR="00F328A3" w:rsidRDefault="00CF26E2">
            <w:r w:rsidRPr="00CF26E2">
              <w:rPr>
                <w:b/>
                <w:bCs/>
              </w:rPr>
              <w:t>Paso</w:t>
            </w:r>
            <w:r>
              <w:rPr>
                <w:b/>
                <w:bCs/>
              </w:rPr>
              <w:t xml:space="preserve"> </w:t>
            </w:r>
            <w:r w:rsidR="00FB7D05">
              <w:rPr>
                <w:b/>
                <w:bCs/>
              </w:rPr>
              <w:t>6. Documentar la decisión</w:t>
            </w:r>
          </w:p>
        </w:tc>
        <w:tc>
          <w:tcPr>
            <w:tcW w:w="7272" w:type="dxa"/>
          </w:tcPr>
          <w:p w14:paraId="27EA6490" w14:textId="77777777" w:rsidR="00F328A3" w:rsidRDefault="00FB7D05">
            <w:r>
              <w:t>Registrar el ajuste realizado y su justificación.</w:t>
            </w:r>
          </w:p>
        </w:tc>
      </w:tr>
    </w:tbl>
    <w:p w14:paraId="0EB74705" w14:textId="77777777" w:rsidR="00F328A3" w:rsidRDefault="00F328A3">
      <w:pPr>
        <w:spacing w:after="120"/>
      </w:pPr>
    </w:p>
    <w:p w14:paraId="22908C36" w14:textId="31298BE1" w:rsidR="00FA1582" w:rsidRDefault="00FA1582">
      <w:pPr>
        <w:spacing w:after="120"/>
      </w:pPr>
      <w:r w:rsidRPr="00FA1582">
        <w:lastRenderedPageBreak/>
        <w:t>Una sobreasignación ocurre cuando el trabajo programado supera la disponibilidad del recurso. En este ejemplo, el técnico de soporte acumula doce horas de trabajo en una jornada de ocho horas, por lo que se requiere ajustar la programación o redistribuir las asignaciones.</w:t>
      </w:r>
    </w:p>
    <w:p w14:paraId="5BD59920" w14:textId="77777777" w:rsidR="00FA1582" w:rsidRDefault="00FA1582">
      <w:pPr>
        <w:spacing w:after="120"/>
      </w:pPr>
    </w:p>
    <w:p w14:paraId="49DDC20B" w14:textId="21E7FBE6" w:rsidR="00FA1582" w:rsidRDefault="00FA1582" w:rsidP="00FA1582">
      <w:pPr>
        <w:spacing w:after="120"/>
        <w:rPr>
          <w:b/>
          <w:bCs/>
          <w:lang w:val="es-MX"/>
        </w:rPr>
      </w:pPr>
      <w:r w:rsidRPr="00FA1582">
        <w:rPr>
          <w:b/>
          <w:bCs/>
          <w:lang w:val="es-MX"/>
        </w:rPr>
        <w:t>Figura 5. Identificación de una sobreasignación de recursos en Microsoft Proje</w:t>
      </w:r>
      <w:commentRangeStart w:id="22"/>
      <w:r w:rsidRPr="00FA1582">
        <w:rPr>
          <w:b/>
          <w:bCs/>
          <w:lang w:val="es-MX"/>
        </w:rPr>
        <w:t>ct</w:t>
      </w:r>
      <w:commentRangeEnd w:id="22"/>
      <w:r w:rsidR="00825847">
        <w:rPr>
          <w:rStyle w:val="CommentReference"/>
          <w:b/>
          <w:bCs/>
          <w:sz w:val="20"/>
          <w:szCs w:val="22"/>
          <w:lang w:val="es-MX"/>
        </w:rPr>
        <w:commentReference w:id="22"/>
      </w:r>
    </w:p>
    <w:p w14:paraId="0F749B86" w14:textId="69EF0E6B" w:rsidR="00FA1582" w:rsidRPr="00BC06AD" w:rsidRDefault="00FA1582">
      <w:pPr>
        <w:spacing w:after="120"/>
        <w:rPr>
          <w:lang w:val="es-MX"/>
        </w:rPr>
      </w:pPr>
      <w:r>
        <w:rPr>
          <w:noProof/>
          <w:lang w:val="es-MX"/>
        </w:rPr>
        <w:drawing>
          <wp:inline distT="0" distB="0" distL="0" distR="0" wp14:anchorId="2ECBBB83" wp14:editId="13091C01">
            <wp:extent cx="4551452" cy="2275726"/>
            <wp:effectExtent l="0" t="0" r="1905" b="0"/>
            <wp:docPr id="1163908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576330" cy="2288165"/>
                    </a:xfrm>
                    <a:prstGeom prst="rect">
                      <a:avLst/>
                    </a:prstGeom>
                    <a:noFill/>
                  </pic:spPr>
                </pic:pic>
              </a:graphicData>
            </a:graphic>
          </wp:inline>
        </w:drawing>
      </w:r>
    </w:p>
    <w:p w14:paraId="282C463C" w14:textId="77777777" w:rsidR="00F328A3" w:rsidRDefault="00FB7D05">
      <w:pPr>
        <w:pStyle w:val="Heading1"/>
        <w:numPr>
          <w:ilvl w:val="0"/>
          <w:numId w:val="3"/>
        </w:numPr>
      </w:pPr>
      <w:bookmarkStart w:id="23" w:name="_TocCF9019"/>
      <w:r>
        <w:t>Cronograma y presupuesto del proyecto</w:t>
      </w:r>
      <w:bookmarkEnd w:id="23"/>
    </w:p>
    <w:p w14:paraId="458F4736" w14:textId="77777777" w:rsidR="00F328A3" w:rsidRDefault="00FB7D05">
      <w:pPr>
        <w:spacing w:after="160"/>
        <w:jc w:val="both"/>
      </w:pPr>
      <w:r>
        <w:t>Una vez definidas las actividades, sus dependencias, las duraciones y los recursos, se cuenta con la información necesaria para desarrollar el cronograma y estimar el presupuesto. Ambos deben construirse de manera integrada, debido a que cualquier modificación en las fechas o en los recursos afecta los costos, y viceversa.</w:t>
      </w:r>
    </w:p>
    <w:p w14:paraId="24ABAD2C" w14:textId="77777777" w:rsidR="00F328A3" w:rsidRDefault="00FB7D05">
      <w:pPr>
        <w:spacing w:after="160"/>
        <w:jc w:val="both"/>
      </w:pPr>
      <w:r>
        <w:t xml:space="preserve">El </w:t>
      </w:r>
      <w:r>
        <w:rPr>
          <w:b/>
          <w:bCs/>
        </w:rPr>
        <w:t>cronograma</w:t>
      </w:r>
      <w:r>
        <w:t xml:space="preserve"> establece cuándo se realizará el trabajo y permite visualizar la secuencia de actividades, los hitos y las fechas previstas. El </w:t>
      </w:r>
      <w:r>
        <w:rPr>
          <w:b/>
          <w:bCs/>
        </w:rPr>
        <w:t>presupuesto</w:t>
      </w:r>
      <w:r>
        <w:t xml:space="preserve"> reúne los costos estimados necesarios para ejecutar ese trabajo. Su elaboración conjunta permite comprobar la viabilidad de las fechas, identificar las actividades que afectan la terminación, determinar las necesidades financieras, distribuir los costos en el tiempo y establecer las referencias para el seguimiento.</w:t>
      </w:r>
    </w:p>
    <w:p w14:paraId="691F408E" w14:textId="77777777" w:rsidR="00F328A3" w:rsidRDefault="00FB7D05">
      <w:pPr>
        <w:pStyle w:val="Heading2"/>
      </w:pPr>
      <w:bookmarkStart w:id="24" w:name="_TocCF9020"/>
      <w:r>
        <w:t>Desarrollo y optimización del cronograma</w:t>
      </w:r>
      <w:bookmarkEnd w:id="24"/>
    </w:p>
    <w:p w14:paraId="6EFC840A" w14:textId="77777777" w:rsidR="00F328A3" w:rsidRDefault="00FB7D05">
      <w:pPr>
        <w:spacing w:after="160"/>
        <w:jc w:val="both"/>
      </w:pPr>
      <w:r>
        <w:t xml:space="preserve">El </w:t>
      </w:r>
      <w:r>
        <w:rPr>
          <w:b/>
          <w:bCs/>
        </w:rPr>
        <w:t>desarrollo del cronograma</w:t>
      </w:r>
      <w:r>
        <w:t xml:space="preserve"> consiste en integrar la lista de actividades, sus relaciones, las duraciones, los calendarios y los recursos para obtener las fechas de inicio y finalización del proyecto. La herramienta informática utiliza esta información para calcular las fechas, pero el resultado debe representar una secuencia viable y no únicamente un conjunto de fechas deseadas. Un cronograma completo contiene actividades y actividades resumen, duraciones, dependencias, hitos, fechas de inicio y finalización, recursos asignados, calendarios aplicables y restricciones justificadas.</w:t>
      </w:r>
    </w:p>
    <w:p w14:paraId="68626885" w14:textId="77777777" w:rsidR="00F328A3" w:rsidRDefault="00FB7D05">
      <w:pPr>
        <w:spacing w:after="160"/>
        <w:jc w:val="both"/>
      </w:pPr>
      <w:r>
        <w:t>La fecha de inicio de cada actividad depende de la finalización de sus predecesoras, del calendario asignado y de la disponibilidad de los recursos; cuando cualquiera de estos elementos cambia, la herramienta recalcula las fechas posteriores. Por ello, las fechas calculadas deben revisarse mediante preguntas como: ¿la actividad comienza después de recibir la información necesaria?, ¿los recursos están disponibles?, ¿los hitos coinciden con los compromisos aprobados? y ¿las fechas contractuales pueden cumplirse?</w:t>
      </w:r>
    </w:p>
    <w:p w14:paraId="22509DF2" w14:textId="77777777" w:rsidR="00F328A3" w:rsidRDefault="00FB7D05">
      <w:pPr>
        <w:spacing w:after="160"/>
        <w:jc w:val="both"/>
      </w:pPr>
      <w:r>
        <w:rPr>
          <w:b/>
          <w:bCs/>
        </w:rPr>
        <w:lastRenderedPageBreak/>
        <w:t>Optimizar el cronograma</w:t>
      </w:r>
      <w:r>
        <w:t xml:space="preserve"> significa ajustar la programación para mejorar su viabilidad sin alterar de manera injustificada el alcance ni la calidad. Es necesario cuando la fecha calculada supera el plazo aprobado o cuando existen conflictos de recursos. Las estrategias principales se presentan a continuación:</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700"/>
        <w:gridCol w:w="7272"/>
      </w:tblGrid>
      <w:tr w:rsidR="00F328A3" w14:paraId="59F76029" w14:textId="77777777">
        <w:trPr>
          <w:cantSplit/>
        </w:trPr>
        <w:tc>
          <w:tcPr>
            <w:tcW w:w="9972" w:type="dxa"/>
            <w:gridSpan w:val="2"/>
            <w:shd w:val="clear" w:color="auto" w:fill="9BBB59"/>
          </w:tcPr>
          <w:p w14:paraId="09C80869" w14:textId="77777777" w:rsidR="00F328A3" w:rsidRDefault="00FB7D05">
            <w:pPr>
              <w:keepNext/>
              <w:jc w:val="center"/>
            </w:pPr>
            <w:r>
              <w:rPr>
                <w:b/>
                <w:bCs/>
              </w:rPr>
              <w:t>ACORDEÓN</w:t>
            </w:r>
          </w:p>
        </w:tc>
      </w:tr>
      <w:tr w:rsidR="00F328A3" w14:paraId="787EE0D2" w14:textId="77777777">
        <w:trPr>
          <w:cantSplit/>
        </w:trPr>
        <w:tc>
          <w:tcPr>
            <w:tcW w:w="2700" w:type="dxa"/>
          </w:tcPr>
          <w:p w14:paraId="0230F1B2" w14:textId="77777777" w:rsidR="00F328A3" w:rsidRDefault="00FB7D05">
            <w:r>
              <w:rPr>
                <w:b/>
                <w:bCs/>
              </w:rPr>
              <w:t>Ejecución en paralelo</w:t>
            </w:r>
          </w:p>
        </w:tc>
        <w:tc>
          <w:tcPr>
            <w:tcW w:w="7272" w:type="dxa"/>
          </w:tcPr>
          <w:p w14:paraId="2AB4E340" w14:textId="77777777" w:rsidR="00F328A3" w:rsidRDefault="00FB7D05">
            <w:r>
              <w:t>Consiste en realizar simultáneamente actividades que inicialmente se habían planificado en secuencia, cuando sea técnicamente posible, revisando las dependencias discrecionales. Puede disminuir la duración total, pero aumenta el riesgo y la necesidad de coordinación. Por ejemplo, iniciar los materiales de capacitación antes de terminar todas las pruebas ahorra tiempo, aunque existe la posibilidad de tener que ajustarlos según los resultados.</w:t>
            </w:r>
          </w:p>
        </w:tc>
      </w:tr>
      <w:tr w:rsidR="00F328A3" w14:paraId="337554D1" w14:textId="77777777">
        <w:trPr>
          <w:cantSplit/>
        </w:trPr>
        <w:tc>
          <w:tcPr>
            <w:tcW w:w="2700" w:type="dxa"/>
          </w:tcPr>
          <w:p w14:paraId="3683CF93" w14:textId="77777777" w:rsidR="00F328A3" w:rsidRDefault="00FB7D05">
            <w:r>
              <w:rPr>
                <w:b/>
                <w:bCs/>
              </w:rPr>
              <w:t>Incremento de recursos</w:t>
            </w:r>
          </w:p>
        </w:tc>
        <w:tc>
          <w:tcPr>
            <w:tcW w:w="7272" w:type="dxa"/>
          </w:tcPr>
          <w:p w14:paraId="79BF1AD5" w14:textId="77777777" w:rsidR="00F328A3" w:rsidRDefault="00FB7D05">
            <w:r>
              <w:t>Consiste en aumentar temporalmente la capacidad asignada a las actividades críticas. Puede reducir la duración cuando el trabajo puede distribuirse, pero incrementa el costo y no siempre produce una mejora proporcional.</w:t>
            </w:r>
          </w:p>
        </w:tc>
      </w:tr>
      <w:tr w:rsidR="00F328A3" w14:paraId="010FA392" w14:textId="77777777">
        <w:trPr>
          <w:cantSplit/>
        </w:trPr>
        <w:tc>
          <w:tcPr>
            <w:tcW w:w="2700" w:type="dxa"/>
          </w:tcPr>
          <w:p w14:paraId="37439E15" w14:textId="77777777" w:rsidR="00F328A3" w:rsidRDefault="00FB7D05">
            <w:r>
              <w:rPr>
                <w:b/>
                <w:bCs/>
              </w:rPr>
              <w:t>Otros ajustes</w:t>
            </w:r>
          </w:p>
        </w:tc>
        <w:tc>
          <w:tcPr>
            <w:tcW w:w="7272" w:type="dxa"/>
          </w:tcPr>
          <w:p w14:paraId="38146266" w14:textId="77777777" w:rsidR="00F328A3" w:rsidRDefault="00FB7D05">
            <w:r>
              <w:t>Incluyen redistribuir recursos, ajustar calendarios autorizados, reducir tiempos de espera o dividir actividades cuando el trabajo lo permita.</w:t>
            </w:r>
          </w:p>
        </w:tc>
      </w:tr>
    </w:tbl>
    <w:p w14:paraId="5002DA93" w14:textId="77777777" w:rsidR="00F328A3" w:rsidRDefault="00F328A3">
      <w:pPr>
        <w:spacing w:after="120"/>
      </w:pPr>
    </w:p>
    <w:p w14:paraId="18881EA2" w14:textId="77777777" w:rsidR="00F328A3" w:rsidRDefault="00FB7D05">
      <w:pPr>
        <w:spacing w:after="160"/>
        <w:jc w:val="both"/>
      </w:pPr>
      <w:r>
        <w:t>La optimización finaliza con una nueva revisión de la fecha de terminación, las sobreasignaciones, los costos, los hitos, las dependencias y los riesgos generados por el ajuste. El cronograma optimizado debe conservar la trazabilidad de las decisiones tomadas y contar con la aprobación de los responsables correspondientes.</w:t>
      </w:r>
    </w:p>
    <w:p w14:paraId="390BFB01" w14:textId="77777777" w:rsidR="00F328A3" w:rsidRDefault="00FB7D05">
      <w:pPr>
        <w:pStyle w:val="Heading2"/>
      </w:pPr>
      <w:bookmarkStart w:id="25" w:name="_TocCF9021"/>
      <w:r>
        <w:t>Ruta crítica, holguras y fechas del proyecto</w:t>
      </w:r>
      <w:bookmarkEnd w:id="25"/>
    </w:p>
    <w:p w14:paraId="1BA91A26" w14:textId="77777777" w:rsidR="00F328A3" w:rsidRDefault="00FB7D05">
      <w:pPr>
        <w:spacing w:after="160"/>
        <w:jc w:val="both"/>
      </w:pPr>
      <w:r>
        <w:t xml:space="preserve">La </w:t>
      </w:r>
      <w:r>
        <w:rPr>
          <w:b/>
          <w:bCs/>
        </w:rPr>
        <w:t>ruta crítica</w:t>
      </w:r>
      <w:r>
        <w:t xml:space="preserve"> es la secuencia de actividades que determina la duración mínima del proyecto. Si una actividad crítica se retrasa y no se adopta una acción correctiva, la fecha final también se desplaza. La ruta crítica no corresponde necesariamente a las actividades más costosas o complejas, sino que se identifica mediante el análisis de las relaciones, las duraciones y la disponibilidad de tiempo entre actividades.</w:t>
      </w:r>
    </w:p>
    <w:p w14:paraId="415CF3E7" w14:textId="77777777" w:rsidR="00F328A3" w:rsidRDefault="00FB7D05">
      <w:pPr>
        <w:spacing w:after="160"/>
        <w:jc w:val="both"/>
      </w:pPr>
      <w:r>
        <w:t>En una red pueden existir varios caminos desde el inicio hasta el final, y el de mayor duración establece la ruta crítica. Por ejemplo:</w:t>
      </w:r>
    </w:p>
    <w:p w14:paraId="2605C56D" w14:textId="77777777" w:rsidR="00F328A3" w:rsidRDefault="00FB7D05">
      <w:pPr>
        <w:keepNext/>
        <w:spacing w:before="80" w:after="80"/>
      </w:pPr>
      <w:r>
        <w:rPr>
          <w:b/>
          <w:bCs/>
        </w:rPr>
        <w:t xml:space="preserve">Tabla 10. </w:t>
      </w:r>
      <w:r>
        <w:rPr>
          <w:i/>
          <w:iCs/>
        </w:rPr>
        <w:t>Ejemplo de identificación de la ruta crítica</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1500"/>
        <w:gridCol w:w="6172"/>
        <w:gridCol w:w="2300"/>
      </w:tblGrid>
      <w:tr w:rsidR="00F328A3" w14:paraId="31EFF8EC" w14:textId="77777777">
        <w:trPr>
          <w:cantSplit/>
          <w:tblHeader/>
        </w:trPr>
        <w:tc>
          <w:tcPr>
            <w:tcW w:w="1500" w:type="dxa"/>
            <w:shd w:val="clear" w:color="auto" w:fill="D9D9D9"/>
            <w:vAlign w:val="center"/>
          </w:tcPr>
          <w:p w14:paraId="4673BEA3" w14:textId="77777777" w:rsidR="00F328A3" w:rsidRDefault="00FB7D05">
            <w:pPr>
              <w:keepNext/>
            </w:pPr>
            <w:r>
              <w:rPr>
                <w:b/>
                <w:bCs/>
              </w:rPr>
              <w:t>Camino</w:t>
            </w:r>
          </w:p>
        </w:tc>
        <w:tc>
          <w:tcPr>
            <w:tcW w:w="6172" w:type="dxa"/>
            <w:shd w:val="clear" w:color="auto" w:fill="D9D9D9"/>
            <w:vAlign w:val="center"/>
          </w:tcPr>
          <w:p w14:paraId="61655D76" w14:textId="77777777" w:rsidR="00F328A3" w:rsidRDefault="00FB7D05">
            <w:pPr>
              <w:keepNext/>
            </w:pPr>
            <w:r>
              <w:rPr>
                <w:b/>
                <w:bCs/>
              </w:rPr>
              <w:t>Actividades</w:t>
            </w:r>
          </w:p>
        </w:tc>
        <w:tc>
          <w:tcPr>
            <w:tcW w:w="2300" w:type="dxa"/>
            <w:shd w:val="clear" w:color="auto" w:fill="D9D9D9"/>
            <w:vAlign w:val="center"/>
          </w:tcPr>
          <w:p w14:paraId="08BF6770" w14:textId="77777777" w:rsidR="00F328A3" w:rsidRDefault="00FB7D05">
            <w:pPr>
              <w:keepNext/>
            </w:pPr>
            <w:r>
              <w:rPr>
                <w:b/>
                <w:bCs/>
              </w:rPr>
              <w:t>Duración</w:t>
            </w:r>
          </w:p>
        </w:tc>
      </w:tr>
      <w:tr w:rsidR="00F328A3" w14:paraId="78595070" w14:textId="77777777">
        <w:trPr>
          <w:cantSplit/>
        </w:trPr>
        <w:tc>
          <w:tcPr>
            <w:tcW w:w="1500" w:type="dxa"/>
            <w:vAlign w:val="center"/>
          </w:tcPr>
          <w:p w14:paraId="5E2D4947" w14:textId="77777777" w:rsidR="00F328A3" w:rsidRDefault="00FB7D05">
            <w:r>
              <w:t>A</w:t>
            </w:r>
          </w:p>
        </w:tc>
        <w:tc>
          <w:tcPr>
            <w:tcW w:w="6172" w:type="dxa"/>
            <w:vAlign w:val="center"/>
          </w:tcPr>
          <w:p w14:paraId="0A6116F1" w14:textId="77777777" w:rsidR="00F328A3" w:rsidRDefault="00FB7D05">
            <w:r>
              <w:t>Análisis, diseño, configuración y pruebas</w:t>
            </w:r>
          </w:p>
        </w:tc>
        <w:tc>
          <w:tcPr>
            <w:tcW w:w="2300" w:type="dxa"/>
            <w:vAlign w:val="center"/>
          </w:tcPr>
          <w:p w14:paraId="49B9CF7A" w14:textId="77777777" w:rsidR="00F328A3" w:rsidRDefault="00FB7D05">
            <w:r>
              <w:t>30 días</w:t>
            </w:r>
          </w:p>
        </w:tc>
      </w:tr>
      <w:tr w:rsidR="00F328A3" w14:paraId="30D7BDF7" w14:textId="77777777">
        <w:trPr>
          <w:cantSplit/>
        </w:trPr>
        <w:tc>
          <w:tcPr>
            <w:tcW w:w="1500" w:type="dxa"/>
            <w:vAlign w:val="center"/>
          </w:tcPr>
          <w:p w14:paraId="156FBFB8" w14:textId="77777777" w:rsidR="00F328A3" w:rsidRDefault="00FB7D05">
            <w:r>
              <w:t>B</w:t>
            </w:r>
          </w:p>
        </w:tc>
        <w:tc>
          <w:tcPr>
            <w:tcW w:w="6172" w:type="dxa"/>
            <w:vAlign w:val="center"/>
          </w:tcPr>
          <w:p w14:paraId="7B1AA006" w14:textId="77777777" w:rsidR="00F328A3" w:rsidRDefault="00FB7D05">
            <w:r>
              <w:t>Compra, entrega e instalación de equipos</w:t>
            </w:r>
          </w:p>
        </w:tc>
        <w:tc>
          <w:tcPr>
            <w:tcW w:w="2300" w:type="dxa"/>
            <w:vAlign w:val="center"/>
          </w:tcPr>
          <w:p w14:paraId="477A107F" w14:textId="77777777" w:rsidR="00F328A3" w:rsidRDefault="00FB7D05">
            <w:r>
              <w:t>25 días</w:t>
            </w:r>
          </w:p>
        </w:tc>
      </w:tr>
      <w:tr w:rsidR="00F328A3" w14:paraId="19CECCD7" w14:textId="77777777">
        <w:trPr>
          <w:cantSplit/>
        </w:trPr>
        <w:tc>
          <w:tcPr>
            <w:tcW w:w="1500" w:type="dxa"/>
            <w:vAlign w:val="center"/>
          </w:tcPr>
          <w:p w14:paraId="5F9F80CC" w14:textId="77777777" w:rsidR="00F328A3" w:rsidRDefault="00FB7D05">
            <w:r>
              <w:t>C</w:t>
            </w:r>
          </w:p>
        </w:tc>
        <w:tc>
          <w:tcPr>
            <w:tcW w:w="6172" w:type="dxa"/>
            <w:vAlign w:val="center"/>
          </w:tcPr>
          <w:p w14:paraId="051D0AAC" w14:textId="77777777" w:rsidR="00F328A3" w:rsidRDefault="00FB7D05">
            <w:r>
              <w:t>Elaboración de materiales y capacitación</w:t>
            </w:r>
          </w:p>
        </w:tc>
        <w:tc>
          <w:tcPr>
            <w:tcW w:w="2300" w:type="dxa"/>
            <w:vAlign w:val="center"/>
          </w:tcPr>
          <w:p w14:paraId="462F25ED" w14:textId="77777777" w:rsidR="00F328A3" w:rsidRDefault="00FB7D05">
            <w:r>
              <w:t>20 días</w:t>
            </w:r>
          </w:p>
        </w:tc>
      </w:tr>
    </w:tbl>
    <w:p w14:paraId="2D95227B" w14:textId="77777777" w:rsidR="00F328A3" w:rsidRDefault="00F328A3">
      <w:pPr>
        <w:spacing w:after="120"/>
      </w:pPr>
    </w:p>
    <w:p w14:paraId="4D58A25F" w14:textId="77777777" w:rsidR="00F328A3" w:rsidRDefault="00FB7D05">
      <w:pPr>
        <w:spacing w:after="160"/>
        <w:jc w:val="both"/>
      </w:pPr>
      <w:r>
        <w:t xml:space="preserve">En este caso, el camino A determina la fecha de finalización. Sin embargo, la ruta debe recalcularse cuando cambian las duraciones o las dependencias, porque otro camino puede volverse crítico. Las </w:t>
      </w:r>
      <w:r>
        <w:rPr>
          <w:b/>
          <w:bCs/>
        </w:rPr>
        <w:t>actividades críticas</w:t>
      </w:r>
      <w:r>
        <w:t xml:space="preserve"> requieren un seguimiento más frecuente, especialmente cuando dependen de un proveedor externo, utilizan un recurso escaso, presentan alta incertidumbre, condicionan varios trabajos posteriores o se relacionan con un hito contractual. La herramienta informática permite identificarlas mediante campos, filtros, formatos o reportes, aunque la interpretación debe considerar las condiciones reales del proyecto.</w:t>
      </w:r>
    </w:p>
    <w:p w14:paraId="5C5A009C" w14:textId="77777777" w:rsidR="00F328A3" w:rsidRDefault="00FB7D05">
      <w:pPr>
        <w:spacing w:after="160"/>
        <w:jc w:val="both"/>
      </w:pPr>
      <w:r>
        <w:lastRenderedPageBreak/>
        <w:t xml:space="preserve">La </w:t>
      </w:r>
      <w:r>
        <w:rPr>
          <w:b/>
          <w:bCs/>
        </w:rPr>
        <w:t>holgura</w:t>
      </w:r>
      <w:r>
        <w:t xml:space="preserve"> es el tiempo que una actividad puede desplazarse sin afectar una fecha determinada, y se clasifica en dos tipos: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1980"/>
        <w:gridCol w:w="4961"/>
        <w:gridCol w:w="3021"/>
      </w:tblGrid>
      <w:tr w:rsidR="00CF26E2" w14:paraId="4DBA77D0" w14:textId="77FB593B" w:rsidTr="00A666CC">
        <w:trPr>
          <w:cantSplit/>
        </w:trPr>
        <w:tc>
          <w:tcPr>
            <w:tcW w:w="9962" w:type="dxa"/>
            <w:gridSpan w:val="3"/>
            <w:shd w:val="clear" w:color="auto" w:fill="9BBB59"/>
          </w:tcPr>
          <w:p w14:paraId="009B35EE" w14:textId="4F166285" w:rsidR="00CF26E2" w:rsidRDefault="00CF26E2">
            <w:pPr>
              <w:keepNext/>
              <w:jc w:val="center"/>
              <w:rPr>
                <w:b/>
                <w:bCs/>
              </w:rPr>
            </w:pPr>
            <w:r>
              <w:rPr>
                <w:b/>
                <w:bCs/>
              </w:rPr>
              <w:t>PESTAÑAS</w:t>
            </w:r>
          </w:p>
        </w:tc>
      </w:tr>
      <w:tr w:rsidR="00CF26E2" w14:paraId="7EFC4705" w14:textId="09AAC149" w:rsidTr="00A666CC">
        <w:trPr>
          <w:cantSplit/>
        </w:trPr>
        <w:tc>
          <w:tcPr>
            <w:tcW w:w="1980" w:type="dxa"/>
          </w:tcPr>
          <w:p w14:paraId="0593395D" w14:textId="77777777" w:rsidR="00CF26E2" w:rsidRDefault="00CF26E2">
            <w:r>
              <w:rPr>
                <w:b/>
                <w:bCs/>
              </w:rPr>
              <w:t>Holgura total</w:t>
            </w:r>
          </w:p>
        </w:tc>
        <w:tc>
          <w:tcPr>
            <w:tcW w:w="4961" w:type="dxa"/>
          </w:tcPr>
          <w:p w14:paraId="7C0C4D3E" w14:textId="77777777" w:rsidR="00CF26E2" w:rsidRDefault="00CF26E2">
            <w:r>
              <w:t>Tiempo que una actividad puede retrasarse sin afectar la fecha final del proyecto. Por ejemplo, si una actividad puede retrasarse tres días sin afectar la terminación, dispone de tres días de holgura total; cuando los consume, se convierte en crítica.</w:t>
            </w:r>
          </w:p>
        </w:tc>
        <w:tc>
          <w:tcPr>
            <w:tcW w:w="3021" w:type="dxa"/>
          </w:tcPr>
          <w:p w14:paraId="6B679FC0" w14:textId="77777777" w:rsidR="00CF26E2" w:rsidRDefault="00A666CC">
            <w:r w:rsidRPr="00A666CC">
              <w:rPr>
                <w:noProof/>
              </w:rPr>
              <w:drawing>
                <wp:inline distT="0" distB="0" distL="0" distR="0" wp14:anchorId="6FCA8BD0" wp14:editId="31505368">
                  <wp:extent cx="1279171" cy="1076325"/>
                  <wp:effectExtent l="0" t="0" r="0" b="0"/>
                  <wp:docPr id="46017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0488" name=""/>
                          <pic:cNvPicPr/>
                        </pic:nvPicPr>
                        <pic:blipFill>
                          <a:blip r:embed="rId90"/>
                          <a:stretch>
                            <a:fillRect/>
                          </a:stretch>
                        </pic:blipFill>
                        <pic:spPr>
                          <a:xfrm>
                            <a:off x="0" y="0"/>
                            <a:ext cx="1283511" cy="1079977"/>
                          </a:xfrm>
                          <a:prstGeom prst="rect">
                            <a:avLst/>
                          </a:prstGeom>
                        </pic:spPr>
                      </pic:pic>
                    </a:graphicData>
                  </a:graphic>
                </wp:inline>
              </w:drawing>
            </w:r>
          </w:p>
          <w:p w14:paraId="76C5C2F1" w14:textId="78D072A1" w:rsidR="00A666CC" w:rsidRDefault="00A666CC"/>
        </w:tc>
      </w:tr>
      <w:tr w:rsidR="00CF26E2" w14:paraId="6FB8F0EA" w14:textId="02BE5DDB" w:rsidTr="00A666CC">
        <w:trPr>
          <w:cantSplit/>
        </w:trPr>
        <w:tc>
          <w:tcPr>
            <w:tcW w:w="1980" w:type="dxa"/>
          </w:tcPr>
          <w:p w14:paraId="2F3D82A1" w14:textId="77777777" w:rsidR="00CF26E2" w:rsidRDefault="00CF26E2">
            <w:r>
              <w:rPr>
                <w:b/>
                <w:bCs/>
              </w:rPr>
              <w:t>Holgura libre</w:t>
            </w:r>
          </w:p>
        </w:tc>
        <w:tc>
          <w:tcPr>
            <w:tcW w:w="4961" w:type="dxa"/>
          </w:tcPr>
          <w:p w14:paraId="65C91F0C" w14:textId="77777777" w:rsidR="00CF26E2" w:rsidRDefault="00CF26E2">
            <w:r>
              <w:t>Tiempo que una actividad puede retrasarse sin afectar el inicio de su actividad sucesora.</w:t>
            </w:r>
          </w:p>
        </w:tc>
        <w:tc>
          <w:tcPr>
            <w:tcW w:w="3021" w:type="dxa"/>
          </w:tcPr>
          <w:p w14:paraId="085C4C0E" w14:textId="77777777" w:rsidR="00CF26E2" w:rsidRDefault="00A666CC">
            <w:r w:rsidRPr="00A666CC">
              <w:rPr>
                <w:noProof/>
              </w:rPr>
              <w:drawing>
                <wp:inline distT="0" distB="0" distL="0" distR="0" wp14:anchorId="681A283E" wp14:editId="79267CEE">
                  <wp:extent cx="1257300" cy="1148594"/>
                  <wp:effectExtent l="0" t="0" r="0" b="0"/>
                  <wp:docPr id="36303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9624" name=""/>
                          <pic:cNvPicPr/>
                        </pic:nvPicPr>
                        <pic:blipFill>
                          <a:blip r:embed="rId91"/>
                          <a:stretch>
                            <a:fillRect/>
                          </a:stretch>
                        </pic:blipFill>
                        <pic:spPr>
                          <a:xfrm>
                            <a:off x="0" y="0"/>
                            <a:ext cx="1270497" cy="1160650"/>
                          </a:xfrm>
                          <a:prstGeom prst="rect">
                            <a:avLst/>
                          </a:prstGeom>
                        </pic:spPr>
                      </pic:pic>
                    </a:graphicData>
                  </a:graphic>
                </wp:inline>
              </w:drawing>
            </w:r>
          </w:p>
          <w:p w14:paraId="5C235779" w14:textId="6FE610A9" w:rsidR="00A666CC" w:rsidRDefault="00A666CC"/>
        </w:tc>
      </w:tr>
    </w:tbl>
    <w:p w14:paraId="24FF2DE1" w14:textId="77777777" w:rsidR="00F328A3" w:rsidRDefault="00F328A3">
      <w:pPr>
        <w:spacing w:after="120"/>
      </w:pPr>
    </w:p>
    <w:p w14:paraId="6C8FE7BA" w14:textId="77777777" w:rsidR="00F328A3" w:rsidRDefault="00FB7D05">
      <w:pPr>
        <w:spacing w:after="160"/>
        <w:jc w:val="both"/>
      </w:pPr>
      <w:r>
        <w:t>Una actividad con holgura no debe considerarse poco importante, ya que la holgura puede utilizarse para redistribuir recursos, resolver sobreasignaciones o absorber retrasos menores.</w:t>
      </w:r>
    </w:p>
    <w:p w14:paraId="67B9C65A" w14:textId="77777777" w:rsidR="00F328A3" w:rsidRDefault="00FB7D05">
      <w:pPr>
        <w:spacing w:after="160"/>
        <w:jc w:val="both"/>
      </w:pPr>
      <w:r>
        <w:t xml:space="preserve">El cronograma también debe diferenciar los distintos tipos de </w:t>
      </w:r>
      <w:r>
        <w:rPr>
          <w:b/>
          <w:bCs/>
        </w:rPr>
        <w:t>fechas</w:t>
      </w:r>
      <w:r>
        <w:t>: planificadas, calculadas, límite, reales y proyectadas. Una fecha límite permite comparar la programación con un compromiso sin obligar a la herramienta a fijar la actividad, a diferencia de las restricciones rígidas, que deben reservarse para condiciones reales, como una entrega contractual o una aprobación externa. Durante la revisión de la ruta crítica se confirma que las duraciones sean razonables, que las dependencias estén completas, que los calendarios sean correctos, que los recursos críticos estén disponibles y que los hitos puedan cumplirse. Como la ruta crítica puede cambiar durante la ejecución, debe revisarse periódicamente y no solo al aprobar el cronograma inicial.</w:t>
      </w:r>
    </w:p>
    <w:p w14:paraId="3368C82B" w14:textId="77777777" w:rsidR="009C7842" w:rsidRPr="009C7842" w:rsidRDefault="009C7842" w:rsidP="009C7842">
      <w:pPr>
        <w:spacing w:after="160"/>
        <w:jc w:val="both"/>
        <w:rPr>
          <w:lang w:val="es-MX"/>
        </w:rPr>
      </w:pPr>
      <w:r w:rsidRPr="009C7842">
        <w:rPr>
          <w:lang w:val="es-MX"/>
        </w:rPr>
        <w:t>Las actividades críticas determinan la fecha de finalización del proyecto y, en este ejemplo, tienen holgura total de cero días. La actividad «Elaborar diseño» dispone de un día de holgura, por lo que puede retrasarse hasta ese límite sin modificar la fecha final.</w:t>
      </w:r>
    </w:p>
    <w:p w14:paraId="7FE221A7" w14:textId="21F2A612" w:rsidR="009C7842" w:rsidRPr="009C7842" w:rsidRDefault="009C7842" w:rsidP="009C7842">
      <w:pPr>
        <w:spacing w:after="160"/>
        <w:jc w:val="both"/>
        <w:rPr>
          <w:lang w:val="es-MX"/>
        </w:rPr>
      </w:pPr>
      <w:r w:rsidRPr="009C7842">
        <w:rPr>
          <w:b/>
          <w:bCs/>
          <w:lang w:val="es-MX"/>
        </w:rPr>
        <w:t>Figura 6. Ruta crítica y holgura total en Microsoft Projec</w:t>
      </w:r>
      <w:commentRangeStart w:id="26"/>
      <w:r w:rsidRPr="009C7842">
        <w:rPr>
          <w:b/>
          <w:bCs/>
          <w:lang w:val="es-MX"/>
        </w:rPr>
        <w:t>t</w:t>
      </w:r>
      <w:commentRangeEnd w:id="26"/>
      <w:r w:rsidR="0070733F" w:rsidRPr="009C7842">
        <w:rPr>
          <w:rStyle w:val="CommentReference"/>
          <w:sz w:val="20"/>
          <w:szCs w:val="22"/>
          <w:lang w:val="es-MX"/>
        </w:rPr>
        <w:commentReference w:id="26"/>
      </w:r>
    </w:p>
    <w:p w14:paraId="14CF97DF" w14:textId="15E1B137" w:rsidR="000A7D41" w:rsidRDefault="009C7842">
      <w:pPr>
        <w:spacing w:after="160"/>
        <w:jc w:val="both"/>
      </w:pPr>
      <w:r>
        <w:rPr>
          <w:noProof/>
        </w:rPr>
        <w:lastRenderedPageBreak/>
        <w:drawing>
          <wp:inline distT="0" distB="0" distL="0" distR="0" wp14:anchorId="4077D487" wp14:editId="026F8EC6">
            <wp:extent cx="4821394" cy="2041649"/>
            <wp:effectExtent l="0" t="0" r="0" b="0"/>
            <wp:docPr id="1654033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862587" cy="2059092"/>
                    </a:xfrm>
                    <a:prstGeom prst="rect">
                      <a:avLst/>
                    </a:prstGeom>
                    <a:noFill/>
                  </pic:spPr>
                </pic:pic>
              </a:graphicData>
            </a:graphic>
          </wp:inline>
        </w:drawing>
      </w:r>
    </w:p>
    <w:p w14:paraId="5CFB473B" w14:textId="77777777" w:rsidR="00F328A3" w:rsidRDefault="00FB7D05">
      <w:pPr>
        <w:pStyle w:val="Heading2"/>
      </w:pPr>
      <w:bookmarkStart w:id="27" w:name="_TocCF9022"/>
      <w:r>
        <w:t>Estimación de costos de actividades y recursos</w:t>
      </w:r>
      <w:bookmarkEnd w:id="27"/>
    </w:p>
    <w:p w14:paraId="2EE888C9" w14:textId="77777777" w:rsidR="00F328A3" w:rsidRDefault="00FB7D05">
      <w:pPr>
        <w:spacing w:after="160"/>
        <w:jc w:val="both"/>
      </w:pPr>
      <w:r>
        <w:t xml:space="preserve">La </w:t>
      </w:r>
      <w:r>
        <w:rPr>
          <w:b/>
          <w:bCs/>
        </w:rPr>
        <w:t>estimación de costos</w:t>
      </w:r>
      <w:r>
        <w:t xml:space="preserve"> determina los recursos financieros necesarios para ejecutar las actividades. Se construye a partir del trabajo planificado, las cantidades requeridas, las tarifas, los contratos y las condiciones de adquisición, y puede incluir costos de personal, materiales, equipos, servicios, licencias, transporte, instalaciones y actividades de control de calidad. Cada costo debe relacionarse con una actividad, un paquete de trabajo o una cuenta de control, evitando valores generales que no permitan identificar su origen.</w:t>
      </w:r>
    </w:p>
    <w:p w14:paraId="29D46581" w14:textId="77777777" w:rsidR="00F328A3" w:rsidRDefault="00FB7D05">
      <w:pPr>
        <w:spacing w:after="160"/>
        <w:jc w:val="both"/>
      </w:pPr>
      <w:r>
        <w:t>Para estimar los costos se aplican las mismas técnicas utilizadas para las duraciones. La estimación análoga parte de proyectos similares, y la estimación paramétrica, de cantidades y tarifas. Ambas pueden complementarse con cotizaciones, contratos, listas de precios y la valoración de especialistas. Por ejemplo, si se requieren 120 horas de un profesional con una tarifa de $65.000 COP por hora, o 50 unidades de un material de $85.000 COP cada una, los cálculos son los siguientes:</w:t>
      </w:r>
    </w:p>
    <w:p w14:paraId="10C38844" w14:textId="77777777" w:rsidR="00CF26E2" w:rsidRDefault="00CF26E2">
      <w:pPr>
        <w:spacing w:after="160"/>
        <w:jc w:val="both"/>
      </w:pPr>
    </w:p>
    <w:tbl>
      <w:tblPr>
        <w:tblStyle w:val="TableGrid"/>
        <w:tblW w:w="0" w:type="auto"/>
        <w:tblLook w:val="04A0" w:firstRow="1" w:lastRow="0" w:firstColumn="1" w:lastColumn="0" w:noHBand="0" w:noVBand="1"/>
      </w:tblPr>
      <w:tblGrid>
        <w:gridCol w:w="9962"/>
      </w:tblGrid>
      <w:tr w:rsidR="00CF26E2" w14:paraId="43A1F514" w14:textId="77777777" w:rsidTr="00CF26E2">
        <w:tc>
          <w:tcPr>
            <w:tcW w:w="9962" w:type="dxa"/>
            <w:shd w:val="clear" w:color="auto" w:fill="DAEEF3" w:themeFill="accent5" w:themeFillTint="33"/>
          </w:tcPr>
          <w:p w14:paraId="72335B71" w14:textId="77777777" w:rsidR="00CF26E2" w:rsidRDefault="00CF26E2" w:rsidP="00CF26E2">
            <w:pPr>
              <w:spacing w:after="160"/>
              <w:jc w:val="center"/>
            </w:pPr>
            <w:r>
              <w:t>120 horas × $65.000 COP = $7.800.000 COP</w:t>
            </w:r>
          </w:p>
          <w:p w14:paraId="38D0F709" w14:textId="374804FF" w:rsidR="00CF26E2" w:rsidRDefault="00CF26E2" w:rsidP="00CF26E2">
            <w:pPr>
              <w:spacing w:after="160"/>
              <w:jc w:val="center"/>
            </w:pPr>
            <w:r>
              <w:t>50 unidades × $85.000 COP = $4.250.000 COP</w:t>
            </w:r>
          </w:p>
        </w:tc>
      </w:tr>
    </w:tbl>
    <w:p w14:paraId="3E48AAD4" w14:textId="3C0D5C68" w:rsidR="00F328A3" w:rsidRDefault="00F328A3" w:rsidP="00CF26E2">
      <w:pPr>
        <w:spacing w:after="160"/>
      </w:pPr>
    </w:p>
    <w:p w14:paraId="04CE6C79" w14:textId="77777777" w:rsidR="00F328A3" w:rsidRDefault="00FB7D05">
      <w:pPr>
        <w:spacing w:after="160"/>
        <w:jc w:val="both"/>
      </w:pPr>
      <w:r>
        <w:t>Los tipos básicos de costos se presentan a continuación:</w:t>
      </w:r>
    </w:p>
    <w:tbl>
      <w:tblPr>
        <w:tblW w:w="1034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1838"/>
        <w:gridCol w:w="5954"/>
        <w:gridCol w:w="2551"/>
      </w:tblGrid>
      <w:tr w:rsidR="00DB1956" w14:paraId="486764E0" w14:textId="50FF68D0" w:rsidTr="007B2A64">
        <w:trPr>
          <w:cantSplit/>
        </w:trPr>
        <w:tc>
          <w:tcPr>
            <w:tcW w:w="10343" w:type="dxa"/>
            <w:gridSpan w:val="3"/>
            <w:shd w:val="clear" w:color="auto" w:fill="9BBB59"/>
          </w:tcPr>
          <w:p w14:paraId="7164C8E7" w14:textId="6CE31102" w:rsidR="00DB1956" w:rsidRDefault="00DB1956">
            <w:pPr>
              <w:keepNext/>
              <w:jc w:val="center"/>
              <w:rPr>
                <w:b/>
                <w:bCs/>
              </w:rPr>
            </w:pPr>
            <w:r>
              <w:rPr>
                <w:b/>
                <w:bCs/>
              </w:rPr>
              <w:t>TARJETAS</w:t>
            </w:r>
          </w:p>
        </w:tc>
      </w:tr>
      <w:tr w:rsidR="00DB1956" w14:paraId="2550F640" w14:textId="27A5AA30" w:rsidTr="007B2A64">
        <w:trPr>
          <w:cantSplit/>
        </w:trPr>
        <w:tc>
          <w:tcPr>
            <w:tcW w:w="1838" w:type="dxa"/>
          </w:tcPr>
          <w:p w14:paraId="4195C74E" w14:textId="77777777" w:rsidR="00DB1956" w:rsidRDefault="00DB1956">
            <w:r>
              <w:rPr>
                <w:b/>
                <w:bCs/>
              </w:rPr>
              <w:t>Trabajo</w:t>
            </w:r>
          </w:p>
        </w:tc>
        <w:tc>
          <w:tcPr>
            <w:tcW w:w="5954" w:type="dxa"/>
          </w:tcPr>
          <w:p w14:paraId="2A0BE4B0" w14:textId="77777777" w:rsidR="00DB1956" w:rsidRDefault="00DB1956">
            <w:r>
              <w:t>Se calcula según el tiempo y la tarifa del recurso. Ejemplo: horas de un analista.</w:t>
            </w:r>
          </w:p>
        </w:tc>
        <w:tc>
          <w:tcPr>
            <w:tcW w:w="2551" w:type="dxa"/>
          </w:tcPr>
          <w:p w14:paraId="2CB2C2CE" w14:textId="77777777" w:rsidR="00DB1956" w:rsidRDefault="007B2A64">
            <w:r w:rsidRPr="007B2A64">
              <w:rPr>
                <w:noProof/>
              </w:rPr>
              <w:drawing>
                <wp:inline distT="0" distB="0" distL="0" distR="0" wp14:anchorId="1C96115C" wp14:editId="71166CF0">
                  <wp:extent cx="914400" cy="755630"/>
                  <wp:effectExtent l="0" t="0" r="0" b="6985"/>
                  <wp:docPr id="786654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54587" name=""/>
                          <pic:cNvPicPr/>
                        </pic:nvPicPr>
                        <pic:blipFill>
                          <a:blip r:embed="rId93"/>
                          <a:stretch>
                            <a:fillRect/>
                          </a:stretch>
                        </pic:blipFill>
                        <pic:spPr>
                          <a:xfrm>
                            <a:off x="0" y="0"/>
                            <a:ext cx="921765" cy="761716"/>
                          </a:xfrm>
                          <a:prstGeom prst="rect">
                            <a:avLst/>
                          </a:prstGeom>
                        </pic:spPr>
                      </pic:pic>
                    </a:graphicData>
                  </a:graphic>
                </wp:inline>
              </w:drawing>
            </w:r>
          </w:p>
          <w:p w14:paraId="197ECA6F" w14:textId="059E14F1" w:rsidR="007B2A64" w:rsidRDefault="007B2A64"/>
        </w:tc>
      </w:tr>
      <w:tr w:rsidR="00DB1956" w14:paraId="06F098D2" w14:textId="6E37CE47" w:rsidTr="007B2A64">
        <w:trPr>
          <w:cantSplit/>
        </w:trPr>
        <w:tc>
          <w:tcPr>
            <w:tcW w:w="1838" w:type="dxa"/>
          </w:tcPr>
          <w:p w14:paraId="2E03C593" w14:textId="77777777" w:rsidR="00DB1956" w:rsidRDefault="00DB1956">
            <w:r>
              <w:rPr>
                <w:b/>
                <w:bCs/>
              </w:rPr>
              <w:t>Material</w:t>
            </w:r>
          </w:p>
        </w:tc>
        <w:tc>
          <w:tcPr>
            <w:tcW w:w="5954" w:type="dxa"/>
          </w:tcPr>
          <w:p w14:paraId="61BF6773" w14:textId="77777777" w:rsidR="00DB1956" w:rsidRDefault="00DB1956">
            <w:r>
              <w:t>Se calcula según la cantidad y el precio unitario. Ejemplo: componentes o insumos.</w:t>
            </w:r>
          </w:p>
        </w:tc>
        <w:tc>
          <w:tcPr>
            <w:tcW w:w="2551" w:type="dxa"/>
          </w:tcPr>
          <w:p w14:paraId="56BE2730" w14:textId="77777777" w:rsidR="00DB1956" w:rsidRDefault="007B2A64">
            <w:r w:rsidRPr="007B2A64">
              <w:rPr>
                <w:noProof/>
              </w:rPr>
              <w:drawing>
                <wp:inline distT="0" distB="0" distL="0" distR="0" wp14:anchorId="68F6E4A8" wp14:editId="1F20B7C9">
                  <wp:extent cx="981894" cy="866775"/>
                  <wp:effectExtent l="0" t="0" r="8890" b="0"/>
                  <wp:docPr id="132530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6568" name=""/>
                          <pic:cNvPicPr/>
                        </pic:nvPicPr>
                        <pic:blipFill>
                          <a:blip r:embed="rId94"/>
                          <a:stretch>
                            <a:fillRect/>
                          </a:stretch>
                        </pic:blipFill>
                        <pic:spPr>
                          <a:xfrm>
                            <a:off x="0" y="0"/>
                            <a:ext cx="983570" cy="868255"/>
                          </a:xfrm>
                          <a:prstGeom prst="rect">
                            <a:avLst/>
                          </a:prstGeom>
                        </pic:spPr>
                      </pic:pic>
                    </a:graphicData>
                  </a:graphic>
                </wp:inline>
              </w:drawing>
            </w:r>
          </w:p>
          <w:p w14:paraId="6DF17EA3" w14:textId="2883F265" w:rsidR="007B2A64" w:rsidRDefault="007B2A64"/>
        </w:tc>
      </w:tr>
      <w:tr w:rsidR="00DB1956" w14:paraId="70DE602D" w14:textId="5F258BE9" w:rsidTr="007B2A64">
        <w:trPr>
          <w:cantSplit/>
        </w:trPr>
        <w:tc>
          <w:tcPr>
            <w:tcW w:w="1838" w:type="dxa"/>
          </w:tcPr>
          <w:p w14:paraId="5723754C" w14:textId="77777777" w:rsidR="00DB1956" w:rsidRDefault="00DB1956">
            <w:r>
              <w:rPr>
                <w:b/>
                <w:bCs/>
              </w:rPr>
              <w:lastRenderedPageBreak/>
              <w:t>Equipo</w:t>
            </w:r>
          </w:p>
        </w:tc>
        <w:tc>
          <w:tcPr>
            <w:tcW w:w="5954" w:type="dxa"/>
          </w:tcPr>
          <w:p w14:paraId="0657C99E" w14:textId="77777777" w:rsidR="00DB1956" w:rsidRDefault="00DB1956">
            <w:r>
              <w:t>Se relaciona con la compra, el alquiler o el uso. Ejemplo: alquiler de un servidor.</w:t>
            </w:r>
          </w:p>
        </w:tc>
        <w:tc>
          <w:tcPr>
            <w:tcW w:w="2551" w:type="dxa"/>
          </w:tcPr>
          <w:p w14:paraId="3B0C6981" w14:textId="77777777" w:rsidR="00DB1956" w:rsidRDefault="007B2A64">
            <w:r w:rsidRPr="007B2A64">
              <w:rPr>
                <w:noProof/>
              </w:rPr>
              <w:drawing>
                <wp:inline distT="0" distB="0" distL="0" distR="0" wp14:anchorId="39C2EC34" wp14:editId="39D16D9C">
                  <wp:extent cx="839075" cy="847725"/>
                  <wp:effectExtent l="0" t="0" r="0" b="0"/>
                  <wp:docPr id="1837757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7368" name=""/>
                          <pic:cNvPicPr/>
                        </pic:nvPicPr>
                        <pic:blipFill>
                          <a:blip r:embed="rId95"/>
                          <a:stretch>
                            <a:fillRect/>
                          </a:stretch>
                        </pic:blipFill>
                        <pic:spPr>
                          <a:xfrm>
                            <a:off x="0" y="0"/>
                            <a:ext cx="843097" cy="851788"/>
                          </a:xfrm>
                          <a:prstGeom prst="rect">
                            <a:avLst/>
                          </a:prstGeom>
                        </pic:spPr>
                      </pic:pic>
                    </a:graphicData>
                  </a:graphic>
                </wp:inline>
              </w:drawing>
            </w:r>
          </w:p>
          <w:p w14:paraId="3E7563DA" w14:textId="35849132" w:rsidR="007B2A64" w:rsidRDefault="007B2A64"/>
        </w:tc>
      </w:tr>
      <w:tr w:rsidR="00DB1956" w14:paraId="471A294E" w14:textId="2B2BC49E" w:rsidTr="007B2A64">
        <w:trPr>
          <w:cantSplit/>
        </w:trPr>
        <w:tc>
          <w:tcPr>
            <w:tcW w:w="1838" w:type="dxa"/>
          </w:tcPr>
          <w:p w14:paraId="1E1C9DE1" w14:textId="77777777" w:rsidR="00DB1956" w:rsidRDefault="00DB1956">
            <w:r>
              <w:rPr>
                <w:b/>
                <w:bCs/>
              </w:rPr>
              <w:t>Fijo</w:t>
            </w:r>
          </w:p>
        </w:tc>
        <w:tc>
          <w:tcPr>
            <w:tcW w:w="5954" w:type="dxa"/>
          </w:tcPr>
          <w:p w14:paraId="4AE17A35" w14:textId="77777777" w:rsidR="00DB1956" w:rsidRDefault="00DB1956">
            <w:r>
              <w:t>Se asigna directamente a una actividad. Ejemplo: una licencia específica.</w:t>
            </w:r>
          </w:p>
        </w:tc>
        <w:tc>
          <w:tcPr>
            <w:tcW w:w="2551" w:type="dxa"/>
          </w:tcPr>
          <w:p w14:paraId="5FD7CFCA" w14:textId="77777777" w:rsidR="00DB1956" w:rsidRDefault="007B2A64">
            <w:r w:rsidRPr="007B2A64">
              <w:rPr>
                <w:noProof/>
              </w:rPr>
              <w:drawing>
                <wp:inline distT="0" distB="0" distL="0" distR="0" wp14:anchorId="33875D7B" wp14:editId="31348FAD">
                  <wp:extent cx="819748" cy="723900"/>
                  <wp:effectExtent l="0" t="0" r="0" b="0"/>
                  <wp:docPr id="1468070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70913" name=""/>
                          <pic:cNvPicPr/>
                        </pic:nvPicPr>
                        <pic:blipFill>
                          <a:blip r:embed="rId96"/>
                          <a:stretch>
                            <a:fillRect/>
                          </a:stretch>
                        </pic:blipFill>
                        <pic:spPr>
                          <a:xfrm>
                            <a:off x="0" y="0"/>
                            <a:ext cx="830501" cy="733396"/>
                          </a:xfrm>
                          <a:prstGeom prst="rect">
                            <a:avLst/>
                          </a:prstGeom>
                        </pic:spPr>
                      </pic:pic>
                    </a:graphicData>
                  </a:graphic>
                </wp:inline>
              </w:drawing>
            </w:r>
          </w:p>
          <w:p w14:paraId="4922BA57" w14:textId="68E4FB3E" w:rsidR="007B2A64" w:rsidRDefault="007B2A64"/>
        </w:tc>
      </w:tr>
      <w:tr w:rsidR="00DB1956" w14:paraId="54C99E1E" w14:textId="6DD5C95B" w:rsidTr="007B2A64">
        <w:trPr>
          <w:cantSplit/>
        </w:trPr>
        <w:tc>
          <w:tcPr>
            <w:tcW w:w="1838" w:type="dxa"/>
          </w:tcPr>
          <w:p w14:paraId="51AF7E4F" w14:textId="77777777" w:rsidR="00DB1956" w:rsidRDefault="00DB1956">
            <w:r>
              <w:rPr>
                <w:b/>
                <w:bCs/>
              </w:rPr>
              <w:t>Servicio</w:t>
            </w:r>
          </w:p>
        </w:tc>
        <w:tc>
          <w:tcPr>
            <w:tcW w:w="5954" w:type="dxa"/>
          </w:tcPr>
          <w:p w14:paraId="548D88E5" w14:textId="77777777" w:rsidR="00DB1956" w:rsidRDefault="00DB1956">
            <w:r>
              <w:t>Corresponde a una prestación contratada. Ejemplo: soporte especializado.</w:t>
            </w:r>
          </w:p>
        </w:tc>
        <w:tc>
          <w:tcPr>
            <w:tcW w:w="2551" w:type="dxa"/>
          </w:tcPr>
          <w:p w14:paraId="6BF132AE" w14:textId="77777777" w:rsidR="00DB1956" w:rsidRDefault="007B2A64">
            <w:r w:rsidRPr="007B2A64">
              <w:rPr>
                <w:noProof/>
              </w:rPr>
              <w:drawing>
                <wp:inline distT="0" distB="0" distL="0" distR="0" wp14:anchorId="3EC5DD7B" wp14:editId="7CF28212">
                  <wp:extent cx="857250" cy="708372"/>
                  <wp:effectExtent l="0" t="0" r="0" b="0"/>
                  <wp:docPr id="68223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3933" name=""/>
                          <pic:cNvPicPr/>
                        </pic:nvPicPr>
                        <pic:blipFill>
                          <a:blip r:embed="rId97"/>
                          <a:stretch>
                            <a:fillRect/>
                          </a:stretch>
                        </pic:blipFill>
                        <pic:spPr>
                          <a:xfrm>
                            <a:off x="0" y="0"/>
                            <a:ext cx="864599" cy="714445"/>
                          </a:xfrm>
                          <a:prstGeom prst="rect">
                            <a:avLst/>
                          </a:prstGeom>
                        </pic:spPr>
                      </pic:pic>
                    </a:graphicData>
                  </a:graphic>
                </wp:inline>
              </w:drawing>
            </w:r>
          </w:p>
          <w:p w14:paraId="3D9A9E12" w14:textId="0DDBA7ED" w:rsidR="007B2A64" w:rsidRDefault="007B2A64"/>
        </w:tc>
      </w:tr>
    </w:tbl>
    <w:p w14:paraId="55C3D870" w14:textId="77777777" w:rsidR="00F328A3" w:rsidRDefault="00F328A3">
      <w:pPr>
        <w:spacing w:after="120"/>
      </w:pPr>
    </w:p>
    <w:p w14:paraId="55531DF9" w14:textId="77777777" w:rsidR="00F328A3" w:rsidRDefault="00FB7D05">
      <w:pPr>
        <w:spacing w:after="160"/>
        <w:jc w:val="both"/>
      </w:pPr>
      <w:r>
        <w:t>Para cada estimación se registran la cantidad, la unidad de medida, la tarifa o valor unitario, la fuente del precio, la fecha de referencia, los supuestos y el responsable. En la herramienta informática, los costos se calculan automáticamente al registrar las tarifas de los recursos y asignarlos a las actividades; también pueden incorporarse costos fijos o recursos de costo. Por ejemplo, para una actividad que requiere un analista durante cuarenta horas a $60.000 COP por hora, un técnico durante veinte horas a $40.000 COP por hora y una licencia temporal de $900.000 COP, el costo estimado es el siguiente:</w:t>
      </w:r>
    </w:p>
    <w:p w14:paraId="70B1B8C3" w14:textId="77777777" w:rsidR="00F328A3" w:rsidRDefault="00FB7D05">
      <w:pPr>
        <w:keepNext/>
        <w:spacing w:before="80" w:after="80"/>
      </w:pPr>
      <w:r>
        <w:rPr>
          <w:b/>
          <w:bCs/>
        </w:rPr>
        <w:t xml:space="preserve">Tabla 11. </w:t>
      </w:r>
      <w:r>
        <w:rPr>
          <w:i/>
          <w:iCs/>
        </w:rPr>
        <w:t>Ejemplo de estimación del costo de una actividad</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000"/>
        <w:gridCol w:w="3972"/>
        <w:gridCol w:w="3000"/>
      </w:tblGrid>
      <w:tr w:rsidR="00F328A3" w14:paraId="2231F772" w14:textId="77777777">
        <w:trPr>
          <w:cantSplit/>
          <w:tblHeader/>
        </w:trPr>
        <w:tc>
          <w:tcPr>
            <w:tcW w:w="3000" w:type="dxa"/>
            <w:shd w:val="clear" w:color="auto" w:fill="D9D9D9"/>
            <w:vAlign w:val="center"/>
          </w:tcPr>
          <w:p w14:paraId="6D0A12D7" w14:textId="77777777" w:rsidR="00F328A3" w:rsidRDefault="00FB7D05">
            <w:pPr>
              <w:keepNext/>
            </w:pPr>
            <w:r>
              <w:rPr>
                <w:b/>
                <w:bCs/>
              </w:rPr>
              <w:t>Recurso</w:t>
            </w:r>
          </w:p>
        </w:tc>
        <w:tc>
          <w:tcPr>
            <w:tcW w:w="3972" w:type="dxa"/>
            <w:shd w:val="clear" w:color="auto" w:fill="D9D9D9"/>
            <w:vAlign w:val="center"/>
          </w:tcPr>
          <w:p w14:paraId="3681A1A4" w14:textId="77777777" w:rsidR="00F328A3" w:rsidRDefault="00FB7D05">
            <w:pPr>
              <w:keepNext/>
            </w:pPr>
            <w:r>
              <w:rPr>
                <w:b/>
                <w:bCs/>
              </w:rPr>
              <w:t>Cálculo</w:t>
            </w:r>
          </w:p>
        </w:tc>
        <w:tc>
          <w:tcPr>
            <w:tcW w:w="3000" w:type="dxa"/>
            <w:shd w:val="clear" w:color="auto" w:fill="D9D9D9"/>
            <w:vAlign w:val="center"/>
          </w:tcPr>
          <w:p w14:paraId="2622DAD5" w14:textId="77777777" w:rsidR="00F328A3" w:rsidRDefault="00FB7D05">
            <w:pPr>
              <w:keepNext/>
            </w:pPr>
            <w:r>
              <w:rPr>
                <w:b/>
                <w:bCs/>
              </w:rPr>
              <w:t>Costo</w:t>
            </w:r>
          </w:p>
        </w:tc>
      </w:tr>
      <w:tr w:rsidR="00F328A3" w14:paraId="7C793185" w14:textId="77777777">
        <w:trPr>
          <w:cantSplit/>
        </w:trPr>
        <w:tc>
          <w:tcPr>
            <w:tcW w:w="3000" w:type="dxa"/>
            <w:vAlign w:val="center"/>
          </w:tcPr>
          <w:p w14:paraId="71EE90A0" w14:textId="77777777" w:rsidR="00F328A3" w:rsidRDefault="00FB7D05">
            <w:r>
              <w:t>Analista</w:t>
            </w:r>
          </w:p>
        </w:tc>
        <w:tc>
          <w:tcPr>
            <w:tcW w:w="3972" w:type="dxa"/>
            <w:vAlign w:val="center"/>
          </w:tcPr>
          <w:p w14:paraId="682F3D83" w14:textId="77777777" w:rsidR="00F328A3" w:rsidRDefault="00FB7D05">
            <w:r>
              <w:t>40 horas × $60.000 COP</w:t>
            </w:r>
          </w:p>
        </w:tc>
        <w:tc>
          <w:tcPr>
            <w:tcW w:w="3000" w:type="dxa"/>
            <w:vAlign w:val="center"/>
          </w:tcPr>
          <w:p w14:paraId="7757C04D" w14:textId="77777777" w:rsidR="00F328A3" w:rsidRDefault="00FB7D05">
            <w:r>
              <w:t>$2.400.000 COP</w:t>
            </w:r>
          </w:p>
        </w:tc>
      </w:tr>
      <w:tr w:rsidR="00F328A3" w14:paraId="107C3A56" w14:textId="77777777">
        <w:trPr>
          <w:cantSplit/>
        </w:trPr>
        <w:tc>
          <w:tcPr>
            <w:tcW w:w="3000" w:type="dxa"/>
            <w:vAlign w:val="center"/>
          </w:tcPr>
          <w:p w14:paraId="506DBCB8" w14:textId="77777777" w:rsidR="00F328A3" w:rsidRDefault="00FB7D05">
            <w:r>
              <w:t>Técnico</w:t>
            </w:r>
          </w:p>
        </w:tc>
        <w:tc>
          <w:tcPr>
            <w:tcW w:w="3972" w:type="dxa"/>
            <w:vAlign w:val="center"/>
          </w:tcPr>
          <w:p w14:paraId="1CEDACFF" w14:textId="77777777" w:rsidR="00F328A3" w:rsidRDefault="00FB7D05">
            <w:r>
              <w:t>20 horas × $40.000 COP</w:t>
            </w:r>
          </w:p>
        </w:tc>
        <w:tc>
          <w:tcPr>
            <w:tcW w:w="3000" w:type="dxa"/>
            <w:vAlign w:val="center"/>
          </w:tcPr>
          <w:p w14:paraId="6512776B" w14:textId="77777777" w:rsidR="00F328A3" w:rsidRDefault="00FB7D05">
            <w:r>
              <w:t>$800.000 COP</w:t>
            </w:r>
          </w:p>
        </w:tc>
      </w:tr>
      <w:tr w:rsidR="00F328A3" w14:paraId="0B5E293E" w14:textId="77777777">
        <w:trPr>
          <w:cantSplit/>
        </w:trPr>
        <w:tc>
          <w:tcPr>
            <w:tcW w:w="3000" w:type="dxa"/>
            <w:vAlign w:val="center"/>
          </w:tcPr>
          <w:p w14:paraId="08D6AF64" w14:textId="77777777" w:rsidR="00F328A3" w:rsidRDefault="00FB7D05">
            <w:r>
              <w:t>Licencia temporal</w:t>
            </w:r>
          </w:p>
        </w:tc>
        <w:tc>
          <w:tcPr>
            <w:tcW w:w="3972" w:type="dxa"/>
            <w:vAlign w:val="center"/>
          </w:tcPr>
          <w:p w14:paraId="2F134102" w14:textId="77777777" w:rsidR="00F328A3" w:rsidRDefault="00FB7D05">
            <w:r>
              <w:t>Costo fijo</w:t>
            </w:r>
          </w:p>
        </w:tc>
        <w:tc>
          <w:tcPr>
            <w:tcW w:w="3000" w:type="dxa"/>
            <w:vAlign w:val="center"/>
          </w:tcPr>
          <w:p w14:paraId="10B1AD9D" w14:textId="77777777" w:rsidR="00F328A3" w:rsidRDefault="00FB7D05">
            <w:r>
              <w:t>$900.000 COP</w:t>
            </w:r>
          </w:p>
        </w:tc>
      </w:tr>
      <w:tr w:rsidR="00F328A3" w14:paraId="3E0FEAA8" w14:textId="77777777">
        <w:trPr>
          <w:cantSplit/>
        </w:trPr>
        <w:tc>
          <w:tcPr>
            <w:tcW w:w="3000" w:type="dxa"/>
            <w:vAlign w:val="center"/>
          </w:tcPr>
          <w:p w14:paraId="3660F4C2" w14:textId="77777777" w:rsidR="00F328A3" w:rsidRDefault="00FB7D05">
            <w:r>
              <w:rPr>
                <w:b/>
                <w:bCs/>
              </w:rPr>
              <w:t>Total estimado</w:t>
            </w:r>
          </w:p>
        </w:tc>
        <w:tc>
          <w:tcPr>
            <w:tcW w:w="3972" w:type="dxa"/>
            <w:vAlign w:val="center"/>
          </w:tcPr>
          <w:p w14:paraId="409A8A06" w14:textId="77777777" w:rsidR="00F328A3" w:rsidRDefault="00F328A3"/>
        </w:tc>
        <w:tc>
          <w:tcPr>
            <w:tcW w:w="3000" w:type="dxa"/>
            <w:vAlign w:val="center"/>
          </w:tcPr>
          <w:p w14:paraId="03ADCFF7" w14:textId="77777777" w:rsidR="00F328A3" w:rsidRDefault="00FB7D05">
            <w:r>
              <w:rPr>
                <w:b/>
                <w:bCs/>
              </w:rPr>
              <w:t>$4.100.000 COP</w:t>
            </w:r>
          </w:p>
        </w:tc>
      </w:tr>
    </w:tbl>
    <w:p w14:paraId="03AA0427" w14:textId="77777777" w:rsidR="00F328A3" w:rsidRDefault="00F328A3">
      <w:pPr>
        <w:spacing w:after="120"/>
      </w:pPr>
    </w:p>
    <w:p w14:paraId="2C6E0CD5" w14:textId="77777777" w:rsidR="00F328A3" w:rsidRDefault="00FB7D05">
      <w:pPr>
        <w:spacing w:after="160"/>
        <w:jc w:val="both"/>
      </w:pPr>
      <w:r>
        <w:t>Después de ingresar los valores se comprueba que la moneda sea correcta, que las tarifas correspondan al periodo, que no existan recursos duplicados, que las cantidades sean coherentes, que los costos estén asociados a las actividades y que se hayan considerado los impuestos o cargos aplicables. La estimación debe actualizarse cuando cambian las cantidades, las tarifas, las duraciones o los recursos.</w:t>
      </w:r>
    </w:p>
    <w:p w14:paraId="14EF17DB" w14:textId="77777777" w:rsidR="00F328A3" w:rsidRDefault="00FB7D05">
      <w:pPr>
        <w:pStyle w:val="Heading2"/>
      </w:pPr>
      <w:bookmarkStart w:id="28" w:name="_TocCF9023"/>
      <w:r>
        <w:t>Reservas de contingencia y de gestión</w:t>
      </w:r>
      <w:bookmarkEnd w:id="28"/>
    </w:p>
    <w:p w14:paraId="3372E32F" w14:textId="77777777" w:rsidR="00F328A3" w:rsidRDefault="00FB7D05">
      <w:pPr>
        <w:spacing w:after="160"/>
        <w:jc w:val="both"/>
      </w:pPr>
      <w:r>
        <w:t xml:space="preserve">Las estimaciones de costos se construyen con la información disponible, pero los proyectos se desarrollan bajo condiciones de incertidumbre. Para atender posibles eventos se establecen </w:t>
      </w:r>
      <w:r>
        <w:rPr>
          <w:b/>
          <w:bCs/>
        </w:rPr>
        <w:t>reservas</w:t>
      </w:r>
      <w:r>
        <w:t xml:space="preserve"> financieras, que pueden ser de dos tipos: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702"/>
        <w:gridCol w:w="5664"/>
        <w:gridCol w:w="2596"/>
      </w:tblGrid>
      <w:tr w:rsidR="00DB1956" w14:paraId="75B17858" w14:textId="64886257" w:rsidTr="00BC04B8">
        <w:trPr>
          <w:cantSplit/>
        </w:trPr>
        <w:tc>
          <w:tcPr>
            <w:tcW w:w="9962" w:type="dxa"/>
            <w:gridSpan w:val="3"/>
            <w:shd w:val="clear" w:color="auto" w:fill="9BBB59"/>
          </w:tcPr>
          <w:p w14:paraId="5F319712" w14:textId="3D3C95DF" w:rsidR="00DB1956" w:rsidRDefault="00DB1956">
            <w:pPr>
              <w:keepNext/>
              <w:jc w:val="center"/>
              <w:rPr>
                <w:b/>
                <w:bCs/>
              </w:rPr>
            </w:pPr>
            <w:r>
              <w:rPr>
                <w:b/>
                <w:bCs/>
              </w:rPr>
              <w:lastRenderedPageBreak/>
              <w:t>PESTAÑAS</w:t>
            </w:r>
          </w:p>
        </w:tc>
      </w:tr>
      <w:tr w:rsidR="00DB1956" w14:paraId="4B26B326" w14:textId="010EE42D" w:rsidTr="00DB1956">
        <w:trPr>
          <w:cantSplit/>
        </w:trPr>
        <w:tc>
          <w:tcPr>
            <w:tcW w:w="0" w:type="auto"/>
          </w:tcPr>
          <w:p w14:paraId="3462CC4B" w14:textId="77777777" w:rsidR="00DB1956" w:rsidRDefault="00DB1956">
            <w:r>
              <w:rPr>
                <w:b/>
                <w:bCs/>
              </w:rPr>
              <w:t>Reserva de contingencia</w:t>
            </w:r>
          </w:p>
        </w:tc>
        <w:tc>
          <w:tcPr>
            <w:tcW w:w="5664" w:type="dxa"/>
          </w:tcPr>
          <w:p w14:paraId="4D442AB1" w14:textId="77777777" w:rsidR="00DB1956" w:rsidRDefault="00DB1956">
            <w:r>
              <w:t>Se asigna para responder a riesgos identificados y analizados durante la planificación, y se relaciona con actividades o cuentas de control. Forma parte de la línea base de costos. Por ejemplo, si existe el riesgo de aumento en el valor de determinados insumos, puede establecerse una reserva asociada a esa posible variación.</w:t>
            </w:r>
          </w:p>
        </w:tc>
        <w:tc>
          <w:tcPr>
            <w:tcW w:w="2596" w:type="dxa"/>
          </w:tcPr>
          <w:p w14:paraId="108B343B" w14:textId="77777777" w:rsidR="00DB1956" w:rsidRDefault="001A00DD">
            <w:r w:rsidRPr="001A00DD">
              <w:rPr>
                <w:noProof/>
              </w:rPr>
              <w:drawing>
                <wp:inline distT="0" distB="0" distL="0" distR="0" wp14:anchorId="17AFFDAB" wp14:editId="0169166F">
                  <wp:extent cx="1400175" cy="1204709"/>
                  <wp:effectExtent l="0" t="0" r="0" b="0"/>
                  <wp:docPr id="176311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5371" name=""/>
                          <pic:cNvPicPr/>
                        </pic:nvPicPr>
                        <pic:blipFill>
                          <a:blip r:embed="rId98"/>
                          <a:stretch>
                            <a:fillRect/>
                          </a:stretch>
                        </pic:blipFill>
                        <pic:spPr>
                          <a:xfrm>
                            <a:off x="0" y="0"/>
                            <a:ext cx="1404612" cy="1208526"/>
                          </a:xfrm>
                          <a:prstGeom prst="rect">
                            <a:avLst/>
                          </a:prstGeom>
                        </pic:spPr>
                      </pic:pic>
                    </a:graphicData>
                  </a:graphic>
                </wp:inline>
              </w:drawing>
            </w:r>
          </w:p>
          <w:p w14:paraId="33544EF7" w14:textId="4B019B4F" w:rsidR="001A00DD" w:rsidRDefault="001A00DD"/>
        </w:tc>
      </w:tr>
      <w:tr w:rsidR="00DB1956" w14:paraId="3CF1A455" w14:textId="325FE5A5" w:rsidTr="00DB1956">
        <w:trPr>
          <w:cantSplit/>
        </w:trPr>
        <w:tc>
          <w:tcPr>
            <w:tcW w:w="0" w:type="auto"/>
          </w:tcPr>
          <w:p w14:paraId="26B39365" w14:textId="77777777" w:rsidR="00DB1956" w:rsidRDefault="00DB1956">
            <w:r>
              <w:rPr>
                <w:b/>
                <w:bCs/>
              </w:rPr>
              <w:t>Reserva de gestión</w:t>
            </w:r>
          </w:p>
        </w:tc>
        <w:tc>
          <w:tcPr>
            <w:tcW w:w="5664" w:type="dxa"/>
          </w:tcPr>
          <w:p w14:paraId="522A5452" w14:textId="77777777" w:rsidR="00DB1956" w:rsidRDefault="00DB1956">
            <w:r>
              <w:t>Se establece para eventos imprevistos que no fueron identificados de manera específica y se administra en un nivel de autoridad superior. Normalmente no forma parte de la línea base de costos, aunque sí del presupuesto total autorizado.</w:t>
            </w:r>
          </w:p>
        </w:tc>
        <w:tc>
          <w:tcPr>
            <w:tcW w:w="2596" w:type="dxa"/>
          </w:tcPr>
          <w:p w14:paraId="289B803C" w14:textId="77777777" w:rsidR="00DB1956" w:rsidRDefault="001A00DD">
            <w:r w:rsidRPr="001A00DD">
              <w:rPr>
                <w:noProof/>
              </w:rPr>
              <w:drawing>
                <wp:inline distT="0" distB="0" distL="0" distR="0" wp14:anchorId="3FC65453" wp14:editId="6214625A">
                  <wp:extent cx="1419225" cy="1455268"/>
                  <wp:effectExtent l="0" t="0" r="0" b="0"/>
                  <wp:docPr id="14009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870" name=""/>
                          <pic:cNvPicPr/>
                        </pic:nvPicPr>
                        <pic:blipFill>
                          <a:blip r:embed="rId99"/>
                          <a:stretch>
                            <a:fillRect/>
                          </a:stretch>
                        </pic:blipFill>
                        <pic:spPr>
                          <a:xfrm>
                            <a:off x="0" y="0"/>
                            <a:ext cx="1427600" cy="1463856"/>
                          </a:xfrm>
                          <a:prstGeom prst="rect">
                            <a:avLst/>
                          </a:prstGeom>
                        </pic:spPr>
                      </pic:pic>
                    </a:graphicData>
                  </a:graphic>
                </wp:inline>
              </w:drawing>
            </w:r>
          </w:p>
          <w:p w14:paraId="23F9C622" w14:textId="46BC4596" w:rsidR="001A00DD" w:rsidRDefault="001A00DD"/>
        </w:tc>
      </w:tr>
    </w:tbl>
    <w:p w14:paraId="1D3A22DA" w14:textId="77777777" w:rsidR="00F328A3" w:rsidRDefault="00F328A3">
      <w:pPr>
        <w:spacing w:after="120"/>
      </w:pPr>
    </w:p>
    <w:p w14:paraId="5A57D418" w14:textId="77777777" w:rsidR="00F328A3" w:rsidRDefault="00FB7D05">
      <w:pPr>
        <w:spacing w:after="160"/>
        <w:jc w:val="both"/>
      </w:pPr>
      <w:r>
        <w:t>La reserva de contingencia puede calcularse mediante un porcentaje asociado al nivel de riesgo, el análisis del costo esperado de los riesgos, datos históricos, el juicio de especialistas, las condiciones contractuales o las políticas organizacionales. Por ejemplo, si una actividad tiene un costo estimado de $20.000.000 COP y se establece una contingencia del 8 % por los riesgos identificados:</w:t>
      </w:r>
    </w:p>
    <w:tbl>
      <w:tblPr>
        <w:tblStyle w:val="TableGrid"/>
        <w:tblW w:w="0" w:type="auto"/>
        <w:tblLook w:val="04A0" w:firstRow="1" w:lastRow="0" w:firstColumn="1" w:lastColumn="0" w:noHBand="0" w:noVBand="1"/>
      </w:tblPr>
      <w:tblGrid>
        <w:gridCol w:w="9962"/>
      </w:tblGrid>
      <w:tr w:rsidR="00CE0BD8" w14:paraId="57804E53" w14:textId="77777777" w:rsidTr="00CE0BD8">
        <w:tc>
          <w:tcPr>
            <w:tcW w:w="9962" w:type="dxa"/>
            <w:shd w:val="clear" w:color="auto" w:fill="DAEEF3" w:themeFill="accent5" w:themeFillTint="33"/>
          </w:tcPr>
          <w:p w14:paraId="0E1BB1CA" w14:textId="62AAC280" w:rsidR="00CE0BD8" w:rsidRDefault="00CE0BD8" w:rsidP="00CE0BD8">
            <w:pPr>
              <w:spacing w:after="160"/>
              <w:jc w:val="center"/>
            </w:pPr>
            <w:r>
              <w:t>$20.000.000 COP × 8 % = $1.600.000 COP</w:t>
            </w:r>
          </w:p>
        </w:tc>
      </w:tr>
    </w:tbl>
    <w:p w14:paraId="2E4987CF" w14:textId="77777777" w:rsidR="00CE0BD8" w:rsidRDefault="00CE0BD8">
      <w:pPr>
        <w:spacing w:after="160"/>
        <w:jc w:val="both"/>
      </w:pPr>
    </w:p>
    <w:p w14:paraId="550AEBE7" w14:textId="77270075" w:rsidR="00F328A3" w:rsidRDefault="00FB7D05">
      <w:pPr>
        <w:spacing w:after="160"/>
        <w:jc w:val="both"/>
      </w:pPr>
      <w:r>
        <w:t>El valor de la actividad con contingencia será de $21.600.000 COP. El porcentaje no debe aplicarse automáticamente a todas las actividades, sino reflejar la incertidumbre real y la exposición al riesgo. Además, las reservas no deben utilizarse para corregir estimaciones deficientes ni para financiar trabajo adicional no aprobado. Su uso sigue el siguiente procedimiento:</w:t>
      </w:r>
    </w:p>
    <w:tbl>
      <w:tblPr>
        <w:tblW w:w="997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111"/>
        <w:gridCol w:w="5255"/>
        <w:gridCol w:w="2610"/>
      </w:tblGrid>
      <w:tr w:rsidR="00DB1956" w14:paraId="32B6100B" w14:textId="5AC44F9E" w:rsidTr="008D5C51">
        <w:trPr>
          <w:cantSplit/>
        </w:trPr>
        <w:tc>
          <w:tcPr>
            <w:tcW w:w="9976" w:type="dxa"/>
            <w:gridSpan w:val="3"/>
            <w:shd w:val="clear" w:color="auto" w:fill="9BBB59"/>
          </w:tcPr>
          <w:p w14:paraId="382F3DC3" w14:textId="711E098D" w:rsidR="00DB1956" w:rsidRDefault="00DB1956">
            <w:pPr>
              <w:keepNext/>
              <w:jc w:val="center"/>
              <w:rPr>
                <w:b/>
                <w:bCs/>
              </w:rPr>
            </w:pPr>
            <w:r>
              <w:rPr>
                <w:b/>
                <w:bCs/>
              </w:rPr>
              <w:t>PASOS</w:t>
            </w:r>
          </w:p>
        </w:tc>
      </w:tr>
      <w:tr w:rsidR="00DB1956" w14:paraId="0E2978BE" w14:textId="4BE2C052" w:rsidTr="00DB1956">
        <w:trPr>
          <w:cantSplit/>
        </w:trPr>
        <w:tc>
          <w:tcPr>
            <w:tcW w:w="2111" w:type="dxa"/>
          </w:tcPr>
          <w:p w14:paraId="0D924DE4" w14:textId="0D6D3637" w:rsidR="00DB1956" w:rsidRDefault="00DB1956">
            <w:r>
              <w:rPr>
                <w:b/>
                <w:bCs/>
              </w:rPr>
              <w:t>Paso 1. Identificar el evento</w:t>
            </w:r>
          </w:p>
        </w:tc>
        <w:tc>
          <w:tcPr>
            <w:tcW w:w="5255" w:type="dxa"/>
          </w:tcPr>
          <w:p w14:paraId="40C2D9C7" w14:textId="77777777" w:rsidR="00DB1956" w:rsidRDefault="00DB1956">
            <w:r>
              <w:t>Determinar el evento ocurrido y comprobar su relación con un riesgo identificado. Si el evento no estaba previsto, puede requerirse la reserva de gestión o una modificación del presupuesto.</w:t>
            </w:r>
          </w:p>
        </w:tc>
        <w:tc>
          <w:tcPr>
            <w:tcW w:w="2610" w:type="dxa"/>
          </w:tcPr>
          <w:p w14:paraId="231F924C" w14:textId="77777777" w:rsidR="00DB1956" w:rsidRDefault="00B45C62">
            <w:r w:rsidRPr="00B45C62">
              <w:rPr>
                <w:noProof/>
              </w:rPr>
              <w:drawing>
                <wp:inline distT="0" distB="0" distL="0" distR="0" wp14:anchorId="1FD1FF7A" wp14:editId="1BA08DB8">
                  <wp:extent cx="1016275" cy="923925"/>
                  <wp:effectExtent l="0" t="0" r="0" b="0"/>
                  <wp:docPr id="2058734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4171" name=""/>
                          <pic:cNvPicPr/>
                        </pic:nvPicPr>
                        <pic:blipFill>
                          <a:blip r:embed="rId100"/>
                          <a:stretch>
                            <a:fillRect/>
                          </a:stretch>
                        </pic:blipFill>
                        <pic:spPr>
                          <a:xfrm>
                            <a:off x="0" y="0"/>
                            <a:ext cx="1018331" cy="925794"/>
                          </a:xfrm>
                          <a:prstGeom prst="rect">
                            <a:avLst/>
                          </a:prstGeom>
                        </pic:spPr>
                      </pic:pic>
                    </a:graphicData>
                  </a:graphic>
                </wp:inline>
              </w:drawing>
            </w:r>
          </w:p>
          <w:p w14:paraId="54F8EFD7" w14:textId="097670CC" w:rsidR="00B45C62" w:rsidRDefault="00B45C62"/>
        </w:tc>
      </w:tr>
      <w:tr w:rsidR="00DB1956" w14:paraId="1F823A8F" w14:textId="342986CC" w:rsidTr="00DB1956">
        <w:trPr>
          <w:cantSplit/>
        </w:trPr>
        <w:tc>
          <w:tcPr>
            <w:tcW w:w="2111" w:type="dxa"/>
          </w:tcPr>
          <w:p w14:paraId="6809D581" w14:textId="29096FD6" w:rsidR="00DB1956" w:rsidRDefault="00DB1956">
            <w:r>
              <w:rPr>
                <w:b/>
                <w:bCs/>
              </w:rPr>
              <w:lastRenderedPageBreak/>
              <w:t>Paso 2. Estimar el valor</w:t>
            </w:r>
          </w:p>
        </w:tc>
        <w:tc>
          <w:tcPr>
            <w:tcW w:w="5255" w:type="dxa"/>
          </w:tcPr>
          <w:p w14:paraId="5C50B6D0" w14:textId="77777777" w:rsidR="00DB1956" w:rsidRDefault="00DB1956">
            <w:r>
              <w:t>Calcular el monto requerido para atenderlo.</w:t>
            </w:r>
          </w:p>
        </w:tc>
        <w:tc>
          <w:tcPr>
            <w:tcW w:w="2610" w:type="dxa"/>
          </w:tcPr>
          <w:p w14:paraId="0D6FA1C9" w14:textId="77777777" w:rsidR="00DB1956" w:rsidRDefault="00B45C62">
            <w:r w:rsidRPr="00B45C62">
              <w:rPr>
                <w:noProof/>
              </w:rPr>
              <w:drawing>
                <wp:inline distT="0" distB="0" distL="0" distR="0" wp14:anchorId="473934F7" wp14:editId="33F1B4AB">
                  <wp:extent cx="1114425" cy="985873"/>
                  <wp:effectExtent l="0" t="0" r="0" b="5080"/>
                  <wp:docPr id="186733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34834" name=""/>
                          <pic:cNvPicPr/>
                        </pic:nvPicPr>
                        <pic:blipFill>
                          <a:blip r:embed="rId101"/>
                          <a:stretch>
                            <a:fillRect/>
                          </a:stretch>
                        </pic:blipFill>
                        <pic:spPr>
                          <a:xfrm>
                            <a:off x="0" y="0"/>
                            <a:ext cx="1119234" cy="990128"/>
                          </a:xfrm>
                          <a:prstGeom prst="rect">
                            <a:avLst/>
                          </a:prstGeom>
                        </pic:spPr>
                      </pic:pic>
                    </a:graphicData>
                  </a:graphic>
                </wp:inline>
              </w:drawing>
            </w:r>
          </w:p>
          <w:p w14:paraId="38250D5C" w14:textId="773F01E9" w:rsidR="00B45C62" w:rsidRDefault="00B45C62"/>
        </w:tc>
      </w:tr>
      <w:tr w:rsidR="00DB1956" w14:paraId="1C623345" w14:textId="0860F349" w:rsidTr="00DB1956">
        <w:trPr>
          <w:cantSplit/>
        </w:trPr>
        <w:tc>
          <w:tcPr>
            <w:tcW w:w="2111" w:type="dxa"/>
          </w:tcPr>
          <w:p w14:paraId="620D3020" w14:textId="6DC60E72" w:rsidR="00DB1956" w:rsidRDefault="00DB1956">
            <w:r>
              <w:rPr>
                <w:b/>
                <w:bCs/>
              </w:rPr>
              <w:t>Paso 3. Solicitar la autorización</w:t>
            </w:r>
          </w:p>
        </w:tc>
        <w:tc>
          <w:tcPr>
            <w:tcW w:w="5255" w:type="dxa"/>
          </w:tcPr>
          <w:p w14:paraId="2EFC33F6" w14:textId="77777777" w:rsidR="00DB1956" w:rsidRDefault="00DB1956">
            <w:r>
              <w:t>Presentar la solicitud a la instancia que administra la reserva.</w:t>
            </w:r>
          </w:p>
        </w:tc>
        <w:tc>
          <w:tcPr>
            <w:tcW w:w="2610" w:type="dxa"/>
          </w:tcPr>
          <w:p w14:paraId="5622A823" w14:textId="77777777" w:rsidR="00DB1956" w:rsidRDefault="00B45C62">
            <w:r w:rsidRPr="00B45C62">
              <w:rPr>
                <w:noProof/>
              </w:rPr>
              <w:drawing>
                <wp:inline distT="0" distB="0" distL="0" distR="0" wp14:anchorId="3DE223CC" wp14:editId="402661E3">
                  <wp:extent cx="1076325" cy="1046849"/>
                  <wp:effectExtent l="0" t="0" r="0" b="1270"/>
                  <wp:docPr id="1396153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53381" name=""/>
                          <pic:cNvPicPr/>
                        </pic:nvPicPr>
                        <pic:blipFill>
                          <a:blip r:embed="rId102"/>
                          <a:stretch>
                            <a:fillRect/>
                          </a:stretch>
                        </pic:blipFill>
                        <pic:spPr>
                          <a:xfrm>
                            <a:off x="0" y="0"/>
                            <a:ext cx="1078715" cy="1049174"/>
                          </a:xfrm>
                          <a:prstGeom prst="rect">
                            <a:avLst/>
                          </a:prstGeom>
                        </pic:spPr>
                      </pic:pic>
                    </a:graphicData>
                  </a:graphic>
                </wp:inline>
              </w:drawing>
            </w:r>
          </w:p>
          <w:p w14:paraId="0A61F899" w14:textId="15F0470B" w:rsidR="00B45C62" w:rsidRDefault="00B45C62"/>
        </w:tc>
      </w:tr>
      <w:tr w:rsidR="00DB1956" w14:paraId="04DB1D1C" w14:textId="4475E77F" w:rsidTr="00DB1956">
        <w:trPr>
          <w:cantSplit/>
        </w:trPr>
        <w:tc>
          <w:tcPr>
            <w:tcW w:w="2111" w:type="dxa"/>
          </w:tcPr>
          <w:p w14:paraId="7E559BCE" w14:textId="1B66E8D9" w:rsidR="00DB1956" w:rsidRDefault="00DB1956">
            <w:r>
              <w:rPr>
                <w:b/>
                <w:bCs/>
              </w:rPr>
              <w:t>Paso 4. Registrar y actualizar</w:t>
            </w:r>
          </w:p>
        </w:tc>
        <w:tc>
          <w:tcPr>
            <w:tcW w:w="5255" w:type="dxa"/>
          </w:tcPr>
          <w:p w14:paraId="35472174" w14:textId="77777777" w:rsidR="00DB1956" w:rsidRDefault="00DB1956">
            <w:r>
              <w:t>Registrar la utilización y actualizar la información financiera.</w:t>
            </w:r>
          </w:p>
        </w:tc>
        <w:tc>
          <w:tcPr>
            <w:tcW w:w="2610" w:type="dxa"/>
          </w:tcPr>
          <w:p w14:paraId="4BEE7643" w14:textId="77777777" w:rsidR="00DB1956" w:rsidRDefault="00B45C62">
            <w:r w:rsidRPr="00B45C62">
              <w:rPr>
                <w:noProof/>
              </w:rPr>
              <w:drawing>
                <wp:inline distT="0" distB="0" distL="0" distR="0" wp14:anchorId="454477F9" wp14:editId="44BBA143">
                  <wp:extent cx="1157293" cy="809625"/>
                  <wp:effectExtent l="0" t="0" r="5080" b="0"/>
                  <wp:docPr id="1335183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3698" name=""/>
                          <pic:cNvPicPr/>
                        </pic:nvPicPr>
                        <pic:blipFill>
                          <a:blip r:embed="rId103"/>
                          <a:stretch>
                            <a:fillRect/>
                          </a:stretch>
                        </pic:blipFill>
                        <pic:spPr>
                          <a:xfrm>
                            <a:off x="0" y="0"/>
                            <a:ext cx="1161966" cy="812894"/>
                          </a:xfrm>
                          <a:prstGeom prst="rect">
                            <a:avLst/>
                          </a:prstGeom>
                        </pic:spPr>
                      </pic:pic>
                    </a:graphicData>
                  </a:graphic>
                </wp:inline>
              </w:drawing>
            </w:r>
          </w:p>
          <w:p w14:paraId="7A3EC328" w14:textId="20826409" w:rsidR="00B45C62" w:rsidRDefault="00B45C62"/>
        </w:tc>
      </w:tr>
      <w:tr w:rsidR="00DB1956" w14:paraId="22F5E513" w14:textId="438E61CB" w:rsidTr="00DB1956">
        <w:trPr>
          <w:cantSplit/>
        </w:trPr>
        <w:tc>
          <w:tcPr>
            <w:tcW w:w="2111" w:type="dxa"/>
          </w:tcPr>
          <w:p w14:paraId="64F876F6" w14:textId="23E65269" w:rsidR="00DB1956" w:rsidRDefault="00DB1956">
            <w:r>
              <w:rPr>
                <w:b/>
                <w:bCs/>
              </w:rPr>
              <w:t>Paso 5. Comunicar</w:t>
            </w:r>
          </w:p>
        </w:tc>
        <w:tc>
          <w:tcPr>
            <w:tcW w:w="5255" w:type="dxa"/>
          </w:tcPr>
          <w:p w14:paraId="2AF8B99F" w14:textId="77777777" w:rsidR="00DB1956" w:rsidRDefault="00DB1956">
            <w:r>
              <w:t>Informar el efecto a los interesados.</w:t>
            </w:r>
          </w:p>
        </w:tc>
        <w:tc>
          <w:tcPr>
            <w:tcW w:w="2610" w:type="dxa"/>
          </w:tcPr>
          <w:p w14:paraId="2751D1B8" w14:textId="77777777" w:rsidR="00DB1956" w:rsidRDefault="00B45C62">
            <w:r w:rsidRPr="00B45C62">
              <w:rPr>
                <w:noProof/>
              </w:rPr>
              <w:drawing>
                <wp:inline distT="0" distB="0" distL="0" distR="0" wp14:anchorId="79F7AD7E" wp14:editId="646BD8E9">
                  <wp:extent cx="1156970" cy="913094"/>
                  <wp:effectExtent l="0" t="0" r="5080" b="1905"/>
                  <wp:docPr id="144505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50002" name=""/>
                          <pic:cNvPicPr/>
                        </pic:nvPicPr>
                        <pic:blipFill>
                          <a:blip r:embed="rId104"/>
                          <a:stretch>
                            <a:fillRect/>
                          </a:stretch>
                        </pic:blipFill>
                        <pic:spPr>
                          <a:xfrm>
                            <a:off x="0" y="0"/>
                            <a:ext cx="1163434" cy="918195"/>
                          </a:xfrm>
                          <a:prstGeom prst="rect">
                            <a:avLst/>
                          </a:prstGeom>
                        </pic:spPr>
                      </pic:pic>
                    </a:graphicData>
                  </a:graphic>
                </wp:inline>
              </w:drawing>
            </w:r>
          </w:p>
          <w:p w14:paraId="484A715A" w14:textId="74CD104F" w:rsidR="00B45C62" w:rsidRDefault="00B45C62"/>
        </w:tc>
      </w:tr>
    </w:tbl>
    <w:p w14:paraId="4E61DB59" w14:textId="77777777" w:rsidR="00F328A3" w:rsidRDefault="00F328A3">
      <w:pPr>
        <w:spacing w:after="120"/>
      </w:pPr>
    </w:p>
    <w:p w14:paraId="1B28D02F" w14:textId="77777777" w:rsidR="00F328A3" w:rsidRDefault="00FB7D05">
      <w:pPr>
        <w:spacing w:after="160"/>
        <w:jc w:val="both"/>
      </w:pPr>
      <w:r>
        <w:t>Las reservas se revisan a medida que avanza el proyecto. Cuando un riesgo desaparece, la contingencia asociada puede liberarse o reasignarse según el procedimiento autorizado.</w:t>
      </w:r>
    </w:p>
    <w:p w14:paraId="07C74F4E" w14:textId="77777777" w:rsidR="00F328A3" w:rsidRDefault="00FB7D05">
      <w:pPr>
        <w:pStyle w:val="Heading2"/>
      </w:pPr>
      <w:bookmarkStart w:id="29" w:name="_TocCF9024"/>
      <w:r>
        <w:t>Línea base del cronograma y de los costos</w:t>
      </w:r>
      <w:bookmarkEnd w:id="29"/>
    </w:p>
    <w:p w14:paraId="043A079B" w14:textId="77777777" w:rsidR="00F328A3" w:rsidRDefault="00FB7D05">
      <w:pPr>
        <w:spacing w:after="160"/>
        <w:jc w:val="both"/>
      </w:pPr>
      <w:r>
        <w:t xml:space="preserve">Una </w:t>
      </w:r>
      <w:r>
        <w:rPr>
          <w:b/>
          <w:bCs/>
        </w:rPr>
        <w:t>línea base</w:t>
      </w:r>
      <w:r>
        <w:t xml:space="preserve"> es la versión aprobada de la planificación que se utiliza como referencia para comparar el desempeño real del proyecto. No corresponde simplemente a guardar el archivo, sino que representa un compromiso formal sobre las fechas y los costos previstos. Sus dos componentes se presentan a continuación:</w:t>
      </w:r>
    </w:p>
    <w:tbl>
      <w:tblPr>
        <w:tblW w:w="997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137"/>
        <w:gridCol w:w="4804"/>
        <w:gridCol w:w="3035"/>
      </w:tblGrid>
      <w:tr w:rsidR="00DB1956" w14:paraId="2DA20E62" w14:textId="536B20F1" w:rsidTr="009D310F">
        <w:trPr>
          <w:cantSplit/>
        </w:trPr>
        <w:tc>
          <w:tcPr>
            <w:tcW w:w="9976" w:type="dxa"/>
            <w:gridSpan w:val="3"/>
            <w:shd w:val="clear" w:color="auto" w:fill="9BBB59"/>
          </w:tcPr>
          <w:p w14:paraId="4FDB948B" w14:textId="1F438B6A" w:rsidR="00DB1956" w:rsidRDefault="00DB1956">
            <w:pPr>
              <w:keepNext/>
              <w:jc w:val="center"/>
              <w:rPr>
                <w:b/>
                <w:bCs/>
              </w:rPr>
            </w:pPr>
            <w:r>
              <w:rPr>
                <w:b/>
                <w:bCs/>
              </w:rPr>
              <w:lastRenderedPageBreak/>
              <w:t xml:space="preserve">Slide </w:t>
            </w:r>
          </w:p>
        </w:tc>
      </w:tr>
      <w:tr w:rsidR="00DB1956" w14:paraId="582CC58F" w14:textId="2C466549" w:rsidTr="009D310F">
        <w:trPr>
          <w:cantSplit/>
        </w:trPr>
        <w:tc>
          <w:tcPr>
            <w:tcW w:w="2137" w:type="dxa"/>
          </w:tcPr>
          <w:p w14:paraId="3D0E9480" w14:textId="77777777" w:rsidR="00DB1956" w:rsidRDefault="00DB1956">
            <w:r>
              <w:rPr>
                <w:b/>
                <w:bCs/>
              </w:rPr>
              <w:t>Línea base del cronograma</w:t>
            </w:r>
          </w:p>
        </w:tc>
        <w:tc>
          <w:tcPr>
            <w:tcW w:w="4804" w:type="dxa"/>
          </w:tcPr>
          <w:p w14:paraId="7363D69A" w14:textId="77777777" w:rsidR="00DB1956" w:rsidRDefault="00DB1956">
            <w:r>
              <w:t>Conserva las fechas de inicio y finalización, las duraciones, los hitos, la secuencia de actividades y la ruta crítica aprobadas.</w:t>
            </w:r>
          </w:p>
        </w:tc>
        <w:tc>
          <w:tcPr>
            <w:tcW w:w="3035" w:type="dxa"/>
          </w:tcPr>
          <w:p w14:paraId="2D891D0D" w14:textId="77777777" w:rsidR="00DB1956" w:rsidRDefault="009D310F">
            <w:r w:rsidRPr="009D310F">
              <w:rPr>
                <w:noProof/>
              </w:rPr>
              <w:drawing>
                <wp:inline distT="0" distB="0" distL="0" distR="0" wp14:anchorId="73CD0323" wp14:editId="58465DF2">
                  <wp:extent cx="1562100" cy="1357389"/>
                  <wp:effectExtent l="0" t="0" r="0" b="0"/>
                  <wp:docPr id="1560748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8612" name=""/>
                          <pic:cNvPicPr/>
                        </pic:nvPicPr>
                        <pic:blipFill>
                          <a:blip r:embed="rId105"/>
                          <a:stretch>
                            <a:fillRect/>
                          </a:stretch>
                        </pic:blipFill>
                        <pic:spPr>
                          <a:xfrm>
                            <a:off x="0" y="0"/>
                            <a:ext cx="1568084" cy="1362589"/>
                          </a:xfrm>
                          <a:prstGeom prst="rect">
                            <a:avLst/>
                          </a:prstGeom>
                        </pic:spPr>
                      </pic:pic>
                    </a:graphicData>
                  </a:graphic>
                </wp:inline>
              </w:drawing>
            </w:r>
          </w:p>
          <w:p w14:paraId="23A85991" w14:textId="2C34772F" w:rsidR="009D310F" w:rsidRDefault="009D310F"/>
        </w:tc>
      </w:tr>
      <w:tr w:rsidR="00DB1956" w14:paraId="54BECE2B" w14:textId="563A38F3" w:rsidTr="009D310F">
        <w:trPr>
          <w:cantSplit/>
        </w:trPr>
        <w:tc>
          <w:tcPr>
            <w:tcW w:w="2137" w:type="dxa"/>
          </w:tcPr>
          <w:p w14:paraId="48A3E347" w14:textId="77777777" w:rsidR="00DB1956" w:rsidRDefault="00DB1956">
            <w:r>
              <w:rPr>
                <w:b/>
                <w:bCs/>
              </w:rPr>
              <w:t>Línea base de costos</w:t>
            </w:r>
          </w:p>
        </w:tc>
        <w:tc>
          <w:tcPr>
            <w:tcW w:w="4804" w:type="dxa"/>
          </w:tcPr>
          <w:p w14:paraId="5252FCF3" w14:textId="77777777" w:rsidR="00DB1956" w:rsidRDefault="00DB1956">
            <w:r>
              <w:t>Conserva los costos por actividad, por paquete de trabajo y por periodo, las reservas de contingencia y el presupuesto distribuido en el tiempo.</w:t>
            </w:r>
          </w:p>
        </w:tc>
        <w:tc>
          <w:tcPr>
            <w:tcW w:w="3035" w:type="dxa"/>
          </w:tcPr>
          <w:p w14:paraId="379B6FD6" w14:textId="77777777" w:rsidR="00DB1956" w:rsidRDefault="009D310F">
            <w:r w:rsidRPr="009D310F">
              <w:rPr>
                <w:noProof/>
              </w:rPr>
              <w:drawing>
                <wp:inline distT="0" distB="0" distL="0" distR="0" wp14:anchorId="6DA25AB6" wp14:editId="5C99930D">
                  <wp:extent cx="1571625" cy="1326851"/>
                  <wp:effectExtent l="0" t="0" r="0" b="6985"/>
                  <wp:docPr id="169891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3609" name=""/>
                          <pic:cNvPicPr/>
                        </pic:nvPicPr>
                        <pic:blipFill>
                          <a:blip r:embed="rId106"/>
                          <a:stretch>
                            <a:fillRect/>
                          </a:stretch>
                        </pic:blipFill>
                        <pic:spPr>
                          <a:xfrm>
                            <a:off x="0" y="0"/>
                            <a:ext cx="1576298" cy="1330796"/>
                          </a:xfrm>
                          <a:prstGeom prst="rect">
                            <a:avLst/>
                          </a:prstGeom>
                        </pic:spPr>
                      </pic:pic>
                    </a:graphicData>
                  </a:graphic>
                </wp:inline>
              </w:drawing>
            </w:r>
          </w:p>
          <w:p w14:paraId="12A79D65" w14:textId="40328843" w:rsidR="009D310F" w:rsidRDefault="009D310F"/>
        </w:tc>
      </w:tr>
    </w:tbl>
    <w:p w14:paraId="36F823EF" w14:textId="77777777" w:rsidR="00F328A3" w:rsidRDefault="00F328A3">
      <w:pPr>
        <w:spacing w:after="120"/>
      </w:pPr>
    </w:p>
    <w:p w14:paraId="68875945" w14:textId="77777777" w:rsidR="00F328A3" w:rsidRDefault="00FB7D05">
      <w:pPr>
        <w:spacing w:after="160"/>
        <w:jc w:val="both"/>
      </w:pPr>
      <w:r>
        <w:t>La relación entre las estimaciones, las reservas y el presupuesto se resume en la siguiente tabla:</w:t>
      </w:r>
    </w:p>
    <w:p w14:paraId="2B7896EA" w14:textId="77777777" w:rsidR="00F328A3" w:rsidRDefault="00FB7D05">
      <w:pPr>
        <w:keepNext/>
        <w:spacing w:before="80" w:after="80"/>
      </w:pPr>
      <w:r>
        <w:rPr>
          <w:b/>
          <w:bCs/>
        </w:rPr>
        <w:t xml:space="preserve">Tabla 12. </w:t>
      </w:r>
      <w:r>
        <w:rPr>
          <w:i/>
          <w:iCs/>
        </w:rPr>
        <w:t>Relación entre presupuesto y línea base</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600"/>
        <w:gridCol w:w="6372"/>
      </w:tblGrid>
      <w:tr w:rsidR="00F328A3" w14:paraId="0308372A" w14:textId="77777777">
        <w:trPr>
          <w:cantSplit/>
          <w:tblHeader/>
        </w:trPr>
        <w:tc>
          <w:tcPr>
            <w:tcW w:w="3600" w:type="dxa"/>
            <w:shd w:val="clear" w:color="auto" w:fill="D9D9D9"/>
            <w:vAlign w:val="center"/>
          </w:tcPr>
          <w:p w14:paraId="4C426998" w14:textId="77777777" w:rsidR="00F328A3" w:rsidRDefault="00FB7D05">
            <w:pPr>
              <w:keepNext/>
            </w:pPr>
            <w:r>
              <w:rPr>
                <w:b/>
                <w:bCs/>
              </w:rPr>
              <w:t>Elemento</w:t>
            </w:r>
          </w:p>
        </w:tc>
        <w:tc>
          <w:tcPr>
            <w:tcW w:w="6372" w:type="dxa"/>
            <w:shd w:val="clear" w:color="auto" w:fill="D9D9D9"/>
            <w:vAlign w:val="center"/>
          </w:tcPr>
          <w:p w14:paraId="2AD9DD36" w14:textId="77777777" w:rsidR="00F328A3" w:rsidRDefault="00FB7D05">
            <w:pPr>
              <w:keepNext/>
            </w:pPr>
            <w:r>
              <w:rPr>
                <w:b/>
                <w:bCs/>
              </w:rPr>
              <w:t>Contenido</w:t>
            </w:r>
          </w:p>
        </w:tc>
      </w:tr>
      <w:tr w:rsidR="00F328A3" w14:paraId="6C5315F7" w14:textId="77777777">
        <w:trPr>
          <w:cantSplit/>
        </w:trPr>
        <w:tc>
          <w:tcPr>
            <w:tcW w:w="3600" w:type="dxa"/>
            <w:vAlign w:val="center"/>
          </w:tcPr>
          <w:p w14:paraId="6D38F1DD" w14:textId="77777777" w:rsidR="00F328A3" w:rsidRDefault="00FB7D05">
            <w:r>
              <w:t>Estimación de costos</w:t>
            </w:r>
          </w:p>
        </w:tc>
        <w:tc>
          <w:tcPr>
            <w:tcW w:w="6372" w:type="dxa"/>
            <w:vAlign w:val="center"/>
          </w:tcPr>
          <w:p w14:paraId="3CA3A08D" w14:textId="77777777" w:rsidR="00F328A3" w:rsidRDefault="00FB7D05">
            <w:r>
              <w:t>Valor calculado para ejecutar las actividades</w:t>
            </w:r>
          </w:p>
        </w:tc>
      </w:tr>
      <w:tr w:rsidR="00F328A3" w14:paraId="0EE1B4DF" w14:textId="77777777">
        <w:trPr>
          <w:cantSplit/>
        </w:trPr>
        <w:tc>
          <w:tcPr>
            <w:tcW w:w="3600" w:type="dxa"/>
            <w:vAlign w:val="center"/>
          </w:tcPr>
          <w:p w14:paraId="4A7E8F47" w14:textId="77777777" w:rsidR="00F328A3" w:rsidRDefault="00FB7D05">
            <w:r>
              <w:t>Reserva de contingencia</w:t>
            </w:r>
          </w:p>
        </w:tc>
        <w:tc>
          <w:tcPr>
            <w:tcW w:w="6372" w:type="dxa"/>
            <w:vAlign w:val="center"/>
          </w:tcPr>
          <w:p w14:paraId="744B7C05" w14:textId="77777777" w:rsidR="00F328A3" w:rsidRDefault="00FB7D05">
            <w:r>
              <w:t>Valor para riesgos identificados</w:t>
            </w:r>
          </w:p>
        </w:tc>
      </w:tr>
      <w:tr w:rsidR="00F328A3" w14:paraId="4D8924D3" w14:textId="77777777">
        <w:trPr>
          <w:cantSplit/>
        </w:trPr>
        <w:tc>
          <w:tcPr>
            <w:tcW w:w="3600" w:type="dxa"/>
            <w:vAlign w:val="center"/>
          </w:tcPr>
          <w:p w14:paraId="03E4759B" w14:textId="77777777" w:rsidR="00F328A3" w:rsidRDefault="00FB7D05">
            <w:r>
              <w:t>Línea base de costos</w:t>
            </w:r>
          </w:p>
        </w:tc>
        <w:tc>
          <w:tcPr>
            <w:tcW w:w="6372" w:type="dxa"/>
            <w:vAlign w:val="center"/>
          </w:tcPr>
          <w:p w14:paraId="6E805D53" w14:textId="77777777" w:rsidR="00F328A3" w:rsidRDefault="00FB7D05">
            <w:r>
              <w:t>Estimaciones más reservas de contingencia</w:t>
            </w:r>
          </w:p>
        </w:tc>
      </w:tr>
      <w:tr w:rsidR="00F328A3" w14:paraId="7F4404B5" w14:textId="77777777">
        <w:trPr>
          <w:cantSplit/>
        </w:trPr>
        <w:tc>
          <w:tcPr>
            <w:tcW w:w="3600" w:type="dxa"/>
            <w:vAlign w:val="center"/>
          </w:tcPr>
          <w:p w14:paraId="21568D3E" w14:textId="77777777" w:rsidR="00F328A3" w:rsidRDefault="00FB7D05">
            <w:r>
              <w:t>Reserva de gestión</w:t>
            </w:r>
          </w:p>
        </w:tc>
        <w:tc>
          <w:tcPr>
            <w:tcW w:w="6372" w:type="dxa"/>
            <w:vAlign w:val="center"/>
          </w:tcPr>
          <w:p w14:paraId="10754E28" w14:textId="77777777" w:rsidR="00F328A3" w:rsidRDefault="00FB7D05">
            <w:r>
              <w:t>Valor para eventos no identificados</w:t>
            </w:r>
          </w:p>
        </w:tc>
      </w:tr>
      <w:tr w:rsidR="00F328A3" w14:paraId="1950EA89" w14:textId="77777777">
        <w:trPr>
          <w:cantSplit/>
        </w:trPr>
        <w:tc>
          <w:tcPr>
            <w:tcW w:w="3600" w:type="dxa"/>
            <w:vAlign w:val="center"/>
          </w:tcPr>
          <w:p w14:paraId="6F758C16" w14:textId="77777777" w:rsidR="00F328A3" w:rsidRDefault="00FB7D05">
            <w:r>
              <w:t>Presupuesto total</w:t>
            </w:r>
          </w:p>
        </w:tc>
        <w:tc>
          <w:tcPr>
            <w:tcW w:w="6372" w:type="dxa"/>
            <w:vAlign w:val="center"/>
          </w:tcPr>
          <w:p w14:paraId="0B8C1D69" w14:textId="77777777" w:rsidR="00F328A3" w:rsidRDefault="00FB7D05">
            <w:r>
              <w:t>Línea base de costos más reserva de gestión</w:t>
            </w:r>
          </w:p>
        </w:tc>
      </w:tr>
    </w:tbl>
    <w:p w14:paraId="504255BF" w14:textId="77777777" w:rsidR="00F328A3" w:rsidRDefault="00F328A3">
      <w:pPr>
        <w:spacing w:after="120"/>
      </w:pPr>
    </w:p>
    <w:p w14:paraId="1BE06146" w14:textId="77777777" w:rsidR="00F328A3" w:rsidRDefault="00FB7D05">
      <w:pPr>
        <w:spacing w:after="160"/>
        <w:jc w:val="both"/>
      </w:pPr>
      <w:r>
        <w:t>La línea base se establece después de verificar que el alcance esté representado, que las actividades estén secuenciadas, que los recursos sean viables, que las fechas cumplan los acuerdos, que los costos tengan respaldo, que las reservas estén justificadas y que los interesados responsables hayan revisado la información. Su establecimiento en la herramienta sigue estos pasos: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547"/>
        <w:gridCol w:w="4678"/>
        <w:gridCol w:w="2737"/>
      </w:tblGrid>
      <w:tr w:rsidR="00DB1956" w14:paraId="4CB91823" w14:textId="24EF7FBA" w:rsidTr="006731FB">
        <w:trPr>
          <w:cantSplit/>
        </w:trPr>
        <w:tc>
          <w:tcPr>
            <w:tcW w:w="9962" w:type="dxa"/>
            <w:gridSpan w:val="3"/>
            <w:shd w:val="clear" w:color="auto" w:fill="9BBB59"/>
          </w:tcPr>
          <w:p w14:paraId="1303D059" w14:textId="6037CD0A" w:rsidR="00DB1956" w:rsidRDefault="00DB1956">
            <w:pPr>
              <w:keepNext/>
              <w:jc w:val="center"/>
              <w:rPr>
                <w:b/>
                <w:bCs/>
              </w:rPr>
            </w:pPr>
            <w:r>
              <w:rPr>
                <w:b/>
                <w:bCs/>
              </w:rPr>
              <w:t>PASOS</w:t>
            </w:r>
          </w:p>
        </w:tc>
      </w:tr>
      <w:tr w:rsidR="00DB1956" w14:paraId="114AA5FC" w14:textId="3CFF2102" w:rsidTr="006731FB">
        <w:trPr>
          <w:cantSplit/>
        </w:trPr>
        <w:tc>
          <w:tcPr>
            <w:tcW w:w="2547" w:type="dxa"/>
          </w:tcPr>
          <w:p w14:paraId="73DFC1CA" w14:textId="55842DA0" w:rsidR="00DB1956" w:rsidRDefault="00DB1956">
            <w:r>
              <w:rPr>
                <w:b/>
                <w:bCs/>
              </w:rPr>
              <w:t>Paso 1. Revisar y aprobar</w:t>
            </w:r>
          </w:p>
        </w:tc>
        <w:tc>
          <w:tcPr>
            <w:tcW w:w="4678" w:type="dxa"/>
          </w:tcPr>
          <w:p w14:paraId="6A1A62BC" w14:textId="77777777" w:rsidR="00DB1956" w:rsidRDefault="00DB1956">
            <w:r>
              <w:t>Revisar el cronograma y el presupuesto, y confirmar su aprobación.</w:t>
            </w:r>
          </w:p>
        </w:tc>
        <w:tc>
          <w:tcPr>
            <w:tcW w:w="2737" w:type="dxa"/>
          </w:tcPr>
          <w:p w14:paraId="72C463BF" w14:textId="77777777" w:rsidR="00DB1956" w:rsidRDefault="006731FB">
            <w:r w:rsidRPr="006731FB">
              <w:rPr>
                <w:noProof/>
              </w:rPr>
              <w:drawing>
                <wp:inline distT="0" distB="0" distL="0" distR="0" wp14:anchorId="7222DD78" wp14:editId="0515D47D">
                  <wp:extent cx="1276350" cy="819316"/>
                  <wp:effectExtent l="0" t="0" r="0" b="0"/>
                  <wp:docPr id="1878447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7739" name=""/>
                          <pic:cNvPicPr/>
                        </pic:nvPicPr>
                        <pic:blipFill>
                          <a:blip r:embed="rId107"/>
                          <a:stretch>
                            <a:fillRect/>
                          </a:stretch>
                        </pic:blipFill>
                        <pic:spPr>
                          <a:xfrm>
                            <a:off x="0" y="0"/>
                            <a:ext cx="1287294" cy="826341"/>
                          </a:xfrm>
                          <a:prstGeom prst="rect">
                            <a:avLst/>
                          </a:prstGeom>
                        </pic:spPr>
                      </pic:pic>
                    </a:graphicData>
                  </a:graphic>
                </wp:inline>
              </w:drawing>
            </w:r>
          </w:p>
          <w:p w14:paraId="22A20D04" w14:textId="216671A7" w:rsidR="006731FB" w:rsidRDefault="006731FB"/>
        </w:tc>
      </w:tr>
      <w:tr w:rsidR="00DB1956" w14:paraId="1BD7242D" w14:textId="6AE9E866" w:rsidTr="006731FB">
        <w:trPr>
          <w:cantSplit/>
        </w:trPr>
        <w:tc>
          <w:tcPr>
            <w:tcW w:w="2547" w:type="dxa"/>
          </w:tcPr>
          <w:p w14:paraId="77CE664C" w14:textId="66EEEC0D" w:rsidR="00DB1956" w:rsidRDefault="00DB1956">
            <w:r>
              <w:rPr>
                <w:b/>
                <w:bCs/>
              </w:rPr>
              <w:lastRenderedPageBreak/>
              <w:t>Paso 2. Guardar la línea base</w:t>
            </w:r>
          </w:p>
        </w:tc>
        <w:tc>
          <w:tcPr>
            <w:tcW w:w="4678" w:type="dxa"/>
          </w:tcPr>
          <w:p w14:paraId="443762D3" w14:textId="77777777" w:rsidR="00DB1956" w:rsidRDefault="00DB1956">
            <w:r>
              <w:t>Utilizar la función de la herramienta para guardarla y registrar su fecha y versión.</w:t>
            </w:r>
          </w:p>
        </w:tc>
        <w:tc>
          <w:tcPr>
            <w:tcW w:w="2737" w:type="dxa"/>
          </w:tcPr>
          <w:p w14:paraId="1ABF7236" w14:textId="77777777" w:rsidR="00DB1956" w:rsidRDefault="006731FB">
            <w:r w:rsidRPr="006731FB">
              <w:rPr>
                <w:noProof/>
              </w:rPr>
              <w:drawing>
                <wp:inline distT="0" distB="0" distL="0" distR="0" wp14:anchorId="1146B524" wp14:editId="53DEFE8F">
                  <wp:extent cx="1162050" cy="710959"/>
                  <wp:effectExtent l="0" t="0" r="0" b="0"/>
                  <wp:docPr id="132788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0924" name=""/>
                          <pic:cNvPicPr/>
                        </pic:nvPicPr>
                        <pic:blipFill>
                          <a:blip r:embed="rId108"/>
                          <a:stretch>
                            <a:fillRect/>
                          </a:stretch>
                        </pic:blipFill>
                        <pic:spPr>
                          <a:xfrm>
                            <a:off x="0" y="0"/>
                            <a:ext cx="1168789" cy="715082"/>
                          </a:xfrm>
                          <a:prstGeom prst="rect">
                            <a:avLst/>
                          </a:prstGeom>
                        </pic:spPr>
                      </pic:pic>
                    </a:graphicData>
                  </a:graphic>
                </wp:inline>
              </w:drawing>
            </w:r>
          </w:p>
          <w:p w14:paraId="2A857516" w14:textId="60149937" w:rsidR="006731FB" w:rsidRDefault="006731FB"/>
        </w:tc>
      </w:tr>
      <w:tr w:rsidR="00DB1956" w14:paraId="1806F7EB" w14:textId="6BDB3F8A" w:rsidTr="006731FB">
        <w:trPr>
          <w:cantSplit/>
        </w:trPr>
        <w:tc>
          <w:tcPr>
            <w:tcW w:w="2547" w:type="dxa"/>
          </w:tcPr>
          <w:p w14:paraId="27939EED" w14:textId="7C2E3A4D" w:rsidR="00DB1956" w:rsidRDefault="00DB1956">
            <w:r>
              <w:rPr>
                <w:b/>
                <w:bCs/>
              </w:rPr>
              <w:t>Paso 3. Generar los reportes iniciales</w:t>
            </w:r>
          </w:p>
        </w:tc>
        <w:tc>
          <w:tcPr>
            <w:tcW w:w="4678" w:type="dxa"/>
          </w:tcPr>
          <w:p w14:paraId="6544B600" w14:textId="77777777" w:rsidR="00DB1956" w:rsidRDefault="00DB1956">
            <w:r>
              <w:t>Obtener los reportes que servirán de referencia para el seguimiento.</w:t>
            </w:r>
          </w:p>
        </w:tc>
        <w:tc>
          <w:tcPr>
            <w:tcW w:w="2737" w:type="dxa"/>
          </w:tcPr>
          <w:p w14:paraId="03776DA6" w14:textId="77777777" w:rsidR="00DB1956" w:rsidRDefault="006731FB">
            <w:r w:rsidRPr="006731FB">
              <w:rPr>
                <w:noProof/>
              </w:rPr>
              <w:drawing>
                <wp:inline distT="0" distB="0" distL="0" distR="0" wp14:anchorId="54219321" wp14:editId="076448E5">
                  <wp:extent cx="1125855" cy="782284"/>
                  <wp:effectExtent l="0" t="0" r="0" b="0"/>
                  <wp:docPr id="1285602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2924" name=""/>
                          <pic:cNvPicPr/>
                        </pic:nvPicPr>
                        <pic:blipFill>
                          <a:blip r:embed="rId109"/>
                          <a:stretch>
                            <a:fillRect/>
                          </a:stretch>
                        </pic:blipFill>
                        <pic:spPr>
                          <a:xfrm>
                            <a:off x="0" y="0"/>
                            <a:ext cx="1132017" cy="786565"/>
                          </a:xfrm>
                          <a:prstGeom prst="rect">
                            <a:avLst/>
                          </a:prstGeom>
                        </pic:spPr>
                      </pic:pic>
                    </a:graphicData>
                  </a:graphic>
                </wp:inline>
              </w:drawing>
            </w:r>
          </w:p>
          <w:p w14:paraId="5521710A" w14:textId="6C0342AB" w:rsidR="006731FB" w:rsidRDefault="006731FB"/>
        </w:tc>
      </w:tr>
      <w:tr w:rsidR="00DB1956" w14:paraId="1D715B01" w14:textId="7DC73B09" w:rsidTr="006731FB">
        <w:trPr>
          <w:cantSplit/>
        </w:trPr>
        <w:tc>
          <w:tcPr>
            <w:tcW w:w="2547" w:type="dxa"/>
          </w:tcPr>
          <w:p w14:paraId="5E61A4A5" w14:textId="23E249FB" w:rsidR="00DB1956" w:rsidRDefault="00DB1956">
            <w:r>
              <w:rPr>
                <w:b/>
                <w:bCs/>
              </w:rPr>
              <w:t>Paso 4. Proteger la información</w:t>
            </w:r>
          </w:p>
        </w:tc>
        <w:tc>
          <w:tcPr>
            <w:tcW w:w="4678" w:type="dxa"/>
          </w:tcPr>
          <w:p w14:paraId="62F64992" w14:textId="77777777" w:rsidR="00DB1956" w:rsidRDefault="00DB1956">
            <w:r>
              <w:t>Crear una copia de respaldo y restringir las modificaciones no autorizadas.</w:t>
            </w:r>
          </w:p>
        </w:tc>
        <w:tc>
          <w:tcPr>
            <w:tcW w:w="2737" w:type="dxa"/>
          </w:tcPr>
          <w:p w14:paraId="2E6F131B" w14:textId="77777777" w:rsidR="00DB1956" w:rsidRDefault="006731FB">
            <w:r w:rsidRPr="006731FB">
              <w:rPr>
                <w:noProof/>
              </w:rPr>
              <w:drawing>
                <wp:inline distT="0" distB="0" distL="0" distR="0" wp14:anchorId="019B1CA7" wp14:editId="2B8ED87E">
                  <wp:extent cx="1125855" cy="734824"/>
                  <wp:effectExtent l="0" t="0" r="0" b="8255"/>
                  <wp:docPr id="557436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6666" name=""/>
                          <pic:cNvPicPr/>
                        </pic:nvPicPr>
                        <pic:blipFill>
                          <a:blip r:embed="rId110"/>
                          <a:stretch>
                            <a:fillRect/>
                          </a:stretch>
                        </pic:blipFill>
                        <pic:spPr>
                          <a:xfrm>
                            <a:off x="0" y="0"/>
                            <a:ext cx="1137446" cy="742389"/>
                          </a:xfrm>
                          <a:prstGeom prst="rect">
                            <a:avLst/>
                          </a:prstGeom>
                        </pic:spPr>
                      </pic:pic>
                    </a:graphicData>
                  </a:graphic>
                </wp:inline>
              </w:drawing>
            </w:r>
          </w:p>
          <w:p w14:paraId="5F30B79D" w14:textId="4D8EFD60" w:rsidR="006731FB" w:rsidRDefault="006731FB"/>
        </w:tc>
      </w:tr>
    </w:tbl>
    <w:p w14:paraId="20BCFD99" w14:textId="77777777" w:rsidR="00F328A3" w:rsidRDefault="00F328A3">
      <w:pPr>
        <w:spacing w:after="120"/>
      </w:pPr>
    </w:p>
    <w:p w14:paraId="0D598DF5" w14:textId="77777777" w:rsidR="00F328A3" w:rsidRDefault="00FB7D05">
      <w:pPr>
        <w:spacing w:after="160"/>
        <w:jc w:val="both"/>
      </w:pPr>
      <w:r>
        <w:t>A partir de ese momento, los datos reales pueden compararse con los valores aprobados para identificar variaciones de fechas, trabajo y costos. La línea base solo se actualiza mediante un cambio formalmente aprobado.</w:t>
      </w:r>
    </w:p>
    <w:p w14:paraId="2F424D76" w14:textId="77777777" w:rsidR="00D70B46" w:rsidRPr="00D70B46" w:rsidRDefault="00D70B46" w:rsidP="00D70B46">
      <w:pPr>
        <w:spacing w:after="160"/>
        <w:jc w:val="both"/>
        <w:rPr>
          <w:lang w:val="es-MX"/>
        </w:rPr>
      </w:pPr>
      <w:r w:rsidRPr="00D70B46">
        <w:rPr>
          <w:lang w:val="es-MX"/>
        </w:rPr>
        <w:t>Una vez aprobada la planificación, la línea base conserva las fechas, duraciones, trabajo y costos que servirán como referencia durante el seguimiento. La opción «Proyecto completo» permite guardar estos datos para todas las tareas del archivo.</w:t>
      </w:r>
    </w:p>
    <w:p w14:paraId="3DC43812" w14:textId="2D485023" w:rsidR="0093227C" w:rsidRPr="0093227C" w:rsidRDefault="0093227C" w:rsidP="0093227C">
      <w:pPr>
        <w:spacing w:after="160"/>
        <w:jc w:val="both"/>
        <w:rPr>
          <w:lang w:val="es-MX"/>
        </w:rPr>
      </w:pPr>
      <w:r w:rsidRPr="0093227C">
        <w:rPr>
          <w:b/>
          <w:bCs/>
          <w:lang w:val="es-MX"/>
        </w:rPr>
        <w:t>Figura 7. Establecimiento de la línea base en Microsoft Projec</w:t>
      </w:r>
      <w:commentRangeStart w:id="30"/>
      <w:r w:rsidRPr="0093227C">
        <w:rPr>
          <w:b/>
          <w:bCs/>
          <w:lang w:val="es-MX"/>
        </w:rPr>
        <w:t>t</w:t>
      </w:r>
      <w:commentRangeEnd w:id="30"/>
      <w:r w:rsidR="0070733F" w:rsidRPr="0093227C">
        <w:rPr>
          <w:rStyle w:val="CommentReference"/>
          <w:sz w:val="20"/>
          <w:szCs w:val="22"/>
          <w:lang w:val="es-MX"/>
        </w:rPr>
        <w:commentReference w:id="30"/>
      </w:r>
    </w:p>
    <w:p w14:paraId="7114BAEC" w14:textId="0DFB3C15" w:rsidR="00D70B46" w:rsidRDefault="0093227C">
      <w:pPr>
        <w:spacing w:after="160"/>
        <w:jc w:val="both"/>
      </w:pPr>
      <w:r>
        <w:rPr>
          <w:noProof/>
        </w:rPr>
        <w:drawing>
          <wp:inline distT="0" distB="0" distL="0" distR="0" wp14:anchorId="0EC327DE" wp14:editId="4820B3B2">
            <wp:extent cx="5118471" cy="2880671"/>
            <wp:effectExtent l="0" t="0" r="6350" b="0"/>
            <wp:docPr id="6061750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159312" cy="2903656"/>
                    </a:xfrm>
                    <a:prstGeom prst="rect">
                      <a:avLst/>
                    </a:prstGeom>
                    <a:noFill/>
                  </pic:spPr>
                </pic:pic>
              </a:graphicData>
            </a:graphic>
          </wp:inline>
        </w:drawing>
      </w:r>
    </w:p>
    <w:p w14:paraId="3FA7AC65" w14:textId="77777777" w:rsidR="00F328A3" w:rsidRDefault="00FB7D05">
      <w:pPr>
        <w:pStyle w:val="Heading1"/>
        <w:numPr>
          <w:ilvl w:val="0"/>
          <w:numId w:val="3"/>
        </w:numPr>
      </w:pPr>
      <w:bookmarkStart w:id="31" w:name="_TocCF9025"/>
      <w:r>
        <w:lastRenderedPageBreak/>
        <w:t>Seguimiento del cronograma y los costos</w:t>
      </w:r>
      <w:bookmarkEnd w:id="31"/>
    </w:p>
    <w:p w14:paraId="1E8D87F8" w14:textId="77777777" w:rsidR="00F328A3" w:rsidRDefault="00FB7D05">
      <w:pPr>
        <w:spacing w:after="160"/>
        <w:jc w:val="both"/>
      </w:pPr>
      <w:r>
        <w:t xml:space="preserve">El </w:t>
      </w:r>
      <w:r>
        <w:rPr>
          <w:b/>
          <w:bCs/>
        </w:rPr>
        <w:t>seguimiento</w:t>
      </w:r>
      <w:r>
        <w:t xml:space="preserve"> permite conocer el estado real del proyecto y compararlo con la planificación aprobada. Para ello se registran las fechas ejecutadas, el avance de las actividades, el trabajo realizado y los costos incurridos, información que facilita identificar oportunamente las desviaciones.</w:t>
      </w:r>
    </w:p>
    <w:p w14:paraId="36A5F070" w14:textId="77777777" w:rsidR="00F328A3" w:rsidRDefault="00FB7D05">
      <w:pPr>
        <w:spacing w:after="160"/>
        <w:jc w:val="both"/>
      </w:pPr>
      <w:r>
        <w:t>El control no consiste únicamente en actualizar porcentajes, sino que también requiere analizar las causas de las diferencias, determinar sus efectos y proponer acciones que permitan mantener el proyecto dentro de los límites autorizados. La herramienta informática facilita los cálculos y la presentación de la información, pero su interpretación corresponde a los responsables del proyecto.</w:t>
      </w:r>
    </w:p>
    <w:p w14:paraId="1705CD22" w14:textId="77777777" w:rsidR="00F328A3" w:rsidRDefault="00FB7D05">
      <w:pPr>
        <w:pStyle w:val="Heading2"/>
      </w:pPr>
      <w:bookmarkStart w:id="32" w:name="_TocCF9026"/>
      <w:r>
        <w:t>Fecha de estado y actualización del avance</w:t>
      </w:r>
      <w:bookmarkEnd w:id="32"/>
    </w:p>
    <w:p w14:paraId="549B6006" w14:textId="77777777" w:rsidR="00F328A3" w:rsidRDefault="00FB7D05">
      <w:pPr>
        <w:spacing w:after="160"/>
        <w:jc w:val="both"/>
      </w:pPr>
      <w:r>
        <w:t xml:space="preserve">La </w:t>
      </w:r>
      <w:r>
        <w:rPr>
          <w:b/>
          <w:bCs/>
        </w:rPr>
        <w:t>fecha de estado</w:t>
      </w:r>
      <w:r>
        <w:t xml:space="preserve"> es el punto de referencia utilizado para analizar el avance del proyecto. Representa el momento hasta el cual se encuentra actualizada la información y permite diferenciar el trabajo ejecutado del pendiente. Se define según la periodicidad de seguimiento establecida (semanal, quincenal o mensual), de acuerdo con la duración, la complejidad y las necesidades de control. Por ejemplo, si la fecha de estado corresponde al 30 de septiembre, todas las actividades ejecutadas hasta ese día deben reflejar su avance real.</w:t>
      </w:r>
    </w:p>
    <w:p w14:paraId="67BFBBBD" w14:textId="77777777" w:rsidR="00F328A3" w:rsidRDefault="00FB7D05">
      <w:pPr>
        <w:spacing w:after="160"/>
        <w:jc w:val="both"/>
      </w:pPr>
      <w:r>
        <w:t xml:space="preserve">Para actualizar el avance se registran las fechas reales de inicio y finalización, el porcentaje completado, la duración real y restante, el trabajo realizado y pendiente, los costos reales y las observaciones o problemas identificados. El </w:t>
      </w:r>
      <w:r>
        <w:rPr>
          <w:b/>
          <w:bCs/>
        </w:rPr>
        <w:t>porcentaje completado</w:t>
      </w:r>
      <w:r>
        <w:t xml:space="preserve"> debe corresponder a una condición verificable y no a una percepción. Cuando sea posible, se relaciona con productos terminados, cantidades ejecutadas o criterios de aceptación. Por ejemplo, si una actividad consiste en configurar diez módulos de carga de trabajo semejante y se han completado y validado seis, el avance puede registrarse como 60 %. La actualización sigue esta secuencia: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785"/>
        <w:gridCol w:w="4156"/>
        <w:gridCol w:w="3021"/>
      </w:tblGrid>
      <w:tr w:rsidR="00670EF0" w14:paraId="22ECED59" w14:textId="64845ED5" w:rsidTr="00BE0B50">
        <w:trPr>
          <w:cantSplit/>
        </w:trPr>
        <w:tc>
          <w:tcPr>
            <w:tcW w:w="9962" w:type="dxa"/>
            <w:gridSpan w:val="3"/>
            <w:shd w:val="clear" w:color="auto" w:fill="9BBB59"/>
          </w:tcPr>
          <w:p w14:paraId="45370033" w14:textId="69FF5491" w:rsidR="00670EF0" w:rsidRDefault="00670EF0">
            <w:pPr>
              <w:keepNext/>
              <w:jc w:val="center"/>
              <w:rPr>
                <w:b/>
                <w:bCs/>
              </w:rPr>
            </w:pPr>
            <w:r>
              <w:rPr>
                <w:b/>
                <w:bCs/>
              </w:rPr>
              <w:t>PASOS</w:t>
            </w:r>
          </w:p>
        </w:tc>
      </w:tr>
      <w:tr w:rsidR="00670EF0" w14:paraId="4F797917" w14:textId="32A34C78" w:rsidTr="00670EF0">
        <w:trPr>
          <w:cantSplit/>
        </w:trPr>
        <w:tc>
          <w:tcPr>
            <w:tcW w:w="0" w:type="auto"/>
          </w:tcPr>
          <w:p w14:paraId="765A2EB8" w14:textId="7F795007" w:rsidR="00670EF0" w:rsidRDefault="00670EF0">
            <w:r>
              <w:rPr>
                <w:b/>
                <w:bCs/>
              </w:rPr>
              <w:t>Paso 1. Definir la fecha de estado</w:t>
            </w:r>
          </w:p>
        </w:tc>
        <w:tc>
          <w:tcPr>
            <w:tcW w:w="4156" w:type="dxa"/>
          </w:tcPr>
          <w:p w14:paraId="7CBF3C4E" w14:textId="77777777" w:rsidR="00670EF0" w:rsidRDefault="00670EF0">
            <w:r>
              <w:t>Establecer el corte de la información.</w:t>
            </w:r>
          </w:p>
        </w:tc>
        <w:tc>
          <w:tcPr>
            <w:tcW w:w="3021" w:type="dxa"/>
          </w:tcPr>
          <w:p w14:paraId="6C9FAC63" w14:textId="77777777" w:rsidR="00670EF0" w:rsidRDefault="00CB235B">
            <w:r w:rsidRPr="00CB235B">
              <w:rPr>
                <w:noProof/>
              </w:rPr>
              <w:drawing>
                <wp:inline distT="0" distB="0" distL="0" distR="0" wp14:anchorId="1E06BAFD" wp14:editId="7840F7F8">
                  <wp:extent cx="1112498" cy="1000125"/>
                  <wp:effectExtent l="0" t="0" r="0" b="0"/>
                  <wp:docPr id="195101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8155" name=""/>
                          <pic:cNvPicPr/>
                        </pic:nvPicPr>
                        <pic:blipFill>
                          <a:blip r:embed="rId112"/>
                          <a:stretch>
                            <a:fillRect/>
                          </a:stretch>
                        </pic:blipFill>
                        <pic:spPr>
                          <a:xfrm>
                            <a:off x="0" y="0"/>
                            <a:ext cx="1122192" cy="1008840"/>
                          </a:xfrm>
                          <a:prstGeom prst="rect">
                            <a:avLst/>
                          </a:prstGeom>
                        </pic:spPr>
                      </pic:pic>
                    </a:graphicData>
                  </a:graphic>
                </wp:inline>
              </w:drawing>
            </w:r>
          </w:p>
          <w:p w14:paraId="3DB96EBC" w14:textId="3035E108" w:rsidR="00CB235B" w:rsidRDefault="00CB235B"/>
        </w:tc>
      </w:tr>
      <w:tr w:rsidR="00670EF0" w14:paraId="41267ADD" w14:textId="272CE378" w:rsidTr="00670EF0">
        <w:trPr>
          <w:cantSplit/>
        </w:trPr>
        <w:tc>
          <w:tcPr>
            <w:tcW w:w="0" w:type="auto"/>
          </w:tcPr>
          <w:p w14:paraId="022751D5" w14:textId="3CDD2963" w:rsidR="00670EF0" w:rsidRDefault="00670EF0">
            <w:r>
              <w:rPr>
                <w:b/>
                <w:bCs/>
              </w:rPr>
              <w:t>Paso 2. Recopilar la información</w:t>
            </w:r>
          </w:p>
        </w:tc>
        <w:tc>
          <w:tcPr>
            <w:tcW w:w="4156" w:type="dxa"/>
          </w:tcPr>
          <w:p w14:paraId="397B1020" w14:textId="77777777" w:rsidR="00670EF0" w:rsidRDefault="00670EF0">
            <w:r>
              <w:t>Solicitar los datos de avance a los responsables.</w:t>
            </w:r>
          </w:p>
        </w:tc>
        <w:tc>
          <w:tcPr>
            <w:tcW w:w="3021" w:type="dxa"/>
          </w:tcPr>
          <w:p w14:paraId="616F7D63" w14:textId="77777777" w:rsidR="00670EF0" w:rsidRDefault="00CB235B">
            <w:r w:rsidRPr="00CB235B">
              <w:rPr>
                <w:noProof/>
              </w:rPr>
              <w:drawing>
                <wp:inline distT="0" distB="0" distL="0" distR="0" wp14:anchorId="063F8F5C" wp14:editId="002D0CC3">
                  <wp:extent cx="1162283" cy="962025"/>
                  <wp:effectExtent l="0" t="0" r="0" b="0"/>
                  <wp:docPr id="30476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68876" name=""/>
                          <pic:cNvPicPr/>
                        </pic:nvPicPr>
                        <pic:blipFill>
                          <a:blip r:embed="rId113"/>
                          <a:stretch>
                            <a:fillRect/>
                          </a:stretch>
                        </pic:blipFill>
                        <pic:spPr>
                          <a:xfrm>
                            <a:off x="0" y="0"/>
                            <a:ext cx="1170920" cy="969174"/>
                          </a:xfrm>
                          <a:prstGeom prst="rect">
                            <a:avLst/>
                          </a:prstGeom>
                        </pic:spPr>
                      </pic:pic>
                    </a:graphicData>
                  </a:graphic>
                </wp:inline>
              </w:drawing>
            </w:r>
          </w:p>
          <w:p w14:paraId="001F4A0A" w14:textId="27ABD60E" w:rsidR="00CB235B" w:rsidRDefault="00CB235B"/>
        </w:tc>
      </w:tr>
      <w:tr w:rsidR="00670EF0" w14:paraId="38AF09F5" w14:textId="7A82C1C3" w:rsidTr="00670EF0">
        <w:trPr>
          <w:cantSplit/>
        </w:trPr>
        <w:tc>
          <w:tcPr>
            <w:tcW w:w="0" w:type="auto"/>
          </w:tcPr>
          <w:p w14:paraId="7C443597" w14:textId="6312F78A" w:rsidR="00670EF0" w:rsidRDefault="00670EF0">
            <w:r>
              <w:rPr>
                <w:b/>
                <w:bCs/>
              </w:rPr>
              <w:lastRenderedPageBreak/>
              <w:t>Paso 3. Verificar los productos</w:t>
            </w:r>
          </w:p>
        </w:tc>
        <w:tc>
          <w:tcPr>
            <w:tcW w:w="4156" w:type="dxa"/>
          </w:tcPr>
          <w:p w14:paraId="5FC8E2BB" w14:textId="77777777" w:rsidR="00670EF0" w:rsidRDefault="00670EF0">
            <w:r>
              <w:t>Comprobar los resultados efectivamente ejecutados.</w:t>
            </w:r>
          </w:p>
        </w:tc>
        <w:tc>
          <w:tcPr>
            <w:tcW w:w="3021" w:type="dxa"/>
          </w:tcPr>
          <w:p w14:paraId="1B952986" w14:textId="77777777" w:rsidR="00670EF0" w:rsidRDefault="00CB235B">
            <w:r w:rsidRPr="00CB235B">
              <w:rPr>
                <w:noProof/>
              </w:rPr>
              <w:drawing>
                <wp:inline distT="0" distB="0" distL="0" distR="0" wp14:anchorId="4F674F65" wp14:editId="400AB113">
                  <wp:extent cx="1228725" cy="1134208"/>
                  <wp:effectExtent l="0" t="0" r="0" b="8890"/>
                  <wp:docPr id="171537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0014" name=""/>
                          <pic:cNvPicPr/>
                        </pic:nvPicPr>
                        <pic:blipFill>
                          <a:blip r:embed="rId114"/>
                          <a:stretch>
                            <a:fillRect/>
                          </a:stretch>
                        </pic:blipFill>
                        <pic:spPr>
                          <a:xfrm>
                            <a:off x="0" y="0"/>
                            <a:ext cx="1239047" cy="1143736"/>
                          </a:xfrm>
                          <a:prstGeom prst="rect">
                            <a:avLst/>
                          </a:prstGeom>
                        </pic:spPr>
                      </pic:pic>
                    </a:graphicData>
                  </a:graphic>
                </wp:inline>
              </w:drawing>
            </w:r>
          </w:p>
          <w:p w14:paraId="05505EBD" w14:textId="10636005" w:rsidR="00CB235B" w:rsidRDefault="00CB235B"/>
        </w:tc>
      </w:tr>
      <w:tr w:rsidR="00670EF0" w14:paraId="13507845" w14:textId="0FE34361" w:rsidTr="00670EF0">
        <w:trPr>
          <w:cantSplit/>
        </w:trPr>
        <w:tc>
          <w:tcPr>
            <w:tcW w:w="0" w:type="auto"/>
          </w:tcPr>
          <w:p w14:paraId="2E1DD6AB" w14:textId="162A9FA6" w:rsidR="00670EF0" w:rsidRDefault="00670EF0">
            <w:r>
              <w:rPr>
                <w:b/>
                <w:bCs/>
              </w:rPr>
              <w:t>Paso 4. Registrar el avance</w:t>
            </w:r>
          </w:p>
        </w:tc>
        <w:tc>
          <w:tcPr>
            <w:tcW w:w="4156" w:type="dxa"/>
          </w:tcPr>
          <w:p w14:paraId="49C12FB8" w14:textId="77777777" w:rsidR="00670EF0" w:rsidRDefault="00670EF0">
            <w:r>
              <w:t>Ingresar las fechas y los porcentajes reales, y actualizar el trabajo y los costos.</w:t>
            </w:r>
          </w:p>
        </w:tc>
        <w:tc>
          <w:tcPr>
            <w:tcW w:w="3021" w:type="dxa"/>
          </w:tcPr>
          <w:p w14:paraId="2746EE45" w14:textId="77777777" w:rsidR="00670EF0" w:rsidRDefault="00CB235B">
            <w:r w:rsidRPr="00CB235B">
              <w:rPr>
                <w:noProof/>
              </w:rPr>
              <w:drawing>
                <wp:inline distT="0" distB="0" distL="0" distR="0" wp14:anchorId="50BDEC33" wp14:editId="0AB68717">
                  <wp:extent cx="1352550" cy="917208"/>
                  <wp:effectExtent l="0" t="0" r="0" b="0"/>
                  <wp:docPr id="950854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4233" name=""/>
                          <pic:cNvPicPr/>
                        </pic:nvPicPr>
                        <pic:blipFill>
                          <a:blip r:embed="rId115"/>
                          <a:stretch>
                            <a:fillRect/>
                          </a:stretch>
                        </pic:blipFill>
                        <pic:spPr>
                          <a:xfrm>
                            <a:off x="0" y="0"/>
                            <a:ext cx="1361582" cy="923333"/>
                          </a:xfrm>
                          <a:prstGeom prst="rect">
                            <a:avLst/>
                          </a:prstGeom>
                        </pic:spPr>
                      </pic:pic>
                    </a:graphicData>
                  </a:graphic>
                </wp:inline>
              </w:drawing>
            </w:r>
          </w:p>
          <w:p w14:paraId="1C9CA16E" w14:textId="1FA9D0DA" w:rsidR="00CB235B" w:rsidRDefault="00CB235B"/>
        </w:tc>
      </w:tr>
      <w:tr w:rsidR="00670EF0" w14:paraId="453A6DF2" w14:textId="68056B47" w:rsidTr="00670EF0">
        <w:trPr>
          <w:cantSplit/>
        </w:trPr>
        <w:tc>
          <w:tcPr>
            <w:tcW w:w="0" w:type="auto"/>
          </w:tcPr>
          <w:p w14:paraId="11229B0D" w14:textId="7E0540DE" w:rsidR="00670EF0" w:rsidRDefault="00670EF0">
            <w:r>
              <w:rPr>
                <w:b/>
                <w:bCs/>
              </w:rPr>
              <w:t>Paso 5. Revisar lo pendiente</w:t>
            </w:r>
          </w:p>
        </w:tc>
        <w:tc>
          <w:tcPr>
            <w:tcW w:w="4156" w:type="dxa"/>
          </w:tcPr>
          <w:p w14:paraId="77A30D19" w14:textId="77777777" w:rsidR="00670EF0" w:rsidRDefault="00670EF0">
            <w:r>
              <w:t>Analizar las actividades por ejecutar y guardar la nueva versión del proyecto.</w:t>
            </w:r>
          </w:p>
        </w:tc>
        <w:tc>
          <w:tcPr>
            <w:tcW w:w="3021" w:type="dxa"/>
          </w:tcPr>
          <w:p w14:paraId="3A2B53FB" w14:textId="77777777" w:rsidR="00670EF0" w:rsidRDefault="00CB235B">
            <w:r w:rsidRPr="00CB235B">
              <w:rPr>
                <w:noProof/>
              </w:rPr>
              <w:drawing>
                <wp:inline distT="0" distB="0" distL="0" distR="0" wp14:anchorId="5D2F8A65" wp14:editId="58966906">
                  <wp:extent cx="1385402" cy="838200"/>
                  <wp:effectExtent l="0" t="0" r="5715" b="0"/>
                  <wp:docPr id="21798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86517" name=""/>
                          <pic:cNvPicPr/>
                        </pic:nvPicPr>
                        <pic:blipFill>
                          <a:blip r:embed="rId116"/>
                          <a:stretch>
                            <a:fillRect/>
                          </a:stretch>
                        </pic:blipFill>
                        <pic:spPr>
                          <a:xfrm>
                            <a:off x="0" y="0"/>
                            <a:ext cx="1397094" cy="845274"/>
                          </a:xfrm>
                          <a:prstGeom prst="rect">
                            <a:avLst/>
                          </a:prstGeom>
                        </pic:spPr>
                      </pic:pic>
                    </a:graphicData>
                  </a:graphic>
                </wp:inline>
              </w:drawing>
            </w:r>
          </w:p>
          <w:p w14:paraId="32F17CA1" w14:textId="7569214D" w:rsidR="00CB235B" w:rsidRDefault="00CB235B"/>
        </w:tc>
      </w:tr>
    </w:tbl>
    <w:p w14:paraId="6D98AC1C" w14:textId="77777777" w:rsidR="00F328A3" w:rsidRDefault="00F328A3">
      <w:pPr>
        <w:spacing w:after="120"/>
      </w:pPr>
    </w:p>
    <w:p w14:paraId="150FAE27" w14:textId="77777777" w:rsidR="00F328A3" w:rsidRDefault="00FB7D05">
      <w:pPr>
        <w:spacing w:after="160"/>
        <w:jc w:val="both"/>
      </w:pPr>
      <w:r>
        <w:t>Cuando una actividad no ha comenzado en la fecha prevista, debe conservarse el registro del retraso. No se recomienda modificar su fecha planificada para ocultar la desviación, porque se perdería la referencia necesaria para el análisis.</w:t>
      </w:r>
    </w:p>
    <w:p w14:paraId="1598CAF0" w14:textId="77777777" w:rsidR="00F328A3" w:rsidRDefault="00FB7D05">
      <w:pPr>
        <w:pStyle w:val="Heading2"/>
      </w:pPr>
      <w:bookmarkStart w:id="33" w:name="_TocCF9027"/>
      <w:r>
        <w:t>Comparación entre información planificada y real</w:t>
      </w:r>
      <w:bookmarkEnd w:id="33"/>
    </w:p>
    <w:p w14:paraId="21AE1894" w14:textId="77777777" w:rsidR="00F328A3" w:rsidRDefault="00FB7D05">
      <w:pPr>
        <w:spacing w:after="160"/>
        <w:jc w:val="both"/>
      </w:pPr>
      <w:r>
        <w:t>La comparación se realiza entre la línea base aprobada, que conserva las fechas, duraciones y costos previstos, y los datos obtenidos durante la ejecución, que muestran lo que efectivamente ha ocurrido. Los principales datos que se comparan se presentan en la siguiente tabla:</w:t>
      </w:r>
    </w:p>
    <w:p w14:paraId="2EF1B2DE" w14:textId="77777777" w:rsidR="00F328A3" w:rsidRDefault="00FB7D05">
      <w:pPr>
        <w:keepNext/>
        <w:spacing w:before="80" w:after="80"/>
      </w:pPr>
      <w:r>
        <w:rPr>
          <w:b/>
          <w:bCs/>
        </w:rPr>
        <w:t xml:space="preserve">Tabla 13. </w:t>
      </w:r>
      <w:r>
        <w:rPr>
          <w:i/>
          <w:iCs/>
        </w:rPr>
        <w:t>Datos de comparación entre lo planificado y lo real</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4986"/>
        <w:gridCol w:w="4986"/>
      </w:tblGrid>
      <w:tr w:rsidR="00F328A3" w14:paraId="1EAACF29" w14:textId="77777777">
        <w:trPr>
          <w:cantSplit/>
          <w:tblHeader/>
        </w:trPr>
        <w:tc>
          <w:tcPr>
            <w:tcW w:w="4986" w:type="dxa"/>
            <w:shd w:val="clear" w:color="auto" w:fill="D9D9D9"/>
            <w:vAlign w:val="center"/>
          </w:tcPr>
          <w:p w14:paraId="0967C4F8" w14:textId="77777777" w:rsidR="00F328A3" w:rsidRDefault="00FB7D05">
            <w:pPr>
              <w:keepNext/>
            </w:pPr>
            <w:r>
              <w:rPr>
                <w:b/>
                <w:bCs/>
              </w:rPr>
              <w:t>Información planificada</w:t>
            </w:r>
          </w:p>
        </w:tc>
        <w:tc>
          <w:tcPr>
            <w:tcW w:w="4986" w:type="dxa"/>
            <w:shd w:val="clear" w:color="auto" w:fill="D9D9D9"/>
            <w:vAlign w:val="center"/>
          </w:tcPr>
          <w:p w14:paraId="6CFC1B28" w14:textId="77777777" w:rsidR="00F328A3" w:rsidRDefault="00FB7D05">
            <w:pPr>
              <w:keepNext/>
            </w:pPr>
            <w:r>
              <w:rPr>
                <w:b/>
                <w:bCs/>
              </w:rPr>
              <w:t>Información real</w:t>
            </w:r>
          </w:p>
        </w:tc>
      </w:tr>
      <w:tr w:rsidR="00F328A3" w14:paraId="5D68E7E8" w14:textId="77777777">
        <w:trPr>
          <w:cantSplit/>
        </w:trPr>
        <w:tc>
          <w:tcPr>
            <w:tcW w:w="4986" w:type="dxa"/>
            <w:vAlign w:val="center"/>
          </w:tcPr>
          <w:p w14:paraId="19DA14AA" w14:textId="77777777" w:rsidR="00F328A3" w:rsidRDefault="00FB7D05">
            <w:r>
              <w:t>Inicio previsto</w:t>
            </w:r>
          </w:p>
        </w:tc>
        <w:tc>
          <w:tcPr>
            <w:tcW w:w="4986" w:type="dxa"/>
            <w:vAlign w:val="center"/>
          </w:tcPr>
          <w:p w14:paraId="5E577D25" w14:textId="77777777" w:rsidR="00F328A3" w:rsidRDefault="00FB7D05">
            <w:r>
              <w:t>Inicio real</w:t>
            </w:r>
          </w:p>
        </w:tc>
      </w:tr>
      <w:tr w:rsidR="00F328A3" w14:paraId="57ACA85A" w14:textId="77777777">
        <w:trPr>
          <w:cantSplit/>
        </w:trPr>
        <w:tc>
          <w:tcPr>
            <w:tcW w:w="4986" w:type="dxa"/>
            <w:vAlign w:val="center"/>
          </w:tcPr>
          <w:p w14:paraId="1C95859A" w14:textId="77777777" w:rsidR="00F328A3" w:rsidRDefault="00FB7D05">
            <w:r>
              <w:t>Finalización prevista</w:t>
            </w:r>
          </w:p>
        </w:tc>
        <w:tc>
          <w:tcPr>
            <w:tcW w:w="4986" w:type="dxa"/>
            <w:vAlign w:val="center"/>
          </w:tcPr>
          <w:p w14:paraId="2F332203" w14:textId="77777777" w:rsidR="00F328A3" w:rsidRDefault="00FB7D05">
            <w:r>
              <w:t>Finalización real</w:t>
            </w:r>
          </w:p>
        </w:tc>
      </w:tr>
      <w:tr w:rsidR="00F328A3" w14:paraId="6BCA6219" w14:textId="77777777">
        <w:trPr>
          <w:cantSplit/>
        </w:trPr>
        <w:tc>
          <w:tcPr>
            <w:tcW w:w="4986" w:type="dxa"/>
            <w:vAlign w:val="center"/>
          </w:tcPr>
          <w:p w14:paraId="15C367AE" w14:textId="77777777" w:rsidR="00F328A3" w:rsidRDefault="00FB7D05">
            <w:r>
              <w:t>Duración estimada</w:t>
            </w:r>
          </w:p>
        </w:tc>
        <w:tc>
          <w:tcPr>
            <w:tcW w:w="4986" w:type="dxa"/>
            <w:vAlign w:val="center"/>
          </w:tcPr>
          <w:p w14:paraId="046D2FAB" w14:textId="77777777" w:rsidR="00F328A3" w:rsidRDefault="00FB7D05">
            <w:r>
              <w:t>Duración real</w:t>
            </w:r>
          </w:p>
        </w:tc>
      </w:tr>
      <w:tr w:rsidR="00F328A3" w14:paraId="0786B82B" w14:textId="77777777">
        <w:trPr>
          <w:cantSplit/>
        </w:trPr>
        <w:tc>
          <w:tcPr>
            <w:tcW w:w="4986" w:type="dxa"/>
            <w:vAlign w:val="center"/>
          </w:tcPr>
          <w:p w14:paraId="4E225503" w14:textId="77777777" w:rsidR="00F328A3" w:rsidRDefault="00FB7D05">
            <w:r>
              <w:t>Trabajo planificado</w:t>
            </w:r>
          </w:p>
        </w:tc>
        <w:tc>
          <w:tcPr>
            <w:tcW w:w="4986" w:type="dxa"/>
            <w:vAlign w:val="center"/>
          </w:tcPr>
          <w:p w14:paraId="16243EB7" w14:textId="77777777" w:rsidR="00F328A3" w:rsidRDefault="00FB7D05">
            <w:r>
              <w:t>Trabajo ejecutado</w:t>
            </w:r>
          </w:p>
        </w:tc>
      </w:tr>
      <w:tr w:rsidR="00F328A3" w14:paraId="13D502A9" w14:textId="77777777">
        <w:trPr>
          <w:cantSplit/>
        </w:trPr>
        <w:tc>
          <w:tcPr>
            <w:tcW w:w="4986" w:type="dxa"/>
            <w:vAlign w:val="center"/>
          </w:tcPr>
          <w:p w14:paraId="5653FA40" w14:textId="77777777" w:rsidR="00F328A3" w:rsidRDefault="00FB7D05">
            <w:r>
              <w:t>Costo presupuestado</w:t>
            </w:r>
          </w:p>
        </w:tc>
        <w:tc>
          <w:tcPr>
            <w:tcW w:w="4986" w:type="dxa"/>
            <w:vAlign w:val="center"/>
          </w:tcPr>
          <w:p w14:paraId="6EB43EAA" w14:textId="77777777" w:rsidR="00F328A3" w:rsidRDefault="00FB7D05">
            <w:r>
              <w:t>Costo real</w:t>
            </w:r>
          </w:p>
        </w:tc>
      </w:tr>
      <w:tr w:rsidR="00F328A3" w14:paraId="06121CC0" w14:textId="77777777">
        <w:trPr>
          <w:cantSplit/>
        </w:trPr>
        <w:tc>
          <w:tcPr>
            <w:tcW w:w="4986" w:type="dxa"/>
            <w:vAlign w:val="center"/>
          </w:tcPr>
          <w:p w14:paraId="6DD3CD75" w14:textId="77777777" w:rsidR="00F328A3" w:rsidRDefault="00FB7D05">
            <w:r>
              <w:t>Avance esperado</w:t>
            </w:r>
          </w:p>
        </w:tc>
        <w:tc>
          <w:tcPr>
            <w:tcW w:w="4986" w:type="dxa"/>
            <w:vAlign w:val="center"/>
          </w:tcPr>
          <w:p w14:paraId="717DE6F4" w14:textId="77777777" w:rsidR="00F328A3" w:rsidRDefault="00FB7D05">
            <w:r>
              <w:t>Avance alcanzado</w:t>
            </w:r>
          </w:p>
        </w:tc>
      </w:tr>
    </w:tbl>
    <w:p w14:paraId="7FE599D5" w14:textId="77777777" w:rsidR="00F328A3" w:rsidRDefault="00F328A3">
      <w:pPr>
        <w:spacing w:after="120"/>
      </w:pPr>
    </w:p>
    <w:p w14:paraId="264B8767" w14:textId="77777777" w:rsidR="00F328A3" w:rsidRDefault="00FB7D05">
      <w:pPr>
        <w:spacing w:after="160"/>
        <w:jc w:val="both"/>
      </w:pPr>
      <w:r>
        <w:lastRenderedPageBreak/>
        <w:t>Esta comparación permite responder preguntas como: ¿las actividades comenzaron y terminaron cuando estaba previsto?, ¿el avance corresponde al tiempo transcurrido?, ¿los costos se mantienen dentro del presupuesto?, ¿las actividades críticas presentan retrasos? y ¿existen recursos con mayor o menor utilización de la esperada?</w:t>
      </w:r>
    </w:p>
    <w:p w14:paraId="3A963A2F" w14:textId="77777777" w:rsidR="00F328A3" w:rsidRDefault="00FB7D05">
      <w:pPr>
        <w:spacing w:after="160"/>
        <w:jc w:val="both"/>
      </w:pPr>
      <w:r>
        <w:t>Una diferencia no siempre representa un problema, ya que una actividad puede terminar antes de lo previsto o utilizar menos recursos de los estimados. Por ello, el análisis considera la causa de la diferencia, su efecto sobre las actividades posteriores y sobre los costos, su relación con la ruta crítica, la existencia de cambios aprobados y la posibilidad de recuperar el retraso. La herramienta informática presenta esta información mediante tablas de variación, vistas de seguimiento, diagramas comparativos y reportes, que deben interpretarse en relación con las condiciones reales del proyecto.</w:t>
      </w:r>
    </w:p>
    <w:p w14:paraId="6FA564A4" w14:textId="77777777" w:rsidR="00BC64E5" w:rsidRPr="00BC64E5" w:rsidRDefault="00BC64E5" w:rsidP="00BC64E5">
      <w:pPr>
        <w:spacing w:after="160"/>
        <w:jc w:val="both"/>
        <w:rPr>
          <w:lang w:val="es-MX"/>
        </w:rPr>
      </w:pPr>
      <w:r w:rsidRPr="00BC64E5">
        <w:rPr>
          <w:lang w:val="es-MX"/>
        </w:rPr>
        <w:t>La comparación entre las fechas aprobadas y las fechas reales permite identificar desviaciones del cronograma. En este ejemplo, «Elaborar diseño» finaliza un día laborable después de lo previsto, mientras las otras actividades conservan sus fechas de finalización.</w:t>
      </w:r>
    </w:p>
    <w:p w14:paraId="0BB100ED" w14:textId="77777777" w:rsidR="00BC64E5" w:rsidRDefault="00BC64E5" w:rsidP="00BC64E5">
      <w:pPr>
        <w:spacing w:after="160"/>
        <w:jc w:val="both"/>
        <w:rPr>
          <w:b/>
          <w:bCs/>
        </w:rPr>
      </w:pPr>
      <w:r w:rsidRPr="00BC64E5">
        <w:rPr>
          <w:b/>
          <w:bCs/>
        </w:rPr>
        <w:t>Figura 8. Comparación entre las fechas de línea base y las fechas reales en Microsoft Projec</w:t>
      </w:r>
      <w:commentRangeStart w:id="34"/>
      <w:r w:rsidRPr="00BC64E5">
        <w:rPr>
          <w:b/>
          <w:bCs/>
        </w:rPr>
        <w:t>t</w:t>
      </w:r>
      <w:commentRangeEnd w:id="34"/>
      <w:r w:rsidR="0070733F">
        <w:rPr>
          <w:rStyle w:val="CommentReference"/>
          <w:b/>
          <w:bCs/>
          <w:sz w:val="20"/>
          <w:szCs w:val="22"/>
        </w:rPr>
        <w:commentReference w:id="34"/>
      </w:r>
    </w:p>
    <w:p w14:paraId="7E66D829" w14:textId="12FF1AF1" w:rsidR="00BC64E5" w:rsidRPr="00BC64E5" w:rsidRDefault="00BC64E5">
      <w:pPr>
        <w:spacing w:after="160"/>
        <w:jc w:val="both"/>
        <w:rPr>
          <w:b/>
          <w:bCs/>
        </w:rPr>
      </w:pPr>
      <w:r>
        <w:rPr>
          <w:b/>
          <w:bCs/>
          <w:noProof/>
        </w:rPr>
        <w:drawing>
          <wp:inline distT="0" distB="0" distL="0" distR="0" wp14:anchorId="26DE54CE" wp14:editId="50F941D8">
            <wp:extent cx="4890500" cy="2445250"/>
            <wp:effectExtent l="0" t="0" r="5715" b="0"/>
            <wp:docPr id="1773679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927434" cy="2463717"/>
                    </a:xfrm>
                    <a:prstGeom prst="rect">
                      <a:avLst/>
                    </a:prstGeom>
                    <a:noFill/>
                  </pic:spPr>
                </pic:pic>
              </a:graphicData>
            </a:graphic>
          </wp:inline>
        </w:drawing>
      </w:r>
    </w:p>
    <w:p w14:paraId="3042E6A8" w14:textId="77777777" w:rsidR="00F328A3" w:rsidRDefault="00FB7D05">
      <w:pPr>
        <w:pStyle w:val="Heading2"/>
      </w:pPr>
      <w:bookmarkStart w:id="35" w:name="_TocCF9028"/>
      <w:r>
        <w:t>Variaciones del cronograma</w:t>
      </w:r>
      <w:bookmarkEnd w:id="35"/>
    </w:p>
    <w:p w14:paraId="4790E22C" w14:textId="1D8A1714" w:rsidR="00F328A3" w:rsidRDefault="006057B0">
      <w:pPr>
        <w:spacing w:after="160"/>
        <w:jc w:val="both"/>
        <w:rPr>
          <w:lang w:val="es-MX"/>
        </w:rPr>
      </w:pPr>
      <w:r w:rsidRPr="00C73ADC">
        <w:rPr>
          <w:lang w:val="es-MX"/>
        </w:rPr>
        <w:t xml:space="preserve">A continuación, se presenta un </w:t>
      </w:r>
      <w:r>
        <w:t>pódcast</w:t>
      </w:r>
      <w:r w:rsidRPr="00C73ADC">
        <w:rPr>
          <w:lang w:val="es-MX"/>
        </w:rPr>
        <w:t xml:space="preserve"> sobre las variaciones del cronograma, sus principales causas, su impacto en la planificación y las acciones que pueden aplicarse para mantener el control del proyecto.</w:t>
      </w:r>
    </w:p>
    <w:tbl>
      <w:tblPr>
        <w:tblStyle w:val="TableGrid"/>
        <w:tblW w:w="0" w:type="auto"/>
        <w:tblLook w:val="04A0" w:firstRow="1" w:lastRow="0" w:firstColumn="1" w:lastColumn="0" w:noHBand="0" w:noVBand="1"/>
      </w:tblPr>
      <w:tblGrid>
        <w:gridCol w:w="9962"/>
      </w:tblGrid>
      <w:tr w:rsidR="006057B0" w14:paraId="16A43B31" w14:textId="77777777" w:rsidTr="006057B0">
        <w:tc>
          <w:tcPr>
            <w:tcW w:w="9962" w:type="dxa"/>
            <w:shd w:val="clear" w:color="auto" w:fill="4BACC6" w:themeFill="accent5"/>
          </w:tcPr>
          <w:p w14:paraId="5CB0BEA7" w14:textId="77777777" w:rsidR="007E306D" w:rsidRDefault="007E306D" w:rsidP="007E306D">
            <w:pPr>
              <w:spacing w:after="160"/>
              <w:jc w:val="center"/>
            </w:pPr>
          </w:p>
          <w:p w14:paraId="288BCF80" w14:textId="1C5AA676" w:rsidR="006057B0" w:rsidRDefault="007E306D" w:rsidP="007E306D">
            <w:pPr>
              <w:spacing w:after="160"/>
              <w:jc w:val="center"/>
            </w:pPr>
            <w:r>
              <w:t xml:space="preserve">PÓDCAST: </w:t>
            </w:r>
            <w:r w:rsidRPr="007E306D">
              <w:t>Variaciones y control del cronograma</w:t>
            </w:r>
          </w:p>
        </w:tc>
      </w:tr>
    </w:tbl>
    <w:p w14:paraId="3217462F" w14:textId="77777777" w:rsidR="006057B0" w:rsidRDefault="006057B0">
      <w:pPr>
        <w:spacing w:after="160"/>
        <w:jc w:val="both"/>
      </w:pPr>
    </w:p>
    <w:p w14:paraId="1C417ABE" w14:textId="77777777" w:rsidR="00F328A3" w:rsidRDefault="00FB7D05">
      <w:pPr>
        <w:pStyle w:val="Heading2"/>
      </w:pPr>
      <w:bookmarkStart w:id="36" w:name="_TocCF9029"/>
      <w:r>
        <w:t>Variaciones de los costos</w:t>
      </w:r>
      <w:bookmarkEnd w:id="36"/>
    </w:p>
    <w:p w14:paraId="170E8CD0" w14:textId="77777777" w:rsidR="00F328A3" w:rsidRDefault="00FB7D05">
      <w:pPr>
        <w:spacing w:after="160"/>
        <w:jc w:val="both"/>
      </w:pPr>
      <w:r>
        <w:t xml:space="preserve">Una </w:t>
      </w:r>
      <w:r>
        <w:rPr>
          <w:b/>
          <w:bCs/>
        </w:rPr>
        <w:t>variación de costos</w:t>
      </w:r>
      <w:r>
        <w:t xml:space="preserve"> es la diferencia entre el valor presupuestado y el valor realmente ejecutado. Su análisis permite determinar si el proyecto está utilizando más o menos recursos financieros de los previstos. Los costos reales incluyen las horas de trabajo ejecutadas, los materiales consumidos, los equipos utilizados, los servicios contratados, las licencias adquiridas, los gastos autorizados y el uso de reservas. Por ejemplo, si una actividad tenía un costo planificado de $8.000.000 COP y su costo real fue de $9.200.000 COP, la variación es la siguiente:</w:t>
      </w:r>
    </w:p>
    <w:tbl>
      <w:tblPr>
        <w:tblStyle w:val="TableGrid"/>
        <w:tblW w:w="0" w:type="auto"/>
        <w:tblLook w:val="04A0" w:firstRow="1" w:lastRow="0" w:firstColumn="1" w:lastColumn="0" w:noHBand="0" w:noVBand="1"/>
      </w:tblPr>
      <w:tblGrid>
        <w:gridCol w:w="9962"/>
      </w:tblGrid>
      <w:tr w:rsidR="00A5612D" w14:paraId="7FB008F9" w14:textId="77777777" w:rsidTr="00A5612D">
        <w:tc>
          <w:tcPr>
            <w:tcW w:w="9962" w:type="dxa"/>
            <w:shd w:val="clear" w:color="auto" w:fill="DAEEF3" w:themeFill="accent5" w:themeFillTint="33"/>
          </w:tcPr>
          <w:p w14:paraId="04A316D8" w14:textId="6E066771" w:rsidR="00A5612D" w:rsidRDefault="00A5612D" w:rsidP="00A5612D">
            <w:pPr>
              <w:spacing w:after="160"/>
              <w:jc w:val="center"/>
            </w:pPr>
            <w:r>
              <w:lastRenderedPageBreak/>
              <w:t>$9.200.000 COP − $8.000.000 COP = $1.200.000 COP</w:t>
            </w:r>
          </w:p>
        </w:tc>
      </w:tr>
    </w:tbl>
    <w:p w14:paraId="04C85970" w14:textId="77777777" w:rsidR="00A5612D" w:rsidRDefault="00A5612D">
      <w:pPr>
        <w:spacing w:after="160"/>
        <w:jc w:val="both"/>
      </w:pPr>
    </w:p>
    <w:p w14:paraId="4BA3607D" w14:textId="3D9E8104" w:rsidR="00F328A3" w:rsidRDefault="00FB7D05">
      <w:pPr>
        <w:spacing w:after="160"/>
        <w:jc w:val="both"/>
      </w:pPr>
      <w:r>
        <w:t>En este caso existe un sobrecosto de $1.200.000 COP. Las variaciones pueden originarse por el incremento de tarifas, una mayor duración, el uso adicional de recursos, la compra de materiales no previstos, los reprocesos, los cambios aprobados o los errores de estimación. El análisis no debe limitarse al valor total, sino que conviene identificar en qué actividad, paquete de trabajo o cuenta de control se produjo la diferencia. Para revisar las variaciones se recomienda el siguiente procedimiento: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464"/>
        <w:gridCol w:w="5186"/>
        <w:gridCol w:w="2312"/>
      </w:tblGrid>
      <w:tr w:rsidR="00670EF0" w14:paraId="4A0FC4AD" w14:textId="64245D1B" w:rsidTr="00B41116">
        <w:trPr>
          <w:cantSplit/>
        </w:trPr>
        <w:tc>
          <w:tcPr>
            <w:tcW w:w="9962" w:type="dxa"/>
            <w:gridSpan w:val="3"/>
            <w:shd w:val="clear" w:color="auto" w:fill="9BBB59"/>
          </w:tcPr>
          <w:p w14:paraId="6214CA4B" w14:textId="4C24249C" w:rsidR="00670EF0" w:rsidRDefault="00670EF0">
            <w:pPr>
              <w:keepNext/>
              <w:jc w:val="center"/>
              <w:rPr>
                <w:b/>
                <w:bCs/>
              </w:rPr>
            </w:pPr>
            <w:r>
              <w:rPr>
                <w:b/>
                <w:bCs/>
              </w:rPr>
              <w:t>PASOS</w:t>
            </w:r>
          </w:p>
        </w:tc>
      </w:tr>
      <w:tr w:rsidR="00670EF0" w14:paraId="77DC1237" w14:textId="64D7EFA9" w:rsidTr="00670EF0">
        <w:trPr>
          <w:cantSplit/>
        </w:trPr>
        <w:tc>
          <w:tcPr>
            <w:tcW w:w="0" w:type="auto"/>
          </w:tcPr>
          <w:p w14:paraId="59F8FCA2" w14:textId="3E311CE5" w:rsidR="00670EF0" w:rsidRDefault="00670EF0">
            <w:r>
              <w:rPr>
                <w:b/>
                <w:bCs/>
              </w:rPr>
              <w:t>Paso 1. Comparar</w:t>
            </w:r>
          </w:p>
        </w:tc>
        <w:tc>
          <w:tcPr>
            <w:tcW w:w="5186" w:type="dxa"/>
          </w:tcPr>
          <w:p w14:paraId="4000C03F" w14:textId="77777777" w:rsidR="00670EF0" w:rsidRDefault="00670EF0">
            <w:r>
              <w:t>Contrastar el costo previsto con el costo real e identificar la actividad afectada.</w:t>
            </w:r>
          </w:p>
        </w:tc>
        <w:tc>
          <w:tcPr>
            <w:tcW w:w="2312" w:type="dxa"/>
          </w:tcPr>
          <w:p w14:paraId="2C354489" w14:textId="77777777" w:rsidR="00670EF0" w:rsidRDefault="00C608F7">
            <w:r w:rsidRPr="00C608F7">
              <w:rPr>
                <w:noProof/>
              </w:rPr>
              <w:drawing>
                <wp:inline distT="0" distB="0" distL="0" distR="0" wp14:anchorId="0C4D8B06" wp14:editId="146E6641">
                  <wp:extent cx="1272961" cy="1171575"/>
                  <wp:effectExtent l="0" t="0" r="3810" b="0"/>
                  <wp:docPr id="122222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2932" name=""/>
                          <pic:cNvPicPr/>
                        </pic:nvPicPr>
                        <pic:blipFill>
                          <a:blip r:embed="rId118"/>
                          <a:stretch>
                            <a:fillRect/>
                          </a:stretch>
                        </pic:blipFill>
                        <pic:spPr>
                          <a:xfrm>
                            <a:off x="0" y="0"/>
                            <a:ext cx="1278855" cy="1177000"/>
                          </a:xfrm>
                          <a:prstGeom prst="rect">
                            <a:avLst/>
                          </a:prstGeom>
                        </pic:spPr>
                      </pic:pic>
                    </a:graphicData>
                  </a:graphic>
                </wp:inline>
              </w:drawing>
            </w:r>
          </w:p>
          <w:p w14:paraId="4B121D61" w14:textId="742D6376" w:rsidR="00C608F7" w:rsidRDefault="00C608F7"/>
        </w:tc>
      </w:tr>
      <w:tr w:rsidR="00670EF0" w14:paraId="6EFDD540" w14:textId="621FFBA5" w:rsidTr="00670EF0">
        <w:trPr>
          <w:cantSplit/>
        </w:trPr>
        <w:tc>
          <w:tcPr>
            <w:tcW w:w="0" w:type="auto"/>
          </w:tcPr>
          <w:p w14:paraId="50B3C64F" w14:textId="37135E9F" w:rsidR="00670EF0" w:rsidRDefault="00670EF0">
            <w:r>
              <w:rPr>
                <w:b/>
                <w:bCs/>
              </w:rPr>
              <w:t>Paso 2. Determinar la causa</w:t>
            </w:r>
          </w:p>
        </w:tc>
        <w:tc>
          <w:tcPr>
            <w:tcW w:w="5186" w:type="dxa"/>
          </w:tcPr>
          <w:p w14:paraId="1BCBA822" w14:textId="77777777" w:rsidR="00670EF0" w:rsidRDefault="00670EF0">
            <w:r>
              <w:t>Establecer el origen de la diferencia y verificar si existió un cambio aprobado.</w:t>
            </w:r>
          </w:p>
        </w:tc>
        <w:tc>
          <w:tcPr>
            <w:tcW w:w="2312" w:type="dxa"/>
          </w:tcPr>
          <w:p w14:paraId="60CBE743" w14:textId="77777777" w:rsidR="00670EF0" w:rsidRDefault="00C608F7">
            <w:r w:rsidRPr="00C608F7">
              <w:rPr>
                <w:noProof/>
              </w:rPr>
              <w:drawing>
                <wp:inline distT="0" distB="0" distL="0" distR="0" wp14:anchorId="649C065E" wp14:editId="43CAE42A">
                  <wp:extent cx="1328316" cy="952500"/>
                  <wp:effectExtent l="0" t="0" r="5715" b="0"/>
                  <wp:docPr id="76886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69871" name=""/>
                          <pic:cNvPicPr/>
                        </pic:nvPicPr>
                        <pic:blipFill>
                          <a:blip r:embed="rId119"/>
                          <a:stretch>
                            <a:fillRect/>
                          </a:stretch>
                        </pic:blipFill>
                        <pic:spPr>
                          <a:xfrm>
                            <a:off x="0" y="0"/>
                            <a:ext cx="1336097" cy="958080"/>
                          </a:xfrm>
                          <a:prstGeom prst="rect">
                            <a:avLst/>
                          </a:prstGeom>
                        </pic:spPr>
                      </pic:pic>
                    </a:graphicData>
                  </a:graphic>
                </wp:inline>
              </w:drawing>
            </w:r>
          </w:p>
          <w:p w14:paraId="0005E64D" w14:textId="654D6156" w:rsidR="00C608F7" w:rsidRDefault="00C608F7"/>
        </w:tc>
      </w:tr>
      <w:tr w:rsidR="00670EF0" w14:paraId="1508D278" w14:textId="5C9AD77A" w:rsidTr="00670EF0">
        <w:trPr>
          <w:cantSplit/>
        </w:trPr>
        <w:tc>
          <w:tcPr>
            <w:tcW w:w="0" w:type="auto"/>
          </w:tcPr>
          <w:p w14:paraId="1AEADB3C" w14:textId="383AB0D6" w:rsidR="00670EF0" w:rsidRDefault="00670EF0">
            <w:r>
              <w:rPr>
                <w:b/>
                <w:bCs/>
              </w:rPr>
              <w:t>Paso 3. Analizar el efecto</w:t>
            </w:r>
          </w:p>
        </w:tc>
        <w:tc>
          <w:tcPr>
            <w:tcW w:w="5186" w:type="dxa"/>
          </w:tcPr>
          <w:p w14:paraId="3EE93E53" w14:textId="77777777" w:rsidR="00670EF0" w:rsidRDefault="00670EF0">
            <w:r>
              <w:t>Evaluar la consecuencia sobre el presupuesto restante y actualizar la proyección.</w:t>
            </w:r>
          </w:p>
        </w:tc>
        <w:tc>
          <w:tcPr>
            <w:tcW w:w="2312" w:type="dxa"/>
          </w:tcPr>
          <w:p w14:paraId="6599A35F" w14:textId="77777777" w:rsidR="00670EF0" w:rsidRDefault="00C608F7">
            <w:r w:rsidRPr="00C608F7">
              <w:rPr>
                <w:noProof/>
              </w:rPr>
              <w:drawing>
                <wp:inline distT="0" distB="0" distL="0" distR="0" wp14:anchorId="747ACA95" wp14:editId="56DAAEE0">
                  <wp:extent cx="1268385" cy="923925"/>
                  <wp:effectExtent l="0" t="0" r="8255" b="0"/>
                  <wp:docPr id="68191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17199" name=""/>
                          <pic:cNvPicPr/>
                        </pic:nvPicPr>
                        <pic:blipFill>
                          <a:blip r:embed="rId120"/>
                          <a:stretch>
                            <a:fillRect/>
                          </a:stretch>
                        </pic:blipFill>
                        <pic:spPr>
                          <a:xfrm>
                            <a:off x="0" y="0"/>
                            <a:ext cx="1273490" cy="927644"/>
                          </a:xfrm>
                          <a:prstGeom prst="rect">
                            <a:avLst/>
                          </a:prstGeom>
                        </pic:spPr>
                      </pic:pic>
                    </a:graphicData>
                  </a:graphic>
                </wp:inline>
              </w:drawing>
            </w:r>
          </w:p>
          <w:p w14:paraId="3B4958F5" w14:textId="7A56F17A" w:rsidR="00C608F7" w:rsidRDefault="00C608F7"/>
        </w:tc>
      </w:tr>
      <w:tr w:rsidR="00670EF0" w14:paraId="65081240" w14:textId="52C6B0A0" w:rsidTr="00670EF0">
        <w:trPr>
          <w:cantSplit/>
        </w:trPr>
        <w:tc>
          <w:tcPr>
            <w:tcW w:w="0" w:type="auto"/>
          </w:tcPr>
          <w:p w14:paraId="0E7EF0AE" w14:textId="25EC399E" w:rsidR="00670EF0" w:rsidRDefault="00670EF0">
            <w:r>
              <w:rPr>
                <w:b/>
                <w:bCs/>
              </w:rPr>
              <w:t>Paso 4. Definir una acción de control</w:t>
            </w:r>
          </w:p>
        </w:tc>
        <w:tc>
          <w:tcPr>
            <w:tcW w:w="5186" w:type="dxa"/>
          </w:tcPr>
          <w:p w14:paraId="36E407B2" w14:textId="77777777" w:rsidR="00670EF0" w:rsidRDefault="00670EF0">
            <w:r>
              <w:t>Ajustar la asignación de recursos, revisar tarifas, negociar con proveedores, utilizar de forma autorizada las reservas o modificar actividades futuras.</w:t>
            </w:r>
          </w:p>
        </w:tc>
        <w:tc>
          <w:tcPr>
            <w:tcW w:w="2312" w:type="dxa"/>
          </w:tcPr>
          <w:p w14:paraId="032D4794" w14:textId="77777777" w:rsidR="00670EF0" w:rsidRDefault="00C608F7">
            <w:r w:rsidRPr="00C608F7">
              <w:rPr>
                <w:noProof/>
              </w:rPr>
              <w:drawing>
                <wp:inline distT="0" distB="0" distL="0" distR="0" wp14:anchorId="32056A39" wp14:editId="4E909310">
                  <wp:extent cx="1171575" cy="931725"/>
                  <wp:effectExtent l="0" t="0" r="0" b="1905"/>
                  <wp:docPr id="134201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2727" name=""/>
                          <pic:cNvPicPr/>
                        </pic:nvPicPr>
                        <pic:blipFill>
                          <a:blip r:embed="rId121"/>
                          <a:stretch>
                            <a:fillRect/>
                          </a:stretch>
                        </pic:blipFill>
                        <pic:spPr>
                          <a:xfrm>
                            <a:off x="0" y="0"/>
                            <a:ext cx="1176420" cy="935578"/>
                          </a:xfrm>
                          <a:prstGeom prst="rect">
                            <a:avLst/>
                          </a:prstGeom>
                        </pic:spPr>
                      </pic:pic>
                    </a:graphicData>
                  </a:graphic>
                </wp:inline>
              </w:drawing>
            </w:r>
          </w:p>
          <w:p w14:paraId="2B72DA12" w14:textId="315C03AA" w:rsidR="00C608F7" w:rsidRDefault="00C608F7"/>
        </w:tc>
      </w:tr>
    </w:tbl>
    <w:p w14:paraId="01B1123F" w14:textId="77777777" w:rsidR="00F328A3" w:rsidRDefault="00F328A3">
      <w:pPr>
        <w:spacing w:after="120"/>
      </w:pPr>
    </w:p>
    <w:p w14:paraId="3FA93780" w14:textId="5516DB53" w:rsidR="003E6172" w:rsidRDefault="00FE69D4">
      <w:pPr>
        <w:spacing w:after="120"/>
        <w:rPr>
          <w:lang w:val="es-MX"/>
        </w:rPr>
      </w:pPr>
      <w:r w:rsidRPr="00FE69D4">
        <w:rPr>
          <w:lang w:val="es-MX"/>
        </w:rPr>
        <w:t>La comparación de los costos permite identificar diferencias respecto al presupuesto aprobado. En este ejemplo, la actividad completada registra un costo real de $9.200.000 COP frente a los $8.000.000 COP presupuestados, lo que representa un sobrecosto de $1.200.000 COP.</w:t>
      </w:r>
    </w:p>
    <w:p w14:paraId="38F70A30" w14:textId="77777777" w:rsidR="00FE69D4" w:rsidRDefault="00FE69D4">
      <w:pPr>
        <w:spacing w:after="120"/>
      </w:pPr>
    </w:p>
    <w:p w14:paraId="229985BD" w14:textId="7A5DB0DD" w:rsidR="00FE69D4" w:rsidRDefault="00FE69D4" w:rsidP="00FE69D4">
      <w:pPr>
        <w:spacing w:after="120"/>
        <w:rPr>
          <w:b/>
          <w:bCs/>
          <w:lang w:val="es-MX"/>
        </w:rPr>
      </w:pPr>
      <w:r w:rsidRPr="00FE69D4">
        <w:rPr>
          <w:b/>
          <w:bCs/>
          <w:lang w:val="es-MX"/>
        </w:rPr>
        <w:t>Figura 9. Comparación entre el costo de línea base y el costo real en Microsoft Projec</w:t>
      </w:r>
      <w:commentRangeStart w:id="37"/>
      <w:r w:rsidRPr="00FE69D4">
        <w:rPr>
          <w:b/>
          <w:bCs/>
          <w:lang w:val="es-MX"/>
        </w:rPr>
        <w:t>t</w:t>
      </w:r>
      <w:commentRangeEnd w:id="37"/>
      <w:r w:rsidR="0070733F">
        <w:rPr>
          <w:rStyle w:val="CommentReference"/>
          <w:b/>
          <w:bCs/>
          <w:sz w:val="20"/>
          <w:szCs w:val="22"/>
          <w:lang w:val="es-MX"/>
        </w:rPr>
        <w:commentReference w:id="37"/>
      </w:r>
    </w:p>
    <w:p w14:paraId="5F4FC020" w14:textId="7A9F5961" w:rsidR="00FE69D4" w:rsidRPr="00FE69D4" w:rsidRDefault="00FE69D4" w:rsidP="00FE69D4">
      <w:pPr>
        <w:spacing w:after="120"/>
        <w:rPr>
          <w:lang w:val="es-MX"/>
        </w:rPr>
      </w:pPr>
      <w:r>
        <w:rPr>
          <w:noProof/>
          <w:lang w:val="es-MX"/>
        </w:rPr>
        <w:lastRenderedPageBreak/>
        <w:drawing>
          <wp:inline distT="0" distB="0" distL="0" distR="0" wp14:anchorId="536A0D0C" wp14:editId="2144F99E">
            <wp:extent cx="4309081" cy="2154541"/>
            <wp:effectExtent l="0" t="0" r="0" b="0"/>
            <wp:docPr id="14246032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343145" cy="2171573"/>
                    </a:xfrm>
                    <a:prstGeom prst="rect">
                      <a:avLst/>
                    </a:prstGeom>
                    <a:noFill/>
                  </pic:spPr>
                </pic:pic>
              </a:graphicData>
            </a:graphic>
          </wp:inline>
        </w:drawing>
      </w:r>
    </w:p>
    <w:p w14:paraId="2A7DA59B" w14:textId="77777777" w:rsidR="003E6172" w:rsidRDefault="003E6172">
      <w:pPr>
        <w:spacing w:after="120"/>
      </w:pPr>
    </w:p>
    <w:p w14:paraId="0115AB12" w14:textId="77777777" w:rsidR="00F328A3" w:rsidRDefault="00FB7D05">
      <w:pPr>
        <w:pStyle w:val="Heading2"/>
      </w:pPr>
      <w:bookmarkStart w:id="38" w:name="_TocCF9030"/>
      <w:r>
        <w:t>Informes y reportes de desempeño</w:t>
      </w:r>
      <w:bookmarkEnd w:id="38"/>
    </w:p>
    <w:p w14:paraId="37507D27" w14:textId="77777777" w:rsidR="00F328A3" w:rsidRDefault="00FB7D05">
      <w:pPr>
        <w:spacing w:after="160"/>
        <w:jc w:val="both"/>
      </w:pPr>
      <w:r>
        <w:t xml:space="preserve">Los </w:t>
      </w:r>
      <w:r>
        <w:rPr>
          <w:b/>
          <w:bCs/>
        </w:rPr>
        <w:t>informes de desempeño</w:t>
      </w:r>
      <w:r>
        <w:t xml:space="preserve"> comunican el estado del proyecto a los interesados y apoyan la toma de decisiones. Deben presentar información clara, actualizada y proporcional a las necesidades de quienes la reciben. Un reporte de seguimiento puede incluir la fecha de estado, el porcentaje general de avance, las actividades terminadas, en ejecución y retrasadas, los hitos cumplidos y pendientes, las variaciones de tiempo y costo, los riesgos y problemas, las acciones propuestas, las decisiones requeridas y la proyección de finalización.</w:t>
      </w:r>
    </w:p>
    <w:p w14:paraId="25DE00B4" w14:textId="77777777" w:rsidR="00F328A3" w:rsidRDefault="00FB7D05">
      <w:pPr>
        <w:spacing w:after="160"/>
        <w:jc w:val="both"/>
      </w:pPr>
      <w:r>
        <w:t>No todos los interesados necesitan el mismo nivel de detalle. El equipo requiere información por actividad, mientras que la dirección necesita un resumen de hitos, variaciones y decisiones pendientes. Según su propósito, los reportes se clasifican en los siguientes tipos: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712"/>
        <w:gridCol w:w="5904"/>
        <w:gridCol w:w="2302"/>
      </w:tblGrid>
      <w:tr w:rsidR="00670EF0" w14:paraId="007E4F05" w14:textId="0613BF2F" w:rsidTr="003F6217">
        <w:trPr>
          <w:cantSplit/>
        </w:trPr>
        <w:tc>
          <w:tcPr>
            <w:tcW w:w="9918" w:type="dxa"/>
            <w:gridSpan w:val="3"/>
            <w:shd w:val="clear" w:color="auto" w:fill="9BBB59"/>
          </w:tcPr>
          <w:p w14:paraId="3E9A22E6" w14:textId="2F2D4A9A" w:rsidR="00670EF0" w:rsidRDefault="00670EF0">
            <w:pPr>
              <w:keepNext/>
              <w:jc w:val="center"/>
              <w:rPr>
                <w:b/>
                <w:bCs/>
              </w:rPr>
            </w:pPr>
            <w:r>
              <w:rPr>
                <w:b/>
                <w:bCs/>
              </w:rPr>
              <w:t>TARJETAS</w:t>
            </w:r>
          </w:p>
        </w:tc>
      </w:tr>
      <w:tr w:rsidR="00670EF0" w14:paraId="4511792D" w14:textId="77FAAF00" w:rsidTr="00670EF0">
        <w:trPr>
          <w:cantSplit/>
        </w:trPr>
        <w:tc>
          <w:tcPr>
            <w:tcW w:w="0" w:type="auto"/>
          </w:tcPr>
          <w:p w14:paraId="08AA1955" w14:textId="77777777" w:rsidR="00670EF0" w:rsidRDefault="00670EF0">
            <w:r>
              <w:rPr>
                <w:b/>
                <w:bCs/>
              </w:rPr>
              <w:t>Operativos</w:t>
            </w:r>
          </w:p>
        </w:tc>
        <w:tc>
          <w:tcPr>
            <w:tcW w:w="0" w:type="auto"/>
          </w:tcPr>
          <w:p w14:paraId="009A934C" w14:textId="77777777" w:rsidR="00670EF0" w:rsidRDefault="00670EF0">
            <w:r>
              <w:t>Muestran las tareas, los responsables y el trabajo pendiente.</w:t>
            </w:r>
          </w:p>
        </w:tc>
        <w:tc>
          <w:tcPr>
            <w:tcW w:w="2302" w:type="dxa"/>
          </w:tcPr>
          <w:p w14:paraId="13F016F2" w14:textId="77777777" w:rsidR="00670EF0" w:rsidRDefault="006B51F3">
            <w:r w:rsidRPr="006B51F3">
              <w:rPr>
                <w:noProof/>
              </w:rPr>
              <w:drawing>
                <wp:inline distT="0" distB="0" distL="0" distR="0" wp14:anchorId="433A4DEA" wp14:editId="5FCA2975">
                  <wp:extent cx="1171575" cy="1151983"/>
                  <wp:effectExtent l="0" t="0" r="0" b="0"/>
                  <wp:docPr id="61854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40796" name=""/>
                          <pic:cNvPicPr/>
                        </pic:nvPicPr>
                        <pic:blipFill>
                          <a:blip r:embed="rId123"/>
                          <a:stretch>
                            <a:fillRect/>
                          </a:stretch>
                        </pic:blipFill>
                        <pic:spPr>
                          <a:xfrm>
                            <a:off x="0" y="0"/>
                            <a:ext cx="1177498" cy="1157806"/>
                          </a:xfrm>
                          <a:prstGeom prst="rect">
                            <a:avLst/>
                          </a:prstGeom>
                        </pic:spPr>
                      </pic:pic>
                    </a:graphicData>
                  </a:graphic>
                </wp:inline>
              </w:drawing>
            </w:r>
          </w:p>
          <w:p w14:paraId="67189273" w14:textId="47B699E2" w:rsidR="006B51F3" w:rsidRDefault="006B51F3"/>
        </w:tc>
      </w:tr>
      <w:tr w:rsidR="00670EF0" w14:paraId="37DA98E6" w14:textId="1DD0037B" w:rsidTr="00670EF0">
        <w:trPr>
          <w:cantSplit/>
        </w:trPr>
        <w:tc>
          <w:tcPr>
            <w:tcW w:w="0" w:type="auto"/>
          </w:tcPr>
          <w:p w14:paraId="4A629C23" w14:textId="77777777" w:rsidR="00670EF0" w:rsidRDefault="00670EF0">
            <w:r>
              <w:rPr>
                <w:b/>
                <w:bCs/>
              </w:rPr>
              <w:t>Técnicos</w:t>
            </w:r>
          </w:p>
        </w:tc>
        <w:tc>
          <w:tcPr>
            <w:tcW w:w="0" w:type="auto"/>
          </w:tcPr>
          <w:p w14:paraId="440CBDCF" w14:textId="77777777" w:rsidR="00670EF0" w:rsidRDefault="00670EF0">
            <w:r>
              <w:t>Presentan resultados, incidencias y condiciones de ejecución.</w:t>
            </w:r>
          </w:p>
        </w:tc>
        <w:tc>
          <w:tcPr>
            <w:tcW w:w="2302" w:type="dxa"/>
          </w:tcPr>
          <w:p w14:paraId="18034655" w14:textId="77777777" w:rsidR="00670EF0" w:rsidRDefault="00D84C3E">
            <w:r w:rsidRPr="00D84C3E">
              <w:rPr>
                <w:noProof/>
              </w:rPr>
              <w:drawing>
                <wp:inline distT="0" distB="0" distL="0" distR="0" wp14:anchorId="2B066AA9" wp14:editId="188AED32">
                  <wp:extent cx="1257300" cy="1158940"/>
                  <wp:effectExtent l="0" t="0" r="0" b="3175"/>
                  <wp:docPr id="2077718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18534" name=""/>
                          <pic:cNvPicPr/>
                        </pic:nvPicPr>
                        <pic:blipFill>
                          <a:blip r:embed="rId124"/>
                          <a:stretch>
                            <a:fillRect/>
                          </a:stretch>
                        </pic:blipFill>
                        <pic:spPr>
                          <a:xfrm>
                            <a:off x="0" y="0"/>
                            <a:ext cx="1263803" cy="1164934"/>
                          </a:xfrm>
                          <a:prstGeom prst="rect">
                            <a:avLst/>
                          </a:prstGeom>
                        </pic:spPr>
                      </pic:pic>
                    </a:graphicData>
                  </a:graphic>
                </wp:inline>
              </w:drawing>
            </w:r>
          </w:p>
          <w:p w14:paraId="50224EBD" w14:textId="2E526C03" w:rsidR="00D84C3E" w:rsidRDefault="00D84C3E"/>
        </w:tc>
      </w:tr>
      <w:tr w:rsidR="00670EF0" w14:paraId="260A316B" w14:textId="62259BCC" w:rsidTr="00670EF0">
        <w:trPr>
          <w:cantSplit/>
        </w:trPr>
        <w:tc>
          <w:tcPr>
            <w:tcW w:w="0" w:type="auto"/>
          </w:tcPr>
          <w:p w14:paraId="58287C35" w14:textId="77777777" w:rsidR="00670EF0" w:rsidRDefault="00670EF0">
            <w:r>
              <w:rPr>
                <w:b/>
                <w:bCs/>
              </w:rPr>
              <w:lastRenderedPageBreak/>
              <w:t>Financieros</w:t>
            </w:r>
          </w:p>
        </w:tc>
        <w:tc>
          <w:tcPr>
            <w:tcW w:w="0" w:type="auto"/>
          </w:tcPr>
          <w:p w14:paraId="2431D020" w14:textId="77777777" w:rsidR="00670EF0" w:rsidRDefault="00670EF0">
            <w:r>
              <w:t>Comparan el presupuesto, los costos reales y las proyecciones.</w:t>
            </w:r>
          </w:p>
        </w:tc>
        <w:tc>
          <w:tcPr>
            <w:tcW w:w="2302" w:type="dxa"/>
          </w:tcPr>
          <w:p w14:paraId="1B50DCCB" w14:textId="77777777" w:rsidR="00670EF0" w:rsidRDefault="00D84C3E">
            <w:r w:rsidRPr="00D84C3E">
              <w:rPr>
                <w:noProof/>
              </w:rPr>
              <w:drawing>
                <wp:inline distT="0" distB="0" distL="0" distR="0" wp14:anchorId="5931D354" wp14:editId="554390FE">
                  <wp:extent cx="1190625" cy="1125829"/>
                  <wp:effectExtent l="0" t="0" r="0" b="0"/>
                  <wp:docPr id="913610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10412" name=""/>
                          <pic:cNvPicPr/>
                        </pic:nvPicPr>
                        <pic:blipFill>
                          <a:blip r:embed="rId125"/>
                          <a:stretch>
                            <a:fillRect/>
                          </a:stretch>
                        </pic:blipFill>
                        <pic:spPr>
                          <a:xfrm>
                            <a:off x="0" y="0"/>
                            <a:ext cx="1195627" cy="1130559"/>
                          </a:xfrm>
                          <a:prstGeom prst="rect">
                            <a:avLst/>
                          </a:prstGeom>
                        </pic:spPr>
                      </pic:pic>
                    </a:graphicData>
                  </a:graphic>
                </wp:inline>
              </w:drawing>
            </w:r>
          </w:p>
          <w:p w14:paraId="57D6C271" w14:textId="749D7F84" w:rsidR="00D84C3E" w:rsidRDefault="00D84C3E"/>
        </w:tc>
      </w:tr>
      <w:tr w:rsidR="00670EF0" w14:paraId="0121540E" w14:textId="13850EA0" w:rsidTr="00670EF0">
        <w:trPr>
          <w:cantSplit/>
        </w:trPr>
        <w:tc>
          <w:tcPr>
            <w:tcW w:w="0" w:type="auto"/>
          </w:tcPr>
          <w:p w14:paraId="7016AEE2" w14:textId="77777777" w:rsidR="00670EF0" w:rsidRDefault="00670EF0">
            <w:r>
              <w:rPr>
                <w:b/>
                <w:bCs/>
              </w:rPr>
              <w:t>Ejecutivos</w:t>
            </w:r>
          </w:p>
        </w:tc>
        <w:tc>
          <w:tcPr>
            <w:tcW w:w="0" w:type="auto"/>
          </w:tcPr>
          <w:p w14:paraId="31400C36" w14:textId="77777777" w:rsidR="00670EF0" w:rsidRDefault="00670EF0">
            <w:r>
              <w:t>Resumen el avance, los hitos, los riesgos y las decisiones.</w:t>
            </w:r>
          </w:p>
        </w:tc>
        <w:tc>
          <w:tcPr>
            <w:tcW w:w="2302" w:type="dxa"/>
          </w:tcPr>
          <w:p w14:paraId="629CDDD1" w14:textId="77777777" w:rsidR="00670EF0" w:rsidRDefault="00D84C3E">
            <w:r w:rsidRPr="00D84C3E">
              <w:rPr>
                <w:noProof/>
              </w:rPr>
              <w:drawing>
                <wp:inline distT="0" distB="0" distL="0" distR="0" wp14:anchorId="60AB8EA3" wp14:editId="70A7201A">
                  <wp:extent cx="1181100" cy="852697"/>
                  <wp:effectExtent l="0" t="0" r="0" b="5080"/>
                  <wp:docPr id="184187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79561" name=""/>
                          <pic:cNvPicPr/>
                        </pic:nvPicPr>
                        <pic:blipFill>
                          <a:blip r:embed="rId126"/>
                          <a:stretch>
                            <a:fillRect/>
                          </a:stretch>
                        </pic:blipFill>
                        <pic:spPr>
                          <a:xfrm>
                            <a:off x="0" y="0"/>
                            <a:ext cx="1191121" cy="859931"/>
                          </a:xfrm>
                          <a:prstGeom prst="rect">
                            <a:avLst/>
                          </a:prstGeom>
                        </pic:spPr>
                      </pic:pic>
                    </a:graphicData>
                  </a:graphic>
                </wp:inline>
              </w:drawing>
            </w:r>
          </w:p>
          <w:p w14:paraId="728ED4FB" w14:textId="3E9E7998" w:rsidR="00D84C3E" w:rsidRDefault="00D84C3E"/>
        </w:tc>
      </w:tr>
      <w:tr w:rsidR="00670EF0" w14:paraId="5601C457" w14:textId="08E3CC78" w:rsidTr="00670EF0">
        <w:trPr>
          <w:cantSplit/>
        </w:trPr>
        <w:tc>
          <w:tcPr>
            <w:tcW w:w="0" w:type="auto"/>
          </w:tcPr>
          <w:p w14:paraId="76A247CB" w14:textId="77777777" w:rsidR="00670EF0" w:rsidRDefault="00670EF0">
            <w:r>
              <w:rPr>
                <w:b/>
                <w:bCs/>
              </w:rPr>
              <w:t>De excepciones</w:t>
            </w:r>
          </w:p>
        </w:tc>
        <w:tc>
          <w:tcPr>
            <w:tcW w:w="0" w:type="auto"/>
          </w:tcPr>
          <w:p w14:paraId="4AA9251E" w14:textId="77777777" w:rsidR="00670EF0" w:rsidRDefault="00670EF0">
            <w:r>
              <w:t>Destacan las desviaciones que superan los límites establecidos.</w:t>
            </w:r>
          </w:p>
        </w:tc>
        <w:tc>
          <w:tcPr>
            <w:tcW w:w="2302" w:type="dxa"/>
          </w:tcPr>
          <w:p w14:paraId="648C44FD" w14:textId="77777777" w:rsidR="00670EF0" w:rsidRDefault="00D84C3E">
            <w:r w:rsidRPr="00D84C3E">
              <w:rPr>
                <w:noProof/>
              </w:rPr>
              <w:drawing>
                <wp:inline distT="0" distB="0" distL="0" distR="0" wp14:anchorId="1A690688" wp14:editId="1A3F8CD8">
                  <wp:extent cx="1152331" cy="1085850"/>
                  <wp:effectExtent l="0" t="0" r="0" b="0"/>
                  <wp:docPr id="277810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10946" name=""/>
                          <pic:cNvPicPr/>
                        </pic:nvPicPr>
                        <pic:blipFill>
                          <a:blip r:embed="rId127"/>
                          <a:stretch>
                            <a:fillRect/>
                          </a:stretch>
                        </pic:blipFill>
                        <pic:spPr>
                          <a:xfrm>
                            <a:off x="0" y="0"/>
                            <a:ext cx="1162165" cy="1095116"/>
                          </a:xfrm>
                          <a:prstGeom prst="rect">
                            <a:avLst/>
                          </a:prstGeom>
                        </pic:spPr>
                      </pic:pic>
                    </a:graphicData>
                  </a:graphic>
                </wp:inline>
              </w:drawing>
            </w:r>
          </w:p>
          <w:p w14:paraId="2627D6AF" w14:textId="31440B0F" w:rsidR="00D84C3E" w:rsidRDefault="00D84C3E"/>
        </w:tc>
      </w:tr>
    </w:tbl>
    <w:p w14:paraId="1CD632A5" w14:textId="77777777" w:rsidR="00F328A3" w:rsidRDefault="00F328A3">
      <w:pPr>
        <w:spacing w:after="120"/>
      </w:pPr>
    </w:p>
    <w:p w14:paraId="6061B324" w14:textId="77777777" w:rsidR="00F328A3" w:rsidRDefault="00FB7D05">
      <w:pPr>
        <w:spacing w:after="160"/>
        <w:jc w:val="both"/>
      </w:pPr>
      <w:r>
        <w:t>Antes de emitir un informe se verifica que los datos estén actualizados, que la fecha de estado sea correcta, que la versión corresponda al archivo oficial, que las variaciones estén explicadas, que las cifras coincidan con los registros financieros y que las acciones tengan responsable y plazo. Un informe no debe limitarse a mostrar datos, sino interpretar la situación. No basta con indicar que una actividad presenta cinco días de retraso; se debe explicar la causa, el efecto sobre la ruta crítica y la acción propuesta. La periodicidad de los informes se define en el plan de gestión; en proyectos cortos puede requerirse un seguimiento semanal, y en proyectos de mayor duración, quincenal o mensual.</w:t>
      </w:r>
    </w:p>
    <w:p w14:paraId="1F2245B2" w14:textId="77777777" w:rsidR="00F328A3" w:rsidRDefault="00FB7D05">
      <w:pPr>
        <w:pStyle w:val="Heading1"/>
        <w:numPr>
          <w:ilvl w:val="0"/>
          <w:numId w:val="3"/>
        </w:numPr>
      </w:pPr>
      <w:bookmarkStart w:id="39" w:name="_TocCF9031"/>
      <w:r>
        <w:t>Valor ganado y control de cambios</w:t>
      </w:r>
      <w:bookmarkEnd w:id="39"/>
    </w:p>
    <w:p w14:paraId="00D87A6F" w14:textId="77777777" w:rsidR="00F328A3" w:rsidRDefault="00FB7D05">
      <w:pPr>
        <w:spacing w:after="160"/>
        <w:jc w:val="both"/>
      </w:pPr>
      <w:r>
        <w:t xml:space="preserve">El control integrado del proyecto requiere analizar de manera conjunta el avance del cronograma y el comportamiento de los costos. Para ello se utiliza el </w:t>
      </w:r>
      <w:r>
        <w:rPr>
          <w:b/>
          <w:bCs/>
        </w:rPr>
        <w:t>análisis del valor ganado</w:t>
      </w:r>
      <w:r>
        <w:t>, técnica que compara el trabajo planificado, el trabajo realmente completado y el costo incurrido, con el fin de determinar si el proyecto avanza según lo previsto y cuál podría ser su resultado final si mantiene el mismo desempeño.</w:t>
      </w:r>
    </w:p>
    <w:p w14:paraId="0BDDB3B8" w14:textId="77777777" w:rsidR="00F328A3" w:rsidRDefault="00FB7D05">
      <w:pPr>
        <w:spacing w:after="160"/>
        <w:jc w:val="both"/>
      </w:pPr>
      <w:r>
        <w:t xml:space="preserve">El </w:t>
      </w:r>
      <w:r>
        <w:rPr>
          <w:b/>
          <w:bCs/>
        </w:rPr>
        <w:t>control de cambios</w:t>
      </w:r>
      <w:r>
        <w:t xml:space="preserve"> complementa este análisis al establecer un procedimiento para registrar, revisar, aprobar o rechazar las modificaciones que pueden afectar el alcance, el cronograma, los recursos, los costos o las líneas base.</w:t>
      </w:r>
    </w:p>
    <w:p w14:paraId="53444095" w14:textId="77777777" w:rsidR="00F328A3" w:rsidRDefault="00FB7D05">
      <w:pPr>
        <w:pStyle w:val="Heading2"/>
      </w:pPr>
      <w:bookmarkStart w:id="40" w:name="_TocCF9032"/>
      <w:r>
        <w:t>Valor planificado, valor ganado y costo real</w:t>
      </w:r>
      <w:bookmarkEnd w:id="40"/>
    </w:p>
    <w:p w14:paraId="7C6E75F2" w14:textId="77777777" w:rsidR="00F328A3" w:rsidRDefault="00FB7D05">
      <w:pPr>
        <w:spacing w:after="160"/>
        <w:jc w:val="both"/>
      </w:pPr>
      <w:r>
        <w:t>El análisis del valor ganado utiliza tres datos básicos, que deben calcularse para la misma fecha de estado y expresarse en la misma unidad monetaria. Estos datos se presentan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1724"/>
        <w:gridCol w:w="5784"/>
        <w:gridCol w:w="2454"/>
      </w:tblGrid>
      <w:tr w:rsidR="00265121" w14:paraId="540A9A29" w14:textId="5381E804" w:rsidTr="009E3359">
        <w:trPr>
          <w:cantSplit/>
        </w:trPr>
        <w:tc>
          <w:tcPr>
            <w:tcW w:w="9962" w:type="dxa"/>
            <w:gridSpan w:val="3"/>
            <w:shd w:val="clear" w:color="auto" w:fill="9BBB59"/>
          </w:tcPr>
          <w:p w14:paraId="39AEBE5D" w14:textId="4DA3F67F" w:rsidR="00265121" w:rsidRDefault="00265121">
            <w:pPr>
              <w:keepNext/>
              <w:jc w:val="center"/>
              <w:rPr>
                <w:b/>
                <w:bCs/>
              </w:rPr>
            </w:pPr>
            <w:r>
              <w:rPr>
                <w:b/>
                <w:bCs/>
              </w:rPr>
              <w:lastRenderedPageBreak/>
              <w:t>PESTAÑAS</w:t>
            </w:r>
          </w:p>
        </w:tc>
      </w:tr>
      <w:tr w:rsidR="00265121" w14:paraId="00BCEDDC" w14:textId="62F35487" w:rsidTr="00265121">
        <w:trPr>
          <w:cantSplit/>
        </w:trPr>
        <w:tc>
          <w:tcPr>
            <w:tcW w:w="0" w:type="auto"/>
          </w:tcPr>
          <w:p w14:paraId="35C909D6" w14:textId="77777777" w:rsidR="00265121" w:rsidRDefault="00265121">
            <w:r>
              <w:rPr>
                <w:b/>
                <w:bCs/>
              </w:rPr>
              <w:t>Valor planificado (VP)</w:t>
            </w:r>
          </w:p>
        </w:tc>
        <w:tc>
          <w:tcPr>
            <w:tcW w:w="5784" w:type="dxa"/>
          </w:tcPr>
          <w:p w14:paraId="7C8B22A4" w14:textId="77777777" w:rsidR="00265121" w:rsidRDefault="00265121">
            <w:r>
              <w:t>Presupuesto autorizado para el trabajo que debía haberse ejecutado hasta la fecha de estado. Representa cuánto trabajo se esperaba haber realizado, no el dinero gastado.</w:t>
            </w:r>
          </w:p>
        </w:tc>
        <w:tc>
          <w:tcPr>
            <w:tcW w:w="2454" w:type="dxa"/>
          </w:tcPr>
          <w:p w14:paraId="2EFECA6F" w14:textId="77777777" w:rsidR="00265121" w:rsidRDefault="00747666">
            <w:r w:rsidRPr="00747666">
              <w:rPr>
                <w:noProof/>
              </w:rPr>
              <w:drawing>
                <wp:inline distT="0" distB="0" distL="0" distR="0" wp14:anchorId="11D69BBC" wp14:editId="22E47B73">
                  <wp:extent cx="1304925" cy="1101371"/>
                  <wp:effectExtent l="0" t="0" r="0" b="3810"/>
                  <wp:docPr id="1707949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49849" name=""/>
                          <pic:cNvPicPr/>
                        </pic:nvPicPr>
                        <pic:blipFill>
                          <a:blip r:embed="rId128"/>
                          <a:stretch>
                            <a:fillRect/>
                          </a:stretch>
                        </pic:blipFill>
                        <pic:spPr>
                          <a:xfrm>
                            <a:off x="0" y="0"/>
                            <a:ext cx="1306570" cy="1102759"/>
                          </a:xfrm>
                          <a:prstGeom prst="rect">
                            <a:avLst/>
                          </a:prstGeom>
                        </pic:spPr>
                      </pic:pic>
                    </a:graphicData>
                  </a:graphic>
                </wp:inline>
              </w:drawing>
            </w:r>
          </w:p>
          <w:p w14:paraId="2BFEA1E0" w14:textId="7166DA6E" w:rsidR="00747666" w:rsidRDefault="00747666"/>
        </w:tc>
      </w:tr>
      <w:tr w:rsidR="00265121" w14:paraId="52C67C3F" w14:textId="3FA26059" w:rsidTr="00265121">
        <w:trPr>
          <w:cantSplit/>
        </w:trPr>
        <w:tc>
          <w:tcPr>
            <w:tcW w:w="0" w:type="auto"/>
          </w:tcPr>
          <w:p w14:paraId="6AFDC332" w14:textId="77777777" w:rsidR="00265121" w:rsidRDefault="00265121">
            <w:r>
              <w:rPr>
                <w:b/>
                <w:bCs/>
              </w:rPr>
              <w:t>Valor ganado (VG)</w:t>
            </w:r>
          </w:p>
        </w:tc>
        <w:tc>
          <w:tcPr>
            <w:tcW w:w="5784" w:type="dxa"/>
          </w:tcPr>
          <w:p w14:paraId="243650CD" w14:textId="77777777" w:rsidR="00265121" w:rsidRDefault="00265121">
            <w:r>
              <w:t>Valor presupuestado del trabajo que realmente se ha completado. Se obtiene aplicando el presupuesto aprobado de cada actividad a su avance real y verificable.</w:t>
            </w:r>
          </w:p>
        </w:tc>
        <w:tc>
          <w:tcPr>
            <w:tcW w:w="2454" w:type="dxa"/>
          </w:tcPr>
          <w:p w14:paraId="4AA66F57" w14:textId="77777777" w:rsidR="00265121" w:rsidRDefault="00747666">
            <w:r w:rsidRPr="00747666">
              <w:rPr>
                <w:noProof/>
              </w:rPr>
              <w:drawing>
                <wp:inline distT="0" distB="0" distL="0" distR="0" wp14:anchorId="5D18357A" wp14:editId="5A76E235">
                  <wp:extent cx="1343025" cy="1262363"/>
                  <wp:effectExtent l="0" t="0" r="0" b="0"/>
                  <wp:docPr id="696883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3749" name=""/>
                          <pic:cNvPicPr/>
                        </pic:nvPicPr>
                        <pic:blipFill>
                          <a:blip r:embed="rId129"/>
                          <a:stretch>
                            <a:fillRect/>
                          </a:stretch>
                        </pic:blipFill>
                        <pic:spPr>
                          <a:xfrm>
                            <a:off x="0" y="0"/>
                            <a:ext cx="1350866" cy="1269733"/>
                          </a:xfrm>
                          <a:prstGeom prst="rect">
                            <a:avLst/>
                          </a:prstGeom>
                        </pic:spPr>
                      </pic:pic>
                    </a:graphicData>
                  </a:graphic>
                </wp:inline>
              </w:drawing>
            </w:r>
          </w:p>
          <w:p w14:paraId="5357017D" w14:textId="2DA63A52" w:rsidR="00747666" w:rsidRDefault="00747666"/>
        </w:tc>
      </w:tr>
      <w:tr w:rsidR="00265121" w14:paraId="1F5DC029" w14:textId="17CA8127" w:rsidTr="00265121">
        <w:trPr>
          <w:cantSplit/>
        </w:trPr>
        <w:tc>
          <w:tcPr>
            <w:tcW w:w="0" w:type="auto"/>
          </w:tcPr>
          <w:p w14:paraId="23996A6F" w14:textId="77777777" w:rsidR="00265121" w:rsidRDefault="00265121">
            <w:r>
              <w:rPr>
                <w:b/>
                <w:bCs/>
              </w:rPr>
              <w:t>Costo real (CR)</w:t>
            </w:r>
          </w:p>
        </w:tc>
        <w:tc>
          <w:tcPr>
            <w:tcW w:w="5784" w:type="dxa"/>
          </w:tcPr>
          <w:p w14:paraId="4F94ED3B" w14:textId="77777777" w:rsidR="00265121" w:rsidRDefault="00265121">
            <w:r>
              <w:t>Valor efectivamente utilizado para ejecutar el trabajo completado, que incluye horas de personal, materiales, equipos, servicios y demás costos registrados.</w:t>
            </w:r>
          </w:p>
        </w:tc>
        <w:tc>
          <w:tcPr>
            <w:tcW w:w="2454" w:type="dxa"/>
          </w:tcPr>
          <w:p w14:paraId="27DE62E3" w14:textId="77777777" w:rsidR="00265121" w:rsidRDefault="00747666">
            <w:r w:rsidRPr="00747666">
              <w:rPr>
                <w:noProof/>
              </w:rPr>
              <w:drawing>
                <wp:inline distT="0" distB="0" distL="0" distR="0" wp14:anchorId="26E8F29E" wp14:editId="78192157">
                  <wp:extent cx="1304925" cy="1167966"/>
                  <wp:effectExtent l="0" t="0" r="0" b="0"/>
                  <wp:docPr id="210117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3735" name=""/>
                          <pic:cNvPicPr/>
                        </pic:nvPicPr>
                        <pic:blipFill>
                          <a:blip r:embed="rId130"/>
                          <a:stretch>
                            <a:fillRect/>
                          </a:stretch>
                        </pic:blipFill>
                        <pic:spPr>
                          <a:xfrm>
                            <a:off x="0" y="0"/>
                            <a:ext cx="1310738" cy="1173169"/>
                          </a:xfrm>
                          <a:prstGeom prst="rect">
                            <a:avLst/>
                          </a:prstGeom>
                        </pic:spPr>
                      </pic:pic>
                    </a:graphicData>
                  </a:graphic>
                </wp:inline>
              </w:drawing>
            </w:r>
          </w:p>
          <w:p w14:paraId="4EC9808C" w14:textId="59A4EB6F" w:rsidR="00747666" w:rsidRDefault="00747666"/>
        </w:tc>
      </w:tr>
    </w:tbl>
    <w:p w14:paraId="6AA1A28F" w14:textId="77777777" w:rsidR="00F328A3" w:rsidRDefault="00F328A3">
      <w:pPr>
        <w:spacing w:after="120"/>
      </w:pPr>
    </w:p>
    <w:p w14:paraId="55E63498" w14:textId="77777777" w:rsidR="00F328A3" w:rsidRDefault="00FB7D05">
      <w:pPr>
        <w:spacing w:after="160"/>
        <w:jc w:val="both"/>
      </w:pPr>
      <w:r>
        <w:t>Por ejemplo, en una fecha de estado se dispone de la siguiente información: VP = $50.000.000 COP, VG = $45.000.000 COP y CR = $48.000.000 COP. Esto indica que el proyecto debía haber completado trabajo por $50.000.000 COP, pero solo ha producido resultados equivalentes a $45.000.000 COP, y que para alcanzar ese avance ha utilizado $48.000.000 COP. En consecuencia, el avance es inferior al previsto y el costo utilizado supera el valor del trabajo completado.</w:t>
      </w:r>
    </w:p>
    <w:p w14:paraId="7B7C9397" w14:textId="77777777" w:rsidR="00F328A3" w:rsidRDefault="00FB7D05">
      <w:pPr>
        <w:spacing w:after="160"/>
        <w:jc w:val="both"/>
      </w:pPr>
      <w:r>
        <w:t>Para que el análisis sea confiable, los tres datos deben corresponder a la misma fecha de estado, utilizar la línea base aprobada, reflejar el avance real, incluir los costos efectivamente registrados y encontrarse asociados con actividades y paquetes de trabajo.</w:t>
      </w:r>
    </w:p>
    <w:p w14:paraId="75370907" w14:textId="77777777" w:rsidR="00F328A3" w:rsidRDefault="00FB7D05">
      <w:pPr>
        <w:pStyle w:val="Heading2"/>
      </w:pPr>
      <w:bookmarkStart w:id="41" w:name="_TocCF9033"/>
      <w:r>
        <w:t>Variaciones e índices de desempeño</w:t>
      </w:r>
      <w:bookmarkEnd w:id="41"/>
    </w:p>
    <w:p w14:paraId="5B625770" w14:textId="77777777" w:rsidR="00F328A3" w:rsidRDefault="00FB7D05">
      <w:pPr>
        <w:spacing w:after="160"/>
        <w:jc w:val="both"/>
      </w:pPr>
      <w:r>
        <w:t xml:space="preserve">A partir del valor planificado, el valor ganado y el costo real se calculan las </w:t>
      </w:r>
      <w:r>
        <w:rPr>
          <w:b/>
          <w:bCs/>
        </w:rPr>
        <w:t>variaciones</w:t>
      </w:r>
      <w:r>
        <w:t xml:space="preserve"> y los </w:t>
      </w:r>
      <w:r>
        <w:rPr>
          <w:b/>
          <w:bCs/>
        </w:rPr>
        <w:t>índices de desempeño</w:t>
      </w:r>
      <w:r>
        <w:t>, que permiten interpretar si el proyecto se encuentra adelantado, retrasado, por debajo del presupuesto o con sobrecostos. Los cuatro indicadores y su aplicación al ejemplo anterior se presentan a continuación:</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700"/>
        <w:gridCol w:w="7272"/>
      </w:tblGrid>
      <w:tr w:rsidR="00F328A3" w14:paraId="21CC0E67" w14:textId="77777777">
        <w:trPr>
          <w:cantSplit/>
        </w:trPr>
        <w:tc>
          <w:tcPr>
            <w:tcW w:w="9972" w:type="dxa"/>
            <w:gridSpan w:val="2"/>
            <w:shd w:val="clear" w:color="auto" w:fill="9BBB59"/>
          </w:tcPr>
          <w:p w14:paraId="66C1544D" w14:textId="77777777" w:rsidR="00F328A3" w:rsidRDefault="00FB7D05">
            <w:pPr>
              <w:keepNext/>
              <w:jc w:val="center"/>
            </w:pPr>
            <w:r>
              <w:rPr>
                <w:b/>
                <w:bCs/>
              </w:rPr>
              <w:lastRenderedPageBreak/>
              <w:t>ACORDEÓN</w:t>
            </w:r>
          </w:p>
        </w:tc>
      </w:tr>
      <w:tr w:rsidR="00F328A3" w14:paraId="3F389B16" w14:textId="77777777">
        <w:trPr>
          <w:cantSplit/>
        </w:trPr>
        <w:tc>
          <w:tcPr>
            <w:tcW w:w="2700" w:type="dxa"/>
          </w:tcPr>
          <w:p w14:paraId="2C5145A2" w14:textId="77777777" w:rsidR="00F328A3" w:rsidRDefault="00FB7D05">
            <w:r>
              <w:rPr>
                <w:b/>
                <w:bCs/>
              </w:rPr>
              <w:t>Variación del cronograma</w:t>
            </w:r>
          </w:p>
        </w:tc>
        <w:tc>
          <w:tcPr>
            <w:tcW w:w="7272" w:type="dxa"/>
          </w:tcPr>
          <w:p w14:paraId="44E924E1" w14:textId="77777777" w:rsidR="00F328A3" w:rsidRDefault="00FB7D05">
            <w:r>
              <w:t>Se calcula como VG − VP y compara el valor ganado con el valor planificado. En el ejemplo: $45.000.000 − $50.000.000 = −$5.000.000 COP. El resultado negativo indica que se ha completado menos trabajo del previsto para la fecha de estado.</w:t>
            </w:r>
          </w:p>
        </w:tc>
      </w:tr>
      <w:tr w:rsidR="00F328A3" w14:paraId="6EE43B2D" w14:textId="77777777">
        <w:trPr>
          <w:cantSplit/>
        </w:trPr>
        <w:tc>
          <w:tcPr>
            <w:tcW w:w="2700" w:type="dxa"/>
          </w:tcPr>
          <w:p w14:paraId="79A2828A" w14:textId="77777777" w:rsidR="00F328A3" w:rsidRDefault="00FB7D05">
            <w:r>
              <w:rPr>
                <w:b/>
                <w:bCs/>
              </w:rPr>
              <w:t>Variación del costo</w:t>
            </w:r>
          </w:p>
        </w:tc>
        <w:tc>
          <w:tcPr>
            <w:tcW w:w="7272" w:type="dxa"/>
          </w:tcPr>
          <w:p w14:paraId="6A76E962" w14:textId="77777777" w:rsidR="00F328A3" w:rsidRDefault="00FB7D05">
            <w:r>
              <w:t>Se calcula como VG − CR y compara el valor ganado con el costo real. En el ejemplo: $45.000.000 − $48.000.000 = −$3.000.000 COP. El resultado negativo indica que el costo utilizado supera el valor presupuestado del trabajo realizado.</w:t>
            </w:r>
          </w:p>
        </w:tc>
      </w:tr>
      <w:tr w:rsidR="00F328A3" w14:paraId="08BAAE48" w14:textId="77777777">
        <w:trPr>
          <w:cantSplit/>
        </w:trPr>
        <w:tc>
          <w:tcPr>
            <w:tcW w:w="2700" w:type="dxa"/>
          </w:tcPr>
          <w:p w14:paraId="44BF20BD" w14:textId="77777777" w:rsidR="00F328A3" w:rsidRDefault="00FB7D05">
            <w:r>
              <w:rPr>
                <w:b/>
                <w:bCs/>
              </w:rPr>
              <w:t>Índice de desempeño del cronograma</w:t>
            </w:r>
          </w:p>
        </w:tc>
        <w:tc>
          <w:tcPr>
            <w:tcW w:w="7272" w:type="dxa"/>
          </w:tcPr>
          <w:p w14:paraId="7357C202" w14:textId="77777777" w:rsidR="00F328A3" w:rsidRDefault="00FB7D05">
            <w:r>
              <w:t>Se calcula como VG ÷ VP y mide la eficiencia del avance. En el ejemplo: $45.000.000 ÷ $50.000.000 = 0,90; es decir, por cada peso de trabajo programado se ha completado el equivalente a 0,90 pesos.</w:t>
            </w:r>
          </w:p>
        </w:tc>
      </w:tr>
      <w:tr w:rsidR="00F328A3" w14:paraId="2AE0CF79" w14:textId="77777777">
        <w:trPr>
          <w:cantSplit/>
        </w:trPr>
        <w:tc>
          <w:tcPr>
            <w:tcW w:w="2700" w:type="dxa"/>
          </w:tcPr>
          <w:p w14:paraId="7CBCB4D4" w14:textId="77777777" w:rsidR="00F328A3" w:rsidRDefault="00FB7D05">
            <w:r>
              <w:rPr>
                <w:b/>
                <w:bCs/>
              </w:rPr>
              <w:t>Índice de desempeño del costo</w:t>
            </w:r>
          </w:p>
        </w:tc>
        <w:tc>
          <w:tcPr>
            <w:tcW w:w="7272" w:type="dxa"/>
          </w:tcPr>
          <w:p w14:paraId="6E721D74" w14:textId="77777777" w:rsidR="00F328A3" w:rsidRDefault="00FB7D05">
            <w:r>
              <w:t>Se calcula como VG ÷ CR y mide la eficiencia del gasto. En el ejemplo: $45.000.000 ÷ $48.000.000 ≈ 0,94; es decir, por cada peso gastado se han generado aproximadamente 0,94 pesos de valor presupuestado.</w:t>
            </w:r>
          </w:p>
        </w:tc>
      </w:tr>
    </w:tbl>
    <w:p w14:paraId="0D8410D4" w14:textId="77777777" w:rsidR="00F328A3" w:rsidRDefault="00F328A3">
      <w:pPr>
        <w:spacing w:after="120"/>
      </w:pPr>
    </w:p>
    <w:p w14:paraId="1E864D84" w14:textId="77777777" w:rsidR="00F328A3" w:rsidRDefault="00FB7D05">
      <w:pPr>
        <w:spacing w:after="160"/>
        <w:jc w:val="both"/>
      </w:pPr>
      <w:r>
        <w:t>Los índices se interpretan de la misma manera. Un valor mayor que 1 indica un desempeño superior al previsto (avance adelantado o uso eficiente del presupuesto); un valor igual a 1, un desempeño conforme a lo planificado, y un valor menor que 1, un desempeño inferior (retraso o sobrecosto).</w:t>
      </w:r>
    </w:p>
    <w:p w14:paraId="215872C8" w14:textId="77777777" w:rsidR="00F328A3" w:rsidRDefault="00FB7D05">
      <w:pPr>
        <w:spacing w:after="160"/>
        <w:jc w:val="both"/>
      </w:pPr>
      <w:r>
        <w:t>Los indicadores no deben analizarse de manera aislada. También se revisan las actividades críticas afectadas, las causas de las variaciones, los recursos utilizados, los riesgos materializados, los cambios aprobados, el presupuesto restante y la posibilidad de recuperar el desempeño. Un indicador desfavorable no exige por sí solo modificar la línea base, sino que primero se determina si corresponde a una desviación que puede corregirse o a un cambio formal que requiere aprobación.</w:t>
      </w:r>
    </w:p>
    <w:p w14:paraId="5938347A" w14:textId="77777777" w:rsidR="00F328A3" w:rsidRDefault="00FB7D05">
      <w:pPr>
        <w:pStyle w:val="Heading2"/>
      </w:pPr>
      <w:bookmarkStart w:id="42" w:name="_TocCF9034"/>
      <w:r>
        <w:t>Proyecciones del cronograma y presupuesto</w:t>
      </w:r>
      <w:bookmarkEnd w:id="42"/>
    </w:p>
    <w:p w14:paraId="5C4213A5" w14:textId="77777777" w:rsidR="00F328A3" w:rsidRDefault="00FB7D05">
      <w:pPr>
        <w:spacing w:after="160"/>
        <w:jc w:val="both"/>
      </w:pPr>
      <w:r>
        <w:t xml:space="preserve">Las </w:t>
      </w:r>
      <w:r>
        <w:rPr>
          <w:b/>
          <w:bCs/>
        </w:rPr>
        <w:t>proyecciones</w:t>
      </w:r>
      <w:r>
        <w:t xml:space="preserve"> permiten estimar cómo podría finalizar el proyecto si continúa con el desempeño observado. Su finalidad es anticipar posibles retrasos o sobrecostos y facilitar la adopción de medidas antes de que la situación sea irreversible. Los valores utilizados se presentan a continuación: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689"/>
        <w:gridCol w:w="4110"/>
        <w:gridCol w:w="3046"/>
      </w:tblGrid>
      <w:tr w:rsidR="00265121" w14:paraId="73511C62" w14:textId="2F4BF6D1" w:rsidTr="006B6987">
        <w:trPr>
          <w:cantSplit/>
        </w:trPr>
        <w:tc>
          <w:tcPr>
            <w:tcW w:w="9845" w:type="dxa"/>
            <w:gridSpan w:val="3"/>
            <w:shd w:val="clear" w:color="auto" w:fill="9BBB59"/>
          </w:tcPr>
          <w:p w14:paraId="10486BDF" w14:textId="03F97E41" w:rsidR="00265121" w:rsidRDefault="00265121">
            <w:pPr>
              <w:keepNext/>
              <w:jc w:val="center"/>
              <w:rPr>
                <w:b/>
                <w:bCs/>
              </w:rPr>
            </w:pPr>
            <w:r>
              <w:rPr>
                <w:b/>
                <w:bCs/>
              </w:rPr>
              <w:t>TARJETAS</w:t>
            </w:r>
          </w:p>
        </w:tc>
      </w:tr>
      <w:tr w:rsidR="00265121" w14:paraId="321019E2" w14:textId="6BD40B86" w:rsidTr="006B6987">
        <w:trPr>
          <w:cantSplit/>
        </w:trPr>
        <w:tc>
          <w:tcPr>
            <w:tcW w:w="2689" w:type="dxa"/>
          </w:tcPr>
          <w:p w14:paraId="09BAC6FA" w14:textId="77777777" w:rsidR="00265121" w:rsidRDefault="00265121">
            <w:r>
              <w:rPr>
                <w:b/>
                <w:bCs/>
              </w:rPr>
              <w:t>Presupuesto hasta la conclusión</w:t>
            </w:r>
          </w:p>
        </w:tc>
        <w:tc>
          <w:tcPr>
            <w:tcW w:w="4110" w:type="dxa"/>
          </w:tcPr>
          <w:p w14:paraId="5D702389" w14:textId="77777777" w:rsidR="00265121" w:rsidRDefault="00265121">
            <w:r>
              <w:t>Costo total aprobado en la línea base.</w:t>
            </w:r>
          </w:p>
        </w:tc>
        <w:tc>
          <w:tcPr>
            <w:tcW w:w="3046" w:type="dxa"/>
          </w:tcPr>
          <w:p w14:paraId="6055DD7F" w14:textId="77777777" w:rsidR="00265121" w:rsidRDefault="006B6987">
            <w:r w:rsidRPr="006B6987">
              <w:rPr>
                <w:noProof/>
              </w:rPr>
              <w:drawing>
                <wp:inline distT="0" distB="0" distL="0" distR="0" wp14:anchorId="32CEED84" wp14:editId="298127B1">
                  <wp:extent cx="904905" cy="1123950"/>
                  <wp:effectExtent l="0" t="0" r="9525" b="0"/>
                  <wp:docPr id="389685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5584" name=""/>
                          <pic:cNvPicPr/>
                        </pic:nvPicPr>
                        <pic:blipFill>
                          <a:blip r:embed="rId131"/>
                          <a:stretch>
                            <a:fillRect/>
                          </a:stretch>
                        </pic:blipFill>
                        <pic:spPr>
                          <a:xfrm>
                            <a:off x="0" y="0"/>
                            <a:ext cx="910082" cy="1130380"/>
                          </a:xfrm>
                          <a:prstGeom prst="rect">
                            <a:avLst/>
                          </a:prstGeom>
                        </pic:spPr>
                      </pic:pic>
                    </a:graphicData>
                  </a:graphic>
                </wp:inline>
              </w:drawing>
            </w:r>
          </w:p>
          <w:p w14:paraId="40CAF77C" w14:textId="732D7ADA" w:rsidR="006B6987" w:rsidRDefault="006B6987"/>
        </w:tc>
      </w:tr>
      <w:tr w:rsidR="00265121" w14:paraId="345CEA18" w14:textId="5AF8722A" w:rsidTr="006B6987">
        <w:trPr>
          <w:cantSplit/>
        </w:trPr>
        <w:tc>
          <w:tcPr>
            <w:tcW w:w="2689" w:type="dxa"/>
          </w:tcPr>
          <w:p w14:paraId="2EBDC826" w14:textId="77777777" w:rsidR="00265121" w:rsidRDefault="00265121">
            <w:r>
              <w:rPr>
                <w:b/>
                <w:bCs/>
              </w:rPr>
              <w:lastRenderedPageBreak/>
              <w:t>Estimación a la conclusión</w:t>
            </w:r>
          </w:p>
        </w:tc>
        <w:tc>
          <w:tcPr>
            <w:tcW w:w="4110" w:type="dxa"/>
          </w:tcPr>
          <w:p w14:paraId="41B41380" w14:textId="77777777" w:rsidR="00265121" w:rsidRDefault="00265121">
            <w:r>
              <w:t>Costo total proyectado al finalizar el proyecto.</w:t>
            </w:r>
          </w:p>
        </w:tc>
        <w:tc>
          <w:tcPr>
            <w:tcW w:w="3046" w:type="dxa"/>
          </w:tcPr>
          <w:p w14:paraId="779B6880" w14:textId="77777777" w:rsidR="00265121" w:rsidRDefault="006B6987">
            <w:r w:rsidRPr="006B6987">
              <w:rPr>
                <w:noProof/>
              </w:rPr>
              <w:drawing>
                <wp:inline distT="0" distB="0" distL="0" distR="0" wp14:anchorId="2DC5AB1E" wp14:editId="4FABE0F5">
                  <wp:extent cx="914333" cy="1009650"/>
                  <wp:effectExtent l="0" t="0" r="635" b="0"/>
                  <wp:docPr id="680130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30032" name=""/>
                          <pic:cNvPicPr/>
                        </pic:nvPicPr>
                        <pic:blipFill>
                          <a:blip r:embed="rId132"/>
                          <a:stretch>
                            <a:fillRect/>
                          </a:stretch>
                        </pic:blipFill>
                        <pic:spPr>
                          <a:xfrm>
                            <a:off x="0" y="0"/>
                            <a:ext cx="921113" cy="1017137"/>
                          </a:xfrm>
                          <a:prstGeom prst="rect">
                            <a:avLst/>
                          </a:prstGeom>
                        </pic:spPr>
                      </pic:pic>
                    </a:graphicData>
                  </a:graphic>
                </wp:inline>
              </w:drawing>
            </w:r>
          </w:p>
          <w:p w14:paraId="08409F5C" w14:textId="0E06966E" w:rsidR="006B6987" w:rsidRDefault="006B6987"/>
        </w:tc>
      </w:tr>
      <w:tr w:rsidR="00265121" w14:paraId="68D0F22E" w14:textId="58868B16" w:rsidTr="006B6987">
        <w:trPr>
          <w:cantSplit/>
        </w:trPr>
        <w:tc>
          <w:tcPr>
            <w:tcW w:w="2689" w:type="dxa"/>
          </w:tcPr>
          <w:p w14:paraId="6B8D7754" w14:textId="77777777" w:rsidR="00265121" w:rsidRDefault="00265121">
            <w:r>
              <w:rPr>
                <w:b/>
                <w:bCs/>
              </w:rPr>
              <w:t>Estimación para terminar</w:t>
            </w:r>
          </w:p>
        </w:tc>
        <w:tc>
          <w:tcPr>
            <w:tcW w:w="4110" w:type="dxa"/>
          </w:tcPr>
          <w:p w14:paraId="2D27BED6" w14:textId="77777777" w:rsidR="00265121" w:rsidRDefault="00265121">
            <w:r>
              <w:t>Valor adicional necesario para completar el trabajo pendiente.</w:t>
            </w:r>
          </w:p>
        </w:tc>
        <w:tc>
          <w:tcPr>
            <w:tcW w:w="3046" w:type="dxa"/>
          </w:tcPr>
          <w:p w14:paraId="7A6CE54A" w14:textId="77777777" w:rsidR="00265121" w:rsidRDefault="006B6987">
            <w:r w:rsidRPr="006B6987">
              <w:rPr>
                <w:noProof/>
              </w:rPr>
              <w:drawing>
                <wp:inline distT="0" distB="0" distL="0" distR="0" wp14:anchorId="09E5F00E" wp14:editId="00D28093">
                  <wp:extent cx="919454" cy="1047750"/>
                  <wp:effectExtent l="0" t="0" r="0" b="0"/>
                  <wp:docPr id="1217973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73523" name=""/>
                          <pic:cNvPicPr/>
                        </pic:nvPicPr>
                        <pic:blipFill>
                          <a:blip r:embed="rId133"/>
                          <a:stretch>
                            <a:fillRect/>
                          </a:stretch>
                        </pic:blipFill>
                        <pic:spPr>
                          <a:xfrm>
                            <a:off x="0" y="0"/>
                            <a:ext cx="926243" cy="1055487"/>
                          </a:xfrm>
                          <a:prstGeom prst="rect">
                            <a:avLst/>
                          </a:prstGeom>
                        </pic:spPr>
                      </pic:pic>
                    </a:graphicData>
                  </a:graphic>
                </wp:inline>
              </w:drawing>
            </w:r>
          </w:p>
          <w:p w14:paraId="3C92C02E" w14:textId="433957B1" w:rsidR="006B6987" w:rsidRDefault="006B6987"/>
        </w:tc>
      </w:tr>
      <w:tr w:rsidR="00265121" w14:paraId="532FDD22" w14:textId="212E35C6" w:rsidTr="006B6987">
        <w:trPr>
          <w:cantSplit/>
        </w:trPr>
        <w:tc>
          <w:tcPr>
            <w:tcW w:w="2689" w:type="dxa"/>
          </w:tcPr>
          <w:p w14:paraId="32E7B1C4" w14:textId="77777777" w:rsidR="00265121" w:rsidRDefault="00265121">
            <w:r>
              <w:rPr>
                <w:b/>
                <w:bCs/>
              </w:rPr>
              <w:t>Variación a la conclusión</w:t>
            </w:r>
          </w:p>
        </w:tc>
        <w:tc>
          <w:tcPr>
            <w:tcW w:w="4110" w:type="dxa"/>
          </w:tcPr>
          <w:p w14:paraId="7D9B8AFC" w14:textId="77777777" w:rsidR="00265121" w:rsidRDefault="00265121">
            <w:r>
              <w:t>Diferencia entre el presupuesto aprobado y el costo total proyectado.</w:t>
            </w:r>
          </w:p>
        </w:tc>
        <w:tc>
          <w:tcPr>
            <w:tcW w:w="3046" w:type="dxa"/>
          </w:tcPr>
          <w:p w14:paraId="52A9310D" w14:textId="77777777" w:rsidR="00265121" w:rsidRDefault="006B6987">
            <w:r w:rsidRPr="006B6987">
              <w:rPr>
                <w:noProof/>
              </w:rPr>
              <w:drawing>
                <wp:inline distT="0" distB="0" distL="0" distR="0" wp14:anchorId="4F7506E5" wp14:editId="6316DAA6">
                  <wp:extent cx="863600" cy="914400"/>
                  <wp:effectExtent l="0" t="0" r="0" b="0"/>
                  <wp:docPr id="175626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67943" name=""/>
                          <pic:cNvPicPr/>
                        </pic:nvPicPr>
                        <pic:blipFill>
                          <a:blip r:embed="rId134"/>
                          <a:stretch>
                            <a:fillRect/>
                          </a:stretch>
                        </pic:blipFill>
                        <pic:spPr>
                          <a:xfrm>
                            <a:off x="0" y="0"/>
                            <a:ext cx="867971" cy="919028"/>
                          </a:xfrm>
                          <a:prstGeom prst="rect">
                            <a:avLst/>
                          </a:prstGeom>
                        </pic:spPr>
                      </pic:pic>
                    </a:graphicData>
                  </a:graphic>
                </wp:inline>
              </w:drawing>
            </w:r>
          </w:p>
          <w:p w14:paraId="04D1A548" w14:textId="35606E52" w:rsidR="006B6987" w:rsidRDefault="006B6987"/>
        </w:tc>
      </w:tr>
    </w:tbl>
    <w:p w14:paraId="6E43374B" w14:textId="77777777" w:rsidR="00F328A3" w:rsidRDefault="00F328A3">
      <w:pPr>
        <w:spacing w:after="120"/>
      </w:pPr>
    </w:p>
    <w:p w14:paraId="23AD1F33" w14:textId="77777777" w:rsidR="00F328A3" w:rsidRDefault="00FB7D05">
      <w:pPr>
        <w:spacing w:after="160"/>
        <w:jc w:val="both"/>
      </w:pPr>
      <w:r>
        <w:t>Una proyección básica supone que la eficiencia actual del costo continuará durante el resto del proyecto. Si el presupuesto total es de $100.000.000 COP, con los datos del ejemplo (índice de desempeño del costo = 45.000.000 ÷ 48.000.000 = 0,9375, sin redondear), los cálculos son los siguientes:</w:t>
      </w:r>
    </w:p>
    <w:p w14:paraId="4392B12F" w14:textId="77777777" w:rsidR="00F328A3" w:rsidRDefault="00FB7D05">
      <w:pPr>
        <w:keepNext/>
        <w:spacing w:before="80" w:after="80"/>
      </w:pPr>
      <w:r>
        <w:rPr>
          <w:b/>
          <w:bCs/>
        </w:rPr>
        <w:t xml:space="preserve">Tabla 14. </w:t>
      </w:r>
      <w:r>
        <w:rPr>
          <w:i/>
          <w:iCs/>
        </w:rPr>
        <w:t>Ejemplo de proyección del presupuesto</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2900"/>
        <w:gridCol w:w="4472"/>
        <w:gridCol w:w="2600"/>
      </w:tblGrid>
      <w:tr w:rsidR="00F328A3" w14:paraId="69FE269B" w14:textId="77777777">
        <w:trPr>
          <w:cantSplit/>
          <w:tblHeader/>
        </w:trPr>
        <w:tc>
          <w:tcPr>
            <w:tcW w:w="2900" w:type="dxa"/>
            <w:shd w:val="clear" w:color="auto" w:fill="D9D9D9"/>
            <w:vAlign w:val="center"/>
          </w:tcPr>
          <w:p w14:paraId="6DA420C1" w14:textId="77777777" w:rsidR="00F328A3" w:rsidRDefault="00FB7D05">
            <w:pPr>
              <w:keepNext/>
            </w:pPr>
            <w:r>
              <w:rPr>
                <w:b/>
                <w:bCs/>
              </w:rPr>
              <w:t>Indicador</w:t>
            </w:r>
          </w:p>
        </w:tc>
        <w:tc>
          <w:tcPr>
            <w:tcW w:w="4472" w:type="dxa"/>
            <w:shd w:val="clear" w:color="auto" w:fill="D9D9D9"/>
            <w:vAlign w:val="center"/>
          </w:tcPr>
          <w:p w14:paraId="4C896D4B" w14:textId="77777777" w:rsidR="00F328A3" w:rsidRDefault="00FB7D05">
            <w:pPr>
              <w:keepNext/>
            </w:pPr>
            <w:r>
              <w:rPr>
                <w:b/>
                <w:bCs/>
              </w:rPr>
              <w:t>Fórmula</w:t>
            </w:r>
          </w:p>
        </w:tc>
        <w:tc>
          <w:tcPr>
            <w:tcW w:w="2600" w:type="dxa"/>
            <w:shd w:val="clear" w:color="auto" w:fill="D9D9D9"/>
            <w:vAlign w:val="center"/>
          </w:tcPr>
          <w:p w14:paraId="4F32C6B6" w14:textId="77777777" w:rsidR="00F328A3" w:rsidRDefault="00FB7D05">
            <w:pPr>
              <w:keepNext/>
            </w:pPr>
            <w:r>
              <w:rPr>
                <w:b/>
                <w:bCs/>
              </w:rPr>
              <w:t>Resultado</w:t>
            </w:r>
          </w:p>
        </w:tc>
      </w:tr>
      <w:tr w:rsidR="00F328A3" w14:paraId="16300F1F" w14:textId="77777777">
        <w:trPr>
          <w:cantSplit/>
        </w:trPr>
        <w:tc>
          <w:tcPr>
            <w:tcW w:w="2900" w:type="dxa"/>
            <w:vAlign w:val="center"/>
          </w:tcPr>
          <w:p w14:paraId="561BF720" w14:textId="77777777" w:rsidR="00F328A3" w:rsidRDefault="00FB7D05">
            <w:r>
              <w:t>Estimación a la conclusión</w:t>
            </w:r>
          </w:p>
        </w:tc>
        <w:tc>
          <w:tcPr>
            <w:tcW w:w="4472" w:type="dxa"/>
            <w:vAlign w:val="center"/>
          </w:tcPr>
          <w:p w14:paraId="09E47945" w14:textId="77777777" w:rsidR="00F328A3" w:rsidRDefault="00FB7D05">
            <w:r>
              <w:t>Presupuesto total ÷ índice de desempeño del costo: $100.000.000 ÷ 0,9375</w:t>
            </w:r>
          </w:p>
        </w:tc>
        <w:tc>
          <w:tcPr>
            <w:tcW w:w="2600" w:type="dxa"/>
            <w:vAlign w:val="center"/>
          </w:tcPr>
          <w:p w14:paraId="1D0CFC19" w14:textId="77777777" w:rsidR="00F328A3" w:rsidRDefault="00FB7D05">
            <w:r>
              <w:t>$106.666.667 COP</w:t>
            </w:r>
          </w:p>
        </w:tc>
      </w:tr>
      <w:tr w:rsidR="00F328A3" w14:paraId="472896FE" w14:textId="77777777">
        <w:trPr>
          <w:cantSplit/>
        </w:trPr>
        <w:tc>
          <w:tcPr>
            <w:tcW w:w="2900" w:type="dxa"/>
            <w:vAlign w:val="center"/>
          </w:tcPr>
          <w:p w14:paraId="4CC0C90A" w14:textId="77777777" w:rsidR="00F328A3" w:rsidRDefault="00FB7D05">
            <w:r>
              <w:t>Estimación para terminar</w:t>
            </w:r>
          </w:p>
        </w:tc>
        <w:tc>
          <w:tcPr>
            <w:tcW w:w="4472" w:type="dxa"/>
            <w:vAlign w:val="center"/>
          </w:tcPr>
          <w:p w14:paraId="1AED67FE" w14:textId="77777777" w:rsidR="00F328A3" w:rsidRDefault="00FB7D05">
            <w:r>
              <w:t>Estimación a la conclusión − costo real: $106.666.667 − $48.000.000</w:t>
            </w:r>
          </w:p>
        </w:tc>
        <w:tc>
          <w:tcPr>
            <w:tcW w:w="2600" w:type="dxa"/>
            <w:vAlign w:val="center"/>
          </w:tcPr>
          <w:p w14:paraId="20BB2935" w14:textId="77777777" w:rsidR="00F328A3" w:rsidRDefault="00FB7D05">
            <w:r>
              <w:t>$58.666.667 COP</w:t>
            </w:r>
          </w:p>
        </w:tc>
      </w:tr>
      <w:tr w:rsidR="00F328A3" w14:paraId="39F1A56C" w14:textId="77777777">
        <w:trPr>
          <w:cantSplit/>
        </w:trPr>
        <w:tc>
          <w:tcPr>
            <w:tcW w:w="2900" w:type="dxa"/>
            <w:vAlign w:val="center"/>
          </w:tcPr>
          <w:p w14:paraId="7B3565B6" w14:textId="77777777" w:rsidR="00F328A3" w:rsidRDefault="00FB7D05">
            <w:r>
              <w:t>Variación a la conclusión</w:t>
            </w:r>
          </w:p>
        </w:tc>
        <w:tc>
          <w:tcPr>
            <w:tcW w:w="4472" w:type="dxa"/>
            <w:vAlign w:val="center"/>
          </w:tcPr>
          <w:p w14:paraId="4A8BF658" w14:textId="77777777" w:rsidR="00F328A3" w:rsidRDefault="00FB7D05">
            <w:r>
              <w:t>Presupuesto total − estimación a la conclusión: $100.000.000 − $106.666.667</w:t>
            </w:r>
          </w:p>
        </w:tc>
        <w:tc>
          <w:tcPr>
            <w:tcW w:w="2600" w:type="dxa"/>
            <w:vAlign w:val="center"/>
          </w:tcPr>
          <w:p w14:paraId="7676784A" w14:textId="77777777" w:rsidR="00F328A3" w:rsidRDefault="00FB7D05">
            <w:r>
              <w:t>−$6.666.667 COP</w:t>
            </w:r>
          </w:p>
        </w:tc>
      </w:tr>
    </w:tbl>
    <w:p w14:paraId="0663E180" w14:textId="77777777" w:rsidR="00F328A3" w:rsidRDefault="00F328A3">
      <w:pPr>
        <w:spacing w:after="120"/>
      </w:pPr>
    </w:p>
    <w:p w14:paraId="40CEA6FE" w14:textId="77777777" w:rsidR="00F328A3" w:rsidRDefault="00FB7D05">
      <w:pPr>
        <w:spacing w:after="160"/>
        <w:jc w:val="both"/>
      </w:pPr>
      <w:r>
        <w:t>Si se mantiene la misma eficiencia, el proyecto podría finalizar con un costo cercano a $106.666.667 COP, y la variación a la conclusión negativa indica un sobrecosto proyectado de aproximadamente $6.666.667 COP. Para el cronograma, además del índice de desempeño, se revisan la duración restante, la ruta crítica actual y las fechas proyectadas por la herramienta, en especial cuando se consumen las holguras o aparecen nuevas actividades.</w:t>
      </w:r>
    </w:p>
    <w:p w14:paraId="52E940A7" w14:textId="77777777" w:rsidR="00F328A3" w:rsidRDefault="00FB7D05">
      <w:pPr>
        <w:spacing w:after="160"/>
        <w:jc w:val="both"/>
      </w:pPr>
      <w:r>
        <w:t>Una proyección no constituye una certeza, sino una estimación basada en la información disponible. Por ello, debe revisarse junto con el trabajo pendiente, la ruta crítica, la disponibilidad futura de recursos, los contratos vigentes, los riesgos restantes, las reservas disponibles y las acciones correctivas propuestas, y actualizarse cuando cambian las condiciones del proyecto.</w:t>
      </w:r>
    </w:p>
    <w:p w14:paraId="59623376" w14:textId="77777777" w:rsidR="00F328A3" w:rsidRDefault="00FB7D05">
      <w:pPr>
        <w:pStyle w:val="Heading2"/>
      </w:pPr>
      <w:bookmarkStart w:id="43" w:name="_TocCF9035"/>
      <w:r>
        <w:lastRenderedPageBreak/>
        <w:t>Solicitudes y análisis de impacto de los cambios</w:t>
      </w:r>
      <w:bookmarkEnd w:id="43"/>
    </w:p>
    <w:p w14:paraId="275D2C2E" w14:textId="77777777" w:rsidR="00F328A3" w:rsidRDefault="00FB7D05">
      <w:pPr>
        <w:spacing w:after="160"/>
        <w:jc w:val="both"/>
      </w:pPr>
      <w:r>
        <w:t xml:space="preserve">Un </w:t>
      </w:r>
      <w:r>
        <w:rPr>
          <w:b/>
          <w:bCs/>
        </w:rPr>
        <w:t>cambio</w:t>
      </w:r>
      <w:r>
        <w:t xml:space="preserve"> es una modificación propuesta sobre algún elemento aprobado del proyecto. Puede afectar el alcance, los entregables, las actividades, las fechas, los recursos, los costos, los requisitos o las condiciones de ejecución, y puede originarse por nuevas necesidades de los interesados, modificaciones contractuales, requisitos técnicos adicionales, riesgos materializados, cambios normativos, problemas de disponibilidad u oportunidades de mejora.</w:t>
      </w:r>
    </w:p>
    <w:p w14:paraId="3C74B348" w14:textId="77777777" w:rsidR="00F328A3" w:rsidRDefault="00FB7D05">
      <w:pPr>
        <w:spacing w:after="160"/>
        <w:jc w:val="both"/>
      </w:pPr>
      <w:r>
        <w:t>Toda solicitud debe registrarse antes de modificar el archivo oficial. El registro incluye la identificación del cambio, la fecha, el solicitante, la descripción, la justificación, la prioridad, los elementos afectados, los documentos relacionados, el responsable del análisis y el estado de la solicitud. Posteriormente se analiza su impacto sobre el alcance, el cronograma y la ruta crítica, los recursos, los costos y las reservas, los riesgos, la calidad, los contratos y los interesados. Por ejemplo, solicitar un nuevo módulo puede requerir actividades adicionales, ampliar la duración, incorporar especialistas y aumentar el presupuesto; por ello, la decisión no debe basarse únicamente en el beneficio del cambio. El procedimiento general comprende los siguientes pasos:</w:t>
      </w:r>
    </w:p>
    <w:tbl>
      <w:tblPr>
        <w:tblW w:w="997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3132"/>
        <w:gridCol w:w="3951"/>
        <w:gridCol w:w="2893"/>
      </w:tblGrid>
      <w:tr w:rsidR="00915FDC" w14:paraId="22B9FF30" w14:textId="5618D309" w:rsidTr="002751EB">
        <w:trPr>
          <w:cantSplit/>
        </w:trPr>
        <w:tc>
          <w:tcPr>
            <w:tcW w:w="9976" w:type="dxa"/>
            <w:gridSpan w:val="3"/>
            <w:shd w:val="clear" w:color="auto" w:fill="9BBB59"/>
          </w:tcPr>
          <w:p w14:paraId="1164E041" w14:textId="770D217C" w:rsidR="00915FDC" w:rsidRDefault="00915FDC">
            <w:pPr>
              <w:keepNext/>
              <w:jc w:val="center"/>
              <w:rPr>
                <w:b/>
                <w:bCs/>
              </w:rPr>
            </w:pPr>
            <w:r>
              <w:rPr>
                <w:b/>
                <w:bCs/>
              </w:rPr>
              <w:t>PASOS</w:t>
            </w:r>
          </w:p>
        </w:tc>
      </w:tr>
      <w:tr w:rsidR="00915FDC" w14:paraId="3882DB9E" w14:textId="1B110EC7" w:rsidTr="002751EB">
        <w:trPr>
          <w:cantSplit/>
        </w:trPr>
        <w:tc>
          <w:tcPr>
            <w:tcW w:w="3132" w:type="dxa"/>
          </w:tcPr>
          <w:p w14:paraId="547FA4AF" w14:textId="4AE07A21" w:rsidR="00915FDC" w:rsidRDefault="00915FDC">
            <w:r>
              <w:rPr>
                <w:b/>
                <w:bCs/>
              </w:rPr>
              <w:t>Paso 1. Registrar la solicitud</w:t>
            </w:r>
          </w:p>
        </w:tc>
        <w:tc>
          <w:tcPr>
            <w:tcW w:w="3951" w:type="dxa"/>
          </w:tcPr>
          <w:p w14:paraId="3FDDBC05" w14:textId="77777777" w:rsidR="00915FDC" w:rsidRDefault="00915FDC">
            <w:r>
              <w:t>Documentarla y verificar que la información esté completa.</w:t>
            </w:r>
          </w:p>
        </w:tc>
        <w:tc>
          <w:tcPr>
            <w:tcW w:w="2893" w:type="dxa"/>
          </w:tcPr>
          <w:p w14:paraId="2A6F9D86" w14:textId="77777777" w:rsidR="00915FDC" w:rsidRDefault="002751EB">
            <w:r w:rsidRPr="002751EB">
              <w:rPr>
                <w:noProof/>
              </w:rPr>
              <w:drawing>
                <wp:inline distT="0" distB="0" distL="0" distR="0" wp14:anchorId="66C04B1C" wp14:editId="7A0E60BD">
                  <wp:extent cx="1080135" cy="1115695"/>
                  <wp:effectExtent l="0" t="0" r="5715" b="8255"/>
                  <wp:docPr id="137442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27172" name=""/>
                          <pic:cNvPicPr/>
                        </pic:nvPicPr>
                        <pic:blipFill>
                          <a:blip r:embed="rId135"/>
                          <a:stretch>
                            <a:fillRect/>
                          </a:stretch>
                        </pic:blipFill>
                        <pic:spPr>
                          <a:xfrm>
                            <a:off x="0" y="0"/>
                            <a:ext cx="1080135" cy="1115695"/>
                          </a:xfrm>
                          <a:prstGeom prst="rect">
                            <a:avLst/>
                          </a:prstGeom>
                        </pic:spPr>
                      </pic:pic>
                    </a:graphicData>
                  </a:graphic>
                </wp:inline>
              </w:drawing>
            </w:r>
          </w:p>
          <w:p w14:paraId="78709FD0" w14:textId="16877C82" w:rsidR="002751EB" w:rsidRDefault="002751EB"/>
        </w:tc>
      </w:tr>
      <w:tr w:rsidR="00915FDC" w14:paraId="23ACFCB6" w14:textId="7B8A1965" w:rsidTr="002751EB">
        <w:trPr>
          <w:cantSplit/>
        </w:trPr>
        <w:tc>
          <w:tcPr>
            <w:tcW w:w="3132" w:type="dxa"/>
          </w:tcPr>
          <w:p w14:paraId="0F300109" w14:textId="1CCC6831" w:rsidR="00915FDC" w:rsidRDefault="00915FDC">
            <w:r>
              <w:rPr>
                <w:b/>
                <w:bCs/>
              </w:rPr>
              <w:t>Paso 2. Analizar el impacto</w:t>
            </w:r>
          </w:p>
        </w:tc>
        <w:tc>
          <w:tcPr>
            <w:tcW w:w="3951" w:type="dxa"/>
          </w:tcPr>
          <w:p w14:paraId="3FA4786E" w14:textId="77777777" w:rsidR="00915FDC" w:rsidRDefault="00915FDC">
            <w:r>
              <w:t>Evaluar los efectos técnicos, en tiempo y en costo, así como los riesgos y recursos involucrados.</w:t>
            </w:r>
          </w:p>
        </w:tc>
        <w:tc>
          <w:tcPr>
            <w:tcW w:w="2893" w:type="dxa"/>
          </w:tcPr>
          <w:p w14:paraId="09528B44" w14:textId="77777777" w:rsidR="00915FDC" w:rsidRDefault="002751EB">
            <w:r w:rsidRPr="002751EB">
              <w:rPr>
                <w:noProof/>
              </w:rPr>
              <w:drawing>
                <wp:inline distT="0" distB="0" distL="0" distR="0" wp14:anchorId="186D58C9" wp14:editId="35F3CAB9">
                  <wp:extent cx="1080135" cy="1261110"/>
                  <wp:effectExtent l="0" t="0" r="5715" b="0"/>
                  <wp:docPr id="2038584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84627" name=""/>
                          <pic:cNvPicPr/>
                        </pic:nvPicPr>
                        <pic:blipFill>
                          <a:blip r:embed="rId136"/>
                          <a:stretch>
                            <a:fillRect/>
                          </a:stretch>
                        </pic:blipFill>
                        <pic:spPr>
                          <a:xfrm>
                            <a:off x="0" y="0"/>
                            <a:ext cx="1080135" cy="1261110"/>
                          </a:xfrm>
                          <a:prstGeom prst="rect">
                            <a:avLst/>
                          </a:prstGeom>
                        </pic:spPr>
                      </pic:pic>
                    </a:graphicData>
                  </a:graphic>
                </wp:inline>
              </w:drawing>
            </w:r>
          </w:p>
          <w:p w14:paraId="7BFD2B74" w14:textId="6219F232" w:rsidR="002751EB" w:rsidRDefault="002751EB"/>
        </w:tc>
      </w:tr>
      <w:tr w:rsidR="00915FDC" w14:paraId="4E9F60F4" w14:textId="2E56832D" w:rsidTr="002751EB">
        <w:trPr>
          <w:cantSplit/>
        </w:trPr>
        <w:tc>
          <w:tcPr>
            <w:tcW w:w="3132" w:type="dxa"/>
          </w:tcPr>
          <w:p w14:paraId="3E67A969" w14:textId="679D9808" w:rsidR="00915FDC" w:rsidRDefault="00915FDC">
            <w:r>
              <w:rPr>
                <w:b/>
                <w:bCs/>
              </w:rPr>
              <w:t>Paso 3. Formular una recomendación</w:t>
            </w:r>
          </w:p>
        </w:tc>
        <w:tc>
          <w:tcPr>
            <w:tcW w:w="3951" w:type="dxa"/>
          </w:tcPr>
          <w:p w14:paraId="29DAEC13" w14:textId="77777777" w:rsidR="00915FDC" w:rsidRDefault="00915FDC">
            <w:r>
              <w:t>Proponer la decisión más conveniente con base en el análisis.</w:t>
            </w:r>
          </w:p>
        </w:tc>
        <w:tc>
          <w:tcPr>
            <w:tcW w:w="2893" w:type="dxa"/>
          </w:tcPr>
          <w:p w14:paraId="523187B2" w14:textId="77777777" w:rsidR="00915FDC" w:rsidRDefault="002751EB">
            <w:r w:rsidRPr="002751EB">
              <w:rPr>
                <w:noProof/>
              </w:rPr>
              <w:drawing>
                <wp:inline distT="0" distB="0" distL="0" distR="0" wp14:anchorId="4D71DFFC" wp14:editId="24AAA496">
                  <wp:extent cx="1080135" cy="1461770"/>
                  <wp:effectExtent l="0" t="0" r="5715" b="5080"/>
                  <wp:docPr id="879245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5962" name=""/>
                          <pic:cNvPicPr/>
                        </pic:nvPicPr>
                        <pic:blipFill>
                          <a:blip r:embed="rId137"/>
                          <a:stretch>
                            <a:fillRect/>
                          </a:stretch>
                        </pic:blipFill>
                        <pic:spPr>
                          <a:xfrm>
                            <a:off x="0" y="0"/>
                            <a:ext cx="1080135" cy="1461770"/>
                          </a:xfrm>
                          <a:prstGeom prst="rect">
                            <a:avLst/>
                          </a:prstGeom>
                        </pic:spPr>
                      </pic:pic>
                    </a:graphicData>
                  </a:graphic>
                </wp:inline>
              </w:drawing>
            </w:r>
          </w:p>
          <w:p w14:paraId="47F3267F" w14:textId="008A1C72" w:rsidR="002751EB" w:rsidRDefault="002751EB"/>
        </w:tc>
      </w:tr>
      <w:tr w:rsidR="00915FDC" w14:paraId="3D8F3001" w14:textId="60C65004" w:rsidTr="002751EB">
        <w:trPr>
          <w:cantSplit/>
        </w:trPr>
        <w:tc>
          <w:tcPr>
            <w:tcW w:w="3132" w:type="dxa"/>
          </w:tcPr>
          <w:p w14:paraId="5357587E" w14:textId="6B339D90" w:rsidR="00915FDC" w:rsidRDefault="00915FDC">
            <w:r>
              <w:rPr>
                <w:b/>
                <w:bCs/>
              </w:rPr>
              <w:lastRenderedPageBreak/>
              <w:t>Paso 4. Presentar la solicitud</w:t>
            </w:r>
          </w:p>
        </w:tc>
        <w:tc>
          <w:tcPr>
            <w:tcW w:w="3951" w:type="dxa"/>
          </w:tcPr>
          <w:p w14:paraId="58EAAA2C" w14:textId="77777777" w:rsidR="00915FDC" w:rsidRDefault="00915FDC">
            <w:r>
              <w:t>Someterla a la autoridad correspondiente.</w:t>
            </w:r>
          </w:p>
        </w:tc>
        <w:tc>
          <w:tcPr>
            <w:tcW w:w="2893" w:type="dxa"/>
          </w:tcPr>
          <w:p w14:paraId="5FEC5541" w14:textId="77777777" w:rsidR="00915FDC" w:rsidRDefault="002751EB">
            <w:r w:rsidRPr="002751EB">
              <w:rPr>
                <w:noProof/>
              </w:rPr>
              <w:drawing>
                <wp:inline distT="0" distB="0" distL="0" distR="0" wp14:anchorId="70E3B212" wp14:editId="6A335925">
                  <wp:extent cx="1080135" cy="1080135"/>
                  <wp:effectExtent l="0" t="0" r="5715" b="5715"/>
                  <wp:docPr id="216092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2628" name=""/>
                          <pic:cNvPicPr/>
                        </pic:nvPicPr>
                        <pic:blipFill>
                          <a:blip r:embed="rId138"/>
                          <a:stretch>
                            <a:fillRect/>
                          </a:stretch>
                        </pic:blipFill>
                        <pic:spPr>
                          <a:xfrm>
                            <a:off x="0" y="0"/>
                            <a:ext cx="1080135" cy="1080135"/>
                          </a:xfrm>
                          <a:prstGeom prst="rect">
                            <a:avLst/>
                          </a:prstGeom>
                        </pic:spPr>
                      </pic:pic>
                    </a:graphicData>
                  </a:graphic>
                </wp:inline>
              </w:drawing>
            </w:r>
          </w:p>
          <w:p w14:paraId="32F88E15" w14:textId="0103265F" w:rsidR="002751EB" w:rsidRDefault="002751EB"/>
        </w:tc>
      </w:tr>
      <w:tr w:rsidR="00915FDC" w14:paraId="5D2B1C61" w14:textId="11588144" w:rsidTr="002751EB">
        <w:trPr>
          <w:cantSplit/>
        </w:trPr>
        <w:tc>
          <w:tcPr>
            <w:tcW w:w="3132" w:type="dxa"/>
          </w:tcPr>
          <w:p w14:paraId="39315DEC" w14:textId="5F6C2FFE" w:rsidR="00915FDC" w:rsidRDefault="00915FDC">
            <w:r>
              <w:rPr>
                <w:b/>
                <w:bCs/>
              </w:rPr>
              <w:t>Paso 5. Registrar y comunicar</w:t>
            </w:r>
          </w:p>
        </w:tc>
        <w:tc>
          <w:tcPr>
            <w:tcW w:w="3951" w:type="dxa"/>
          </w:tcPr>
          <w:p w14:paraId="35ECEC1E" w14:textId="77777777" w:rsidR="00915FDC" w:rsidRDefault="00915FDC">
            <w:r>
              <w:t>Documentar la decisión y comunicar el resultado.</w:t>
            </w:r>
          </w:p>
        </w:tc>
        <w:tc>
          <w:tcPr>
            <w:tcW w:w="2893" w:type="dxa"/>
          </w:tcPr>
          <w:p w14:paraId="76E60A5E" w14:textId="77777777" w:rsidR="00915FDC" w:rsidRDefault="002751EB">
            <w:r w:rsidRPr="002751EB">
              <w:rPr>
                <w:noProof/>
              </w:rPr>
              <w:drawing>
                <wp:inline distT="0" distB="0" distL="0" distR="0" wp14:anchorId="59D1721D" wp14:editId="5313982D">
                  <wp:extent cx="1080135" cy="1148715"/>
                  <wp:effectExtent l="0" t="0" r="5715" b="0"/>
                  <wp:docPr id="144446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69526" name=""/>
                          <pic:cNvPicPr/>
                        </pic:nvPicPr>
                        <pic:blipFill>
                          <a:blip r:embed="rId139"/>
                          <a:stretch>
                            <a:fillRect/>
                          </a:stretch>
                        </pic:blipFill>
                        <pic:spPr>
                          <a:xfrm>
                            <a:off x="0" y="0"/>
                            <a:ext cx="1080135" cy="1148715"/>
                          </a:xfrm>
                          <a:prstGeom prst="rect">
                            <a:avLst/>
                          </a:prstGeom>
                        </pic:spPr>
                      </pic:pic>
                    </a:graphicData>
                  </a:graphic>
                </wp:inline>
              </w:drawing>
            </w:r>
          </w:p>
          <w:p w14:paraId="0B63D111" w14:textId="75A51988" w:rsidR="002751EB" w:rsidRDefault="002751EB"/>
        </w:tc>
      </w:tr>
    </w:tbl>
    <w:p w14:paraId="59EC9B24" w14:textId="77777777" w:rsidR="00F328A3" w:rsidRDefault="00F328A3">
      <w:pPr>
        <w:spacing w:after="120"/>
      </w:pPr>
    </w:p>
    <w:p w14:paraId="65088F1D" w14:textId="77777777" w:rsidR="00F328A3" w:rsidRDefault="00FB7D05">
      <w:pPr>
        <w:spacing w:after="160"/>
        <w:jc w:val="both"/>
      </w:pPr>
      <w:r>
        <w:t>Mientras el cambio no haya sido aprobado, no debe incorporarse a las líneas base. El equipo puede elaborar escenarios o simulaciones, pero debe conservar intacta la versión oficial.</w:t>
      </w:r>
    </w:p>
    <w:p w14:paraId="14673FFA" w14:textId="77777777" w:rsidR="00F328A3" w:rsidRDefault="00FB7D05">
      <w:pPr>
        <w:pStyle w:val="Heading2"/>
      </w:pPr>
      <w:bookmarkStart w:id="44" w:name="_TocCF9036"/>
      <w:r>
        <w:t>Aprobación y actualización de las líneas base</w:t>
      </w:r>
      <w:bookmarkEnd w:id="44"/>
    </w:p>
    <w:p w14:paraId="580E17A3" w14:textId="77777777" w:rsidR="00F328A3" w:rsidRDefault="00FB7D05">
      <w:pPr>
        <w:spacing w:after="160"/>
        <w:jc w:val="both"/>
      </w:pPr>
      <w:r>
        <w:t xml:space="preserve">La </w:t>
      </w:r>
      <w:r>
        <w:rPr>
          <w:b/>
          <w:bCs/>
        </w:rPr>
        <w:t>aprobación de un cambio</w:t>
      </w:r>
      <w:r>
        <w:t xml:space="preserve"> corresponde a la persona o instancia que tiene autoridad sobre los elementos afectados, como el patrocinador, el director del proyecto o un comité de cambios, según la organización. Una solicitud puede quedar aprobada, rechazada, aplazada, devuelta para ajustes o cancelada, y la decisión debe documentarse junto con sus condiciones, responsables y fecha de aplicación.</w:t>
      </w:r>
    </w:p>
    <w:p w14:paraId="2FAD9C70" w14:textId="77777777" w:rsidR="00F328A3" w:rsidRDefault="00FB7D05">
      <w:pPr>
        <w:spacing w:after="160"/>
        <w:jc w:val="both"/>
      </w:pPr>
      <w:r>
        <w:t>No toda desviación genera una actualización de la línea base. Si esta se modificara cada vez que aparece un retraso, se perdería la referencia necesaria para evaluar el desempeño. Por ello, es importante diferenciar las siguientes situaciones:</w:t>
      </w:r>
    </w:p>
    <w:p w14:paraId="32572E75" w14:textId="77777777" w:rsidR="00F328A3" w:rsidRDefault="00FB7D05">
      <w:pPr>
        <w:keepNext/>
        <w:spacing w:before="80" w:after="80"/>
      </w:pPr>
      <w:r>
        <w:rPr>
          <w:b/>
          <w:bCs/>
        </w:rPr>
        <w:t xml:space="preserve">Tabla 15. </w:t>
      </w:r>
      <w:r>
        <w:rPr>
          <w:i/>
          <w:iCs/>
        </w:rPr>
        <w:t>Tratamiento de desviaciones y cambios</w:t>
      </w:r>
    </w:p>
    <w:tbl>
      <w:tblPr>
        <w:tblW w:w="9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4A0" w:firstRow="1" w:lastRow="0" w:firstColumn="1" w:lastColumn="0" w:noHBand="0" w:noVBand="1"/>
      </w:tblPr>
      <w:tblGrid>
        <w:gridCol w:w="4400"/>
        <w:gridCol w:w="5572"/>
      </w:tblGrid>
      <w:tr w:rsidR="00F328A3" w14:paraId="10EA2575" w14:textId="77777777">
        <w:trPr>
          <w:cantSplit/>
          <w:tblHeader/>
        </w:trPr>
        <w:tc>
          <w:tcPr>
            <w:tcW w:w="4400" w:type="dxa"/>
            <w:shd w:val="clear" w:color="auto" w:fill="D9D9D9"/>
            <w:vAlign w:val="center"/>
          </w:tcPr>
          <w:p w14:paraId="559E1A11" w14:textId="77777777" w:rsidR="00F328A3" w:rsidRDefault="00FB7D05">
            <w:pPr>
              <w:keepNext/>
            </w:pPr>
            <w:r>
              <w:rPr>
                <w:b/>
                <w:bCs/>
              </w:rPr>
              <w:t>Situación</w:t>
            </w:r>
          </w:p>
        </w:tc>
        <w:tc>
          <w:tcPr>
            <w:tcW w:w="5572" w:type="dxa"/>
            <w:shd w:val="clear" w:color="auto" w:fill="D9D9D9"/>
            <w:vAlign w:val="center"/>
          </w:tcPr>
          <w:p w14:paraId="2D5AD6AB" w14:textId="77777777" w:rsidR="00F328A3" w:rsidRDefault="00FB7D05">
            <w:pPr>
              <w:keepNext/>
            </w:pPr>
            <w:r>
              <w:rPr>
                <w:b/>
                <w:bCs/>
              </w:rPr>
              <w:t>Tratamiento</w:t>
            </w:r>
          </w:p>
        </w:tc>
      </w:tr>
      <w:tr w:rsidR="00F328A3" w14:paraId="1F992153" w14:textId="77777777">
        <w:trPr>
          <w:cantSplit/>
        </w:trPr>
        <w:tc>
          <w:tcPr>
            <w:tcW w:w="4400" w:type="dxa"/>
            <w:vAlign w:val="center"/>
          </w:tcPr>
          <w:p w14:paraId="01ABA9FD" w14:textId="77777777" w:rsidR="00F328A3" w:rsidRDefault="00FB7D05">
            <w:r>
              <w:t>Retraso sin cambio aprobado</w:t>
            </w:r>
          </w:p>
        </w:tc>
        <w:tc>
          <w:tcPr>
            <w:tcW w:w="5572" w:type="dxa"/>
            <w:vAlign w:val="center"/>
          </w:tcPr>
          <w:p w14:paraId="31A4F008" w14:textId="77777777" w:rsidR="00F328A3" w:rsidRDefault="00FB7D05">
            <w:r>
              <w:t>Se registra como variación</w:t>
            </w:r>
          </w:p>
        </w:tc>
      </w:tr>
      <w:tr w:rsidR="00F328A3" w14:paraId="3863F58D" w14:textId="77777777">
        <w:trPr>
          <w:cantSplit/>
        </w:trPr>
        <w:tc>
          <w:tcPr>
            <w:tcW w:w="4400" w:type="dxa"/>
            <w:vAlign w:val="center"/>
          </w:tcPr>
          <w:p w14:paraId="50A04365" w14:textId="77777777" w:rsidR="00F328A3" w:rsidRDefault="00FB7D05">
            <w:r>
              <w:t>Sobrecosto por desempeño deficiente</w:t>
            </w:r>
          </w:p>
        </w:tc>
        <w:tc>
          <w:tcPr>
            <w:tcW w:w="5572" w:type="dxa"/>
            <w:vAlign w:val="center"/>
          </w:tcPr>
          <w:p w14:paraId="2F465627" w14:textId="77777777" w:rsidR="00F328A3" w:rsidRDefault="00FB7D05">
            <w:r>
              <w:t>Se analiza y controla</w:t>
            </w:r>
          </w:p>
        </w:tc>
      </w:tr>
      <w:tr w:rsidR="00F328A3" w14:paraId="6157AAB8" w14:textId="77777777">
        <w:trPr>
          <w:cantSplit/>
        </w:trPr>
        <w:tc>
          <w:tcPr>
            <w:tcW w:w="4400" w:type="dxa"/>
            <w:vAlign w:val="center"/>
          </w:tcPr>
          <w:p w14:paraId="6DD004D3" w14:textId="77777777" w:rsidR="00F328A3" w:rsidRDefault="00FB7D05">
            <w:r>
              <w:t>Acción correctiva dentro del alcance</w:t>
            </w:r>
          </w:p>
        </w:tc>
        <w:tc>
          <w:tcPr>
            <w:tcW w:w="5572" w:type="dxa"/>
            <w:vAlign w:val="center"/>
          </w:tcPr>
          <w:p w14:paraId="6056145A" w14:textId="77777777" w:rsidR="00F328A3" w:rsidRDefault="00FB7D05">
            <w:r>
              <w:t>Se incorpora al trabajo sin alterar necesariamente la línea base</w:t>
            </w:r>
          </w:p>
        </w:tc>
      </w:tr>
      <w:tr w:rsidR="00F328A3" w14:paraId="40ECF426" w14:textId="77777777">
        <w:trPr>
          <w:cantSplit/>
        </w:trPr>
        <w:tc>
          <w:tcPr>
            <w:tcW w:w="4400" w:type="dxa"/>
            <w:vAlign w:val="center"/>
          </w:tcPr>
          <w:p w14:paraId="7B3D2F81" w14:textId="77777777" w:rsidR="00F328A3" w:rsidRDefault="00FB7D05">
            <w:r>
              <w:t>Nuevo entregable aprobado</w:t>
            </w:r>
          </w:p>
        </w:tc>
        <w:tc>
          <w:tcPr>
            <w:tcW w:w="5572" w:type="dxa"/>
            <w:vAlign w:val="center"/>
          </w:tcPr>
          <w:p w14:paraId="75545FD2" w14:textId="77777777" w:rsidR="00F328A3" w:rsidRDefault="00FB7D05">
            <w:r>
              <w:t>Puede requerir la actualización de las líneas base</w:t>
            </w:r>
          </w:p>
        </w:tc>
      </w:tr>
      <w:tr w:rsidR="00F328A3" w14:paraId="1B324B15" w14:textId="77777777">
        <w:trPr>
          <w:cantSplit/>
        </w:trPr>
        <w:tc>
          <w:tcPr>
            <w:tcW w:w="4400" w:type="dxa"/>
            <w:vAlign w:val="center"/>
          </w:tcPr>
          <w:p w14:paraId="5D5F2F31" w14:textId="77777777" w:rsidR="00F328A3" w:rsidRDefault="00FB7D05">
            <w:r>
              <w:t>Modificación contractual autorizada</w:t>
            </w:r>
          </w:p>
        </w:tc>
        <w:tc>
          <w:tcPr>
            <w:tcW w:w="5572" w:type="dxa"/>
            <w:vAlign w:val="center"/>
          </w:tcPr>
          <w:p w14:paraId="27A25F64" w14:textId="77777777" w:rsidR="00F328A3" w:rsidRDefault="00FB7D05">
            <w:r>
              <w:t>Requiere ajustar los elementos afectados</w:t>
            </w:r>
          </w:p>
        </w:tc>
      </w:tr>
    </w:tbl>
    <w:p w14:paraId="7377309A" w14:textId="77777777" w:rsidR="00F328A3" w:rsidRDefault="00F328A3">
      <w:pPr>
        <w:spacing w:after="120"/>
      </w:pPr>
    </w:p>
    <w:p w14:paraId="3E908B31" w14:textId="77777777" w:rsidR="00F328A3" w:rsidRDefault="00FB7D05">
      <w:pPr>
        <w:spacing w:after="160"/>
        <w:jc w:val="both"/>
      </w:pPr>
      <w:r>
        <w:t>Cuando el cambio es aprobado, la línea base se actualiza mediante el siguiente procedimiento:</w:t>
      </w:r>
    </w:p>
    <w:p w14:paraId="1989B254" w14:textId="77777777" w:rsidR="00915FDC" w:rsidRDefault="00915FDC"/>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4A0" w:firstRow="1" w:lastRow="0" w:firstColumn="1" w:lastColumn="0" w:noHBand="0" w:noVBand="1"/>
      </w:tblPr>
      <w:tblGrid>
        <w:gridCol w:w="2823"/>
        <w:gridCol w:w="5109"/>
        <w:gridCol w:w="2030"/>
      </w:tblGrid>
      <w:tr w:rsidR="00915FDC" w14:paraId="7B141E4D" w14:textId="22B7AF19" w:rsidTr="00DE4733">
        <w:trPr>
          <w:cantSplit/>
        </w:trPr>
        <w:tc>
          <w:tcPr>
            <w:tcW w:w="9962" w:type="dxa"/>
            <w:gridSpan w:val="3"/>
            <w:shd w:val="clear" w:color="auto" w:fill="9BBB59"/>
          </w:tcPr>
          <w:p w14:paraId="7BC50FF8" w14:textId="303AD543" w:rsidR="00915FDC" w:rsidRDefault="00915FDC">
            <w:pPr>
              <w:keepNext/>
              <w:jc w:val="center"/>
              <w:rPr>
                <w:b/>
                <w:bCs/>
              </w:rPr>
            </w:pPr>
            <w:r>
              <w:rPr>
                <w:b/>
                <w:bCs/>
              </w:rPr>
              <w:lastRenderedPageBreak/>
              <w:t>PASOS</w:t>
            </w:r>
          </w:p>
        </w:tc>
      </w:tr>
      <w:tr w:rsidR="00915FDC" w14:paraId="7E367CA0" w14:textId="40AD7B73" w:rsidTr="00915FDC">
        <w:trPr>
          <w:cantSplit/>
        </w:trPr>
        <w:tc>
          <w:tcPr>
            <w:tcW w:w="0" w:type="auto"/>
          </w:tcPr>
          <w:p w14:paraId="4DDB5D4B" w14:textId="231B4C28" w:rsidR="00915FDC" w:rsidRDefault="00915FDC">
            <w:r>
              <w:rPr>
                <w:b/>
                <w:bCs/>
              </w:rPr>
              <w:t>Paso 1. Identificar los elementos afectados</w:t>
            </w:r>
          </w:p>
        </w:tc>
        <w:tc>
          <w:tcPr>
            <w:tcW w:w="5109" w:type="dxa"/>
          </w:tcPr>
          <w:p w14:paraId="7396E0AF" w14:textId="77777777" w:rsidR="00915FDC" w:rsidRDefault="00915FDC">
            <w:r>
              <w:t>Determinar las actividades y los costos que modifica el cambio.</w:t>
            </w:r>
          </w:p>
        </w:tc>
        <w:tc>
          <w:tcPr>
            <w:tcW w:w="1603" w:type="dxa"/>
          </w:tcPr>
          <w:p w14:paraId="66E02029" w14:textId="77777777" w:rsidR="00915FDC" w:rsidRDefault="00353648">
            <w:r w:rsidRPr="00353648">
              <w:rPr>
                <w:noProof/>
              </w:rPr>
              <w:drawing>
                <wp:inline distT="0" distB="0" distL="0" distR="0" wp14:anchorId="74CD86B9" wp14:editId="3ACB2E39">
                  <wp:extent cx="1000125" cy="1153129"/>
                  <wp:effectExtent l="0" t="0" r="0" b="9525"/>
                  <wp:docPr id="103375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0520" name=""/>
                          <pic:cNvPicPr/>
                        </pic:nvPicPr>
                        <pic:blipFill>
                          <a:blip r:embed="rId140"/>
                          <a:stretch>
                            <a:fillRect/>
                          </a:stretch>
                        </pic:blipFill>
                        <pic:spPr>
                          <a:xfrm>
                            <a:off x="0" y="0"/>
                            <a:ext cx="1002622" cy="1156008"/>
                          </a:xfrm>
                          <a:prstGeom prst="rect">
                            <a:avLst/>
                          </a:prstGeom>
                        </pic:spPr>
                      </pic:pic>
                    </a:graphicData>
                  </a:graphic>
                </wp:inline>
              </w:drawing>
            </w:r>
          </w:p>
          <w:p w14:paraId="5A65BBA0" w14:textId="525DD552" w:rsidR="00353648" w:rsidRDefault="00353648"/>
        </w:tc>
      </w:tr>
      <w:tr w:rsidR="00915FDC" w14:paraId="62008943" w14:textId="0639EA5C" w:rsidTr="00915FDC">
        <w:trPr>
          <w:cantSplit/>
        </w:trPr>
        <w:tc>
          <w:tcPr>
            <w:tcW w:w="0" w:type="auto"/>
          </w:tcPr>
          <w:p w14:paraId="0B580B6D" w14:textId="75B6E19C" w:rsidR="00915FDC" w:rsidRDefault="00915FDC">
            <w:r>
              <w:rPr>
                <w:b/>
                <w:bCs/>
              </w:rPr>
              <w:t>Paso 2. Actualizar la planificación</w:t>
            </w:r>
          </w:p>
        </w:tc>
        <w:tc>
          <w:tcPr>
            <w:tcW w:w="5109" w:type="dxa"/>
          </w:tcPr>
          <w:p w14:paraId="4BBB0D78" w14:textId="77777777" w:rsidR="00915FDC" w:rsidRDefault="00915FDC">
            <w:r>
              <w:t>Modificar la documentación, el cronograma, el presupuesto, los recursos y los riesgos.</w:t>
            </w:r>
          </w:p>
        </w:tc>
        <w:tc>
          <w:tcPr>
            <w:tcW w:w="1603" w:type="dxa"/>
          </w:tcPr>
          <w:p w14:paraId="0B867D60" w14:textId="77777777" w:rsidR="00915FDC" w:rsidRDefault="00353648">
            <w:r w:rsidRPr="00353648">
              <w:rPr>
                <w:noProof/>
              </w:rPr>
              <w:drawing>
                <wp:inline distT="0" distB="0" distL="0" distR="0" wp14:anchorId="1E146E83" wp14:editId="63EEDD8D">
                  <wp:extent cx="952500" cy="923527"/>
                  <wp:effectExtent l="0" t="0" r="0" b="0"/>
                  <wp:docPr id="104365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56271" name=""/>
                          <pic:cNvPicPr/>
                        </pic:nvPicPr>
                        <pic:blipFill>
                          <a:blip r:embed="rId141"/>
                          <a:stretch>
                            <a:fillRect/>
                          </a:stretch>
                        </pic:blipFill>
                        <pic:spPr>
                          <a:xfrm>
                            <a:off x="0" y="0"/>
                            <a:ext cx="958307" cy="929157"/>
                          </a:xfrm>
                          <a:prstGeom prst="rect">
                            <a:avLst/>
                          </a:prstGeom>
                        </pic:spPr>
                      </pic:pic>
                    </a:graphicData>
                  </a:graphic>
                </wp:inline>
              </w:drawing>
            </w:r>
          </w:p>
          <w:p w14:paraId="76E07168" w14:textId="3AFD2F82" w:rsidR="00353648" w:rsidRDefault="00353648"/>
        </w:tc>
      </w:tr>
      <w:tr w:rsidR="00915FDC" w14:paraId="65621DC6" w14:textId="19A2C157" w:rsidTr="00915FDC">
        <w:trPr>
          <w:cantSplit/>
        </w:trPr>
        <w:tc>
          <w:tcPr>
            <w:tcW w:w="0" w:type="auto"/>
          </w:tcPr>
          <w:p w14:paraId="499EB2EB" w14:textId="7BD3CA0F" w:rsidR="00915FDC" w:rsidRDefault="00915FDC">
            <w:r>
              <w:rPr>
                <w:b/>
                <w:bCs/>
              </w:rPr>
              <w:t>Paso 3. Actualizar la línea base</w:t>
            </w:r>
          </w:p>
        </w:tc>
        <w:tc>
          <w:tcPr>
            <w:tcW w:w="5109" w:type="dxa"/>
          </w:tcPr>
          <w:p w14:paraId="6842CA91" w14:textId="77777777" w:rsidR="00915FDC" w:rsidRDefault="00915FDC">
            <w:r>
              <w:t>Registrar la nueva línea base autorizada, con su fecha y responsable, conservando la versión anterior.</w:t>
            </w:r>
          </w:p>
        </w:tc>
        <w:tc>
          <w:tcPr>
            <w:tcW w:w="1603" w:type="dxa"/>
          </w:tcPr>
          <w:p w14:paraId="524A2A25" w14:textId="77777777" w:rsidR="00915FDC" w:rsidRDefault="00353648">
            <w:r w:rsidRPr="00353648">
              <w:rPr>
                <w:noProof/>
              </w:rPr>
              <w:drawing>
                <wp:inline distT="0" distB="0" distL="0" distR="0" wp14:anchorId="1821A837" wp14:editId="605D7F41">
                  <wp:extent cx="971550" cy="1058838"/>
                  <wp:effectExtent l="0" t="0" r="0" b="8255"/>
                  <wp:docPr id="1970008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08261" name=""/>
                          <pic:cNvPicPr/>
                        </pic:nvPicPr>
                        <pic:blipFill>
                          <a:blip r:embed="rId142"/>
                          <a:stretch>
                            <a:fillRect/>
                          </a:stretch>
                        </pic:blipFill>
                        <pic:spPr>
                          <a:xfrm>
                            <a:off x="0" y="0"/>
                            <a:ext cx="976459" cy="1064188"/>
                          </a:xfrm>
                          <a:prstGeom prst="rect">
                            <a:avLst/>
                          </a:prstGeom>
                        </pic:spPr>
                      </pic:pic>
                    </a:graphicData>
                  </a:graphic>
                </wp:inline>
              </w:drawing>
            </w:r>
          </w:p>
          <w:p w14:paraId="13DFD7D6" w14:textId="174DA0E1" w:rsidR="00353648" w:rsidRDefault="00353648"/>
        </w:tc>
      </w:tr>
      <w:tr w:rsidR="00915FDC" w14:paraId="78AE566D" w14:textId="744A7FED" w:rsidTr="00915FDC">
        <w:trPr>
          <w:cantSplit/>
        </w:trPr>
        <w:tc>
          <w:tcPr>
            <w:tcW w:w="0" w:type="auto"/>
          </w:tcPr>
          <w:p w14:paraId="001D33DD" w14:textId="69E7F878" w:rsidR="00915FDC" w:rsidRDefault="00915FDC">
            <w:r>
              <w:rPr>
                <w:b/>
                <w:bCs/>
              </w:rPr>
              <w:t>Paso 4. Comunicar</w:t>
            </w:r>
          </w:p>
        </w:tc>
        <w:tc>
          <w:tcPr>
            <w:tcW w:w="5109" w:type="dxa"/>
          </w:tcPr>
          <w:p w14:paraId="7B5B4D38" w14:textId="77777777" w:rsidR="00915FDC" w:rsidRDefault="00915FDC">
            <w:r>
              <w:t>Informar los nuevos compromisos a los interesados.</w:t>
            </w:r>
          </w:p>
        </w:tc>
        <w:tc>
          <w:tcPr>
            <w:tcW w:w="1603" w:type="dxa"/>
          </w:tcPr>
          <w:p w14:paraId="162C90A2" w14:textId="77777777" w:rsidR="00915FDC" w:rsidRDefault="00353648">
            <w:r w:rsidRPr="00353648">
              <w:rPr>
                <w:noProof/>
              </w:rPr>
              <w:drawing>
                <wp:inline distT="0" distB="0" distL="0" distR="0" wp14:anchorId="7FE04D8B" wp14:editId="2922EC5E">
                  <wp:extent cx="1162050" cy="1101796"/>
                  <wp:effectExtent l="0" t="0" r="0" b="3175"/>
                  <wp:docPr id="1935706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6231" name=""/>
                          <pic:cNvPicPr/>
                        </pic:nvPicPr>
                        <pic:blipFill>
                          <a:blip r:embed="rId143"/>
                          <a:stretch>
                            <a:fillRect/>
                          </a:stretch>
                        </pic:blipFill>
                        <pic:spPr>
                          <a:xfrm>
                            <a:off x="0" y="0"/>
                            <a:ext cx="1164531" cy="1104148"/>
                          </a:xfrm>
                          <a:prstGeom prst="rect">
                            <a:avLst/>
                          </a:prstGeom>
                        </pic:spPr>
                      </pic:pic>
                    </a:graphicData>
                  </a:graphic>
                </wp:inline>
              </w:drawing>
            </w:r>
          </w:p>
          <w:p w14:paraId="691A8FC5" w14:textId="362D3894" w:rsidR="00353648" w:rsidRDefault="00353648"/>
        </w:tc>
      </w:tr>
    </w:tbl>
    <w:p w14:paraId="53369034" w14:textId="77777777" w:rsidR="00F328A3" w:rsidRDefault="00F328A3">
      <w:pPr>
        <w:spacing w:after="120"/>
      </w:pPr>
    </w:p>
    <w:p w14:paraId="6F46F76D" w14:textId="77777777" w:rsidR="00F328A3" w:rsidRDefault="00FB7D05">
      <w:pPr>
        <w:spacing w:after="160"/>
        <w:jc w:val="both"/>
      </w:pPr>
      <w:r>
        <w:t>La versión anterior no debe eliminarse, porque constituye la evidencia del plan aprobado antes del cambio y permite conocer cómo evolucionó el proyecto. Después de la actualización se verifica que las fechas sean coherentes, que el presupuesto coincida con la autorización, que los recursos sean viables, que las reservas estén actualizadas, que los reportes utilicen la nueva versión y que los interesados conozcan el cambio. La actualización debe realizarse únicamente sobre los elementos afectados, porque no resulta conveniente reemplazar toda la planificación cuando el cambio se limita a una parte específica del proyecto.</w:t>
      </w:r>
    </w:p>
    <w:p w14:paraId="108EF6F4" w14:textId="77777777" w:rsidR="00F328A3" w:rsidRDefault="00F328A3"/>
    <w:p w14:paraId="50E3FBA2" w14:textId="77777777" w:rsidR="0059034F" w:rsidRDefault="00D55C84">
      <w:pPr>
        <w:numPr>
          <w:ilvl w:val="0"/>
          <w:numId w:val="1"/>
        </w:numPr>
        <w:ind w:left="284"/>
        <w:jc w:val="both"/>
        <w:rPr>
          <w:b/>
          <w:szCs w:val="20"/>
        </w:rPr>
      </w:pPr>
      <w:r>
        <w:rPr>
          <w:b/>
          <w:szCs w:val="20"/>
        </w:rPr>
        <w:t xml:space="preserve">SÍNTESIS </w:t>
      </w:r>
    </w:p>
    <w:p w14:paraId="4BFDD843" w14:textId="77777777" w:rsidR="007E306D" w:rsidRPr="007E306D" w:rsidRDefault="007E306D" w:rsidP="007E306D">
      <w:pPr>
        <w:jc w:val="both"/>
        <w:rPr>
          <w:bCs/>
          <w:szCs w:val="20"/>
          <w:lang w:val="es-MX"/>
        </w:rPr>
      </w:pPr>
      <w:r w:rsidRPr="007E306D">
        <w:rPr>
          <w:bCs/>
          <w:szCs w:val="20"/>
        </w:rPr>
        <w:t>A continuación, se presenta una síntesis de la temática estudiada en el componente formativ</w:t>
      </w:r>
      <w:commentRangeStart w:id="45"/>
      <w:r w:rsidRPr="007E306D">
        <w:rPr>
          <w:bCs/>
          <w:szCs w:val="20"/>
        </w:rPr>
        <w:t>o.</w:t>
      </w:r>
      <w:r w:rsidRPr="007E306D">
        <w:rPr>
          <w:bCs/>
          <w:szCs w:val="20"/>
          <w:lang w:val="es-MX"/>
        </w:rPr>
        <w:t xml:space="preserve"> </w:t>
      </w:r>
      <w:commentRangeEnd w:id="45"/>
      <w:r w:rsidRPr="007E306D">
        <w:rPr>
          <w:rStyle w:val="CommentReference"/>
          <w:bCs/>
          <w:sz w:val="20"/>
          <w:szCs w:val="20"/>
          <w:lang w:val="es-MX"/>
        </w:rPr>
        <w:commentReference w:id="45"/>
      </w:r>
    </w:p>
    <w:p w14:paraId="645E54C2" w14:textId="77777777" w:rsidR="007E306D" w:rsidRPr="007E306D" w:rsidRDefault="007E306D" w:rsidP="007E306D">
      <w:pPr>
        <w:pStyle w:val="ListParagraph"/>
        <w:jc w:val="both"/>
        <w:rPr>
          <w:b/>
          <w:szCs w:val="20"/>
        </w:rPr>
      </w:pPr>
    </w:p>
    <w:p w14:paraId="11E68F30" w14:textId="2DF3A218" w:rsidR="007E306D" w:rsidRDefault="001B2F2E" w:rsidP="007E306D">
      <w:r w:rsidRPr="001B2F2E">
        <w:rPr>
          <w:noProof/>
        </w:rPr>
        <w:lastRenderedPageBreak/>
        <w:drawing>
          <wp:inline distT="0" distB="0" distL="0" distR="0" wp14:anchorId="769E37BA" wp14:editId="274CF125">
            <wp:extent cx="6332220" cy="2510790"/>
            <wp:effectExtent l="0" t="0" r="0" b="3810"/>
            <wp:docPr id="11331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99706" name=""/>
                    <pic:cNvPicPr/>
                  </pic:nvPicPr>
                  <pic:blipFill>
                    <a:blip r:embed="rId144"/>
                    <a:stretch>
                      <a:fillRect/>
                    </a:stretch>
                  </pic:blipFill>
                  <pic:spPr>
                    <a:xfrm>
                      <a:off x="0" y="0"/>
                      <a:ext cx="6332220" cy="2510790"/>
                    </a:xfrm>
                    <a:prstGeom prst="rect">
                      <a:avLst/>
                    </a:prstGeom>
                  </pic:spPr>
                </pic:pic>
              </a:graphicData>
            </a:graphic>
          </wp:inline>
        </w:drawing>
      </w:r>
    </w:p>
    <w:p w14:paraId="1EF0FB16" w14:textId="77777777" w:rsidR="007E306D" w:rsidRDefault="007E306D" w:rsidP="007E306D">
      <w:pPr>
        <w:jc w:val="both"/>
        <w:rPr>
          <w:b/>
          <w:szCs w:val="20"/>
        </w:rPr>
      </w:pPr>
    </w:p>
    <w:p w14:paraId="10E8D3F0" w14:textId="77777777" w:rsidR="0059034F" w:rsidRDefault="0059034F">
      <w:pPr>
        <w:rPr>
          <w:szCs w:val="20"/>
        </w:rPr>
      </w:pPr>
    </w:p>
    <w:p w14:paraId="73D22F63" w14:textId="67E0C2BC" w:rsidR="006B6131" w:rsidRDefault="006B6131">
      <w:pPr>
        <w:rPr>
          <w:color w:val="948A54"/>
          <w:szCs w:val="20"/>
        </w:rPr>
      </w:pPr>
    </w:p>
    <w:p w14:paraId="4F17521D" w14:textId="77777777" w:rsidR="0059034F" w:rsidRDefault="0059034F">
      <w:pPr>
        <w:rPr>
          <w:color w:val="948A54"/>
          <w:szCs w:val="20"/>
        </w:rPr>
      </w:pPr>
    </w:p>
    <w:p w14:paraId="0AB26AB6" w14:textId="3A9C26CA" w:rsidR="0059034F" w:rsidRDefault="00D55C84" w:rsidP="006B6131">
      <w:pPr>
        <w:numPr>
          <w:ilvl w:val="0"/>
          <w:numId w:val="1"/>
        </w:numPr>
        <w:pBdr>
          <w:top w:val="nil"/>
          <w:left w:val="nil"/>
          <w:bottom w:val="nil"/>
          <w:right w:val="nil"/>
          <w:between w:val="nil"/>
        </w:pBdr>
        <w:ind w:left="284" w:hanging="284"/>
        <w:jc w:val="both"/>
        <w:rPr>
          <w:b/>
          <w:color w:val="000000"/>
          <w:szCs w:val="20"/>
        </w:rPr>
      </w:pPr>
      <w:r>
        <w:rPr>
          <w:b/>
          <w:color w:val="000000"/>
          <w:szCs w:val="20"/>
        </w:rPr>
        <w:t>ACTIVIDADES DIDÁCTICAS</w:t>
      </w:r>
    </w:p>
    <w:p w14:paraId="04E22DD3" w14:textId="77777777" w:rsidR="006B6131" w:rsidRPr="006B6131" w:rsidRDefault="006B6131" w:rsidP="006B6131">
      <w:pPr>
        <w:pBdr>
          <w:top w:val="nil"/>
          <w:left w:val="nil"/>
          <w:bottom w:val="nil"/>
          <w:right w:val="nil"/>
          <w:between w:val="nil"/>
        </w:pBdr>
        <w:jc w:val="both"/>
        <w:rPr>
          <w:b/>
          <w:color w:val="00000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Cs w:val="20"/>
              </w:rPr>
            </w:pPr>
            <w:r w:rsidRPr="00280F84">
              <w:rPr>
                <w:rFonts w:ascii="Calibri" w:eastAsia="Calibri" w:hAnsi="Calibri" w:cs="Calibri"/>
                <w:b/>
                <w:bCs/>
                <w:sz w:val="24"/>
                <w:szCs w:val="24"/>
              </w:rPr>
              <w:t>DESCRIPCIÓN DE ACTIVIDAD DIDÁCTICA</w:t>
            </w:r>
          </w:p>
        </w:tc>
      </w:tr>
      <w:tr w:rsidR="0001339D" w:rsidRPr="00280F84" w14:paraId="13A38AF3" w14:textId="77777777" w:rsidTr="37A01E0F">
        <w:trPr>
          <w:trHeight w:val="806"/>
        </w:trPr>
        <w:tc>
          <w:tcPr>
            <w:tcW w:w="2693" w:type="dxa"/>
            <w:vAlign w:val="center"/>
          </w:tcPr>
          <w:p w14:paraId="1AFDFACA" w14:textId="77777777" w:rsidR="0001339D" w:rsidRPr="00280F84" w:rsidRDefault="0001339D" w:rsidP="0001339D">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4C21FA6C" w:rsidR="0001339D" w:rsidRPr="00280F84" w:rsidRDefault="0001339D" w:rsidP="0001339D">
            <w:pPr>
              <w:rPr>
                <w:szCs w:val="20"/>
              </w:rPr>
            </w:pPr>
            <w:r>
              <w:rPr>
                <w:color w:val="000000" w:themeColor="text1"/>
              </w:rPr>
              <w:t>Cuestionario sobre planificación y control de proyectos</w:t>
            </w:r>
          </w:p>
        </w:tc>
      </w:tr>
      <w:tr w:rsidR="0001339D" w:rsidRPr="00280F84" w14:paraId="4FE6A527" w14:textId="77777777" w:rsidTr="37A01E0F">
        <w:trPr>
          <w:trHeight w:val="806"/>
        </w:trPr>
        <w:tc>
          <w:tcPr>
            <w:tcW w:w="2693" w:type="dxa"/>
            <w:vAlign w:val="center"/>
          </w:tcPr>
          <w:p w14:paraId="04165111" w14:textId="77777777" w:rsidR="0001339D" w:rsidRPr="00280F84" w:rsidRDefault="0001339D" w:rsidP="0001339D">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28508122" w:rsidR="0001339D" w:rsidRPr="00280F84" w:rsidRDefault="0001339D" w:rsidP="0001339D">
            <w:pPr>
              <w:rPr>
                <w:szCs w:val="20"/>
              </w:rPr>
            </w:pPr>
            <w:r>
              <w:rPr>
                <w:color w:val="000000" w:themeColor="text1"/>
              </w:rPr>
              <w:t>Afianzar la comprensión de los conceptos y procedimientos relacionados con la construcción de la EDT, la secuenciación de actividades, la estimación de duraciones y recursos, la elaboración del cronograma y presupuesto, el seguimiento del desempeño, el análisis del valor ganado y el control de cambios.</w:t>
            </w:r>
          </w:p>
        </w:tc>
      </w:tr>
      <w:tr w:rsidR="00280F84" w:rsidRPr="00280F84" w14:paraId="273B1612" w14:textId="77777777" w:rsidTr="006B6131">
        <w:trPr>
          <w:trHeight w:val="902"/>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2B746299" w:rsidR="003F7B72" w:rsidRPr="003F7B72" w:rsidRDefault="006B6131" w:rsidP="003F7B72">
            <w:pPr>
              <w:rPr>
                <w:b/>
                <w:color w:val="595959" w:themeColor="text1" w:themeTint="A6"/>
                <w:szCs w:val="20"/>
              </w:rPr>
            </w:pPr>
            <w:r>
              <w:rPr>
                <w:b/>
                <w:color w:val="595959" w:themeColor="text1" w:themeTint="A6"/>
                <w:szCs w:val="20"/>
              </w:rPr>
              <w:t>Cuestionario</w:t>
            </w:r>
          </w:p>
        </w:tc>
      </w:tr>
      <w:tr w:rsidR="00280F84" w:rsidRPr="00280F84" w14:paraId="45368FBC" w14:textId="77777777" w:rsidTr="006B6131">
        <w:trPr>
          <w:trHeight w:val="907"/>
        </w:trPr>
        <w:tc>
          <w:tcPr>
            <w:tcW w:w="2693" w:type="dxa"/>
            <w:vAlign w:val="center"/>
          </w:tcPr>
          <w:p w14:paraId="1215007A" w14:textId="0AD8C37F"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tc>
        <w:tc>
          <w:tcPr>
            <w:tcW w:w="6848" w:type="dxa"/>
            <w:vAlign w:val="center"/>
          </w:tcPr>
          <w:p w14:paraId="4AC0101A" w14:textId="722EC530" w:rsidR="00280F84" w:rsidRPr="00280F84" w:rsidRDefault="006B6131" w:rsidP="00280F84">
            <w:pPr>
              <w:spacing w:line="240" w:lineRule="auto"/>
              <w:rPr>
                <w:b/>
                <w:i/>
                <w:szCs w:val="20"/>
              </w:rPr>
            </w:pPr>
            <w:r>
              <w:rPr>
                <w:b/>
                <w:color w:val="595959" w:themeColor="text1" w:themeTint="A6"/>
                <w:szCs w:val="20"/>
              </w:rPr>
              <w:t>Archivo anexo</w:t>
            </w:r>
          </w:p>
        </w:tc>
      </w:tr>
    </w:tbl>
    <w:p w14:paraId="60594E1F" w14:textId="77777777" w:rsidR="0059034F" w:rsidRDefault="0059034F">
      <w:pPr>
        <w:rPr>
          <w:szCs w:val="20"/>
        </w:rPr>
      </w:pPr>
    </w:p>
    <w:p w14:paraId="57B330CC" w14:textId="010DFAC1" w:rsidR="0059034F" w:rsidRPr="006B6131" w:rsidRDefault="00D55C84" w:rsidP="006B6131">
      <w:pPr>
        <w:numPr>
          <w:ilvl w:val="0"/>
          <w:numId w:val="1"/>
        </w:numPr>
        <w:pBdr>
          <w:top w:val="nil"/>
          <w:left w:val="nil"/>
          <w:bottom w:val="nil"/>
          <w:right w:val="nil"/>
          <w:between w:val="nil"/>
        </w:pBdr>
        <w:ind w:left="284" w:hanging="284"/>
        <w:jc w:val="both"/>
        <w:rPr>
          <w:b/>
          <w:color w:val="000000"/>
          <w:szCs w:val="20"/>
        </w:rPr>
      </w:pPr>
      <w:r>
        <w:rPr>
          <w:b/>
          <w:color w:val="000000"/>
          <w:szCs w:val="20"/>
        </w:rPr>
        <w:t xml:space="preserve">GLOSARIO: </w:t>
      </w: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Cs w:val="20"/>
              </w:rPr>
            </w:pPr>
            <w:r w:rsidRPr="00C52668">
              <w:rPr>
                <w:color w:val="FFFFFF" w:themeColor="background1"/>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Cs w:val="20"/>
              </w:rPr>
            </w:pPr>
            <w:r w:rsidRPr="00C52668">
              <w:rPr>
                <w:color w:val="FFFFFF" w:themeColor="background1"/>
                <w:szCs w:val="20"/>
              </w:rPr>
              <w:t>SIGNIFICADO</w:t>
            </w:r>
          </w:p>
        </w:tc>
      </w:tr>
      <w:tr w:rsidR="00EA63C4" w14:paraId="61C13F8C" w14:textId="77777777" w:rsidTr="002836A5">
        <w:trPr>
          <w:trHeight w:val="253"/>
        </w:trPr>
        <w:tc>
          <w:tcPr>
            <w:tcW w:w="2122" w:type="dxa"/>
            <w:shd w:val="clear" w:color="auto" w:fill="auto"/>
            <w:tcMar>
              <w:top w:w="100" w:type="dxa"/>
              <w:left w:w="100" w:type="dxa"/>
              <w:bottom w:w="100" w:type="dxa"/>
              <w:right w:w="100" w:type="dxa"/>
            </w:tcMar>
            <w:vAlign w:val="center"/>
          </w:tcPr>
          <w:p w14:paraId="360D2445" w14:textId="009C7C70" w:rsidR="00EA63C4" w:rsidRDefault="00EA63C4" w:rsidP="00EA63C4">
            <w:pPr>
              <w:rPr>
                <w:szCs w:val="20"/>
              </w:rPr>
            </w:pPr>
            <w:r w:rsidRPr="00EA63C4">
              <w:rPr>
                <w:szCs w:val="20"/>
                <w:lang w:val="es-MX"/>
              </w:rPr>
              <w:t>Actividad crítica:</w:t>
            </w:r>
          </w:p>
        </w:tc>
        <w:tc>
          <w:tcPr>
            <w:tcW w:w="7840" w:type="dxa"/>
            <w:shd w:val="clear" w:color="auto" w:fill="auto"/>
            <w:tcMar>
              <w:top w:w="100" w:type="dxa"/>
              <w:left w:w="100" w:type="dxa"/>
              <w:bottom w:w="100" w:type="dxa"/>
              <w:right w:w="100" w:type="dxa"/>
            </w:tcMar>
            <w:vAlign w:val="center"/>
          </w:tcPr>
          <w:p w14:paraId="57A4A6E9" w14:textId="58788903" w:rsidR="00EA63C4" w:rsidRPr="00123B69" w:rsidRDefault="00EA63C4" w:rsidP="00EA63C4">
            <w:pPr>
              <w:rPr>
                <w:b w:val="0"/>
                <w:bCs/>
                <w:szCs w:val="20"/>
              </w:rPr>
            </w:pPr>
            <w:r w:rsidRPr="00123B69">
              <w:rPr>
                <w:b w:val="0"/>
                <w:bCs/>
                <w:szCs w:val="20"/>
                <w:lang w:val="es-MX"/>
              </w:rPr>
              <w:t>actividad que forma parte de la ruta crítica y no dispone de holgura, de modo que cualquier retraso en su inicio o en su finalización desplaza la fecha de terminación del proyecto.</w:t>
            </w:r>
          </w:p>
        </w:tc>
      </w:tr>
      <w:tr w:rsidR="00EA63C4" w14:paraId="399E697C" w14:textId="77777777" w:rsidTr="002836A5">
        <w:trPr>
          <w:trHeight w:val="253"/>
        </w:trPr>
        <w:tc>
          <w:tcPr>
            <w:tcW w:w="2122" w:type="dxa"/>
            <w:shd w:val="clear" w:color="auto" w:fill="auto"/>
            <w:tcMar>
              <w:top w:w="100" w:type="dxa"/>
              <w:left w:w="100" w:type="dxa"/>
              <w:bottom w:w="100" w:type="dxa"/>
              <w:right w:w="100" w:type="dxa"/>
            </w:tcMar>
            <w:vAlign w:val="center"/>
          </w:tcPr>
          <w:p w14:paraId="4DAFDB4A" w14:textId="149287F6" w:rsidR="00EA63C4" w:rsidRDefault="00EA63C4" w:rsidP="00EA63C4">
            <w:pPr>
              <w:rPr>
                <w:szCs w:val="20"/>
              </w:rPr>
            </w:pPr>
            <w:r w:rsidRPr="00EA63C4">
              <w:rPr>
                <w:szCs w:val="20"/>
                <w:lang w:val="es-MX"/>
              </w:rPr>
              <w:t>Costo real:</w:t>
            </w:r>
          </w:p>
        </w:tc>
        <w:tc>
          <w:tcPr>
            <w:tcW w:w="7840" w:type="dxa"/>
            <w:shd w:val="clear" w:color="auto" w:fill="auto"/>
            <w:tcMar>
              <w:top w:w="100" w:type="dxa"/>
              <w:left w:w="100" w:type="dxa"/>
              <w:bottom w:w="100" w:type="dxa"/>
              <w:right w:w="100" w:type="dxa"/>
            </w:tcMar>
            <w:vAlign w:val="center"/>
          </w:tcPr>
          <w:p w14:paraId="62A4224B" w14:textId="6916D32B" w:rsidR="00EA63C4" w:rsidRPr="00123B69" w:rsidRDefault="00EA63C4" w:rsidP="00EA63C4">
            <w:pPr>
              <w:rPr>
                <w:b w:val="0"/>
                <w:bCs/>
                <w:szCs w:val="20"/>
              </w:rPr>
            </w:pPr>
            <w:r w:rsidRPr="00123B69">
              <w:rPr>
                <w:b w:val="0"/>
                <w:bCs/>
                <w:szCs w:val="20"/>
                <w:lang w:val="es-MX"/>
              </w:rPr>
              <w:t>suma de los costos efectivamente incurridos para ejecutar el trabajo completado hasta una fecha de estado, incluidos el personal, los materiales, los equipos y los servicios. Se compara con el valor ganado para analizar la eficiencia del gasto.</w:t>
            </w:r>
          </w:p>
        </w:tc>
      </w:tr>
      <w:tr w:rsidR="00EA63C4" w14:paraId="7FEFB079" w14:textId="77777777" w:rsidTr="002836A5">
        <w:trPr>
          <w:trHeight w:val="253"/>
        </w:trPr>
        <w:tc>
          <w:tcPr>
            <w:tcW w:w="2122" w:type="dxa"/>
            <w:shd w:val="clear" w:color="auto" w:fill="auto"/>
            <w:tcMar>
              <w:top w:w="100" w:type="dxa"/>
              <w:left w:w="100" w:type="dxa"/>
              <w:bottom w:w="100" w:type="dxa"/>
              <w:right w:w="100" w:type="dxa"/>
            </w:tcMar>
            <w:vAlign w:val="center"/>
          </w:tcPr>
          <w:p w14:paraId="3A63C777" w14:textId="1AA18BC3" w:rsidR="00EA63C4" w:rsidRDefault="00EA63C4" w:rsidP="00EA63C4">
            <w:pPr>
              <w:rPr>
                <w:szCs w:val="20"/>
              </w:rPr>
            </w:pPr>
            <w:r w:rsidRPr="00EA63C4">
              <w:rPr>
                <w:szCs w:val="20"/>
                <w:lang w:val="es-MX"/>
              </w:rPr>
              <w:lastRenderedPageBreak/>
              <w:t>Valor ganado:</w:t>
            </w:r>
          </w:p>
        </w:tc>
        <w:tc>
          <w:tcPr>
            <w:tcW w:w="7840" w:type="dxa"/>
            <w:shd w:val="clear" w:color="auto" w:fill="auto"/>
            <w:tcMar>
              <w:top w:w="100" w:type="dxa"/>
              <w:left w:w="100" w:type="dxa"/>
              <w:bottom w:w="100" w:type="dxa"/>
              <w:right w:w="100" w:type="dxa"/>
            </w:tcMar>
            <w:vAlign w:val="center"/>
          </w:tcPr>
          <w:p w14:paraId="4DC4756E" w14:textId="163DB82B" w:rsidR="00EA63C4" w:rsidRPr="00123B69" w:rsidRDefault="00EA63C4" w:rsidP="00EA63C4">
            <w:pPr>
              <w:rPr>
                <w:b w:val="0"/>
                <w:bCs/>
                <w:szCs w:val="20"/>
              </w:rPr>
            </w:pPr>
            <w:r w:rsidRPr="00123B69">
              <w:rPr>
                <w:b w:val="0"/>
                <w:bCs/>
                <w:szCs w:val="20"/>
                <w:lang w:val="es-MX"/>
              </w:rPr>
              <w:t>valor presupuestado del trabajo que realmente se ha completado hasta una fecha de estado. Se obtiene aplicando el presupuesto aprobado de cada actividad a su avance real y permite medir el desempeño del proyecto frente al cronograma y los costos.</w:t>
            </w:r>
          </w:p>
        </w:tc>
      </w:tr>
      <w:tr w:rsidR="00EA63C4" w14:paraId="59776FDB" w14:textId="77777777" w:rsidTr="002836A5">
        <w:trPr>
          <w:trHeight w:val="253"/>
        </w:trPr>
        <w:tc>
          <w:tcPr>
            <w:tcW w:w="2122" w:type="dxa"/>
            <w:shd w:val="clear" w:color="auto" w:fill="auto"/>
            <w:tcMar>
              <w:top w:w="100" w:type="dxa"/>
              <w:left w:w="100" w:type="dxa"/>
              <w:bottom w:w="100" w:type="dxa"/>
              <w:right w:w="100" w:type="dxa"/>
            </w:tcMar>
            <w:vAlign w:val="center"/>
          </w:tcPr>
          <w:p w14:paraId="62EDCE88" w14:textId="169447FC" w:rsidR="00EA63C4" w:rsidRDefault="00EA63C4" w:rsidP="00EA63C4">
            <w:pPr>
              <w:rPr>
                <w:szCs w:val="20"/>
              </w:rPr>
            </w:pPr>
            <w:r w:rsidRPr="00EA63C4">
              <w:rPr>
                <w:szCs w:val="20"/>
                <w:lang w:val="es-MX"/>
              </w:rPr>
              <w:t>Valor planificado:</w:t>
            </w:r>
          </w:p>
        </w:tc>
        <w:tc>
          <w:tcPr>
            <w:tcW w:w="7840" w:type="dxa"/>
            <w:shd w:val="clear" w:color="auto" w:fill="auto"/>
            <w:tcMar>
              <w:top w:w="100" w:type="dxa"/>
              <w:left w:w="100" w:type="dxa"/>
              <w:bottom w:w="100" w:type="dxa"/>
              <w:right w:w="100" w:type="dxa"/>
            </w:tcMar>
            <w:vAlign w:val="center"/>
          </w:tcPr>
          <w:p w14:paraId="04D9E32B" w14:textId="24C43EC9" w:rsidR="00EA63C4" w:rsidRPr="00123B69" w:rsidRDefault="00EA63C4" w:rsidP="00EA63C4">
            <w:pPr>
              <w:rPr>
                <w:b w:val="0"/>
                <w:bCs/>
                <w:szCs w:val="20"/>
              </w:rPr>
            </w:pPr>
            <w:r w:rsidRPr="00123B69">
              <w:rPr>
                <w:b w:val="0"/>
                <w:bCs/>
                <w:szCs w:val="20"/>
                <w:lang w:val="es-MX"/>
              </w:rPr>
              <w:t>presupuesto autorizado para el trabajo que, según la línea base, debía haberse ejecutado hasta una fecha de estado. Representa el avance esperado y sirve de referencia para comparar el valor ganado.</w:t>
            </w:r>
          </w:p>
        </w:tc>
      </w:tr>
    </w:tbl>
    <w:p w14:paraId="0D417A6A" w14:textId="77777777" w:rsidR="0059034F" w:rsidRDefault="0059034F">
      <w:pPr>
        <w:rPr>
          <w:szCs w:val="20"/>
        </w:rPr>
      </w:pPr>
    </w:p>
    <w:p w14:paraId="7E8ECCB7" w14:textId="77777777" w:rsidR="00EA63C4" w:rsidRDefault="00EA63C4">
      <w:pPr>
        <w:rPr>
          <w:szCs w:val="20"/>
        </w:rPr>
      </w:pPr>
    </w:p>
    <w:p w14:paraId="76EBFB14" w14:textId="77777777" w:rsidR="00EA63C4" w:rsidRDefault="00EA63C4">
      <w:pPr>
        <w:rPr>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REFERENCIAS BIBLIOGRÁFICAS</w:t>
      </w:r>
    </w:p>
    <w:p w14:paraId="3EB38AEE" w14:textId="77777777" w:rsidR="00EA63C4" w:rsidRDefault="00EA63C4">
      <w:pPr>
        <w:rPr>
          <w:szCs w:val="20"/>
        </w:rPr>
      </w:pPr>
    </w:p>
    <w:p w14:paraId="67E62A62" w14:textId="77777777" w:rsidR="00420A35" w:rsidRDefault="00420A35" w:rsidP="00420A35">
      <w:pPr>
        <w:rPr>
          <w:szCs w:val="20"/>
        </w:rPr>
      </w:pPr>
      <w:r w:rsidRPr="00420A35">
        <w:rPr>
          <w:szCs w:val="20"/>
          <w:lang w:val="es-MX"/>
        </w:rPr>
        <w:t xml:space="preserve">AGUTIER. (2013, 31 de mayo). ¿Qué es una actividad crítica? ¿Una no crítica? </w:t>
      </w:r>
      <w:r w:rsidRPr="00420A35">
        <w:rPr>
          <w:i/>
          <w:iCs/>
          <w:szCs w:val="20"/>
          <w:lang w:val="es-MX"/>
        </w:rPr>
        <w:t>ClubEnsayos</w:t>
      </w:r>
      <w:r w:rsidRPr="00420A35">
        <w:rPr>
          <w:szCs w:val="20"/>
          <w:lang w:val="es-MX"/>
        </w:rPr>
        <w:t xml:space="preserve">. </w:t>
      </w:r>
      <w:hyperlink r:id="rId145" w:history="1">
        <w:r w:rsidRPr="00420A35">
          <w:rPr>
            <w:rStyle w:val="Hyperlink"/>
            <w:szCs w:val="20"/>
            <w:lang w:val="es-MX"/>
          </w:rPr>
          <w:t>https://www.clubensayos.com/Ciencia/Qu%C3%A9-es-una-actividad-critica-Una-no-cr%C3%ADtica/817127.html</w:t>
        </w:r>
      </w:hyperlink>
    </w:p>
    <w:p w14:paraId="300AE254" w14:textId="77777777" w:rsidR="00123B69" w:rsidRPr="00420A35" w:rsidRDefault="00123B69" w:rsidP="00420A35">
      <w:pPr>
        <w:rPr>
          <w:szCs w:val="20"/>
          <w:lang w:val="es-MX"/>
        </w:rPr>
      </w:pPr>
    </w:p>
    <w:p w14:paraId="03F4E36C" w14:textId="77777777" w:rsidR="00420A35" w:rsidRDefault="00420A35" w:rsidP="00420A35">
      <w:pPr>
        <w:rPr>
          <w:szCs w:val="20"/>
        </w:rPr>
      </w:pPr>
      <w:r w:rsidRPr="00420A35">
        <w:rPr>
          <w:szCs w:val="20"/>
          <w:lang w:val="es-MX"/>
        </w:rPr>
        <w:t xml:space="preserve">Bakić, L. (2024, 13 de septiembre). ¿Qué es el costo real en la gestión de proyectos? </w:t>
      </w:r>
      <w:r w:rsidRPr="00420A35">
        <w:rPr>
          <w:i/>
          <w:iCs/>
          <w:szCs w:val="20"/>
          <w:lang w:val="es-MX"/>
        </w:rPr>
        <w:t>Productive</w:t>
      </w:r>
      <w:r w:rsidRPr="00420A35">
        <w:rPr>
          <w:szCs w:val="20"/>
          <w:lang w:val="es-MX"/>
        </w:rPr>
        <w:t xml:space="preserve">. </w:t>
      </w:r>
      <w:hyperlink r:id="rId146" w:history="1">
        <w:r w:rsidRPr="00420A35">
          <w:rPr>
            <w:rStyle w:val="Hyperlink"/>
            <w:szCs w:val="20"/>
            <w:lang w:val="es-MX"/>
          </w:rPr>
          <w:t>https://productive.io/blog/actual-cost-in-project-management/</w:t>
        </w:r>
      </w:hyperlink>
    </w:p>
    <w:p w14:paraId="182164F6" w14:textId="77777777" w:rsidR="00123B69" w:rsidRPr="00420A35" w:rsidRDefault="00123B69" w:rsidP="00420A35">
      <w:pPr>
        <w:rPr>
          <w:szCs w:val="20"/>
          <w:lang w:val="es-MX"/>
        </w:rPr>
      </w:pPr>
    </w:p>
    <w:p w14:paraId="64C55656" w14:textId="77777777" w:rsidR="00420A35" w:rsidRDefault="00420A35" w:rsidP="00420A35">
      <w:pPr>
        <w:rPr>
          <w:szCs w:val="20"/>
        </w:rPr>
      </w:pPr>
      <w:r w:rsidRPr="00420A35">
        <w:rPr>
          <w:szCs w:val="20"/>
          <w:lang w:val="es-MX"/>
        </w:rPr>
        <w:t xml:space="preserve">Gestión de Proyectos, P. 7. (2023, 14 de agosto). Valor planificado (PV): La columna vertebral del presupuesto en la gestión de proyectos. </w:t>
      </w:r>
      <w:r w:rsidRPr="00420A35">
        <w:rPr>
          <w:i/>
          <w:iCs/>
          <w:szCs w:val="20"/>
          <w:lang w:val="es-MX"/>
        </w:rPr>
        <w:t>Dharma Consulting</w:t>
      </w:r>
      <w:r w:rsidRPr="00420A35">
        <w:rPr>
          <w:szCs w:val="20"/>
          <w:lang w:val="es-MX"/>
        </w:rPr>
        <w:t xml:space="preserve">. </w:t>
      </w:r>
      <w:hyperlink r:id="rId147" w:history="1">
        <w:r w:rsidRPr="00420A35">
          <w:rPr>
            <w:rStyle w:val="Hyperlink"/>
            <w:szCs w:val="20"/>
            <w:lang w:val="es-MX"/>
          </w:rPr>
          <w:t>https://dharmacon.net/2023/08/14/valor-planificado-pv-la-columna-vertebral-del-presupuesto-en-la-gestion-de-proyectos/</w:t>
        </w:r>
      </w:hyperlink>
    </w:p>
    <w:p w14:paraId="0B7A9114" w14:textId="77777777" w:rsidR="00123B69" w:rsidRPr="00420A35" w:rsidRDefault="00123B69" w:rsidP="00420A35">
      <w:pPr>
        <w:rPr>
          <w:szCs w:val="20"/>
          <w:lang w:val="es-MX"/>
        </w:rPr>
      </w:pPr>
    </w:p>
    <w:p w14:paraId="018E129D" w14:textId="77777777" w:rsidR="00420A35" w:rsidRPr="00420A35" w:rsidRDefault="00420A35" w:rsidP="00420A35">
      <w:pPr>
        <w:rPr>
          <w:szCs w:val="20"/>
          <w:lang w:val="es-MX"/>
        </w:rPr>
      </w:pPr>
      <w:r w:rsidRPr="00420A35">
        <w:rPr>
          <w:szCs w:val="20"/>
          <w:lang w:val="es-MX"/>
        </w:rPr>
        <w:t xml:space="preserve">PMP, M. E. (2024, 26 de septiembre). ¿Qué es el valor ganado (EV) de un proyecto? </w:t>
      </w:r>
      <w:r w:rsidRPr="00420A35">
        <w:rPr>
          <w:i/>
          <w:iCs/>
          <w:szCs w:val="20"/>
          <w:lang w:val="es-MX"/>
        </w:rPr>
        <w:t>ProjectManagement.com</w:t>
      </w:r>
      <w:r w:rsidRPr="00420A35">
        <w:rPr>
          <w:szCs w:val="20"/>
          <w:lang w:val="es-MX"/>
        </w:rPr>
        <w:t xml:space="preserve">. </w:t>
      </w:r>
      <w:hyperlink r:id="rId148" w:history="1">
        <w:r w:rsidRPr="00420A35">
          <w:rPr>
            <w:rStyle w:val="Hyperlink"/>
            <w:szCs w:val="20"/>
            <w:lang w:val="es-MX"/>
          </w:rPr>
          <w:t>https://www.projectmanagement.com/wikis/711501/what-is-the-earned-value--ev--of-a-project</w:t>
        </w:r>
      </w:hyperlink>
    </w:p>
    <w:p w14:paraId="6B40FFA1" w14:textId="77777777" w:rsidR="00EA63C4" w:rsidRDefault="00EA63C4">
      <w:pPr>
        <w:rPr>
          <w:szCs w:val="20"/>
        </w:rPr>
      </w:pPr>
    </w:p>
    <w:p w14:paraId="695F60B5" w14:textId="77777777" w:rsidR="00EA63C4" w:rsidRDefault="00EA63C4">
      <w:pPr>
        <w:rPr>
          <w:szCs w:val="20"/>
        </w:rPr>
      </w:pPr>
    </w:p>
    <w:p w14:paraId="4B25B60B" w14:textId="77777777" w:rsidR="0059034F" w:rsidRDefault="0059034F">
      <w:pPr>
        <w:rPr>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Cs w:val="20"/>
        </w:rPr>
      </w:pPr>
      <w:r>
        <w:rPr>
          <w:b/>
          <w:color w:val="000000"/>
          <w:szCs w:val="20"/>
        </w:rPr>
        <w:t>CONTROL DEL DOCUMENTO</w:t>
      </w:r>
    </w:p>
    <w:p w14:paraId="36E91C10" w14:textId="77777777" w:rsidR="0059034F" w:rsidRDefault="0059034F">
      <w:pPr>
        <w:jc w:val="both"/>
        <w:rPr>
          <w:b/>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Cs w:val="20"/>
              </w:rPr>
            </w:pPr>
          </w:p>
        </w:tc>
        <w:tc>
          <w:tcPr>
            <w:tcW w:w="1991" w:type="dxa"/>
            <w:shd w:val="clear" w:color="auto" w:fill="auto"/>
            <w:vAlign w:val="center"/>
          </w:tcPr>
          <w:p w14:paraId="4DA8A3B5" w14:textId="77777777" w:rsidR="0059034F" w:rsidRDefault="00D55C84" w:rsidP="0040241B">
            <w:pPr>
              <w:jc w:val="center"/>
              <w:rPr>
                <w:szCs w:val="20"/>
              </w:rPr>
            </w:pPr>
            <w:r>
              <w:rPr>
                <w:szCs w:val="20"/>
              </w:rPr>
              <w:t>Nombre</w:t>
            </w:r>
          </w:p>
        </w:tc>
        <w:tc>
          <w:tcPr>
            <w:tcW w:w="1559" w:type="dxa"/>
            <w:shd w:val="clear" w:color="auto" w:fill="auto"/>
            <w:vAlign w:val="center"/>
          </w:tcPr>
          <w:p w14:paraId="599D44F9" w14:textId="77777777" w:rsidR="0059034F" w:rsidRDefault="00D55C84" w:rsidP="0040241B">
            <w:pPr>
              <w:jc w:val="center"/>
              <w:rPr>
                <w:szCs w:val="20"/>
              </w:rPr>
            </w:pPr>
            <w:r>
              <w:rPr>
                <w:szCs w:val="20"/>
              </w:rPr>
              <w:t>Cargo</w:t>
            </w:r>
          </w:p>
        </w:tc>
        <w:tc>
          <w:tcPr>
            <w:tcW w:w="3257" w:type="dxa"/>
            <w:shd w:val="clear" w:color="auto" w:fill="auto"/>
            <w:vAlign w:val="center"/>
          </w:tcPr>
          <w:p w14:paraId="23586E7B" w14:textId="042CC187" w:rsidR="0059034F" w:rsidRDefault="00D55C84" w:rsidP="006B6131">
            <w:pPr>
              <w:jc w:val="center"/>
              <w:rPr>
                <w:i/>
                <w:szCs w:val="20"/>
              </w:rPr>
            </w:pPr>
            <w:r>
              <w:rPr>
                <w:szCs w:val="20"/>
              </w:rPr>
              <w:t>Dependencia</w:t>
            </w:r>
          </w:p>
        </w:tc>
        <w:tc>
          <w:tcPr>
            <w:tcW w:w="1888" w:type="dxa"/>
            <w:shd w:val="clear" w:color="auto" w:fill="auto"/>
            <w:vAlign w:val="center"/>
          </w:tcPr>
          <w:p w14:paraId="129325BA" w14:textId="77777777" w:rsidR="0059034F" w:rsidRDefault="00D55C84" w:rsidP="0040241B">
            <w:pPr>
              <w:jc w:val="center"/>
              <w:rPr>
                <w:szCs w:val="20"/>
              </w:rPr>
            </w:pPr>
            <w:r>
              <w:rPr>
                <w:szCs w:val="20"/>
              </w:rPr>
              <w:t>Fecha</w:t>
            </w:r>
          </w:p>
        </w:tc>
      </w:tr>
      <w:tr w:rsidR="00FC7326" w14:paraId="0AA272AA" w14:textId="77777777" w:rsidTr="00AD0DD7">
        <w:trPr>
          <w:trHeight w:val="340"/>
        </w:trPr>
        <w:tc>
          <w:tcPr>
            <w:tcW w:w="1272" w:type="dxa"/>
            <w:shd w:val="clear" w:color="auto" w:fill="auto"/>
          </w:tcPr>
          <w:p w14:paraId="5141E46C" w14:textId="77777777" w:rsidR="00FC7326" w:rsidRDefault="00FC7326" w:rsidP="00FC7326">
            <w:pPr>
              <w:jc w:val="both"/>
              <w:rPr>
                <w:szCs w:val="20"/>
              </w:rPr>
            </w:pPr>
            <w:r>
              <w:rPr>
                <w:szCs w:val="20"/>
              </w:rPr>
              <w:t>Autor (es)</w:t>
            </w:r>
          </w:p>
        </w:tc>
        <w:tc>
          <w:tcPr>
            <w:tcW w:w="1991" w:type="dxa"/>
            <w:shd w:val="clear" w:color="auto" w:fill="auto"/>
          </w:tcPr>
          <w:p w14:paraId="67E4EF51" w14:textId="09859EBB" w:rsidR="00FC7326" w:rsidRDefault="00FC7326" w:rsidP="00FC7326">
            <w:pPr>
              <w:jc w:val="both"/>
              <w:rPr>
                <w:szCs w:val="20"/>
              </w:rPr>
            </w:pPr>
            <w:r>
              <w:rPr>
                <w:szCs w:val="20"/>
              </w:rPr>
              <w:t>Joinner Enrique Osorio Martínez</w:t>
            </w:r>
          </w:p>
        </w:tc>
        <w:tc>
          <w:tcPr>
            <w:tcW w:w="1559" w:type="dxa"/>
            <w:shd w:val="clear" w:color="auto" w:fill="auto"/>
          </w:tcPr>
          <w:p w14:paraId="54BDE41F" w14:textId="6627131E" w:rsidR="00FC7326" w:rsidRDefault="00FC7326" w:rsidP="00FC7326">
            <w:pPr>
              <w:jc w:val="both"/>
              <w:rPr>
                <w:szCs w:val="20"/>
              </w:rPr>
            </w:pPr>
            <w:r>
              <w:rPr>
                <w:szCs w:val="20"/>
              </w:rPr>
              <w:t>Experto temático</w:t>
            </w:r>
          </w:p>
        </w:tc>
        <w:tc>
          <w:tcPr>
            <w:tcW w:w="3257" w:type="dxa"/>
            <w:shd w:val="clear" w:color="auto" w:fill="auto"/>
          </w:tcPr>
          <w:p w14:paraId="13E5501B" w14:textId="04156608" w:rsidR="00FC7326" w:rsidRDefault="00FC7326" w:rsidP="00FC7326">
            <w:pPr>
              <w:jc w:val="both"/>
              <w:rPr>
                <w:szCs w:val="20"/>
              </w:rPr>
            </w:pPr>
            <w:r>
              <w:rPr>
                <w:szCs w:val="20"/>
              </w:rPr>
              <w:t>Regional Huila - Centro agroempresarial y desarrollo pecuario del huila</w:t>
            </w:r>
          </w:p>
        </w:tc>
        <w:tc>
          <w:tcPr>
            <w:tcW w:w="1888" w:type="dxa"/>
            <w:shd w:val="clear" w:color="auto" w:fill="auto"/>
          </w:tcPr>
          <w:p w14:paraId="5F3EE34A" w14:textId="12B0BA66" w:rsidR="00FC7326" w:rsidRDefault="00FC7326" w:rsidP="00FC7326">
            <w:pPr>
              <w:jc w:val="both"/>
              <w:rPr>
                <w:szCs w:val="20"/>
              </w:rPr>
            </w:pPr>
            <w:r>
              <w:rPr>
                <w:szCs w:val="20"/>
              </w:rPr>
              <w:t>Julio, 2026</w:t>
            </w:r>
          </w:p>
        </w:tc>
      </w:tr>
    </w:tbl>
    <w:p w14:paraId="18946FA7" w14:textId="77777777" w:rsidR="0059034F" w:rsidRDefault="0059034F">
      <w:pPr>
        <w:rPr>
          <w:szCs w:val="20"/>
        </w:rPr>
      </w:pPr>
    </w:p>
    <w:p w14:paraId="118C2533" w14:textId="77777777" w:rsidR="0059034F" w:rsidRDefault="0059034F">
      <w:pPr>
        <w:rPr>
          <w:szCs w:val="20"/>
        </w:rPr>
      </w:pPr>
    </w:p>
    <w:p w14:paraId="4C5DF669" w14:textId="12B18CF8" w:rsidR="0059034F" w:rsidRDefault="00D55C84" w:rsidP="006B6131">
      <w:pPr>
        <w:numPr>
          <w:ilvl w:val="0"/>
          <w:numId w:val="1"/>
        </w:numPr>
        <w:pBdr>
          <w:top w:val="nil"/>
          <w:left w:val="nil"/>
          <w:bottom w:val="nil"/>
          <w:right w:val="nil"/>
          <w:between w:val="nil"/>
        </w:pBdr>
        <w:ind w:left="284" w:hanging="284"/>
        <w:jc w:val="both"/>
        <w:rPr>
          <w:szCs w:val="20"/>
        </w:rPr>
      </w:pPr>
      <w:r>
        <w:rPr>
          <w:b/>
          <w:color w:val="000000"/>
          <w:szCs w:val="20"/>
        </w:rPr>
        <w:t xml:space="preserve">CONTROL DE CAMBIOS </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Cs w:val="20"/>
              </w:rPr>
            </w:pPr>
          </w:p>
        </w:tc>
        <w:tc>
          <w:tcPr>
            <w:tcW w:w="2138" w:type="dxa"/>
            <w:shd w:val="clear" w:color="auto" w:fill="auto"/>
          </w:tcPr>
          <w:p w14:paraId="120B313B" w14:textId="77777777" w:rsidR="0059034F" w:rsidRDefault="00D55C84" w:rsidP="0040241B">
            <w:pPr>
              <w:jc w:val="center"/>
              <w:rPr>
                <w:szCs w:val="20"/>
              </w:rPr>
            </w:pPr>
            <w:r>
              <w:rPr>
                <w:szCs w:val="20"/>
              </w:rPr>
              <w:t>Nombre</w:t>
            </w:r>
          </w:p>
        </w:tc>
        <w:tc>
          <w:tcPr>
            <w:tcW w:w="1701" w:type="dxa"/>
            <w:shd w:val="clear" w:color="auto" w:fill="auto"/>
          </w:tcPr>
          <w:p w14:paraId="526C5270" w14:textId="77777777" w:rsidR="0059034F" w:rsidRDefault="00D55C84" w:rsidP="0040241B">
            <w:pPr>
              <w:jc w:val="center"/>
              <w:rPr>
                <w:szCs w:val="20"/>
              </w:rPr>
            </w:pPr>
            <w:r>
              <w:rPr>
                <w:szCs w:val="20"/>
              </w:rPr>
              <w:t>Cargo</w:t>
            </w:r>
          </w:p>
        </w:tc>
        <w:tc>
          <w:tcPr>
            <w:tcW w:w="1843" w:type="dxa"/>
            <w:shd w:val="clear" w:color="auto" w:fill="auto"/>
          </w:tcPr>
          <w:p w14:paraId="20A380C2" w14:textId="77777777" w:rsidR="0059034F" w:rsidRDefault="00D55C84" w:rsidP="0040241B">
            <w:pPr>
              <w:jc w:val="center"/>
              <w:rPr>
                <w:szCs w:val="20"/>
              </w:rPr>
            </w:pPr>
            <w:r>
              <w:rPr>
                <w:szCs w:val="20"/>
              </w:rPr>
              <w:t>Dependencia</w:t>
            </w:r>
          </w:p>
        </w:tc>
        <w:tc>
          <w:tcPr>
            <w:tcW w:w="1044" w:type="dxa"/>
            <w:shd w:val="clear" w:color="auto" w:fill="auto"/>
          </w:tcPr>
          <w:p w14:paraId="3B8F65CC" w14:textId="77777777" w:rsidR="0059034F" w:rsidRDefault="00D55C84" w:rsidP="0040241B">
            <w:pPr>
              <w:jc w:val="center"/>
              <w:rPr>
                <w:szCs w:val="20"/>
              </w:rPr>
            </w:pPr>
            <w:r>
              <w:rPr>
                <w:szCs w:val="20"/>
              </w:rPr>
              <w:t>Fecha</w:t>
            </w:r>
          </w:p>
        </w:tc>
        <w:tc>
          <w:tcPr>
            <w:tcW w:w="1977" w:type="dxa"/>
            <w:shd w:val="clear" w:color="auto" w:fill="auto"/>
          </w:tcPr>
          <w:p w14:paraId="07411C5A" w14:textId="77777777" w:rsidR="0059034F" w:rsidRDefault="00D55C84" w:rsidP="0040241B">
            <w:pPr>
              <w:jc w:val="center"/>
              <w:rPr>
                <w:szCs w:val="20"/>
              </w:rPr>
            </w:pPr>
            <w:r>
              <w:rPr>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Cs w:val="20"/>
              </w:rPr>
            </w:pPr>
            <w:r>
              <w:rPr>
                <w:szCs w:val="20"/>
              </w:rPr>
              <w:t>Autor (es)</w:t>
            </w:r>
          </w:p>
        </w:tc>
        <w:tc>
          <w:tcPr>
            <w:tcW w:w="2138" w:type="dxa"/>
            <w:shd w:val="clear" w:color="auto" w:fill="auto"/>
          </w:tcPr>
          <w:p w14:paraId="7EF722B8" w14:textId="77777777" w:rsidR="0059034F" w:rsidRDefault="0059034F">
            <w:pPr>
              <w:jc w:val="both"/>
              <w:rPr>
                <w:szCs w:val="20"/>
              </w:rPr>
            </w:pPr>
          </w:p>
        </w:tc>
        <w:tc>
          <w:tcPr>
            <w:tcW w:w="1701" w:type="dxa"/>
            <w:shd w:val="clear" w:color="auto" w:fill="auto"/>
          </w:tcPr>
          <w:p w14:paraId="69FBFB22" w14:textId="77777777" w:rsidR="0059034F" w:rsidRDefault="0059034F">
            <w:pPr>
              <w:jc w:val="both"/>
              <w:rPr>
                <w:szCs w:val="20"/>
              </w:rPr>
            </w:pPr>
          </w:p>
        </w:tc>
        <w:tc>
          <w:tcPr>
            <w:tcW w:w="1843" w:type="dxa"/>
            <w:shd w:val="clear" w:color="auto" w:fill="auto"/>
          </w:tcPr>
          <w:p w14:paraId="02DE2A56" w14:textId="77777777" w:rsidR="0059034F" w:rsidRDefault="0059034F">
            <w:pPr>
              <w:jc w:val="both"/>
              <w:rPr>
                <w:szCs w:val="20"/>
              </w:rPr>
            </w:pPr>
          </w:p>
        </w:tc>
        <w:tc>
          <w:tcPr>
            <w:tcW w:w="1044" w:type="dxa"/>
            <w:shd w:val="clear" w:color="auto" w:fill="auto"/>
          </w:tcPr>
          <w:p w14:paraId="200AD6B2" w14:textId="77777777" w:rsidR="0059034F" w:rsidRDefault="0059034F">
            <w:pPr>
              <w:jc w:val="both"/>
              <w:rPr>
                <w:szCs w:val="20"/>
              </w:rPr>
            </w:pPr>
          </w:p>
        </w:tc>
        <w:tc>
          <w:tcPr>
            <w:tcW w:w="1977" w:type="dxa"/>
            <w:shd w:val="clear" w:color="auto" w:fill="auto"/>
          </w:tcPr>
          <w:p w14:paraId="5ADB4002" w14:textId="77777777" w:rsidR="0059034F" w:rsidRDefault="0059034F">
            <w:pPr>
              <w:jc w:val="both"/>
              <w:rPr>
                <w:szCs w:val="20"/>
              </w:rPr>
            </w:pPr>
          </w:p>
        </w:tc>
      </w:tr>
    </w:tbl>
    <w:p w14:paraId="59C13A04" w14:textId="77777777" w:rsidR="0059034F" w:rsidRDefault="0059034F">
      <w:pPr>
        <w:rPr>
          <w:color w:val="000000"/>
          <w:szCs w:val="20"/>
        </w:rPr>
      </w:pPr>
    </w:p>
    <w:p w14:paraId="64DB8A63" w14:textId="77777777" w:rsidR="0059034F" w:rsidRDefault="0059034F">
      <w:pPr>
        <w:rPr>
          <w:szCs w:val="20"/>
        </w:rPr>
      </w:pPr>
    </w:p>
    <w:p w14:paraId="0FAFBBDB" w14:textId="37F79B79" w:rsidR="007C4702" w:rsidRDefault="007C4702">
      <w:pPr>
        <w:rPr>
          <w:szCs w:val="20"/>
        </w:rPr>
      </w:pPr>
      <w:r>
        <w:rPr>
          <w:szCs w:val="20"/>
        </w:rPr>
        <w:t xml:space="preserve"> </w:t>
      </w:r>
    </w:p>
    <w:sectPr w:rsidR="007C4702">
      <w:headerReference w:type="default" r:id="rId149"/>
      <w:footerReference w:type="default" r:id="rId15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ola Moya" w:date="2026-09-30T22:12:00Z" w:initials="PM">
    <w:p w14:paraId="00CF3C3C" w14:textId="77777777" w:rsidR="005C58A0" w:rsidRDefault="0070733F" w:rsidP="005C58A0">
      <w:pPr>
        <w:pStyle w:val="CommentText"/>
      </w:pPr>
      <w:r>
        <w:rPr>
          <w:rStyle w:val="CommentReference"/>
        </w:rPr>
        <w:annotationRef/>
      </w:r>
      <w:r w:rsidR="005C58A0">
        <w:rPr>
          <w:highlight w:val="magenta"/>
        </w:rPr>
        <w:t>Texto alternativo</w:t>
      </w:r>
      <w:r w:rsidR="005C58A0">
        <w:t xml:space="preserve">: Captura de Microsoft Project con una EDT organizada mediante tareas resumen, subtareas, códigos jerárquicos y barras de cronograma. </w:t>
      </w:r>
    </w:p>
  </w:comment>
  <w:comment w:id="13" w:author="Paola Moya" w:date="2026-09-30T22:12:00Z" w:initials="PM">
    <w:p w14:paraId="6591828D" w14:textId="77777777" w:rsidR="0056611F" w:rsidRDefault="0070733F" w:rsidP="0056611F">
      <w:pPr>
        <w:pStyle w:val="CommentText"/>
      </w:pPr>
      <w:r>
        <w:rPr>
          <w:rStyle w:val="CommentReference"/>
        </w:rPr>
        <w:annotationRef/>
      </w:r>
      <w:r w:rsidR="0056611F">
        <w:rPr>
          <w:highlight w:val="magenta"/>
        </w:rPr>
        <w:t>Texto alternativo</w:t>
      </w:r>
      <w:r w:rsidR="0056611F">
        <w:t xml:space="preserve">: Captura de Microsoft Project con actividades del proyecto, duraciones, hitos y relaciones de precedencia que establecen la secuencia del trabajo. </w:t>
      </w:r>
    </w:p>
  </w:comment>
  <w:comment w:id="18" w:author="Paola Moya" w:date="2026-09-30T22:12:00Z" w:initials="PM">
    <w:p w14:paraId="0D4CA3BB" w14:textId="77777777" w:rsidR="0056611F" w:rsidRDefault="0070733F" w:rsidP="0056611F">
      <w:pPr>
        <w:pStyle w:val="CommentText"/>
      </w:pPr>
      <w:r>
        <w:rPr>
          <w:rStyle w:val="CommentReference"/>
        </w:rPr>
        <w:annotationRef/>
      </w:r>
      <w:r w:rsidR="0056611F">
        <w:rPr>
          <w:highlight w:val="magenta"/>
        </w:rPr>
        <w:t>Texto alternativo</w:t>
      </w:r>
      <w:r w:rsidR="0056611F">
        <w:t xml:space="preserve">: Captura de Microsoft Project con la configuración de un calendario laboral de ocho horas diarias, de lunes a viernes. </w:t>
      </w:r>
    </w:p>
  </w:comment>
  <w:comment w:id="20" w:author="Paola Moya" w:date="2026-09-30T22:12:00Z" w:initials="PM">
    <w:p w14:paraId="2E0DF4A6" w14:textId="77777777" w:rsidR="00825847" w:rsidRDefault="0070733F" w:rsidP="00825847">
      <w:pPr>
        <w:pStyle w:val="CommentText"/>
      </w:pPr>
      <w:r>
        <w:rPr>
          <w:rStyle w:val="CommentReference"/>
        </w:rPr>
        <w:annotationRef/>
      </w:r>
      <w:r w:rsidR="00825847">
        <w:rPr>
          <w:highlight w:val="magenta"/>
        </w:rPr>
        <w:t>Texto alternativo</w:t>
      </w:r>
      <w:r w:rsidR="00825847">
        <w:t xml:space="preserve">: Captura de Microsoft Project con la asignación de un técnico de soporte al 50 % durante cuatro días, equivalente a dieciséis horas de trabajo. </w:t>
      </w:r>
    </w:p>
  </w:comment>
  <w:comment w:id="22" w:author="Paola Moya" w:date="2026-09-30T22:17:00Z" w:initials="PM">
    <w:p w14:paraId="76A57853" w14:textId="167B68DD" w:rsidR="00825847" w:rsidRDefault="00825847" w:rsidP="00825847">
      <w:pPr>
        <w:pStyle w:val="CommentText"/>
      </w:pPr>
      <w:r>
        <w:rPr>
          <w:rStyle w:val="CommentReference"/>
        </w:rPr>
        <w:annotationRef/>
      </w:r>
      <w:r>
        <w:rPr>
          <w:highlight w:val="magenta"/>
        </w:rPr>
        <w:t>Texto alternativo</w:t>
      </w:r>
      <w:r>
        <w:t xml:space="preserve">: Captura de Microsoft Project con una sobreasignación de un técnico de soporte que acumula doce horas de trabajo en una jornada disponible de ocho horas. </w:t>
      </w:r>
    </w:p>
  </w:comment>
  <w:comment w:id="26" w:author="Paola Moya" w:date="2026-09-30T22:12:00Z" w:initials="PM">
    <w:p w14:paraId="610A7228" w14:textId="77777777" w:rsidR="00CA199C" w:rsidRDefault="0070733F" w:rsidP="00CA199C">
      <w:pPr>
        <w:pStyle w:val="CommentText"/>
      </w:pPr>
      <w:r>
        <w:rPr>
          <w:rStyle w:val="CommentReference"/>
        </w:rPr>
        <w:annotationRef/>
      </w:r>
      <w:r w:rsidR="00CA199C">
        <w:rPr>
          <w:highlight w:val="magenta"/>
        </w:rPr>
        <w:t>Texto alternativo</w:t>
      </w:r>
      <w:r w:rsidR="00CA199C">
        <w:t xml:space="preserve">: Captura de Microsoft Project con actividades críticas de holgura cero y una actividad con un día de holgura total. </w:t>
      </w:r>
    </w:p>
  </w:comment>
  <w:comment w:id="30" w:author="Paola Moya" w:date="2026-09-30T22:13:00Z" w:initials="PM">
    <w:p w14:paraId="4A372196" w14:textId="77777777" w:rsidR="00CA199C" w:rsidRDefault="0070733F" w:rsidP="00CA199C">
      <w:pPr>
        <w:pStyle w:val="CommentText"/>
      </w:pPr>
      <w:r>
        <w:rPr>
          <w:rStyle w:val="CommentReference"/>
        </w:rPr>
        <w:annotationRef/>
      </w:r>
      <w:r w:rsidR="00CA199C">
        <w:rPr>
          <w:highlight w:val="magenta"/>
        </w:rPr>
        <w:t>Texto alternativo</w:t>
      </w:r>
      <w:r w:rsidR="00CA199C">
        <w:t xml:space="preserve">: Captura de Microsoft Project con la opción para guardar la línea base del proyecto completo y conservar los datos aprobados de planificación. </w:t>
      </w:r>
    </w:p>
  </w:comment>
  <w:comment w:id="34" w:author="Paola Moya" w:date="2026-09-30T22:13:00Z" w:initials="PM">
    <w:p w14:paraId="65B4FA8E" w14:textId="77777777" w:rsidR="00DB1FB4" w:rsidRDefault="0070733F" w:rsidP="00DB1FB4">
      <w:pPr>
        <w:pStyle w:val="CommentText"/>
      </w:pPr>
      <w:r>
        <w:rPr>
          <w:rStyle w:val="CommentReference"/>
        </w:rPr>
        <w:annotationRef/>
      </w:r>
      <w:r w:rsidR="00DB1FB4">
        <w:rPr>
          <w:highlight w:val="magenta"/>
        </w:rPr>
        <w:t>Texto alternativo</w:t>
      </w:r>
      <w:r w:rsidR="00DB1FB4">
        <w:t xml:space="preserve">: Captura de Microsoft Project con la comparación entre fechas de línea base y fechas reales, incluida una actividad que finaliza un día laborable después de lo previsto. </w:t>
      </w:r>
    </w:p>
  </w:comment>
  <w:comment w:id="37" w:author="Paola Moya" w:date="2026-09-30T22:13:00Z" w:initials="PM">
    <w:p w14:paraId="06CB30C4" w14:textId="77777777" w:rsidR="00DB1FB4" w:rsidRDefault="0070733F" w:rsidP="00DB1FB4">
      <w:pPr>
        <w:pStyle w:val="CommentText"/>
      </w:pPr>
      <w:r>
        <w:rPr>
          <w:rStyle w:val="CommentReference"/>
        </w:rPr>
        <w:annotationRef/>
      </w:r>
      <w:r w:rsidR="00DB1FB4">
        <w:rPr>
          <w:highlight w:val="magenta"/>
        </w:rPr>
        <w:t>Texto alternativo</w:t>
      </w:r>
      <w:r w:rsidR="00DB1FB4">
        <w:t xml:space="preserve">: Captura de Microsoft Project con la comparación entre el costo de línea base y el costo real de una actividad, con un sobrecosto de $1.200.000 COP. </w:t>
      </w:r>
    </w:p>
  </w:comment>
  <w:comment w:id="45" w:author="Paola Moya" w:date="2025-05-23T17:51:00Z" w:initials="PM">
    <w:p w14:paraId="550FEFD0" w14:textId="77777777" w:rsidR="007603EB" w:rsidRDefault="007E306D" w:rsidP="007603EB">
      <w:pPr>
        <w:pStyle w:val="CommentText"/>
      </w:pPr>
      <w:r>
        <w:rPr>
          <w:rStyle w:val="CommentReference"/>
        </w:rPr>
        <w:annotationRef/>
      </w:r>
      <w:r w:rsidR="007603EB">
        <w:rPr>
          <w:highlight w:val="magenta"/>
        </w:rPr>
        <w:t>Texto alternativo</w:t>
      </w:r>
      <w:r w:rsidR="007603EB">
        <w:t xml:space="preserve">: Síntesis sobre planificación y control del cronograma y costos que organiza el proceso en seis componentes: EDT, actividades y red, duraciones y recursos, cronograma y presupuesto, seguimiento, y valor ganado y cambios; incluye conceptos asociados a entregables, dependencias, recursos, líneas base, variaciones, indicadores y control de cambios.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CF3C3C" w15:done="0"/>
  <w15:commentEx w15:paraId="6591828D" w15:done="0"/>
  <w15:commentEx w15:paraId="0D4CA3BB" w15:done="0"/>
  <w15:commentEx w15:paraId="2E0DF4A6" w15:done="0"/>
  <w15:commentEx w15:paraId="76A57853" w15:done="0"/>
  <w15:commentEx w15:paraId="610A7228" w15:done="0"/>
  <w15:commentEx w15:paraId="4A372196" w15:done="0"/>
  <w15:commentEx w15:paraId="65B4FA8E" w15:done="0"/>
  <w15:commentEx w15:paraId="06CB30C4" w15:done="0"/>
  <w15:commentEx w15:paraId="550FEF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B702E" w16cex:dateUtc="2026-10-01T03:12:00Z"/>
  <w16cex:commentExtensible w16cex:durableId="4A98F9AD" w16cex:dateUtc="2026-10-01T03:12:00Z"/>
  <w16cex:commentExtensible w16cex:durableId="5EB3337E" w16cex:dateUtc="2026-10-01T03:12:00Z"/>
  <w16cex:commentExtensible w16cex:durableId="49F27FC7" w16cex:dateUtc="2026-10-01T03:12:00Z"/>
  <w16cex:commentExtensible w16cex:durableId="15A69534" w16cex:dateUtc="2026-10-01T03:17:00Z"/>
  <w16cex:commentExtensible w16cex:durableId="7692CEDD" w16cex:dateUtc="2026-10-01T03:12:00Z"/>
  <w16cex:commentExtensible w16cex:durableId="7A6CFB7C" w16cex:dateUtc="2026-10-01T03:13:00Z"/>
  <w16cex:commentExtensible w16cex:durableId="476BEE72" w16cex:dateUtc="2026-10-01T03:13:00Z"/>
  <w16cex:commentExtensible w16cex:durableId="5D2A68F9" w16cex:dateUtc="2026-10-01T03:13:00Z"/>
  <w16cex:commentExtensible w16cex:durableId="73C69E75" w16cex:dateUtc="2026-09-29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CF3C3C" w16cid:durableId="3A5B702E"/>
  <w16cid:commentId w16cid:paraId="6591828D" w16cid:durableId="4A98F9AD"/>
  <w16cid:commentId w16cid:paraId="0D4CA3BB" w16cid:durableId="5EB3337E"/>
  <w16cid:commentId w16cid:paraId="2E0DF4A6" w16cid:durableId="49F27FC7"/>
  <w16cid:commentId w16cid:paraId="76A57853" w16cid:durableId="15A69534"/>
  <w16cid:commentId w16cid:paraId="610A7228" w16cid:durableId="7692CEDD"/>
  <w16cid:commentId w16cid:paraId="4A372196" w16cid:durableId="7A6CFB7C"/>
  <w16cid:commentId w16cid:paraId="65B4FA8E" w16cid:durableId="476BEE72"/>
  <w16cid:commentId w16cid:paraId="06CB30C4" w16cid:durableId="5D2A68F9"/>
  <w16cid:commentId w16cid:paraId="550FEFD0" w16cid:durableId="73C69E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AFE9" w14:textId="77777777" w:rsidR="00651D26" w:rsidRDefault="00651D26">
      <w:pPr>
        <w:spacing w:line="240" w:lineRule="auto"/>
      </w:pPr>
      <w:r>
        <w:separator/>
      </w:r>
    </w:p>
  </w:endnote>
  <w:endnote w:type="continuationSeparator" w:id="0">
    <w:p w14:paraId="6B4B79D8" w14:textId="77777777" w:rsidR="00651D26" w:rsidRDefault="00651D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F21C1" w14:textId="77777777" w:rsidR="00651D26" w:rsidRDefault="00651D26">
      <w:pPr>
        <w:spacing w:line="240" w:lineRule="auto"/>
      </w:pPr>
      <w:r>
        <w:separator/>
      </w:r>
    </w:p>
  </w:footnote>
  <w:footnote w:type="continuationSeparator" w:id="0">
    <w:p w14:paraId="417D21EF" w14:textId="77777777" w:rsidR="00651D26" w:rsidRDefault="00651D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B13"/>
    <w:multiLevelType w:val="hybridMultilevel"/>
    <w:tmpl w:val="8234A3E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 w15:restartNumberingAfterBreak="0">
    <w:nsid w:val="04264C16"/>
    <w:multiLevelType w:val="hybridMultilevel"/>
    <w:tmpl w:val="55A4C48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068E1744"/>
    <w:multiLevelType w:val="multilevel"/>
    <w:tmpl w:val="A00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03AC"/>
    <w:multiLevelType w:val="hybridMultilevel"/>
    <w:tmpl w:val="89F6359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 w15:restartNumberingAfterBreak="0">
    <w:nsid w:val="088578FA"/>
    <w:multiLevelType w:val="hybridMultilevel"/>
    <w:tmpl w:val="107E1A9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 w15:restartNumberingAfterBreak="0">
    <w:nsid w:val="0F601AA4"/>
    <w:multiLevelType w:val="multilevel"/>
    <w:tmpl w:val="6F8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82A66"/>
    <w:multiLevelType w:val="multilevel"/>
    <w:tmpl w:val="810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65D8A"/>
    <w:multiLevelType w:val="hybridMultilevel"/>
    <w:tmpl w:val="30661AE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 w15:restartNumberingAfterBreak="0">
    <w:nsid w:val="104726F6"/>
    <w:multiLevelType w:val="multilevel"/>
    <w:tmpl w:val="A79A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733592"/>
    <w:multiLevelType w:val="hybridMultilevel"/>
    <w:tmpl w:val="52ECAF8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 w15:restartNumberingAfterBreak="0">
    <w:nsid w:val="10DB5259"/>
    <w:multiLevelType w:val="hybridMultilevel"/>
    <w:tmpl w:val="D07CE2F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117E32C2"/>
    <w:multiLevelType w:val="hybridMultilevel"/>
    <w:tmpl w:val="F4748EB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 w15:restartNumberingAfterBreak="0">
    <w:nsid w:val="1194013C"/>
    <w:multiLevelType w:val="multilevel"/>
    <w:tmpl w:val="329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05190"/>
    <w:multiLevelType w:val="hybridMultilevel"/>
    <w:tmpl w:val="8C68D4D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4" w15:restartNumberingAfterBreak="0">
    <w:nsid w:val="12131725"/>
    <w:multiLevelType w:val="hybridMultilevel"/>
    <w:tmpl w:val="404AACD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5" w15:restartNumberingAfterBreak="0">
    <w:nsid w:val="152968D5"/>
    <w:multiLevelType w:val="hybridMultilevel"/>
    <w:tmpl w:val="E75AFFC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6" w15:restartNumberingAfterBreak="0">
    <w:nsid w:val="16C07CF6"/>
    <w:multiLevelType w:val="hybridMultilevel"/>
    <w:tmpl w:val="9730B5A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7" w15:restartNumberingAfterBreak="0">
    <w:nsid w:val="186B7C8E"/>
    <w:multiLevelType w:val="hybridMultilevel"/>
    <w:tmpl w:val="4F501C7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8" w15:restartNumberingAfterBreak="0">
    <w:nsid w:val="18856EB3"/>
    <w:multiLevelType w:val="multilevel"/>
    <w:tmpl w:val="548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30E0C"/>
    <w:multiLevelType w:val="hybridMultilevel"/>
    <w:tmpl w:val="0D245D8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0" w15:restartNumberingAfterBreak="0">
    <w:nsid w:val="1A9040CB"/>
    <w:multiLevelType w:val="hybridMultilevel"/>
    <w:tmpl w:val="C85052B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1" w15:restartNumberingAfterBreak="0">
    <w:nsid w:val="1D8938E8"/>
    <w:multiLevelType w:val="multilevel"/>
    <w:tmpl w:val="BBF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B7504"/>
    <w:multiLevelType w:val="hybridMultilevel"/>
    <w:tmpl w:val="C8F4F06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3" w15:restartNumberingAfterBreak="0">
    <w:nsid w:val="233A2E31"/>
    <w:multiLevelType w:val="hybridMultilevel"/>
    <w:tmpl w:val="8F646A8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4" w15:restartNumberingAfterBreak="0">
    <w:nsid w:val="235B0C52"/>
    <w:multiLevelType w:val="hybridMultilevel"/>
    <w:tmpl w:val="AEFA2E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063734"/>
    <w:multiLevelType w:val="multilevel"/>
    <w:tmpl w:val="19B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67F15"/>
    <w:multiLevelType w:val="hybridMultilevel"/>
    <w:tmpl w:val="1AA46EA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8" w15:restartNumberingAfterBreak="0">
    <w:nsid w:val="273309B2"/>
    <w:multiLevelType w:val="multilevel"/>
    <w:tmpl w:val="2CBE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EA6316"/>
    <w:multiLevelType w:val="hybridMultilevel"/>
    <w:tmpl w:val="FA8ED3D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0" w15:restartNumberingAfterBreak="0">
    <w:nsid w:val="2AB47502"/>
    <w:multiLevelType w:val="multilevel"/>
    <w:tmpl w:val="363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A7975"/>
    <w:multiLevelType w:val="multilevel"/>
    <w:tmpl w:val="B4AA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B276A7"/>
    <w:multiLevelType w:val="hybridMultilevel"/>
    <w:tmpl w:val="5236704E"/>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33" w15:restartNumberingAfterBreak="0">
    <w:nsid w:val="2C2074BD"/>
    <w:multiLevelType w:val="multilevel"/>
    <w:tmpl w:val="6F5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36357"/>
    <w:multiLevelType w:val="hybridMultilevel"/>
    <w:tmpl w:val="1B6E8E7A"/>
    <w:lvl w:ilvl="0" w:tplc="240A0001">
      <w:start w:val="1"/>
      <w:numFmt w:val="bullet"/>
      <w:lvlText w:val=""/>
      <w:lvlJc w:val="left"/>
      <w:pPr>
        <w:ind w:left="1512" w:hanging="360"/>
      </w:pPr>
      <w:rPr>
        <w:rFonts w:ascii="Symbol" w:hAnsi="Symbol" w:hint="default"/>
      </w:r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5" w15:restartNumberingAfterBreak="0">
    <w:nsid w:val="2CC42751"/>
    <w:multiLevelType w:val="hybridMultilevel"/>
    <w:tmpl w:val="19C891E0"/>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36" w15:restartNumberingAfterBreak="0">
    <w:nsid w:val="2EA105CF"/>
    <w:multiLevelType w:val="hybridMultilevel"/>
    <w:tmpl w:val="FF84F8E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7" w15:restartNumberingAfterBreak="0">
    <w:nsid w:val="30BB3650"/>
    <w:multiLevelType w:val="hybridMultilevel"/>
    <w:tmpl w:val="FD4E330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8" w15:restartNumberingAfterBreak="0">
    <w:nsid w:val="31315337"/>
    <w:multiLevelType w:val="hybridMultilevel"/>
    <w:tmpl w:val="465CCF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31BB1241"/>
    <w:multiLevelType w:val="hybridMultilevel"/>
    <w:tmpl w:val="91C84D5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0" w15:restartNumberingAfterBreak="0">
    <w:nsid w:val="32D967F4"/>
    <w:multiLevelType w:val="multilevel"/>
    <w:tmpl w:val="773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9125F"/>
    <w:multiLevelType w:val="hybridMultilevel"/>
    <w:tmpl w:val="14A2DAA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2" w15:restartNumberingAfterBreak="0">
    <w:nsid w:val="34277886"/>
    <w:multiLevelType w:val="hybridMultilevel"/>
    <w:tmpl w:val="C95A08E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3" w15:restartNumberingAfterBreak="0">
    <w:nsid w:val="342B0216"/>
    <w:multiLevelType w:val="multilevel"/>
    <w:tmpl w:val="71F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936A4"/>
    <w:multiLevelType w:val="hybridMultilevel"/>
    <w:tmpl w:val="E9E6D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5036E4F"/>
    <w:multiLevelType w:val="hybridMultilevel"/>
    <w:tmpl w:val="408EEBF0"/>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46" w15:restartNumberingAfterBreak="0">
    <w:nsid w:val="355C3D9D"/>
    <w:multiLevelType w:val="hybridMultilevel"/>
    <w:tmpl w:val="F2DA3E84"/>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47" w15:restartNumberingAfterBreak="0">
    <w:nsid w:val="368543E9"/>
    <w:multiLevelType w:val="hybridMultilevel"/>
    <w:tmpl w:val="0A6888FA"/>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8" w15:restartNumberingAfterBreak="0">
    <w:nsid w:val="37905E13"/>
    <w:multiLevelType w:val="hybridMultilevel"/>
    <w:tmpl w:val="85384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9355F23"/>
    <w:multiLevelType w:val="hybridMultilevel"/>
    <w:tmpl w:val="1AF0EBA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0" w15:restartNumberingAfterBreak="0">
    <w:nsid w:val="3969268A"/>
    <w:multiLevelType w:val="hybridMultilevel"/>
    <w:tmpl w:val="F50A10B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1" w15:restartNumberingAfterBreak="0">
    <w:nsid w:val="39861A08"/>
    <w:multiLevelType w:val="hybridMultilevel"/>
    <w:tmpl w:val="B6CAE9D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2" w15:restartNumberingAfterBreak="0">
    <w:nsid w:val="39DD0200"/>
    <w:multiLevelType w:val="hybridMultilevel"/>
    <w:tmpl w:val="AB9C05D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3" w15:restartNumberingAfterBreak="0">
    <w:nsid w:val="39F826A5"/>
    <w:multiLevelType w:val="hybridMultilevel"/>
    <w:tmpl w:val="6A62C73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4" w15:restartNumberingAfterBreak="0">
    <w:nsid w:val="3B171257"/>
    <w:multiLevelType w:val="hybridMultilevel"/>
    <w:tmpl w:val="714A7C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5" w15:restartNumberingAfterBreak="0">
    <w:nsid w:val="3CD61B9F"/>
    <w:multiLevelType w:val="hybridMultilevel"/>
    <w:tmpl w:val="C6F6404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6" w15:restartNumberingAfterBreak="0">
    <w:nsid w:val="3F270D69"/>
    <w:multiLevelType w:val="hybridMultilevel"/>
    <w:tmpl w:val="0DB66A0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7" w15:restartNumberingAfterBreak="0">
    <w:nsid w:val="40C7631E"/>
    <w:multiLevelType w:val="hybridMultilevel"/>
    <w:tmpl w:val="36CCBA7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8" w15:restartNumberingAfterBreak="0">
    <w:nsid w:val="411E6D41"/>
    <w:multiLevelType w:val="hybridMultilevel"/>
    <w:tmpl w:val="6A526E6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9" w15:restartNumberingAfterBreak="0">
    <w:nsid w:val="42DE12BE"/>
    <w:multiLevelType w:val="hybridMultilevel"/>
    <w:tmpl w:val="C8D2DA2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0" w15:restartNumberingAfterBreak="0">
    <w:nsid w:val="45271CD1"/>
    <w:multiLevelType w:val="hybridMultilevel"/>
    <w:tmpl w:val="5380ECB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1" w15:restartNumberingAfterBreak="0">
    <w:nsid w:val="476B1491"/>
    <w:multiLevelType w:val="hybridMultilevel"/>
    <w:tmpl w:val="50486A3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2" w15:restartNumberingAfterBreak="0">
    <w:nsid w:val="477057CD"/>
    <w:multiLevelType w:val="hybridMultilevel"/>
    <w:tmpl w:val="39CE15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3" w15:restartNumberingAfterBreak="0">
    <w:nsid w:val="48EA7F2A"/>
    <w:multiLevelType w:val="hybridMultilevel"/>
    <w:tmpl w:val="8C867E0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4" w15:restartNumberingAfterBreak="0">
    <w:nsid w:val="49A46285"/>
    <w:multiLevelType w:val="multilevel"/>
    <w:tmpl w:val="C60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636CD3"/>
    <w:multiLevelType w:val="multilevel"/>
    <w:tmpl w:val="3D1A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251E12"/>
    <w:multiLevelType w:val="hybridMultilevel"/>
    <w:tmpl w:val="3186302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7" w15:restartNumberingAfterBreak="0">
    <w:nsid w:val="4D53330E"/>
    <w:multiLevelType w:val="hybridMultilevel"/>
    <w:tmpl w:val="C38A278C"/>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68" w15:restartNumberingAfterBreak="0">
    <w:nsid w:val="50436FDA"/>
    <w:multiLevelType w:val="hybridMultilevel"/>
    <w:tmpl w:val="768C6BD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9" w15:restartNumberingAfterBreak="0">
    <w:nsid w:val="51BF5269"/>
    <w:multiLevelType w:val="multilevel"/>
    <w:tmpl w:val="9B8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DA5B24"/>
    <w:multiLevelType w:val="multilevel"/>
    <w:tmpl w:val="7272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7E69BC"/>
    <w:multiLevelType w:val="multilevel"/>
    <w:tmpl w:val="61A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F9541D"/>
    <w:multiLevelType w:val="hybridMultilevel"/>
    <w:tmpl w:val="4D32C62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3" w15:restartNumberingAfterBreak="0">
    <w:nsid w:val="536B7FC0"/>
    <w:multiLevelType w:val="hybridMultilevel"/>
    <w:tmpl w:val="6F6C250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4" w15:restartNumberingAfterBreak="0">
    <w:nsid w:val="53AD4D0B"/>
    <w:multiLevelType w:val="hybridMultilevel"/>
    <w:tmpl w:val="CF14D70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5" w15:restartNumberingAfterBreak="0">
    <w:nsid w:val="545803A9"/>
    <w:multiLevelType w:val="hybridMultilevel"/>
    <w:tmpl w:val="C26AD52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6" w15:restartNumberingAfterBreak="0">
    <w:nsid w:val="55863443"/>
    <w:multiLevelType w:val="multilevel"/>
    <w:tmpl w:val="717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762A5A"/>
    <w:multiLevelType w:val="hybridMultilevel"/>
    <w:tmpl w:val="4F96B8D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8" w15:restartNumberingAfterBreak="0">
    <w:nsid w:val="567C2A1A"/>
    <w:multiLevelType w:val="hybridMultilevel"/>
    <w:tmpl w:val="96D6027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9" w15:restartNumberingAfterBreak="0">
    <w:nsid w:val="58E8148D"/>
    <w:multiLevelType w:val="hybridMultilevel"/>
    <w:tmpl w:val="52BC6346"/>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80" w15:restartNumberingAfterBreak="0">
    <w:nsid w:val="599D1E54"/>
    <w:multiLevelType w:val="hybridMultilevel"/>
    <w:tmpl w:val="07221CA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1" w15:restartNumberingAfterBreak="0">
    <w:nsid w:val="5D03193A"/>
    <w:multiLevelType w:val="hybridMultilevel"/>
    <w:tmpl w:val="BAF603E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2" w15:restartNumberingAfterBreak="0">
    <w:nsid w:val="5EB100CB"/>
    <w:multiLevelType w:val="multilevel"/>
    <w:tmpl w:val="491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93106D"/>
    <w:multiLevelType w:val="hybridMultilevel"/>
    <w:tmpl w:val="8B4412B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4" w15:restartNumberingAfterBreak="0">
    <w:nsid w:val="63016D1A"/>
    <w:multiLevelType w:val="hybridMultilevel"/>
    <w:tmpl w:val="7BCCA72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5" w15:restartNumberingAfterBreak="0">
    <w:nsid w:val="631D23BF"/>
    <w:multiLevelType w:val="hybridMultilevel"/>
    <w:tmpl w:val="955099D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6" w15:restartNumberingAfterBreak="0">
    <w:nsid w:val="63755232"/>
    <w:multiLevelType w:val="multilevel"/>
    <w:tmpl w:val="FFB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822B8D"/>
    <w:multiLevelType w:val="hybridMultilevel"/>
    <w:tmpl w:val="0472E78A"/>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88" w15:restartNumberingAfterBreak="0">
    <w:nsid w:val="63EF1419"/>
    <w:multiLevelType w:val="hybridMultilevel"/>
    <w:tmpl w:val="217AA0D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9" w15:restartNumberingAfterBreak="0">
    <w:nsid w:val="6430581E"/>
    <w:multiLevelType w:val="hybridMultilevel"/>
    <w:tmpl w:val="6ABAD07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0" w15:restartNumberingAfterBreak="0">
    <w:nsid w:val="650B25E0"/>
    <w:multiLevelType w:val="hybridMultilevel"/>
    <w:tmpl w:val="8EE8DA7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1" w15:restartNumberingAfterBreak="0">
    <w:nsid w:val="65220A22"/>
    <w:multiLevelType w:val="multilevel"/>
    <w:tmpl w:val="D26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04008E"/>
    <w:multiLevelType w:val="hybridMultilevel"/>
    <w:tmpl w:val="0DEA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690F4410"/>
    <w:multiLevelType w:val="hybridMultilevel"/>
    <w:tmpl w:val="F75E680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4" w15:restartNumberingAfterBreak="0">
    <w:nsid w:val="69441CAB"/>
    <w:multiLevelType w:val="hybridMultilevel"/>
    <w:tmpl w:val="0E9A888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5" w15:restartNumberingAfterBreak="0">
    <w:nsid w:val="6A9366C6"/>
    <w:multiLevelType w:val="multilevel"/>
    <w:tmpl w:val="17F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1197D"/>
    <w:multiLevelType w:val="hybridMultilevel"/>
    <w:tmpl w:val="2842E58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7" w15:restartNumberingAfterBreak="0">
    <w:nsid w:val="6BA7356D"/>
    <w:multiLevelType w:val="hybridMultilevel"/>
    <w:tmpl w:val="B96AA95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8" w15:restartNumberingAfterBreak="0">
    <w:nsid w:val="6BC11AD6"/>
    <w:multiLevelType w:val="hybridMultilevel"/>
    <w:tmpl w:val="BDB8F30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9" w15:restartNumberingAfterBreak="0">
    <w:nsid w:val="6C3C7DE9"/>
    <w:multiLevelType w:val="hybridMultilevel"/>
    <w:tmpl w:val="43F2E59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0" w15:restartNumberingAfterBreak="0">
    <w:nsid w:val="6C6A5DCF"/>
    <w:multiLevelType w:val="hybridMultilevel"/>
    <w:tmpl w:val="214E24F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1" w15:restartNumberingAfterBreak="0">
    <w:nsid w:val="6C6F1D63"/>
    <w:multiLevelType w:val="hybridMultilevel"/>
    <w:tmpl w:val="4866DED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2" w15:restartNumberingAfterBreak="0">
    <w:nsid w:val="6D55375D"/>
    <w:multiLevelType w:val="multilevel"/>
    <w:tmpl w:val="6C6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564F6C"/>
    <w:multiLevelType w:val="multilevel"/>
    <w:tmpl w:val="54B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B16245"/>
    <w:multiLevelType w:val="hybridMultilevel"/>
    <w:tmpl w:val="8322528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5" w15:restartNumberingAfterBreak="0">
    <w:nsid w:val="70677C3A"/>
    <w:multiLevelType w:val="multilevel"/>
    <w:tmpl w:val="349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796E47"/>
    <w:multiLevelType w:val="hybridMultilevel"/>
    <w:tmpl w:val="BE70684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7" w15:restartNumberingAfterBreak="0">
    <w:nsid w:val="74326C6F"/>
    <w:multiLevelType w:val="hybridMultilevel"/>
    <w:tmpl w:val="967EEB5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8" w15:restartNumberingAfterBreak="0">
    <w:nsid w:val="74C44AB0"/>
    <w:multiLevelType w:val="hybridMultilevel"/>
    <w:tmpl w:val="0464B90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9" w15:restartNumberingAfterBreak="0">
    <w:nsid w:val="74DA273C"/>
    <w:multiLevelType w:val="hybridMultilevel"/>
    <w:tmpl w:val="E29AC24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0" w15:restartNumberingAfterBreak="0">
    <w:nsid w:val="74DF725E"/>
    <w:multiLevelType w:val="hybridMultilevel"/>
    <w:tmpl w:val="ACE6950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1" w15:restartNumberingAfterBreak="0">
    <w:nsid w:val="74E713D0"/>
    <w:multiLevelType w:val="hybridMultilevel"/>
    <w:tmpl w:val="EFE01F3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2" w15:restartNumberingAfterBreak="0">
    <w:nsid w:val="760E4738"/>
    <w:multiLevelType w:val="hybridMultilevel"/>
    <w:tmpl w:val="DF706BE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7321611"/>
    <w:multiLevelType w:val="hybridMultilevel"/>
    <w:tmpl w:val="93E6883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5" w15:restartNumberingAfterBreak="0">
    <w:nsid w:val="78AE042C"/>
    <w:multiLevelType w:val="multilevel"/>
    <w:tmpl w:val="5AC4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33690A"/>
    <w:multiLevelType w:val="hybridMultilevel"/>
    <w:tmpl w:val="DA1020DA"/>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17" w15:restartNumberingAfterBreak="0">
    <w:nsid w:val="7A42005D"/>
    <w:multiLevelType w:val="hybridMultilevel"/>
    <w:tmpl w:val="5B74EEB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8" w15:restartNumberingAfterBreak="0">
    <w:nsid w:val="7A475263"/>
    <w:multiLevelType w:val="hybridMultilevel"/>
    <w:tmpl w:val="98100E3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9" w15:restartNumberingAfterBreak="0">
    <w:nsid w:val="7B6B79DF"/>
    <w:multiLevelType w:val="hybridMultilevel"/>
    <w:tmpl w:val="6EDC7092"/>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20" w15:restartNumberingAfterBreak="0">
    <w:nsid w:val="7C022CF3"/>
    <w:multiLevelType w:val="hybridMultilevel"/>
    <w:tmpl w:val="3572DD4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1" w15:restartNumberingAfterBreak="0">
    <w:nsid w:val="7C2614A2"/>
    <w:multiLevelType w:val="hybridMultilevel"/>
    <w:tmpl w:val="9794955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2" w15:restartNumberingAfterBreak="0">
    <w:nsid w:val="7C9A7528"/>
    <w:multiLevelType w:val="hybridMultilevel"/>
    <w:tmpl w:val="443621E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3" w15:restartNumberingAfterBreak="0">
    <w:nsid w:val="7CA058AD"/>
    <w:multiLevelType w:val="hybridMultilevel"/>
    <w:tmpl w:val="55260292"/>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24" w15:restartNumberingAfterBreak="0">
    <w:nsid w:val="7CEA74FC"/>
    <w:multiLevelType w:val="multilevel"/>
    <w:tmpl w:val="4E4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F5686B"/>
    <w:multiLevelType w:val="multilevel"/>
    <w:tmpl w:val="CB6A25AE"/>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7F2F10C7"/>
    <w:multiLevelType w:val="hybridMultilevel"/>
    <w:tmpl w:val="B074D2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7" w15:restartNumberingAfterBreak="0">
    <w:nsid w:val="7FCC7D63"/>
    <w:multiLevelType w:val="hybridMultilevel"/>
    <w:tmpl w:val="F0B29B5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8" w15:restartNumberingAfterBreak="0">
    <w:nsid w:val="7FD73725"/>
    <w:multiLevelType w:val="hybridMultilevel"/>
    <w:tmpl w:val="85661D0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num w:numId="1" w16cid:durableId="1546067657">
    <w:abstractNumId w:val="113"/>
  </w:num>
  <w:num w:numId="2" w16cid:durableId="1056706397">
    <w:abstractNumId w:val="25"/>
  </w:num>
  <w:num w:numId="3" w16cid:durableId="144397991">
    <w:abstractNumId w:val="125"/>
  </w:num>
  <w:num w:numId="4" w16cid:durableId="570047707">
    <w:abstractNumId w:val="92"/>
  </w:num>
  <w:num w:numId="5" w16cid:durableId="1065909599">
    <w:abstractNumId w:val="96"/>
  </w:num>
  <w:num w:numId="6" w16cid:durableId="1305621770">
    <w:abstractNumId w:val="97"/>
  </w:num>
  <w:num w:numId="7" w16cid:durableId="1481775958">
    <w:abstractNumId w:val="87"/>
  </w:num>
  <w:num w:numId="8" w16cid:durableId="2044669879">
    <w:abstractNumId w:val="52"/>
  </w:num>
  <w:num w:numId="9" w16cid:durableId="1290474795">
    <w:abstractNumId w:val="55"/>
  </w:num>
  <w:num w:numId="10" w16cid:durableId="840004927">
    <w:abstractNumId w:val="75"/>
  </w:num>
  <w:num w:numId="11" w16cid:durableId="126170991">
    <w:abstractNumId w:val="93"/>
  </w:num>
  <w:num w:numId="12" w16cid:durableId="263003182">
    <w:abstractNumId w:val="49"/>
  </w:num>
  <w:num w:numId="13" w16cid:durableId="485630114">
    <w:abstractNumId w:val="7"/>
  </w:num>
  <w:num w:numId="14" w16cid:durableId="530605290">
    <w:abstractNumId w:val="50"/>
  </w:num>
  <w:num w:numId="15" w16cid:durableId="997686955">
    <w:abstractNumId w:val="35"/>
  </w:num>
  <w:num w:numId="16" w16cid:durableId="857158519">
    <w:abstractNumId w:val="4"/>
  </w:num>
  <w:num w:numId="17" w16cid:durableId="770517229">
    <w:abstractNumId w:val="59"/>
  </w:num>
  <w:num w:numId="18" w16cid:durableId="502668523">
    <w:abstractNumId w:val="13"/>
  </w:num>
  <w:num w:numId="19" w16cid:durableId="429160920">
    <w:abstractNumId w:val="16"/>
  </w:num>
  <w:num w:numId="20" w16cid:durableId="809178528">
    <w:abstractNumId w:val="61"/>
  </w:num>
  <w:num w:numId="21" w16cid:durableId="673070459">
    <w:abstractNumId w:val="78"/>
  </w:num>
  <w:num w:numId="22" w16cid:durableId="1151750279">
    <w:abstractNumId w:val="127"/>
  </w:num>
  <w:num w:numId="23" w16cid:durableId="900215426">
    <w:abstractNumId w:val="85"/>
  </w:num>
  <w:num w:numId="24" w16cid:durableId="1532448782">
    <w:abstractNumId w:val="101"/>
  </w:num>
  <w:num w:numId="25" w16cid:durableId="1932808838">
    <w:abstractNumId w:val="46"/>
  </w:num>
  <w:num w:numId="26" w16cid:durableId="792166397">
    <w:abstractNumId w:val="74"/>
  </w:num>
  <w:num w:numId="27" w16cid:durableId="688260862">
    <w:abstractNumId w:val="107"/>
  </w:num>
  <w:num w:numId="28" w16cid:durableId="1710031503">
    <w:abstractNumId w:val="81"/>
  </w:num>
  <w:num w:numId="29" w16cid:durableId="2042974081">
    <w:abstractNumId w:val="62"/>
  </w:num>
  <w:num w:numId="30" w16cid:durableId="218245016">
    <w:abstractNumId w:val="48"/>
  </w:num>
  <w:num w:numId="31" w16cid:durableId="1562015848">
    <w:abstractNumId w:val="108"/>
  </w:num>
  <w:num w:numId="32" w16cid:durableId="1209683992">
    <w:abstractNumId w:val="122"/>
  </w:num>
  <w:num w:numId="33" w16cid:durableId="485973839">
    <w:abstractNumId w:val="36"/>
  </w:num>
  <w:num w:numId="34" w16cid:durableId="1590695242">
    <w:abstractNumId w:val="80"/>
  </w:num>
  <w:num w:numId="35" w16cid:durableId="1108820335">
    <w:abstractNumId w:val="3"/>
  </w:num>
  <w:num w:numId="36" w16cid:durableId="339163290">
    <w:abstractNumId w:val="51"/>
  </w:num>
  <w:num w:numId="37" w16cid:durableId="1759716296">
    <w:abstractNumId w:val="119"/>
  </w:num>
  <w:num w:numId="38" w16cid:durableId="1409619196">
    <w:abstractNumId w:val="54"/>
  </w:num>
  <w:num w:numId="39" w16cid:durableId="1622229786">
    <w:abstractNumId w:val="98"/>
  </w:num>
  <w:num w:numId="40" w16cid:durableId="2141141893">
    <w:abstractNumId w:val="27"/>
  </w:num>
  <w:num w:numId="41" w16cid:durableId="1629896699">
    <w:abstractNumId w:val="47"/>
  </w:num>
  <w:num w:numId="42" w16cid:durableId="2026857563">
    <w:abstractNumId w:val="42"/>
  </w:num>
  <w:num w:numId="43" w16cid:durableId="373702479">
    <w:abstractNumId w:val="100"/>
  </w:num>
  <w:num w:numId="44" w16cid:durableId="1943340521">
    <w:abstractNumId w:val="109"/>
  </w:num>
  <w:num w:numId="45" w16cid:durableId="1861160458">
    <w:abstractNumId w:val="67"/>
  </w:num>
  <w:num w:numId="46" w16cid:durableId="131485195">
    <w:abstractNumId w:val="73"/>
  </w:num>
  <w:num w:numId="47" w16cid:durableId="1948930935">
    <w:abstractNumId w:val="58"/>
  </w:num>
  <w:num w:numId="48" w16cid:durableId="298849068">
    <w:abstractNumId w:val="38"/>
  </w:num>
  <w:num w:numId="49" w16cid:durableId="1386559892">
    <w:abstractNumId w:val="44"/>
  </w:num>
  <w:num w:numId="50" w16cid:durableId="1753891637">
    <w:abstractNumId w:val="117"/>
  </w:num>
  <w:num w:numId="51" w16cid:durableId="1444574769">
    <w:abstractNumId w:val="123"/>
  </w:num>
  <w:num w:numId="52" w16cid:durableId="1584607148">
    <w:abstractNumId w:val="34"/>
  </w:num>
  <w:num w:numId="53" w16cid:durableId="1478231357">
    <w:abstractNumId w:val="24"/>
  </w:num>
  <w:num w:numId="54" w16cid:durableId="118031348">
    <w:abstractNumId w:val="89"/>
  </w:num>
  <w:num w:numId="55" w16cid:durableId="585843078">
    <w:abstractNumId w:val="1"/>
  </w:num>
  <w:num w:numId="56" w16cid:durableId="527761788">
    <w:abstractNumId w:val="22"/>
  </w:num>
  <w:num w:numId="57" w16cid:durableId="2085179980">
    <w:abstractNumId w:val="110"/>
  </w:num>
  <w:num w:numId="58" w16cid:durableId="1051075028">
    <w:abstractNumId w:val="104"/>
  </w:num>
  <w:num w:numId="59" w16cid:durableId="1678535809">
    <w:abstractNumId w:val="88"/>
  </w:num>
  <w:num w:numId="60" w16cid:durableId="353043053">
    <w:abstractNumId w:val="32"/>
  </w:num>
  <w:num w:numId="61" w16cid:durableId="898706500">
    <w:abstractNumId w:val="84"/>
  </w:num>
  <w:num w:numId="62" w16cid:durableId="1457676294">
    <w:abstractNumId w:val="20"/>
  </w:num>
  <w:num w:numId="63" w16cid:durableId="1201554976">
    <w:abstractNumId w:val="118"/>
  </w:num>
  <w:num w:numId="64" w16cid:durableId="1041368620">
    <w:abstractNumId w:val="99"/>
  </w:num>
  <w:num w:numId="65" w16cid:durableId="2076197931">
    <w:abstractNumId w:val="114"/>
  </w:num>
  <w:num w:numId="66" w16cid:durableId="795871249">
    <w:abstractNumId w:val="15"/>
  </w:num>
  <w:num w:numId="67" w16cid:durableId="545067665">
    <w:abstractNumId w:val="106"/>
  </w:num>
  <w:num w:numId="68" w16cid:durableId="547036652">
    <w:abstractNumId w:val="23"/>
  </w:num>
  <w:num w:numId="69" w16cid:durableId="1485121389">
    <w:abstractNumId w:val="29"/>
  </w:num>
  <w:num w:numId="70" w16cid:durableId="272249844">
    <w:abstractNumId w:val="79"/>
  </w:num>
  <w:num w:numId="71" w16cid:durableId="1515682469">
    <w:abstractNumId w:val="90"/>
  </w:num>
  <w:num w:numId="72" w16cid:durableId="630981351">
    <w:abstractNumId w:val="10"/>
  </w:num>
  <w:num w:numId="73" w16cid:durableId="714237378">
    <w:abstractNumId w:val="9"/>
  </w:num>
  <w:num w:numId="74" w16cid:durableId="970133585">
    <w:abstractNumId w:val="17"/>
  </w:num>
  <w:num w:numId="75" w16cid:durableId="107045095">
    <w:abstractNumId w:val="77"/>
  </w:num>
  <w:num w:numId="76" w16cid:durableId="1261914380">
    <w:abstractNumId w:val="19"/>
  </w:num>
  <w:num w:numId="77" w16cid:durableId="950238074">
    <w:abstractNumId w:val="72"/>
  </w:num>
  <w:num w:numId="78" w16cid:durableId="427317202">
    <w:abstractNumId w:val="83"/>
  </w:num>
  <w:num w:numId="79" w16cid:durableId="1268346378">
    <w:abstractNumId w:val="60"/>
  </w:num>
  <w:num w:numId="80" w16cid:durableId="254481323">
    <w:abstractNumId w:val="56"/>
  </w:num>
  <w:num w:numId="81" w16cid:durableId="540939157">
    <w:abstractNumId w:val="128"/>
  </w:num>
  <w:num w:numId="82" w16cid:durableId="184172801">
    <w:abstractNumId w:val="111"/>
  </w:num>
  <w:num w:numId="83" w16cid:durableId="1808359191">
    <w:abstractNumId w:val="68"/>
  </w:num>
  <w:num w:numId="84" w16cid:durableId="842427412">
    <w:abstractNumId w:val="120"/>
  </w:num>
  <w:num w:numId="85" w16cid:durableId="1777096461">
    <w:abstractNumId w:val="66"/>
  </w:num>
  <w:num w:numId="86" w16cid:durableId="846141538">
    <w:abstractNumId w:val="11"/>
  </w:num>
  <w:num w:numId="87" w16cid:durableId="1522627586">
    <w:abstractNumId w:val="41"/>
  </w:num>
  <w:num w:numId="88" w16cid:durableId="2031762586">
    <w:abstractNumId w:val="14"/>
  </w:num>
  <w:num w:numId="89" w16cid:durableId="410662204">
    <w:abstractNumId w:val="126"/>
  </w:num>
  <w:num w:numId="90" w16cid:durableId="162086998">
    <w:abstractNumId w:val="94"/>
  </w:num>
  <w:num w:numId="91" w16cid:durableId="1812669218">
    <w:abstractNumId w:val="116"/>
  </w:num>
  <w:num w:numId="92" w16cid:durableId="1597128013">
    <w:abstractNumId w:val="0"/>
  </w:num>
  <w:num w:numId="93" w16cid:durableId="724908545">
    <w:abstractNumId w:val="112"/>
  </w:num>
  <w:num w:numId="94" w16cid:durableId="957177516">
    <w:abstractNumId w:val="53"/>
  </w:num>
  <w:num w:numId="95" w16cid:durableId="2117020019">
    <w:abstractNumId w:val="63"/>
  </w:num>
  <w:num w:numId="96" w16cid:durableId="1756439628">
    <w:abstractNumId w:val="39"/>
  </w:num>
  <w:num w:numId="97" w16cid:durableId="356658470">
    <w:abstractNumId w:val="45"/>
  </w:num>
  <w:num w:numId="98" w16cid:durableId="122508865">
    <w:abstractNumId w:val="57"/>
  </w:num>
  <w:num w:numId="99" w16cid:durableId="420373850">
    <w:abstractNumId w:val="5"/>
  </w:num>
  <w:num w:numId="100" w16cid:durableId="1926725451">
    <w:abstractNumId w:val="105"/>
  </w:num>
  <w:num w:numId="101" w16cid:durableId="216472264">
    <w:abstractNumId w:val="28"/>
  </w:num>
  <w:num w:numId="102" w16cid:durableId="451167347">
    <w:abstractNumId w:val="12"/>
  </w:num>
  <w:num w:numId="103" w16cid:durableId="1412198815">
    <w:abstractNumId w:val="2"/>
  </w:num>
  <w:num w:numId="104" w16cid:durableId="554394269">
    <w:abstractNumId w:val="40"/>
  </w:num>
  <w:num w:numId="105" w16cid:durableId="265041536">
    <w:abstractNumId w:val="95"/>
  </w:num>
  <w:num w:numId="106" w16cid:durableId="108471340">
    <w:abstractNumId w:val="6"/>
  </w:num>
  <w:num w:numId="107" w16cid:durableId="1831601961">
    <w:abstractNumId w:val="82"/>
  </w:num>
  <w:num w:numId="108" w16cid:durableId="861168570">
    <w:abstractNumId w:val="103"/>
  </w:num>
  <w:num w:numId="109" w16cid:durableId="559361766">
    <w:abstractNumId w:val="31"/>
  </w:num>
  <w:num w:numId="110" w16cid:durableId="1386753449">
    <w:abstractNumId w:val="102"/>
  </w:num>
  <w:num w:numId="111" w16cid:durableId="831682346">
    <w:abstractNumId w:val="86"/>
  </w:num>
  <w:num w:numId="112" w16cid:durableId="1380663921">
    <w:abstractNumId w:val="71"/>
  </w:num>
  <w:num w:numId="113" w16cid:durableId="2034839058">
    <w:abstractNumId w:val="69"/>
  </w:num>
  <w:num w:numId="114" w16cid:durableId="1763912857">
    <w:abstractNumId w:val="26"/>
  </w:num>
  <w:num w:numId="115" w16cid:durableId="533808699">
    <w:abstractNumId w:val="30"/>
  </w:num>
  <w:num w:numId="116" w16cid:durableId="794055559">
    <w:abstractNumId w:val="124"/>
  </w:num>
  <w:num w:numId="117" w16cid:durableId="1156337544">
    <w:abstractNumId w:val="21"/>
  </w:num>
  <w:num w:numId="118" w16cid:durableId="550263275">
    <w:abstractNumId w:val="65"/>
  </w:num>
  <w:num w:numId="119" w16cid:durableId="731149654">
    <w:abstractNumId w:val="64"/>
  </w:num>
  <w:num w:numId="120" w16cid:durableId="1940411949">
    <w:abstractNumId w:val="33"/>
  </w:num>
  <w:num w:numId="121" w16cid:durableId="298606783">
    <w:abstractNumId w:val="43"/>
  </w:num>
  <w:num w:numId="122" w16cid:durableId="1768232804">
    <w:abstractNumId w:val="76"/>
  </w:num>
  <w:num w:numId="123" w16cid:durableId="1861317679">
    <w:abstractNumId w:val="18"/>
  </w:num>
  <w:num w:numId="124" w16cid:durableId="683484171">
    <w:abstractNumId w:val="115"/>
  </w:num>
  <w:num w:numId="125" w16cid:durableId="1155340909">
    <w:abstractNumId w:val="91"/>
  </w:num>
  <w:num w:numId="126" w16cid:durableId="687946250">
    <w:abstractNumId w:val="8"/>
  </w:num>
  <w:num w:numId="127" w16cid:durableId="1711607720">
    <w:abstractNumId w:val="70"/>
  </w:num>
  <w:num w:numId="128" w16cid:durableId="1792284819">
    <w:abstractNumId w:val="121"/>
  </w:num>
  <w:num w:numId="129" w16cid:durableId="942301851">
    <w:abstractNumId w:val="37"/>
  </w:num>
  <w:numIdMacAtCleanup w:val="1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339D"/>
    <w:rsid w:val="0002189D"/>
    <w:rsid w:val="0007666A"/>
    <w:rsid w:val="000870BC"/>
    <w:rsid w:val="000953ED"/>
    <w:rsid w:val="000A3952"/>
    <w:rsid w:val="000A7D41"/>
    <w:rsid w:val="00123B69"/>
    <w:rsid w:val="00134E60"/>
    <w:rsid w:val="00135C93"/>
    <w:rsid w:val="0016094A"/>
    <w:rsid w:val="00197432"/>
    <w:rsid w:val="001A00DD"/>
    <w:rsid w:val="001B2F2E"/>
    <w:rsid w:val="001B32F3"/>
    <w:rsid w:val="00202686"/>
    <w:rsid w:val="00222F6A"/>
    <w:rsid w:val="00251BC2"/>
    <w:rsid w:val="00265121"/>
    <w:rsid w:val="00274795"/>
    <w:rsid w:val="002751EB"/>
    <w:rsid w:val="00280F84"/>
    <w:rsid w:val="00281338"/>
    <w:rsid w:val="00281967"/>
    <w:rsid w:val="002846D8"/>
    <w:rsid w:val="00292915"/>
    <w:rsid w:val="00295A1C"/>
    <w:rsid w:val="002A628E"/>
    <w:rsid w:val="002C0FEA"/>
    <w:rsid w:val="002C4BEA"/>
    <w:rsid w:val="002D5B1F"/>
    <w:rsid w:val="002F1C39"/>
    <w:rsid w:val="002F1DC2"/>
    <w:rsid w:val="00325C14"/>
    <w:rsid w:val="003408FD"/>
    <w:rsid w:val="00353648"/>
    <w:rsid w:val="00377D54"/>
    <w:rsid w:val="00386106"/>
    <w:rsid w:val="003A04A0"/>
    <w:rsid w:val="003C4E66"/>
    <w:rsid w:val="003E6172"/>
    <w:rsid w:val="003F2B64"/>
    <w:rsid w:val="003F7B72"/>
    <w:rsid w:val="0040241B"/>
    <w:rsid w:val="0040365C"/>
    <w:rsid w:val="00420A35"/>
    <w:rsid w:val="00431269"/>
    <w:rsid w:val="0047627C"/>
    <w:rsid w:val="004A047D"/>
    <w:rsid w:val="004C71B0"/>
    <w:rsid w:val="004F720B"/>
    <w:rsid w:val="00503E12"/>
    <w:rsid w:val="00542391"/>
    <w:rsid w:val="00550888"/>
    <w:rsid w:val="00551811"/>
    <w:rsid w:val="00555308"/>
    <w:rsid w:val="00556397"/>
    <w:rsid w:val="00557D23"/>
    <w:rsid w:val="00564D78"/>
    <w:rsid w:val="0056611F"/>
    <w:rsid w:val="00567ED0"/>
    <w:rsid w:val="0059034F"/>
    <w:rsid w:val="005B1B8C"/>
    <w:rsid w:val="005C58A0"/>
    <w:rsid w:val="005D2D20"/>
    <w:rsid w:val="005F1B09"/>
    <w:rsid w:val="0060106F"/>
    <w:rsid w:val="0060224F"/>
    <w:rsid w:val="0060450F"/>
    <w:rsid w:val="006057B0"/>
    <w:rsid w:val="00625BFB"/>
    <w:rsid w:val="00636E26"/>
    <w:rsid w:val="00651D26"/>
    <w:rsid w:val="00670EF0"/>
    <w:rsid w:val="006731FB"/>
    <w:rsid w:val="006B51F3"/>
    <w:rsid w:val="006B6131"/>
    <w:rsid w:val="006B6987"/>
    <w:rsid w:val="006C27F0"/>
    <w:rsid w:val="006D317C"/>
    <w:rsid w:val="006E46C9"/>
    <w:rsid w:val="0070224C"/>
    <w:rsid w:val="0070733F"/>
    <w:rsid w:val="00712C6E"/>
    <w:rsid w:val="007158D6"/>
    <w:rsid w:val="00724869"/>
    <w:rsid w:val="00736C6A"/>
    <w:rsid w:val="00740912"/>
    <w:rsid w:val="00747403"/>
    <w:rsid w:val="00747666"/>
    <w:rsid w:val="007534A0"/>
    <w:rsid w:val="007603EB"/>
    <w:rsid w:val="0076172E"/>
    <w:rsid w:val="007817D5"/>
    <w:rsid w:val="00787E53"/>
    <w:rsid w:val="007A4CA7"/>
    <w:rsid w:val="007B2A64"/>
    <w:rsid w:val="007C4702"/>
    <w:rsid w:val="007D14A3"/>
    <w:rsid w:val="007D6C76"/>
    <w:rsid w:val="007E306D"/>
    <w:rsid w:val="007F4944"/>
    <w:rsid w:val="00803412"/>
    <w:rsid w:val="00825847"/>
    <w:rsid w:val="00835EBF"/>
    <w:rsid w:val="00837957"/>
    <w:rsid w:val="008479C1"/>
    <w:rsid w:val="00847E76"/>
    <w:rsid w:val="00876C32"/>
    <w:rsid w:val="00880CD4"/>
    <w:rsid w:val="00886286"/>
    <w:rsid w:val="008A2CC4"/>
    <w:rsid w:val="008A3F9D"/>
    <w:rsid w:val="008B1098"/>
    <w:rsid w:val="008B3AAD"/>
    <w:rsid w:val="008B7669"/>
    <w:rsid w:val="008C6CAB"/>
    <w:rsid w:val="008F2BA6"/>
    <w:rsid w:val="00912236"/>
    <w:rsid w:val="00915FDC"/>
    <w:rsid w:val="0093227C"/>
    <w:rsid w:val="00932617"/>
    <w:rsid w:val="0093355E"/>
    <w:rsid w:val="00970FEA"/>
    <w:rsid w:val="00980139"/>
    <w:rsid w:val="009A069C"/>
    <w:rsid w:val="009B64C4"/>
    <w:rsid w:val="009C7842"/>
    <w:rsid w:val="009D310F"/>
    <w:rsid w:val="00A51D27"/>
    <w:rsid w:val="00A55C9D"/>
    <w:rsid w:val="00A5612D"/>
    <w:rsid w:val="00A60304"/>
    <w:rsid w:val="00A666CC"/>
    <w:rsid w:val="00AC4BEB"/>
    <w:rsid w:val="00AC57A7"/>
    <w:rsid w:val="00AD0DD7"/>
    <w:rsid w:val="00B45C62"/>
    <w:rsid w:val="00B848EC"/>
    <w:rsid w:val="00BA395B"/>
    <w:rsid w:val="00BB69DF"/>
    <w:rsid w:val="00BC06AD"/>
    <w:rsid w:val="00BC64E5"/>
    <w:rsid w:val="00C52668"/>
    <w:rsid w:val="00C53926"/>
    <w:rsid w:val="00C608F7"/>
    <w:rsid w:val="00C650D2"/>
    <w:rsid w:val="00C66A2D"/>
    <w:rsid w:val="00CA199C"/>
    <w:rsid w:val="00CA236C"/>
    <w:rsid w:val="00CB235B"/>
    <w:rsid w:val="00CD7E50"/>
    <w:rsid w:val="00CE0BD8"/>
    <w:rsid w:val="00CE7B71"/>
    <w:rsid w:val="00CF1A79"/>
    <w:rsid w:val="00CF26E2"/>
    <w:rsid w:val="00CF4BC1"/>
    <w:rsid w:val="00D2713F"/>
    <w:rsid w:val="00D374FB"/>
    <w:rsid w:val="00D436C3"/>
    <w:rsid w:val="00D479E9"/>
    <w:rsid w:val="00D55C84"/>
    <w:rsid w:val="00D635FA"/>
    <w:rsid w:val="00D70B46"/>
    <w:rsid w:val="00D84C3E"/>
    <w:rsid w:val="00DA3A8D"/>
    <w:rsid w:val="00DB1956"/>
    <w:rsid w:val="00DB1FB4"/>
    <w:rsid w:val="00DC3B34"/>
    <w:rsid w:val="00DC467B"/>
    <w:rsid w:val="00DC7D78"/>
    <w:rsid w:val="00DD15C3"/>
    <w:rsid w:val="00DF2D88"/>
    <w:rsid w:val="00E12658"/>
    <w:rsid w:val="00E14B97"/>
    <w:rsid w:val="00E22034"/>
    <w:rsid w:val="00E41AB6"/>
    <w:rsid w:val="00E565F9"/>
    <w:rsid w:val="00E90547"/>
    <w:rsid w:val="00E94432"/>
    <w:rsid w:val="00EA63C4"/>
    <w:rsid w:val="00ED64E9"/>
    <w:rsid w:val="00EE6278"/>
    <w:rsid w:val="00EF1689"/>
    <w:rsid w:val="00EF7E53"/>
    <w:rsid w:val="00F328A3"/>
    <w:rsid w:val="00F62D5E"/>
    <w:rsid w:val="00F707D9"/>
    <w:rsid w:val="00FA1582"/>
    <w:rsid w:val="00FA2141"/>
    <w:rsid w:val="00FA676A"/>
    <w:rsid w:val="00FA6B20"/>
    <w:rsid w:val="00FA75E8"/>
    <w:rsid w:val="00FB7D05"/>
    <w:rsid w:val="00FC7326"/>
    <w:rsid w:val="00FE69D4"/>
    <w:rsid w:val="24045038"/>
    <w:rsid w:val="31F28E7C"/>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C4"/>
    <w:rPr>
      <w:sz w:val="20"/>
    </w:rPr>
  </w:style>
  <w:style w:type="paragraph" w:styleId="Heading1">
    <w:name w:val="heading 1"/>
    <w:basedOn w:val="ListParagraph"/>
    <w:next w:val="Normal"/>
    <w:link w:val="Heading1Char"/>
    <w:autoRedefine/>
    <w:uiPriority w:val="9"/>
    <w:qFormat/>
    <w:rsid w:val="00625BFB"/>
    <w:pPr>
      <w:keepNext/>
      <w:keepLines/>
      <w:spacing w:before="400" w:after="120"/>
      <w:ind w:left="0"/>
      <w:outlineLvl w:val="0"/>
    </w:pPr>
    <w:rPr>
      <w:b/>
      <w:sz w:val="24"/>
      <w:szCs w:val="40"/>
    </w:rPr>
  </w:style>
  <w:style w:type="paragraph" w:styleId="Heading2">
    <w:name w:val="heading 2"/>
    <w:basedOn w:val="ListParagraph"/>
    <w:next w:val="Normal"/>
    <w:autoRedefine/>
    <w:uiPriority w:val="9"/>
    <w:unhideWhenUsed/>
    <w:qFormat/>
    <w:rsid w:val="005D2D20"/>
    <w:pPr>
      <w:keepNext/>
      <w:keepLines/>
      <w:numPr>
        <w:ilvl w:val="1"/>
        <w:numId w:val="3"/>
      </w:numPr>
      <w:spacing w:before="360" w:after="120"/>
      <w:outlineLvl w:val="1"/>
    </w:pPr>
    <w:rPr>
      <w:b/>
      <w:sz w:val="22"/>
      <w:szCs w:val="32"/>
    </w:rPr>
  </w:style>
  <w:style w:type="paragraph" w:styleId="Heading3">
    <w:name w:val="heading 3"/>
    <w:basedOn w:val="ListParagraph"/>
    <w:next w:val="Normal"/>
    <w:autoRedefine/>
    <w:uiPriority w:val="9"/>
    <w:semiHidden/>
    <w:unhideWhenUsed/>
    <w:qFormat/>
    <w:rsid w:val="006E46C9"/>
    <w:pPr>
      <w:keepNext/>
      <w:keepLines/>
      <w:spacing w:before="320" w:after="80"/>
      <w:outlineLvl w:val="2"/>
    </w:pPr>
    <w:rPr>
      <w:b/>
      <w:color w:val="000000" w:themeColor="text1"/>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TOCHeading">
    <w:name w:val="TOC Heading"/>
    <w:basedOn w:val="Heading1"/>
    <w:next w:val="Normal"/>
    <w:uiPriority w:val="39"/>
    <w:unhideWhenUsed/>
    <w:qFormat/>
    <w:rsid w:val="00625BFB"/>
    <w:pPr>
      <w:spacing w:before="240" w:after="0" w:line="259" w:lineRule="auto"/>
      <w:contextualSpacing w:val="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625BFB"/>
    <w:pPr>
      <w:spacing w:after="100"/>
    </w:pPr>
  </w:style>
  <w:style w:type="paragraph" w:styleId="TOC2">
    <w:name w:val="toc 2"/>
    <w:basedOn w:val="Normal"/>
    <w:next w:val="Normal"/>
    <w:autoRedefine/>
    <w:uiPriority w:val="39"/>
    <w:unhideWhenUsed/>
    <w:rsid w:val="00625BFB"/>
    <w:pPr>
      <w:spacing w:after="100"/>
      <w:ind w:left="200"/>
    </w:pPr>
  </w:style>
  <w:style w:type="character" w:customStyle="1" w:styleId="Heading1Char">
    <w:name w:val="Heading 1 Char"/>
    <w:basedOn w:val="DefaultParagraphFont"/>
    <w:link w:val="Heading1"/>
    <w:uiPriority w:val="9"/>
    <w:rsid w:val="008C6CAB"/>
    <w:rPr>
      <w:b/>
      <w:sz w:val="24"/>
      <w:szCs w:val="40"/>
    </w:rPr>
  </w:style>
  <w:style w:type="paragraph" w:styleId="Bibliography">
    <w:name w:val="Bibliography"/>
    <w:basedOn w:val="Normal"/>
    <w:next w:val="Normal"/>
    <w:uiPriority w:val="37"/>
    <w:unhideWhenUsed/>
    <w:rsid w:val="008C6C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761559580">
      <w:bodyDiv w:val="1"/>
      <w:marLeft w:val="0"/>
      <w:marRight w:val="0"/>
      <w:marTop w:val="0"/>
      <w:marBottom w:val="0"/>
      <w:divBdr>
        <w:top w:val="none" w:sz="0" w:space="0" w:color="auto"/>
        <w:left w:val="none" w:sz="0" w:space="0" w:color="auto"/>
        <w:bottom w:val="none" w:sz="0" w:space="0" w:color="auto"/>
        <w:right w:val="none" w:sz="0" w:space="0" w:color="auto"/>
      </w:divBdr>
    </w:div>
    <w:div w:id="2134400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10.png"/><Relationship Id="rId42" Type="http://schemas.openxmlformats.org/officeDocument/2006/relationships/image" Target="media/image26.png"/><Relationship Id="rId63" Type="http://schemas.openxmlformats.org/officeDocument/2006/relationships/image" Target="media/image38.png"/><Relationship Id="rId84" Type="http://schemas.openxmlformats.org/officeDocument/2006/relationships/image" Target="media/image59.png"/><Relationship Id="rId138" Type="http://schemas.openxmlformats.org/officeDocument/2006/relationships/image" Target="media/image113.png"/><Relationship Id="rId107" Type="http://schemas.openxmlformats.org/officeDocument/2006/relationships/image" Target="media/image82.png"/><Relationship Id="rId11" Type="http://schemas.openxmlformats.org/officeDocument/2006/relationships/endnotes" Target="endnotes.xml"/><Relationship Id="rId32" Type="http://schemas.openxmlformats.org/officeDocument/2006/relationships/diagramQuickStyle" Target="diagrams/quickStyle1.xml"/><Relationship Id="rId53" Type="http://schemas.openxmlformats.org/officeDocument/2006/relationships/image" Target="media/image33.png"/><Relationship Id="rId74" Type="http://schemas.openxmlformats.org/officeDocument/2006/relationships/image" Target="media/image49.png"/><Relationship Id="rId128" Type="http://schemas.openxmlformats.org/officeDocument/2006/relationships/image" Target="media/image103.png"/><Relationship Id="rId149" Type="http://schemas.openxmlformats.org/officeDocument/2006/relationships/header" Target="header1.xml"/><Relationship Id="rId5" Type="http://schemas.openxmlformats.org/officeDocument/2006/relationships/customXml" Target="../customXml/item5.xml"/><Relationship Id="rId95" Type="http://schemas.openxmlformats.org/officeDocument/2006/relationships/image" Target="media/image70.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27.png"/><Relationship Id="rId48" Type="http://schemas.microsoft.com/office/2016/09/relationships/commentsIds" Target="commentsIds.xml"/><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image" Target="media/image93.png"/><Relationship Id="rId134" Type="http://schemas.openxmlformats.org/officeDocument/2006/relationships/image" Target="media/image109.png"/><Relationship Id="rId139" Type="http://schemas.openxmlformats.org/officeDocument/2006/relationships/image" Target="media/image114.png"/><Relationship Id="rId80" Type="http://schemas.openxmlformats.org/officeDocument/2006/relationships/image" Target="media/image55.png"/><Relationship Id="rId85" Type="http://schemas.openxmlformats.org/officeDocument/2006/relationships/image" Target="media/image60.png"/><Relationship Id="rId150"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diagramColors" Target="diagrams/colors1.xml"/><Relationship Id="rId38" Type="http://schemas.openxmlformats.org/officeDocument/2006/relationships/image" Target="media/image22.png"/><Relationship Id="rId59" Type="http://schemas.openxmlformats.org/officeDocument/2006/relationships/diagramColors" Target="diagrams/colors2.xml"/><Relationship Id="rId103" Type="http://schemas.openxmlformats.org/officeDocument/2006/relationships/image" Target="media/image78.png"/><Relationship Id="rId108" Type="http://schemas.openxmlformats.org/officeDocument/2006/relationships/image" Target="media/image83.png"/><Relationship Id="rId124" Type="http://schemas.openxmlformats.org/officeDocument/2006/relationships/image" Target="media/image99.png"/><Relationship Id="rId129" Type="http://schemas.openxmlformats.org/officeDocument/2006/relationships/image" Target="media/image104.png"/><Relationship Id="rId54" Type="http://schemas.openxmlformats.org/officeDocument/2006/relationships/image" Target="media/image34.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40" Type="http://schemas.openxmlformats.org/officeDocument/2006/relationships/image" Target="media/image115.png"/><Relationship Id="rId145" Type="http://schemas.openxmlformats.org/officeDocument/2006/relationships/hyperlink" Target="https://www.clubensayos.com/Ciencia/Qu%C3%A9-es-una-actividad-critica-Una-no-cr%C3%ADtica/817127.html"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microsoft.com/office/2018/08/relationships/commentsExtensible" Target="commentsExtensible.xml"/><Relationship Id="rId114" Type="http://schemas.openxmlformats.org/officeDocument/2006/relationships/image" Target="media/image89.png"/><Relationship Id="rId119" Type="http://schemas.openxmlformats.org/officeDocument/2006/relationships/image" Target="media/image94.png"/><Relationship Id="rId44" Type="http://schemas.openxmlformats.org/officeDocument/2006/relationships/image" Target="media/image28.png"/><Relationship Id="rId60" Type="http://schemas.microsoft.com/office/2007/relationships/diagramDrawing" Target="diagrams/drawing2.xml"/><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image" Target="media/image105.png"/><Relationship Id="rId135" Type="http://schemas.openxmlformats.org/officeDocument/2006/relationships/image" Target="media/image110.png"/><Relationship Id="rId151"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3.png"/><Relationship Id="rId109" Type="http://schemas.openxmlformats.org/officeDocument/2006/relationships/image" Target="media/image84.png"/><Relationship Id="rId34" Type="http://schemas.microsoft.com/office/2007/relationships/diagramDrawing" Target="diagrams/drawing1.xml"/><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5.png"/><Relationship Id="rId125" Type="http://schemas.openxmlformats.org/officeDocument/2006/relationships/image" Target="media/image100.png"/><Relationship Id="rId141" Type="http://schemas.openxmlformats.org/officeDocument/2006/relationships/image" Target="media/image116.png"/><Relationship Id="rId146" Type="http://schemas.openxmlformats.org/officeDocument/2006/relationships/hyperlink" Target="https://productive.io/blog/actual-cost-in-project-management/" TargetMode="External"/><Relationship Id="rId7" Type="http://schemas.openxmlformats.org/officeDocument/2006/relationships/styles" Target="styl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image" Target="media/image90.png"/><Relationship Id="rId131" Type="http://schemas.openxmlformats.org/officeDocument/2006/relationships/image" Target="media/image106.png"/><Relationship Id="rId136" Type="http://schemas.openxmlformats.org/officeDocument/2006/relationships/image" Target="media/image111.png"/><Relationship Id="rId61" Type="http://schemas.openxmlformats.org/officeDocument/2006/relationships/image" Target="media/image36.png"/><Relationship Id="rId82" Type="http://schemas.openxmlformats.org/officeDocument/2006/relationships/image" Target="media/image57.png"/><Relationship Id="rId152" Type="http://schemas.microsoft.com/office/2011/relationships/people" Target="people.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diagramData" Target="diagrams/data1.xml"/><Relationship Id="rId35" Type="http://schemas.openxmlformats.org/officeDocument/2006/relationships/image" Target="media/image19.png"/><Relationship Id="rId56" Type="http://schemas.openxmlformats.org/officeDocument/2006/relationships/diagramData" Target="diagrams/data2.xml"/><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png"/><Relationship Id="rId147" Type="http://schemas.openxmlformats.org/officeDocument/2006/relationships/hyperlink" Target="https://dharmacon.net/2023/08/14/valor-planificado-pv-la-columna-vertebral-del-presupuesto-en-la-gestion-de-proyectos/" TargetMode="External"/><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comments" Target="comments.xml"/><Relationship Id="rId67" Type="http://schemas.openxmlformats.org/officeDocument/2006/relationships/image" Target="media/image42.png"/><Relationship Id="rId116" Type="http://schemas.openxmlformats.org/officeDocument/2006/relationships/image" Target="media/image91.png"/><Relationship Id="rId137" Type="http://schemas.openxmlformats.org/officeDocument/2006/relationships/image" Target="media/image112.png"/><Relationship Id="rId20" Type="http://schemas.openxmlformats.org/officeDocument/2006/relationships/image" Target="media/image9.png"/><Relationship Id="rId41" Type="http://schemas.openxmlformats.org/officeDocument/2006/relationships/image" Target="media/image25.pn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png"/><Relationship Id="rId132" Type="http://schemas.openxmlformats.org/officeDocument/2006/relationships/image" Target="media/image107.png"/><Relationship Id="rId153" Type="http://schemas.openxmlformats.org/officeDocument/2006/relationships/theme" Target="theme/theme1.xml"/><Relationship Id="rId15" Type="http://schemas.openxmlformats.org/officeDocument/2006/relationships/image" Target="media/image4.png"/><Relationship Id="rId36" Type="http://schemas.openxmlformats.org/officeDocument/2006/relationships/image" Target="media/image20.png"/><Relationship Id="rId57" Type="http://schemas.openxmlformats.org/officeDocument/2006/relationships/diagramLayout" Target="diagrams/layout2.xml"/><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footnotes" Target="footnotes.xml"/><Relationship Id="rId31" Type="http://schemas.openxmlformats.org/officeDocument/2006/relationships/diagramLayout" Target="diagrams/layout1.xml"/><Relationship Id="rId52" Type="http://schemas.openxmlformats.org/officeDocument/2006/relationships/image" Target="media/image32.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image" Target="media/image118.png"/><Relationship Id="rId148" Type="http://schemas.openxmlformats.org/officeDocument/2006/relationships/hyperlink" Target="https://www.projectmanagement.com/wikis/711501/what-is-the-earned-value--ev--of-a-project"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microsoft.com/office/2011/relationships/commentsExtended" Target="commentsExtended.xml"/><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png"/><Relationship Id="rId16" Type="http://schemas.openxmlformats.org/officeDocument/2006/relationships/image" Target="media/image5.png"/><Relationship Id="rId37" Type="http://schemas.openxmlformats.org/officeDocument/2006/relationships/image" Target="media/image21.png"/><Relationship Id="rId58" Type="http://schemas.openxmlformats.org/officeDocument/2006/relationships/diagramQuickStyle" Target="diagrams/quickStyle2.xml"/><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44" Type="http://schemas.openxmlformats.org/officeDocument/2006/relationships/image" Target="media/image119.png"/><Relationship Id="rId90"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120.png"/></Relationships>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2">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13A34FD-682F-4132-B8F3-F1EFA6C18EB4}" type="doc">
      <dgm:prSet loTypeId="urn:microsoft.com/office/officeart/2005/8/layout/default" loCatId="list" qsTypeId="urn:microsoft.com/office/officeart/2005/8/quickstyle/simple1#1" qsCatId="simple" csTypeId="urn:microsoft.com/office/officeart/2005/8/colors/colorful4#1" csCatId="colorful"/>
      <dgm:spPr/>
      <dgm:t>
        <a:bodyPr/>
        <a:lstStyle/>
        <a:p>
          <a:endParaRPr lang="es-MX"/>
        </a:p>
      </dgm:t>
    </dgm:pt>
    <dgm:pt modelId="{719B7019-9E89-4716-978B-82CAE458F2E6}">
      <dgm:prSet/>
      <dgm:spPr/>
      <dgm:t>
        <a:bodyPr/>
        <a:lstStyle/>
        <a:p>
          <a:r>
            <a:rPr lang="es-CO">
              <a:latin typeface="+mj-lt"/>
            </a:rPr>
            <a:t>Tiene un resultado claro y verificable.</a:t>
          </a:r>
          <a:endParaRPr lang="es-MX">
            <a:latin typeface="+mj-lt"/>
          </a:endParaRPr>
        </a:p>
      </dgm:t>
    </dgm:pt>
    <dgm:pt modelId="{938951CF-03F5-4C2E-A753-9C8CD35D3C3C}" type="parTrans" cxnId="{E916DEAB-2B03-4021-84CD-EA54DA13B4BD}">
      <dgm:prSet/>
      <dgm:spPr/>
      <dgm:t>
        <a:bodyPr/>
        <a:lstStyle/>
        <a:p>
          <a:endParaRPr lang="es-MX">
            <a:latin typeface="+mj-lt"/>
          </a:endParaRPr>
        </a:p>
      </dgm:t>
    </dgm:pt>
    <dgm:pt modelId="{D6EAF96A-2CA2-46DE-8828-BAA9521FF591}" type="sibTrans" cxnId="{E916DEAB-2B03-4021-84CD-EA54DA13B4BD}">
      <dgm:prSet/>
      <dgm:spPr/>
      <dgm:t>
        <a:bodyPr/>
        <a:lstStyle/>
        <a:p>
          <a:endParaRPr lang="es-MX">
            <a:latin typeface="+mj-lt"/>
          </a:endParaRPr>
        </a:p>
      </dgm:t>
    </dgm:pt>
    <dgm:pt modelId="{AB96E047-57DE-4A39-90B7-618E7B190EEF}">
      <dgm:prSet/>
      <dgm:spPr/>
      <dgm:t>
        <a:bodyPr/>
        <a:lstStyle/>
        <a:p>
          <a:r>
            <a:rPr lang="es-CO">
              <a:latin typeface="+mj-lt"/>
            </a:rPr>
            <a:t>Puede relacionarse con un responsable.</a:t>
          </a:r>
          <a:endParaRPr lang="es-MX">
            <a:latin typeface="+mj-lt"/>
          </a:endParaRPr>
        </a:p>
      </dgm:t>
    </dgm:pt>
    <dgm:pt modelId="{C3C81D4E-C06F-4682-BF8C-5112AB978D0D}" type="parTrans" cxnId="{125200AB-E587-459F-8AF3-E5C5D7AD44E0}">
      <dgm:prSet/>
      <dgm:spPr/>
      <dgm:t>
        <a:bodyPr/>
        <a:lstStyle/>
        <a:p>
          <a:endParaRPr lang="es-MX">
            <a:latin typeface="+mj-lt"/>
          </a:endParaRPr>
        </a:p>
      </dgm:t>
    </dgm:pt>
    <dgm:pt modelId="{36557EB1-37B7-45F9-A910-0D9E9176C0D2}" type="sibTrans" cxnId="{125200AB-E587-459F-8AF3-E5C5D7AD44E0}">
      <dgm:prSet/>
      <dgm:spPr/>
      <dgm:t>
        <a:bodyPr/>
        <a:lstStyle/>
        <a:p>
          <a:endParaRPr lang="es-MX">
            <a:latin typeface="+mj-lt"/>
          </a:endParaRPr>
        </a:p>
      </dgm:t>
    </dgm:pt>
    <dgm:pt modelId="{CE72CB5C-4470-418B-8206-50F3374F007E}">
      <dgm:prSet/>
      <dgm:spPr/>
      <dgm:t>
        <a:bodyPr/>
        <a:lstStyle/>
        <a:p>
          <a:r>
            <a:rPr lang="es-CO">
              <a:latin typeface="+mj-lt"/>
            </a:rPr>
            <a:t>Permite estimar su duración, sus recursos y su costo.</a:t>
          </a:r>
          <a:endParaRPr lang="es-MX">
            <a:latin typeface="+mj-lt"/>
          </a:endParaRPr>
        </a:p>
      </dgm:t>
    </dgm:pt>
    <dgm:pt modelId="{E7F1F292-253A-49F7-8A90-28F18AB41E2B}" type="parTrans" cxnId="{DEA4E850-A4AD-4664-85CF-A7D0F86F722F}">
      <dgm:prSet/>
      <dgm:spPr/>
      <dgm:t>
        <a:bodyPr/>
        <a:lstStyle/>
        <a:p>
          <a:endParaRPr lang="es-MX">
            <a:latin typeface="+mj-lt"/>
          </a:endParaRPr>
        </a:p>
      </dgm:t>
    </dgm:pt>
    <dgm:pt modelId="{E9E40E79-6C48-44DC-8CEC-EE2A10E03E99}" type="sibTrans" cxnId="{DEA4E850-A4AD-4664-85CF-A7D0F86F722F}">
      <dgm:prSet/>
      <dgm:spPr/>
      <dgm:t>
        <a:bodyPr/>
        <a:lstStyle/>
        <a:p>
          <a:endParaRPr lang="es-MX">
            <a:latin typeface="+mj-lt"/>
          </a:endParaRPr>
        </a:p>
      </dgm:t>
    </dgm:pt>
    <dgm:pt modelId="{9D37FCFB-0F92-4D9D-BAA1-C34BCC74A1F5}">
      <dgm:prSet/>
      <dgm:spPr/>
      <dgm:t>
        <a:bodyPr/>
        <a:lstStyle/>
        <a:p>
          <a:r>
            <a:rPr lang="es-CO">
              <a:latin typeface="+mj-lt"/>
            </a:rPr>
            <a:t>Posee criterios de aceptación.</a:t>
          </a:r>
          <a:endParaRPr lang="es-MX">
            <a:latin typeface="+mj-lt"/>
          </a:endParaRPr>
        </a:p>
      </dgm:t>
    </dgm:pt>
    <dgm:pt modelId="{D86440E7-17EF-4C27-B0A6-D307FCED6822}" type="parTrans" cxnId="{F80FCDB8-81D4-47E0-B17B-6567A687ABBA}">
      <dgm:prSet/>
      <dgm:spPr/>
      <dgm:t>
        <a:bodyPr/>
        <a:lstStyle/>
        <a:p>
          <a:endParaRPr lang="es-MX">
            <a:latin typeface="+mj-lt"/>
          </a:endParaRPr>
        </a:p>
      </dgm:t>
    </dgm:pt>
    <dgm:pt modelId="{D1F12E30-9497-4F1F-B9CD-85E7C4822294}" type="sibTrans" cxnId="{F80FCDB8-81D4-47E0-B17B-6567A687ABBA}">
      <dgm:prSet/>
      <dgm:spPr/>
      <dgm:t>
        <a:bodyPr/>
        <a:lstStyle/>
        <a:p>
          <a:endParaRPr lang="es-MX">
            <a:latin typeface="+mj-lt"/>
          </a:endParaRPr>
        </a:p>
      </dgm:t>
    </dgm:pt>
    <dgm:pt modelId="{7F325CF4-2F16-438D-8D8B-26EAE334FCA7}">
      <dgm:prSet/>
      <dgm:spPr/>
      <dgm:t>
        <a:bodyPr/>
        <a:lstStyle/>
        <a:p>
          <a:r>
            <a:rPr lang="es-CO">
              <a:latin typeface="+mj-lt"/>
            </a:rPr>
            <a:t>No se superpone con otros paquetes.</a:t>
          </a:r>
          <a:endParaRPr lang="es-MX">
            <a:latin typeface="+mj-lt"/>
          </a:endParaRPr>
        </a:p>
      </dgm:t>
    </dgm:pt>
    <dgm:pt modelId="{D9072402-80DB-4942-B7C5-92D7EFFD1CF9}" type="parTrans" cxnId="{DD1DD786-C826-4A17-A8A8-C0AFD8CA8ADD}">
      <dgm:prSet/>
      <dgm:spPr/>
      <dgm:t>
        <a:bodyPr/>
        <a:lstStyle/>
        <a:p>
          <a:endParaRPr lang="es-MX">
            <a:latin typeface="+mj-lt"/>
          </a:endParaRPr>
        </a:p>
      </dgm:t>
    </dgm:pt>
    <dgm:pt modelId="{56091244-C803-4D86-935A-FF01B57B9B17}" type="sibTrans" cxnId="{DD1DD786-C826-4A17-A8A8-C0AFD8CA8ADD}">
      <dgm:prSet/>
      <dgm:spPr/>
      <dgm:t>
        <a:bodyPr/>
        <a:lstStyle/>
        <a:p>
          <a:endParaRPr lang="es-MX">
            <a:latin typeface="+mj-lt"/>
          </a:endParaRPr>
        </a:p>
      </dgm:t>
    </dgm:pt>
    <dgm:pt modelId="{810710F2-1BBC-4F4B-BEF2-D3076AB86D43}">
      <dgm:prSet/>
      <dgm:spPr/>
      <dgm:t>
        <a:bodyPr/>
        <a:lstStyle/>
        <a:p>
          <a:r>
            <a:rPr lang="es-CO">
              <a:latin typeface="+mj-lt"/>
            </a:rPr>
            <a:t>Su avance puede medirse.</a:t>
          </a:r>
          <a:endParaRPr lang="es-MX">
            <a:latin typeface="+mj-lt"/>
          </a:endParaRPr>
        </a:p>
      </dgm:t>
    </dgm:pt>
    <dgm:pt modelId="{DE6B42C8-A132-496E-9DD2-4AAB1B362FB4}" type="parTrans" cxnId="{17C35B59-2F8D-46CF-B287-AE69D637A89B}">
      <dgm:prSet/>
      <dgm:spPr/>
      <dgm:t>
        <a:bodyPr/>
        <a:lstStyle/>
        <a:p>
          <a:endParaRPr lang="es-MX">
            <a:latin typeface="+mj-lt"/>
          </a:endParaRPr>
        </a:p>
      </dgm:t>
    </dgm:pt>
    <dgm:pt modelId="{E58E0C1F-CF6A-4617-BDBF-4C7004FD32D1}" type="sibTrans" cxnId="{17C35B59-2F8D-46CF-B287-AE69D637A89B}">
      <dgm:prSet/>
      <dgm:spPr/>
      <dgm:t>
        <a:bodyPr/>
        <a:lstStyle/>
        <a:p>
          <a:endParaRPr lang="es-MX">
            <a:latin typeface="+mj-lt"/>
          </a:endParaRPr>
        </a:p>
      </dgm:t>
    </dgm:pt>
    <dgm:pt modelId="{07737B29-C854-4160-A237-30734DF526FB}">
      <dgm:prSet/>
      <dgm:spPr/>
      <dgm:t>
        <a:bodyPr/>
        <a:lstStyle/>
        <a:p>
          <a:r>
            <a:rPr lang="es-CO">
              <a:latin typeface="+mj-lt"/>
            </a:rPr>
            <a:t>Se encuentra dentro del alcance aprobado.</a:t>
          </a:r>
          <a:endParaRPr lang="es-MX">
            <a:latin typeface="+mj-lt"/>
          </a:endParaRPr>
        </a:p>
      </dgm:t>
    </dgm:pt>
    <dgm:pt modelId="{41109C18-3C0A-4917-AFFE-2D519BE62B22}" type="parTrans" cxnId="{9792E91E-8D63-417E-B34C-AD5AC3C6143D}">
      <dgm:prSet/>
      <dgm:spPr/>
      <dgm:t>
        <a:bodyPr/>
        <a:lstStyle/>
        <a:p>
          <a:endParaRPr lang="es-MX">
            <a:latin typeface="+mj-lt"/>
          </a:endParaRPr>
        </a:p>
      </dgm:t>
    </dgm:pt>
    <dgm:pt modelId="{7E1C5FDA-CA7D-45B7-9C53-0890D0BDDEAB}" type="sibTrans" cxnId="{9792E91E-8D63-417E-B34C-AD5AC3C6143D}">
      <dgm:prSet/>
      <dgm:spPr/>
      <dgm:t>
        <a:bodyPr/>
        <a:lstStyle/>
        <a:p>
          <a:endParaRPr lang="es-MX">
            <a:latin typeface="+mj-lt"/>
          </a:endParaRPr>
        </a:p>
      </dgm:t>
    </dgm:pt>
    <dgm:pt modelId="{49B9D03C-5F7E-4B7A-93D4-57821611267B}" type="pres">
      <dgm:prSet presAssocID="{813A34FD-682F-4132-B8F3-F1EFA6C18EB4}" presName="diagram" presStyleCnt="0">
        <dgm:presLayoutVars>
          <dgm:dir/>
          <dgm:resizeHandles val="exact"/>
        </dgm:presLayoutVars>
      </dgm:prSet>
      <dgm:spPr/>
    </dgm:pt>
    <dgm:pt modelId="{5DFA7333-EEB5-41E0-B723-2AC16E909A1B}" type="pres">
      <dgm:prSet presAssocID="{719B7019-9E89-4716-978B-82CAE458F2E6}" presName="node" presStyleLbl="node1" presStyleIdx="0" presStyleCnt="7">
        <dgm:presLayoutVars>
          <dgm:bulletEnabled val="1"/>
        </dgm:presLayoutVars>
      </dgm:prSet>
      <dgm:spPr/>
    </dgm:pt>
    <dgm:pt modelId="{744F62A5-2097-4CFB-B413-B8A217EEB198}" type="pres">
      <dgm:prSet presAssocID="{D6EAF96A-2CA2-46DE-8828-BAA9521FF591}" presName="sibTrans" presStyleCnt="0"/>
      <dgm:spPr/>
    </dgm:pt>
    <dgm:pt modelId="{998646BC-C58D-45D0-9110-27EEC7F50D28}" type="pres">
      <dgm:prSet presAssocID="{AB96E047-57DE-4A39-90B7-618E7B190EEF}" presName="node" presStyleLbl="node1" presStyleIdx="1" presStyleCnt="7">
        <dgm:presLayoutVars>
          <dgm:bulletEnabled val="1"/>
        </dgm:presLayoutVars>
      </dgm:prSet>
      <dgm:spPr/>
    </dgm:pt>
    <dgm:pt modelId="{AB06B292-7B83-459C-BFDA-9C2DCA5004C2}" type="pres">
      <dgm:prSet presAssocID="{36557EB1-37B7-45F9-A910-0D9E9176C0D2}" presName="sibTrans" presStyleCnt="0"/>
      <dgm:spPr/>
    </dgm:pt>
    <dgm:pt modelId="{CFC2F936-6DE6-4EB2-AC00-E0F4DFE5670D}" type="pres">
      <dgm:prSet presAssocID="{CE72CB5C-4470-418B-8206-50F3374F007E}" presName="node" presStyleLbl="node1" presStyleIdx="2" presStyleCnt="7">
        <dgm:presLayoutVars>
          <dgm:bulletEnabled val="1"/>
        </dgm:presLayoutVars>
      </dgm:prSet>
      <dgm:spPr/>
    </dgm:pt>
    <dgm:pt modelId="{F3865F85-427B-4E31-A821-407024C043EC}" type="pres">
      <dgm:prSet presAssocID="{E9E40E79-6C48-44DC-8CEC-EE2A10E03E99}" presName="sibTrans" presStyleCnt="0"/>
      <dgm:spPr/>
    </dgm:pt>
    <dgm:pt modelId="{4D17657E-140C-4747-84BF-6024A18B0961}" type="pres">
      <dgm:prSet presAssocID="{9D37FCFB-0F92-4D9D-BAA1-C34BCC74A1F5}" presName="node" presStyleLbl="node1" presStyleIdx="3" presStyleCnt="7">
        <dgm:presLayoutVars>
          <dgm:bulletEnabled val="1"/>
        </dgm:presLayoutVars>
      </dgm:prSet>
      <dgm:spPr/>
    </dgm:pt>
    <dgm:pt modelId="{BB68C0D3-209F-48ED-94B6-E23D3FAA424A}" type="pres">
      <dgm:prSet presAssocID="{D1F12E30-9497-4F1F-B9CD-85E7C4822294}" presName="sibTrans" presStyleCnt="0"/>
      <dgm:spPr/>
    </dgm:pt>
    <dgm:pt modelId="{0AAA87BC-D81B-4205-8293-790D94B8A83F}" type="pres">
      <dgm:prSet presAssocID="{7F325CF4-2F16-438D-8D8B-26EAE334FCA7}" presName="node" presStyleLbl="node1" presStyleIdx="4" presStyleCnt="7">
        <dgm:presLayoutVars>
          <dgm:bulletEnabled val="1"/>
        </dgm:presLayoutVars>
      </dgm:prSet>
      <dgm:spPr/>
    </dgm:pt>
    <dgm:pt modelId="{F4C234DC-8EA1-48A5-A2BE-95CD1AF698A9}" type="pres">
      <dgm:prSet presAssocID="{56091244-C803-4D86-935A-FF01B57B9B17}" presName="sibTrans" presStyleCnt="0"/>
      <dgm:spPr/>
    </dgm:pt>
    <dgm:pt modelId="{94099708-8FA7-4F80-9817-4A738A278B5E}" type="pres">
      <dgm:prSet presAssocID="{810710F2-1BBC-4F4B-BEF2-D3076AB86D43}" presName="node" presStyleLbl="node1" presStyleIdx="5" presStyleCnt="7">
        <dgm:presLayoutVars>
          <dgm:bulletEnabled val="1"/>
        </dgm:presLayoutVars>
      </dgm:prSet>
      <dgm:spPr/>
    </dgm:pt>
    <dgm:pt modelId="{5C1A3A44-4466-43C9-A0AB-AD9C26226469}" type="pres">
      <dgm:prSet presAssocID="{E58E0C1F-CF6A-4617-BDBF-4C7004FD32D1}" presName="sibTrans" presStyleCnt="0"/>
      <dgm:spPr/>
    </dgm:pt>
    <dgm:pt modelId="{8AEF751E-5B47-445A-B366-3017D72D9C72}" type="pres">
      <dgm:prSet presAssocID="{07737B29-C854-4160-A237-30734DF526FB}" presName="node" presStyleLbl="node1" presStyleIdx="6" presStyleCnt="7">
        <dgm:presLayoutVars>
          <dgm:bulletEnabled val="1"/>
        </dgm:presLayoutVars>
      </dgm:prSet>
      <dgm:spPr/>
    </dgm:pt>
  </dgm:ptLst>
  <dgm:cxnLst>
    <dgm:cxn modelId="{9792E91E-8D63-417E-B34C-AD5AC3C6143D}" srcId="{813A34FD-682F-4132-B8F3-F1EFA6C18EB4}" destId="{07737B29-C854-4160-A237-30734DF526FB}" srcOrd="6" destOrd="0" parTransId="{41109C18-3C0A-4917-AFFE-2D519BE62B22}" sibTransId="{7E1C5FDA-CA7D-45B7-9C53-0890D0BDDEAB}"/>
    <dgm:cxn modelId="{D1C87F2F-71D1-443B-9C03-4FA96F1FB626}" type="presOf" srcId="{07737B29-C854-4160-A237-30734DF526FB}" destId="{8AEF751E-5B47-445A-B366-3017D72D9C72}" srcOrd="0" destOrd="0" presId="urn:microsoft.com/office/officeart/2005/8/layout/default"/>
    <dgm:cxn modelId="{98F4A731-89CF-4D0F-825E-707BB62349F9}" type="presOf" srcId="{CE72CB5C-4470-418B-8206-50F3374F007E}" destId="{CFC2F936-6DE6-4EB2-AC00-E0F4DFE5670D}" srcOrd="0" destOrd="0" presId="urn:microsoft.com/office/officeart/2005/8/layout/default"/>
    <dgm:cxn modelId="{C88FC038-3209-4179-B500-404E1433DD1E}" type="presOf" srcId="{9D37FCFB-0F92-4D9D-BAA1-C34BCC74A1F5}" destId="{4D17657E-140C-4747-84BF-6024A18B0961}" srcOrd="0" destOrd="0" presId="urn:microsoft.com/office/officeart/2005/8/layout/default"/>
    <dgm:cxn modelId="{9AB84F6D-6B71-4395-B015-A4DFD210359F}" type="presOf" srcId="{719B7019-9E89-4716-978B-82CAE458F2E6}" destId="{5DFA7333-EEB5-41E0-B723-2AC16E909A1B}" srcOrd="0" destOrd="0" presId="urn:microsoft.com/office/officeart/2005/8/layout/default"/>
    <dgm:cxn modelId="{DEA4E850-A4AD-4664-85CF-A7D0F86F722F}" srcId="{813A34FD-682F-4132-B8F3-F1EFA6C18EB4}" destId="{CE72CB5C-4470-418B-8206-50F3374F007E}" srcOrd="2" destOrd="0" parTransId="{E7F1F292-253A-49F7-8A90-28F18AB41E2B}" sibTransId="{E9E40E79-6C48-44DC-8CEC-EE2A10E03E99}"/>
    <dgm:cxn modelId="{608BBB71-53E2-4C35-9ABB-5429451722DF}" type="presOf" srcId="{810710F2-1BBC-4F4B-BEF2-D3076AB86D43}" destId="{94099708-8FA7-4F80-9817-4A738A278B5E}" srcOrd="0" destOrd="0" presId="urn:microsoft.com/office/officeart/2005/8/layout/default"/>
    <dgm:cxn modelId="{795CAA56-BD01-44DF-9A88-C05AE28CAD96}" type="presOf" srcId="{813A34FD-682F-4132-B8F3-F1EFA6C18EB4}" destId="{49B9D03C-5F7E-4B7A-93D4-57821611267B}" srcOrd="0" destOrd="0" presId="urn:microsoft.com/office/officeart/2005/8/layout/default"/>
    <dgm:cxn modelId="{17C35B59-2F8D-46CF-B287-AE69D637A89B}" srcId="{813A34FD-682F-4132-B8F3-F1EFA6C18EB4}" destId="{810710F2-1BBC-4F4B-BEF2-D3076AB86D43}" srcOrd="5" destOrd="0" parTransId="{DE6B42C8-A132-496E-9DD2-4AAB1B362FB4}" sibTransId="{E58E0C1F-CF6A-4617-BDBF-4C7004FD32D1}"/>
    <dgm:cxn modelId="{DD1DD786-C826-4A17-A8A8-C0AFD8CA8ADD}" srcId="{813A34FD-682F-4132-B8F3-F1EFA6C18EB4}" destId="{7F325CF4-2F16-438D-8D8B-26EAE334FCA7}" srcOrd="4" destOrd="0" parTransId="{D9072402-80DB-4942-B7C5-92D7EFFD1CF9}" sibTransId="{56091244-C803-4D86-935A-FF01B57B9B17}"/>
    <dgm:cxn modelId="{125200AB-E587-459F-8AF3-E5C5D7AD44E0}" srcId="{813A34FD-682F-4132-B8F3-F1EFA6C18EB4}" destId="{AB96E047-57DE-4A39-90B7-618E7B190EEF}" srcOrd="1" destOrd="0" parTransId="{C3C81D4E-C06F-4682-BF8C-5112AB978D0D}" sibTransId="{36557EB1-37B7-45F9-A910-0D9E9176C0D2}"/>
    <dgm:cxn modelId="{E916DEAB-2B03-4021-84CD-EA54DA13B4BD}" srcId="{813A34FD-682F-4132-B8F3-F1EFA6C18EB4}" destId="{719B7019-9E89-4716-978B-82CAE458F2E6}" srcOrd="0" destOrd="0" parTransId="{938951CF-03F5-4C2E-A753-9C8CD35D3C3C}" sibTransId="{D6EAF96A-2CA2-46DE-8828-BAA9521FF591}"/>
    <dgm:cxn modelId="{F80FCDB8-81D4-47E0-B17B-6567A687ABBA}" srcId="{813A34FD-682F-4132-B8F3-F1EFA6C18EB4}" destId="{9D37FCFB-0F92-4D9D-BAA1-C34BCC74A1F5}" srcOrd="3" destOrd="0" parTransId="{D86440E7-17EF-4C27-B0A6-D307FCED6822}" sibTransId="{D1F12E30-9497-4F1F-B9CD-85E7C4822294}"/>
    <dgm:cxn modelId="{48B128F4-DEE2-43B0-9853-ECD16F0B18CD}" type="presOf" srcId="{7F325CF4-2F16-438D-8D8B-26EAE334FCA7}" destId="{0AAA87BC-D81B-4205-8293-790D94B8A83F}" srcOrd="0" destOrd="0" presId="urn:microsoft.com/office/officeart/2005/8/layout/default"/>
    <dgm:cxn modelId="{A029E6FA-BE71-4614-A1EC-54E0C39C0EDC}" type="presOf" srcId="{AB96E047-57DE-4A39-90B7-618E7B190EEF}" destId="{998646BC-C58D-45D0-9110-27EEC7F50D28}" srcOrd="0" destOrd="0" presId="urn:microsoft.com/office/officeart/2005/8/layout/default"/>
    <dgm:cxn modelId="{0D7320EE-2E96-4072-9C5B-FB2A83691CEF}" type="presParOf" srcId="{49B9D03C-5F7E-4B7A-93D4-57821611267B}" destId="{5DFA7333-EEB5-41E0-B723-2AC16E909A1B}" srcOrd="0" destOrd="0" presId="urn:microsoft.com/office/officeart/2005/8/layout/default"/>
    <dgm:cxn modelId="{DBD78A87-977B-4644-92F1-947F957DCF48}" type="presParOf" srcId="{49B9D03C-5F7E-4B7A-93D4-57821611267B}" destId="{744F62A5-2097-4CFB-B413-B8A217EEB198}" srcOrd="1" destOrd="0" presId="urn:microsoft.com/office/officeart/2005/8/layout/default"/>
    <dgm:cxn modelId="{61550B85-0455-4FB7-9DB6-822361840D8D}" type="presParOf" srcId="{49B9D03C-5F7E-4B7A-93D4-57821611267B}" destId="{998646BC-C58D-45D0-9110-27EEC7F50D28}" srcOrd="2" destOrd="0" presId="urn:microsoft.com/office/officeart/2005/8/layout/default"/>
    <dgm:cxn modelId="{E02B9398-70D5-445D-AF84-6326244CD7CC}" type="presParOf" srcId="{49B9D03C-5F7E-4B7A-93D4-57821611267B}" destId="{AB06B292-7B83-459C-BFDA-9C2DCA5004C2}" srcOrd="3" destOrd="0" presId="urn:microsoft.com/office/officeart/2005/8/layout/default"/>
    <dgm:cxn modelId="{6B075DD6-F351-4E28-BD9E-4DA5091EF084}" type="presParOf" srcId="{49B9D03C-5F7E-4B7A-93D4-57821611267B}" destId="{CFC2F936-6DE6-4EB2-AC00-E0F4DFE5670D}" srcOrd="4" destOrd="0" presId="urn:microsoft.com/office/officeart/2005/8/layout/default"/>
    <dgm:cxn modelId="{EC851ABF-77A0-4588-AD0B-DF293A852A9B}" type="presParOf" srcId="{49B9D03C-5F7E-4B7A-93D4-57821611267B}" destId="{F3865F85-427B-4E31-A821-407024C043EC}" srcOrd="5" destOrd="0" presId="urn:microsoft.com/office/officeart/2005/8/layout/default"/>
    <dgm:cxn modelId="{9E950810-01D9-4356-8E20-EB1A8547FF0E}" type="presParOf" srcId="{49B9D03C-5F7E-4B7A-93D4-57821611267B}" destId="{4D17657E-140C-4747-84BF-6024A18B0961}" srcOrd="6" destOrd="0" presId="urn:microsoft.com/office/officeart/2005/8/layout/default"/>
    <dgm:cxn modelId="{5B5D3995-9CEA-494D-B712-4ACA74B9B7C2}" type="presParOf" srcId="{49B9D03C-5F7E-4B7A-93D4-57821611267B}" destId="{BB68C0D3-209F-48ED-94B6-E23D3FAA424A}" srcOrd="7" destOrd="0" presId="urn:microsoft.com/office/officeart/2005/8/layout/default"/>
    <dgm:cxn modelId="{C2405AF3-6AD8-44A8-AE29-A88FDF4D9BBA}" type="presParOf" srcId="{49B9D03C-5F7E-4B7A-93D4-57821611267B}" destId="{0AAA87BC-D81B-4205-8293-790D94B8A83F}" srcOrd="8" destOrd="0" presId="urn:microsoft.com/office/officeart/2005/8/layout/default"/>
    <dgm:cxn modelId="{7093163A-3E48-428A-A297-E859B4618EA2}" type="presParOf" srcId="{49B9D03C-5F7E-4B7A-93D4-57821611267B}" destId="{F4C234DC-8EA1-48A5-A2BE-95CD1AF698A9}" srcOrd="9" destOrd="0" presId="urn:microsoft.com/office/officeart/2005/8/layout/default"/>
    <dgm:cxn modelId="{51C6D4AC-A9E5-4828-BA2E-E8880AF3A7C2}" type="presParOf" srcId="{49B9D03C-5F7E-4B7A-93D4-57821611267B}" destId="{94099708-8FA7-4F80-9817-4A738A278B5E}" srcOrd="10" destOrd="0" presId="urn:microsoft.com/office/officeart/2005/8/layout/default"/>
    <dgm:cxn modelId="{FC80D4E0-76ED-4BAD-B3DD-7CAC6816FF1C}" type="presParOf" srcId="{49B9D03C-5F7E-4B7A-93D4-57821611267B}" destId="{5C1A3A44-4466-43C9-A0AB-AD9C26226469}" srcOrd="11" destOrd="0" presId="urn:microsoft.com/office/officeart/2005/8/layout/default"/>
    <dgm:cxn modelId="{B5A2B442-3D94-4C87-823D-D18D58B107BB}" type="presParOf" srcId="{49B9D03C-5F7E-4B7A-93D4-57821611267B}" destId="{8AEF751E-5B47-445A-B366-3017D72D9C72}" srcOrd="12" destOrd="0" presId="urn:microsoft.com/office/officeart/2005/8/layout/default"/>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CA6057B-9286-445F-9B0A-2854D3A05E4B}" type="doc">
      <dgm:prSet loTypeId="urn:microsoft.com/office/officeart/2005/8/layout/default" loCatId="list" qsTypeId="urn:microsoft.com/office/officeart/2005/8/quickstyle/simple1#2" qsCatId="simple" csTypeId="urn:microsoft.com/office/officeart/2005/8/colors/colorful4#2" csCatId="colorful"/>
      <dgm:spPr/>
      <dgm:t>
        <a:bodyPr/>
        <a:lstStyle/>
        <a:p>
          <a:endParaRPr lang="es-MX"/>
        </a:p>
      </dgm:t>
    </dgm:pt>
    <dgm:pt modelId="{9EACC89C-2DDD-4515-A59B-288A4ABB915E}">
      <dgm:prSet/>
      <dgm:spPr/>
      <dgm:t>
        <a:bodyPr/>
        <a:lstStyle/>
        <a:p>
          <a:r>
            <a:rPr lang="es-CO"/>
            <a:t>Existe una fecha contractual o se autoriza un pago.</a:t>
          </a:r>
          <a:endParaRPr lang="es-MX"/>
        </a:p>
      </dgm:t>
    </dgm:pt>
    <dgm:pt modelId="{D14CAB5B-A87A-49E9-B0F0-2200ED3541D8}" type="parTrans" cxnId="{A2A87439-62AE-4F7D-B0D4-CD1AAF4642DA}">
      <dgm:prSet/>
      <dgm:spPr/>
      <dgm:t>
        <a:bodyPr/>
        <a:lstStyle/>
        <a:p>
          <a:endParaRPr lang="es-MX"/>
        </a:p>
      </dgm:t>
    </dgm:pt>
    <dgm:pt modelId="{333F1B8D-CE54-414F-8AD5-064B82D3AEB8}" type="sibTrans" cxnId="{A2A87439-62AE-4F7D-B0D4-CD1AAF4642DA}">
      <dgm:prSet/>
      <dgm:spPr/>
      <dgm:t>
        <a:bodyPr/>
        <a:lstStyle/>
        <a:p>
          <a:endParaRPr lang="es-MX"/>
        </a:p>
      </dgm:t>
    </dgm:pt>
    <dgm:pt modelId="{5013B261-CC3A-48CC-B67F-14F3A0946F68}">
      <dgm:prSet/>
      <dgm:spPr/>
      <dgm:t>
        <a:bodyPr/>
        <a:lstStyle/>
        <a:p>
          <a:r>
            <a:rPr lang="es-CO"/>
            <a:t>Se requiere una aprobación o debe tomarse una decisión.</a:t>
          </a:r>
          <a:endParaRPr lang="es-MX"/>
        </a:p>
      </dgm:t>
    </dgm:pt>
    <dgm:pt modelId="{242E6499-EE11-43B1-A0B6-52F7B97306E6}" type="parTrans" cxnId="{7F0402A3-0335-4CAA-801D-9605308BCB56}">
      <dgm:prSet/>
      <dgm:spPr/>
      <dgm:t>
        <a:bodyPr/>
        <a:lstStyle/>
        <a:p>
          <a:endParaRPr lang="es-MX"/>
        </a:p>
      </dgm:t>
    </dgm:pt>
    <dgm:pt modelId="{F06CC736-1450-46E2-8E6F-E5B3407EC572}" type="sibTrans" cxnId="{7F0402A3-0335-4CAA-801D-9605308BCB56}">
      <dgm:prSet/>
      <dgm:spPr/>
      <dgm:t>
        <a:bodyPr/>
        <a:lstStyle/>
        <a:p>
          <a:endParaRPr lang="es-MX"/>
        </a:p>
      </dgm:t>
    </dgm:pt>
    <dgm:pt modelId="{8BC1305F-DFDB-463B-92BF-4FD988678348}">
      <dgm:prSet/>
      <dgm:spPr/>
      <dgm:t>
        <a:bodyPr/>
        <a:lstStyle/>
        <a:p>
          <a:r>
            <a:rPr lang="es-CO"/>
            <a:t>Finaliza una fase o se inicia una etapa crítica.</a:t>
          </a:r>
          <a:endParaRPr lang="es-MX"/>
        </a:p>
      </dgm:t>
    </dgm:pt>
    <dgm:pt modelId="{82FA331D-3018-49CE-B6CF-DE5B393107F2}" type="parTrans" cxnId="{5314BF89-A463-449C-AFDA-7D81AE53B90D}">
      <dgm:prSet/>
      <dgm:spPr/>
      <dgm:t>
        <a:bodyPr/>
        <a:lstStyle/>
        <a:p>
          <a:endParaRPr lang="es-MX"/>
        </a:p>
      </dgm:t>
    </dgm:pt>
    <dgm:pt modelId="{E5DC228F-5C99-4DC2-9E70-7CF91D65D622}" type="sibTrans" cxnId="{5314BF89-A463-449C-AFDA-7D81AE53B90D}">
      <dgm:prSet/>
      <dgm:spPr/>
      <dgm:t>
        <a:bodyPr/>
        <a:lstStyle/>
        <a:p>
          <a:endParaRPr lang="es-MX"/>
        </a:p>
      </dgm:t>
    </dgm:pt>
    <dgm:pt modelId="{997EE0E6-6EAC-4516-A3A9-DD7D22C55895}">
      <dgm:prSet/>
      <dgm:spPr/>
      <dgm:t>
        <a:bodyPr/>
        <a:lstStyle/>
        <a:p>
          <a:r>
            <a:rPr lang="es-CO"/>
            <a:t>Se recibe un entregable o se obtiene la aceptación de un interesado.</a:t>
          </a:r>
          <a:endParaRPr lang="es-MX"/>
        </a:p>
      </dgm:t>
    </dgm:pt>
    <dgm:pt modelId="{2493D2C3-B27D-4F57-8955-7D6F77711EC2}" type="parTrans" cxnId="{7E85248C-D6CE-4AAE-AB63-4AB2B9C3B757}">
      <dgm:prSet/>
      <dgm:spPr/>
      <dgm:t>
        <a:bodyPr/>
        <a:lstStyle/>
        <a:p>
          <a:endParaRPr lang="es-MX"/>
        </a:p>
      </dgm:t>
    </dgm:pt>
    <dgm:pt modelId="{7C83E5C2-6366-489B-9872-A40984E7A882}" type="sibTrans" cxnId="{7E85248C-D6CE-4AAE-AB63-4AB2B9C3B757}">
      <dgm:prSet/>
      <dgm:spPr/>
      <dgm:t>
        <a:bodyPr/>
        <a:lstStyle/>
        <a:p>
          <a:endParaRPr lang="es-MX"/>
        </a:p>
      </dgm:t>
    </dgm:pt>
    <dgm:pt modelId="{EF55936C-BEAE-4F16-B6D1-5628E68A26E3}">
      <dgm:prSet/>
      <dgm:spPr/>
      <dgm:t>
        <a:bodyPr/>
        <a:lstStyle/>
        <a:p>
          <a:r>
            <a:rPr lang="es-CO"/>
            <a:t>Se libera un recurso importante o se cumple una condición externa.</a:t>
          </a:r>
          <a:endParaRPr lang="es-MX"/>
        </a:p>
      </dgm:t>
    </dgm:pt>
    <dgm:pt modelId="{2EF39E43-820F-49BB-A51E-CA6B51841ABF}" type="parTrans" cxnId="{0A26C12F-31F1-4B8E-A7E5-31A0A5420882}">
      <dgm:prSet/>
      <dgm:spPr/>
      <dgm:t>
        <a:bodyPr/>
        <a:lstStyle/>
        <a:p>
          <a:endParaRPr lang="es-MX"/>
        </a:p>
      </dgm:t>
    </dgm:pt>
    <dgm:pt modelId="{C06A5797-3BE3-4B22-9E64-0220A5726689}" type="sibTrans" cxnId="{0A26C12F-31F1-4B8E-A7E5-31A0A5420882}">
      <dgm:prSet/>
      <dgm:spPr/>
      <dgm:t>
        <a:bodyPr/>
        <a:lstStyle/>
        <a:p>
          <a:endParaRPr lang="es-MX"/>
        </a:p>
      </dgm:t>
    </dgm:pt>
    <dgm:pt modelId="{477F8948-5F9A-48D0-A7FF-2704737D741C}" type="pres">
      <dgm:prSet presAssocID="{DCA6057B-9286-445F-9B0A-2854D3A05E4B}" presName="diagram" presStyleCnt="0">
        <dgm:presLayoutVars>
          <dgm:dir/>
          <dgm:resizeHandles val="exact"/>
        </dgm:presLayoutVars>
      </dgm:prSet>
      <dgm:spPr/>
    </dgm:pt>
    <dgm:pt modelId="{ABF8E74C-D5F2-4368-BFD4-5FE23DC05A2C}" type="pres">
      <dgm:prSet presAssocID="{9EACC89C-2DDD-4515-A59B-288A4ABB915E}" presName="node" presStyleLbl="node1" presStyleIdx="0" presStyleCnt="5">
        <dgm:presLayoutVars>
          <dgm:bulletEnabled val="1"/>
        </dgm:presLayoutVars>
      </dgm:prSet>
      <dgm:spPr/>
    </dgm:pt>
    <dgm:pt modelId="{F1E851D7-88AB-495E-AF2A-43220BD1EE60}" type="pres">
      <dgm:prSet presAssocID="{333F1B8D-CE54-414F-8AD5-064B82D3AEB8}" presName="sibTrans" presStyleCnt="0"/>
      <dgm:spPr/>
    </dgm:pt>
    <dgm:pt modelId="{BA566DFB-ED2E-40BB-AA6A-607440E1526E}" type="pres">
      <dgm:prSet presAssocID="{5013B261-CC3A-48CC-B67F-14F3A0946F68}" presName="node" presStyleLbl="node1" presStyleIdx="1" presStyleCnt="5">
        <dgm:presLayoutVars>
          <dgm:bulletEnabled val="1"/>
        </dgm:presLayoutVars>
      </dgm:prSet>
      <dgm:spPr/>
    </dgm:pt>
    <dgm:pt modelId="{5CF9CEA7-FFEF-44CF-AC91-D9DB875313AE}" type="pres">
      <dgm:prSet presAssocID="{F06CC736-1450-46E2-8E6F-E5B3407EC572}" presName="sibTrans" presStyleCnt="0"/>
      <dgm:spPr/>
    </dgm:pt>
    <dgm:pt modelId="{380ECC65-DD44-4ADC-B4F5-421D50884579}" type="pres">
      <dgm:prSet presAssocID="{8BC1305F-DFDB-463B-92BF-4FD988678348}" presName="node" presStyleLbl="node1" presStyleIdx="2" presStyleCnt="5">
        <dgm:presLayoutVars>
          <dgm:bulletEnabled val="1"/>
        </dgm:presLayoutVars>
      </dgm:prSet>
      <dgm:spPr/>
    </dgm:pt>
    <dgm:pt modelId="{D0C10DCE-3A76-47F1-AF3E-12B18A64DD77}" type="pres">
      <dgm:prSet presAssocID="{E5DC228F-5C99-4DC2-9E70-7CF91D65D622}" presName="sibTrans" presStyleCnt="0"/>
      <dgm:spPr/>
    </dgm:pt>
    <dgm:pt modelId="{3EA5F133-5680-46D1-B886-F3041841578A}" type="pres">
      <dgm:prSet presAssocID="{997EE0E6-6EAC-4516-A3A9-DD7D22C55895}" presName="node" presStyleLbl="node1" presStyleIdx="3" presStyleCnt="5">
        <dgm:presLayoutVars>
          <dgm:bulletEnabled val="1"/>
        </dgm:presLayoutVars>
      </dgm:prSet>
      <dgm:spPr/>
    </dgm:pt>
    <dgm:pt modelId="{97A5E6F0-D2D3-4BED-88DA-D3353749F6AE}" type="pres">
      <dgm:prSet presAssocID="{7C83E5C2-6366-489B-9872-A40984E7A882}" presName="sibTrans" presStyleCnt="0"/>
      <dgm:spPr/>
    </dgm:pt>
    <dgm:pt modelId="{B233C1CE-84B2-4C8C-A233-7AA1BAE8A6B0}" type="pres">
      <dgm:prSet presAssocID="{EF55936C-BEAE-4F16-B6D1-5628E68A26E3}" presName="node" presStyleLbl="node1" presStyleIdx="4" presStyleCnt="5">
        <dgm:presLayoutVars>
          <dgm:bulletEnabled val="1"/>
        </dgm:presLayoutVars>
      </dgm:prSet>
      <dgm:spPr/>
    </dgm:pt>
  </dgm:ptLst>
  <dgm:cxnLst>
    <dgm:cxn modelId="{161A941B-29DD-442D-A1A8-8A581F60ECE9}" type="presOf" srcId="{5013B261-CC3A-48CC-B67F-14F3A0946F68}" destId="{BA566DFB-ED2E-40BB-AA6A-607440E1526E}" srcOrd="0" destOrd="0" presId="urn:microsoft.com/office/officeart/2005/8/layout/default"/>
    <dgm:cxn modelId="{7DD88424-0FA6-46AC-8F16-11CFDAF2DE83}" type="presOf" srcId="{9EACC89C-2DDD-4515-A59B-288A4ABB915E}" destId="{ABF8E74C-D5F2-4368-BFD4-5FE23DC05A2C}" srcOrd="0" destOrd="0" presId="urn:microsoft.com/office/officeart/2005/8/layout/default"/>
    <dgm:cxn modelId="{0A26C12F-31F1-4B8E-A7E5-31A0A5420882}" srcId="{DCA6057B-9286-445F-9B0A-2854D3A05E4B}" destId="{EF55936C-BEAE-4F16-B6D1-5628E68A26E3}" srcOrd="4" destOrd="0" parTransId="{2EF39E43-820F-49BB-A51E-CA6B51841ABF}" sibTransId="{C06A5797-3BE3-4B22-9E64-0220A5726689}"/>
    <dgm:cxn modelId="{FD669F34-6CE4-41E3-ADD3-4B0771341087}" type="presOf" srcId="{997EE0E6-6EAC-4516-A3A9-DD7D22C55895}" destId="{3EA5F133-5680-46D1-B886-F3041841578A}" srcOrd="0" destOrd="0" presId="urn:microsoft.com/office/officeart/2005/8/layout/default"/>
    <dgm:cxn modelId="{A2A87439-62AE-4F7D-B0D4-CD1AAF4642DA}" srcId="{DCA6057B-9286-445F-9B0A-2854D3A05E4B}" destId="{9EACC89C-2DDD-4515-A59B-288A4ABB915E}" srcOrd="0" destOrd="0" parTransId="{D14CAB5B-A87A-49E9-B0F0-2200ED3541D8}" sibTransId="{333F1B8D-CE54-414F-8AD5-064B82D3AEB8}"/>
    <dgm:cxn modelId="{00F6E353-0FAA-43A9-85E2-836CF0E6F82F}" type="presOf" srcId="{DCA6057B-9286-445F-9B0A-2854D3A05E4B}" destId="{477F8948-5F9A-48D0-A7FF-2704737D741C}" srcOrd="0" destOrd="0" presId="urn:microsoft.com/office/officeart/2005/8/layout/default"/>
    <dgm:cxn modelId="{E961FB7A-4AC5-454B-94AA-8591984059A8}" type="presOf" srcId="{EF55936C-BEAE-4F16-B6D1-5628E68A26E3}" destId="{B233C1CE-84B2-4C8C-A233-7AA1BAE8A6B0}" srcOrd="0" destOrd="0" presId="urn:microsoft.com/office/officeart/2005/8/layout/default"/>
    <dgm:cxn modelId="{86C97389-5B51-4938-9C0F-E511AEC95052}" type="presOf" srcId="{8BC1305F-DFDB-463B-92BF-4FD988678348}" destId="{380ECC65-DD44-4ADC-B4F5-421D50884579}" srcOrd="0" destOrd="0" presId="urn:microsoft.com/office/officeart/2005/8/layout/default"/>
    <dgm:cxn modelId="{5314BF89-A463-449C-AFDA-7D81AE53B90D}" srcId="{DCA6057B-9286-445F-9B0A-2854D3A05E4B}" destId="{8BC1305F-DFDB-463B-92BF-4FD988678348}" srcOrd="2" destOrd="0" parTransId="{82FA331D-3018-49CE-B6CF-DE5B393107F2}" sibTransId="{E5DC228F-5C99-4DC2-9E70-7CF91D65D622}"/>
    <dgm:cxn modelId="{7E85248C-D6CE-4AAE-AB63-4AB2B9C3B757}" srcId="{DCA6057B-9286-445F-9B0A-2854D3A05E4B}" destId="{997EE0E6-6EAC-4516-A3A9-DD7D22C55895}" srcOrd="3" destOrd="0" parTransId="{2493D2C3-B27D-4F57-8955-7D6F77711EC2}" sibTransId="{7C83E5C2-6366-489B-9872-A40984E7A882}"/>
    <dgm:cxn modelId="{7F0402A3-0335-4CAA-801D-9605308BCB56}" srcId="{DCA6057B-9286-445F-9B0A-2854D3A05E4B}" destId="{5013B261-CC3A-48CC-B67F-14F3A0946F68}" srcOrd="1" destOrd="0" parTransId="{242E6499-EE11-43B1-A0B6-52F7B97306E6}" sibTransId="{F06CC736-1450-46E2-8E6F-E5B3407EC572}"/>
    <dgm:cxn modelId="{754F2C49-F0EB-4311-8B92-8E9CDF8743E6}" type="presParOf" srcId="{477F8948-5F9A-48D0-A7FF-2704737D741C}" destId="{ABF8E74C-D5F2-4368-BFD4-5FE23DC05A2C}" srcOrd="0" destOrd="0" presId="urn:microsoft.com/office/officeart/2005/8/layout/default"/>
    <dgm:cxn modelId="{6A8E7EAC-40EE-465B-84B6-87CF14132307}" type="presParOf" srcId="{477F8948-5F9A-48D0-A7FF-2704737D741C}" destId="{F1E851D7-88AB-495E-AF2A-43220BD1EE60}" srcOrd="1" destOrd="0" presId="urn:microsoft.com/office/officeart/2005/8/layout/default"/>
    <dgm:cxn modelId="{43AB80AC-C028-4377-B115-577348106440}" type="presParOf" srcId="{477F8948-5F9A-48D0-A7FF-2704737D741C}" destId="{BA566DFB-ED2E-40BB-AA6A-607440E1526E}" srcOrd="2" destOrd="0" presId="urn:microsoft.com/office/officeart/2005/8/layout/default"/>
    <dgm:cxn modelId="{CA8EBF91-79EE-4B42-A0A4-97431E54AC71}" type="presParOf" srcId="{477F8948-5F9A-48D0-A7FF-2704737D741C}" destId="{5CF9CEA7-FFEF-44CF-AC91-D9DB875313AE}" srcOrd="3" destOrd="0" presId="urn:microsoft.com/office/officeart/2005/8/layout/default"/>
    <dgm:cxn modelId="{0EBDFF94-792D-40C5-BCA7-2DC3890AA1A6}" type="presParOf" srcId="{477F8948-5F9A-48D0-A7FF-2704737D741C}" destId="{380ECC65-DD44-4ADC-B4F5-421D50884579}" srcOrd="4" destOrd="0" presId="urn:microsoft.com/office/officeart/2005/8/layout/default"/>
    <dgm:cxn modelId="{968607F1-FEB4-4540-B2C6-452CB5EFACAF}" type="presParOf" srcId="{477F8948-5F9A-48D0-A7FF-2704737D741C}" destId="{D0C10DCE-3A76-47F1-AF3E-12B18A64DD77}" srcOrd="5" destOrd="0" presId="urn:microsoft.com/office/officeart/2005/8/layout/default"/>
    <dgm:cxn modelId="{841B5553-0EDD-4121-9514-CA9BE1342F0D}" type="presParOf" srcId="{477F8948-5F9A-48D0-A7FF-2704737D741C}" destId="{3EA5F133-5680-46D1-B886-F3041841578A}" srcOrd="6" destOrd="0" presId="urn:microsoft.com/office/officeart/2005/8/layout/default"/>
    <dgm:cxn modelId="{191056F1-A330-4B15-921C-8AA9060C3C49}" type="presParOf" srcId="{477F8948-5F9A-48D0-A7FF-2704737D741C}" destId="{97A5E6F0-D2D3-4BED-88DA-D3353749F6AE}" srcOrd="7" destOrd="0" presId="urn:microsoft.com/office/officeart/2005/8/layout/default"/>
    <dgm:cxn modelId="{27CA5D71-21E8-4F5F-9625-43B92C2A937F}" type="presParOf" srcId="{477F8948-5F9A-48D0-A7FF-2704737D741C}" destId="{B233C1CE-84B2-4C8C-A233-7AA1BAE8A6B0}" srcOrd="8" destOrd="0" presId="urn:microsoft.com/office/officeart/2005/8/layout/default"/>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FA7333-EEB5-41E0-B723-2AC16E909A1B}">
      <dsp:nvSpPr>
        <dsp:cNvPr id="0" name=""/>
        <dsp:cNvSpPr/>
      </dsp:nvSpPr>
      <dsp:spPr>
        <a:xfrm>
          <a:off x="1855" y="20586"/>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Tiene un resultado claro y verificable.</a:t>
          </a:r>
          <a:endParaRPr lang="es-MX" sz="1300" kern="1200">
            <a:latin typeface="+mj-lt"/>
          </a:endParaRPr>
        </a:p>
      </dsp:txBody>
      <dsp:txXfrm>
        <a:off x="1855" y="20586"/>
        <a:ext cx="1471746" cy="883047"/>
      </dsp:txXfrm>
    </dsp:sp>
    <dsp:sp modelId="{998646BC-C58D-45D0-9110-27EEC7F50D28}">
      <dsp:nvSpPr>
        <dsp:cNvPr id="0" name=""/>
        <dsp:cNvSpPr/>
      </dsp:nvSpPr>
      <dsp:spPr>
        <a:xfrm>
          <a:off x="1620776" y="20586"/>
          <a:ext cx="1471746" cy="883047"/>
        </a:xfrm>
        <a:prstGeom prst="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Puede relacionarse con un responsable.</a:t>
          </a:r>
          <a:endParaRPr lang="es-MX" sz="1300" kern="1200">
            <a:latin typeface="+mj-lt"/>
          </a:endParaRPr>
        </a:p>
      </dsp:txBody>
      <dsp:txXfrm>
        <a:off x="1620776" y="20586"/>
        <a:ext cx="1471746" cy="883047"/>
      </dsp:txXfrm>
    </dsp:sp>
    <dsp:sp modelId="{CFC2F936-6DE6-4EB2-AC00-E0F4DFE5670D}">
      <dsp:nvSpPr>
        <dsp:cNvPr id="0" name=""/>
        <dsp:cNvSpPr/>
      </dsp:nvSpPr>
      <dsp:spPr>
        <a:xfrm>
          <a:off x="3239697" y="20586"/>
          <a:ext cx="1471746" cy="883047"/>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Permite estimar su duración, sus recursos y su costo.</a:t>
          </a:r>
          <a:endParaRPr lang="es-MX" sz="1300" kern="1200">
            <a:latin typeface="+mj-lt"/>
          </a:endParaRPr>
        </a:p>
      </dsp:txBody>
      <dsp:txXfrm>
        <a:off x="3239697" y="20586"/>
        <a:ext cx="1471746" cy="883047"/>
      </dsp:txXfrm>
    </dsp:sp>
    <dsp:sp modelId="{4D17657E-140C-4747-84BF-6024A18B0961}">
      <dsp:nvSpPr>
        <dsp:cNvPr id="0" name=""/>
        <dsp:cNvSpPr/>
      </dsp:nvSpPr>
      <dsp:spPr>
        <a:xfrm>
          <a:off x="4858618" y="20586"/>
          <a:ext cx="1471746" cy="883047"/>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Posee criterios de aceptación.</a:t>
          </a:r>
          <a:endParaRPr lang="es-MX" sz="1300" kern="1200">
            <a:latin typeface="+mj-lt"/>
          </a:endParaRPr>
        </a:p>
      </dsp:txBody>
      <dsp:txXfrm>
        <a:off x="4858618" y="20586"/>
        <a:ext cx="1471746" cy="883047"/>
      </dsp:txXfrm>
    </dsp:sp>
    <dsp:sp modelId="{0AAA87BC-D81B-4205-8293-790D94B8A83F}">
      <dsp:nvSpPr>
        <dsp:cNvPr id="0" name=""/>
        <dsp:cNvSpPr/>
      </dsp:nvSpPr>
      <dsp:spPr>
        <a:xfrm>
          <a:off x="811315" y="1050808"/>
          <a:ext cx="1471746" cy="883047"/>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No se superpone con otros paquetes.</a:t>
          </a:r>
          <a:endParaRPr lang="es-MX" sz="1300" kern="1200">
            <a:latin typeface="+mj-lt"/>
          </a:endParaRPr>
        </a:p>
      </dsp:txBody>
      <dsp:txXfrm>
        <a:off x="811315" y="1050808"/>
        <a:ext cx="1471746" cy="883047"/>
      </dsp:txXfrm>
    </dsp:sp>
    <dsp:sp modelId="{94099708-8FA7-4F80-9817-4A738A278B5E}">
      <dsp:nvSpPr>
        <dsp:cNvPr id="0" name=""/>
        <dsp:cNvSpPr/>
      </dsp:nvSpPr>
      <dsp:spPr>
        <a:xfrm>
          <a:off x="2430236" y="1050808"/>
          <a:ext cx="1471746" cy="883047"/>
        </a:xfrm>
        <a:prstGeom prst="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Su avance puede medirse.</a:t>
          </a:r>
          <a:endParaRPr lang="es-MX" sz="1300" kern="1200">
            <a:latin typeface="+mj-lt"/>
          </a:endParaRPr>
        </a:p>
      </dsp:txBody>
      <dsp:txXfrm>
        <a:off x="2430236" y="1050808"/>
        <a:ext cx="1471746" cy="883047"/>
      </dsp:txXfrm>
    </dsp:sp>
    <dsp:sp modelId="{8AEF751E-5B47-445A-B366-3017D72D9C72}">
      <dsp:nvSpPr>
        <dsp:cNvPr id="0" name=""/>
        <dsp:cNvSpPr/>
      </dsp:nvSpPr>
      <dsp:spPr>
        <a:xfrm>
          <a:off x="4049157" y="1050808"/>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mj-lt"/>
            </a:rPr>
            <a:t>Se encuentra dentro del alcance aprobado.</a:t>
          </a:r>
          <a:endParaRPr lang="es-MX" sz="1300" kern="1200">
            <a:latin typeface="+mj-lt"/>
          </a:endParaRPr>
        </a:p>
      </dsp:txBody>
      <dsp:txXfrm>
        <a:off x="4049157" y="1050808"/>
        <a:ext cx="1471746" cy="88304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F8E74C-D5F2-4368-BFD4-5FE23DC05A2C}">
      <dsp:nvSpPr>
        <dsp:cNvPr id="0" name=""/>
        <dsp:cNvSpPr/>
      </dsp:nvSpPr>
      <dsp:spPr>
        <a:xfrm>
          <a:off x="2164" y="126287"/>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Existe una fecha contractual o se autoriza un pago.</a:t>
          </a:r>
          <a:endParaRPr lang="es-MX" sz="900" kern="1200"/>
        </a:p>
      </dsp:txBody>
      <dsp:txXfrm>
        <a:off x="2164" y="126287"/>
        <a:ext cx="1171831" cy="703099"/>
      </dsp:txXfrm>
    </dsp:sp>
    <dsp:sp modelId="{BA566DFB-ED2E-40BB-AA6A-607440E1526E}">
      <dsp:nvSpPr>
        <dsp:cNvPr id="0" name=""/>
        <dsp:cNvSpPr/>
      </dsp:nvSpPr>
      <dsp:spPr>
        <a:xfrm>
          <a:off x="1291179" y="126287"/>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 requiere una aprobación o debe tomarse una decisión.</a:t>
          </a:r>
          <a:endParaRPr lang="es-MX" sz="900" kern="1200"/>
        </a:p>
      </dsp:txBody>
      <dsp:txXfrm>
        <a:off x="1291179" y="126287"/>
        <a:ext cx="1171831" cy="703099"/>
      </dsp:txXfrm>
    </dsp:sp>
    <dsp:sp modelId="{380ECC65-DD44-4ADC-B4F5-421D50884579}">
      <dsp:nvSpPr>
        <dsp:cNvPr id="0" name=""/>
        <dsp:cNvSpPr/>
      </dsp:nvSpPr>
      <dsp:spPr>
        <a:xfrm>
          <a:off x="2580194" y="126287"/>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Finaliza una fase o se inicia una etapa crítica.</a:t>
          </a:r>
          <a:endParaRPr lang="es-MX" sz="900" kern="1200"/>
        </a:p>
      </dsp:txBody>
      <dsp:txXfrm>
        <a:off x="2580194" y="126287"/>
        <a:ext cx="1171831" cy="703099"/>
      </dsp:txXfrm>
    </dsp:sp>
    <dsp:sp modelId="{3EA5F133-5680-46D1-B886-F3041841578A}">
      <dsp:nvSpPr>
        <dsp:cNvPr id="0" name=""/>
        <dsp:cNvSpPr/>
      </dsp:nvSpPr>
      <dsp:spPr>
        <a:xfrm>
          <a:off x="3869209" y="126287"/>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 recibe un entregable o se obtiene la aceptación de un interesado.</a:t>
          </a:r>
          <a:endParaRPr lang="es-MX" sz="900" kern="1200"/>
        </a:p>
      </dsp:txBody>
      <dsp:txXfrm>
        <a:off x="3869209" y="126287"/>
        <a:ext cx="1171831" cy="703099"/>
      </dsp:txXfrm>
    </dsp:sp>
    <dsp:sp modelId="{B233C1CE-84B2-4C8C-A233-7AA1BAE8A6B0}">
      <dsp:nvSpPr>
        <dsp:cNvPr id="0" name=""/>
        <dsp:cNvSpPr/>
      </dsp:nvSpPr>
      <dsp:spPr>
        <a:xfrm>
          <a:off x="5158223" y="126287"/>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 libera un recurso importante o se cumple una condición externa.</a:t>
          </a:r>
          <a:endParaRPr lang="es-MX" sz="900" kern="1200"/>
        </a:p>
      </dsp:txBody>
      <dsp:txXfrm>
        <a:off x="5158223" y="126287"/>
        <a:ext cx="1171831" cy="70309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Ges23</b:Tag>
    <b:SourceType>InternetSite</b:SourceType>
    <b:Guid>{5313515B-403A-467B-B8AD-89DD44C1EB25}</b:Guid>
    <b:Author>
      <b:Author>
        <b:NameList>
          <b:Person>
            <b:Last>Gestión de Proyectos</b:Last>
            <b:First>PMBOK</b:First>
            <b:Middle>7</b:Middle>
          </b:Person>
        </b:NameList>
      </b:Author>
    </b:Author>
    <b:Title> Dharma Consulting</b:Title>
    <b:InternetSiteTitle>Valor Planificado (PV): La columna vertebral del presupuesto en la gestión de proyectos</b:InternetSiteTitle>
    <b:Year>2023</b:Year>
    <b:Month>08</b:Month>
    <b:Day>14</b:Day>
    <b:URL>https://dharmacon.net/2023/08/14/valor-planificado-pv-la-columna-vertebral-del-presupuesto-en-la-gestion-de-proyectos/</b:URL>
    <b:RefOrder>1</b:RefOrder>
  </b:Source>
  <b:Source>
    <b:Tag>Mic24</b:Tag>
    <b:SourceType>InternetSite</b:SourceType>
    <b:Guid>{943C5D70-4FE7-4565-8241-8E3EAC8C61E3}</b:Guid>
    <b:Author>
      <b:Author>
        <b:NameList>
          <b:Person>
            <b:Last>PMP</b:Last>
            <b:First>Michael</b:First>
            <b:Middle>Effanga</b:Middle>
          </b:Person>
        </b:NameList>
      </b:Author>
    </b:Author>
    <b:Title>Project management</b:Title>
    <b:InternetSiteTitle>¿Qué es el valor ganado (EV) de un proyecto?</b:InternetSiteTitle>
    <b:Year>2024</b:Year>
    <b:Month>09</b:Month>
    <b:Day>26</b:Day>
    <b:URL>https://www.projectmanagement.com/wikis/711501/what-is-the-earned-value--ev--of-a-project#_</b:URL>
    <b:RefOrder>2</b:RefOrder>
  </b:Source>
  <b:Source>
    <b:Tag>Luc24</b:Tag>
    <b:SourceType>InternetSite</b:SourceType>
    <b:Guid>{034E5C0D-F254-4193-BD45-6288FF4E84E8}</b:Guid>
    <b:Author>
      <b:Author>
        <b:NameList>
          <b:Person>
            <b:Last>Bakić</b:Last>
            <b:First>Lucija</b:First>
          </b:Person>
        </b:NameList>
      </b:Author>
    </b:Author>
    <b:Title>productive</b:Title>
    <b:InternetSiteTitle>¿Qué es el costo real en la gestión de proyectos?</b:InternetSiteTitle>
    <b:Year>2024</b:Year>
    <b:Month>09</b:Month>
    <b:Day>13</b:Day>
    <b:URL>https://productive.io/blog/actual-cost-in-project-management/</b:URL>
    <b:RefOrder>3</b:RefOrder>
  </b:Source>
  <b:Source>
    <b:Tag>AGU13</b:Tag>
    <b:SourceType>InternetSite</b:SourceType>
    <b:Guid>{8D8AF12C-A136-44BF-8F21-34FA19C55BA2}</b:Guid>
    <b:Author>
      <b:Author>
        <b:NameList>
          <b:Person>
            <b:Last>AGUTIER</b:Last>
          </b:Person>
        </b:NameList>
      </b:Author>
    </b:Author>
    <b:Title>Club ensayos</b:Title>
    <b:InternetSiteTitle>¿Qué es una actividad critica? ¿Una no crítica?</b:InternetSiteTitle>
    <b:Year>2013</b:Year>
    <b:Month>05</b:Month>
    <b:Day>31</b:Day>
    <b:URL>https://www.clubensayos.com/Ciencia/Qu%C3%A9-es-una-actividad-critica-Una-no-cr%C3%ADtica/817127.html</b:URL>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3C61DC31-64D1-419D-9C81-CD37A7944DD7}"/>
</file>

<file path=customXml/itemProps2.xml><?xml version="1.0" encoding="utf-8"?>
<ds:datastoreItem xmlns:ds="http://schemas.openxmlformats.org/officeDocument/2006/customXml" ds:itemID="{DCD5BEE0-80B4-4BD6-9B78-4B24DFE390F6}">
  <ds:schemaRefs>
    <ds:schemaRef ds:uri="http://schemas.openxmlformats.org/officeDocument/2006/bibliography"/>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51</Pages>
  <Words>13565</Words>
  <Characters>74612</Characters>
  <Application>Microsoft Office Word</Application>
  <DocSecurity>0</DocSecurity>
  <Lines>621</Lines>
  <Paragraphs>176</Paragraphs>
  <ScaleCrop>false</ScaleCrop>
  <Company/>
  <LinksUpToDate>false</LinksUpToDate>
  <CharactersWithSpaces>88001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91</cp:revision>
  <dcterms:created xsi:type="dcterms:W3CDTF">2021-02-11T22:20:00Z</dcterms:created>
  <dcterms:modified xsi:type="dcterms:W3CDTF">2026-10-01T03:19:00Z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a92c883b-d296-44ff-8318-aed47595482c</vt:lpwstr>
  </property>
</Properties>
</file>