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3260"/>
        <w:gridCol w:w="5387"/>
        <w:gridCol w:w="3779"/>
      </w:tblGrid>
      <w:tr w:rsidR="00A51983" w:rsidRPr="00B13D22" w14:paraId="09DA78C5" w14:textId="3F73F0F1" w:rsidTr="00073F0F">
        <w:trPr>
          <w:trHeight w:val="750"/>
        </w:trPr>
        <w:tc>
          <w:tcPr>
            <w:tcW w:w="1965" w:type="dxa"/>
            <w:shd w:val="clear" w:color="auto" w:fill="EAF0DD"/>
            <w:vAlign w:val="center"/>
          </w:tcPr>
          <w:p w14:paraId="27B0CC7D" w14:textId="77777777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vAlign w:val="center"/>
          </w:tcPr>
          <w:p w14:paraId="44A1AF9A" w14:textId="68444399" w:rsidR="00A51983" w:rsidRPr="00B13D22" w:rsidRDefault="008F5EDC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8F5EDC">
              <w:rPr>
                <w:rFonts w:ascii="Arial" w:hAnsi="Arial" w:cs="Arial"/>
              </w:rPr>
              <w:t>TÉCNICO EN INTEGRACIÓN DE CONTENIDOS DIGITALES</w:t>
            </w:r>
          </w:p>
        </w:tc>
      </w:tr>
      <w:tr w:rsidR="00A51983" w:rsidRPr="00B13D22" w14:paraId="6CD441D4" w14:textId="37E9F9FB" w:rsidTr="00073F0F">
        <w:trPr>
          <w:trHeight w:val="745"/>
        </w:trPr>
        <w:tc>
          <w:tcPr>
            <w:tcW w:w="1965" w:type="dxa"/>
            <w:vAlign w:val="center"/>
          </w:tcPr>
          <w:p w14:paraId="1D57DE88" w14:textId="1EE791EC" w:rsidR="00A51983" w:rsidRPr="00B13D22" w:rsidRDefault="00A51983" w:rsidP="00B13D22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del</w:t>
            </w:r>
            <w:r w:rsidRPr="00B13D22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video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 xml:space="preserve">se </w:t>
            </w:r>
            <w:r w:rsidRPr="00B13D22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vAlign w:val="center"/>
          </w:tcPr>
          <w:p w14:paraId="4F00CD64" w14:textId="36A48F34" w:rsidR="00A51983" w:rsidRPr="00B13D22" w:rsidRDefault="008F5EDC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8F5EDC">
              <w:rPr>
                <w:rFonts w:ascii="Arial" w:hAnsi="Arial" w:cs="Arial"/>
              </w:rPr>
              <w:t>¿Qué es un guion de interactividad?</w:t>
            </w:r>
          </w:p>
        </w:tc>
      </w:tr>
      <w:tr w:rsidR="00A51983" w:rsidRPr="00B13D22" w14:paraId="4D8D9B59" w14:textId="61073CD9" w:rsidTr="0048464F">
        <w:trPr>
          <w:trHeight w:val="624"/>
        </w:trPr>
        <w:tc>
          <w:tcPr>
            <w:tcW w:w="1965" w:type="dxa"/>
            <w:vAlign w:val="center"/>
          </w:tcPr>
          <w:p w14:paraId="25EE4D51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vAlign w:val="center"/>
          </w:tcPr>
          <w:p w14:paraId="4218D419" w14:textId="530C52BF" w:rsidR="00A51983" w:rsidRPr="00B13D22" w:rsidRDefault="001A4A55" w:rsidP="00B13D22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1A4A55">
              <w:rPr>
                <w:rFonts w:ascii="Arial" w:hAnsi="Arial" w:cs="Arial"/>
                <w:i/>
                <w:iCs/>
              </w:rPr>
              <w:t xml:space="preserve">A continuación, se presenta un video </w:t>
            </w:r>
            <w:r w:rsidR="00A955BC">
              <w:rPr>
                <w:rFonts w:ascii="Arial" w:hAnsi="Arial" w:cs="Arial"/>
                <w:i/>
                <w:iCs/>
              </w:rPr>
              <w:t xml:space="preserve">sobre </w:t>
            </w:r>
            <w:r w:rsidR="003816CC" w:rsidRPr="003816CC">
              <w:rPr>
                <w:rFonts w:ascii="Arial" w:hAnsi="Arial" w:cs="Arial"/>
                <w:i/>
                <w:iCs/>
              </w:rPr>
              <w:t>Medicamento en avicultura.</w:t>
            </w:r>
            <w:r w:rsidR="003816CC">
              <w:rPr>
                <w:rFonts w:ascii="Arial" w:hAnsi="Arial" w:cs="Arial"/>
                <w:i/>
                <w:iCs/>
              </w:rPr>
              <w:t xml:space="preserve"> </w:t>
            </w:r>
            <w:r w:rsidR="00A955BC">
              <w:rPr>
                <w:rFonts w:ascii="Arial" w:hAnsi="Arial" w:cs="Arial"/>
                <w:i/>
                <w:iCs/>
              </w:rPr>
              <w:t xml:space="preserve">el cual hace parte del </w:t>
            </w:r>
            <w:r w:rsidR="008F5EDC">
              <w:rPr>
                <w:rFonts w:ascii="Arial" w:hAnsi="Arial" w:cs="Arial"/>
                <w:i/>
                <w:iCs/>
              </w:rPr>
              <w:t>programa</w:t>
            </w:r>
            <w:r w:rsidR="00A955BC">
              <w:rPr>
                <w:rFonts w:ascii="Arial" w:hAnsi="Arial" w:cs="Arial"/>
                <w:i/>
                <w:iCs/>
              </w:rPr>
              <w:t xml:space="preserve"> “</w:t>
            </w:r>
            <w:r w:rsidR="008F5EDC" w:rsidRPr="008F5EDC">
              <w:rPr>
                <w:rFonts w:ascii="Arial" w:hAnsi="Arial" w:cs="Arial"/>
                <w:i/>
                <w:iCs/>
              </w:rPr>
              <w:t>TÉCNICO EN INTEGRACIÓN DE CONTENIDOS DIGITALES</w:t>
            </w:r>
            <w:r w:rsidR="00A955BC">
              <w:rPr>
                <w:rFonts w:ascii="Arial" w:hAnsi="Arial" w:cs="Arial"/>
                <w:i/>
                <w:iCs/>
              </w:rPr>
              <w:t>”</w:t>
            </w:r>
            <w:r w:rsidR="000B5FFB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A51983" w:rsidRPr="00B13D22" w14:paraId="4CBAEE53" w14:textId="00CC3772" w:rsidTr="0033194D">
        <w:trPr>
          <w:trHeight w:val="620"/>
        </w:trPr>
        <w:tc>
          <w:tcPr>
            <w:tcW w:w="1965" w:type="dxa"/>
            <w:shd w:val="clear" w:color="auto" w:fill="EEEEEE"/>
            <w:vAlign w:val="center"/>
          </w:tcPr>
          <w:p w14:paraId="4C8D7E1F" w14:textId="77777777" w:rsidR="00A51983" w:rsidRPr="00B13D22" w:rsidRDefault="00A51983" w:rsidP="00B13D22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3260" w:type="dxa"/>
            <w:shd w:val="clear" w:color="auto" w:fill="EEEEEE"/>
            <w:vAlign w:val="center"/>
          </w:tcPr>
          <w:p w14:paraId="6B2C4E77" w14:textId="77777777" w:rsidR="00A51983" w:rsidRPr="00B13D22" w:rsidRDefault="00A51983" w:rsidP="00B13D22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5387" w:type="dxa"/>
            <w:shd w:val="clear" w:color="auto" w:fill="EEEEEE"/>
            <w:vAlign w:val="center"/>
          </w:tcPr>
          <w:p w14:paraId="1DCB17F4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779" w:type="dxa"/>
            <w:shd w:val="clear" w:color="auto" w:fill="EEEEEE"/>
            <w:vAlign w:val="center"/>
          </w:tcPr>
          <w:p w14:paraId="1362B4B3" w14:textId="77777777" w:rsidR="00A51983" w:rsidRPr="00B13D22" w:rsidRDefault="00A51983" w:rsidP="00B13D22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8464F" w:rsidRPr="00B13D22" w14:paraId="0E0FAF12" w14:textId="4D1BE51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F98C7B7" w14:textId="5842B8A4" w:rsidR="0048464F" w:rsidRPr="00B13D22" w:rsidRDefault="00F31CB0" w:rsidP="00B13D2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3260" w:type="dxa"/>
            <w:vAlign w:val="center"/>
          </w:tcPr>
          <w:p w14:paraId="1332729A" w14:textId="68C9E11F" w:rsidR="00DE4CB3" w:rsidRPr="00B13D22" w:rsidRDefault="001F014C" w:rsidP="00106908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Persona usando una plataforma virtual en computador.</w:t>
            </w:r>
          </w:p>
        </w:tc>
        <w:tc>
          <w:tcPr>
            <w:tcW w:w="5387" w:type="dxa"/>
            <w:vAlign w:val="center"/>
          </w:tcPr>
          <w:p w14:paraId="11633D7D" w14:textId="339E4495" w:rsidR="009113DB" w:rsidRPr="00BB28EF" w:rsidRDefault="008F5EDC" w:rsidP="000063D9">
            <w:pPr>
              <w:ind w:left="142" w:firstLine="5"/>
              <w:rPr>
                <w:rFonts w:ascii="Arial" w:hAnsi="Arial" w:cs="Arial"/>
                <w:lang w:val="es-MX"/>
              </w:rPr>
            </w:pPr>
            <w:r w:rsidRPr="008F5EDC">
              <w:rPr>
                <w:rFonts w:ascii="Arial" w:hAnsi="Arial" w:cs="Arial"/>
                <w:lang w:val="es-MX"/>
              </w:rPr>
              <w:t>El guion de interactividad constituye un documento fundamental en el diseño de productos multimedia</w:t>
            </w:r>
            <w:r>
              <w:rPr>
                <w:rFonts w:ascii="Arial" w:hAnsi="Arial" w:cs="Arial"/>
                <w:lang w:val="es-MX"/>
              </w:rPr>
              <w:t>.</w:t>
            </w:r>
            <w:r w:rsidR="00307749">
              <w:rPr>
                <w:rFonts w:ascii="Arial" w:hAnsi="Arial" w:cs="Arial"/>
              </w:rPr>
              <w:t xml:space="preserve"> </w:t>
            </w:r>
            <w:r w:rsidR="00307749">
              <w:rPr>
                <w:rFonts w:ascii="Arial" w:hAnsi="Arial" w:cs="Arial"/>
              </w:rPr>
              <w:t>Este</w:t>
            </w:r>
            <w:r w:rsidR="00307749" w:rsidRPr="008F5EDC">
              <w:rPr>
                <w:rFonts w:ascii="Arial" w:hAnsi="Arial" w:cs="Arial"/>
              </w:rPr>
              <w:t xml:space="preserve"> documento define </w:t>
            </w:r>
            <w:r w:rsidR="00307749">
              <w:rPr>
                <w:rFonts w:ascii="Arial" w:hAnsi="Arial" w:cs="Arial"/>
              </w:rPr>
              <w:t xml:space="preserve">el </w:t>
            </w:r>
            <w:r w:rsidR="00307749" w:rsidRPr="008F5EDC">
              <w:rPr>
                <w:rFonts w:ascii="Arial" w:hAnsi="Arial" w:cs="Arial"/>
              </w:rPr>
              <w:t>comportamiento funcional del sistema según las acciones del usuario.</w:t>
            </w:r>
          </w:p>
        </w:tc>
        <w:tc>
          <w:tcPr>
            <w:tcW w:w="3779" w:type="dxa"/>
            <w:vAlign w:val="center"/>
          </w:tcPr>
          <w:p w14:paraId="3E955B0C" w14:textId="77777777" w:rsidR="00EA77B7" w:rsidRDefault="001F014C" w:rsidP="00EA77B7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¿Qué es un guion de interactividad?</w:t>
            </w:r>
          </w:p>
          <w:p w14:paraId="67C63F79" w14:textId="77777777" w:rsidR="001F014C" w:rsidRDefault="001F014C" w:rsidP="00EA77B7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273A9916" w14:textId="5EB49109" w:rsidR="001F014C" w:rsidRPr="00B13D22" w:rsidRDefault="001F014C" w:rsidP="00EA77B7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D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efine el comportamiento funcional del sistema</w:t>
            </w:r>
          </w:p>
        </w:tc>
      </w:tr>
      <w:tr w:rsidR="00307749" w:rsidRPr="00B13D22" w14:paraId="5133D808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12DD1A14" w14:textId="6D98F0DC" w:rsidR="00307749" w:rsidRPr="00B13D22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3260" w:type="dxa"/>
            <w:vAlign w:val="center"/>
          </w:tcPr>
          <w:p w14:paraId="44FE5975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Animación de interfaz digital con botones interactivos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50D51B3A" w14:textId="77777777" w:rsidR="001F014C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73E3839" w14:textId="30D9A778" w:rsidR="001F014C" w:rsidRPr="00B13D22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Diseñador digital organizando ideas en pantalla.</w:t>
            </w:r>
          </w:p>
        </w:tc>
        <w:tc>
          <w:tcPr>
            <w:tcW w:w="5387" w:type="dxa"/>
            <w:vAlign w:val="center"/>
          </w:tcPr>
          <w:p w14:paraId="4A252644" w14:textId="77777777" w:rsidR="00307749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>Su elaboración permite anticipar decisiones</w:t>
            </w:r>
            <w:r>
              <w:rPr>
                <w:rFonts w:ascii="Arial" w:hAnsi="Arial" w:cs="Arial"/>
              </w:rPr>
              <w:t xml:space="preserve">, </w:t>
            </w:r>
            <w:r w:rsidRPr="008F5EDC">
              <w:rPr>
                <w:rFonts w:ascii="Arial" w:hAnsi="Arial" w:cs="Arial"/>
              </w:rPr>
              <w:t xml:space="preserve">organizar la información y evitar improvisaciones durante </w:t>
            </w:r>
            <w:r w:rsidRPr="00307749">
              <w:rPr>
                <w:rFonts w:ascii="Arial" w:hAnsi="Arial" w:cs="Arial"/>
              </w:rPr>
              <w:t>la fase de prototipado y desarrollo</w:t>
            </w:r>
            <w:r w:rsidRPr="008F5ED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  <w:p w14:paraId="38FFBD12" w14:textId="711B94B7" w:rsidR="00307749" w:rsidRPr="00B13D22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 xml:space="preserve">Este tipo de guion registra </w:t>
            </w:r>
            <w:r>
              <w:rPr>
                <w:rFonts w:ascii="Arial" w:hAnsi="Arial" w:cs="Arial"/>
              </w:rPr>
              <w:t>varios</w:t>
            </w:r>
            <w:r w:rsidRPr="008F5EDC">
              <w:rPr>
                <w:rFonts w:ascii="Arial" w:hAnsi="Arial" w:cs="Arial"/>
              </w:rPr>
              <w:t xml:space="preserve"> aspectos clave para comprender y planificar la experiencia interactiva.</w:t>
            </w:r>
          </w:p>
        </w:tc>
        <w:tc>
          <w:tcPr>
            <w:tcW w:w="3779" w:type="dxa"/>
            <w:vAlign w:val="center"/>
          </w:tcPr>
          <w:p w14:paraId="0377DB20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ermite anticipar decisiones, organizar la información y evitar improvisaciones</w:t>
            </w:r>
          </w:p>
          <w:p w14:paraId="2637B44A" w14:textId="77777777" w:rsidR="002118A8" w:rsidRDefault="002118A8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460537A0" w14:textId="11FC7A00" w:rsidR="002118A8" w:rsidRPr="00B13D22" w:rsidRDefault="002118A8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</w:t>
            </w:r>
            <w:r w:rsidRPr="002118A8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egistra aspectos clave para la experiencia interactiva</w:t>
            </w:r>
          </w:p>
        </w:tc>
      </w:tr>
      <w:tr w:rsidR="00307749" w:rsidRPr="00B13D22" w14:paraId="71DF5651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0F571E4A" w14:textId="15574267" w:rsidR="00307749" w:rsidRPr="00B13D22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3</w:t>
            </w:r>
          </w:p>
        </w:tc>
        <w:tc>
          <w:tcPr>
            <w:tcW w:w="3260" w:type="dxa"/>
            <w:vAlign w:val="center"/>
          </w:tcPr>
          <w:p w14:paraId="1C31B3A8" w14:textId="09C11C49" w:rsidR="00307749" w:rsidRPr="00B13D22" w:rsidRDefault="001F014C" w:rsidP="001F014C">
            <w:pPr>
              <w:pStyle w:val="NormalWeb"/>
              <w:spacing w:before="0" w:beforeAutospacing="0" w:after="0" w:afterAutospacing="0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Usuario seleccionando opciones en una aplicación.</w:t>
            </w:r>
          </w:p>
        </w:tc>
        <w:tc>
          <w:tcPr>
            <w:tcW w:w="5387" w:type="dxa"/>
            <w:vAlign w:val="center"/>
          </w:tcPr>
          <w:p w14:paraId="39C60567" w14:textId="0E39ED3A" w:rsidR="00307749" w:rsidRPr="000B5FFB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 xml:space="preserve">Primero el guion identifica la acción del usuario. </w:t>
            </w:r>
            <w:r>
              <w:rPr>
                <w:rFonts w:ascii="Arial" w:hAnsi="Arial" w:cs="Arial"/>
              </w:rPr>
              <w:t>E</w:t>
            </w:r>
            <w:r w:rsidRPr="00307749">
              <w:rPr>
                <w:rFonts w:ascii="Arial" w:hAnsi="Arial" w:cs="Arial"/>
              </w:rPr>
              <w:t>s decir, las actividades que la persona realiza durante la interacción</w:t>
            </w:r>
            <w:r w:rsidRPr="008F5EDC">
              <w:rPr>
                <w:rFonts w:ascii="Arial" w:hAnsi="Arial" w:cs="Arial"/>
              </w:rPr>
              <w:t>: seleccionar opciones, navegar entre secciones o activar controles.</w:t>
            </w:r>
          </w:p>
        </w:tc>
        <w:tc>
          <w:tcPr>
            <w:tcW w:w="3779" w:type="dxa"/>
            <w:vAlign w:val="center"/>
          </w:tcPr>
          <w:p w14:paraId="0947604F" w14:textId="77777777" w:rsidR="00307749" w:rsidRDefault="00307749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07749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>Identifica la acción del usuario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: </w:t>
            </w:r>
          </w:p>
          <w:p w14:paraId="7CCA244B" w14:textId="41B26179" w:rsidR="00307749" w:rsidRDefault="00307749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30774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</w:t>
            </w:r>
            <w:r w:rsidRPr="0030774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ctividades que la persona realiza durante la interacción</w:t>
            </w:r>
          </w:p>
        </w:tc>
      </w:tr>
      <w:tr w:rsidR="00307749" w:rsidRPr="00B13D22" w14:paraId="62EDC85E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DCC4602" w14:textId="0ED5562A" w:rsidR="00307749" w:rsidRPr="00B13D22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260" w:type="dxa"/>
            <w:vAlign w:val="center"/>
          </w:tcPr>
          <w:p w14:paraId="7586E32D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Esquema visual tipo mapa de navegación.</w:t>
            </w:r>
          </w:p>
          <w:p w14:paraId="165AD27E" w14:textId="77777777" w:rsidR="001F014C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10A687FB" w14:textId="50D94060" w:rsidR="001F014C" w:rsidRPr="00B13D22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Pantalla mostrando confirmación después de un clic.</w:t>
            </w:r>
          </w:p>
        </w:tc>
        <w:tc>
          <w:tcPr>
            <w:tcW w:w="5387" w:type="dxa"/>
            <w:vAlign w:val="center"/>
          </w:tcPr>
          <w:p w14:paraId="5FBB6613" w14:textId="09111B24" w:rsidR="00307749" w:rsidRPr="00B13D22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>Luego, define la respuesta del sistema. Cada acción debe generar reacciones funcionales o informativas garantizando una interacción lógica y previsible.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79" w:type="dxa"/>
            <w:vAlign w:val="center"/>
          </w:tcPr>
          <w:p w14:paraId="713DFDBF" w14:textId="77777777" w:rsidR="00307749" w:rsidRDefault="00307749" w:rsidP="00307749">
            <w:pPr>
              <w:pStyle w:val="NormalWeb"/>
              <w:spacing w:before="0" w:beforeAutospacing="0" w:after="0" w:afterAutospacing="0"/>
              <w:ind w:left="138"/>
            </w:pPr>
            <w:r w:rsidRPr="00307749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>Define la respuesta del sistema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:</w:t>
            </w:r>
          </w:p>
          <w:p w14:paraId="3347C217" w14:textId="247FE287" w:rsidR="00307749" w:rsidRPr="00B13D22" w:rsidRDefault="00307749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Rea</w:t>
            </w:r>
            <w:r w:rsidRPr="0030774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cciones funcionales o informativas</w:t>
            </w:r>
          </w:p>
        </w:tc>
      </w:tr>
      <w:tr w:rsidR="00307749" w:rsidRPr="00B13D22" w14:paraId="4C3650C2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6048C9BA" w14:textId="15768ACE" w:rsidR="00307749" w:rsidRPr="00B13D22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260" w:type="dxa"/>
            <w:vAlign w:val="center"/>
          </w:tcPr>
          <w:p w14:paraId="636FCC1F" w14:textId="3349F13B" w:rsidR="00307749" w:rsidRPr="00B13D22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Animaciones de botones o cambios visuales en interfaz.</w:t>
            </w:r>
          </w:p>
        </w:tc>
        <w:tc>
          <w:tcPr>
            <w:tcW w:w="5387" w:type="dxa"/>
            <w:vAlign w:val="center"/>
          </w:tcPr>
          <w:p w14:paraId="52F69C26" w14:textId="59724840" w:rsidR="00307749" w:rsidRPr="00B13D22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>El guion también describe la transformación de la interfaz: animaciones, transiciones o modificaciones en la disposición de los contenidos</w:t>
            </w:r>
            <w:r>
              <w:rPr>
                <w:rFonts w:ascii="Arial" w:hAnsi="Arial" w:cs="Arial"/>
              </w:rPr>
              <w:t xml:space="preserve"> </w:t>
            </w:r>
            <w:r w:rsidRPr="008F5EDC">
              <w:rPr>
                <w:rFonts w:ascii="Arial" w:hAnsi="Arial" w:cs="Arial"/>
              </w:rPr>
              <w:t>que ayudan a comprender lo que está ocurriendo en pantalla.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79" w:type="dxa"/>
            <w:vAlign w:val="center"/>
          </w:tcPr>
          <w:p w14:paraId="0DE10EFD" w14:textId="77777777" w:rsidR="00307749" w:rsidRDefault="00307749" w:rsidP="00307749">
            <w:pPr>
              <w:pStyle w:val="NormalWeb"/>
              <w:spacing w:before="0" w:beforeAutospacing="0" w:after="0" w:afterAutospacing="0"/>
              <w:ind w:left="138"/>
            </w:pPr>
            <w:r w:rsidRPr="00307749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 xml:space="preserve">Describe la </w:t>
            </w:r>
            <w:r w:rsidRPr="00307749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>transformación de la interfaz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:</w:t>
            </w:r>
            <w:r>
              <w:t xml:space="preserve"> </w:t>
            </w:r>
          </w:p>
          <w:p w14:paraId="59D1444E" w14:textId="4C398B46" w:rsidR="00307749" w:rsidRPr="00B13D22" w:rsidRDefault="00307749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A</w:t>
            </w:r>
            <w:r w:rsidRPr="0030774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nimaciones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</w:t>
            </w:r>
            <w:r w:rsidRPr="0030774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o modificaciones en la disposición de los contenidos</w:t>
            </w:r>
          </w:p>
        </w:tc>
      </w:tr>
      <w:tr w:rsidR="00307749" w:rsidRPr="00B13D22" w14:paraId="76EB8065" w14:textId="77777777" w:rsidTr="0033194D">
        <w:tblPrEx>
          <w:tblLook w:val="04A0" w:firstRow="1" w:lastRow="0" w:firstColumn="1" w:lastColumn="0" w:noHBand="0" w:noVBand="1"/>
        </w:tblPrEx>
        <w:trPr>
          <w:trHeight w:val="274"/>
        </w:trPr>
        <w:tc>
          <w:tcPr>
            <w:tcW w:w="1965" w:type="dxa"/>
            <w:vAlign w:val="center"/>
          </w:tcPr>
          <w:p w14:paraId="47FCBFB8" w14:textId="392C5DF4" w:rsidR="00307749" w:rsidRPr="00B13D22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6</w:t>
            </w:r>
          </w:p>
        </w:tc>
        <w:tc>
          <w:tcPr>
            <w:tcW w:w="3260" w:type="dxa"/>
            <w:vAlign w:val="center"/>
          </w:tcPr>
          <w:p w14:paraId="4653CF15" w14:textId="27F1FDAF" w:rsidR="00307749" w:rsidRPr="000B0FA2" w:rsidRDefault="001F014C" w:rsidP="001F014C">
            <w:pPr>
              <w:pStyle w:val="NormalWeb"/>
              <w:ind w:left="14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Diagrama de flujo con diferentes caminos.</w:t>
            </w:r>
          </w:p>
        </w:tc>
        <w:tc>
          <w:tcPr>
            <w:tcW w:w="5387" w:type="dxa"/>
            <w:vAlign w:val="center"/>
          </w:tcPr>
          <w:p w14:paraId="183C3F49" w14:textId="104AA05C" w:rsidR="00307749" w:rsidRPr="00AA597D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t xml:space="preserve">De igual manera, </w:t>
            </w:r>
            <w:r>
              <w:t xml:space="preserve">el guion </w:t>
            </w:r>
            <w:r w:rsidRPr="008F5EDC">
              <w:t xml:space="preserve">contempla las rutas alternativas, las cuales determinan los posibles </w:t>
            </w:r>
            <w:r w:rsidRPr="008F5EDC">
              <w:lastRenderedPageBreak/>
              <w:t>recorridos que el usuario puede seguir según sus decisiones, los resultados obtenidos o determinadas condiciones del sistema.</w:t>
            </w:r>
          </w:p>
        </w:tc>
        <w:tc>
          <w:tcPr>
            <w:tcW w:w="3779" w:type="dxa"/>
            <w:vAlign w:val="center"/>
          </w:tcPr>
          <w:p w14:paraId="1122B7BA" w14:textId="42466E2A" w:rsidR="001F014C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lastRenderedPageBreak/>
              <w:t>Determina r</w:t>
            </w:r>
            <w:r w:rsidRPr="001F014C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>utas alternativas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: </w:t>
            </w:r>
          </w:p>
          <w:p w14:paraId="5A548126" w14:textId="51D80DDD" w:rsidR="00307749" w:rsidRPr="007132F5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lastRenderedPageBreak/>
              <w:t>R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ecorridos que el usuario puede seguir</w:t>
            </w:r>
          </w:p>
        </w:tc>
      </w:tr>
      <w:tr w:rsidR="00307749" w:rsidRPr="00B13D22" w14:paraId="659194B7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468E2DE" w14:textId="5512F670" w:rsidR="00307749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Escena 7</w:t>
            </w:r>
          </w:p>
        </w:tc>
        <w:tc>
          <w:tcPr>
            <w:tcW w:w="3260" w:type="dxa"/>
            <w:vAlign w:val="center"/>
          </w:tcPr>
          <w:p w14:paraId="70365C39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Mensaje de éxito o error en pantalla.</w:t>
            </w:r>
          </w:p>
          <w:p w14:paraId="015BE589" w14:textId="77777777" w:rsidR="001F014C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66D41D5D" w14:textId="72192BB3" w:rsidR="001F014C" w:rsidRPr="00B13D22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Notificaciones o indicadores visuales de progreso.</w:t>
            </w:r>
          </w:p>
        </w:tc>
        <w:tc>
          <w:tcPr>
            <w:tcW w:w="5387" w:type="dxa"/>
            <w:vAlign w:val="center"/>
          </w:tcPr>
          <w:p w14:paraId="727753E5" w14:textId="19F6AC7C" w:rsidR="00307749" w:rsidRPr="00EA77B7" w:rsidRDefault="00307749" w:rsidP="00307749">
            <w:pPr>
              <w:ind w:left="142" w:firstLine="5"/>
            </w:pPr>
            <w:r w:rsidRPr="008F5EDC">
              <w:rPr>
                <w:rFonts w:ascii="Arial" w:hAnsi="Arial" w:cs="Arial"/>
              </w:rPr>
              <w:t>Finalmente, el guion define la retroalimentación: mensajes o señales que confirman acciones, alertan errores o informan el estado del proceso.</w:t>
            </w:r>
          </w:p>
        </w:tc>
        <w:tc>
          <w:tcPr>
            <w:tcW w:w="3779" w:type="dxa"/>
            <w:vAlign w:val="center"/>
          </w:tcPr>
          <w:p w14:paraId="35720CE8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b/>
                <w:bCs/>
                <w:sz w:val="22"/>
                <w:szCs w:val="22"/>
                <w:lang w:val="es-ES" w:eastAsia="en-US"/>
              </w:rPr>
              <w:t>Retroalimentación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:</w:t>
            </w:r>
          </w:p>
          <w:p w14:paraId="66DA7399" w14:textId="7813C4AC" w:rsidR="001F014C" w:rsidRPr="007132F5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M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ensajes o señales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para el usuario</w:t>
            </w:r>
          </w:p>
        </w:tc>
      </w:tr>
      <w:tr w:rsidR="00307749" w:rsidRPr="00B13D22" w14:paraId="43DB74C1" w14:textId="77777777" w:rsidTr="0033194D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70A6320D" w14:textId="76B453DC" w:rsidR="00307749" w:rsidRDefault="00307749" w:rsidP="0030774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Escena 8</w:t>
            </w:r>
          </w:p>
        </w:tc>
        <w:tc>
          <w:tcPr>
            <w:tcW w:w="3260" w:type="dxa"/>
            <w:vAlign w:val="center"/>
          </w:tcPr>
          <w:p w14:paraId="32DB0DA4" w14:textId="334D9D54" w:rsidR="00307749" w:rsidRPr="00B13D22" w:rsidRDefault="001F014C" w:rsidP="00307749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Equipo de trabajo desarrollando producto digital.</w:t>
            </w:r>
          </w:p>
        </w:tc>
        <w:tc>
          <w:tcPr>
            <w:tcW w:w="5387" w:type="dxa"/>
            <w:vAlign w:val="center"/>
          </w:tcPr>
          <w:p w14:paraId="18A71C3B" w14:textId="73855F8C" w:rsidR="00307749" w:rsidRPr="00743560" w:rsidRDefault="00307749" w:rsidP="00307749">
            <w:pPr>
              <w:ind w:left="142" w:firstLine="5"/>
              <w:rPr>
                <w:rFonts w:ascii="Arial" w:hAnsi="Arial" w:cs="Arial"/>
              </w:rPr>
            </w:pPr>
            <w:r w:rsidRPr="008F5EDC">
              <w:rPr>
                <w:rFonts w:ascii="Arial" w:hAnsi="Arial" w:cs="Arial"/>
              </w:rPr>
              <w:t xml:space="preserve">A diferencia del guion audiovisual, el guion de interactividad se enfoca en lo que sucede cuando el usuario actúa. Por eso, es una herramienta </w:t>
            </w:r>
            <w:r w:rsidR="001F014C">
              <w:rPr>
                <w:rFonts w:ascii="Arial" w:hAnsi="Arial" w:cs="Arial"/>
              </w:rPr>
              <w:t>estratégica</w:t>
            </w:r>
            <w:r w:rsidRPr="008F5EDC">
              <w:rPr>
                <w:rFonts w:ascii="Arial" w:hAnsi="Arial" w:cs="Arial"/>
              </w:rPr>
              <w:t xml:space="preserve"> para diseñar experiencias digitales centradas en </w:t>
            </w:r>
            <w:r w:rsidR="001F014C">
              <w:rPr>
                <w:rFonts w:ascii="Arial" w:hAnsi="Arial" w:cs="Arial"/>
              </w:rPr>
              <w:t>el usuario</w:t>
            </w:r>
            <w:r w:rsidRPr="008F5EDC">
              <w:rPr>
                <w:rFonts w:ascii="Arial" w:hAnsi="Arial" w:cs="Arial"/>
              </w:rPr>
              <w:t>.</w:t>
            </w:r>
            <w:r w:rsidR="001F014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79" w:type="dxa"/>
            <w:vAlign w:val="center"/>
          </w:tcPr>
          <w:p w14:paraId="03C2EEFD" w14:textId="77777777" w:rsidR="00307749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El 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guion de interactividad se enfoca en lo que sucede cuando el usuario actúa</w:t>
            </w:r>
          </w:p>
          <w:p w14:paraId="6D1FCAB3" w14:textId="77777777" w:rsidR="001F014C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5DF2BA21" w14:textId="704FBE81" w:rsidR="001F014C" w:rsidRPr="007132F5" w:rsidRDefault="001F014C" w:rsidP="00307749">
            <w:pPr>
              <w:pStyle w:val="NormalWeb"/>
              <w:spacing w:before="0" w:beforeAutospacing="0" w:after="0" w:afterAutospacing="0"/>
              <w:ind w:left="13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H</w:t>
            </w:r>
            <w:r w:rsidRPr="001F014C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erramienta estratégica para el diseño centrado en el usuario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FB3F" w14:textId="77777777" w:rsidR="00720FDA" w:rsidRDefault="00720FDA">
      <w:r>
        <w:separator/>
      </w:r>
    </w:p>
  </w:endnote>
  <w:endnote w:type="continuationSeparator" w:id="0">
    <w:p w14:paraId="5F12D4CD" w14:textId="77777777" w:rsidR="00720FDA" w:rsidRDefault="00720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2315" w14:textId="77777777" w:rsidR="00720FDA" w:rsidRDefault="00720FDA">
      <w:r>
        <w:separator/>
      </w:r>
    </w:p>
  </w:footnote>
  <w:footnote w:type="continuationSeparator" w:id="0">
    <w:p w14:paraId="20B97739" w14:textId="77777777" w:rsidR="00720FDA" w:rsidRDefault="00720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203D"/>
    <w:multiLevelType w:val="hybridMultilevel"/>
    <w:tmpl w:val="F122597E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" w15:restartNumberingAfterBreak="0">
    <w:nsid w:val="28770DA7"/>
    <w:multiLevelType w:val="hybridMultilevel"/>
    <w:tmpl w:val="C720C6A8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 w15:restartNumberingAfterBreak="0">
    <w:nsid w:val="298C1A27"/>
    <w:multiLevelType w:val="hybridMultilevel"/>
    <w:tmpl w:val="2626E8DA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 w15:restartNumberingAfterBreak="0">
    <w:nsid w:val="2BBF7809"/>
    <w:multiLevelType w:val="hybridMultilevel"/>
    <w:tmpl w:val="9ACC0422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" w15:restartNumberingAfterBreak="0">
    <w:nsid w:val="2CA85792"/>
    <w:multiLevelType w:val="hybridMultilevel"/>
    <w:tmpl w:val="8500EA60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5" w15:restartNumberingAfterBreak="0">
    <w:nsid w:val="35EC6C7B"/>
    <w:multiLevelType w:val="hybridMultilevel"/>
    <w:tmpl w:val="DD8CD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228A3"/>
    <w:multiLevelType w:val="hybridMultilevel"/>
    <w:tmpl w:val="5F467374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7" w15:restartNumberingAfterBreak="0">
    <w:nsid w:val="3CED2069"/>
    <w:multiLevelType w:val="hybridMultilevel"/>
    <w:tmpl w:val="38384932"/>
    <w:lvl w:ilvl="0" w:tplc="24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431C585A"/>
    <w:multiLevelType w:val="hybridMultilevel"/>
    <w:tmpl w:val="97B21DC2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9" w15:restartNumberingAfterBreak="0">
    <w:nsid w:val="480367BF"/>
    <w:multiLevelType w:val="hybridMultilevel"/>
    <w:tmpl w:val="9CF267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1" w15:restartNumberingAfterBreak="0">
    <w:nsid w:val="51B67576"/>
    <w:multiLevelType w:val="hybridMultilevel"/>
    <w:tmpl w:val="F1ACD710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2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4" w15:restartNumberingAfterBreak="0">
    <w:nsid w:val="5AEC5A12"/>
    <w:multiLevelType w:val="hybridMultilevel"/>
    <w:tmpl w:val="641AD2D4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5" w15:restartNumberingAfterBreak="0">
    <w:nsid w:val="6048076E"/>
    <w:multiLevelType w:val="hybridMultilevel"/>
    <w:tmpl w:val="78DCF604"/>
    <w:lvl w:ilvl="0" w:tplc="240A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16" w15:restartNumberingAfterBreak="0">
    <w:nsid w:val="64945F30"/>
    <w:multiLevelType w:val="hybridMultilevel"/>
    <w:tmpl w:val="11D20CB6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7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8" w15:restartNumberingAfterBreak="0">
    <w:nsid w:val="782A2D12"/>
    <w:multiLevelType w:val="hybridMultilevel"/>
    <w:tmpl w:val="91E81E6E"/>
    <w:lvl w:ilvl="0" w:tplc="240A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9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0" w15:restartNumberingAfterBreak="0">
    <w:nsid w:val="7CA22C2C"/>
    <w:multiLevelType w:val="hybridMultilevel"/>
    <w:tmpl w:val="8AA0C6CA"/>
    <w:lvl w:ilvl="0" w:tplc="240A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num w:numId="1" w16cid:durableId="346174599">
    <w:abstractNumId w:val="17"/>
  </w:num>
  <w:num w:numId="2" w16cid:durableId="790169677">
    <w:abstractNumId w:val="12"/>
  </w:num>
  <w:num w:numId="3" w16cid:durableId="1740127419">
    <w:abstractNumId w:val="19"/>
  </w:num>
  <w:num w:numId="4" w16cid:durableId="1239830162">
    <w:abstractNumId w:val="13"/>
  </w:num>
  <w:num w:numId="5" w16cid:durableId="90592600">
    <w:abstractNumId w:val="10"/>
  </w:num>
  <w:num w:numId="6" w16cid:durableId="767387238">
    <w:abstractNumId w:val="6"/>
  </w:num>
  <w:num w:numId="7" w16cid:durableId="1106458399">
    <w:abstractNumId w:val="15"/>
  </w:num>
  <w:num w:numId="8" w16cid:durableId="669648283">
    <w:abstractNumId w:val="8"/>
  </w:num>
  <w:num w:numId="9" w16cid:durableId="2020810911">
    <w:abstractNumId w:val="4"/>
  </w:num>
  <w:num w:numId="10" w16cid:durableId="1138956992">
    <w:abstractNumId w:val="16"/>
  </w:num>
  <w:num w:numId="11" w16cid:durableId="1779833288">
    <w:abstractNumId w:val="11"/>
  </w:num>
  <w:num w:numId="12" w16cid:durableId="1922061298">
    <w:abstractNumId w:val="7"/>
  </w:num>
  <w:num w:numId="13" w16cid:durableId="1485512656">
    <w:abstractNumId w:val="2"/>
  </w:num>
  <w:num w:numId="14" w16cid:durableId="1664158272">
    <w:abstractNumId w:val="18"/>
  </w:num>
  <w:num w:numId="15" w16cid:durableId="2078547801">
    <w:abstractNumId w:val="14"/>
  </w:num>
  <w:num w:numId="16" w16cid:durableId="1592590629">
    <w:abstractNumId w:val="1"/>
  </w:num>
  <w:num w:numId="17" w16cid:durableId="893738704">
    <w:abstractNumId w:val="0"/>
  </w:num>
  <w:num w:numId="18" w16cid:durableId="1262910298">
    <w:abstractNumId w:val="20"/>
  </w:num>
  <w:num w:numId="19" w16cid:durableId="486896578">
    <w:abstractNumId w:val="5"/>
  </w:num>
  <w:num w:numId="20" w16cid:durableId="522089030">
    <w:abstractNumId w:val="3"/>
  </w:num>
  <w:num w:numId="21" w16cid:durableId="207956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63D9"/>
    <w:rsid w:val="00007EC5"/>
    <w:rsid w:val="00016E6D"/>
    <w:rsid w:val="000302F2"/>
    <w:rsid w:val="00045AB7"/>
    <w:rsid w:val="00050659"/>
    <w:rsid w:val="00056C93"/>
    <w:rsid w:val="00067D1C"/>
    <w:rsid w:val="00073F0F"/>
    <w:rsid w:val="00085DDF"/>
    <w:rsid w:val="00095641"/>
    <w:rsid w:val="000B0FA2"/>
    <w:rsid w:val="000B5FFB"/>
    <w:rsid w:val="000C1B57"/>
    <w:rsid w:val="000C5BD1"/>
    <w:rsid w:val="00106908"/>
    <w:rsid w:val="00107955"/>
    <w:rsid w:val="0011276B"/>
    <w:rsid w:val="001353E6"/>
    <w:rsid w:val="0015352B"/>
    <w:rsid w:val="001542ED"/>
    <w:rsid w:val="00157443"/>
    <w:rsid w:val="001654A6"/>
    <w:rsid w:val="001807FE"/>
    <w:rsid w:val="00183FD0"/>
    <w:rsid w:val="0019185F"/>
    <w:rsid w:val="001A4A55"/>
    <w:rsid w:val="001B597E"/>
    <w:rsid w:val="001B7860"/>
    <w:rsid w:val="001D0F94"/>
    <w:rsid w:val="001D1319"/>
    <w:rsid w:val="001D56E3"/>
    <w:rsid w:val="001E4E0D"/>
    <w:rsid w:val="001F014C"/>
    <w:rsid w:val="002118A8"/>
    <w:rsid w:val="00217202"/>
    <w:rsid w:val="00217797"/>
    <w:rsid w:val="002446E9"/>
    <w:rsid w:val="00252D05"/>
    <w:rsid w:val="002550C3"/>
    <w:rsid w:val="0027754B"/>
    <w:rsid w:val="00283E98"/>
    <w:rsid w:val="002938EB"/>
    <w:rsid w:val="002A491C"/>
    <w:rsid w:val="002D4CE7"/>
    <w:rsid w:val="002D755C"/>
    <w:rsid w:val="002E138E"/>
    <w:rsid w:val="002F2865"/>
    <w:rsid w:val="002F2C48"/>
    <w:rsid w:val="00307749"/>
    <w:rsid w:val="0032290B"/>
    <w:rsid w:val="0033194D"/>
    <w:rsid w:val="003321FD"/>
    <w:rsid w:val="00336864"/>
    <w:rsid w:val="003422A9"/>
    <w:rsid w:val="00345202"/>
    <w:rsid w:val="003816CC"/>
    <w:rsid w:val="003864AB"/>
    <w:rsid w:val="003A2441"/>
    <w:rsid w:val="003B47EE"/>
    <w:rsid w:val="003B51C8"/>
    <w:rsid w:val="003B7059"/>
    <w:rsid w:val="003D1A77"/>
    <w:rsid w:val="003E3E17"/>
    <w:rsid w:val="003F3435"/>
    <w:rsid w:val="003F775F"/>
    <w:rsid w:val="00405896"/>
    <w:rsid w:val="00410EFC"/>
    <w:rsid w:val="00421A26"/>
    <w:rsid w:val="00441332"/>
    <w:rsid w:val="004419AB"/>
    <w:rsid w:val="004465C4"/>
    <w:rsid w:val="0044678B"/>
    <w:rsid w:val="00453486"/>
    <w:rsid w:val="00454CB7"/>
    <w:rsid w:val="00465A1A"/>
    <w:rsid w:val="0048464F"/>
    <w:rsid w:val="00485985"/>
    <w:rsid w:val="00497086"/>
    <w:rsid w:val="004A00D9"/>
    <w:rsid w:val="004A2CEA"/>
    <w:rsid w:val="004B58B2"/>
    <w:rsid w:val="004F1748"/>
    <w:rsid w:val="0050753A"/>
    <w:rsid w:val="00514C86"/>
    <w:rsid w:val="0052757E"/>
    <w:rsid w:val="00537952"/>
    <w:rsid w:val="00537D75"/>
    <w:rsid w:val="00542961"/>
    <w:rsid w:val="005436AE"/>
    <w:rsid w:val="00557393"/>
    <w:rsid w:val="005868FD"/>
    <w:rsid w:val="005943B1"/>
    <w:rsid w:val="005A33A7"/>
    <w:rsid w:val="005C1A5F"/>
    <w:rsid w:val="005D0521"/>
    <w:rsid w:val="005E2E16"/>
    <w:rsid w:val="005F0B39"/>
    <w:rsid w:val="00600765"/>
    <w:rsid w:val="00601235"/>
    <w:rsid w:val="0060330D"/>
    <w:rsid w:val="00607234"/>
    <w:rsid w:val="0061482E"/>
    <w:rsid w:val="006215FE"/>
    <w:rsid w:val="00641D5E"/>
    <w:rsid w:val="00674494"/>
    <w:rsid w:val="00692375"/>
    <w:rsid w:val="006958BB"/>
    <w:rsid w:val="006D0B7D"/>
    <w:rsid w:val="006E5F48"/>
    <w:rsid w:val="006F778D"/>
    <w:rsid w:val="007132F5"/>
    <w:rsid w:val="00720FDA"/>
    <w:rsid w:val="00743560"/>
    <w:rsid w:val="00746422"/>
    <w:rsid w:val="0075772F"/>
    <w:rsid w:val="00795004"/>
    <w:rsid w:val="00796197"/>
    <w:rsid w:val="007B466F"/>
    <w:rsid w:val="007C2861"/>
    <w:rsid w:val="007D23D3"/>
    <w:rsid w:val="007E3AD6"/>
    <w:rsid w:val="007F32A0"/>
    <w:rsid w:val="007F61C8"/>
    <w:rsid w:val="008011E9"/>
    <w:rsid w:val="0081081E"/>
    <w:rsid w:val="00813755"/>
    <w:rsid w:val="00814E41"/>
    <w:rsid w:val="0084746A"/>
    <w:rsid w:val="008530E6"/>
    <w:rsid w:val="00877B30"/>
    <w:rsid w:val="00883CFB"/>
    <w:rsid w:val="0089178B"/>
    <w:rsid w:val="00895EAF"/>
    <w:rsid w:val="0089651F"/>
    <w:rsid w:val="008B60D0"/>
    <w:rsid w:val="008D2504"/>
    <w:rsid w:val="008E3A3C"/>
    <w:rsid w:val="008F5EDC"/>
    <w:rsid w:val="008F764C"/>
    <w:rsid w:val="00904DB3"/>
    <w:rsid w:val="009113DB"/>
    <w:rsid w:val="009A0F9F"/>
    <w:rsid w:val="009A2FC5"/>
    <w:rsid w:val="009A787E"/>
    <w:rsid w:val="009B7CE8"/>
    <w:rsid w:val="009C2A93"/>
    <w:rsid w:val="009C5BCE"/>
    <w:rsid w:val="009D5B21"/>
    <w:rsid w:val="009E59E1"/>
    <w:rsid w:val="009E5FED"/>
    <w:rsid w:val="009E6649"/>
    <w:rsid w:val="009E7829"/>
    <w:rsid w:val="009F61CA"/>
    <w:rsid w:val="00A10AA8"/>
    <w:rsid w:val="00A176CD"/>
    <w:rsid w:val="00A26DFF"/>
    <w:rsid w:val="00A45E37"/>
    <w:rsid w:val="00A51983"/>
    <w:rsid w:val="00A87883"/>
    <w:rsid w:val="00A91A50"/>
    <w:rsid w:val="00A955BC"/>
    <w:rsid w:val="00A96E19"/>
    <w:rsid w:val="00AA104D"/>
    <w:rsid w:val="00AA597D"/>
    <w:rsid w:val="00AB1CAB"/>
    <w:rsid w:val="00AB4D4C"/>
    <w:rsid w:val="00AC3B36"/>
    <w:rsid w:val="00AE609B"/>
    <w:rsid w:val="00AE73E3"/>
    <w:rsid w:val="00AE7BAD"/>
    <w:rsid w:val="00AF0D86"/>
    <w:rsid w:val="00AF19AF"/>
    <w:rsid w:val="00AF772A"/>
    <w:rsid w:val="00B13D22"/>
    <w:rsid w:val="00B57E79"/>
    <w:rsid w:val="00B73FB7"/>
    <w:rsid w:val="00B958E7"/>
    <w:rsid w:val="00BA06EC"/>
    <w:rsid w:val="00BB28EF"/>
    <w:rsid w:val="00BC24E8"/>
    <w:rsid w:val="00BC5255"/>
    <w:rsid w:val="00BF473D"/>
    <w:rsid w:val="00C13918"/>
    <w:rsid w:val="00C27A84"/>
    <w:rsid w:val="00C42A80"/>
    <w:rsid w:val="00C45BAC"/>
    <w:rsid w:val="00C56DB8"/>
    <w:rsid w:val="00C6431C"/>
    <w:rsid w:val="00C6651B"/>
    <w:rsid w:val="00C8040E"/>
    <w:rsid w:val="00C85FA0"/>
    <w:rsid w:val="00C9119F"/>
    <w:rsid w:val="00CD71DC"/>
    <w:rsid w:val="00CE0E84"/>
    <w:rsid w:val="00CE2C34"/>
    <w:rsid w:val="00CE3727"/>
    <w:rsid w:val="00CE5062"/>
    <w:rsid w:val="00D008CE"/>
    <w:rsid w:val="00D11F8B"/>
    <w:rsid w:val="00D30C52"/>
    <w:rsid w:val="00D749E3"/>
    <w:rsid w:val="00D762F7"/>
    <w:rsid w:val="00D77037"/>
    <w:rsid w:val="00D91357"/>
    <w:rsid w:val="00DA28A9"/>
    <w:rsid w:val="00DE4CB3"/>
    <w:rsid w:val="00DE7F9E"/>
    <w:rsid w:val="00E13609"/>
    <w:rsid w:val="00E32ADA"/>
    <w:rsid w:val="00E43AFA"/>
    <w:rsid w:val="00E44CCD"/>
    <w:rsid w:val="00E55605"/>
    <w:rsid w:val="00E56F58"/>
    <w:rsid w:val="00E710EA"/>
    <w:rsid w:val="00E719BE"/>
    <w:rsid w:val="00E84C69"/>
    <w:rsid w:val="00EA084E"/>
    <w:rsid w:val="00EA77B7"/>
    <w:rsid w:val="00EC78B1"/>
    <w:rsid w:val="00ED1477"/>
    <w:rsid w:val="00EE28FA"/>
    <w:rsid w:val="00EF7BE3"/>
    <w:rsid w:val="00F24F2F"/>
    <w:rsid w:val="00F31CB0"/>
    <w:rsid w:val="00F32016"/>
    <w:rsid w:val="00F57FE8"/>
    <w:rsid w:val="00F66DCB"/>
    <w:rsid w:val="00F8129F"/>
    <w:rsid w:val="00F841B9"/>
    <w:rsid w:val="00F96138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C7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8B1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1A4A55"/>
  </w:style>
  <w:style w:type="character" w:customStyle="1" w:styleId="eop">
    <w:name w:val="eop"/>
    <w:basedOn w:val="Fuentedeprrafopredeter"/>
    <w:rsid w:val="001A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B43A4315-078A-4160-971F-783F2A5AF32B}"/>
</file>

<file path=customXml/itemProps4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44</cp:revision>
  <dcterms:created xsi:type="dcterms:W3CDTF">2026-02-24T14:58:00Z</dcterms:created>
  <dcterms:modified xsi:type="dcterms:W3CDTF">2026-03-31T01:35:00Z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