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FCA59" w14:textId="77777777" w:rsidR="00477DD9" w:rsidRPr="00594C3A" w:rsidRDefault="00477DD9" w:rsidP="00286673">
      <w:pPr>
        <w:jc w:val="center"/>
        <w:rPr>
          <w:rFonts w:cs="Arial"/>
          <w:b/>
          <w:szCs w:val="20"/>
        </w:rPr>
      </w:pPr>
      <w:r w:rsidRPr="00594C3A">
        <w:rPr>
          <w:rFonts w:cs="Arial"/>
          <w:b/>
          <w:szCs w:val="20"/>
        </w:rPr>
        <w:t>ANEXO FORMATO COMPONENTE FORMATIVO</w:t>
      </w:r>
    </w:p>
    <w:p w14:paraId="2F9DF122" w14:textId="603B4AE0" w:rsidR="001D7CA1" w:rsidRDefault="001D7CA1" w:rsidP="00286673">
      <w:pPr>
        <w:jc w:val="center"/>
      </w:pPr>
    </w:p>
    <w:tbl>
      <w:tblPr>
        <w:tblStyle w:val="Style44"/>
        <w:tblpPr w:leftFromText="141" w:rightFromText="141" w:vertAnchor="text" w:horzAnchor="margin" w:tblpY="76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97"/>
        <w:gridCol w:w="6565"/>
      </w:tblGrid>
      <w:tr w:rsidR="00477DD9" w:rsidRPr="00594C3A" w14:paraId="70D368B7" w14:textId="77777777" w:rsidTr="27A87B45">
        <w:trPr>
          <w:trHeight w:val="616"/>
        </w:trPr>
        <w:tc>
          <w:tcPr>
            <w:tcW w:w="3397" w:type="dxa"/>
            <w:shd w:val="clear" w:color="auto" w:fill="auto"/>
            <w:vAlign w:val="center"/>
          </w:tcPr>
          <w:p w14:paraId="692E26B6" w14:textId="77777777" w:rsidR="00477DD9" w:rsidRPr="00594C3A" w:rsidRDefault="00477DD9" w:rsidP="00286673">
            <w:pPr>
              <w:rPr>
                <w:szCs w:val="20"/>
              </w:rPr>
            </w:pPr>
            <w:r w:rsidRPr="00594C3A">
              <w:rPr>
                <w:szCs w:val="20"/>
              </w:rPr>
              <w:t>PROGRAMA DE FORMACIÓN</w:t>
            </w:r>
          </w:p>
        </w:tc>
        <w:tc>
          <w:tcPr>
            <w:tcW w:w="6565" w:type="dxa"/>
            <w:shd w:val="clear" w:color="auto" w:fill="auto"/>
            <w:vAlign w:val="center"/>
          </w:tcPr>
          <w:p w14:paraId="2A8FFC6B" w14:textId="2A934D3D" w:rsidR="00477DD9" w:rsidRPr="00594C3A" w:rsidRDefault="15FDBBCE" w:rsidP="27A87B45">
            <w:r>
              <w:t>Tecnólogo en Gestión de Seguridad y Protección de las Instalaciones</w:t>
            </w:r>
          </w:p>
        </w:tc>
      </w:tr>
    </w:tbl>
    <w:p w14:paraId="5DB44E56" w14:textId="1298CC60" w:rsidR="00477DD9" w:rsidRDefault="00477DD9" w:rsidP="00286673">
      <w:pPr>
        <w:jc w:val="center"/>
      </w:pPr>
    </w:p>
    <w:tbl>
      <w:tblPr>
        <w:tblStyle w:val="Style45"/>
        <w:tblpPr w:leftFromText="141" w:rightFromText="141" w:vertAnchor="text" w:horzAnchor="margin" w:tblpY="98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2693"/>
        <w:gridCol w:w="2126"/>
        <w:gridCol w:w="3163"/>
      </w:tblGrid>
      <w:tr w:rsidR="00477DD9" w:rsidRPr="00594C3A" w14:paraId="1EEAFC8E" w14:textId="77777777" w:rsidTr="27A87B45">
        <w:trPr>
          <w:trHeight w:val="1298"/>
        </w:trPr>
        <w:tc>
          <w:tcPr>
            <w:tcW w:w="1980" w:type="dxa"/>
            <w:shd w:val="clear" w:color="auto" w:fill="auto"/>
            <w:vAlign w:val="center"/>
          </w:tcPr>
          <w:p w14:paraId="4CF94B91" w14:textId="77777777" w:rsidR="00477DD9" w:rsidRPr="00594C3A" w:rsidRDefault="00477DD9" w:rsidP="00286673">
            <w:pPr>
              <w:rPr>
                <w:szCs w:val="20"/>
              </w:rPr>
            </w:pPr>
            <w:r w:rsidRPr="00594C3A">
              <w:rPr>
                <w:szCs w:val="20"/>
              </w:rPr>
              <w:t>COMPETENCIA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12D4CA9A" w14:textId="6B02EB9A" w:rsidR="000D55AA" w:rsidRPr="000D55AA" w:rsidRDefault="000D55AA" w:rsidP="27A87B45">
            <w:pPr>
              <w:rPr>
                <w:b w:val="0"/>
              </w:rPr>
            </w:pPr>
            <w:r w:rsidRPr="000D55AA">
              <w:rPr>
                <w:b w:val="0"/>
              </w:rPr>
              <w:t>260401038 - Supervisar servicios de seguridad de acuerdo con normativa.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086D3005" w14:textId="77777777" w:rsidR="00477DD9" w:rsidRPr="00594C3A" w:rsidRDefault="00477DD9" w:rsidP="00286673">
            <w:pPr>
              <w:rPr>
                <w:szCs w:val="20"/>
              </w:rPr>
            </w:pPr>
            <w:r w:rsidRPr="00594C3A">
              <w:rPr>
                <w:szCs w:val="20"/>
              </w:rPr>
              <w:t>RESULTADOS DE APRENDIZAJE</w:t>
            </w:r>
          </w:p>
        </w:tc>
        <w:tc>
          <w:tcPr>
            <w:tcW w:w="3163" w:type="dxa"/>
            <w:shd w:val="clear" w:color="auto" w:fill="auto"/>
            <w:vAlign w:val="center"/>
          </w:tcPr>
          <w:p w14:paraId="7405946A" w14:textId="77777777" w:rsidR="00E903E4" w:rsidRDefault="00E903E4" w:rsidP="00E86BCA">
            <w:pPr>
              <w:rPr>
                <w:b w:val="0"/>
              </w:rPr>
            </w:pPr>
            <w:r w:rsidRPr="00E903E4">
              <w:rPr>
                <w:b w:val="0"/>
              </w:rPr>
              <w:t>260401038 - 01 Planificar los servicios de seguridad teniendo en cuenta los procedimientos de la organización.</w:t>
            </w:r>
          </w:p>
          <w:p w14:paraId="5C95F6CD" w14:textId="77777777" w:rsidR="00E903E4" w:rsidRDefault="00E903E4" w:rsidP="00E86BCA">
            <w:pPr>
              <w:rPr>
                <w:b w:val="0"/>
              </w:rPr>
            </w:pPr>
          </w:p>
          <w:p w14:paraId="76E7350C" w14:textId="58CC4271" w:rsidR="00E903E4" w:rsidRPr="00E86BCA" w:rsidRDefault="00937E90" w:rsidP="00E86BCA">
            <w:pPr>
              <w:rPr>
                <w:b w:val="0"/>
              </w:rPr>
            </w:pPr>
            <w:r w:rsidRPr="00937E90">
              <w:rPr>
                <w:b w:val="0"/>
              </w:rPr>
              <w:t>260401038 - 02 Inspeccionar los servicios en seguridad teniendo en cuenta los protocolos de la organización</w:t>
            </w:r>
          </w:p>
        </w:tc>
      </w:tr>
    </w:tbl>
    <w:p w14:paraId="0AE54802" w14:textId="471142BF" w:rsidR="00477DD9" w:rsidRDefault="00477DD9" w:rsidP="00286673">
      <w:pPr>
        <w:jc w:val="center"/>
      </w:pPr>
    </w:p>
    <w:tbl>
      <w:tblPr>
        <w:tblStyle w:val="Style46"/>
        <w:tblpPr w:leftFromText="141" w:rightFromText="141" w:vertAnchor="text" w:horzAnchor="margin" w:tblpY="25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97"/>
        <w:gridCol w:w="6565"/>
      </w:tblGrid>
      <w:tr w:rsidR="00477DD9" w:rsidRPr="00594C3A" w14:paraId="38A9C75A" w14:textId="77777777" w:rsidTr="27A87B45">
        <w:trPr>
          <w:trHeight w:val="735"/>
        </w:trPr>
        <w:tc>
          <w:tcPr>
            <w:tcW w:w="3397" w:type="dxa"/>
            <w:shd w:val="clear" w:color="auto" w:fill="auto"/>
            <w:vAlign w:val="center"/>
          </w:tcPr>
          <w:p w14:paraId="024E377D" w14:textId="77777777" w:rsidR="00477DD9" w:rsidRPr="00594C3A" w:rsidRDefault="00477DD9" w:rsidP="00286673">
            <w:pPr>
              <w:rPr>
                <w:szCs w:val="20"/>
              </w:rPr>
            </w:pPr>
            <w:r w:rsidRPr="00594C3A">
              <w:rPr>
                <w:szCs w:val="20"/>
              </w:rPr>
              <w:t>NÚMERO DEL COMPONENTE FORMATIVO</w:t>
            </w:r>
          </w:p>
        </w:tc>
        <w:tc>
          <w:tcPr>
            <w:tcW w:w="6565" w:type="dxa"/>
            <w:shd w:val="clear" w:color="auto" w:fill="auto"/>
            <w:vAlign w:val="center"/>
          </w:tcPr>
          <w:p w14:paraId="0DB3755A" w14:textId="17C613B0" w:rsidR="00477DD9" w:rsidRPr="00594C3A" w:rsidRDefault="0050455C" w:rsidP="27A87B45">
            <w:pPr>
              <w:rPr>
                <w:b w:val="0"/>
              </w:rPr>
            </w:pPr>
            <w:r>
              <w:rPr>
                <w:b w:val="0"/>
              </w:rPr>
              <w:t>10</w:t>
            </w:r>
          </w:p>
        </w:tc>
      </w:tr>
      <w:tr w:rsidR="00477DD9" w:rsidRPr="00594C3A" w14:paraId="29D9C9EA" w14:textId="77777777" w:rsidTr="27A87B45">
        <w:trPr>
          <w:trHeight w:val="756"/>
        </w:trPr>
        <w:tc>
          <w:tcPr>
            <w:tcW w:w="3397" w:type="dxa"/>
            <w:shd w:val="clear" w:color="auto" w:fill="auto"/>
            <w:vAlign w:val="center"/>
          </w:tcPr>
          <w:p w14:paraId="6451A760" w14:textId="77777777" w:rsidR="00477DD9" w:rsidRPr="00594C3A" w:rsidRDefault="00477DD9" w:rsidP="00286673">
            <w:pPr>
              <w:rPr>
                <w:szCs w:val="20"/>
              </w:rPr>
            </w:pPr>
            <w:r w:rsidRPr="00594C3A">
              <w:rPr>
                <w:szCs w:val="20"/>
              </w:rPr>
              <w:t>NOMBRE DEL COMPONENTE FORMATIVO</w:t>
            </w:r>
          </w:p>
        </w:tc>
        <w:tc>
          <w:tcPr>
            <w:tcW w:w="6565" w:type="dxa"/>
            <w:shd w:val="clear" w:color="auto" w:fill="auto"/>
            <w:vAlign w:val="center"/>
          </w:tcPr>
          <w:p w14:paraId="2B8F0C5B" w14:textId="7FA5472B" w:rsidR="00477DD9" w:rsidRPr="00E36073" w:rsidRDefault="00E721B4" w:rsidP="00286673">
            <w:r>
              <w:rPr>
                <w:b w:val="0"/>
              </w:rPr>
              <w:t>Funciones de supervisión y planeación de procedimientos</w:t>
            </w:r>
          </w:p>
        </w:tc>
      </w:tr>
      <w:tr w:rsidR="00477DD9" w:rsidRPr="00594C3A" w14:paraId="52D57F8A" w14:textId="77777777" w:rsidTr="27A87B45">
        <w:trPr>
          <w:trHeight w:val="629"/>
        </w:trPr>
        <w:tc>
          <w:tcPr>
            <w:tcW w:w="3397" w:type="dxa"/>
            <w:shd w:val="clear" w:color="auto" w:fill="auto"/>
            <w:vAlign w:val="center"/>
          </w:tcPr>
          <w:p w14:paraId="2323DB18" w14:textId="77777777" w:rsidR="00477DD9" w:rsidRPr="00594C3A" w:rsidRDefault="00477DD9" w:rsidP="00286673">
            <w:pPr>
              <w:rPr>
                <w:szCs w:val="20"/>
              </w:rPr>
            </w:pPr>
            <w:r w:rsidRPr="00594C3A">
              <w:rPr>
                <w:szCs w:val="20"/>
              </w:rPr>
              <w:t>BREVE DESCRIPCIÓN</w:t>
            </w:r>
          </w:p>
        </w:tc>
        <w:tc>
          <w:tcPr>
            <w:tcW w:w="6565" w:type="dxa"/>
            <w:shd w:val="clear" w:color="auto" w:fill="auto"/>
            <w:vAlign w:val="center"/>
          </w:tcPr>
          <w:p w14:paraId="3198ED54" w14:textId="14D26E8C" w:rsidR="00D730CF" w:rsidRPr="00D730CF" w:rsidRDefault="00D730CF" w:rsidP="00286673">
            <w:pPr>
              <w:rPr>
                <w:b w:val="0"/>
                <w:bCs/>
              </w:rPr>
            </w:pPr>
            <w:r w:rsidRPr="00D730CF">
              <w:rPr>
                <w:b w:val="0"/>
                <w:bCs/>
              </w:rPr>
              <w:t>El componente formativo desarrolla fundamentos para planear, organizar, supervisar y controlar servicios de seguridad privada. Integra esquemas de protección, recursos humanos y tecnológicos, protocolos, estudios de seguridad, gestión del tiempo, perfiles, novedades y régimen sancionatorio, con énfasis en la prevención de riesgos, la toma de decisiones y la mejora continua de la operación.</w:t>
            </w:r>
          </w:p>
        </w:tc>
      </w:tr>
      <w:tr w:rsidR="00477DD9" w:rsidRPr="00594C3A" w14:paraId="119BF7D1" w14:textId="77777777" w:rsidTr="27A87B45">
        <w:trPr>
          <w:trHeight w:val="567"/>
        </w:trPr>
        <w:tc>
          <w:tcPr>
            <w:tcW w:w="3397" w:type="dxa"/>
            <w:shd w:val="clear" w:color="auto" w:fill="auto"/>
            <w:vAlign w:val="center"/>
          </w:tcPr>
          <w:p w14:paraId="638AAAAC" w14:textId="77777777" w:rsidR="00477DD9" w:rsidRPr="00594C3A" w:rsidRDefault="00477DD9" w:rsidP="00286673">
            <w:pPr>
              <w:rPr>
                <w:szCs w:val="20"/>
              </w:rPr>
            </w:pPr>
            <w:r w:rsidRPr="00594C3A">
              <w:rPr>
                <w:szCs w:val="20"/>
              </w:rPr>
              <w:t>PALABRAS CLAVE</w:t>
            </w:r>
          </w:p>
        </w:tc>
        <w:tc>
          <w:tcPr>
            <w:tcW w:w="6565" w:type="dxa"/>
            <w:shd w:val="clear" w:color="auto" w:fill="auto"/>
            <w:vAlign w:val="center"/>
          </w:tcPr>
          <w:p w14:paraId="7D20598E" w14:textId="534A7630" w:rsidR="00D730CF" w:rsidRPr="00D730CF" w:rsidRDefault="00D730CF" w:rsidP="00D730CF">
            <w:pPr>
              <w:pStyle w:val="Prrafodelista"/>
              <w:numPr>
                <w:ilvl w:val="0"/>
                <w:numId w:val="12"/>
              </w:numPr>
              <w:ind w:left="450"/>
              <w:rPr>
                <w:b w:val="0"/>
              </w:rPr>
            </w:pPr>
            <w:r w:rsidRPr="00D730CF">
              <w:rPr>
                <w:b w:val="0"/>
              </w:rPr>
              <w:t xml:space="preserve">Supervisión. </w:t>
            </w:r>
          </w:p>
          <w:p w14:paraId="5D1885B5" w14:textId="136D62FA" w:rsidR="00D730CF" w:rsidRPr="00D730CF" w:rsidRDefault="00D730CF" w:rsidP="00D730CF">
            <w:pPr>
              <w:pStyle w:val="Prrafodelista"/>
              <w:numPr>
                <w:ilvl w:val="0"/>
                <w:numId w:val="12"/>
              </w:numPr>
              <w:ind w:left="450"/>
              <w:rPr>
                <w:b w:val="0"/>
              </w:rPr>
            </w:pPr>
            <w:r w:rsidRPr="00D730CF">
              <w:rPr>
                <w:b w:val="0"/>
              </w:rPr>
              <w:t xml:space="preserve">Planeación. </w:t>
            </w:r>
          </w:p>
          <w:p w14:paraId="10CE6AF7" w14:textId="5376874E" w:rsidR="00D730CF" w:rsidRPr="00D730CF" w:rsidRDefault="00D730CF" w:rsidP="00D730CF">
            <w:pPr>
              <w:pStyle w:val="Prrafodelista"/>
              <w:numPr>
                <w:ilvl w:val="0"/>
                <w:numId w:val="12"/>
              </w:numPr>
              <w:ind w:left="450"/>
              <w:rPr>
                <w:b w:val="0"/>
              </w:rPr>
            </w:pPr>
            <w:r w:rsidRPr="00D730CF">
              <w:rPr>
                <w:b w:val="0"/>
              </w:rPr>
              <w:t xml:space="preserve">Seguridad privada. </w:t>
            </w:r>
          </w:p>
          <w:p w14:paraId="59EA4305" w14:textId="1642F2ED" w:rsidR="00D730CF" w:rsidRPr="00D730CF" w:rsidRDefault="00D730CF" w:rsidP="00D730CF">
            <w:pPr>
              <w:pStyle w:val="Prrafodelista"/>
              <w:numPr>
                <w:ilvl w:val="0"/>
                <w:numId w:val="12"/>
              </w:numPr>
              <w:ind w:left="450"/>
              <w:rPr>
                <w:b w:val="0"/>
              </w:rPr>
            </w:pPr>
            <w:r w:rsidRPr="00D730CF">
              <w:rPr>
                <w:b w:val="0"/>
              </w:rPr>
              <w:t xml:space="preserve">Protocolos. </w:t>
            </w:r>
          </w:p>
          <w:p w14:paraId="59C264A5" w14:textId="579D3AC3" w:rsidR="00D730CF" w:rsidRPr="00D730CF" w:rsidRDefault="00D730CF" w:rsidP="00D730CF">
            <w:pPr>
              <w:pStyle w:val="Prrafodelista"/>
              <w:numPr>
                <w:ilvl w:val="0"/>
                <w:numId w:val="12"/>
              </w:numPr>
              <w:ind w:left="450"/>
              <w:rPr>
                <w:bCs/>
              </w:rPr>
            </w:pPr>
            <w:r w:rsidRPr="00D730CF">
              <w:rPr>
                <w:b w:val="0"/>
              </w:rPr>
              <w:t>Control operativo.</w:t>
            </w:r>
          </w:p>
        </w:tc>
      </w:tr>
    </w:tbl>
    <w:p w14:paraId="7C3A825C" w14:textId="5B07727F" w:rsidR="00477DD9" w:rsidRDefault="00477DD9" w:rsidP="00286673">
      <w:pPr>
        <w:jc w:val="center"/>
      </w:pPr>
    </w:p>
    <w:tbl>
      <w:tblPr>
        <w:tblStyle w:val="Style47"/>
        <w:tblpPr w:leftFromText="141" w:rightFromText="141" w:vertAnchor="text" w:horzAnchor="margin" w:tblpY="-60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97"/>
        <w:gridCol w:w="6565"/>
      </w:tblGrid>
      <w:tr w:rsidR="00477DD9" w:rsidRPr="00E126A7" w14:paraId="03C69968" w14:textId="77777777" w:rsidTr="00360294">
        <w:trPr>
          <w:trHeight w:val="569"/>
        </w:trPr>
        <w:tc>
          <w:tcPr>
            <w:tcW w:w="3397" w:type="dxa"/>
            <w:shd w:val="clear" w:color="auto" w:fill="auto"/>
            <w:vAlign w:val="center"/>
          </w:tcPr>
          <w:p w14:paraId="3BB8D33F" w14:textId="77777777" w:rsidR="00477DD9" w:rsidRPr="00E126A7" w:rsidRDefault="00477DD9" w:rsidP="00286673">
            <w:pPr>
              <w:rPr>
                <w:szCs w:val="20"/>
              </w:rPr>
            </w:pPr>
            <w:r w:rsidRPr="00E126A7">
              <w:rPr>
                <w:szCs w:val="20"/>
              </w:rPr>
              <w:t>ÁREA OCUPACIONAL</w:t>
            </w:r>
          </w:p>
        </w:tc>
        <w:tc>
          <w:tcPr>
            <w:tcW w:w="6565" w:type="dxa"/>
            <w:shd w:val="clear" w:color="auto" w:fill="auto"/>
            <w:vAlign w:val="center"/>
          </w:tcPr>
          <w:p w14:paraId="3C8CE1FE" w14:textId="7E128277" w:rsidR="0096207D" w:rsidRPr="0096207D" w:rsidRDefault="0096207D" w:rsidP="00286673">
            <w:pPr>
              <w:rPr>
                <w:b w:val="0"/>
                <w:bCs/>
                <w:szCs w:val="20"/>
              </w:rPr>
            </w:pPr>
            <w:r w:rsidRPr="0096207D">
              <w:rPr>
                <w:rStyle w:val="normaltextrun"/>
                <w:b w:val="0"/>
                <w:bCs/>
                <w:szCs w:val="20"/>
              </w:rPr>
              <w:t>Ocupaciones técnicas en ventas y servicios</w:t>
            </w:r>
            <w:r w:rsidRPr="0096207D">
              <w:rPr>
                <w:rStyle w:val="eop"/>
                <w:b w:val="0"/>
                <w:bCs/>
                <w:szCs w:val="20"/>
              </w:rPr>
              <w:t> </w:t>
            </w:r>
          </w:p>
        </w:tc>
      </w:tr>
      <w:tr w:rsidR="00477DD9" w:rsidRPr="00E126A7" w14:paraId="58F6D235" w14:textId="77777777" w:rsidTr="00360294">
        <w:trPr>
          <w:trHeight w:val="605"/>
        </w:trPr>
        <w:tc>
          <w:tcPr>
            <w:tcW w:w="3397" w:type="dxa"/>
            <w:shd w:val="clear" w:color="auto" w:fill="auto"/>
            <w:vAlign w:val="center"/>
          </w:tcPr>
          <w:p w14:paraId="74F7CCDF" w14:textId="77777777" w:rsidR="00477DD9" w:rsidRPr="00E126A7" w:rsidRDefault="00477DD9" w:rsidP="00286673">
            <w:pPr>
              <w:rPr>
                <w:szCs w:val="20"/>
              </w:rPr>
            </w:pPr>
            <w:r w:rsidRPr="00E126A7">
              <w:rPr>
                <w:szCs w:val="20"/>
              </w:rPr>
              <w:t>IDIOMA</w:t>
            </w:r>
          </w:p>
        </w:tc>
        <w:tc>
          <w:tcPr>
            <w:tcW w:w="6565" w:type="dxa"/>
            <w:shd w:val="clear" w:color="auto" w:fill="auto"/>
            <w:vAlign w:val="center"/>
          </w:tcPr>
          <w:p w14:paraId="617B79A6" w14:textId="77777777" w:rsidR="00477DD9" w:rsidRPr="00E126A7" w:rsidRDefault="00477DD9" w:rsidP="00286673">
            <w:pPr>
              <w:rPr>
                <w:b w:val="0"/>
                <w:bCs/>
                <w:szCs w:val="20"/>
              </w:rPr>
            </w:pPr>
            <w:r w:rsidRPr="00E126A7">
              <w:rPr>
                <w:b w:val="0"/>
                <w:bCs/>
                <w:szCs w:val="20"/>
              </w:rPr>
              <w:t>Español</w:t>
            </w:r>
          </w:p>
        </w:tc>
      </w:tr>
    </w:tbl>
    <w:p w14:paraId="2E4C5D2E" w14:textId="77777777" w:rsidR="00EB20ED" w:rsidRDefault="00EB20ED" w:rsidP="00EB20ED">
      <w:pPr>
        <w:spacing w:after="0"/>
        <w:ind w:left="284"/>
        <w:rPr>
          <w:rFonts w:cs="Arial"/>
          <w:b/>
          <w:color w:val="000000"/>
          <w:szCs w:val="20"/>
        </w:rPr>
      </w:pPr>
    </w:p>
    <w:p w14:paraId="04D4027D" w14:textId="77777777" w:rsidR="001208C2" w:rsidRDefault="000229D0" w:rsidP="004D189B">
      <w:pPr>
        <w:numPr>
          <w:ilvl w:val="0"/>
          <w:numId w:val="2"/>
        </w:numPr>
        <w:spacing w:after="0"/>
        <w:ind w:left="284" w:hanging="284"/>
        <w:rPr>
          <w:rFonts w:cs="Arial"/>
          <w:b/>
          <w:color w:val="000000"/>
          <w:szCs w:val="20"/>
        </w:rPr>
      </w:pPr>
      <w:r w:rsidRPr="00594C3A">
        <w:rPr>
          <w:rFonts w:cs="Arial"/>
          <w:b/>
          <w:color w:val="000000"/>
          <w:szCs w:val="20"/>
        </w:rPr>
        <w:t>TABLA DE CONTENIDOS</w:t>
      </w:r>
    </w:p>
    <w:p w14:paraId="39350AD1" w14:textId="77777777" w:rsidR="001208C2" w:rsidRDefault="001208C2" w:rsidP="001208C2">
      <w:pPr>
        <w:spacing w:after="0"/>
        <w:rPr>
          <w:rFonts w:cs="Arial"/>
          <w:b/>
          <w:color w:val="000000"/>
          <w:szCs w:val="20"/>
        </w:rPr>
      </w:pPr>
    </w:p>
    <w:p w14:paraId="32D24C18" w14:textId="77777777" w:rsidR="001208C2" w:rsidRDefault="001208C2" w:rsidP="001208C2">
      <w:pPr>
        <w:spacing w:after="0"/>
        <w:rPr>
          <w:rFonts w:cs="Arial"/>
          <w:b/>
          <w:color w:val="000000"/>
          <w:szCs w:val="20"/>
        </w:rPr>
      </w:pPr>
    </w:p>
    <w:p w14:paraId="7EF01266" w14:textId="69AA259F" w:rsidR="001208C2" w:rsidRPr="001208C2" w:rsidRDefault="001208C2" w:rsidP="001208C2">
      <w:pPr>
        <w:spacing w:after="0"/>
        <w:rPr>
          <w:rFonts w:cs="Arial"/>
          <w:b/>
          <w:color w:val="000000"/>
          <w:szCs w:val="20"/>
        </w:rPr>
      </w:pPr>
      <w:r w:rsidRPr="001208C2">
        <w:rPr>
          <w:rFonts w:cs="Arial"/>
          <w:b/>
          <w:color w:val="000000"/>
          <w:szCs w:val="20"/>
        </w:rPr>
        <w:t>1.</w:t>
      </w:r>
      <w:r w:rsidR="00DD7D30">
        <w:rPr>
          <w:rFonts w:cs="Arial"/>
          <w:b/>
          <w:color w:val="000000"/>
          <w:szCs w:val="20"/>
        </w:rPr>
        <w:t xml:space="preserve"> </w:t>
      </w:r>
      <w:r w:rsidRPr="001208C2">
        <w:rPr>
          <w:rFonts w:cs="Arial"/>
          <w:b/>
          <w:color w:val="000000"/>
          <w:szCs w:val="20"/>
        </w:rPr>
        <w:t>Fundamentos de seguridad</w:t>
      </w:r>
    </w:p>
    <w:p w14:paraId="5AFEDDBF" w14:textId="04A37C1D" w:rsidR="001208C2" w:rsidRPr="001208C2" w:rsidRDefault="001208C2" w:rsidP="001208C2">
      <w:pPr>
        <w:spacing w:after="0"/>
        <w:rPr>
          <w:rFonts w:cs="Arial"/>
          <w:bCs/>
          <w:color w:val="000000"/>
          <w:szCs w:val="20"/>
        </w:rPr>
      </w:pPr>
      <w:r w:rsidRPr="001208C2">
        <w:rPr>
          <w:rFonts w:cs="Arial"/>
          <w:bCs/>
          <w:color w:val="000000"/>
          <w:szCs w:val="20"/>
        </w:rPr>
        <w:t>1.1. Seguridad pública y seguridad privada</w:t>
      </w:r>
    </w:p>
    <w:p w14:paraId="7E8DCA9D" w14:textId="0EDD0B80" w:rsidR="001208C2" w:rsidRPr="001208C2" w:rsidRDefault="001208C2" w:rsidP="001208C2">
      <w:pPr>
        <w:spacing w:after="0"/>
        <w:rPr>
          <w:rFonts w:cs="Arial"/>
          <w:bCs/>
          <w:color w:val="000000"/>
          <w:szCs w:val="20"/>
        </w:rPr>
      </w:pPr>
      <w:r w:rsidRPr="001208C2">
        <w:rPr>
          <w:rFonts w:cs="Arial"/>
          <w:bCs/>
          <w:color w:val="000000"/>
          <w:szCs w:val="20"/>
        </w:rPr>
        <w:t>1.2. Diferencias entre seguridad pública y seguridad privada</w:t>
      </w:r>
    </w:p>
    <w:p w14:paraId="20A2EE43" w14:textId="510EF25C" w:rsidR="001208C2" w:rsidRPr="001208C2" w:rsidRDefault="001208C2" w:rsidP="001208C2">
      <w:pPr>
        <w:spacing w:after="0"/>
        <w:rPr>
          <w:rFonts w:cs="Arial"/>
          <w:bCs/>
          <w:color w:val="000000"/>
          <w:szCs w:val="20"/>
        </w:rPr>
      </w:pPr>
      <w:r w:rsidRPr="001208C2">
        <w:rPr>
          <w:rFonts w:cs="Arial"/>
          <w:bCs/>
          <w:color w:val="000000"/>
          <w:szCs w:val="20"/>
        </w:rPr>
        <w:t>1.3. Similitudes entre seguridad pública y seguridad privada</w:t>
      </w:r>
    </w:p>
    <w:p w14:paraId="259B322B" w14:textId="77777777" w:rsidR="001208C2" w:rsidRPr="001208C2" w:rsidRDefault="001208C2" w:rsidP="001208C2">
      <w:pPr>
        <w:spacing w:after="0"/>
        <w:rPr>
          <w:rFonts w:cs="Arial"/>
          <w:b/>
          <w:color w:val="000000"/>
          <w:szCs w:val="20"/>
        </w:rPr>
      </w:pPr>
      <w:r w:rsidRPr="001208C2">
        <w:rPr>
          <w:rFonts w:cs="Arial"/>
          <w:b/>
          <w:color w:val="000000"/>
          <w:szCs w:val="20"/>
        </w:rPr>
        <w:t>2. Esquemas de seguridad</w:t>
      </w:r>
    </w:p>
    <w:p w14:paraId="4DE06D71" w14:textId="7C0D07F1" w:rsidR="001208C2" w:rsidRPr="00DD7D30" w:rsidRDefault="001208C2" w:rsidP="001208C2">
      <w:pPr>
        <w:spacing w:after="0"/>
        <w:rPr>
          <w:rFonts w:cs="Arial"/>
          <w:bCs/>
          <w:color w:val="000000"/>
          <w:szCs w:val="20"/>
        </w:rPr>
      </w:pPr>
      <w:r w:rsidRPr="00DD7D30">
        <w:rPr>
          <w:rFonts w:cs="Arial"/>
          <w:bCs/>
          <w:color w:val="000000"/>
          <w:szCs w:val="20"/>
        </w:rPr>
        <w:t>2.1. Concepto de esquema de seguridad</w:t>
      </w:r>
    </w:p>
    <w:p w14:paraId="35D36F61" w14:textId="1AF6AE27" w:rsidR="001208C2" w:rsidRPr="00DD7D30" w:rsidRDefault="001208C2" w:rsidP="001208C2">
      <w:pPr>
        <w:spacing w:after="0"/>
        <w:rPr>
          <w:rFonts w:cs="Arial"/>
          <w:bCs/>
          <w:color w:val="000000"/>
          <w:szCs w:val="20"/>
        </w:rPr>
      </w:pPr>
      <w:r w:rsidRPr="00DD7D30">
        <w:rPr>
          <w:rFonts w:cs="Arial"/>
          <w:bCs/>
          <w:color w:val="000000"/>
          <w:szCs w:val="20"/>
        </w:rPr>
        <w:t>2.2. Técnicas de análisis para estructurar esquemas de seguridad</w:t>
      </w:r>
    </w:p>
    <w:p w14:paraId="0B64A23A" w14:textId="77777777" w:rsidR="001208C2" w:rsidRPr="00DD7D30" w:rsidRDefault="001208C2" w:rsidP="001208C2">
      <w:pPr>
        <w:spacing w:after="0"/>
        <w:rPr>
          <w:rFonts w:cs="Arial"/>
          <w:b/>
          <w:color w:val="000000"/>
          <w:szCs w:val="20"/>
        </w:rPr>
      </w:pPr>
      <w:r w:rsidRPr="00DD7D30">
        <w:rPr>
          <w:rFonts w:cs="Arial"/>
          <w:b/>
          <w:color w:val="000000"/>
          <w:szCs w:val="20"/>
        </w:rPr>
        <w:t>3. Equipos en la seguridad privada</w:t>
      </w:r>
    </w:p>
    <w:p w14:paraId="2EB03136" w14:textId="0483BC8D" w:rsidR="001208C2" w:rsidRPr="00DD7D30" w:rsidRDefault="001208C2" w:rsidP="001208C2">
      <w:pPr>
        <w:spacing w:after="0"/>
        <w:rPr>
          <w:rFonts w:cs="Arial"/>
          <w:bCs/>
          <w:color w:val="000000"/>
          <w:szCs w:val="20"/>
        </w:rPr>
      </w:pPr>
      <w:r w:rsidRPr="00DD7D30">
        <w:rPr>
          <w:rFonts w:cs="Arial"/>
          <w:bCs/>
          <w:color w:val="000000"/>
          <w:szCs w:val="20"/>
        </w:rPr>
        <w:t>3.1. Tipos, clases y características de los equipos</w:t>
      </w:r>
    </w:p>
    <w:p w14:paraId="385CA98D" w14:textId="4CE53168" w:rsidR="001208C2" w:rsidRPr="00DD7D30" w:rsidRDefault="001208C2" w:rsidP="001208C2">
      <w:pPr>
        <w:spacing w:after="0"/>
        <w:rPr>
          <w:rFonts w:cs="Arial"/>
          <w:bCs/>
          <w:color w:val="000000"/>
          <w:szCs w:val="20"/>
        </w:rPr>
      </w:pPr>
      <w:r w:rsidRPr="00DD7D30">
        <w:rPr>
          <w:rFonts w:cs="Arial"/>
          <w:bCs/>
          <w:color w:val="000000"/>
          <w:szCs w:val="20"/>
        </w:rPr>
        <w:t>3.2. Manual operacional</w:t>
      </w:r>
    </w:p>
    <w:p w14:paraId="55E16442" w14:textId="27F857A2" w:rsidR="001208C2" w:rsidRPr="00DD7D30" w:rsidRDefault="001208C2" w:rsidP="001208C2">
      <w:pPr>
        <w:spacing w:after="0"/>
        <w:rPr>
          <w:rFonts w:cs="Arial"/>
          <w:bCs/>
          <w:color w:val="000000"/>
          <w:szCs w:val="20"/>
        </w:rPr>
      </w:pPr>
      <w:r w:rsidRPr="00DD7D30">
        <w:rPr>
          <w:rFonts w:cs="Arial"/>
          <w:bCs/>
          <w:color w:val="000000"/>
          <w:szCs w:val="20"/>
        </w:rPr>
        <w:t>3.3. Controles de seguridad</w:t>
      </w:r>
      <w:r w:rsidR="00214833">
        <w:rPr>
          <w:rFonts w:cs="Arial"/>
          <w:bCs/>
          <w:color w:val="000000"/>
          <w:szCs w:val="20"/>
        </w:rPr>
        <w:t xml:space="preserve"> asociados a los equipos</w:t>
      </w:r>
    </w:p>
    <w:p w14:paraId="3C822745" w14:textId="77777777" w:rsidR="001208C2" w:rsidRPr="001208C2" w:rsidRDefault="001208C2" w:rsidP="001208C2">
      <w:pPr>
        <w:spacing w:after="0"/>
        <w:rPr>
          <w:rFonts w:cs="Arial"/>
          <w:b/>
          <w:color w:val="000000"/>
          <w:szCs w:val="20"/>
        </w:rPr>
      </w:pPr>
      <w:r w:rsidRPr="001208C2">
        <w:rPr>
          <w:rFonts w:cs="Arial"/>
          <w:b/>
          <w:color w:val="000000"/>
          <w:szCs w:val="20"/>
        </w:rPr>
        <w:t>4. Herramientas tecnológicas en la seguridad privada</w:t>
      </w:r>
    </w:p>
    <w:p w14:paraId="6829486C" w14:textId="4C671F59" w:rsidR="001208C2" w:rsidRPr="00B30C41" w:rsidRDefault="001208C2" w:rsidP="001208C2">
      <w:pPr>
        <w:spacing w:after="0"/>
        <w:rPr>
          <w:rFonts w:cs="Arial"/>
          <w:bCs/>
          <w:color w:val="000000"/>
          <w:szCs w:val="20"/>
        </w:rPr>
      </w:pPr>
      <w:r w:rsidRPr="00B30C41">
        <w:rPr>
          <w:rFonts w:cs="Arial"/>
          <w:bCs/>
          <w:color w:val="000000"/>
          <w:szCs w:val="20"/>
        </w:rPr>
        <w:t>4.1. Concepto de herramientas tecnológicas</w:t>
      </w:r>
    </w:p>
    <w:p w14:paraId="12CC4695" w14:textId="2B2A872E" w:rsidR="001208C2" w:rsidRPr="00B30C41" w:rsidRDefault="001208C2" w:rsidP="001208C2">
      <w:pPr>
        <w:spacing w:after="0"/>
        <w:rPr>
          <w:rFonts w:cs="Arial"/>
          <w:bCs/>
          <w:color w:val="000000"/>
          <w:szCs w:val="20"/>
        </w:rPr>
      </w:pPr>
      <w:r w:rsidRPr="00B30C41">
        <w:rPr>
          <w:rFonts w:cs="Arial"/>
          <w:bCs/>
          <w:color w:val="000000"/>
          <w:szCs w:val="20"/>
        </w:rPr>
        <w:t>4.2. Clases de herramientas tecnológicas</w:t>
      </w:r>
    </w:p>
    <w:p w14:paraId="41BC7275" w14:textId="77777777" w:rsidR="001208C2" w:rsidRPr="001208C2" w:rsidRDefault="001208C2" w:rsidP="001208C2">
      <w:pPr>
        <w:spacing w:after="0"/>
        <w:rPr>
          <w:rFonts w:cs="Arial"/>
          <w:b/>
          <w:color w:val="000000"/>
          <w:szCs w:val="20"/>
        </w:rPr>
      </w:pPr>
      <w:r w:rsidRPr="001208C2">
        <w:rPr>
          <w:rFonts w:cs="Arial"/>
          <w:b/>
          <w:color w:val="000000"/>
          <w:szCs w:val="20"/>
        </w:rPr>
        <w:t>5. Tipos y características de los servicios de seguridad</w:t>
      </w:r>
    </w:p>
    <w:p w14:paraId="757FD269" w14:textId="1990AE21" w:rsidR="001208C2" w:rsidRPr="00B30C41" w:rsidRDefault="001208C2" w:rsidP="001208C2">
      <w:pPr>
        <w:spacing w:after="0"/>
        <w:rPr>
          <w:rFonts w:cs="Arial"/>
          <w:bCs/>
          <w:color w:val="000000"/>
          <w:szCs w:val="20"/>
        </w:rPr>
      </w:pPr>
      <w:r w:rsidRPr="00B30C41">
        <w:rPr>
          <w:rFonts w:cs="Arial"/>
          <w:bCs/>
          <w:color w:val="000000"/>
          <w:szCs w:val="20"/>
        </w:rPr>
        <w:t>5.1. Tipos de servicios de seguridad</w:t>
      </w:r>
    </w:p>
    <w:p w14:paraId="770C1952" w14:textId="69526E6D" w:rsidR="001208C2" w:rsidRPr="00B30C41" w:rsidRDefault="001208C2" w:rsidP="001208C2">
      <w:pPr>
        <w:spacing w:after="0"/>
        <w:rPr>
          <w:rFonts w:cs="Arial"/>
          <w:bCs/>
          <w:color w:val="000000"/>
          <w:szCs w:val="20"/>
        </w:rPr>
      </w:pPr>
      <w:r w:rsidRPr="00B30C41">
        <w:rPr>
          <w:rFonts w:cs="Arial"/>
          <w:bCs/>
          <w:color w:val="000000"/>
          <w:szCs w:val="20"/>
        </w:rPr>
        <w:t>5.2. Características de los servicios de seguridad privada</w:t>
      </w:r>
    </w:p>
    <w:p w14:paraId="2634551A" w14:textId="77777777" w:rsidR="001208C2" w:rsidRPr="001208C2" w:rsidRDefault="001208C2" w:rsidP="001208C2">
      <w:pPr>
        <w:spacing w:after="0"/>
        <w:rPr>
          <w:rFonts w:cs="Arial"/>
          <w:b/>
          <w:color w:val="000000"/>
          <w:szCs w:val="20"/>
        </w:rPr>
      </w:pPr>
      <w:r w:rsidRPr="001208C2">
        <w:rPr>
          <w:rFonts w:cs="Arial"/>
          <w:b/>
          <w:color w:val="000000"/>
          <w:szCs w:val="20"/>
        </w:rPr>
        <w:t>6. Diseño y operación del servicio</w:t>
      </w:r>
    </w:p>
    <w:p w14:paraId="784AEE9B" w14:textId="52FCC1C6" w:rsidR="001208C2" w:rsidRPr="00B30C41" w:rsidRDefault="001208C2" w:rsidP="001208C2">
      <w:pPr>
        <w:spacing w:after="0"/>
        <w:rPr>
          <w:rFonts w:cs="Arial"/>
          <w:bCs/>
          <w:color w:val="000000"/>
          <w:szCs w:val="20"/>
        </w:rPr>
      </w:pPr>
      <w:r w:rsidRPr="00B30C41">
        <w:rPr>
          <w:rFonts w:cs="Arial"/>
          <w:bCs/>
          <w:color w:val="000000"/>
          <w:szCs w:val="20"/>
        </w:rPr>
        <w:t>6.1. Control de acceso</w:t>
      </w:r>
      <w:r w:rsidR="00621C5A">
        <w:rPr>
          <w:rFonts w:cs="Arial"/>
          <w:bCs/>
          <w:color w:val="000000"/>
          <w:szCs w:val="20"/>
        </w:rPr>
        <w:t xml:space="preserve"> y m</w:t>
      </w:r>
      <w:r w:rsidRPr="00B30C41">
        <w:rPr>
          <w:rFonts w:cs="Arial"/>
          <w:bCs/>
          <w:color w:val="000000"/>
          <w:szCs w:val="20"/>
        </w:rPr>
        <w:t>edidas de seguridad físic</w:t>
      </w:r>
      <w:r w:rsidR="00B30C41" w:rsidRPr="00B30C41">
        <w:rPr>
          <w:rFonts w:cs="Arial"/>
          <w:bCs/>
          <w:color w:val="000000"/>
          <w:szCs w:val="20"/>
        </w:rPr>
        <w:t>a</w:t>
      </w:r>
    </w:p>
    <w:p w14:paraId="6DB095AF" w14:textId="06417804" w:rsidR="001208C2" w:rsidRPr="00B30C41" w:rsidRDefault="001208C2" w:rsidP="001208C2">
      <w:pPr>
        <w:spacing w:after="0"/>
        <w:rPr>
          <w:rFonts w:cs="Arial"/>
          <w:bCs/>
          <w:color w:val="000000"/>
          <w:szCs w:val="20"/>
        </w:rPr>
      </w:pPr>
      <w:r w:rsidRPr="00B30C41">
        <w:rPr>
          <w:rFonts w:cs="Arial"/>
          <w:bCs/>
          <w:color w:val="000000"/>
          <w:szCs w:val="20"/>
        </w:rPr>
        <w:t>6.</w:t>
      </w:r>
      <w:r w:rsidR="00BA283D">
        <w:rPr>
          <w:rFonts w:cs="Arial"/>
          <w:bCs/>
          <w:color w:val="000000"/>
          <w:szCs w:val="20"/>
        </w:rPr>
        <w:t>2</w:t>
      </w:r>
      <w:r w:rsidRPr="00B30C41">
        <w:rPr>
          <w:rFonts w:cs="Arial"/>
          <w:bCs/>
          <w:color w:val="000000"/>
          <w:szCs w:val="20"/>
        </w:rPr>
        <w:t>. Vigilancia y monitoreo</w:t>
      </w:r>
    </w:p>
    <w:p w14:paraId="2A6B51A3" w14:textId="2C8D0242" w:rsidR="001208C2" w:rsidRPr="00B30C41" w:rsidRDefault="001208C2" w:rsidP="001208C2">
      <w:pPr>
        <w:spacing w:after="0"/>
        <w:rPr>
          <w:rFonts w:cs="Arial"/>
          <w:bCs/>
          <w:color w:val="000000"/>
          <w:szCs w:val="20"/>
        </w:rPr>
      </w:pPr>
      <w:r w:rsidRPr="00B30C41">
        <w:rPr>
          <w:rFonts w:cs="Arial"/>
          <w:bCs/>
          <w:color w:val="000000"/>
          <w:szCs w:val="20"/>
        </w:rPr>
        <w:t>6.</w:t>
      </w:r>
      <w:r w:rsidR="00A530F5">
        <w:rPr>
          <w:rFonts w:cs="Arial"/>
          <w:bCs/>
          <w:color w:val="000000"/>
          <w:szCs w:val="20"/>
        </w:rPr>
        <w:t>3</w:t>
      </w:r>
      <w:r w:rsidRPr="00B30C41">
        <w:rPr>
          <w:rFonts w:cs="Arial"/>
          <w:bCs/>
          <w:color w:val="000000"/>
          <w:szCs w:val="20"/>
        </w:rPr>
        <w:t>. Seguridad de la información y las redes</w:t>
      </w:r>
    </w:p>
    <w:p w14:paraId="7227A5D1" w14:textId="0D2DB8C7" w:rsidR="001208C2" w:rsidRPr="00B30C41" w:rsidRDefault="001208C2" w:rsidP="001208C2">
      <w:pPr>
        <w:spacing w:after="0"/>
        <w:rPr>
          <w:rFonts w:cs="Arial"/>
          <w:bCs/>
          <w:color w:val="000000"/>
          <w:szCs w:val="20"/>
        </w:rPr>
      </w:pPr>
      <w:r w:rsidRPr="00B30C41">
        <w:rPr>
          <w:rFonts w:cs="Arial"/>
          <w:bCs/>
          <w:color w:val="000000"/>
          <w:szCs w:val="20"/>
        </w:rPr>
        <w:t>6.</w:t>
      </w:r>
      <w:r w:rsidR="00553D54">
        <w:rPr>
          <w:rFonts w:cs="Arial"/>
          <w:bCs/>
          <w:color w:val="000000"/>
          <w:szCs w:val="20"/>
        </w:rPr>
        <w:t>4</w:t>
      </w:r>
      <w:r w:rsidRPr="00B30C41">
        <w:rPr>
          <w:rFonts w:cs="Arial"/>
          <w:bCs/>
          <w:color w:val="000000"/>
          <w:szCs w:val="20"/>
        </w:rPr>
        <w:t>. Capacitación y cultura de seguridad</w:t>
      </w:r>
    </w:p>
    <w:p w14:paraId="76112754" w14:textId="1DF06505" w:rsidR="001208C2" w:rsidRPr="00B30C41" w:rsidRDefault="001208C2" w:rsidP="001208C2">
      <w:pPr>
        <w:spacing w:after="0"/>
        <w:rPr>
          <w:rFonts w:cs="Arial"/>
          <w:bCs/>
          <w:color w:val="000000"/>
          <w:szCs w:val="20"/>
        </w:rPr>
      </w:pPr>
      <w:r w:rsidRPr="00B30C41">
        <w:rPr>
          <w:rFonts w:cs="Arial"/>
          <w:bCs/>
          <w:color w:val="000000"/>
          <w:szCs w:val="20"/>
        </w:rPr>
        <w:t>6.</w:t>
      </w:r>
      <w:r w:rsidR="00AD23DF">
        <w:rPr>
          <w:rFonts w:cs="Arial"/>
          <w:bCs/>
          <w:color w:val="000000"/>
          <w:szCs w:val="20"/>
        </w:rPr>
        <w:t>5</w:t>
      </w:r>
      <w:r w:rsidRPr="00B30C41">
        <w:rPr>
          <w:rFonts w:cs="Arial"/>
          <w:bCs/>
          <w:color w:val="000000"/>
          <w:szCs w:val="20"/>
        </w:rPr>
        <w:t>. Planes de respuesta</w:t>
      </w:r>
      <w:r w:rsidR="00B83802">
        <w:rPr>
          <w:rFonts w:cs="Arial"/>
          <w:bCs/>
          <w:color w:val="000000"/>
          <w:szCs w:val="20"/>
        </w:rPr>
        <w:t>,</w:t>
      </w:r>
      <w:r w:rsidRPr="00B30C41">
        <w:rPr>
          <w:rFonts w:cs="Arial"/>
          <w:bCs/>
          <w:color w:val="000000"/>
          <w:szCs w:val="20"/>
        </w:rPr>
        <w:t xml:space="preserve"> evaluación</w:t>
      </w:r>
      <w:r w:rsidR="00B83802">
        <w:rPr>
          <w:rFonts w:cs="Arial"/>
          <w:bCs/>
          <w:color w:val="000000"/>
          <w:szCs w:val="20"/>
        </w:rPr>
        <w:t xml:space="preserve"> y mejora continua</w:t>
      </w:r>
    </w:p>
    <w:p w14:paraId="0B1EAAA5" w14:textId="261ECA9B" w:rsidR="001208C2" w:rsidRPr="00B30C41" w:rsidRDefault="001208C2" w:rsidP="001208C2">
      <w:pPr>
        <w:spacing w:after="0"/>
        <w:rPr>
          <w:rFonts w:cs="Arial"/>
          <w:bCs/>
          <w:color w:val="000000"/>
          <w:szCs w:val="20"/>
        </w:rPr>
      </w:pPr>
      <w:r w:rsidRPr="00B30C41">
        <w:rPr>
          <w:rFonts w:cs="Arial"/>
          <w:bCs/>
          <w:color w:val="000000"/>
          <w:szCs w:val="20"/>
        </w:rPr>
        <w:t>6.</w:t>
      </w:r>
      <w:r w:rsidR="005361FB">
        <w:rPr>
          <w:rFonts w:cs="Arial"/>
          <w:bCs/>
          <w:color w:val="000000"/>
          <w:szCs w:val="20"/>
        </w:rPr>
        <w:t>6</w:t>
      </w:r>
      <w:r w:rsidRPr="00B30C41">
        <w:rPr>
          <w:rFonts w:cs="Arial"/>
          <w:bCs/>
          <w:color w:val="000000"/>
          <w:szCs w:val="20"/>
        </w:rPr>
        <w:t>. Documentación, registro y mantenimiento</w:t>
      </w:r>
    </w:p>
    <w:p w14:paraId="25F859B4" w14:textId="77777777" w:rsidR="00890AFD" w:rsidRDefault="001208C2" w:rsidP="00890AFD">
      <w:pPr>
        <w:spacing w:after="0"/>
        <w:rPr>
          <w:rFonts w:cs="Arial"/>
          <w:b/>
          <w:color w:val="000000"/>
          <w:szCs w:val="20"/>
        </w:rPr>
      </w:pPr>
      <w:r w:rsidRPr="001208C2">
        <w:rPr>
          <w:rFonts w:cs="Arial"/>
          <w:b/>
          <w:color w:val="000000"/>
          <w:szCs w:val="20"/>
        </w:rPr>
        <w:t>7. Recursos humanos</w:t>
      </w:r>
    </w:p>
    <w:p w14:paraId="348F9E79" w14:textId="0CCCC042" w:rsidR="00890AFD" w:rsidRDefault="001208C2" w:rsidP="00890AFD">
      <w:pPr>
        <w:spacing w:after="0"/>
        <w:rPr>
          <w:rFonts w:cs="Arial"/>
          <w:bCs/>
          <w:szCs w:val="20"/>
        </w:rPr>
      </w:pPr>
      <w:r w:rsidRPr="00890AFD">
        <w:rPr>
          <w:rFonts w:cs="Arial"/>
          <w:bCs/>
          <w:color w:val="000000"/>
          <w:szCs w:val="20"/>
        </w:rPr>
        <w:t xml:space="preserve">7.1. </w:t>
      </w:r>
      <w:r w:rsidR="00890AFD" w:rsidRPr="00890AFD">
        <w:rPr>
          <w:rFonts w:cs="Arial"/>
          <w:bCs/>
          <w:szCs w:val="20"/>
        </w:rPr>
        <w:t>Gestión de Recursos Humanos en la seguridad privada</w:t>
      </w:r>
    </w:p>
    <w:p w14:paraId="184054C8" w14:textId="77777777" w:rsidR="00890AFD" w:rsidRDefault="00890AFD" w:rsidP="00890AFD">
      <w:pPr>
        <w:spacing w:after="0"/>
        <w:rPr>
          <w:rFonts w:cs="Arial"/>
          <w:bCs/>
          <w:color w:val="000000"/>
          <w:szCs w:val="20"/>
        </w:rPr>
      </w:pPr>
      <w:r w:rsidRPr="00890AFD">
        <w:rPr>
          <w:rFonts w:cs="Arial"/>
          <w:bCs/>
          <w:color w:val="000000"/>
          <w:szCs w:val="20"/>
        </w:rPr>
        <w:t>7.2. Selección, formación y gestión del desempeño</w:t>
      </w:r>
    </w:p>
    <w:p w14:paraId="53D6E206" w14:textId="77777777" w:rsidR="00B4451B" w:rsidRDefault="00B4451B" w:rsidP="00B4451B">
      <w:pPr>
        <w:spacing w:after="0"/>
        <w:rPr>
          <w:rFonts w:cs="Arial"/>
          <w:bCs/>
          <w:color w:val="000000"/>
          <w:szCs w:val="20"/>
        </w:rPr>
      </w:pPr>
      <w:r w:rsidRPr="00B4451B">
        <w:rPr>
          <w:rFonts w:cs="Arial"/>
          <w:bCs/>
          <w:color w:val="000000"/>
          <w:szCs w:val="20"/>
        </w:rPr>
        <w:t xml:space="preserve">7.3. Políticas y cultura organizacional de seguridad </w:t>
      </w:r>
    </w:p>
    <w:p w14:paraId="7F998C7F" w14:textId="77777777" w:rsidR="003C3932" w:rsidRPr="003C3932" w:rsidRDefault="003C3932" w:rsidP="003C3932">
      <w:pPr>
        <w:spacing w:after="0"/>
        <w:rPr>
          <w:rFonts w:cs="Arial"/>
          <w:bCs/>
          <w:color w:val="000000"/>
          <w:szCs w:val="20"/>
        </w:rPr>
      </w:pPr>
      <w:r w:rsidRPr="003C3932">
        <w:rPr>
          <w:rFonts w:cs="Arial"/>
          <w:bCs/>
          <w:color w:val="000000"/>
          <w:szCs w:val="20"/>
        </w:rPr>
        <w:t>7.4. Gestión de crisis y continuidad operativa</w:t>
      </w:r>
    </w:p>
    <w:p w14:paraId="5D50CFCD" w14:textId="77777777" w:rsidR="001208C2" w:rsidRPr="001208C2" w:rsidRDefault="001208C2" w:rsidP="001208C2">
      <w:pPr>
        <w:spacing w:after="0"/>
        <w:rPr>
          <w:rFonts w:cs="Arial"/>
          <w:b/>
          <w:color w:val="000000"/>
          <w:szCs w:val="20"/>
        </w:rPr>
      </w:pPr>
      <w:r w:rsidRPr="001208C2">
        <w:rPr>
          <w:rFonts w:cs="Arial"/>
          <w:b/>
          <w:color w:val="000000"/>
          <w:szCs w:val="20"/>
        </w:rPr>
        <w:t>8. Protocolo de seguridad</w:t>
      </w:r>
    </w:p>
    <w:p w14:paraId="0040C876" w14:textId="034A3CCB" w:rsidR="001208C2" w:rsidRPr="00B30C41" w:rsidRDefault="001208C2" w:rsidP="001208C2">
      <w:pPr>
        <w:spacing w:after="0"/>
        <w:rPr>
          <w:rFonts w:cs="Arial"/>
          <w:bCs/>
          <w:color w:val="000000"/>
          <w:szCs w:val="20"/>
        </w:rPr>
      </w:pPr>
      <w:r w:rsidRPr="00B30C41">
        <w:rPr>
          <w:rFonts w:cs="Arial"/>
          <w:bCs/>
          <w:color w:val="000000"/>
          <w:szCs w:val="20"/>
        </w:rPr>
        <w:t xml:space="preserve">8.1. Concepto </w:t>
      </w:r>
      <w:r w:rsidR="008F0DCE">
        <w:rPr>
          <w:rFonts w:cs="Arial"/>
          <w:bCs/>
          <w:color w:val="000000"/>
          <w:szCs w:val="20"/>
        </w:rPr>
        <w:t xml:space="preserve">y características </w:t>
      </w:r>
      <w:r w:rsidRPr="00B30C41">
        <w:rPr>
          <w:rFonts w:cs="Arial"/>
          <w:bCs/>
          <w:color w:val="000000"/>
          <w:szCs w:val="20"/>
        </w:rPr>
        <w:t>de protocolo</w:t>
      </w:r>
      <w:r w:rsidR="008F0DCE">
        <w:rPr>
          <w:rFonts w:cs="Arial"/>
          <w:bCs/>
          <w:color w:val="000000"/>
          <w:szCs w:val="20"/>
        </w:rPr>
        <w:t>s</w:t>
      </w:r>
      <w:r w:rsidRPr="00B30C41">
        <w:rPr>
          <w:rFonts w:cs="Arial"/>
          <w:bCs/>
          <w:color w:val="000000"/>
          <w:szCs w:val="20"/>
        </w:rPr>
        <w:t xml:space="preserve"> de seguridad</w:t>
      </w:r>
    </w:p>
    <w:p w14:paraId="50571A4D" w14:textId="5AF62C38" w:rsidR="001208C2" w:rsidRPr="00B30C41" w:rsidRDefault="001208C2" w:rsidP="001208C2">
      <w:pPr>
        <w:spacing w:after="0"/>
        <w:rPr>
          <w:rFonts w:cs="Arial"/>
          <w:bCs/>
          <w:color w:val="000000"/>
          <w:szCs w:val="20"/>
        </w:rPr>
      </w:pPr>
      <w:r w:rsidRPr="00B30C41">
        <w:rPr>
          <w:rFonts w:cs="Arial"/>
          <w:bCs/>
          <w:color w:val="000000"/>
          <w:szCs w:val="20"/>
        </w:rPr>
        <w:t xml:space="preserve">8.2. </w:t>
      </w:r>
      <w:r w:rsidR="008F0DCE">
        <w:rPr>
          <w:rFonts w:cs="Arial"/>
          <w:bCs/>
          <w:color w:val="000000"/>
          <w:szCs w:val="20"/>
        </w:rPr>
        <w:t>Responsables y condiciones para la prestación del servicio</w:t>
      </w:r>
    </w:p>
    <w:p w14:paraId="4F23D1AD" w14:textId="54F000E7" w:rsidR="001208C2" w:rsidRPr="00B30C41" w:rsidRDefault="001208C2" w:rsidP="001208C2">
      <w:pPr>
        <w:spacing w:after="0"/>
        <w:rPr>
          <w:rFonts w:cs="Arial"/>
          <w:bCs/>
          <w:color w:val="000000"/>
          <w:szCs w:val="20"/>
        </w:rPr>
      </w:pPr>
      <w:r w:rsidRPr="00B30C41">
        <w:rPr>
          <w:rFonts w:cs="Arial"/>
          <w:bCs/>
          <w:color w:val="000000"/>
          <w:szCs w:val="20"/>
        </w:rPr>
        <w:t>8.</w:t>
      </w:r>
      <w:r w:rsidR="00FE27F0">
        <w:rPr>
          <w:rFonts w:cs="Arial"/>
          <w:bCs/>
          <w:color w:val="000000"/>
          <w:szCs w:val="20"/>
        </w:rPr>
        <w:t>3</w:t>
      </w:r>
      <w:r w:rsidRPr="00B30C41">
        <w:rPr>
          <w:rFonts w:cs="Arial"/>
          <w:bCs/>
          <w:color w:val="000000"/>
          <w:szCs w:val="20"/>
        </w:rPr>
        <w:t>. Elementos de</w:t>
      </w:r>
      <w:r w:rsidR="00FE27F0">
        <w:rPr>
          <w:rFonts w:cs="Arial"/>
          <w:bCs/>
          <w:color w:val="000000"/>
          <w:szCs w:val="20"/>
        </w:rPr>
        <w:t>l puesto de vigilancia</w:t>
      </w:r>
    </w:p>
    <w:p w14:paraId="2C2FC526" w14:textId="0103D01D" w:rsidR="001208C2" w:rsidRPr="00B30C41" w:rsidRDefault="001208C2" w:rsidP="001208C2">
      <w:pPr>
        <w:spacing w:after="0"/>
        <w:rPr>
          <w:rFonts w:cs="Arial"/>
          <w:bCs/>
          <w:color w:val="000000"/>
          <w:szCs w:val="20"/>
        </w:rPr>
      </w:pPr>
      <w:r w:rsidRPr="00B30C41">
        <w:rPr>
          <w:rFonts w:cs="Arial"/>
          <w:bCs/>
          <w:color w:val="000000"/>
          <w:szCs w:val="20"/>
        </w:rPr>
        <w:t>8.</w:t>
      </w:r>
      <w:r w:rsidR="00FE27F0">
        <w:rPr>
          <w:rFonts w:cs="Arial"/>
          <w:bCs/>
          <w:color w:val="000000"/>
          <w:szCs w:val="20"/>
        </w:rPr>
        <w:t>4</w:t>
      </w:r>
      <w:r w:rsidRPr="00B30C41">
        <w:rPr>
          <w:rFonts w:cs="Arial"/>
          <w:bCs/>
          <w:color w:val="000000"/>
          <w:szCs w:val="20"/>
        </w:rPr>
        <w:t xml:space="preserve">. </w:t>
      </w:r>
      <w:r w:rsidR="00797114">
        <w:rPr>
          <w:rFonts w:cs="Arial"/>
          <w:bCs/>
          <w:color w:val="000000"/>
          <w:szCs w:val="20"/>
        </w:rPr>
        <w:t>P</w:t>
      </w:r>
      <w:r w:rsidRPr="00B30C41">
        <w:rPr>
          <w:rFonts w:cs="Arial"/>
          <w:bCs/>
          <w:color w:val="000000"/>
          <w:szCs w:val="20"/>
        </w:rPr>
        <w:t xml:space="preserve">rotocolos </w:t>
      </w:r>
      <w:r w:rsidR="00797114">
        <w:rPr>
          <w:rFonts w:cs="Arial"/>
          <w:bCs/>
          <w:color w:val="000000"/>
          <w:szCs w:val="20"/>
        </w:rPr>
        <w:t>aplicables al puesto de vigilancia</w:t>
      </w:r>
    </w:p>
    <w:p w14:paraId="3FAAFA7A" w14:textId="46EDB5BC" w:rsidR="001208C2" w:rsidRPr="00B30C41" w:rsidRDefault="001208C2" w:rsidP="001208C2">
      <w:pPr>
        <w:spacing w:after="0"/>
        <w:rPr>
          <w:rFonts w:cs="Arial"/>
          <w:bCs/>
          <w:color w:val="000000"/>
          <w:szCs w:val="20"/>
        </w:rPr>
      </w:pPr>
      <w:r w:rsidRPr="00B30C41">
        <w:rPr>
          <w:rFonts w:cs="Arial"/>
          <w:bCs/>
          <w:color w:val="000000"/>
          <w:szCs w:val="20"/>
        </w:rPr>
        <w:t>8.</w:t>
      </w:r>
      <w:r w:rsidR="00797114">
        <w:rPr>
          <w:rFonts w:cs="Arial"/>
          <w:bCs/>
          <w:color w:val="000000"/>
          <w:szCs w:val="20"/>
        </w:rPr>
        <w:t>5</w:t>
      </w:r>
      <w:r w:rsidRPr="00B30C41">
        <w:rPr>
          <w:rFonts w:cs="Arial"/>
          <w:bCs/>
          <w:color w:val="000000"/>
          <w:szCs w:val="20"/>
        </w:rPr>
        <w:t>. Diferencia entre protocolo y procedimiento de seguridad</w:t>
      </w:r>
    </w:p>
    <w:p w14:paraId="1D57F297" w14:textId="77777777" w:rsidR="001208C2" w:rsidRPr="001208C2" w:rsidRDefault="001208C2" w:rsidP="001208C2">
      <w:pPr>
        <w:spacing w:after="0"/>
        <w:rPr>
          <w:rFonts w:cs="Arial"/>
          <w:b/>
          <w:color w:val="000000"/>
          <w:szCs w:val="20"/>
        </w:rPr>
      </w:pPr>
      <w:r w:rsidRPr="001208C2">
        <w:rPr>
          <w:rFonts w:cs="Arial"/>
          <w:b/>
          <w:color w:val="000000"/>
          <w:szCs w:val="20"/>
        </w:rPr>
        <w:t>9. Estudio de seguridad</w:t>
      </w:r>
    </w:p>
    <w:p w14:paraId="52023D48" w14:textId="56218B69" w:rsidR="001208C2" w:rsidRPr="00B30C41" w:rsidRDefault="001208C2" w:rsidP="001208C2">
      <w:pPr>
        <w:spacing w:after="0"/>
        <w:rPr>
          <w:rFonts w:cs="Arial"/>
          <w:bCs/>
          <w:color w:val="000000"/>
          <w:szCs w:val="20"/>
        </w:rPr>
      </w:pPr>
      <w:r w:rsidRPr="00B30C41">
        <w:rPr>
          <w:rFonts w:cs="Arial"/>
          <w:bCs/>
          <w:color w:val="000000"/>
          <w:szCs w:val="20"/>
        </w:rPr>
        <w:t xml:space="preserve">9.1. Concepto </w:t>
      </w:r>
      <w:r w:rsidR="00797114">
        <w:rPr>
          <w:rFonts w:cs="Arial"/>
          <w:bCs/>
          <w:color w:val="000000"/>
          <w:szCs w:val="20"/>
        </w:rPr>
        <w:t xml:space="preserve">y elementos </w:t>
      </w:r>
      <w:r w:rsidRPr="00B30C41">
        <w:rPr>
          <w:rFonts w:cs="Arial"/>
          <w:bCs/>
          <w:color w:val="000000"/>
          <w:szCs w:val="20"/>
        </w:rPr>
        <w:t>de</w:t>
      </w:r>
      <w:r w:rsidR="00797114">
        <w:rPr>
          <w:rFonts w:cs="Arial"/>
          <w:bCs/>
          <w:color w:val="000000"/>
          <w:szCs w:val="20"/>
        </w:rPr>
        <w:t>l</w:t>
      </w:r>
      <w:r w:rsidRPr="00B30C41">
        <w:rPr>
          <w:rFonts w:cs="Arial"/>
          <w:bCs/>
          <w:color w:val="000000"/>
          <w:szCs w:val="20"/>
        </w:rPr>
        <w:t xml:space="preserve"> estudio de seguridad</w:t>
      </w:r>
    </w:p>
    <w:p w14:paraId="042D7426" w14:textId="1453A284" w:rsidR="001208C2" w:rsidRPr="00B30C41" w:rsidRDefault="001208C2" w:rsidP="001208C2">
      <w:pPr>
        <w:spacing w:after="0"/>
        <w:rPr>
          <w:rFonts w:cs="Arial"/>
          <w:bCs/>
          <w:color w:val="000000"/>
          <w:szCs w:val="20"/>
        </w:rPr>
      </w:pPr>
      <w:r w:rsidRPr="00B30C41">
        <w:rPr>
          <w:rFonts w:cs="Arial"/>
          <w:bCs/>
          <w:color w:val="000000"/>
          <w:szCs w:val="20"/>
        </w:rPr>
        <w:t>9.</w:t>
      </w:r>
      <w:r w:rsidR="0007703E">
        <w:rPr>
          <w:rFonts w:cs="Arial"/>
          <w:bCs/>
          <w:color w:val="000000"/>
          <w:szCs w:val="20"/>
        </w:rPr>
        <w:t>2</w:t>
      </w:r>
      <w:r w:rsidRPr="00B30C41">
        <w:rPr>
          <w:rFonts w:cs="Arial"/>
          <w:bCs/>
          <w:color w:val="000000"/>
          <w:szCs w:val="20"/>
        </w:rPr>
        <w:t xml:space="preserve">. </w:t>
      </w:r>
      <w:r w:rsidR="0007703E">
        <w:rPr>
          <w:rFonts w:cs="Arial"/>
          <w:bCs/>
          <w:color w:val="000000"/>
          <w:szCs w:val="20"/>
        </w:rPr>
        <w:t>Ejercicios de seguridad</w:t>
      </w:r>
    </w:p>
    <w:p w14:paraId="5ECD786C" w14:textId="222C4E3D" w:rsidR="001208C2" w:rsidRPr="00B30C41" w:rsidRDefault="001208C2" w:rsidP="001208C2">
      <w:pPr>
        <w:spacing w:after="0"/>
        <w:rPr>
          <w:rFonts w:cs="Arial"/>
          <w:bCs/>
          <w:color w:val="000000"/>
          <w:szCs w:val="20"/>
        </w:rPr>
      </w:pPr>
      <w:r w:rsidRPr="00B30C41">
        <w:rPr>
          <w:rFonts w:cs="Arial"/>
          <w:bCs/>
          <w:color w:val="000000"/>
          <w:szCs w:val="20"/>
        </w:rPr>
        <w:t>9.</w:t>
      </w:r>
      <w:r w:rsidR="0007703E">
        <w:rPr>
          <w:rFonts w:cs="Arial"/>
          <w:bCs/>
          <w:color w:val="000000"/>
          <w:szCs w:val="20"/>
        </w:rPr>
        <w:t>3</w:t>
      </w:r>
      <w:r w:rsidRPr="00B30C41">
        <w:rPr>
          <w:rFonts w:cs="Arial"/>
          <w:bCs/>
          <w:color w:val="000000"/>
          <w:szCs w:val="20"/>
        </w:rPr>
        <w:t xml:space="preserve">. Análisis de riesgos </w:t>
      </w:r>
      <w:r w:rsidR="0007703E">
        <w:rPr>
          <w:rFonts w:cs="Arial"/>
          <w:bCs/>
          <w:color w:val="000000"/>
          <w:szCs w:val="20"/>
        </w:rPr>
        <w:t>y áreas de pérdidas potenciales</w:t>
      </w:r>
    </w:p>
    <w:p w14:paraId="0B919DEE" w14:textId="6D353DCB" w:rsidR="001208C2" w:rsidRPr="00B30C41" w:rsidRDefault="001208C2" w:rsidP="001208C2">
      <w:pPr>
        <w:spacing w:after="0"/>
        <w:rPr>
          <w:rFonts w:cs="Arial"/>
          <w:bCs/>
          <w:color w:val="000000"/>
          <w:szCs w:val="20"/>
        </w:rPr>
      </w:pPr>
      <w:r w:rsidRPr="00B30C41">
        <w:rPr>
          <w:rFonts w:cs="Arial"/>
          <w:bCs/>
          <w:color w:val="000000"/>
          <w:szCs w:val="20"/>
        </w:rPr>
        <w:t>9.</w:t>
      </w:r>
      <w:r w:rsidR="00571299">
        <w:rPr>
          <w:rFonts w:cs="Arial"/>
          <w:bCs/>
          <w:color w:val="000000"/>
          <w:szCs w:val="20"/>
        </w:rPr>
        <w:t>4</w:t>
      </w:r>
      <w:r w:rsidRPr="00B30C41">
        <w:rPr>
          <w:rFonts w:cs="Arial"/>
          <w:bCs/>
          <w:color w:val="000000"/>
          <w:szCs w:val="20"/>
        </w:rPr>
        <w:t xml:space="preserve">. </w:t>
      </w:r>
      <w:r w:rsidR="00571299">
        <w:rPr>
          <w:rFonts w:cs="Arial"/>
          <w:bCs/>
          <w:color w:val="000000"/>
          <w:szCs w:val="20"/>
        </w:rPr>
        <w:t>Diseño del estudio de seguridad</w:t>
      </w:r>
    </w:p>
    <w:p w14:paraId="63B6AC62" w14:textId="77777777" w:rsidR="001208C2" w:rsidRPr="001208C2" w:rsidRDefault="001208C2" w:rsidP="001208C2">
      <w:pPr>
        <w:spacing w:after="0"/>
        <w:rPr>
          <w:rFonts w:cs="Arial"/>
          <w:b/>
          <w:color w:val="000000"/>
          <w:szCs w:val="20"/>
        </w:rPr>
      </w:pPr>
      <w:r w:rsidRPr="001208C2">
        <w:rPr>
          <w:rFonts w:cs="Arial"/>
          <w:b/>
          <w:color w:val="000000"/>
          <w:szCs w:val="20"/>
        </w:rPr>
        <w:t>10. Administración en la seguridad</w:t>
      </w:r>
    </w:p>
    <w:p w14:paraId="72001087" w14:textId="32C521F2" w:rsidR="001208C2" w:rsidRPr="00B30C41" w:rsidRDefault="001208C2" w:rsidP="001208C2">
      <w:pPr>
        <w:spacing w:after="0"/>
        <w:rPr>
          <w:rFonts w:cs="Arial"/>
          <w:bCs/>
          <w:color w:val="000000"/>
          <w:szCs w:val="20"/>
        </w:rPr>
      </w:pPr>
      <w:r w:rsidRPr="00B30C41">
        <w:rPr>
          <w:rFonts w:cs="Arial"/>
          <w:bCs/>
          <w:color w:val="000000"/>
          <w:szCs w:val="20"/>
        </w:rPr>
        <w:t xml:space="preserve">10.1. Concepto </w:t>
      </w:r>
      <w:r w:rsidR="00571299">
        <w:rPr>
          <w:rFonts w:cs="Arial"/>
          <w:bCs/>
          <w:color w:val="000000"/>
          <w:szCs w:val="20"/>
        </w:rPr>
        <w:t xml:space="preserve">e importancia </w:t>
      </w:r>
      <w:r w:rsidRPr="00B30C41">
        <w:rPr>
          <w:rFonts w:cs="Arial"/>
          <w:bCs/>
          <w:color w:val="000000"/>
          <w:szCs w:val="20"/>
        </w:rPr>
        <w:t xml:space="preserve">de </w:t>
      </w:r>
      <w:r w:rsidR="00571299">
        <w:rPr>
          <w:rFonts w:cs="Arial"/>
          <w:bCs/>
          <w:color w:val="000000"/>
          <w:szCs w:val="20"/>
        </w:rPr>
        <w:t xml:space="preserve">la </w:t>
      </w:r>
      <w:r w:rsidRPr="00B30C41">
        <w:rPr>
          <w:rFonts w:cs="Arial"/>
          <w:bCs/>
          <w:color w:val="000000"/>
          <w:szCs w:val="20"/>
        </w:rPr>
        <w:t>administración en seguridad</w:t>
      </w:r>
    </w:p>
    <w:p w14:paraId="0786FE96" w14:textId="0CA43214" w:rsidR="001208C2" w:rsidRPr="00B30C41" w:rsidRDefault="001208C2" w:rsidP="001208C2">
      <w:pPr>
        <w:spacing w:after="0"/>
        <w:rPr>
          <w:rFonts w:cs="Arial"/>
          <w:bCs/>
          <w:color w:val="000000"/>
          <w:szCs w:val="20"/>
        </w:rPr>
      </w:pPr>
      <w:r w:rsidRPr="00B30C41">
        <w:rPr>
          <w:rFonts w:cs="Arial"/>
          <w:bCs/>
          <w:color w:val="000000"/>
          <w:szCs w:val="20"/>
        </w:rPr>
        <w:t xml:space="preserve">10.2. Funciones </w:t>
      </w:r>
      <w:r w:rsidR="00571299">
        <w:rPr>
          <w:rFonts w:cs="Arial"/>
          <w:bCs/>
          <w:color w:val="000000"/>
          <w:szCs w:val="20"/>
        </w:rPr>
        <w:t>administrativas en seguridad</w:t>
      </w:r>
    </w:p>
    <w:p w14:paraId="65800606" w14:textId="77777777" w:rsidR="00571299" w:rsidRDefault="00571299" w:rsidP="00571299">
      <w:pPr>
        <w:spacing w:after="0"/>
        <w:rPr>
          <w:rFonts w:cs="Arial"/>
          <w:bCs/>
          <w:color w:val="000000"/>
          <w:szCs w:val="20"/>
        </w:rPr>
      </w:pPr>
      <w:r w:rsidRPr="00571299">
        <w:rPr>
          <w:rFonts w:cs="Arial"/>
          <w:bCs/>
          <w:color w:val="000000"/>
          <w:szCs w:val="20"/>
        </w:rPr>
        <w:t>10.3. Instrumentos de gestión y control administrativo</w:t>
      </w:r>
    </w:p>
    <w:p w14:paraId="74115CBE" w14:textId="77777777" w:rsidR="00571299" w:rsidRPr="00571299" w:rsidRDefault="00571299" w:rsidP="00571299">
      <w:pPr>
        <w:spacing w:after="0"/>
        <w:rPr>
          <w:rFonts w:cs="Arial"/>
          <w:bCs/>
          <w:color w:val="000000"/>
          <w:szCs w:val="20"/>
        </w:rPr>
      </w:pPr>
      <w:r w:rsidRPr="00571299">
        <w:rPr>
          <w:rFonts w:cs="Arial"/>
          <w:bCs/>
          <w:color w:val="000000"/>
          <w:szCs w:val="20"/>
        </w:rPr>
        <w:t>10.4. Liderazgo, comunicación y administración de personal</w:t>
      </w:r>
    </w:p>
    <w:p w14:paraId="4BF6920A" w14:textId="77777777" w:rsidR="001208C2" w:rsidRPr="001208C2" w:rsidRDefault="001208C2" w:rsidP="001208C2">
      <w:pPr>
        <w:spacing w:after="0"/>
        <w:rPr>
          <w:rFonts w:cs="Arial"/>
          <w:b/>
          <w:color w:val="000000"/>
          <w:szCs w:val="20"/>
        </w:rPr>
      </w:pPr>
      <w:r w:rsidRPr="001208C2">
        <w:rPr>
          <w:rFonts w:cs="Arial"/>
          <w:b/>
          <w:color w:val="000000"/>
          <w:szCs w:val="20"/>
        </w:rPr>
        <w:t>11. El tiempo y su aplicación operativa en la seguridad privada</w:t>
      </w:r>
    </w:p>
    <w:p w14:paraId="1B859EEE" w14:textId="77777777" w:rsidR="00571299" w:rsidRPr="00571299" w:rsidRDefault="00571299" w:rsidP="00571299">
      <w:pPr>
        <w:spacing w:after="0"/>
        <w:rPr>
          <w:rFonts w:cs="Arial"/>
          <w:bCs/>
          <w:color w:val="000000"/>
          <w:szCs w:val="20"/>
        </w:rPr>
      </w:pPr>
      <w:r w:rsidRPr="00571299">
        <w:rPr>
          <w:rFonts w:cs="Arial"/>
          <w:bCs/>
          <w:color w:val="000000"/>
          <w:szCs w:val="20"/>
        </w:rPr>
        <w:t>11.1. Fundamentos del tiempo operativo</w:t>
      </w:r>
    </w:p>
    <w:p w14:paraId="2BFCF2F2" w14:textId="77777777" w:rsidR="00571299" w:rsidRPr="00571299" w:rsidRDefault="00571299" w:rsidP="00571299">
      <w:pPr>
        <w:spacing w:after="0"/>
        <w:rPr>
          <w:rFonts w:cs="Arial"/>
          <w:bCs/>
          <w:color w:val="000000"/>
          <w:szCs w:val="20"/>
        </w:rPr>
      </w:pPr>
      <w:r w:rsidRPr="00571299">
        <w:rPr>
          <w:rFonts w:cs="Arial"/>
          <w:bCs/>
          <w:color w:val="000000"/>
          <w:szCs w:val="20"/>
        </w:rPr>
        <w:t>11.2. Planificación e intervalos operativos</w:t>
      </w:r>
    </w:p>
    <w:p w14:paraId="49E76AF7" w14:textId="77777777" w:rsidR="00571299" w:rsidRPr="00571299" w:rsidRDefault="00571299" w:rsidP="00571299">
      <w:pPr>
        <w:spacing w:after="0"/>
        <w:rPr>
          <w:rFonts w:cs="Arial"/>
          <w:bCs/>
          <w:color w:val="000000"/>
          <w:szCs w:val="20"/>
        </w:rPr>
      </w:pPr>
      <w:r w:rsidRPr="00571299">
        <w:rPr>
          <w:rFonts w:cs="Arial"/>
          <w:bCs/>
          <w:color w:val="000000"/>
          <w:szCs w:val="20"/>
        </w:rPr>
        <w:t>11.3. Relevos y transferencia de responsabilidad</w:t>
      </w:r>
    </w:p>
    <w:p w14:paraId="069721C4" w14:textId="77777777" w:rsidR="001208C2" w:rsidRDefault="001208C2" w:rsidP="001208C2">
      <w:pPr>
        <w:spacing w:after="0"/>
        <w:rPr>
          <w:rFonts w:cs="Arial"/>
          <w:b/>
          <w:color w:val="000000"/>
          <w:szCs w:val="20"/>
        </w:rPr>
      </w:pPr>
      <w:r w:rsidRPr="001208C2">
        <w:rPr>
          <w:rFonts w:cs="Arial"/>
          <w:b/>
          <w:color w:val="000000"/>
          <w:szCs w:val="20"/>
        </w:rPr>
        <w:t>12. Perfiles en seguridad privada</w:t>
      </w:r>
    </w:p>
    <w:p w14:paraId="7B859E5B" w14:textId="77777777" w:rsidR="00571299" w:rsidRPr="00571299" w:rsidRDefault="00571299" w:rsidP="00571299">
      <w:pPr>
        <w:spacing w:after="0"/>
        <w:rPr>
          <w:rFonts w:cs="Arial"/>
          <w:bCs/>
          <w:color w:val="000000"/>
          <w:szCs w:val="20"/>
        </w:rPr>
      </w:pPr>
      <w:r w:rsidRPr="00571299">
        <w:rPr>
          <w:rFonts w:cs="Arial"/>
          <w:bCs/>
          <w:color w:val="000000"/>
          <w:szCs w:val="20"/>
        </w:rPr>
        <w:t>12.1. Concepto y utilidad del perfil</w:t>
      </w:r>
    </w:p>
    <w:p w14:paraId="4D6949D3" w14:textId="77777777" w:rsidR="00571299" w:rsidRPr="00571299" w:rsidRDefault="00571299" w:rsidP="00571299">
      <w:pPr>
        <w:spacing w:after="0"/>
        <w:rPr>
          <w:rFonts w:cs="Arial"/>
          <w:bCs/>
          <w:color w:val="000000"/>
          <w:szCs w:val="20"/>
        </w:rPr>
      </w:pPr>
      <w:r w:rsidRPr="00571299">
        <w:rPr>
          <w:rFonts w:cs="Arial"/>
          <w:bCs/>
          <w:color w:val="000000"/>
          <w:szCs w:val="20"/>
        </w:rPr>
        <w:t>12.2. Especializaciones y enfoques de perfil</w:t>
      </w:r>
    </w:p>
    <w:p w14:paraId="6A01C7AA" w14:textId="77777777" w:rsidR="00571299" w:rsidRDefault="00571299" w:rsidP="00571299">
      <w:pPr>
        <w:spacing w:after="0"/>
        <w:rPr>
          <w:rFonts w:cs="Arial"/>
          <w:bCs/>
          <w:color w:val="000000"/>
          <w:szCs w:val="20"/>
        </w:rPr>
      </w:pPr>
      <w:r w:rsidRPr="00571299">
        <w:rPr>
          <w:rFonts w:cs="Arial"/>
          <w:bCs/>
          <w:color w:val="000000"/>
          <w:szCs w:val="20"/>
        </w:rPr>
        <w:t>12.3. Componentes del perfil profesional y del perfil del puesto</w:t>
      </w:r>
    </w:p>
    <w:p w14:paraId="3A1DD434" w14:textId="77777777" w:rsidR="00571299" w:rsidRPr="0043391F" w:rsidRDefault="00571299" w:rsidP="00571299">
      <w:pPr>
        <w:pStyle w:val="Ttulo1"/>
        <w:rPr>
          <w:rFonts w:cs="Arial"/>
          <w:szCs w:val="20"/>
        </w:rPr>
      </w:pPr>
      <w:r w:rsidRPr="0043391F">
        <w:rPr>
          <w:rFonts w:cs="Arial"/>
          <w:szCs w:val="20"/>
        </w:rPr>
        <w:t>13. Control del servicio de seguridad</w:t>
      </w:r>
    </w:p>
    <w:p w14:paraId="442B0153" w14:textId="77777777" w:rsidR="00571299" w:rsidRPr="00571299" w:rsidRDefault="00571299" w:rsidP="00571299">
      <w:pPr>
        <w:spacing w:after="0"/>
        <w:rPr>
          <w:rFonts w:cs="Arial"/>
          <w:bCs/>
          <w:color w:val="000000"/>
          <w:szCs w:val="20"/>
        </w:rPr>
      </w:pPr>
      <w:r w:rsidRPr="00571299">
        <w:rPr>
          <w:rFonts w:cs="Arial"/>
          <w:bCs/>
          <w:color w:val="000000"/>
          <w:szCs w:val="20"/>
        </w:rPr>
        <w:t>13.1. Concepto de control en los servicios de seguridad</w:t>
      </w:r>
    </w:p>
    <w:p w14:paraId="458F05E2" w14:textId="77777777" w:rsidR="00571299" w:rsidRDefault="00571299" w:rsidP="00571299">
      <w:pPr>
        <w:spacing w:after="0"/>
        <w:rPr>
          <w:rFonts w:cs="Arial"/>
          <w:bCs/>
          <w:color w:val="000000"/>
          <w:szCs w:val="20"/>
        </w:rPr>
      </w:pPr>
      <w:r w:rsidRPr="00571299">
        <w:rPr>
          <w:rFonts w:cs="Arial"/>
          <w:bCs/>
          <w:color w:val="000000"/>
          <w:szCs w:val="20"/>
        </w:rPr>
        <w:t>13.2. Tipos de control</w:t>
      </w:r>
    </w:p>
    <w:p w14:paraId="5427E57E" w14:textId="77777777" w:rsidR="00571299" w:rsidRPr="00571299" w:rsidRDefault="00571299" w:rsidP="00571299">
      <w:pPr>
        <w:spacing w:after="0"/>
        <w:rPr>
          <w:rFonts w:cs="Arial"/>
          <w:bCs/>
          <w:color w:val="000000"/>
          <w:szCs w:val="20"/>
        </w:rPr>
      </w:pPr>
      <w:r w:rsidRPr="00571299">
        <w:rPr>
          <w:rFonts w:cs="Arial"/>
          <w:bCs/>
          <w:color w:val="000000"/>
          <w:szCs w:val="20"/>
        </w:rPr>
        <w:t>13.3. Características del control de seguridad</w:t>
      </w:r>
    </w:p>
    <w:p w14:paraId="2625E015" w14:textId="77777777" w:rsidR="001208C2" w:rsidRDefault="001208C2" w:rsidP="001208C2">
      <w:pPr>
        <w:spacing w:after="0"/>
        <w:rPr>
          <w:rFonts w:cs="Arial"/>
          <w:b/>
          <w:color w:val="000000"/>
          <w:szCs w:val="20"/>
        </w:rPr>
      </w:pPr>
      <w:r w:rsidRPr="001208C2">
        <w:rPr>
          <w:rFonts w:cs="Arial"/>
          <w:b/>
          <w:color w:val="000000"/>
          <w:szCs w:val="20"/>
        </w:rPr>
        <w:t>14. Novedades en los servicios de seguridad</w:t>
      </w:r>
    </w:p>
    <w:p w14:paraId="6E404F8F" w14:textId="77777777" w:rsidR="00571299" w:rsidRPr="00571299" w:rsidRDefault="00571299" w:rsidP="00571299">
      <w:pPr>
        <w:spacing w:after="0"/>
        <w:rPr>
          <w:rFonts w:cs="Arial"/>
          <w:bCs/>
          <w:color w:val="000000"/>
          <w:szCs w:val="20"/>
        </w:rPr>
      </w:pPr>
      <w:r w:rsidRPr="00571299">
        <w:rPr>
          <w:rFonts w:cs="Arial"/>
          <w:bCs/>
          <w:color w:val="000000"/>
          <w:szCs w:val="20"/>
        </w:rPr>
        <w:t>14.1. Concepto y tipos de novedad</w:t>
      </w:r>
    </w:p>
    <w:p w14:paraId="218C4792" w14:textId="77777777" w:rsidR="00571299" w:rsidRPr="00571299" w:rsidRDefault="00571299" w:rsidP="00571299">
      <w:pPr>
        <w:spacing w:after="0"/>
        <w:rPr>
          <w:rFonts w:cs="Arial"/>
          <w:bCs/>
          <w:color w:val="000000"/>
          <w:szCs w:val="20"/>
        </w:rPr>
      </w:pPr>
      <w:r w:rsidRPr="00571299">
        <w:rPr>
          <w:rFonts w:cs="Arial"/>
          <w:bCs/>
          <w:color w:val="000000"/>
          <w:szCs w:val="20"/>
        </w:rPr>
        <w:t>14.2. Elaboración y presentación del reporte de novedades</w:t>
      </w:r>
    </w:p>
    <w:p w14:paraId="3D430561" w14:textId="77777777" w:rsidR="00571299" w:rsidRPr="00571299" w:rsidRDefault="00571299" w:rsidP="00571299">
      <w:pPr>
        <w:spacing w:after="0"/>
        <w:rPr>
          <w:rFonts w:cs="Arial"/>
          <w:bCs/>
          <w:color w:val="000000"/>
          <w:szCs w:val="20"/>
        </w:rPr>
      </w:pPr>
      <w:r w:rsidRPr="00571299">
        <w:rPr>
          <w:rFonts w:cs="Arial"/>
          <w:bCs/>
          <w:color w:val="000000"/>
          <w:szCs w:val="20"/>
        </w:rPr>
        <w:t>14.3. Comunicación de novedades</w:t>
      </w:r>
    </w:p>
    <w:p w14:paraId="254755C0" w14:textId="77777777" w:rsidR="00A66BB5" w:rsidRPr="00A66BB5" w:rsidRDefault="00A66BB5" w:rsidP="00A66BB5">
      <w:pPr>
        <w:spacing w:after="0"/>
        <w:rPr>
          <w:rFonts w:cs="Arial"/>
          <w:b/>
          <w:color w:val="000000"/>
          <w:szCs w:val="20"/>
        </w:rPr>
      </w:pPr>
      <w:r w:rsidRPr="00A66BB5">
        <w:rPr>
          <w:rFonts w:cs="Arial"/>
          <w:b/>
          <w:color w:val="000000"/>
          <w:szCs w:val="20"/>
        </w:rPr>
        <w:t>15. Régimen de sanciones</w:t>
      </w:r>
    </w:p>
    <w:p w14:paraId="2C224EC3" w14:textId="7628133A" w:rsidR="00571299" w:rsidRPr="00A66BB5" w:rsidRDefault="00571299" w:rsidP="00571299">
      <w:pPr>
        <w:pStyle w:val="Ttulo1"/>
        <w:rPr>
          <w:rFonts w:cs="Arial"/>
          <w:b w:val="0"/>
          <w:bCs/>
          <w:szCs w:val="20"/>
        </w:rPr>
      </w:pPr>
      <w:r w:rsidRPr="00A66BB5">
        <w:rPr>
          <w:rFonts w:cs="Arial"/>
          <w:b w:val="0"/>
          <w:bCs/>
          <w:szCs w:val="20"/>
        </w:rPr>
        <w:t>15.</w:t>
      </w:r>
      <w:r w:rsidR="00A66BB5" w:rsidRPr="00A66BB5">
        <w:rPr>
          <w:rFonts w:cs="Arial"/>
          <w:b w:val="0"/>
          <w:bCs/>
          <w:szCs w:val="20"/>
        </w:rPr>
        <w:t>1</w:t>
      </w:r>
      <w:r w:rsidRPr="00A66BB5">
        <w:rPr>
          <w:rFonts w:cs="Arial"/>
          <w:b w:val="0"/>
          <w:bCs/>
          <w:szCs w:val="20"/>
        </w:rPr>
        <w:t xml:space="preserve"> Concepto y tipos de sanciones</w:t>
      </w:r>
    </w:p>
    <w:p w14:paraId="767945CA" w14:textId="77777777" w:rsidR="00A66BB5" w:rsidRPr="00A66BB5" w:rsidRDefault="00A66BB5" w:rsidP="00A66BB5">
      <w:pPr>
        <w:pStyle w:val="Ttulo1"/>
        <w:rPr>
          <w:rFonts w:cs="Arial"/>
          <w:b w:val="0"/>
          <w:bCs/>
          <w:szCs w:val="20"/>
        </w:rPr>
      </w:pPr>
      <w:r w:rsidRPr="00A66BB5">
        <w:rPr>
          <w:rFonts w:cs="Arial"/>
          <w:b w:val="0"/>
          <w:bCs/>
          <w:szCs w:val="20"/>
        </w:rPr>
        <w:t>15.2. Principios del régimen sancionatorio</w:t>
      </w:r>
    </w:p>
    <w:p w14:paraId="7786D878" w14:textId="77777777" w:rsidR="00A66BB5" w:rsidRPr="00A66BB5" w:rsidRDefault="00A66BB5" w:rsidP="00A66BB5">
      <w:pPr>
        <w:pStyle w:val="Ttulo1"/>
        <w:rPr>
          <w:rFonts w:cs="Arial"/>
          <w:b w:val="0"/>
          <w:bCs/>
          <w:szCs w:val="20"/>
        </w:rPr>
      </w:pPr>
      <w:r w:rsidRPr="00A66BB5">
        <w:rPr>
          <w:rFonts w:cs="Arial"/>
          <w:b w:val="0"/>
          <w:bCs/>
          <w:szCs w:val="20"/>
        </w:rPr>
        <w:t>15.3. Procedimiento sancionatorio</w:t>
      </w:r>
    </w:p>
    <w:p w14:paraId="016560C9" w14:textId="77777777" w:rsidR="00B30C41" w:rsidRDefault="00B30C41" w:rsidP="00B30C41">
      <w:pPr>
        <w:spacing w:after="0"/>
        <w:ind w:left="284"/>
        <w:rPr>
          <w:rFonts w:cs="Arial"/>
          <w:b/>
          <w:color w:val="000000"/>
          <w:szCs w:val="20"/>
        </w:rPr>
      </w:pPr>
      <w:bookmarkStart w:id="0" w:name="_Hlk224579525"/>
    </w:p>
    <w:p w14:paraId="6718AF60" w14:textId="77777777" w:rsidR="00B30C41" w:rsidRDefault="00B30C41" w:rsidP="00B30C41">
      <w:pPr>
        <w:spacing w:after="0"/>
        <w:ind w:left="284"/>
        <w:rPr>
          <w:rFonts w:cs="Arial"/>
          <w:b/>
          <w:color w:val="000000"/>
          <w:szCs w:val="20"/>
        </w:rPr>
      </w:pPr>
    </w:p>
    <w:p w14:paraId="5E6DFDE1" w14:textId="48C67AE4" w:rsidR="00AC313D" w:rsidRDefault="00AC313D" w:rsidP="00286673">
      <w:pPr>
        <w:numPr>
          <w:ilvl w:val="0"/>
          <w:numId w:val="2"/>
        </w:numPr>
        <w:spacing w:after="0"/>
        <w:ind w:left="284" w:hanging="284"/>
        <w:rPr>
          <w:rFonts w:cs="Arial"/>
          <w:b/>
          <w:color w:val="000000"/>
          <w:szCs w:val="20"/>
        </w:rPr>
      </w:pPr>
      <w:r w:rsidRPr="00594C3A">
        <w:rPr>
          <w:rFonts w:cs="Arial"/>
          <w:b/>
          <w:color w:val="000000"/>
          <w:szCs w:val="20"/>
        </w:rPr>
        <w:t>INTRODUCCIÓN</w:t>
      </w:r>
      <w:bookmarkEnd w:id="0"/>
    </w:p>
    <w:p w14:paraId="61D9FAF9" w14:textId="77777777" w:rsidR="00060AD9" w:rsidRDefault="00060AD9" w:rsidP="00286673">
      <w:pPr>
        <w:spacing w:after="0"/>
        <w:rPr>
          <w:rFonts w:cs="Arial"/>
          <w:b/>
          <w:color w:val="000000"/>
          <w:szCs w:val="20"/>
        </w:rPr>
      </w:pPr>
    </w:p>
    <w:p w14:paraId="319DE296" w14:textId="77777777" w:rsidR="005861FE" w:rsidRDefault="005861FE" w:rsidP="00286673">
      <w:pPr>
        <w:spacing w:after="0"/>
        <w:rPr>
          <w:rFonts w:cs="Arial"/>
          <w:b/>
          <w:color w:val="000000"/>
          <w:szCs w:val="20"/>
        </w:rPr>
      </w:pPr>
    </w:p>
    <w:p w14:paraId="6A975CEC" w14:textId="77777777" w:rsidR="0090000A" w:rsidRDefault="0090000A" w:rsidP="0090000A">
      <w:pPr>
        <w:rPr>
          <w:rFonts w:cs="Arial"/>
          <w:szCs w:val="20"/>
        </w:rPr>
      </w:pPr>
      <w:r w:rsidRPr="0090000A">
        <w:rPr>
          <w:rFonts w:cs="Arial"/>
          <w:szCs w:val="20"/>
        </w:rPr>
        <w:t>La supervisión y la planeación de procedimientos son procesos esenciales para garantizar servicios de seguridad organizados, oportunos y acordes con las necesidades de cada entorno. Este componente formativo integra fundamentos de seguridad pública y privada, esquemas de protección, equipos, herramientas tecnológicas, recursos humanos, protocolos y estudios de seguridad.</w:t>
      </w:r>
    </w:p>
    <w:p w14:paraId="18C2ABF5" w14:textId="77777777" w:rsidR="0090000A" w:rsidRPr="0090000A" w:rsidRDefault="0090000A" w:rsidP="0090000A">
      <w:pPr>
        <w:rPr>
          <w:rFonts w:cs="Arial"/>
          <w:szCs w:val="20"/>
        </w:rPr>
      </w:pPr>
    </w:p>
    <w:p w14:paraId="4BD4B09C" w14:textId="77777777" w:rsidR="0090000A" w:rsidRPr="0090000A" w:rsidRDefault="0090000A" w:rsidP="0090000A">
      <w:pPr>
        <w:rPr>
          <w:rFonts w:cs="Arial"/>
          <w:szCs w:val="20"/>
        </w:rPr>
      </w:pPr>
      <w:r w:rsidRPr="0090000A">
        <w:rPr>
          <w:rFonts w:cs="Arial"/>
          <w:szCs w:val="20"/>
        </w:rPr>
        <w:t>Asimismo, desarrolla principios administrativos relacionados con la planeación, organización, dirección y control de las operaciones. El contenido permite comprender la función del supervisor en la coordinación del personal, la asignación de recursos, el seguimiento de novedades y la verificación del cumplimiento de los procedimientos establecidos.</w:t>
      </w:r>
    </w:p>
    <w:p w14:paraId="13331F56" w14:textId="77777777" w:rsidR="0090000A" w:rsidRDefault="0090000A" w:rsidP="0090000A">
      <w:pPr>
        <w:rPr>
          <w:rFonts w:cs="Arial"/>
          <w:szCs w:val="20"/>
        </w:rPr>
      </w:pPr>
    </w:p>
    <w:p w14:paraId="39883992" w14:textId="7F4B9F81" w:rsidR="0090000A" w:rsidRPr="0090000A" w:rsidRDefault="0090000A" w:rsidP="0090000A">
      <w:pPr>
        <w:rPr>
          <w:rFonts w:cs="Arial"/>
          <w:szCs w:val="20"/>
        </w:rPr>
      </w:pPr>
      <w:r w:rsidRPr="0090000A">
        <w:rPr>
          <w:rFonts w:cs="Arial"/>
          <w:szCs w:val="20"/>
        </w:rPr>
        <w:t>También aborda la gestión del tiempo, los cronogramas, los relevos, los perfiles ocupacionales, los controles y el régimen sancionatorio. Estos saberes fortalecen el análisis de riesgos, la toma de decisiones, la comunicación efectiva y la mejora continua, para proteger personas, bienes, procesos e instalaciones con responsabilidad, eficiencia y criterio técnico.</w:t>
      </w:r>
    </w:p>
    <w:p w14:paraId="3A5BBE99" w14:textId="6CFFDED5" w:rsidR="00EB20ED" w:rsidRPr="00060560" w:rsidRDefault="00EB20ED" w:rsidP="00060560">
      <w:pPr>
        <w:ind w:firstLine="720"/>
        <w:contextualSpacing w:val="0"/>
        <w:jc w:val="left"/>
        <w:rPr>
          <w:rFonts w:cs="Arial"/>
          <w:b/>
          <w:color w:val="000000"/>
          <w:szCs w:val="20"/>
        </w:rPr>
      </w:pPr>
    </w:p>
    <w:p w14:paraId="236A5E06" w14:textId="77777777" w:rsidR="00185356" w:rsidRDefault="003E543E" w:rsidP="00B30C41">
      <w:pPr>
        <w:numPr>
          <w:ilvl w:val="0"/>
          <w:numId w:val="2"/>
        </w:numPr>
        <w:spacing w:after="0"/>
        <w:ind w:left="284" w:hanging="284"/>
        <w:rPr>
          <w:rFonts w:cs="Arial"/>
          <w:b/>
          <w:color w:val="000000"/>
          <w:szCs w:val="20"/>
        </w:rPr>
      </w:pPr>
      <w:r w:rsidRPr="00060560">
        <w:rPr>
          <w:rFonts w:cs="Arial"/>
          <w:b/>
          <w:color w:val="000000"/>
          <w:szCs w:val="20"/>
        </w:rPr>
        <w:t>DESARROLLO DE CONTENIDOS</w:t>
      </w:r>
      <w:bookmarkStart w:id="1" w:name="_Toc231940819"/>
    </w:p>
    <w:p w14:paraId="50F406A5" w14:textId="77777777" w:rsidR="00185356" w:rsidRDefault="00185356" w:rsidP="00185356">
      <w:pPr>
        <w:spacing w:after="0"/>
        <w:rPr>
          <w:rFonts w:cs="Arial"/>
          <w:b/>
          <w:color w:val="000000"/>
          <w:szCs w:val="20"/>
        </w:rPr>
      </w:pPr>
    </w:p>
    <w:p w14:paraId="3DEEE43A" w14:textId="77777777" w:rsidR="00185356" w:rsidRPr="0043391F" w:rsidRDefault="00185356" w:rsidP="00881308">
      <w:pPr>
        <w:spacing w:after="0"/>
        <w:rPr>
          <w:rFonts w:cs="Arial"/>
          <w:b/>
          <w:color w:val="000000"/>
          <w:szCs w:val="20"/>
        </w:rPr>
      </w:pPr>
    </w:p>
    <w:p w14:paraId="0F970430" w14:textId="3CAFC394" w:rsidR="00B30C41" w:rsidRDefault="00B30C41" w:rsidP="00881308">
      <w:pPr>
        <w:spacing w:after="0"/>
        <w:rPr>
          <w:rFonts w:cs="Arial"/>
          <w:b/>
          <w:bCs/>
          <w:szCs w:val="20"/>
        </w:rPr>
      </w:pPr>
      <w:r w:rsidRPr="0043391F">
        <w:rPr>
          <w:rFonts w:cs="Arial"/>
          <w:b/>
          <w:bCs/>
          <w:szCs w:val="20"/>
        </w:rPr>
        <w:t>1. Fundamentos de seguridad</w:t>
      </w:r>
    </w:p>
    <w:p w14:paraId="700631CB" w14:textId="77777777" w:rsidR="00ED73DB" w:rsidRDefault="00ED73DB" w:rsidP="00881308">
      <w:pPr>
        <w:spacing w:after="0"/>
        <w:rPr>
          <w:rFonts w:cs="Arial"/>
          <w:b/>
          <w:bCs/>
          <w:szCs w:val="20"/>
        </w:rPr>
      </w:pPr>
    </w:p>
    <w:p w14:paraId="58BD356D" w14:textId="56B38BE4" w:rsidR="003931C7" w:rsidRDefault="003931C7" w:rsidP="00881308">
      <w:pPr>
        <w:spacing w:after="0"/>
      </w:pPr>
      <w:r>
        <w:t>La seguridad integra dimensiones públicas y privadas, así como amenazas, vulnerabilidades, riesgos y controles. Su análisis permite diferenciar ambas modalidades y reconocer sus posibilidades de coordinación para una protección eficaz y ética.</w:t>
      </w:r>
    </w:p>
    <w:p w14:paraId="756E7360" w14:textId="77777777" w:rsidR="0072750D" w:rsidRDefault="0072750D" w:rsidP="00881308">
      <w:pPr>
        <w:spacing w:after="0"/>
      </w:pPr>
    </w:p>
    <w:p w14:paraId="2F88650E" w14:textId="2DC53FCE" w:rsidR="00B30C41" w:rsidRPr="0043391F" w:rsidRDefault="00B30C41" w:rsidP="00881308">
      <w:pPr>
        <w:pStyle w:val="Ttulo1"/>
        <w:numPr>
          <w:ilvl w:val="1"/>
          <w:numId w:val="32"/>
        </w:numPr>
        <w:rPr>
          <w:rFonts w:cs="Arial"/>
          <w:szCs w:val="20"/>
        </w:rPr>
      </w:pPr>
      <w:r w:rsidRPr="0043391F">
        <w:rPr>
          <w:rFonts w:cs="Arial"/>
          <w:szCs w:val="20"/>
        </w:rPr>
        <w:t>Seguridad pública y seguridad privada</w:t>
      </w:r>
    </w:p>
    <w:p w14:paraId="4ABBE251" w14:textId="77777777" w:rsidR="00185356" w:rsidRDefault="00185356" w:rsidP="00881308">
      <w:pPr>
        <w:rPr>
          <w:rFonts w:cs="Arial"/>
          <w:szCs w:val="20"/>
        </w:rPr>
      </w:pPr>
    </w:p>
    <w:p w14:paraId="11DCCFF4" w14:textId="052F1806" w:rsidR="00995D7F" w:rsidRDefault="00881308" w:rsidP="006A67A6">
      <w:pPr>
        <w:pStyle w:val="NormalWeb"/>
        <w:spacing w:line="276" w:lineRule="auto"/>
        <w:jc w:val="both"/>
      </w:pPr>
      <w:r w:rsidRPr="00881308">
        <w:rPr>
          <w:rFonts w:ascii="Arial" w:eastAsiaTheme="minorHAnsi" w:hAnsi="Arial" w:cstheme="minorBidi"/>
          <w:sz w:val="20"/>
          <w:szCs w:val="22"/>
          <w:lang w:eastAsia="en-US"/>
        </w:rPr>
        <w:t>La seguridad pública y la privada protegen personas, bienes e instalaciones dentro del marco jurídico estatal. Los siguientes apartados precisan sus características, funciones y formas de articulación:</w:t>
      </w:r>
    </w:p>
    <w:tbl>
      <w:tblPr>
        <w:tblW w:w="88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4740"/>
        <w:gridCol w:w="2280"/>
      </w:tblGrid>
      <w:tr w:rsidR="00995D7F" w:rsidRPr="0043391F" w14:paraId="530E4688" w14:textId="77777777" w:rsidTr="008D5B65">
        <w:trPr>
          <w:trHeight w:val="285"/>
        </w:trPr>
        <w:tc>
          <w:tcPr>
            <w:tcW w:w="88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BBB59"/>
            <w:hideMark/>
          </w:tcPr>
          <w:p w14:paraId="7276CFC9" w14:textId="6CA5BFBE" w:rsidR="00995D7F" w:rsidRPr="0043391F" w:rsidRDefault="00995D7F" w:rsidP="00881308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szCs w:val="20"/>
                <w:lang w:val="es-ES" w:eastAsia="es-ES_tradnl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0"/>
                <w:lang w:val="es-MX" w:eastAsia="es-ES_tradnl"/>
              </w:rPr>
              <w:t>Pestañas</w:t>
            </w:r>
          </w:p>
        </w:tc>
      </w:tr>
      <w:tr w:rsidR="0026348C" w:rsidRPr="0043391F" w14:paraId="670370DF" w14:textId="77777777" w:rsidTr="008D5B65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B4BAA0" w14:textId="644607B3" w:rsidR="00995D7F" w:rsidRPr="00881308" w:rsidRDefault="0087476C" w:rsidP="00881308">
            <w:pPr>
              <w:pStyle w:val="NormalWeb"/>
              <w:spacing w:line="276" w:lineRule="auto"/>
              <w:jc w:val="both"/>
              <w:rPr>
                <w:rFonts w:ascii="Arial" w:eastAsiaTheme="minorHAnsi" w:hAnsi="Arial" w:cstheme="minorBidi"/>
                <w:b/>
                <w:bCs/>
                <w:sz w:val="20"/>
                <w:szCs w:val="22"/>
                <w:lang w:eastAsia="en-US"/>
              </w:rPr>
            </w:pPr>
            <w:r w:rsidRPr="00881308">
              <w:rPr>
                <w:rFonts w:ascii="Arial" w:eastAsiaTheme="minorHAnsi" w:hAnsi="Arial" w:cstheme="minorBidi"/>
                <w:b/>
                <w:bCs/>
                <w:sz w:val="20"/>
                <w:szCs w:val="22"/>
                <w:lang w:eastAsia="en-US"/>
              </w:rPr>
              <w:t>Seguridad pública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68898E" w14:textId="49A0D10A" w:rsidR="00995D7F" w:rsidRPr="00881308" w:rsidRDefault="0087476C" w:rsidP="00881308">
            <w:pPr>
              <w:pStyle w:val="NormalWeb"/>
              <w:spacing w:line="276" w:lineRule="auto"/>
              <w:jc w:val="both"/>
              <w:rPr>
                <w:rFonts w:ascii="Arial" w:eastAsiaTheme="minorHAnsi" w:hAnsi="Arial" w:cstheme="minorBidi"/>
                <w:sz w:val="20"/>
                <w:szCs w:val="22"/>
                <w:lang w:eastAsia="en-US"/>
              </w:rPr>
            </w:pPr>
            <w:r w:rsidRPr="00881308">
              <w:rPr>
                <w:rFonts w:ascii="Arial" w:eastAsiaTheme="minorHAnsi" w:hAnsi="Arial" w:cstheme="minorBidi"/>
                <w:sz w:val="20"/>
                <w:szCs w:val="22"/>
                <w:lang w:eastAsia="en-US"/>
              </w:rPr>
              <w:t xml:space="preserve">La seguridad pública comprende las políticas, instituciones y acciones mediante las cuales el Estado protege a la ciudadanía, conserva el orden y promueve la convivencia. Su alcance es general y su prestación corresponde a las autoridades legalmente facultadas para prevenir amenazas, atender emergencias e intervenir ante hechos que afecten la seguridad colectiva (De </w:t>
            </w:r>
            <w:proofErr w:type="spellStart"/>
            <w:r w:rsidRPr="00881308">
              <w:rPr>
                <w:rFonts w:ascii="Arial" w:eastAsiaTheme="minorHAnsi" w:hAnsi="Arial" w:cstheme="minorBidi"/>
                <w:sz w:val="20"/>
                <w:szCs w:val="22"/>
                <w:lang w:eastAsia="en-US"/>
              </w:rPr>
              <w:t>Waard</w:t>
            </w:r>
            <w:proofErr w:type="spellEnd"/>
            <w:r w:rsidRPr="00881308">
              <w:rPr>
                <w:rFonts w:ascii="Arial" w:eastAsiaTheme="minorHAnsi" w:hAnsi="Arial" w:cstheme="minorBidi"/>
                <w:sz w:val="20"/>
                <w:szCs w:val="22"/>
                <w:lang w:eastAsia="en-US"/>
              </w:rPr>
              <w:t>, 2015).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71E8FA" w14:textId="1CC3F98D" w:rsidR="00995D7F" w:rsidRPr="0043391F" w:rsidRDefault="00503857" w:rsidP="00503857">
            <w:pPr>
              <w:spacing w:after="0"/>
              <w:ind w:left="119" w:hanging="119"/>
              <w:contextualSpacing w:val="0"/>
              <w:jc w:val="center"/>
              <w:textAlignment w:val="baseline"/>
              <w:rPr>
                <w:rFonts w:eastAsia="Times New Roman" w:cs="Arial"/>
                <w:szCs w:val="20"/>
                <w:lang w:val="es-ES" w:eastAsia="es-ES_tradnl"/>
              </w:rPr>
            </w:pPr>
            <w:r w:rsidRPr="0043391F">
              <w:rPr>
                <w:rFonts w:eastAsia="Arial" w:cs="Arial"/>
                <w:noProof/>
                <w:color w:val="000000"/>
                <w:szCs w:val="20"/>
              </w:rPr>
              <w:drawing>
                <wp:inline distT="0" distB="0" distL="0" distR="0" wp14:anchorId="25496A5E" wp14:editId="62357E4F">
                  <wp:extent cx="1346200" cy="1024467"/>
                  <wp:effectExtent l="0" t="0" r="0" b="4445"/>
                  <wp:docPr id="79" name="image2.jpg" descr="Seguridad-Privada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 descr="Seguridad-Privada"/>
                          <pic:cNvPicPr preferRelativeResize="0"/>
                        </pic:nvPicPr>
                        <pic:blipFill rotWithShape="1">
                          <a:blip r:embed="rId11"/>
                          <a:srcRect l="15013" r="120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5827" cy="1047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348C" w:rsidRPr="0043391F" w14:paraId="6D22332A" w14:textId="77777777" w:rsidTr="008D5B65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0E01BF" w14:textId="4CDE7EFB" w:rsidR="00995D7F" w:rsidRPr="00881308" w:rsidRDefault="0087476C" w:rsidP="00881308">
            <w:pPr>
              <w:pStyle w:val="NormalWeb"/>
              <w:spacing w:line="276" w:lineRule="auto"/>
              <w:jc w:val="both"/>
              <w:rPr>
                <w:rFonts w:ascii="Arial" w:eastAsiaTheme="minorHAnsi" w:hAnsi="Arial" w:cstheme="minorBidi"/>
                <w:b/>
                <w:bCs/>
                <w:sz w:val="20"/>
                <w:szCs w:val="22"/>
                <w:lang w:eastAsia="en-US"/>
              </w:rPr>
            </w:pPr>
            <w:r w:rsidRPr="00881308">
              <w:rPr>
                <w:rFonts w:ascii="Arial" w:eastAsiaTheme="minorHAnsi" w:hAnsi="Arial" w:cstheme="minorBidi"/>
                <w:b/>
                <w:bCs/>
                <w:sz w:val="20"/>
                <w:szCs w:val="22"/>
                <w:lang w:eastAsia="en-US"/>
              </w:rPr>
              <w:t>Seguridad privada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65A1A0" w14:textId="4E483571" w:rsidR="00995D7F" w:rsidRPr="00881308" w:rsidRDefault="0087476C" w:rsidP="00881308">
            <w:pPr>
              <w:pStyle w:val="NormalWeb"/>
              <w:spacing w:line="276" w:lineRule="auto"/>
              <w:jc w:val="both"/>
              <w:rPr>
                <w:rFonts w:ascii="Arial" w:eastAsiaTheme="minorHAnsi" w:hAnsi="Arial" w:cstheme="minorBidi"/>
                <w:sz w:val="20"/>
                <w:szCs w:val="22"/>
                <w:lang w:eastAsia="en-US"/>
              </w:rPr>
            </w:pPr>
            <w:r w:rsidRPr="00881308">
              <w:rPr>
                <w:rFonts w:ascii="Arial" w:eastAsiaTheme="minorHAnsi" w:hAnsi="Arial" w:cstheme="minorBidi"/>
                <w:sz w:val="20"/>
                <w:szCs w:val="22"/>
                <w:lang w:eastAsia="en-US"/>
              </w:rPr>
              <w:t xml:space="preserve">La seguridad privada es una actividad remunerada, prestada por entidades autorizadas para proteger personas, bienes, procesos o instalaciones determinadas. Se desarrolla mediante un contrato y complementa la función estatal, sin asumir las competencias exclusivas de las autoridades públicas (De </w:t>
            </w:r>
            <w:proofErr w:type="spellStart"/>
            <w:r w:rsidRPr="00881308">
              <w:rPr>
                <w:rFonts w:ascii="Arial" w:eastAsiaTheme="minorHAnsi" w:hAnsi="Arial" w:cstheme="minorBidi"/>
                <w:sz w:val="20"/>
                <w:szCs w:val="22"/>
                <w:lang w:eastAsia="en-US"/>
              </w:rPr>
              <w:t>Waard</w:t>
            </w:r>
            <w:proofErr w:type="spellEnd"/>
            <w:r w:rsidRPr="00881308">
              <w:rPr>
                <w:rFonts w:ascii="Arial" w:eastAsiaTheme="minorHAnsi" w:hAnsi="Arial" w:cstheme="minorBidi"/>
                <w:sz w:val="20"/>
                <w:szCs w:val="22"/>
                <w:lang w:eastAsia="en-US"/>
              </w:rPr>
              <w:t>, 2015).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F65B88" w14:textId="0F1D5E59" w:rsidR="00995D7F" w:rsidRPr="0043391F" w:rsidRDefault="00EA393B" w:rsidP="00503857">
            <w:pPr>
              <w:spacing w:after="0"/>
              <w:ind w:left="-30"/>
              <w:contextualSpacing w:val="0"/>
              <w:jc w:val="center"/>
              <w:textAlignment w:val="baseline"/>
              <w:rPr>
                <w:rFonts w:eastAsia="Times New Roman" w:cs="Arial"/>
                <w:szCs w:val="20"/>
                <w:lang w:val="es-ES" w:eastAsia="es-ES_tradnl"/>
              </w:rPr>
            </w:pPr>
            <w:r w:rsidRPr="0043391F">
              <w:rPr>
                <w:rFonts w:eastAsia="Arial" w:cs="Arial"/>
                <w:noProof/>
                <w:color w:val="000000"/>
                <w:szCs w:val="20"/>
              </w:rPr>
              <w:drawing>
                <wp:inline distT="0" distB="0" distL="0" distR="0" wp14:anchorId="74B9381F" wp14:editId="3F0AD2D5">
                  <wp:extent cx="1354667" cy="880533"/>
                  <wp:effectExtent l="0" t="0" r="4445" b="0"/>
                  <wp:docPr id="77" name="image13.jpg" descr="FUERZA PÚBLICA REFUERZA LOS DISPOSITIVOS DE SEGURIDAD EN EL LITORAL  PACÍFICO DURANTE LA SEMANA MAYOR | Comando General de las Fuerzas Militares  de Colombia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jpg" descr="FUERZA PÚBLICA REFUERZA LOS DISPOSITIVOS DE SEGURIDAD EN EL LITORAL  PACÍFICO DURANTE LA SEMANA MAYOR | Comando General de las Fuerzas Militares  de Colombia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2911" cy="89889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3796" w:rsidRPr="0043391F" w14:paraId="5820F2E3" w14:textId="77777777" w:rsidTr="008D5B65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FD8746" w14:textId="04967C8A" w:rsidR="00A97E2E" w:rsidRPr="00881308" w:rsidRDefault="00A97E2E" w:rsidP="00881308">
            <w:pPr>
              <w:pStyle w:val="NormalWeb"/>
              <w:spacing w:line="276" w:lineRule="auto"/>
              <w:jc w:val="both"/>
              <w:rPr>
                <w:rFonts w:ascii="Arial" w:eastAsiaTheme="minorHAnsi" w:hAnsi="Arial" w:cstheme="minorBidi"/>
                <w:b/>
                <w:bCs/>
                <w:sz w:val="20"/>
                <w:szCs w:val="22"/>
                <w:lang w:eastAsia="en-US"/>
              </w:rPr>
            </w:pPr>
            <w:r w:rsidRPr="00881308">
              <w:rPr>
                <w:rFonts w:ascii="Arial" w:eastAsiaTheme="minorHAnsi" w:hAnsi="Arial" w:cstheme="minorBidi"/>
                <w:b/>
                <w:bCs/>
                <w:sz w:val="20"/>
                <w:szCs w:val="22"/>
                <w:lang w:eastAsia="en-US"/>
              </w:rPr>
              <w:t>Articulación institucional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3B56BA" w14:textId="4FA3724F" w:rsidR="00A97E2E" w:rsidRPr="00881308" w:rsidRDefault="00A97E2E" w:rsidP="00881308">
            <w:pPr>
              <w:pStyle w:val="NormalWeb"/>
              <w:spacing w:line="276" w:lineRule="auto"/>
              <w:jc w:val="both"/>
              <w:rPr>
                <w:rFonts w:ascii="Arial" w:eastAsiaTheme="minorHAnsi" w:hAnsi="Arial" w:cstheme="minorBidi"/>
                <w:sz w:val="20"/>
                <w:szCs w:val="22"/>
                <w:lang w:eastAsia="en-US"/>
              </w:rPr>
            </w:pPr>
            <w:r w:rsidRPr="00881308">
              <w:rPr>
                <w:rFonts w:ascii="Arial" w:eastAsiaTheme="minorHAnsi" w:hAnsi="Arial" w:cstheme="minorBidi"/>
                <w:sz w:val="20"/>
                <w:szCs w:val="22"/>
                <w:lang w:eastAsia="en-US"/>
              </w:rPr>
              <w:t xml:space="preserve">La seguridad pública y la seguridad privada forman parte de un sistema en el que participan el Estado, las empresas y la sociedad. Su articulación requiere coordinación, intercambio oportuno de información, respeto por las competencias y mecanismos de rendición de cuentas (De </w:t>
            </w:r>
            <w:proofErr w:type="spellStart"/>
            <w:r w:rsidRPr="00881308">
              <w:rPr>
                <w:rFonts w:ascii="Arial" w:eastAsiaTheme="minorHAnsi" w:hAnsi="Arial" w:cstheme="minorBidi"/>
                <w:sz w:val="20"/>
                <w:szCs w:val="22"/>
                <w:lang w:eastAsia="en-US"/>
              </w:rPr>
              <w:t>Waard</w:t>
            </w:r>
            <w:proofErr w:type="spellEnd"/>
            <w:r w:rsidRPr="00881308">
              <w:rPr>
                <w:rFonts w:ascii="Arial" w:eastAsiaTheme="minorHAnsi" w:hAnsi="Arial" w:cstheme="minorBidi"/>
                <w:sz w:val="20"/>
                <w:szCs w:val="22"/>
                <w:lang w:eastAsia="en-US"/>
              </w:rPr>
              <w:t>, 2015; Villalón-Fonseca, 2022).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7B16A8" w14:textId="32166DA8" w:rsidR="00A97E2E" w:rsidRPr="0043391F" w:rsidRDefault="00C53796" w:rsidP="00503857">
            <w:pPr>
              <w:spacing w:after="0"/>
              <w:ind w:left="-30"/>
              <w:contextualSpacing w:val="0"/>
              <w:jc w:val="center"/>
              <w:textAlignment w:val="baseline"/>
              <w:rPr>
                <w:rFonts w:eastAsia="Times New Roman" w:cs="Arial"/>
                <w:szCs w:val="20"/>
                <w:lang w:val="es-ES" w:eastAsia="es-ES_tradnl"/>
              </w:rPr>
            </w:pPr>
            <w:r w:rsidRPr="0043391F">
              <w:rPr>
                <w:rFonts w:eastAsia="Arial" w:cs="Arial"/>
                <w:noProof/>
                <w:color w:val="000000"/>
                <w:szCs w:val="20"/>
              </w:rPr>
              <w:drawing>
                <wp:inline distT="0" distB="0" distL="0" distR="0" wp14:anchorId="21799023" wp14:editId="54E70F0C">
                  <wp:extent cx="1396788" cy="948267"/>
                  <wp:effectExtent l="0" t="0" r="635" b="4445"/>
                  <wp:docPr id="78" name="image8.jpg" descr="Qué es el servicio comunitario de vigilancia y seguridad privada? -  Serviboy Ltda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jpg" descr="Qué es el servicio comunitario de vigilancia y seguridad privada? -  Serviboy Ltda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866" cy="96257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6A7638" w14:textId="77777777" w:rsidR="00995D7F" w:rsidRPr="0043391F" w:rsidRDefault="00995D7F" w:rsidP="00995D7F">
      <w:pPr>
        <w:ind w:left="708" w:firstLine="12"/>
        <w:rPr>
          <w:rFonts w:cs="Arial"/>
          <w:szCs w:val="20"/>
        </w:rPr>
      </w:pPr>
    </w:p>
    <w:p w14:paraId="7D70FBBF" w14:textId="50FB47D4" w:rsidR="00995D7F" w:rsidRDefault="00503857" w:rsidP="0043391F">
      <w:r>
        <w:t>La articulación entre la seguridad pública y la seguridad privada puede comprenderse mediante el siguiente caso aplicado:</w:t>
      </w:r>
    </w:p>
    <w:p w14:paraId="4B0AAA1A" w14:textId="77777777" w:rsidR="00503857" w:rsidRDefault="00503857" w:rsidP="0043391F"/>
    <w:tbl>
      <w:tblPr>
        <w:tblStyle w:val="Tablaconcuadrcula"/>
        <w:tblW w:w="0" w:type="auto"/>
        <w:shd w:val="clear" w:color="auto" w:fill="DEEAF6" w:themeFill="accent5" w:themeFillTint="33"/>
        <w:tblLook w:val="04A0" w:firstRow="1" w:lastRow="0" w:firstColumn="1" w:lastColumn="0" w:noHBand="0" w:noVBand="1"/>
      </w:tblPr>
      <w:tblGrid>
        <w:gridCol w:w="8828"/>
      </w:tblGrid>
      <w:tr w:rsidR="00503857" w14:paraId="729A5B42" w14:textId="77777777" w:rsidTr="003A6FBD">
        <w:tc>
          <w:tcPr>
            <w:tcW w:w="8828" w:type="dxa"/>
            <w:shd w:val="clear" w:color="auto" w:fill="DEEAF6" w:themeFill="accent5" w:themeFillTint="33"/>
          </w:tcPr>
          <w:p w14:paraId="64DB328B" w14:textId="77777777" w:rsidR="00503857" w:rsidRPr="00503857" w:rsidRDefault="00503857" w:rsidP="0043391F">
            <w:pPr>
              <w:rPr>
                <w:b/>
                <w:bCs/>
              </w:rPr>
            </w:pPr>
            <w:r w:rsidRPr="00503857">
              <w:rPr>
                <w:b/>
                <w:bCs/>
              </w:rPr>
              <w:t>Caso aplicado</w:t>
            </w:r>
          </w:p>
          <w:p w14:paraId="49C65A8D" w14:textId="77777777" w:rsidR="00503857" w:rsidRDefault="00503857" w:rsidP="0043391F"/>
          <w:p w14:paraId="495590A1" w14:textId="7BF1BE43" w:rsidR="007D39A7" w:rsidRDefault="00503857" w:rsidP="007B0792">
            <w:r>
              <w:t>Una empresa contrata vigilancia privada e instala cámaras para proteger sus instalaciones. Ante un intento de asalto, el personal activa el protocolo, comunica la situación y coordina con la Policía Nacional. La intervención se desarrolla según las funciones y los límites legales correspondientes a cada actor.</w:t>
            </w:r>
          </w:p>
        </w:tc>
      </w:tr>
    </w:tbl>
    <w:p w14:paraId="3C343B31" w14:textId="77777777" w:rsidR="00503857" w:rsidRDefault="00503857" w:rsidP="0043391F"/>
    <w:p w14:paraId="1E9985BB" w14:textId="083F85A7" w:rsidR="00B30C41" w:rsidRPr="0043391F" w:rsidRDefault="00B30C41" w:rsidP="0043391F">
      <w:pPr>
        <w:pStyle w:val="Ttulo1"/>
        <w:numPr>
          <w:ilvl w:val="1"/>
          <w:numId w:val="32"/>
        </w:numPr>
        <w:rPr>
          <w:rFonts w:cs="Arial"/>
          <w:szCs w:val="20"/>
        </w:rPr>
      </w:pPr>
      <w:r w:rsidRPr="0043391F">
        <w:rPr>
          <w:rFonts w:cs="Arial"/>
          <w:szCs w:val="20"/>
        </w:rPr>
        <w:t>Diferencias entre seguridad pública y seguridad privada</w:t>
      </w:r>
    </w:p>
    <w:p w14:paraId="628C22E5" w14:textId="77777777" w:rsidR="003325DA" w:rsidRDefault="003325DA" w:rsidP="0043391F">
      <w:pPr>
        <w:rPr>
          <w:rFonts w:cs="Arial"/>
          <w:szCs w:val="20"/>
        </w:rPr>
      </w:pPr>
    </w:p>
    <w:p w14:paraId="22E17D26" w14:textId="660FC0CF" w:rsidR="00B46342" w:rsidRDefault="00B46342" w:rsidP="0043391F">
      <w:r>
        <w:t>La seguridad pública y la seguridad privada se diferencian por su finalidad, responsabilidad, forma de prestación, ámbito de actuación y facultades.</w:t>
      </w:r>
      <w:r w:rsidR="00DF6FEE">
        <w:t xml:space="preserve"> La siguiente tabla compara sus características a partir de criterios comunes:</w:t>
      </w:r>
    </w:p>
    <w:p w14:paraId="13D1B3D7" w14:textId="77777777" w:rsidR="00DF6FEE" w:rsidRDefault="00DF6FEE" w:rsidP="0043391F"/>
    <w:p w14:paraId="22314F2D" w14:textId="35FB9C5E" w:rsidR="00F53413" w:rsidRDefault="00DF6FEE" w:rsidP="0043391F">
      <w:r w:rsidRPr="00DF6FEE">
        <w:rPr>
          <w:b/>
          <w:bCs/>
        </w:rPr>
        <w:t>Tabla 1</w:t>
      </w:r>
      <w:r>
        <w:t>. Diferencias entre seguridad pública y seguridad privada</w:t>
      </w:r>
    </w:p>
    <w:p w14:paraId="795D8B0A" w14:textId="77777777" w:rsidR="00DF6FEE" w:rsidRDefault="00DF6FEE" w:rsidP="0043391F"/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696"/>
        <w:gridCol w:w="3402"/>
        <w:gridCol w:w="3730"/>
      </w:tblGrid>
      <w:tr w:rsidR="00146D6E" w14:paraId="211C48C3" w14:textId="77777777" w:rsidTr="00B240A2">
        <w:tc>
          <w:tcPr>
            <w:tcW w:w="1696" w:type="dxa"/>
            <w:shd w:val="clear" w:color="auto" w:fill="D9D9D9" w:themeFill="background1" w:themeFillShade="D9"/>
          </w:tcPr>
          <w:p w14:paraId="0FCED7D1" w14:textId="57E367D8" w:rsidR="00146D6E" w:rsidRPr="00146D6E" w:rsidRDefault="00146D6E" w:rsidP="00146D6E">
            <w:pPr>
              <w:jc w:val="center"/>
              <w:rPr>
                <w:b/>
                <w:bCs/>
              </w:rPr>
            </w:pPr>
            <w:r w:rsidRPr="00146D6E">
              <w:rPr>
                <w:b/>
                <w:bCs/>
              </w:rPr>
              <w:t>Criterio</w:t>
            </w:r>
          </w:p>
        </w:tc>
        <w:tc>
          <w:tcPr>
            <w:tcW w:w="3402" w:type="dxa"/>
            <w:shd w:val="clear" w:color="auto" w:fill="D9D9D9" w:themeFill="background1" w:themeFillShade="D9"/>
          </w:tcPr>
          <w:p w14:paraId="0D3A1C49" w14:textId="2220000F" w:rsidR="00146D6E" w:rsidRPr="00146D6E" w:rsidRDefault="00146D6E" w:rsidP="00146D6E">
            <w:pPr>
              <w:jc w:val="center"/>
              <w:rPr>
                <w:b/>
                <w:bCs/>
              </w:rPr>
            </w:pPr>
            <w:r w:rsidRPr="00146D6E">
              <w:rPr>
                <w:b/>
                <w:bCs/>
              </w:rPr>
              <w:t>Seguridad pública</w:t>
            </w:r>
          </w:p>
        </w:tc>
        <w:tc>
          <w:tcPr>
            <w:tcW w:w="3730" w:type="dxa"/>
            <w:shd w:val="clear" w:color="auto" w:fill="D9D9D9" w:themeFill="background1" w:themeFillShade="D9"/>
          </w:tcPr>
          <w:p w14:paraId="095BC835" w14:textId="7B70F97C" w:rsidR="00146D6E" w:rsidRPr="00146D6E" w:rsidRDefault="00146D6E" w:rsidP="00146D6E">
            <w:pPr>
              <w:jc w:val="center"/>
              <w:rPr>
                <w:b/>
                <w:bCs/>
              </w:rPr>
            </w:pPr>
            <w:r w:rsidRPr="00146D6E">
              <w:rPr>
                <w:b/>
                <w:bCs/>
              </w:rPr>
              <w:t>Seguridad privada</w:t>
            </w:r>
          </w:p>
        </w:tc>
      </w:tr>
      <w:tr w:rsidR="00146D6E" w14:paraId="28E199D0" w14:textId="77777777" w:rsidTr="00B240A2">
        <w:tc>
          <w:tcPr>
            <w:tcW w:w="1696" w:type="dxa"/>
          </w:tcPr>
          <w:p w14:paraId="55201A75" w14:textId="7FAD9BE5" w:rsidR="00146D6E" w:rsidRDefault="00146D6E" w:rsidP="0043391F">
            <w:r>
              <w:t>Finalidad</w:t>
            </w:r>
          </w:p>
        </w:tc>
        <w:tc>
          <w:tcPr>
            <w:tcW w:w="3402" w:type="dxa"/>
          </w:tcPr>
          <w:p w14:paraId="4BA3EE7E" w14:textId="193DF691" w:rsidR="00146D6E" w:rsidRDefault="000B6B00" w:rsidP="0043391F">
            <w:r>
              <w:t>Protege el orden, la convivencia y la seguridad de la ciudadanía en general.</w:t>
            </w:r>
          </w:p>
        </w:tc>
        <w:tc>
          <w:tcPr>
            <w:tcW w:w="3730" w:type="dxa"/>
          </w:tcPr>
          <w:p w14:paraId="6B013881" w14:textId="160028BD" w:rsidR="00146D6E" w:rsidRDefault="00AC3314" w:rsidP="0043391F">
            <w:r>
              <w:t>Protege personas, bienes, procesos o instalaciones determinados por el contratante.</w:t>
            </w:r>
          </w:p>
        </w:tc>
      </w:tr>
      <w:tr w:rsidR="00146D6E" w14:paraId="685C3ABE" w14:textId="77777777" w:rsidTr="00B240A2">
        <w:tc>
          <w:tcPr>
            <w:tcW w:w="1696" w:type="dxa"/>
          </w:tcPr>
          <w:p w14:paraId="71D67815" w14:textId="73C5F4C2" w:rsidR="00146D6E" w:rsidRDefault="00146D6E" w:rsidP="0043391F">
            <w:r>
              <w:t>Responsabilidad</w:t>
            </w:r>
          </w:p>
        </w:tc>
        <w:tc>
          <w:tcPr>
            <w:tcW w:w="3402" w:type="dxa"/>
          </w:tcPr>
          <w:p w14:paraId="4BC9AE52" w14:textId="65A7DD8A" w:rsidR="00146D6E" w:rsidRDefault="00AC3314" w:rsidP="0043391F">
            <w:r>
              <w:t>Corresponde al Estado y se desarrolla mediante las autoridades legalmente facultadas.</w:t>
            </w:r>
          </w:p>
        </w:tc>
        <w:tc>
          <w:tcPr>
            <w:tcW w:w="3730" w:type="dxa"/>
          </w:tcPr>
          <w:p w14:paraId="133160D3" w14:textId="0FE48B17" w:rsidR="00146D6E" w:rsidRDefault="00AC3314" w:rsidP="0043391F">
            <w:r>
              <w:t>Corresponde a empresas y servicios autorizados, sometidos a regulación y supervisión estatal.</w:t>
            </w:r>
          </w:p>
        </w:tc>
      </w:tr>
      <w:tr w:rsidR="00146D6E" w14:paraId="52A54226" w14:textId="77777777" w:rsidTr="00B240A2">
        <w:tc>
          <w:tcPr>
            <w:tcW w:w="1696" w:type="dxa"/>
          </w:tcPr>
          <w:p w14:paraId="35467ECA" w14:textId="7B92B93B" w:rsidR="00146D6E" w:rsidRDefault="00146D6E" w:rsidP="0043391F">
            <w:r>
              <w:t>Forma de presentación</w:t>
            </w:r>
          </w:p>
        </w:tc>
        <w:tc>
          <w:tcPr>
            <w:tcW w:w="3402" w:type="dxa"/>
          </w:tcPr>
          <w:p w14:paraId="6C7AD735" w14:textId="34C586C6" w:rsidR="00146D6E" w:rsidRDefault="00AC3314" w:rsidP="0043391F">
            <w:r>
              <w:t>Se presta como una función estatal y no requiere contratos individuales con la ciudadanía.</w:t>
            </w:r>
          </w:p>
        </w:tc>
        <w:tc>
          <w:tcPr>
            <w:tcW w:w="3730" w:type="dxa"/>
          </w:tcPr>
          <w:p w14:paraId="3F9F0590" w14:textId="74571B81" w:rsidR="00146D6E" w:rsidRDefault="00AC3314" w:rsidP="0043391F">
            <w:r>
              <w:t>Se presta mediante una relación contractual que establece su alcance, condiciones y responsabilidades.</w:t>
            </w:r>
          </w:p>
        </w:tc>
      </w:tr>
      <w:tr w:rsidR="00146D6E" w14:paraId="3F27354C" w14:textId="77777777" w:rsidTr="00B240A2">
        <w:tc>
          <w:tcPr>
            <w:tcW w:w="1696" w:type="dxa"/>
          </w:tcPr>
          <w:p w14:paraId="28E787AB" w14:textId="46D4E80B" w:rsidR="00146D6E" w:rsidRDefault="00146D6E" w:rsidP="0043391F">
            <w:r>
              <w:t>Ámbito de actuación</w:t>
            </w:r>
          </w:p>
        </w:tc>
        <w:tc>
          <w:tcPr>
            <w:tcW w:w="3402" w:type="dxa"/>
          </w:tcPr>
          <w:p w14:paraId="554C791F" w14:textId="4EA7D718" w:rsidR="00146D6E" w:rsidRDefault="00A7469C" w:rsidP="0043391F">
            <w:r>
              <w:t>Interviene en asuntos que afectan el interés general, conforme con las competencias legales.</w:t>
            </w:r>
          </w:p>
        </w:tc>
        <w:tc>
          <w:tcPr>
            <w:tcW w:w="3730" w:type="dxa"/>
          </w:tcPr>
          <w:p w14:paraId="71CF7778" w14:textId="1BC78ACF" w:rsidR="00146D6E" w:rsidRDefault="00A7469C" w:rsidP="0043391F">
            <w:r>
              <w:t>Actúa en espacios, actividades o servicios específicos definidos mediante el contrato.</w:t>
            </w:r>
          </w:p>
        </w:tc>
      </w:tr>
      <w:tr w:rsidR="00146D6E" w14:paraId="549F9C11" w14:textId="77777777" w:rsidTr="00B240A2">
        <w:tc>
          <w:tcPr>
            <w:tcW w:w="1696" w:type="dxa"/>
          </w:tcPr>
          <w:p w14:paraId="5E348471" w14:textId="77A4B988" w:rsidR="00146D6E" w:rsidRDefault="00146D6E" w:rsidP="0043391F">
            <w:r>
              <w:t>Facultades</w:t>
            </w:r>
          </w:p>
        </w:tc>
        <w:tc>
          <w:tcPr>
            <w:tcW w:w="34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7469C" w:rsidRPr="00A22112" w14:paraId="1AC7F0FA" w14:textId="77777777" w:rsidTr="00A7469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2AB754" w14:textId="77777777" w:rsidR="00A7469C" w:rsidRPr="00A22112" w:rsidRDefault="00A7469C" w:rsidP="00A22112">
                  <w:pPr>
                    <w:spacing w:after="0"/>
                  </w:pPr>
                </w:p>
              </w:tc>
            </w:tr>
          </w:tbl>
          <w:p w14:paraId="1FC9C91B" w14:textId="287A7D36" w:rsidR="00146D6E" w:rsidRDefault="00B240A2" w:rsidP="00B240A2">
            <w:r>
              <w:t>Ejerce las atribuciones de autoridad y coerción conferidas por la ley.</w:t>
            </w:r>
          </w:p>
        </w:tc>
        <w:tc>
          <w:tcPr>
            <w:tcW w:w="3730" w:type="dxa"/>
          </w:tcPr>
          <w:p w14:paraId="1B34D36C" w14:textId="0834C643" w:rsidR="00146D6E" w:rsidRDefault="00A22112" w:rsidP="0043391F">
            <w:r>
              <w:t>Aplica medidas preventivas y de vigilancia sin sustituir las funciones exclusivas de las autoridades públicas.</w:t>
            </w:r>
          </w:p>
        </w:tc>
      </w:tr>
      <w:tr w:rsidR="00146D6E" w14:paraId="60AA13B0" w14:textId="77777777" w:rsidTr="00B240A2">
        <w:tc>
          <w:tcPr>
            <w:tcW w:w="1696" w:type="dxa"/>
          </w:tcPr>
          <w:p w14:paraId="0A331D1C" w14:textId="0B1EEDB3" w:rsidR="00146D6E" w:rsidRDefault="00146D6E" w:rsidP="0043391F">
            <w:r>
              <w:t>Beneficiarios</w:t>
            </w:r>
          </w:p>
        </w:tc>
        <w:tc>
          <w:tcPr>
            <w:tcW w:w="3402" w:type="dxa"/>
          </w:tcPr>
          <w:p w14:paraId="65F061FC" w14:textId="28780B2F" w:rsidR="00146D6E" w:rsidRDefault="00A22112" w:rsidP="0043391F">
            <w:r>
              <w:t>Está dirigida a la población y a la protección del interés colectivo.</w:t>
            </w:r>
          </w:p>
        </w:tc>
        <w:tc>
          <w:tcPr>
            <w:tcW w:w="3730" w:type="dxa"/>
          </w:tcPr>
          <w:p w14:paraId="51EBDDD5" w14:textId="226D221E" w:rsidR="00146D6E" w:rsidRDefault="00A22112" w:rsidP="0043391F">
            <w:r>
              <w:t>Está dirigida al cliente, la organización o las personas cubiertas por el servicio contratado.</w:t>
            </w:r>
          </w:p>
        </w:tc>
      </w:tr>
      <w:tr w:rsidR="00B240A2" w14:paraId="7DBFDC6D" w14:textId="77777777" w:rsidTr="00D36967">
        <w:tc>
          <w:tcPr>
            <w:tcW w:w="8828" w:type="dxa"/>
            <w:gridSpan w:val="3"/>
            <w:shd w:val="clear" w:color="auto" w:fill="D9D9D9" w:themeFill="background1" w:themeFillShade="D9"/>
          </w:tcPr>
          <w:p w14:paraId="5D86217F" w14:textId="6943E7FB" w:rsidR="00B240A2" w:rsidRPr="00B240A2" w:rsidRDefault="00B240A2" w:rsidP="0043391F">
            <w:r>
              <w:t xml:space="preserve">Tabla elaborada a partir de Seguridad Superior (s. f.) y De </w:t>
            </w:r>
            <w:proofErr w:type="spellStart"/>
            <w:r>
              <w:t>Waard</w:t>
            </w:r>
            <w:proofErr w:type="spellEnd"/>
            <w:r>
              <w:t xml:space="preserve"> (2015).</w:t>
            </w:r>
          </w:p>
        </w:tc>
      </w:tr>
    </w:tbl>
    <w:p w14:paraId="25144CA6" w14:textId="77777777" w:rsidR="00DF6FEE" w:rsidRDefault="00DF6FEE" w:rsidP="0043391F"/>
    <w:p w14:paraId="5650D55F" w14:textId="34D9D295" w:rsidR="00F53413" w:rsidRDefault="00817376" w:rsidP="0043391F">
      <w:r>
        <w:t>Las diferencias delimitan la actuación de cada modalidad y permiten establecer mecanismos de coordinación respetuosos de las competencias y responsabilidades legalmente asignadas.</w:t>
      </w:r>
    </w:p>
    <w:p w14:paraId="7664C5F0" w14:textId="77777777" w:rsidR="007D39A7" w:rsidRPr="007D39A7" w:rsidRDefault="007D39A7" w:rsidP="007D39A7"/>
    <w:p w14:paraId="02AC20E4" w14:textId="778F0660" w:rsidR="00B30C41" w:rsidRPr="0043391F" w:rsidRDefault="00B30C41" w:rsidP="0043391F">
      <w:pPr>
        <w:pStyle w:val="Ttulo1"/>
        <w:numPr>
          <w:ilvl w:val="1"/>
          <w:numId w:val="32"/>
        </w:numPr>
        <w:rPr>
          <w:rFonts w:cs="Arial"/>
          <w:szCs w:val="20"/>
        </w:rPr>
      </w:pPr>
      <w:r w:rsidRPr="0043391F">
        <w:rPr>
          <w:rFonts w:cs="Arial"/>
          <w:szCs w:val="20"/>
        </w:rPr>
        <w:t>Similitudes entre seguridad pública y seguridad privada</w:t>
      </w:r>
    </w:p>
    <w:p w14:paraId="301D8549" w14:textId="77777777" w:rsidR="003325DA" w:rsidRDefault="003325DA" w:rsidP="009B21D1">
      <w:pPr>
        <w:rPr>
          <w:rFonts w:cs="Arial"/>
          <w:szCs w:val="20"/>
        </w:rPr>
      </w:pPr>
    </w:p>
    <w:p w14:paraId="4589AAFE" w14:textId="77777777" w:rsidR="00514472" w:rsidRDefault="009B21D1" w:rsidP="00514472">
      <w:r>
        <w:t>Aunque poseen competencias y ámbitos diferentes, ambas modalidades comparten principios y propósitos relacionados con la prevención, la protección y la gestión de riesgos.</w:t>
      </w:r>
      <w:r w:rsidR="00514472">
        <w:t xml:space="preserve"> Los siguientes aspectos permiten reconocer los propósitos y responsabilidades comunes de ambas modalidades:</w:t>
      </w:r>
    </w:p>
    <w:p w14:paraId="47826972" w14:textId="77777777" w:rsidR="00514472" w:rsidRDefault="00514472" w:rsidP="00514472"/>
    <w:tbl>
      <w:tblPr>
        <w:tblW w:w="88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4740"/>
        <w:gridCol w:w="2280"/>
      </w:tblGrid>
      <w:tr w:rsidR="00514472" w:rsidRPr="0043391F" w14:paraId="4E8C557A" w14:textId="77777777" w:rsidTr="008D5B65">
        <w:trPr>
          <w:trHeight w:val="285"/>
        </w:trPr>
        <w:tc>
          <w:tcPr>
            <w:tcW w:w="88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BBB59"/>
            <w:hideMark/>
          </w:tcPr>
          <w:p w14:paraId="178E70DC" w14:textId="6BEF5197" w:rsidR="00514472" w:rsidRPr="0043391F" w:rsidRDefault="00514472" w:rsidP="008D5B65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szCs w:val="20"/>
                <w:lang w:val="es-ES" w:eastAsia="es-ES_tradnl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0"/>
                <w:lang w:val="es-MX" w:eastAsia="es-ES_tradnl"/>
              </w:rPr>
              <w:t>Carrusel</w:t>
            </w:r>
          </w:p>
        </w:tc>
      </w:tr>
      <w:tr w:rsidR="00162407" w:rsidRPr="0043391F" w14:paraId="5DCE80D2" w14:textId="77777777" w:rsidTr="008D5B65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B813F1" w14:textId="3B232C67" w:rsidR="00514472" w:rsidRPr="001A0CF5" w:rsidRDefault="00514472" w:rsidP="001A0CF5">
            <w:pPr>
              <w:rPr>
                <w:b/>
                <w:bCs/>
              </w:rPr>
            </w:pPr>
            <w:r w:rsidRPr="001A0CF5">
              <w:rPr>
                <w:b/>
                <w:bCs/>
              </w:rPr>
              <w:t>Protección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E1F099" w14:textId="0B77DDA2" w:rsidR="00514472" w:rsidRPr="00881308" w:rsidRDefault="000364B8" w:rsidP="001A0CF5">
            <w:r>
              <w:t>Ambas modalidades contribuyen a proteger personas, bienes, procesos e instalaciones frente a hechos que puedan afectar su seguridad.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D7F493" w14:textId="51CC346C" w:rsidR="00514472" w:rsidRPr="001A0CF5" w:rsidRDefault="00F359CA" w:rsidP="009711A4">
            <w:pPr>
              <w:jc w:val="center"/>
            </w:pPr>
            <w:r w:rsidRPr="0043391F">
              <w:rPr>
                <w:rFonts w:eastAsia="Arial" w:cs="Arial"/>
                <w:noProof/>
                <w:color w:val="000000"/>
                <w:szCs w:val="20"/>
              </w:rPr>
              <w:drawing>
                <wp:inline distT="0" distB="0" distL="0" distR="0" wp14:anchorId="2204032E" wp14:editId="19EE1160">
                  <wp:extent cx="1024467" cy="482600"/>
                  <wp:effectExtent l="0" t="0" r="4445" b="0"/>
                  <wp:docPr id="81" name="image1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1282" cy="50465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2407" w:rsidRPr="0043391F" w14:paraId="6FE6AC97" w14:textId="77777777" w:rsidTr="008D5B65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9892D7" w14:textId="4D70DDA3" w:rsidR="000364B8" w:rsidRPr="001A0CF5" w:rsidRDefault="000364B8" w:rsidP="001A0CF5">
            <w:pPr>
              <w:rPr>
                <w:b/>
                <w:bCs/>
              </w:rPr>
            </w:pPr>
            <w:r w:rsidRPr="001A0CF5">
              <w:rPr>
                <w:b/>
                <w:bCs/>
              </w:rPr>
              <w:t>Prevención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460B03" w14:textId="1C89DEFD" w:rsidR="000364B8" w:rsidRDefault="000364B8" w:rsidP="001A0CF5">
            <w:r>
              <w:t>Las dos desarrollan medidas orientadas a anticipar eventos adversos, reducir vulnerabilidades y evitar la materialización de riesgos.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2141D1" w14:textId="287EDB44" w:rsidR="000364B8" w:rsidRPr="001A0CF5" w:rsidRDefault="009711A4" w:rsidP="009711A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5AE762E" wp14:editId="18908D68">
                  <wp:extent cx="1032933" cy="665857"/>
                  <wp:effectExtent l="0" t="0" r="0" b="0"/>
                  <wp:docPr id="1968541518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8541518" name="Imagen 1968541518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277" cy="6957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2407" w:rsidRPr="0043391F" w14:paraId="4B892F8E" w14:textId="77777777" w:rsidTr="008D5B65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249D8E" w14:textId="3BE2D7A3" w:rsidR="000364B8" w:rsidRPr="001A0CF5" w:rsidRDefault="000364B8" w:rsidP="001A0CF5">
            <w:pPr>
              <w:rPr>
                <w:b/>
                <w:bCs/>
              </w:rPr>
            </w:pPr>
            <w:r w:rsidRPr="001A0CF5">
              <w:rPr>
                <w:b/>
                <w:bCs/>
              </w:rPr>
              <w:t>Gestión de riesgos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BD18BE" w14:textId="531C1CBF" w:rsidR="000364B8" w:rsidRDefault="000364B8" w:rsidP="001A0CF5">
            <w:r>
              <w:t>La seguridad pública y la privada identifican amenazas, valoran condiciones del entorno y aplican controles acordes con sus respectivas competencias.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6B1ECA" w14:textId="17D06290" w:rsidR="000364B8" w:rsidRPr="001A0CF5" w:rsidRDefault="00601FD7" w:rsidP="009711A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061FB91" wp14:editId="7DC68EC5">
                  <wp:extent cx="999066" cy="712296"/>
                  <wp:effectExtent l="0" t="0" r="4445" b="0"/>
                  <wp:docPr id="465436674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5436674" name="Imagen 465436674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4232" cy="744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2407" w:rsidRPr="0043391F" w14:paraId="37CD97C4" w14:textId="77777777" w:rsidTr="008D5B65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3840F8" w14:textId="575C54F1" w:rsidR="000364B8" w:rsidRPr="001A0CF5" w:rsidRDefault="009D58E3" w:rsidP="001A0CF5">
            <w:pPr>
              <w:rPr>
                <w:b/>
                <w:bCs/>
              </w:rPr>
            </w:pPr>
            <w:r w:rsidRPr="001A0CF5">
              <w:rPr>
                <w:b/>
                <w:bCs/>
              </w:rPr>
              <w:t>Respuesta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212D28" w14:textId="1C8CDD35" w:rsidR="000364B8" w:rsidRDefault="009D58E3" w:rsidP="001A0CF5">
            <w:r>
              <w:t>Ambas participan en la atención de situaciones de seguridad, conforme con los protocolos, recursos y límites legales aplicables.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CE20D1" w14:textId="7E3D808F" w:rsidR="000364B8" w:rsidRPr="001A0CF5" w:rsidRDefault="001B6666" w:rsidP="009711A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879F8F2" wp14:editId="03338CDA">
                  <wp:extent cx="990600" cy="732584"/>
                  <wp:effectExtent l="0" t="0" r="0" b="4445"/>
                  <wp:docPr id="1232476208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2476208" name="Imagen 1232476208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3658" cy="757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2407" w:rsidRPr="0043391F" w14:paraId="2AE9965B" w14:textId="77777777" w:rsidTr="008D5B65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896FC2" w14:textId="5B7F6417" w:rsidR="009D58E3" w:rsidRPr="001A0CF5" w:rsidRDefault="009D58E3" w:rsidP="001A0CF5">
            <w:pPr>
              <w:rPr>
                <w:b/>
                <w:bCs/>
              </w:rPr>
            </w:pPr>
            <w:r w:rsidRPr="001A0CF5">
              <w:rPr>
                <w:b/>
                <w:bCs/>
              </w:rPr>
              <w:t>Coordinación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912C35" w14:textId="73DFF2F2" w:rsidR="009D58E3" w:rsidRDefault="009D58E3" w:rsidP="001A0CF5">
            <w:r>
              <w:t>La comunicación y el intercambio oportuno de información facilitan la articulación entre autoridades, empresas de seguridad, clientes y comunidades.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59D913" w14:textId="4B08C66B" w:rsidR="009D58E3" w:rsidRPr="001A0CF5" w:rsidRDefault="00034873" w:rsidP="009711A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B0E40B" wp14:editId="4D4D3E8B">
                  <wp:extent cx="973666" cy="526738"/>
                  <wp:effectExtent l="0" t="0" r="4445" b="0"/>
                  <wp:docPr id="1891009429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1009429" name="Imagen 1891009429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2974" cy="5588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2407" w:rsidRPr="0043391F" w14:paraId="177FB07C" w14:textId="77777777" w:rsidTr="008D5B65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947FB2" w14:textId="6A8E0E62" w:rsidR="009D58E3" w:rsidRPr="001A0CF5" w:rsidRDefault="009D58E3" w:rsidP="001A0CF5">
            <w:pPr>
              <w:rPr>
                <w:b/>
                <w:bCs/>
              </w:rPr>
            </w:pPr>
            <w:r w:rsidRPr="001A0CF5">
              <w:rPr>
                <w:b/>
                <w:bCs/>
              </w:rPr>
              <w:t>Responsabilidad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F39FB1" w14:textId="560AAF12" w:rsidR="009D58E3" w:rsidRDefault="009D58E3" w:rsidP="001A0CF5">
            <w:r>
              <w:t>Las dos deben actuar con ética, calidad, respeto por la normativa y compromiso con la protección de las personas y sus bienes (Seguridad Superior, s. f.).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41FC79" w14:textId="022A3087" w:rsidR="009D58E3" w:rsidRPr="001A0CF5" w:rsidRDefault="00162407" w:rsidP="009711A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7946185" wp14:editId="764601F3">
                  <wp:extent cx="965200" cy="571834"/>
                  <wp:effectExtent l="0" t="0" r="0" b="0"/>
                  <wp:docPr id="1887044860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7044860" name="Imagen 1887044860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1798" cy="5994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D236D6" w14:textId="77777777" w:rsidR="00514472" w:rsidRDefault="00514472" w:rsidP="00514472"/>
    <w:p w14:paraId="7786717E" w14:textId="603F633C" w:rsidR="00514472" w:rsidRDefault="001A0CF5" w:rsidP="00514472">
      <w:r>
        <w:t>El personal de seguridad privada debe reconocer estos propósitos comunes y respetar los límites legales de su actuación. Esta comprensión favorece la coordinación con las autoridades y el cumplimiento de las obligaciones contractuales, operativas y éticas del servicio (INISEG, 2025).</w:t>
      </w:r>
    </w:p>
    <w:p w14:paraId="7658EE47" w14:textId="4D71B481" w:rsidR="009B21D1" w:rsidRDefault="009B21D1" w:rsidP="009B21D1"/>
    <w:p w14:paraId="20768905" w14:textId="5FC47DDA" w:rsidR="00B30C41" w:rsidRPr="0043391F" w:rsidRDefault="00B30C41" w:rsidP="0043391F">
      <w:pPr>
        <w:pStyle w:val="Ttulo1"/>
        <w:numPr>
          <w:ilvl w:val="0"/>
          <w:numId w:val="32"/>
        </w:numPr>
        <w:rPr>
          <w:rFonts w:cs="Arial"/>
          <w:szCs w:val="20"/>
        </w:rPr>
      </w:pPr>
      <w:r w:rsidRPr="0043391F">
        <w:rPr>
          <w:rFonts w:cs="Arial"/>
          <w:szCs w:val="20"/>
        </w:rPr>
        <w:t>Esquemas de seguridad</w:t>
      </w:r>
    </w:p>
    <w:p w14:paraId="7CC9AB7B" w14:textId="77777777" w:rsidR="003325DA" w:rsidRDefault="003325DA" w:rsidP="00203B7A">
      <w:pPr>
        <w:rPr>
          <w:rFonts w:cs="Arial"/>
          <w:szCs w:val="20"/>
        </w:rPr>
      </w:pPr>
    </w:p>
    <w:p w14:paraId="6341544C" w14:textId="7002A007" w:rsidR="00203B7A" w:rsidRPr="00203B7A" w:rsidRDefault="00203B7A" w:rsidP="00203B7A">
      <w:pPr>
        <w:rPr>
          <w:rFonts w:cs="Arial"/>
          <w:szCs w:val="20"/>
        </w:rPr>
      </w:pPr>
      <w:r>
        <w:t>Los esquemas de seguridad integran medidas, recursos y procedimientos para proteger personas, bienes e instalaciones frente a riesgos identificados. Su estructuración permite coordinar las acciones de protección con fundamento técnico y de acuerdo con las condiciones particulares del entorno.</w:t>
      </w:r>
    </w:p>
    <w:p w14:paraId="5F178EEE" w14:textId="77777777" w:rsidR="00185356" w:rsidRPr="0043391F" w:rsidRDefault="00185356" w:rsidP="0043391F">
      <w:pPr>
        <w:pStyle w:val="Ttulo1"/>
        <w:rPr>
          <w:rFonts w:cs="Arial"/>
          <w:szCs w:val="20"/>
        </w:rPr>
      </w:pPr>
    </w:p>
    <w:p w14:paraId="7E735583" w14:textId="1F32AF72" w:rsidR="00B30C41" w:rsidRDefault="00B30C41" w:rsidP="0043391F">
      <w:pPr>
        <w:pStyle w:val="Ttulo1"/>
        <w:numPr>
          <w:ilvl w:val="1"/>
          <w:numId w:val="32"/>
        </w:numPr>
        <w:rPr>
          <w:rFonts w:cs="Arial"/>
          <w:szCs w:val="20"/>
        </w:rPr>
      </w:pPr>
      <w:r w:rsidRPr="0043391F">
        <w:rPr>
          <w:rFonts w:cs="Arial"/>
          <w:szCs w:val="20"/>
        </w:rPr>
        <w:t>Concepto de esquema de seguridad</w:t>
      </w:r>
    </w:p>
    <w:p w14:paraId="66703E85" w14:textId="77777777" w:rsidR="00636138" w:rsidRDefault="00636138" w:rsidP="00636138"/>
    <w:p w14:paraId="61BD4443" w14:textId="1CEB8297" w:rsidR="00636138" w:rsidRDefault="00607092" w:rsidP="00636138">
      <w:r>
        <w:t>Un esquema de seguridad articula medidas, recursos, procedimientos y responsabilidades para proteger personas, bienes e instalaciones frente a riesgos identificados. Sus elementos responden a las condiciones y necesidades del servicio (</w:t>
      </w:r>
      <w:proofErr w:type="spellStart"/>
      <w:r>
        <w:t>Hedasero</w:t>
      </w:r>
      <w:proofErr w:type="spellEnd"/>
      <w:r>
        <w:t>, 2015):</w:t>
      </w:r>
    </w:p>
    <w:p w14:paraId="101B292F" w14:textId="77777777" w:rsidR="00636138" w:rsidRDefault="00636138" w:rsidP="00636138"/>
    <w:tbl>
      <w:tblPr>
        <w:tblW w:w="88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8"/>
        <w:gridCol w:w="4704"/>
        <w:gridCol w:w="2278"/>
      </w:tblGrid>
      <w:tr w:rsidR="00636138" w:rsidRPr="0043391F" w14:paraId="6D6AD0D1" w14:textId="77777777" w:rsidTr="008D5B65">
        <w:trPr>
          <w:trHeight w:val="285"/>
        </w:trPr>
        <w:tc>
          <w:tcPr>
            <w:tcW w:w="88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BBB59"/>
            <w:hideMark/>
          </w:tcPr>
          <w:p w14:paraId="08E8FE27" w14:textId="46CB5B74" w:rsidR="00636138" w:rsidRPr="0043391F" w:rsidRDefault="00636138" w:rsidP="008D5B65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szCs w:val="20"/>
                <w:lang w:val="es-ES" w:eastAsia="es-ES_tradnl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0"/>
                <w:lang w:val="es-MX" w:eastAsia="es-ES_tradnl"/>
              </w:rPr>
              <w:t>Slider</w:t>
            </w:r>
          </w:p>
        </w:tc>
      </w:tr>
      <w:tr w:rsidR="00691B84" w:rsidRPr="0043391F" w14:paraId="1360023E" w14:textId="77777777" w:rsidTr="008D5B65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D9DA09" w14:textId="38289A0E" w:rsidR="00636138" w:rsidRPr="0028459C" w:rsidRDefault="004A1C74" w:rsidP="008D5B65">
            <w:pPr>
              <w:rPr>
                <w:b/>
                <w:bCs/>
              </w:rPr>
            </w:pPr>
            <w:r w:rsidRPr="0028459C">
              <w:rPr>
                <w:b/>
                <w:bCs/>
              </w:rPr>
              <w:t>Objeto de protección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8E6BB5" w14:textId="13B63B5F" w:rsidR="00636138" w:rsidRPr="00881308" w:rsidRDefault="00B1476F" w:rsidP="008D5B65">
            <w:r>
              <w:t>Define las personas, los bienes, los procesos, la información o las instalaciones que requieren medidas de seguridad.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C6A976" w14:textId="0C834C9D" w:rsidR="00636138" w:rsidRPr="001A0CF5" w:rsidRDefault="005B3E1E" w:rsidP="008D5B65">
            <w:pPr>
              <w:jc w:val="center"/>
            </w:pPr>
            <w:r w:rsidRPr="0043391F">
              <w:rPr>
                <w:rFonts w:eastAsia="Arial" w:cs="Arial"/>
                <w:noProof/>
                <w:szCs w:val="20"/>
              </w:rPr>
              <w:drawing>
                <wp:inline distT="0" distB="0" distL="0" distR="0" wp14:anchorId="241EE2F3" wp14:editId="1792F2A2">
                  <wp:extent cx="1236133" cy="736600"/>
                  <wp:effectExtent l="0" t="0" r="0" b="0"/>
                  <wp:docPr id="80" name="image1.jpg" descr="https://blogger.googleusercontent.com/img/b/R29vZ2xl/AVvXsEjcjy-h9xJlln71FK8CxfYvubkCawQ7Q6GNGmeVdEh_2BmqrKxL-lENpfJF15xDyW_581umgQ0ZKKCFOg8OCFJ0jsdZ0tL8Xx66bxzEYBd7Mv2gLDSYGW52KmbQv2YscF9Ndcvampaf41Mv/s1600/images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 descr="https://blogger.googleusercontent.com/img/b/R29vZ2xl/AVvXsEjcjy-h9xJlln71FK8CxfYvubkCawQ7Q6GNGmeVdEh_2BmqrKxL-lENpfJF15xDyW_581umgQ0ZKKCFOg8OCFJ0jsdZ0tL8Xx66bxzEYBd7Mv2gLDSYGW52KmbQv2YscF9Ndcvampaf41Mv/s1600/images.jpg"/>
                          <pic:cNvPicPr preferRelativeResize="0"/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8758" cy="75008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1B84" w:rsidRPr="0043391F" w14:paraId="5901D9E4" w14:textId="77777777" w:rsidTr="008D5B65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87E2E2" w14:textId="3A7518FE" w:rsidR="00B1476F" w:rsidRPr="0028459C" w:rsidRDefault="00B1476F" w:rsidP="008D5B65">
            <w:pPr>
              <w:rPr>
                <w:b/>
                <w:bCs/>
              </w:rPr>
            </w:pPr>
            <w:r w:rsidRPr="0028459C">
              <w:rPr>
                <w:b/>
                <w:bCs/>
              </w:rPr>
              <w:t>Riesgos identificados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17DE60" w14:textId="472F78B0" w:rsidR="00B1476F" w:rsidRDefault="00B1476F" w:rsidP="008D5B65">
            <w:r>
              <w:t>Considera las amenazas y vulnerabilidades que pueden afectar los activos protegidos y el cumplimiento de los objetivos institucionales.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BB06D5" w14:textId="32E98FFD" w:rsidR="00B1476F" w:rsidRPr="001A0CF5" w:rsidRDefault="00C87F65" w:rsidP="008D5B6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545A18B" wp14:editId="7B3CA3B6">
                  <wp:extent cx="1303511" cy="702734"/>
                  <wp:effectExtent l="0" t="0" r="5080" b="0"/>
                  <wp:docPr id="90820744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820744" name="Imagen 90820744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963" cy="727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1B84" w:rsidRPr="0043391F" w14:paraId="2274D702" w14:textId="77777777" w:rsidTr="008D5B65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175D56" w14:textId="39A374F5" w:rsidR="00B1476F" w:rsidRPr="0028459C" w:rsidRDefault="00B1476F" w:rsidP="008D5B65">
            <w:pPr>
              <w:rPr>
                <w:b/>
                <w:bCs/>
              </w:rPr>
            </w:pPr>
            <w:r w:rsidRPr="0028459C">
              <w:rPr>
                <w:b/>
                <w:bCs/>
              </w:rPr>
              <w:t>Recursos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64B00A" w14:textId="313DC08B" w:rsidR="00B1476F" w:rsidRDefault="00B1476F" w:rsidP="008D5B65">
            <w:r>
              <w:t>Integra el personal, los equipos, las herramientas tecnológicas, la infraestructura y el presupuesto necesarios para ejecutar el servicio.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C25CF5" w14:textId="16652C0F" w:rsidR="00B1476F" w:rsidRPr="001A0CF5" w:rsidRDefault="002334C4" w:rsidP="008D5B6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80268" wp14:editId="5208FA8A">
                  <wp:extent cx="1295400" cy="925285"/>
                  <wp:effectExtent l="0" t="0" r="0" b="1905"/>
                  <wp:docPr id="156738908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7389086" name="Imagen 1567389086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438" cy="945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1B84" w:rsidRPr="0043391F" w14:paraId="5640293B" w14:textId="77777777" w:rsidTr="008D5B65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D55E62" w14:textId="4457D449" w:rsidR="00B1476F" w:rsidRPr="0028459C" w:rsidRDefault="00276C48" w:rsidP="008D5B65">
            <w:pPr>
              <w:rPr>
                <w:b/>
                <w:bCs/>
              </w:rPr>
            </w:pPr>
            <w:r w:rsidRPr="0028459C">
              <w:rPr>
                <w:b/>
                <w:bCs/>
              </w:rPr>
              <w:t>Procedimientos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92C59E" w14:textId="08D47E12" w:rsidR="00B1476F" w:rsidRDefault="00276C48" w:rsidP="008D5B65">
            <w:r>
              <w:t>Establece las actividades, los controles, los canales de comunicación y las respuestas aplicables ante situaciones ordinarias o incidentes.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B42D70" w14:textId="060727C5" w:rsidR="00B1476F" w:rsidRPr="001A0CF5" w:rsidRDefault="006B4E4E" w:rsidP="008D5B6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B8D6038" wp14:editId="05CC03D6">
                  <wp:extent cx="1279091" cy="787651"/>
                  <wp:effectExtent l="0" t="0" r="3810" b="0"/>
                  <wp:docPr id="1805864349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5864349" name="Imagen 1805864349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5253" cy="809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1B84" w:rsidRPr="0043391F" w14:paraId="739BC863" w14:textId="77777777" w:rsidTr="008D5B65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76B395" w14:textId="3AAF7DE8" w:rsidR="00276C48" w:rsidRPr="0028459C" w:rsidRDefault="00276C48" w:rsidP="008D5B65">
            <w:pPr>
              <w:rPr>
                <w:b/>
                <w:bCs/>
              </w:rPr>
            </w:pPr>
            <w:r w:rsidRPr="0028459C">
              <w:rPr>
                <w:b/>
                <w:bCs/>
              </w:rPr>
              <w:t>Responsabilidades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D435CB" w14:textId="4637DE42" w:rsidR="00276C48" w:rsidRDefault="00276C48" w:rsidP="008D5B65">
            <w:r>
              <w:t>Determina las funciones del analista, el jefe de seguridad, el supervisor, el personal operativo y demás participantes en la operación.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207E58" w14:textId="18E8C754" w:rsidR="00276C48" w:rsidRPr="001A0CF5" w:rsidRDefault="00C97A34" w:rsidP="008D5B6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533AEFE" wp14:editId="592A8636">
                  <wp:extent cx="1261110" cy="896293"/>
                  <wp:effectExtent l="0" t="0" r="0" b="5715"/>
                  <wp:docPr id="507459582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7459582" name="Imagen 507459582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0389" cy="917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1B84" w:rsidRPr="0043391F" w14:paraId="2C5C8478" w14:textId="77777777" w:rsidTr="008D5B65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9A910D" w14:textId="3FA1D8B4" w:rsidR="00276C48" w:rsidRPr="0028459C" w:rsidRDefault="00276C48" w:rsidP="008D5B65">
            <w:pPr>
              <w:rPr>
                <w:b/>
                <w:bCs/>
              </w:rPr>
            </w:pPr>
            <w:r w:rsidRPr="0028459C">
              <w:rPr>
                <w:b/>
                <w:bCs/>
              </w:rPr>
              <w:t>Tiempo y cobertura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BB7883" w14:textId="580C6A13" w:rsidR="00276C48" w:rsidRDefault="00276C48" w:rsidP="008D5B65">
            <w:r>
              <w:t>Precisa jornadas, turnos, relevos, frecuencias de reporte, puntos fijos, zonas de recorrido y condiciones de continuidad del servicio.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0B1CCC" w14:textId="10C9BB46" w:rsidR="00276C48" w:rsidRPr="001A0CF5" w:rsidRDefault="00691B84" w:rsidP="008D5B6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6223749" wp14:editId="021DEA59">
                  <wp:extent cx="1252855" cy="851026"/>
                  <wp:effectExtent l="0" t="0" r="4445" b="0"/>
                  <wp:docPr id="1231653693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1653693" name="Imagen 1231653693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9792" cy="8693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842E17" w14:textId="77777777" w:rsidR="00636138" w:rsidRDefault="00636138" w:rsidP="00636138"/>
    <w:p w14:paraId="3760239E" w14:textId="77777777" w:rsidR="00F1535C" w:rsidRPr="00F1535C" w:rsidRDefault="00F1535C" w:rsidP="00F1535C">
      <w:r>
        <w:t>La articulación de estos elementos permite convertir el diagnóstico de seguridad en acciones coordinadas y adaptadas al entorno, como se plantea en el siguiente caso (</w:t>
      </w:r>
      <w:proofErr w:type="spellStart"/>
      <w:r>
        <w:t>Hedasero</w:t>
      </w:r>
      <w:proofErr w:type="spellEnd"/>
      <w:r>
        <w:t>, 2015):</w:t>
      </w:r>
    </w:p>
    <w:p w14:paraId="7221914E" w14:textId="77777777" w:rsidR="00641919" w:rsidRDefault="00641919" w:rsidP="00636138"/>
    <w:tbl>
      <w:tblPr>
        <w:tblStyle w:val="Tablaconcuadrcula"/>
        <w:tblW w:w="0" w:type="auto"/>
        <w:shd w:val="clear" w:color="auto" w:fill="DEEAF6" w:themeFill="accent5" w:themeFillTint="33"/>
        <w:tblLook w:val="04A0" w:firstRow="1" w:lastRow="0" w:firstColumn="1" w:lastColumn="0" w:noHBand="0" w:noVBand="1"/>
      </w:tblPr>
      <w:tblGrid>
        <w:gridCol w:w="8828"/>
      </w:tblGrid>
      <w:tr w:rsidR="00641919" w14:paraId="1D2ADB5B" w14:textId="77777777" w:rsidTr="00B30899">
        <w:tc>
          <w:tcPr>
            <w:tcW w:w="8828" w:type="dxa"/>
            <w:shd w:val="clear" w:color="auto" w:fill="DEEAF6" w:themeFill="accent5" w:themeFillTint="33"/>
          </w:tcPr>
          <w:p w14:paraId="7D0130A2" w14:textId="77777777" w:rsidR="00641919" w:rsidRDefault="00641919" w:rsidP="00641919">
            <w:pPr>
              <w:rPr>
                <w:b/>
                <w:bCs/>
              </w:rPr>
            </w:pPr>
            <w:r w:rsidRPr="00641919">
              <w:rPr>
                <w:b/>
                <w:bCs/>
              </w:rPr>
              <w:t>Caso</w:t>
            </w:r>
          </w:p>
          <w:p w14:paraId="30A148E1" w14:textId="77777777" w:rsidR="00641919" w:rsidRPr="00641919" w:rsidRDefault="00641919" w:rsidP="00641919">
            <w:pPr>
              <w:rPr>
                <w:b/>
                <w:bCs/>
              </w:rPr>
            </w:pPr>
          </w:p>
          <w:p w14:paraId="59BA45BB" w14:textId="77777777" w:rsidR="00641919" w:rsidRDefault="00641919" w:rsidP="00641919">
            <w:r>
              <w:t>Una organización requiere proteger una bodega en la que almacena mercancía de alto valor. El esquema contempla vigilantes distribuidos por turnos, cámaras, alarmas, control de acceso, rondas programadas y comunicación permanente con el centro de control. Además, asigna responsables, establece frecuencias de reporte y documenta las medidas aplicables ante una novedad.</w:t>
            </w:r>
          </w:p>
          <w:p w14:paraId="31080EC1" w14:textId="559F8290" w:rsidR="00363CF3" w:rsidRDefault="00363CF3" w:rsidP="00641919"/>
        </w:tc>
      </w:tr>
    </w:tbl>
    <w:p w14:paraId="3B42B9E8" w14:textId="77777777" w:rsidR="00185356" w:rsidRPr="0043391F" w:rsidRDefault="00185356" w:rsidP="0043391F">
      <w:pPr>
        <w:pStyle w:val="Ttulo1"/>
        <w:rPr>
          <w:rFonts w:cs="Arial"/>
          <w:szCs w:val="20"/>
        </w:rPr>
      </w:pPr>
    </w:p>
    <w:p w14:paraId="29A48B7C" w14:textId="40A2450A" w:rsidR="00B30C41" w:rsidRPr="0043391F" w:rsidRDefault="00B30C41" w:rsidP="0043391F">
      <w:pPr>
        <w:pStyle w:val="Ttulo1"/>
        <w:numPr>
          <w:ilvl w:val="1"/>
          <w:numId w:val="32"/>
        </w:numPr>
        <w:rPr>
          <w:rFonts w:cs="Arial"/>
          <w:szCs w:val="20"/>
        </w:rPr>
      </w:pPr>
      <w:r w:rsidRPr="0043391F">
        <w:rPr>
          <w:rFonts w:cs="Arial"/>
          <w:szCs w:val="20"/>
        </w:rPr>
        <w:t>Técnicas de análisis para estructurar esquemas de seguridad</w:t>
      </w:r>
    </w:p>
    <w:p w14:paraId="1A581820" w14:textId="77777777" w:rsidR="003325DA" w:rsidRDefault="003325DA" w:rsidP="0043391F">
      <w:pPr>
        <w:rPr>
          <w:rFonts w:cs="Arial"/>
          <w:szCs w:val="20"/>
        </w:rPr>
      </w:pPr>
    </w:p>
    <w:p w14:paraId="578B4870" w14:textId="77777777" w:rsidR="00A07610" w:rsidRDefault="00A07610" w:rsidP="0043391F">
      <w:r>
        <w:t>La estructuración de un esquema de seguridad requiere comprender el riesgo, aplicar técnicas de análisis y articular controles acordes con las condiciones del servicio.</w:t>
      </w:r>
    </w:p>
    <w:p w14:paraId="26D2C7EB" w14:textId="77777777" w:rsidR="00A07610" w:rsidRDefault="00A07610" w:rsidP="0043391F"/>
    <w:p w14:paraId="710EE7CA" w14:textId="77777777" w:rsidR="00A07610" w:rsidRPr="00A07610" w:rsidRDefault="00A07610" w:rsidP="00506A08">
      <w:pPr>
        <w:pStyle w:val="Prrafodelista"/>
        <w:numPr>
          <w:ilvl w:val="2"/>
          <w:numId w:val="32"/>
        </w:numPr>
        <w:rPr>
          <w:b/>
          <w:bCs/>
        </w:rPr>
      </w:pPr>
      <w:r w:rsidRPr="00A07610">
        <w:rPr>
          <w:b/>
          <w:bCs/>
        </w:rPr>
        <w:t>Defensa en profundidad</w:t>
      </w:r>
    </w:p>
    <w:p w14:paraId="03076B4D" w14:textId="77777777" w:rsidR="00A07610" w:rsidRDefault="00A07610" w:rsidP="00A07610"/>
    <w:p w14:paraId="114A6F29" w14:textId="62D6FA9F" w:rsidR="00E37405" w:rsidRDefault="00E37405" w:rsidP="00A07610">
      <w:r>
        <w:t xml:space="preserve">La defensa en profundidad </w:t>
      </w:r>
      <w:r w:rsidR="00BB4115" w:rsidRPr="00BB4115">
        <w:t>integra</w:t>
      </w:r>
      <w:r>
        <w:t xml:space="preserve"> capas de control </w:t>
      </w:r>
      <w:r w:rsidR="00BB4115" w:rsidRPr="00BB4115">
        <w:t xml:space="preserve">complementarias </w:t>
      </w:r>
      <w:r>
        <w:t xml:space="preserve">para </w:t>
      </w:r>
      <w:r w:rsidR="00BB4115" w:rsidRPr="00BB4115">
        <w:t xml:space="preserve">prevenir eventos adversos, </w:t>
      </w:r>
      <w:r>
        <w:t>reducir sus consecuencias y fortalecer la protección de los activos.</w:t>
      </w:r>
      <w:r w:rsidR="0001546A">
        <w:t xml:space="preserve"> </w:t>
      </w:r>
      <w:r w:rsidR="00BB4115" w:rsidRPr="00BB4115">
        <w:t>Sus</w:t>
      </w:r>
      <w:r w:rsidR="00C0522B">
        <w:t xml:space="preserve"> principales </w:t>
      </w:r>
      <w:r w:rsidR="00BB4115" w:rsidRPr="00BB4115">
        <w:t xml:space="preserve">medidas </w:t>
      </w:r>
      <w:r w:rsidR="00C0522B">
        <w:t>son:</w:t>
      </w:r>
    </w:p>
    <w:p w14:paraId="56D4967D" w14:textId="77777777" w:rsidR="00C0522B" w:rsidRDefault="00C0522B" w:rsidP="00A07610"/>
    <w:tbl>
      <w:tblPr>
        <w:tblW w:w="88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4740"/>
        <w:gridCol w:w="2280"/>
      </w:tblGrid>
      <w:tr w:rsidR="00C0522B" w:rsidRPr="0043391F" w14:paraId="51C4052D" w14:textId="77777777" w:rsidTr="001F14A3">
        <w:trPr>
          <w:trHeight w:val="285"/>
        </w:trPr>
        <w:tc>
          <w:tcPr>
            <w:tcW w:w="88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BBB59"/>
            <w:hideMark/>
          </w:tcPr>
          <w:p w14:paraId="478EF118" w14:textId="4CA359CA" w:rsidR="00C0522B" w:rsidRPr="0043391F" w:rsidRDefault="00C0522B" w:rsidP="001F14A3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szCs w:val="20"/>
                <w:lang w:val="es-ES" w:eastAsia="es-ES_tradnl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0"/>
                <w:lang w:val="es-MX" w:eastAsia="es-ES_tradnl"/>
              </w:rPr>
              <w:t>Tarjetas</w:t>
            </w:r>
          </w:p>
        </w:tc>
      </w:tr>
      <w:tr w:rsidR="00A66804" w:rsidRPr="0043391F" w14:paraId="4FA9941F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0778EB" w14:textId="46AA3536" w:rsidR="00C0522B" w:rsidRPr="0036077A" w:rsidRDefault="00C0522B" w:rsidP="001F14A3">
            <w:pPr>
              <w:rPr>
                <w:b/>
                <w:bCs/>
              </w:rPr>
            </w:pPr>
            <w:r w:rsidRPr="0036077A">
              <w:rPr>
                <w:b/>
                <w:bCs/>
              </w:rPr>
              <w:t>Disuasión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B6CCF4" w14:textId="42CDEE0B" w:rsidR="00C0522B" w:rsidRPr="00881308" w:rsidRDefault="00C0522B" w:rsidP="001F14A3">
            <w:r>
              <w:t>Integra medidas destinadas a desmotivar o impedir la intención de ejecutar una acción adversa.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E17099" w14:textId="5C6C2EDD" w:rsidR="00C0522B" w:rsidRPr="001A0CF5" w:rsidRDefault="00E95EC9" w:rsidP="001F14A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D4EC08F" wp14:editId="5EBDC36C">
                  <wp:extent cx="667555" cy="504584"/>
                  <wp:effectExtent l="0" t="0" r="5715" b="3810"/>
                  <wp:docPr id="105063414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0634140" name="Imagen 1050634140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0378" cy="552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6804" w:rsidRPr="0043391F" w14:paraId="750C6EEF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25221E" w14:textId="106840F9" w:rsidR="00C0522B" w:rsidRPr="0036077A" w:rsidRDefault="00C0522B" w:rsidP="001F14A3">
            <w:pPr>
              <w:rPr>
                <w:b/>
                <w:bCs/>
              </w:rPr>
            </w:pPr>
            <w:r w:rsidRPr="0036077A">
              <w:rPr>
                <w:b/>
                <w:bCs/>
              </w:rPr>
              <w:t>Detección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9AD475" w14:textId="0B227F59" w:rsidR="00C0522B" w:rsidRDefault="00C0522B" w:rsidP="001F14A3">
            <w:r>
              <w:t>Comprende controles orientados a identificar oportunamente amenazas, comportamientos irregulares o eventos que puedan afectar los activos protegidos.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D55436" w14:textId="5BA1EFCC" w:rsidR="00C0522B" w:rsidRPr="001A0CF5" w:rsidRDefault="00F63FF8" w:rsidP="001F14A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E793EB9" wp14:editId="38C22BFB">
                  <wp:extent cx="697117" cy="457126"/>
                  <wp:effectExtent l="0" t="0" r="1905" b="635"/>
                  <wp:docPr id="1618384243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8384243" name="Imagen 1618384243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6013" cy="4826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6804" w:rsidRPr="0043391F" w14:paraId="58BCC7F5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237AFF" w14:textId="54666E22" w:rsidR="00C0522B" w:rsidRPr="0036077A" w:rsidRDefault="00C0522B" w:rsidP="001F14A3">
            <w:pPr>
              <w:rPr>
                <w:b/>
                <w:bCs/>
              </w:rPr>
            </w:pPr>
            <w:r w:rsidRPr="0036077A">
              <w:rPr>
                <w:b/>
                <w:bCs/>
              </w:rPr>
              <w:t>Retraso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325C1C" w14:textId="7BA433C3" w:rsidR="00C0522B" w:rsidRDefault="00C0522B" w:rsidP="001F14A3">
            <w:r>
              <w:t>Incluye barreras y medidas que dificultan el avance de una amenaza y aumentan el tiempo disponible para activar la respuesta.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045EFD" w14:textId="498F75F6" w:rsidR="00C0522B" w:rsidRPr="001A0CF5" w:rsidRDefault="00F14221" w:rsidP="001F14A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FAD34B0" wp14:editId="4BADECC0">
                  <wp:extent cx="662120" cy="424860"/>
                  <wp:effectExtent l="0" t="0" r="0" b="0"/>
                  <wp:docPr id="538946284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8946284" name="Imagen 538946284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6492" cy="4533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6804" w:rsidRPr="0043391F" w14:paraId="50692BC0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C0C0B6" w14:textId="25AD7355" w:rsidR="00C0522B" w:rsidRPr="0036077A" w:rsidRDefault="00C0522B" w:rsidP="001F14A3">
            <w:pPr>
              <w:rPr>
                <w:b/>
                <w:bCs/>
              </w:rPr>
            </w:pPr>
            <w:r w:rsidRPr="0036077A">
              <w:rPr>
                <w:b/>
                <w:bCs/>
              </w:rPr>
              <w:t>Respuesta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ADBD58" w14:textId="14BE0255" w:rsidR="00C0522B" w:rsidRDefault="00C0522B" w:rsidP="001F14A3">
            <w:r>
              <w:t>Agrupa las acciones establecidas para controlar el evento, proteger los activos y reducir sus posibles consecuencias.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45876C" w14:textId="05574FD7" w:rsidR="00C0522B" w:rsidRPr="001A0CF5" w:rsidRDefault="00A66804" w:rsidP="001F14A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19EA434" wp14:editId="40775254">
                  <wp:extent cx="777377" cy="527231"/>
                  <wp:effectExtent l="0" t="0" r="0" b="6350"/>
                  <wp:docPr id="1141880872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1880872" name="Imagen 1141880872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6371" cy="567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D989F9" w14:textId="77777777" w:rsidR="00C0522B" w:rsidRDefault="00C0522B" w:rsidP="00A07610"/>
    <w:p w14:paraId="05E56395" w14:textId="73BBD10E" w:rsidR="00C0522B" w:rsidRDefault="00C0522B" w:rsidP="00A07610">
      <w:r>
        <w:t>Estas medidas pueden incorporar controles físicos, técnicos y administrativos, organizados en capas complementarias según los riesgos identificados (</w:t>
      </w:r>
      <w:proofErr w:type="spellStart"/>
      <w:r>
        <w:t>Avigilon</w:t>
      </w:r>
      <w:proofErr w:type="spellEnd"/>
      <w:r>
        <w:t>, s. f.).</w:t>
      </w:r>
    </w:p>
    <w:p w14:paraId="01C315DD" w14:textId="77777777" w:rsidR="00C0522B" w:rsidRDefault="00C0522B" w:rsidP="00A07610"/>
    <w:p w14:paraId="0E6BCF13" w14:textId="7B671BC5" w:rsidR="002525C2" w:rsidRDefault="000912FE" w:rsidP="000912FE">
      <w:pPr>
        <w:pStyle w:val="Prrafodelista"/>
        <w:numPr>
          <w:ilvl w:val="2"/>
          <w:numId w:val="32"/>
        </w:numPr>
        <w:rPr>
          <w:b/>
          <w:bCs/>
        </w:rPr>
      </w:pPr>
      <w:r w:rsidRPr="000912FE">
        <w:rPr>
          <w:b/>
          <w:bCs/>
        </w:rPr>
        <w:t>Estructuración del esquema de seguridad</w:t>
      </w:r>
    </w:p>
    <w:p w14:paraId="3A44C8BB" w14:textId="77777777" w:rsidR="003A3785" w:rsidRDefault="003A3785" w:rsidP="000912FE"/>
    <w:p w14:paraId="4B36780C" w14:textId="3217F325" w:rsidR="003A3785" w:rsidRPr="003A3785" w:rsidRDefault="003A3785" w:rsidP="000912FE">
      <w:r w:rsidRPr="003A3785">
        <w:t>La estructuración del esquema transforma el diagnóstico en medidas, recursos y responsabilidades mediante fases que articulan la protección, la operación y el mejoramiento. Estas son:</w:t>
      </w:r>
    </w:p>
    <w:p w14:paraId="725A2984" w14:textId="77777777" w:rsidR="00D752E1" w:rsidRDefault="00D752E1" w:rsidP="0043391F"/>
    <w:tbl>
      <w:tblPr>
        <w:tblW w:w="88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4740"/>
        <w:gridCol w:w="2280"/>
      </w:tblGrid>
      <w:tr w:rsidR="00D511CE" w:rsidRPr="0043391F" w14:paraId="613FC869" w14:textId="77777777" w:rsidTr="001F14A3">
        <w:trPr>
          <w:trHeight w:val="285"/>
        </w:trPr>
        <w:tc>
          <w:tcPr>
            <w:tcW w:w="88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BBB59"/>
            <w:hideMark/>
          </w:tcPr>
          <w:p w14:paraId="73DF86B5" w14:textId="126B3CB8" w:rsidR="00D511CE" w:rsidRPr="0043391F" w:rsidRDefault="00D511CE" w:rsidP="001F14A3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szCs w:val="20"/>
                <w:lang w:val="es-ES" w:eastAsia="es-ES_tradnl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0"/>
                <w:lang w:val="es-MX" w:eastAsia="es-ES_tradnl"/>
              </w:rPr>
              <w:t>Pasos</w:t>
            </w:r>
          </w:p>
        </w:tc>
      </w:tr>
      <w:tr w:rsidR="000E371F" w:rsidRPr="0043391F" w14:paraId="7B37159C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F84B52" w14:textId="528EB54E" w:rsidR="00D511CE" w:rsidRPr="003A6A1D" w:rsidRDefault="00D752E1" w:rsidP="001F14A3">
            <w:pPr>
              <w:rPr>
                <w:b/>
                <w:bCs/>
              </w:rPr>
            </w:pPr>
            <w:r w:rsidRPr="003A6A1D">
              <w:rPr>
                <w:b/>
                <w:bCs/>
              </w:rPr>
              <w:t>Realizar el diagnóstico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6E6732" w14:textId="7DF34080" w:rsidR="00D511CE" w:rsidRPr="00881308" w:rsidRDefault="00D752E1" w:rsidP="001F14A3">
            <w:r>
              <w:t>Se verifican los activos, la infraestructura, los flujos de personas, las entradas, las salidas, los puntos ciegos y los puntos vulnerables.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79E445" w14:textId="6D34DD4D" w:rsidR="00D511CE" w:rsidRPr="001A0CF5" w:rsidRDefault="00A43FF6" w:rsidP="001F14A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01ABB20" wp14:editId="3DBA1217">
                  <wp:extent cx="867775" cy="492226"/>
                  <wp:effectExtent l="0" t="0" r="0" b="3175"/>
                  <wp:docPr id="1122838812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2838812" name="Imagen 1122838812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261" cy="529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371F" w:rsidRPr="0043391F" w14:paraId="0A28AB7D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BA1FB9" w14:textId="3A3B53CE" w:rsidR="00D752E1" w:rsidRPr="003A6A1D" w:rsidRDefault="003A6A1D" w:rsidP="001F14A3">
            <w:pPr>
              <w:rPr>
                <w:b/>
                <w:bCs/>
              </w:rPr>
            </w:pPr>
            <w:r w:rsidRPr="003A6A1D">
              <w:rPr>
                <w:b/>
                <w:bCs/>
              </w:rPr>
              <w:t>Diseñar el esquema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5FD958" w14:textId="63096B0A" w:rsidR="00D752E1" w:rsidRDefault="003A6A1D" w:rsidP="001F14A3">
            <w:r>
              <w:t>Se determinan el personal, la tecnología, los controles y los procedimientos requeridos de acuerdo con los riesgos y las necesidades del servicio.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21D658" w14:textId="50FB414F" w:rsidR="00D752E1" w:rsidRPr="001A0CF5" w:rsidRDefault="007C3C7B" w:rsidP="001F14A3">
            <w:pPr>
              <w:jc w:val="center"/>
            </w:pPr>
            <w:r w:rsidRPr="0043391F">
              <w:rPr>
                <w:rFonts w:eastAsia="Arial" w:cs="Arial"/>
                <w:noProof/>
                <w:color w:val="000000"/>
                <w:szCs w:val="20"/>
              </w:rPr>
              <w:drawing>
                <wp:inline distT="0" distB="0" distL="0" distR="0" wp14:anchorId="52054FEF" wp14:editId="2E1EFBE4">
                  <wp:extent cx="858722" cy="488887"/>
                  <wp:effectExtent l="0" t="0" r="5080" b="0"/>
                  <wp:docPr id="83" name="image9.jpg" descr="Servicios de seguridad y vigilancia - Seguritecnia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jpg" descr="Servicios de seguridad y vigilancia - Seguritecnia"/>
                          <pic:cNvPicPr preferRelativeResize="0"/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6757" cy="51623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371F" w:rsidRPr="0043391F" w14:paraId="066CEA0F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831347" w14:textId="5BA995EC" w:rsidR="003A6A1D" w:rsidRPr="003A6A1D" w:rsidRDefault="003A6A1D" w:rsidP="001F14A3">
            <w:pPr>
              <w:rPr>
                <w:b/>
                <w:bCs/>
              </w:rPr>
            </w:pPr>
            <w:r w:rsidRPr="003A6A1D">
              <w:rPr>
                <w:b/>
                <w:bCs/>
              </w:rPr>
              <w:t>Implementar las medidas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8768C0" w14:textId="251D93AC" w:rsidR="003A6A1D" w:rsidRDefault="003A6A1D" w:rsidP="001F14A3">
            <w:r>
              <w:t>Se instalan los equipos, se asignan las responsabilidades, se forma al personal y se aplican los protocolos definidos.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CA8569" w14:textId="099C5219" w:rsidR="003A6A1D" w:rsidRPr="001A0CF5" w:rsidRDefault="00582250" w:rsidP="001F14A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D062FF8" wp14:editId="28F442F9">
                  <wp:extent cx="840105" cy="516048"/>
                  <wp:effectExtent l="0" t="0" r="0" b="5080"/>
                  <wp:docPr id="1554834328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4834328" name="Imagen 1554834328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22" cy="5499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371F" w:rsidRPr="0043391F" w14:paraId="021EF2AA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81961A" w14:textId="6332330C" w:rsidR="003A6A1D" w:rsidRPr="003A6A1D" w:rsidRDefault="003A6A1D" w:rsidP="001F14A3">
            <w:pPr>
              <w:rPr>
                <w:b/>
                <w:bCs/>
              </w:rPr>
            </w:pPr>
            <w:r w:rsidRPr="003A6A1D">
              <w:rPr>
                <w:b/>
                <w:bCs/>
              </w:rPr>
              <w:t>Evaluar los resultados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685645" w14:textId="1C6B4FDD" w:rsidR="003A6A1D" w:rsidRDefault="003A6A1D" w:rsidP="001F14A3">
            <w:r>
              <w:t>Se verifica la eficacia del esquema mediante revisiones periódicas, indicadores de desempeño y auditorías.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C29019" w14:textId="20C095A5" w:rsidR="003A6A1D" w:rsidRPr="001A0CF5" w:rsidRDefault="00561072" w:rsidP="001F14A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73998D6" wp14:editId="1927DA74">
                  <wp:extent cx="904875" cy="506994"/>
                  <wp:effectExtent l="0" t="0" r="0" b="1270"/>
                  <wp:docPr id="1719206430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9206430" name="Imagen 1719206430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5430" cy="540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371F" w:rsidRPr="0043391F" w14:paraId="0D178B69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893059" w14:textId="2673984F" w:rsidR="003A6A1D" w:rsidRPr="003A6A1D" w:rsidRDefault="003A6A1D" w:rsidP="001F14A3">
            <w:pPr>
              <w:rPr>
                <w:b/>
                <w:bCs/>
              </w:rPr>
            </w:pPr>
            <w:r w:rsidRPr="003A6A1D">
              <w:rPr>
                <w:b/>
                <w:bCs/>
              </w:rPr>
              <w:t>Actualizar el esquema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10A44B" w14:textId="0DA4CD36" w:rsidR="003A6A1D" w:rsidRDefault="003A6A1D" w:rsidP="001F14A3">
            <w:r>
              <w:t>Se ajustan los controles, los recursos y los procedimientos según los resultados obtenidos y los cambios presentados en el entorno.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7BA28B" w14:textId="4297A1DB" w:rsidR="003A6A1D" w:rsidRPr="001A0CF5" w:rsidRDefault="000E371F" w:rsidP="001F14A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E291A9C" wp14:editId="6E038C3C">
                  <wp:extent cx="895259" cy="470780"/>
                  <wp:effectExtent l="0" t="0" r="0" b="0"/>
                  <wp:docPr id="100920098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20098" name="Imagen 100920098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9087" cy="4938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C47572" w14:textId="77777777" w:rsidR="00E37405" w:rsidRDefault="00E37405" w:rsidP="0043391F"/>
    <w:p w14:paraId="2675583B" w14:textId="661E2320" w:rsidR="00E37405" w:rsidRDefault="00085E66" w:rsidP="0043391F">
      <w:r>
        <w:t>Esta secuencia permite que el esquema se aplique, evalúe y actualice conforme con las necesidades de protección y las condiciones del servicio (</w:t>
      </w:r>
      <w:proofErr w:type="spellStart"/>
      <w:r>
        <w:t>FasterCapital</w:t>
      </w:r>
      <w:proofErr w:type="spellEnd"/>
      <w:r>
        <w:t>, s. f.).</w:t>
      </w:r>
    </w:p>
    <w:p w14:paraId="3F0DB8DE" w14:textId="77777777" w:rsidR="00D752E1" w:rsidRDefault="00D752E1" w:rsidP="0043391F"/>
    <w:p w14:paraId="3A8AF245" w14:textId="319236A8" w:rsidR="00D752E1" w:rsidRDefault="00085E66" w:rsidP="00085E66">
      <w:pPr>
        <w:pStyle w:val="Prrafodelista"/>
        <w:numPr>
          <w:ilvl w:val="2"/>
          <w:numId w:val="32"/>
        </w:numPr>
        <w:rPr>
          <w:b/>
          <w:bCs/>
        </w:rPr>
      </w:pPr>
      <w:r w:rsidRPr="00085E66">
        <w:rPr>
          <w:b/>
          <w:bCs/>
        </w:rPr>
        <w:t>Conceptualización del riesgo</w:t>
      </w:r>
    </w:p>
    <w:p w14:paraId="438A1C53" w14:textId="77777777" w:rsidR="00085E66" w:rsidRDefault="00085E66" w:rsidP="00085E66">
      <w:pPr>
        <w:rPr>
          <w:b/>
          <w:bCs/>
        </w:rPr>
      </w:pPr>
    </w:p>
    <w:p w14:paraId="41965E1B" w14:textId="0538681D" w:rsidR="00A43C8A" w:rsidRDefault="00A43C8A" w:rsidP="00085E66">
      <w:r>
        <w:t>La comprensión del riesgo permite establecer prioridades y sustentar la selección de controles dentro del esquema de seguridad. Las siguientes perspectivas precisan el concepto desde enfoques técnicos e institucionales aplicables a la seguridad:</w:t>
      </w:r>
    </w:p>
    <w:p w14:paraId="4F855856" w14:textId="77777777" w:rsidR="00A43C8A" w:rsidRDefault="00A43C8A" w:rsidP="00085E66"/>
    <w:tbl>
      <w:tblPr>
        <w:tblW w:w="88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4740"/>
        <w:gridCol w:w="2280"/>
      </w:tblGrid>
      <w:tr w:rsidR="00A43C8A" w:rsidRPr="0043391F" w14:paraId="773C534C" w14:textId="77777777" w:rsidTr="001F14A3">
        <w:trPr>
          <w:trHeight w:val="285"/>
        </w:trPr>
        <w:tc>
          <w:tcPr>
            <w:tcW w:w="88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BBB59"/>
            <w:hideMark/>
          </w:tcPr>
          <w:p w14:paraId="09CF7807" w14:textId="52E4C01B" w:rsidR="00A43C8A" w:rsidRPr="0043391F" w:rsidRDefault="00A43C8A" w:rsidP="001F14A3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szCs w:val="20"/>
                <w:lang w:val="es-ES" w:eastAsia="es-ES_tradnl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0"/>
                <w:lang w:val="es-MX" w:eastAsia="es-ES_tradnl"/>
              </w:rPr>
              <w:t>Pestañas</w:t>
            </w:r>
          </w:p>
        </w:tc>
      </w:tr>
      <w:tr w:rsidR="006F6E9E" w:rsidRPr="0043391F" w14:paraId="07D3976D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5471A2" w14:textId="051DD970" w:rsidR="00A43C8A" w:rsidRPr="00C02915" w:rsidRDefault="0010188A" w:rsidP="001F14A3">
            <w:pPr>
              <w:rPr>
                <w:b/>
                <w:bCs/>
                <w:i/>
                <w:iCs/>
              </w:rPr>
            </w:pPr>
            <w:r w:rsidRPr="00C02915">
              <w:rPr>
                <w:b/>
                <w:bCs/>
                <w:i/>
                <w:iCs/>
              </w:rPr>
              <w:t>A</w:t>
            </w:r>
            <w:r w:rsidR="00E338E7" w:rsidRPr="00C02915">
              <w:rPr>
                <w:b/>
                <w:bCs/>
                <w:i/>
                <w:iCs/>
              </w:rPr>
              <w:t xml:space="preserve">merican </w:t>
            </w:r>
            <w:proofErr w:type="spellStart"/>
            <w:r w:rsidRPr="00C02915">
              <w:rPr>
                <w:b/>
                <w:bCs/>
                <w:i/>
                <w:iCs/>
              </w:rPr>
              <w:t>S</w:t>
            </w:r>
            <w:r w:rsidR="00E338E7" w:rsidRPr="00C02915">
              <w:rPr>
                <w:b/>
                <w:bCs/>
                <w:i/>
                <w:iCs/>
              </w:rPr>
              <w:t>ociety</w:t>
            </w:r>
            <w:proofErr w:type="spellEnd"/>
            <w:r w:rsidR="00E338E7" w:rsidRPr="00C02915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="00E338E7" w:rsidRPr="00C02915">
              <w:rPr>
                <w:b/>
                <w:bCs/>
                <w:i/>
                <w:iCs/>
              </w:rPr>
              <w:t>for</w:t>
            </w:r>
            <w:proofErr w:type="spellEnd"/>
            <w:r w:rsidR="00E338E7" w:rsidRPr="00C02915">
              <w:rPr>
                <w:b/>
                <w:bCs/>
                <w:i/>
                <w:iCs/>
              </w:rPr>
              <w:t xml:space="preserve"> Industrial Security (AS</w:t>
            </w:r>
            <w:r w:rsidRPr="00C02915">
              <w:rPr>
                <w:b/>
                <w:bCs/>
                <w:i/>
                <w:iCs/>
              </w:rPr>
              <w:t>IS</w:t>
            </w:r>
            <w:r w:rsidR="00E338E7" w:rsidRPr="00C02915">
              <w:rPr>
                <w:b/>
                <w:bCs/>
                <w:i/>
                <w:iCs/>
              </w:rPr>
              <w:t>)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984AC4" w14:textId="3FA3DA2D" w:rsidR="00C02915" w:rsidRPr="00881308" w:rsidRDefault="00C02915" w:rsidP="001F14A3">
            <w:r>
              <w:t>El riesgo corresponde a la probabilidad de una consecuencia. También puede entenderse como la posibilidad de pérdida derivada de una amenaza, un incidente o un evento de seguridad. Esta perspectiva relaciona la ocurrencia del evento con sus posibles repercusiones sobre los activos de la organización (ASIS, 2012).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78FECB" w14:textId="6DE51C93" w:rsidR="00A43C8A" w:rsidRPr="001A0CF5" w:rsidRDefault="00EC0747" w:rsidP="001F14A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9861C88" wp14:editId="617F1430">
                  <wp:extent cx="1156451" cy="651850"/>
                  <wp:effectExtent l="0" t="0" r="0" b="0"/>
                  <wp:docPr id="1365674224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5674224" name="Imagen 1365674224"/>
                          <pic:cNvPicPr/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5749" cy="679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6E9E" w:rsidRPr="0043391F" w14:paraId="32C670C7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872E1B" w14:textId="23722377" w:rsidR="00C02915" w:rsidRPr="00C02915" w:rsidRDefault="00C02915" w:rsidP="001F14A3">
            <w:pPr>
              <w:rPr>
                <w:b/>
                <w:bCs/>
              </w:rPr>
            </w:pPr>
            <w:r w:rsidRPr="00C02915">
              <w:rPr>
                <w:b/>
                <w:bCs/>
              </w:rPr>
              <w:t>Modelo de Sandia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00A0BE" w14:textId="36B9A66F" w:rsidR="00C02915" w:rsidRDefault="00C02915" w:rsidP="001F14A3">
            <w:r>
              <w:t>El riesgo representa la pérdida o el costo esperado ante un ataque adversario sobre una infraestructura determinada. Su cálculo relaciona tres variables: amenaza, vulnerabilidad y consecuencia (Baker, 2002).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23782E" w14:textId="04AAFBF4" w:rsidR="00C02915" w:rsidRPr="001A0CF5" w:rsidRDefault="006F6E9E" w:rsidP="001F14A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E906F5F" wp14:editId="6C481A4D">
                  <wp:extent cx="1167897" cy="801692"/>
                  <wp:effectExtent l="0" t="0" r="635" b="0"/>
                  <wp:docPr id="622839184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2839184" name="Imagen 622839184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2239" cy="832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1E8169" w14:textId="77777777" w:rsidR="00A43C8A" w:rsidRPr="00085E66" w:rsidRDefault="00A43C8A" w:rsidP="00085E66">
      <w:pPr>
        <w:rPr>
          <w:b/>
          <w:bCs/>
        </w:rPr>
      </w:pPr>
    </w:p>
    <w:p w14:paraId="7AD4C69A" w14:textId="6339E819" w:rsidR="00D752E1" w:rsidRDefault="00C02915" w:rsidP="0043391F">
      <w:r>
        <w:t>Aunque las definiciones responden a enfoques distintos, todas relacionan la incertidumbre, la ocurrencia de eventos y sus posibles efectos sobre los objetivos o activos.</w:t>
      </w:r>
    </w:p>
    <w:p w14:paraId="71E127B6" w14:textId="77777777" w:rsidR="00C02915" w:rsidRDefault="00C02915" w:rsidP="0043391F"/>
    <w:p w14:paraId="2CF6A7E3" w14:textId="1EDA66D6" w:rsidR="00C02915" w:rsidRDefault="008554AD" w:rsidP="008554AD">
      <w:pPr>
        <w:pStyle w:val="Prrafodelista"/>
        <w:numPr>
          <w:ilvl w:val="2"/>
          <w:numId w:val="32"/>
        </w:numPr>
        <w:rPr>
          <w:b/>
          <w:bCs/>
        </w:rPr>
      </w:pPr>
      <w:r w:rsidRPr="008554AD">
        <w:rPr>
          <w:b/>
          <w:bCs/>
        </w:rPr>
        <w:t>Variables del riesgo</w:t>
      </w:r>
    </w:p>
    <w:p w14:paraId="34A8EB9D" w14:textId="77777777" w:rsidR="008554AD" w:rsidRDefault="008554AD" w:rsidP="008554AD">
      <w:pPr>
        <w:rPr>
          <w:b/>
          <w:bCs/>
        </w:rPr>
      </w:pPr>
    </w:p>
    <w:p w14:paraId="033B313A" w14:textId="546F8797" w:rsidR="008554AD" w:rsidRDefault="008554AD" w:rsidP="008554AD">
      <w:r>
        <w:t>El modelo de Sandia relaciona tres variables que permiten analizar el riesgo y establecer prioridades de intervención en materia de seguridad.</w:t>
      </w:r>
      <w:r w:rsidR="00815F55">
        <w:t xml:space="preserve"> La relación entre estas variables puede expresarse mediante la siguiente fórmula:</w:t>
      </w:r>
    </w:p>
    <w:p w14:paraId="3A9E1E40" w14:textId="77777777" w:rsidR="00815F55" w:rsidRDefault="00815F55" w:rsidP="008554AD"/>
    <w:tbl>
      <w:tblPr>
        <w:tblStyle w:val="Tablaconcuadrcula"/>
        <w:tblW w:w="0" w:type="auto"/>
        <w:shd w:val="clear" w:color="auto" w:fill="FFE599" w:themeFill="accent4" w:themeFillTint="66"/>
        <w:tblLook w:val="04A0" w:firstRow="1" w:lastRow="0" w:firstColumn="1" w:lastColumn="0" w:noHBand="0" w:noVBand="1"/>
      </w:tblPr>
      <w:tblGrid>
        <w:gridCol w:w="8828"/>
      </w:tblGrid>
      <w:tr w:rsidR="00815F55" w:rsidRPr="00815F55" w14:paraId="581160EE" w14:textId="77777777" w:rsidTr="00815F55">
        <w:tc>
          <w:tcPr>
            <w:tcW w:w="8828" w:type="dxa"/>
            <w:shd w:val="clear" w:color="auto" w:fill="FFE599" w:themeFill="accent4" w:themeFillTint="66"/>
          </w:tcPr>
          <w:p w14:paraId="61B0D612" w14:textId="383E65DE" w:rsidR="00815F55" w:rsidRPr="00815F55" w:rsidRDefault="00815F55" w:rsidP="00815F55">
            <w:pPr>
              <w:jc w:val="center"/>
              <w:rPr>
                <w:b/>
                <w:bCs/>
                <w:sz w:val="24"/>
                <w:szCs w:val="24"/>
              </w:rPr>
            </w:pPr>
            <w:r w:rsidRPr="00815F55">
              <w:rPr>
                <w:rStyle w:val="mord"/>
                <w:b/>
                <w:bCs/>
                <w:sz w:val="24"/>
                <w:szCs w:val="24"/>
              </w:rPr>
              <w:t>R</w:t>
            </w:r>
            <w:r w:rsidRPr="00815F55">
              <w:rPr>
                <w:rStyle w:val="mrel"/>
                <w:b/>
                <w:bCs/>
                <w:sz w:val="24"/>
                <w:szCs w:val="24"/>
              </w:rPr>
              <w:t>=</w:t>
            </w:r>
            <w:r w:rsidRPr="00815F55">
              <w:rPr>
                <w:rStyle w:val="mord"/>
                <w:b/>
                <w:bCs/>
                <w:sz w:val="24"/>
                <w:szCs w:val="24"/>
              </w:rPr>
              <w:t>T</w:t>
            </w:r>
            <w:r w:rsidRPr="00815F55">
              <w:rPr>
                <w:rStyle w:val="mbin"/>
                <w:b/>
                <w:bCs/>
                <w:sz w:val="24"/>
                <w:szCs w:val="24"/>
              </w:rPr>
              <w:t>×</w:t>
            </w:r>
            <w:r w:rsidRPr="00815F55">
              <w:rPr>
                <w:rStyle w:val="mord"/>
                <w:b/>
                <w:bCs/>
                <w:sz w:val="24"/>
                <w:szCs w:val="24"/>
              </w:rPr>
              <w:t>V</w:t>
            </w:r>
            <w:r w:rsidRPr="00815F55">
              <w:rPr>
                <w:rStyle w:val="mbin"/>
                <w:b/>
                <w:bCs/>
                <w:sz w:val="24"/>
                <w:szCs w:val="24"/>
              </w:rPr>
              <w:t>×</w:t>
            </w:r>
            <w:r w:rsidRPr="00815F55">
              <w:rPr>
                <w:rStyle w:val="mord"/>
                <w:b/>
                <w:bCs/>
                <w:sz w:val="24"/>
                <w:szCs w:val="24"/>
              </w:rPr>
              <w:t>C</w:t>
            </w:r>
          </w:p>
        </w:tc>
      </w:tr>
    </w:tbl>
    <w:p w14:paraId="6D00AB3D" w14:textId="77777777" w:rsidR="00815F55" w:rsidRDefault="00815F55" w:rsidP="008554AD"/>
    <w:p w14:paraId="389B06CA" w14:textId="742AAED5" w:rsidR="008554AD" w:rsidRDefault="0039163F" w:rsidP="008554AD">
      <w:r>
        <w:t>A continuación, se explican cada una de las variables:</w:t>
      </w:r>
    </w:p>
    <w:p w14:paraId="2BDF8A73" w14:textId="77777777" w:rsidR="0039163F" w:rsidRDefault="0039163F" w:rsidP="008554AD"/>
    <w:tbl>
      <w:tblPr>
        <w:tblW w:w="88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4740"/>
        <w:gridCol w:w="2280"/>
      </w:tblGrid>
      <w:tr w:rsidR="0039163F" w:rsidRPr="0043391F" w14:paraId="737261C4" w14:textId="77777777" w:rsidTr="001F14A3">
        <w:trPr>
          <w:trHeight w:val="285"/>
        </w:trPr>
        <w:tc>
          <w:tcPr>
            <w:tcW w:w="88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BBB59"/>
            <w:hideMark/>
          </w:tcPr>
          <w:p w14:paraId="2AA412CF" w14:textId="7F1ADC7E" w:rsidR="0039163F" w:rsidRPr="0043391F" w:rsidRDefault="0039163F" w:rsidP="001F14A3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szCs w:val="20"/>
                <w:lang w:val="es-ES" w:eastAsia="es-ES_tradnl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0"/>
                <w:lang w:val="es-MX" w:eastAsia="es-ES_tradnl"/>
              </w:rPr>
              <w:t>Slider</w:t>
            </w:r>
          </w:p>
        </w:tc>
      </w:tr>
      <w:tr w:rsidR="00925B48" w:rsidRPr="0043391F" w14:paraId="6A93E4F5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1DA2DA" w14:textId="151CF805" w:rsidR="0039163F" w:rsidRPr="0039163F" w:rsidRDefault="0039163F" w:rsidP="001F14A3">
            <w:pPr>
              <w:rPr>
                <w:b/>
                <w:bCs/>
              </w:rPr>
            </w:pPr>
            <w:r w:rsidRPr="0039163F">
              <w:rPr>
                <w:b/>
                <w:bCs/>
              </w:rPr>
              <w:t>Amenaza (T)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FD4868" w14:textId="0ADD6E80" w:rsidR="0039163F" w:rsidRPr="00881308" w:rsidRDefault="0039163F" w:rsidP="001F14A3">
            <w:r>
              <w:t>Representa la probabilidad de que ocurra un evento hostil capaz de alterar los sistemas, procesos o activos de una organización.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CF94FF" w14:textId="6E0A6C78" w:rsidR="0039163F" w:rsidRPr="001A0CF5" w:rsidRDefault="00F05943" w:rsidP="001F14A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0F02345" wp14:editId="23E9EE01">
                  <wp:extent cx="797009" cy="488887"/>
                  <wp:effectExtent l="0" t="0" r="3175" b="0"/>
                  <wp:docPr id="939872696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9872696" name="Imagen 939872696"/>
                          <pic:cNvPicPr/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8630" cy="526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5B48" w:rsidRPr="0043391F" w14:paraId="451F0B0B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471D90" w14:textId="32491198" w:rsidR="0039163F" w:rsidRPr="0039163F" w:rsidRDefault="0039163F" w:rsidP="001F14A3">
            <w:pPr>
              <w:rPr>
                <w:b/>
                <w:bCs/>
              </w:rPr>
            </w:pPr>
            <w:r w:rsidRPr="0039163F">
              <w:rPr>
                <w:b/>
                <w:bCs/>
              </w:rPr>
              <w:t>Vulnerabilidad (V)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4621DC" w14:textId="607212CC" w:rsidR="0039163F" w:rsidRDefault="0039163F" w:rsidP="001F14A3">
            <w:r>
              <w:t>Corresponde a las debilidades estructurales, tecnológicas o procedimentales que pueden ser aprovechadas por una amenaza.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8DDB34" w14:textId="71ED4E57" w:rsidR="0039163F" w:rsidRPr="001A0CF5" w:rsidRDefault="00D27F28" w:rsidP="001F14A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7E341C3" wp14:editId="42793A40">
                  <wp:extent cx="796705" cy="608803"/>
                  <wp:effectExtent l="0" t="0" r="3810" b="1270"/>
                  <wp:docPr id="415520812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520812" name="Imagen 415520812"/>
                          <pic:cNvPicPr/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5318" cy="645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5B48" w:rsidRPr="0043391F" w14:paraId="28DDA309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D57CAF" w14:textId="5C3C9D77" w:rsidR="0039163F" w:rsidRPr="0039163F" w:rsidRDefault="0039163F" w:rsidP="001F14A3">
            <w:pPr>
              <w:rPr>
                <w:b/>
                <w:bCs/>
              </w:rPr>
            </w:pPr>
            <w:r w:rsidRPr="0039163F">
              <w:rPr>
                <w:b/>
                <w:bCs/>
              </w:rPr>
              <w:t>Consecuencia (C)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1D131F" w14:textId="0A9E404D" w:rsidR="0039163F" w:rsidRDefault="0039163F" w:rsidP="001F14A3">
            <w:r>
              <w:t>Comprende los impactos negativos derivados de la materialización del evento, incluidas las pérdidas humanas, económicas, reputacionales o sociales.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738C63" w14:textId="17D1DB90" w:rsidR="0039163F" w:rsidRPr="001A0CF5" w:rsidRDefault="00925B48" w:rsidP="001F14A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8E0D30A" wp14:editId="663FC9B3">
                  <wp:extent cx="796705" cy="601217"/>
                  <wp:effectExtent l="0" t="0" r="3810" b="0"/>
                  <wp:docPr id="411915299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1915299" name="Imagen 411915299"/>
                          <pic:cNvPicPr/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529" cy="632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D1D75A" w14:textId="77777777" w:rsidR="0039163F" w:rsidRDefault="0039163F" w:rsidP="008554AD"/>
    <w:p w14:paraId="3ED89CE1" w14:textId="1ED3FA8F" w:rsidR="008554AD" w:rsidRDefault="0039163F" w:rsidP="008554AD">
      <w:r>
        <w:t>La relación entre amenaza, vulnerabilidad y consecuencia permite estimar el riesgo y orientar las decisiones de intervención (Baker, 2002).</w:t>
      </w:r>
    </w:p>
    <w:p w14:paraId="77CFAAF1" w14:textId="77777777" w:rsidR="0039163F" w:rsidRDefault="0039163F" w:rsidP="008554AD"/>
    <w:p w14:paraId="7F145E53" w14:textId="6972323A" w:rsidR="0039163F" w:rsidRPr="0039163F" w:rsidRDefault="0039163F" w:rsidP="0039163F">
      <w:pPr>
        <w:pStyle w:val="Prrafodelista"/>
        <w:numPr>
          <w:ilvl w:val="2"/>
          <w:numId w:val="32"/>
        </w:numPr>
        <w:rPr>
          <w:b/>
          <w:bCs/>
        </w:rPr>
      </w:pPr>
      <w:r w:rsidRPr="0039163F">
        <w:rPr>
          <w:b/>
          <w:bCs/>
        </w:rPr>
        <w:t>Técnicas de análisis</w:t>
      </w:r>
    </w:p>
    <w:p w14:paraId="0D095533" w14:textId="2B61F607" w:rsidR="0039163F" w:rsidRDefault="0039163F" w:rsidP="0039163F">
      <w:r>
        <w:t>Las técnicas de análisis aportan información para identificar condiciones de riesgo, comparar alternativas y fundamentar las decisiones de protección. Cada técnica cumple una función particular dentro del diagnóstico y contribuye a seleccionar medidas acordes con los riesgos identificados.</w:t>
      </w:r>
    </w:p>
    <w:p w14:paraId="0D1419F5" w14:textId="77777777" w:rsidR="008554AD" w:rsidRPr="008554AD" w:rsidRDefault="008554AD" w:rsidP="008554AD">
      <w:pPr>
        <w:rPr>
          <w:b/>
          <w:bCs/>
        </w:rPr>
      </w:pPr>
    </w:p>
    <w:p w14:paraId="23BDD21B" w14:textId="77777777" w:rsidR="00E37405" w:rsidRDefault="00E37405" w:rsidP="0043391F"/>
    <w:tbl>
      <w:tblPr>
        <w:tblW w:w="88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7020"/>
      </w:tblGrid>
      <w:tr w:rsidR="00C11E0A" w:rsidRPr="0043391F" w14:paraId="26CE30EA" w14:textId="77777777" w:rsidTr="008D5B65">
        <w:trPr>
          <w:trHeight w:val="285"/>
        </w:trPr>
        <w:tc>
          <w:tcPr>
            <w:tcW w:w="88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BBB59"/>
            <w:hideMark/>
          </w:tcPr>
          <w:p w14:paraId="65BD3604" w14:textId="77777777" w:rsidR="00C11E0A" w:rsidRPr="0043391F" w:rsidRDefault="00C11E0A" w:rsidP="00C11E0A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szCs w:val="20"/>
                <w:lang w:val="es-ES" w:eastAsia="es-ES_tradnl"/>
              </w:rPr>
            </w:pPr>
            <w:r w:rsidRPr="0043391F">
              <w:rPr>
                <w:rFonts w:eastAsia="Times New Roman" w:cs="Arial"/>
                <w:b/>
                <w:bCs/>
                <w:color w:val="000000"/>
                <w:szCs w:val="20"/>
                <w:lang w:val="es-MX" w:eastAsia="es-ES_tradnl"/>
              </w:rPr>
              <w:t>Acordeón</w:t>
            </w:r>
          </w:p>
        </w:tc>
      </w:tr>
      <w:tr w:rsidR="00C11E0A" w:rsidRPr="0043391F" w14:paraId="4A535FA2" w14:textId="77777777" w:rsidTr="008D5B65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374558" w14:textId="26AC8947" w:rsidR="0017337B" w:rsidRPr="00580116" w:rsidRDefault="00580116" w:rsidP="008D5B65">
            <w:pPr>
              <w:spacing w:after="0"/>
              <w:rPr>
                <w:rFonts w:cs="Arial"/>
                <w:b/>
                <w:bCs/>
                <w:szCs w:val="20"/>
              </w:rPr>
            </w:pPr>
            <w:r w:rsidRPr="00580116">
              <w:rPr>
                <w:b/>
                <w:bCs/>
              </w:rPr>
              <w:t>Inspección de seguridad</w:t>
            </w:r>
          </w:p>
        </w:tc>
        <w:tc>
          <w:tcPr>
            <w:tcW w:w="7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6C0DA0" w14:textId="2E5B8272" w:rsidR="0017337B" w:rsidRPr="0043391F" w:rsidRDefault="00580116" w:rsidP="008D5B65">
            <w:pPr>
              <w:spacing w:after="0"/>
              <w:rPr>
                <w:rFonts w:cs="Arial"/>
                <w:szCs w:val="20"/>
              </w:rPr>
            </w:pPr>
            <w:r>
              <w:t>Consiste en recopilar información directamente en las instalaciones mediante recorridos, entrevistas y revisión de registros. Permite identificar accesos, flujos de personas, activos, puntos vulnerables, puntos ciegos, incidentes anteriores y condiciones del entorno (Nova Seguridad, s. f.).</w:t>
            </w:r>
          </w:p>
        </w:tc>
      </w:tr>
      <w:tr w:rsidR="00C11E0A" w:rsidRPr="0043391F" w14:paraId="082B69C1" w14:textId="77777777" w:rsidTr="008D5B65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889FA4" w14:textId="7E6608D7" w:rsidR="00C11E0A" w:rsidRPr="00580116" w:rsidRDefault="00580116" w:rsidP="008D5B65">
            <w:pPr>
              <w:spacing w:after="0"/>
              <w:rPr>
                <w:rFonts w:cs="Arial"/>
                <w:b/>
                <w:bCs/>
                <w:szCs w:val="20"/>
              </w:rPr>
            </w:pPr>
            <w:r w:rsidRPr="00580116">
              <w:rPr>
                <w:b/>
                <w:bCs/>
              </w:rPr>
              <w:t>Matriz de probabilidad e impacto</w:t>
            </w:r>
          </w:p>
        </w:tc>
        <w:tc>
          <w:tcPr>
            <w:tcW w:w="7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6155F5" w14:textId="58BB7510" w:rsidR="0017337B" w:rsidRPr="0043391F" w:rsidRDefault="00C928DC" w:rsidP="008D5B65">
            <w:pPr>
              <w:spacing w:after="0"/>
              <w:rPr>
                <w:rFonts w:cs="Arial"/>
                <w:b/>
                <w:bCs/>
                <w:szCs w:val="20"/>
              </w:rPr>
            </w:pPr>
            <w:r>
              <w:t>Relaciona la posibilidad de ocurrencia de un evento con sus consecuencias. Puede utilizar categorías cualitativas o valores numéricos para clasificar los riesgos y establecer prioridades de intervención (ISO, 2018).</w:t>
            </w:r>
          </w:p>
        </w:tc>
      </w:tr>
      <w:tr w:rsidR="0017337B" w:rsidRPr="0043391F" w14:paraId="2F68A870" w14:textId="77777777" w:rsidTr="008D5B65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262513" w14:textId="022AD545" w:rsidR="0017337B" w:rsidRPr="003970DC" w:rsidRDefault="0017337B" w:rsidP="008D5B65">
            <w:pPr>
              <w:spacing w:after="0"/>
              <w:rPr>
                <w:b/>
                <w:bCs/>
              </w:rPr>
            </w:pPr>
            <w:r w:rsidRPr="003970DC">
              <w:rPr>
                <w:b/>
                <w:bCs/>
              </w:rPr>
              <w:t>Análisis de escenarios</w:t>
            </w:r>
          </w:p>
        </w:tc>
        <w:tc>
          <w:tcPr>
            <w:tcW w:w="7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68FAC2" w14:textId="379ECBDB" w:rsidR="0017337B" w:rsidRDefault="00C928DC" w:rsidP="008D5B65">
            <w:pPr>
              <w:spacing w:after="0"/>
            </w:pPr>
            <w:r>
              <w:t>Examina situaciones hipotéticas para determinar sus posibles efectos y preparar medidas de respuesta. Puede incorporar preguntas como «¿qué ocurriría si…?» y técnicas de análisis de modos de falla (Baker, 2002; ISO, 2018).</w:t>
            </w:r>
          </w:p>
        </w:tc>
      </w:tr>
      <w:tr w:rsidR="0017337B" w:rsidRPr="0043391F" w14:paraId="243B640C" w14:textId="77777777" w:rsidTr="008D5B65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D38CD4" w14:textId="79C5D9C5" w:rsidR="0017337B" w:rsidRPr="003970DC" w:rsidRDefault="0017337B" w:rsidP="008D5B65">
            <w:pPr>
              <w:spacing w:after="0"/>
              <w:rPr>
                <w:b/>
                <w:bCs/>
              </w:rPr>
            </w:pPr>
            <w:r w:rsidRPr="003970DC">
              <w:rPr>
                <w:b/>
                <w:bCs/>
              </w:rPr>
              <w:t>Análisis de costo-beneficio</w:t>
            </w:r>
          </w:p>
        </w:tc>
        <w:tc>
          <w:tcPr>
            <w:tcW w:w="7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CE5FBB" w14:textId="75E554A7" w:rsidR="0017337B" w:rsidRDefault="00483AF4" w:rsidP="008D5B65">
            <w:pPr>
              <w:spacing w:after="0"/>
            </w:pPr>
            <w:r>
              <w:t>Compara la inversión requerida, la eficacia esperada de las medidas y el nivel de riesgo aceptable. Facilita la selección de alternativas viables según las condiciones operativas y presupuestales (Nova Seguridad, s. f.).</w:t>
            </w:r>
          </w:p>
        </w:tc>
      </w:tr>
    </w:tbl>
    <w:p w14:paraId="44E6CFC3" w14:textId="77777777" w:rsidR="00C11E0A" w:rsidRDefault="00C11E0A" w:rsidP="0043391F"/>
    <w:p w14:paraId="36F509D2" w14:textId="77777777" w:rsidR="00E06473" w:rsidRDefault="00E06473" w:rsidP="00E06473">
      <w:r>
        <w:t>Una vez aplicadas las técnicas de análisis, la estructuración del esquema debe responder los siguientes interrogantes:</w:t>
      </w:r>
    </w:p>
    <w:p w14:paraId="1521572E" w14:textId="77777777" w:rsidR="00306129" w:rsidRDefault="00306129" w:rsidP="00E06473"/>
    <w:tbl>
      <w:tblPr>
        <w:tblStyle w:val="Tablaconcuadrcula"/>
        <w:tblW w:w="0" w:type="auto"/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4414"/>
        <w:gridCol w:w="4414"/>
      </w:tblGrid>
      <w:tr w:rsidR="00306129" w14:paraId="45D99559" w14:textId="77777777" w:rsidTr="00B30899">
        <w:tc>
          <w:tcPr>
            <w:tcW w:w="4414" w:type="dxa"/>
            <w:shd w:val="clear" w:color="auto" w:fill="E2EFD9" w:themeFill="accent6" w:themeFillTint="33"/>
          </w:tcPr>
          <w:p w14:paraId="51F3DA94" w14:textId="77777777" w:rsidR="00306129" w:rsidRDefault="00306129" w:rsidP="00306129">
            <w:r>
              <w:t>¿Qué se protege?</w:t>
            </w:r>
          </w:p>
          <w:p w14:paraId="13154DC3" w14:textId="77777777" w:rsidR="00306129" w:rsidRDefault="00306129" w:rsidP="00306129">
            <w:r>
              <w:t>¿Frente a cuáles amenazas?</w:t>
            </w:r>
          </w:p>
          <w:p w14:paraId="3354FE31" w14:textId="77777777" w:rsidR="00306129" w:rsidRDefault="00306129" w:rsidP="00306129">
            <w:r>
              <w:t>¿Con qué recursos?</w:t>
            </w:r>
          </w:p>
          <w:p w14:paraId="5EA87B29" w14:textId="77777777" w:rsidR="00306129" w:rsidRDefault="00306129" w:rsidP="00306129">
            <w:r>
              <w:t>¿Mediante cuáles procedimientos y controles?</w:t>
            </w:r>
          </w:p>
          <w:p w14:paraId="7B96EB32" w14:textId="778C289B" w:rsidR="00306129" w:rsidRDefault="00306129" w:rsidP="00E06473">
            <w:r>
              <w:t>(ASIS, 2012).</w:t>
            </w:r>
          </w:p>
        </w:tc>
        <w:tc>
          <w:tcPr>
            <w:tcW w:w="4414" w:type="dxa"/>
            <w:shd w:val="clear" w:color="auto" w:fill="E2EFD9" w:themeFill="accent6" w:themeFillTint="33"/>
          </w:tcPr>
          <w:p w14:paraId="67C9DABE" w14:textId="00392512" w:rsidR="00306129" w:rsidRDefault="00322061" w:rsidP="0032206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B4FC4F5" wp14:editId="79307911">
                  <wp:extent cx="878186" cy="925798"/>
                  <wp:effectExtent l="0" t="0" r="0" b="1905"/>
                  <wp:docPr id="1635403663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5403663" name="Imagen 1635403663"/>
                          <pic:cNvPicPr/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1704" cy="950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D53C96" w14:textId="77777777" w:rsidR="00E06473" w:rsidRDefault="00E06473" w:rsidP="00A829BD"/>
    <w:p w14:paraId="21316107" w14:textId="02E917C6" w:rsidR="006E58BE" w:rsidRPr="006E58BE" w:rsidRDefault="006E58BE" w:rsidP="006E58BE">
      <w:pPr>
        <w:pStyle w:val="Prrafodelista"/>
        <w:numPr>
          <w:ilvl w:val="2"/>
          <w:numId w:val="32"/>
        </w:numPr>
        <w:rPr>
          <w:b/>
          <w:bCs/>
        </w:rPr>
      </w:pPr>
      <w:r w:rsidRPr="006E58BE">
        <w:rPr>
          <w:b/>
          <w:bCs/>
        </w:rPr>
        <w:t xml:space="preserve">Aplicación de </w:t>
      </w:r>
      <w:r w:rsidR="00B07BE7">
        <w:rPr>
          <w:b/>
          <w:bCs/>
        </w:rPr>
        <w:t xml:space="preserve">las </w:t>
      </w:r>
      <w:r w:rsidRPr="006E58BE">
        <w:rPr>
          <w:b/>
          <w:bCs/>
        </w:rPr>
        <w:t>técnicas</w:t>
      </w:r>
      <w:r w:rsidR="00B07BE7">
        <w:rPr>
          <w:b/>
          <w:bCs/>
        </w:rPr>
        <w:t xml:space="preserve"> de análisis</w:t>
      </w:r>
    </w:p>
    <w:p w14:paraId="2856EEB4" w14:textId="40DC7102" w:rsidR="00EE5B2A" w:rsidRDefault="005E2ACE" w:rsidP="006E58BE">
      <w:r>
        <w:t>La aplicación articulada de las técnicas permite transformar los resultados del diagnóstico en controles y decisiones operativas, como se plantea en el siguiente caso, que relaciona la identificación del punto crítico, la valoración del riesgo y la selección progresiva de medidas de protección:</w:t>
      </w:r>
    </w:p>
    <w:p w14:paraId="31F589CE" w14:textId="77777777" w:rsidR="00FE4D44" w:rsidRDefault="00FE4D44" w:rsidP="0043391F"/>
    <w:tbl>
      <w:tblPr>
        <w:tblStyle w:val="Tablaconcuadrcula"/>
        <w:tblW w:w="0" w:type="auto"/>
        <w:shd w:val="clear" w:color="auto" w:fill="DEEAF6" w:themeFill="accent5" w:themeFillTint="33"/>
        <w:tblLook w:val="04A0" w:firstRow="1" w:lastRow="0" w:firstColumn="1" w:lastColumn="0" w:noHBand="0" w:noVBand="1"/>
      </w:tblPr>
      <w:tblGrid>
        <w:gridCol w:w="8828"/>
      </w:tblGrid>
      <w:tr w:rsidR="00FE4D44" w14:paraId="50CD5199" w14:textId="77777777" w:rsidTr="00B30899">
        <w:tc>
          <w:tcPr>
            <w:tcW w:w="8828" w:type="dxa"/>
            <w:shd w:val="clear" w:color="auto" w:fill="DEEAF6" w:themeFill="accent5" w:themeFillTint="33"/>
          </w:tcPr>
          <w:p w14:paraId="7392D1E3" w14:textId="77777777" w:rsidR="00FE4D44" w:rsidRDefault="00FE4D44" w:rsidP="00B56A01">
            <w:pPr>
              <w:rPr>
                <w:b/>
                <w:bCs/>
              </w:rPr>
            </w:pPr>
            <w:r w:rsidRPr="00306129">
              <w:rPr>
                <w:b/>
                <w:bCs/>
              </w:rPr>
              <w:t>Caso</w:t>
            </w:r>
          </w:p>
          <w:p w14:paraId="0C9BBF6A" w14:textId="77777777" w:rsidR="00306129" w:rsidRPr="00306129" w:rsidRDefault="00306129" w:rsidP="00B56A01">
            <w:pPr>
              <w:rPr>
                <w:b/>
                <w:bCs/>
              </w:rPr>
            </w:pPr>
          </w:p>
          <w:p w14:paraId="5EA3E677" w14:textId="306DB9BC" w:rsidR="007868BE" w:rsidRDefault="007868BE" w:rsidP="00FB5E90">
            <w:r>
              <w:t>Una planta logística identifica la entrada de camiones como un punto crítico con riesgo alto de accesos no autorizados. Por ello, implementa iluminación, control de acceso, cámaras y patrullajes. Si los incidentes continúan, incorporará una plataforma de gestión de seguridad. El seguimiento se realiza mediante indicadores.</w:t>
            </w:r>
          </w:p>
        </w:tc>
      </w:tr>
    </w:tbl>
    <w:p w14:paraId="29C29B83" w14:textId="77777777" w:rsidR="00FE4D44" w:rsidRDefault="00FE4D44" w:rsidP="0043391F"/>
    <w:p w14:paraId="21F55114" w14:textId="2AB848A6" w:rsidR="007C3C7B" w:rsidRDefault="007C3C7B" w:rsidP="0043391F">
      <w:r>
        <w:t>La estructuración de un esquema exige comprender el riesgo, integrar capas de protección, aplicar técnicas de análisis y evaluar periódicamente la eficacia de los controles.</w:t>
      </w:r>
    </w:p>
    <w:p w14:paraId="65BC478C" w14:textId="79968E54" w:rsidR="006A12B1" w:rsidRPr="0043391F" w:rsidRDefault="006A12B1" w:rsidP="0043391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firstLine="720"/>
        <w:rPr>
          <w:rFonts w:eastAsia="Arial" w:cs="Arial"/>
          <w:color w:val="000000"/>
          <w:szCs w:val="20"/>
        </w:rPr>
      </w:pPr>
    </w:p>
    <w:p w14:paraId="1EC968F2" w14:textId="77777777" w:rsidR="00185356" w:rsidRPr="0043391F" w:rsidRDefault="00185356" w:rsidP="0043391F">
      <w:pPr>
        <w:pStyle w:val="Ttulo1"/>
        <w:rPr>
          <w:rFonts w:cs="Arial"/>
          <w:szCs w:val="20"/>
        </w:rPr>
      </w:pPr>
    </w:p>
    <w:p w14:paraId="2887E87E" w14:textId="25848DEC" w:rsidR="00B30C41" w:rsidRPr="0043391F" w:rsidRDefault="00B30C41" w:rsidP="0043391F">
      <w:pPr>
        <w:pStyle w:val="Ttulo1"/>
        <w:numPr>
          <w:ilvl w:val="0"/>
          <w:numId w:val="32"/>
        </w:numPr>
        <w:rPr>
          <w:rFonts w:cs="Arial"/>
          <w:szCs w:val="20"/>
        </w:rPr>
      </w:pPr>
      <w:r w:rsidRPr="0043391F">
        <w:rPr>
          <w:rFonts w:cs="Arial"/>
          <w:szCs w:val="20"/>
        </w:rPr>
        <w:t>Equipos en la seguridad privada</w:t>
      </w:r>
    </w:p>
    <w:p w14:paraId="05A1A6B1" w14:textId="77777777" w:rsidR="003325DA" w:rsidRDefault="003325DA" w:rsidP="00C211D1">
      <w:pPr>
        <w:rPr>
          <w:rFonts w:cs="Arial"/>
          <w:szCs w:val="20"/>
        </w:rPr>
      </w:pPr>
    </w:p>
    <w:p w14:paraId="14CF89A9" w14:textId="77777777" w:rsidR="00E433B9" w:rsidRDefault="00E433B9" w:rsidP="00C211D1">
      <w:r>
        <w:t>Este tema aborda las clases y características de los equipos de seguridad física, así como las orientaciones para su instalación, conexión, uso, mantenimiento y manejo. Su comprensión favorece una operación adecuada y acorde con los procedimientos establecidos.</w:t>
      </w:r>
    </w:p>
    <w:p w14:paraId="2145BD61" w14:textId="77777777" w:rsidR="00185356" w:rsidRPr="0043391F" w:rsidRDefault="00185356" w:rsidP="0043391F">
      <w:pPr>
        <w:pStyle w:val="Ttulo1"/>
        <w:rPr>
          <w:rFonts w:cs="Arial"/>
          <w:szCs w:val="20"/>
        </w:rPr>
      </w:pPr>
    </w:p>
    <w:p w14:paraId="00EEF874" w14:textId="12FAE41E" w:rsidR="00B30C41" w:rsidRPr="0043391F" w:rsidRDefault="00672CF6" w:rsidP="0043391F">
      <w:pPr>
        <w:pStyle w:val="Ttulo1"/>
        <w:numPr>
          <w:ilvl w:val="1"/>
          <w:numId w:val="32"/>
        </w:numPr>
        <w:rPr>
          <w:rFonts w:cs="Arial"/>
          <w:szCs w:val="20"/>
        </w:rPr>
      </w:pPr>
      <w:r>
        <w:rPr>
          <w:rFonts w:cs="Arial"/>
          <w:szCs w:val="20"/>
        </w:rPr>
        <w:t>Tipos, clases y características de los equipos</w:t>
      </w:r>
    </w:p>
    <w:p w14:paraId="70A86DF8" w14:textId="77777777" w:rsidR="00A41578" w:rsidRDefault="00A41578" w:rsidP="00F94576">
      <w:pPr>
        <w:rPr>
          <w:rFonts w:cs="Arial"/>
          <w:szCs w:val="20"/>
        </w:rPr>
      </w:pPr>
    </w:p>
    <w:p w14:paraId="1C9C1C30" w14:textId="6F802D8A" w:rsidR="00F94576" w:rsidRDefault="00F94576" w:rsidP="00F94576">
      <w:r>
        <w:t>Los equipos físicos contribuyen a controlar accesos, delimitar áreas, detectar objetos restringidos y facilitar la comunicación durante la prestación del servicio. Los equipos se diferencian por su función, características operativas, forma de conexión y requerimientos de manejo:</w:t>
      </w:r>
    </w:p>
    <w:p w14:paraId="3C724FBB" w14:textId="77777777" w:rsidR="00F94576" w:rsidRDefault="00F94576" w:rsidP="00F94576"/>
    <w:tbl>
      <w:tblPr>
        <w:tblW w:w="88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4740"/>
        <w:gridCol w:w="2280"/>
      </w:tblGrid>
      <w:tr w:rsidR="00AA7F6C" w:rsidRPr="0043391F" w14:paraId="42610BED" w14:textId="77777777" w:rsidTr="001F14A3">
        <w:trPr>
          <w:trHeight w:val="285"/>
        </w:trPr>
        <w:tc>
          <w:tcPr>
            <w:tcW w:w="88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BBB59"/>
            <w:hideMark/>
          </w:tcPr>
          <w:p w14:paraId="7E0935C7" w14:textId="1CB2EBDC" w:rsidR="00AA7F6C" w:rsidRPr="0043391F" w:rsidRDefault="00AA7F6C" w:rsidP="001F14A3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szCs w:val="20"/>
                <w:lang w:val="es-ES" w:eastAsia="es-ES_tradnl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0"/>
                <w:lang w:val="es-MX" w:eastAsia="es-ES_tradnl"/>
              </w:rPr>
              <w:t>Pestañas</w:t>
            </w:r>
          </w:p>
        </w:tc>
      </w:tr>
      <w:tr w:rsidR="00AB61DC" w:rsidRPr="0043391F" w14:paraId="5A585A1D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136DDF" w14:textId="3B0828F7" w:rsidR="00AA7F6C" w:rsidRPr="00AA7F6C" w:rsidRDefault="00AA7F6C" w:rsidP="000533CE">
            <w:pPr>
              <w:rPr>
                <w:b/>
                <w:bCs/>
              </w:rPr>
            </w:pPr>
            <w:r w:rsidRPr="00AA7F6C">
              <w:rPr>
                <w:b/>
                <w:bCs/>
              </w:rPr>
              <w:t>Barreras vehiculares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542C05" w14:textId="04A439F5" w:rsidR="00C01B9C" w:rsidRPr="004A7C07" w:rsidRDefault="00C01B9C" w:rsidP="000533CE">
            <w:pPr>
              <w:pStyle w:val="Prrafodelista"/>
              <w:numPr>
                <w:ilvl w:val="0"/>
                <w:numId w:val="38"/>
              </w:numPr>
              <w:spacing w:line="240" w:lineRule="auto"/>
              <w:ind w:left="458"/>
              <w:contextualSpacing w:val="0"/>
              <w:rPr>
                <w:rFonts w:ascii="Times New Roman" w:hAnsi="Times New Roman"/>
              </w:rPr>
            </w:pPr>
            <w:r>
              <w:t xml:space="preserve">Clases: automáticas, de brazo articulado o telescópico. </w:t>
            </w:r>
          </w:p>
          <w:p w14:paraId="60298B17" w14:textId="483BD33D" w:rsidR="00C01B9C" w:rsidRDefault="00C01B9C" w:rsidP="000533CE">
            <w:pPr>
              <w:pStyle w:val="Prrafodelista"/>
              <w:numPr>
                <w:ilvl w:val="0"/>
                <w:numId w:val="38"/>
              </w:numPr>
              <w:spacing w:line="240" w:lineRule="auto"/>
              <w:ind w:left="458"/>
              <w:contextualSpacing w:val="0"/>
            </w:pPr>
            <w:r>
              <w:t xml:space="preserve">Función: regulan el acceso y la circulación de vehículos. </w:t>
            </w:r>
          </w:p>
          <w:p w14:paraId="34C9D1F0" w14:textId="0F40658B" w:rsidR="00C01B9C" w:rsidRDefault="00C01B9C" w:rsidP="000533CE">
            <w:pPr>
              <w:pStyle w:val="Prrafodelista"/>
              <w:numPr>
                <w:ilvl w:val="0"/>
                <w:numId w:val="38"/>
              </w:numPr>
              <w:spacing w:line="240" w:lineRule="auto"/>
              <w:ind w:left="458"/>
              <w:contextualSpacing w:val="0"/>
            </w:pPr>
            <w:r>
              <w:t xml:space="preserve">Conexión: alimentación eléctrica, red de control y sensores de presencia. </w:t>
            </w:r>
          </w:p>
          <w:p w14:paraId="3D87C332" w14:textId="2D0B82FF" w:rsidR="00C01B9C" w:rsidRDefault="00C01B9C" w:rsidP="000533CE">
            <w:pPr>
              <w:pStyle w:val="Prrafodelista"/>
              <w:numPr>
                <w:ilvl w:val="0"/>
                <w:numId w:val="38"/>
              </w:numPr>
              <w:spacing w:line="240" w:lineRule="auto"/>
              <w:ind w:left="458"/>
              <w:contextualSpacing w:val="0"/>
            </w:pPr>
            <w:r>
              <w:t xml:space="preserve">Manejo: verificación diaria, pruebas de apertura y cierre, y activación manual ante fallas. </w:t>
            </w:r>
          </w:p>
          <w:p w14:paraId="246AD7A2" w14:textId="36BD0F65" w:rsidR="00AA7F6C" w:rsidRPr="00881308" w:rsidRDefault="00C01B9C" w:rsidP="000533CE">
            <w:pPr>
              <w:pStyle w:val="Prrafodelista"/>
              <w:numPr>
                <w:ilvl w:val="0"/>
                <w:numId w:val="38"/>
              </w:numPr>
              <w:spacing w:line="240" w:lineRule="auto"/>
              <w:ind w:left="458"/>
              <w:contextualSpacing w:val="0"/>
            </w:pPr>
            <w:r>
              <w:t>Documento técnico: manual de instalación, mantenimiento y atención de emergencias (</w:t>
            </w:r>
            <w:proofErr w:type="spellStart"/>
            <w:r>
              <w:t>Newgate</w:t>
            </w:r>
            <w:proofErr w:type="spellEnd"/>
            <w:r>
              <w:t>, 2023).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DF309A" w14:textId="62047185" w:rsidR="00AA7F6C" w:rsidRPr="001A0CF5" w:rsidRDefault="00475F15" w:rsidP="00475F1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F83D3E1" wp14:editId="3F379873">
                  <wp:extent cx="1358019" cy="723902"/>
                  <wp:effectExtent l="0" t="0" r="1270" b="0"/>
                  <wp:docPr id="11307006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070066" name="Imagen 113070066"/>
                          <pic:cNvPicPr/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4132" cy="764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61DC" w:rsidRPr="0043391F" w14:paraId="2E19D535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8EFD70" w14:textId="78CB5620" w:rsidR="00C01B9C" w:rsidRPr="00AA7F6C" w:rsidRDefault="00C01B9C" w:rsidP="000533CE">
            <w:pPr>
              <w:rPr>
                <w:b/>
                <w:bCs/>
              </w:rPr>
            </w:pPr>
            <w:r w:rsidRPr="004A7C07">
              <w:rPr>
                <w:b/>
                <w:bCs/>
              </w:rPr>
              <w:t>Torniquetes y barreras peatonales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B2CEDA" w14:textId="22B47ED4" w:rsidR="00C01B9C" w:rsidRDefault="00C01B9C" w:rsidP="000533CE">
            <w:pPr>
              <w:pStyle w:val="Prrafodelista"/>
              <w:numPr>
                <w:ilvl w:val="0"/>
                <w:numId w:val="38"/>
              </w:numPr>
              <w:spacing w:line="240" w:lineRule="auto"/>
              <w:ind w:left="458"/>
              <w:contextualSpacing w:val="0"/>
              <w:rPr>
                <w:rFonts w:ascii="Times New Roman" w:hAnsi="Times New Roman"/>
              </w:rPr>
            </w:pPr>
            <w:r>
              <w:t xml:space="preserve">Clases: torniquetes simples, de doble rotor u ópticos. </w:t>
            </w:r>
          </w:p>
          <w:p w14:paraId="15B67304" w14:textId="387FE033" w:rsidR="00C01B9C" w:rsidRDefault="00C01B9C" w:rsidP="000533CE">
            <w:pPr>
              <w:pStyle w:val="Prrafodelista"/>
              <w:numPr>
                <w:ilvl w:val="0"/>
                <w:numId w:val="38"/>
              </w:numPr>
              <w:spacing w:line="240" w:lineRule="auto"/>
              <w:ind w:left="458"/>
              <w:contextualSpacing w:val="0"/>
            </w:pPr>
            <w:r>
              <w:t xml:space="preserve">Función: controlan el flujo peatonal y previenen el ingreso simultáneo no autorizado. </w:t>
            </w:r>
          </w:p>
          <w:p w14:paraId="13671C06" w14:textId="2D6DA1A6" w:rsidR="00C01B9C" w:rsidRDefault="00C01B9C" w:rsidP="000533CE">
            <w:pPr>
              <w:pStyle w:val="Prrafodelista"/>
              <w:numPr>
                <w:ilvl w:val="0"/>
                <w:numId w:val="38"/>
              </w:numPr>
              <w:spacing w:line="240" w:lineRule="auto"/>
              <w:ind w:left="458"/>
              <w:contextualSpacing w:val="0"/>
            </w:pPr>
            <w:r>
              <w:t xml:space="preserve">Conexión: lectores de credenciales, red, alimentación eléctrica y señalización. </w:t>
            </w:r>
          </w:p>
          <w:p w14:paraId="779D7D96" w14:textId="0F559C11" w:rsidR="00C01B9C" w:rsidRDefault="00C01B9C" w:rsidP="000533CE">
            <w:pPr>
              <w:pStyle w:val="Prrafodelista"/>
              <w:numPr>
                <w:ilvl w:val="0"/>
                <w:numId w:val="38"/>
              </w:numPr>
              <w:spacing w:line="240" w:lineRule="auto"/>
              <w:ind w:left="458"/>
              <w:contextualSpacing w:val="0"/>
              <w:rPr>
                <w:rFonts w:hAnsi="Symbol"/>
              </w:rPr>
            </w:pPr>
            <w:r>
              <w:t>Manejo: verificación del paso autorizado, registro de ingresos y control del ancho de circulación.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E7E3C4" w14:textId="764B226A" w:rsidR="00C01B9C" w:rsidRPr="001A0CF5" w:rsidRDefault="001F7322" w:rsidP="00475F1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B743059" wp14:editId="78E4A360">
                  <wp:extent cx="1339913" cy="921907"/>
                  <wp:effectExtent l="0" t="0" r="0" b="5715"/>
                  <wp:docPr id="492081100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2081100" name="Imagen 492081100"/>
                          <pic:cNvPicPr/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4607" cy="938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61DC" w:rsidRPr="0043391F" w14:paraId="60A439BC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474A98" w14:textId="32447C82" w:rsidR="00C01B9C" w:rsidRPr="004A7C07" w:rsidRDefault="00C01B9C" w:rsidP="000533CE">
            <w:pPr>
              <w:rPr>
                <w:b/>
                <w:bCs/>
              </w:rPr>
            </w:pPr>
            <w:r w:rsidRPr="004A7C07">
              <w:rPr>
                <w:b/>
                <w:bCs/>
              </w:rPr>
              <w:t>Puertas de seguridad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837648" w14:textId="2A9FAF79" w:rsidR="00C01B9C" w:rsidRDefault="00C01B9C" w:rsidP="000533CE">
            <w:pPr>
              <w:pStyle w:val="Prrafodelista"/>
              <w:numPr>
                <w:ilvl w:val="0"/>
                <w:numId w:val="38"/>
              </w:numPr>
              <w:spacing w:line="240" w:lineRule="auto"/>
              <w:ind w:left="458"/>
              <w:contextualSpacing w:val="0"/>
              <w:rPr>
                <w:rFonts w:ascii="Times New Roman" w:hAnsi="Times New Roman"/>
              </w:rPr>
            </w:pPr>
            <w:r>
              <w:t xml:space="preserve">Clases: puertas motorizadas, cortinas metálicas y esclusas. </w:t>
            </w:r>
          </w:p>
          <w:p w14:paraId="1B5D8119" w14:textId="413A5CF0" w:rsidR="00C01B9C" w:rsidRDefault="00C01B9C" w:rsidP="000533CE">
            <w:pPr>
              <w:pStyle w:val="Prrafodelista"/>
              <w:numPr>
                <w:ilvl w:val="0"/>
                <w:numId w:val="38"/>
              </w:numPr>
              <w:spacing w:line="240" w:lineRule="auto"/>
              <w:ind w:left="458"/>
              <w:contextualSpacing w:val="0"/>
            </w:pPr>
            <w:r>
              <w:t xml:space="preserve">Función: restringen el acceso y proporcionan resistencia física. </w:t>
            </w:r>
          </w:p>
          <w:p w14:paraId="6D2E66DC" w14:textId="33B94540" w:rsidR="00C01B9C" w:rsidRDefault="00C01B9C" w:rsidP="000533CE">
            <w:pPr>
              <w:pStyle w:val="Prrafodelista"/>
              <w:numPr>
                <w:ilvl w:val="0"/>
                <w:numId w:val="38"/>
              </w:numPr>
              <w:spacing w:line="240" w:lineRule="auto"/>
              <w:ind w:left="458"/>
              <w:contextualSpacing w:val="0"/>
            </w:pPr>
            <w:r>
              <w:t xml:space="preserve">Conexión: alimentación eléctrica, controles de motor, sensores de cierre y sistemas de acceso. </w:t>
            </w:r>
          </w:p>
          <w:p w14:paraId="1105A382" w14:textId="0297DBCE" w:rsidR="00C01B9C" w:rsidRDefault="00C01B9C" w:rsidP="000533CE">
            <w:pPr>
              <w:pStyle w:val="Prrafodelista"/>
              <w:numPr>
                <w:ilvl w:val="0"/>
                <w:numId w:val="38"/>
              </w:numPr>
              <w:spacing w:line="240" w:lineRule="auto"/>
              <w:ind w:left="458"/>
              <w:contextualSpacing w:val="0"/>
              <w:rPr>
                <w:rFonts w:hAnsi="Symbol"/>
              </w:rPr>
            </w:pPr>
            <w:r>
              <w:t>Manejo: comprobación de sensores, cierre de emergencia y procedimientos de evacuación.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5E670E" w14:textId="4BBE9850" w:rsidR="00C01B9C" w:rsidRPr="001A0CF5" w:rsidRDefault="00415DB3" w:rsidP="00475F1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9E61259" wp14:editId="6D849EEA">
                  <wp:extent cx="1323888" cy="1557196"/>
                  <wp:effectExtent l="0" t="0" r="0" b="5080"/>
                  <wp:docPr id="673053162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3053162" name="Imagen 673053162"/>
                          <pic:cNvPicPr/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614" cy="1590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61DC" w:rsidRPr="0043391F" w14:paraId="0DEF9B5D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9BC8D6" w14:textId="59BFE55D" w:rsidR="00C01B9C" w:rsidRPr="004A7C07" w:rsidRDefault="00C01B9C" w:rsidP="000533CE">
            <w:pPr>
              <w:rPr>
                <w:b/>
                <w:bCs/>
              </w:rPr>
            </w:pPr>
            <w:r w:rsidRPr="004A7C07">
              <w:rPr>
                <w:b/>
                <w:bCs/>
              </w:rPr>
              <w:t>Detectores manuales de metales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A6CD5C" w14:textId="4CAB31E1" w:rsidR="00C01B9C" w:rsidRDefault="00C01B9C" w:rsidP="000533CE">
            <w:pPr>
              <w:pStyle w:val="Prrafodelista"/>
              <w:numPr>
                <w:ilvl w:val="0"/>
                <w:numId w:val="38"/>
              </w:numPr>
              <w:spacing w:line="240" w:lineRule="auto"/>
              <w:ind w:left="458"/>
              <w:contextualSpacing w:val="0"/>
              <w:rPr>
                <w:rFonts w:ascii="Times New Roman" w:hAnsi="Times New Roman"/>
              </w:rPr>
            </w:pPr>
            <w:r>
              <w:t xml:space="preserve">Clases: detectores de mano o tipo pistola. </w:t>
            </w:r>
          </w:p>
          <w:p w14:paraId="2C21070F" w14:textId="5B241648" w:rsidR="00C01B9C" w:rsidRDefault="00C01B9C" w:rsidP="000533CE">
            <w:pPr>
              <w:pStyle w:val="Prrafodelista"/>
              <w:numPr>
                <w:ilvl w:val="0"/>
                <w:numId w:val="38"/>
              </w:numPr>
              <w:spacing w:line="240" w:lineRule="auto"/>
              <w:ind w:left="458"/>
              <w:contextualSpacing w:val="0"/>
            </w:pPr>
            <w:r>
              <w:t xml:space="preserve">Función: identifican objetos metálicos portados por las personas. </w:t>
            </w:r>
          </w:p>
          <w:p w14:paraId="0A188C9D" w14:textId="3CE8DF3F" w:rsidR="00C01B9C" w:rsidRDefault="00C01B9C" w:rsidP="000533CE">
            <w:pPr>
              <w:pStyle w:val="Prrafodelista"/>
              <w:numPr>
                <w:ilvl w:val="0"/>
                <w:numId w:val="38"/>
              </w:numPr>
              <w:spacing w:line="240" w:lineRule="auto"/>
              <w:ind w:left="458"/>
              <w:contextualSpacing w:val="0"/>
            </w:pPr>
            <w:r>
              <w:t xml:space="preserve">Conexión: batería y señales audibles o luminosas. </w:t>
            </w:r>
          </w:p>
          <w:p w14:paraId="5A74704A" w14:textId="1394FF91" w:rsidR="00C01B9C" w:rsidRDefault="00C01B9C" w:rsidP="000533CE">
            <w:pPr>
              <w:pStyle w:val="Prrafodelista"/>
              <w:numPr>
                <w:ilvl w:val="0"/>
                <w:numId w:val="38"/>
              </w:numPr>
              <w:spacing w:line="240" w:lineRule="auto"/>
              <w:ind w:left="458"/>
              <w:contextualSpacing w:val="0"/>
              <w:rPr>
                <w:rFonts w:hAnsi="Symbol"/>
              </w:rPr>
            </w:pPr>
            <w:r>
              <w:t>Manejo: verificación previa, calibración, aplicación sin contacto inadecuado y registro de inspecciones.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04A9B7" w14:textId="7851BD4B" w:rsidR="00C01B9C" w:rsidRPr="001A0CF5" w:rsidRDefault="00FE22B8" w:rsidP="00475F1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2D7EB64" wp14:editId="0A5E3D3A">
                  <wp:extent cx="1359554" cy="947568"/>
                  <wp:effectExtent l="0" t="0" r="0" b="5080"/>
                  <wp:docPr id="1218052750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8052750" name="Imagen 1218052750"/>
                          <pic:cNvPicPr/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8015" cy="974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61DC" w:rsidRPr="0043391F" w14:paraId="119DB199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5B4A7E" w14:textId="7D0C61DA" w:rsidR="00C01B9C" w:rsidRPr="004A7C07" w:rsidRDefault="00C01B9C" w:rsidP="000533CE">
            <w:pPr>
              <w:rPr>
                <w:b/>
                <w:bCs/>
              </w:rPr>
            </w:pPr>
            <w:r w:rsidRPr="004A7C07">
              <w:rPr>
                <w:b/>
                <w:bCs/>
              </w:rPr>
              <w:t>Detectores de metales tipo pórtico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8111C8" w14:textId="77777777" w:rsidR="00C01B9C" w:rsidRDefault="00C01B9C" w:rsidP="000533CE">
            <w:pPr>
              <w:pStyle w:val="Prrafodelista"/>
              <w:numPr>
                <w:ilvl w:val="0"/>
                <w:numId w:val="38"/>
              </w:numPr>
              <w:spacing w:line="240" w:lineRule="auto"/>
              <w:ind w:left="458"/>
              <w:contextualSpacing w:val="0"/>
              <w:rPr>
                <w:rFonts w:ascii="Times New Roman" w:hAnsi="Times New Roman"/>
              </w:rPr>
            </w:pPr>
            <w:r>
              <w:t xml:space="preserve">Clases: arcos metálicos </w:t>
            </w:r>
            <w:proofErr w:type="spellStart"/>
            <w:r>
              <w:t>multizona</w:t>
            </w:r>
            <w:proofErr w:type="spellEnd"/>
            <w:r>
              <w:t xml:space="preserve"> con sistemas de alarma. </w:t>
            </w:r>
          </w:p>
          <w:p w14:paraId="5893DB61" w14:textId="77777777" w:rsidR="00C01B9C" w:rsidRDefault="00C01B9C" w:rsidP="000533CE">
            <w:pPr>
              <w:pStyle w:val="Prrafodelista"/>
              <w:numPr>
                <w:ilvl w:val="0"/>
                <w:numId w:val="38"/>
              </w:numPr>
              <w:spacing w:line="240" w:lineRule="auto"/>
              <w:ind w:left="458"/>
              <w:contextualSpacing w:val="0"/>
            </w:pPr>
            <w:r>
              <w:t xml:space="preserve">Función: controlan el ingreso peatonal y detectan simultáneamente objetos metálicos. </w:t>
            </w:r>
          </w:p>
          <w:p w14:paraId="3B53FB25" w14:textId="77777777" w:rsidR="00C01B9C" w:rsidRDefault="00C01B9C" w:rsidP="000533CE">
            <w:pPr>
              <w:pStyle w:val="Prrafodelista"/>
              <w:numPr>
                <w:ilvl w:val="0"/>
                <w:numId w:val="38"/>
              </w:numPr>
              <w:spacing w:line="240" w:lineRule="auto"/>
              <w:ind w:left="458"/>
              <w:contextualSpacing w:val="0"/>
            </w:pPr>
            <w:r>
              <w:t xml:space="preserve">Conexión: alimentación eléctrica, red de datos y alarmas. </w:t>
            </w:r>
          </w:p>
          <w:p w14:paraId="1FD68B4B" w14:textId="77777777" w:rsidR="00C01B9C" w:rsidRDefault="00C01B9C" w:rsidP="000533CE">
            <w:pPr>
              <w:pStyle w:val="Prrafodelista"/>
              <w:numPr>
                <w:ilvl w:val="0"/>
                <w:numId w:val="38"/>
              </w:numPr>
              <w:spacing w:line="240" w:lineRule="auto"/>
              <w:ind w:left="458"/>
              <w:contextualSpacing w:val="0"/>
            </w:pPr>
            <w:r>
              <w:t xml:space="preserve">Manejo: control del flujo, verificación de pasos autorizados y reporte de activaciones. </w:t>
            </w:r>
          </w:p>
          <w:p w14:paraId="1A457D19" w14:textId="77777777" w:rsidR="00C01B9C" w:rsidRDefault="00C01B9C" w:rsidP="000533CE">
            <w:pPr>
              <w:spacing w:line="240" w:lineRule="auto"/>
              <w:contextualSpacing w:val="0"/>
              <w:rPr>
                <w:rFonts w:hAnsi="Symbol"/>
              </w:rPr>
            </w:pP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DCD9D5" w14:textId="5747417A" w:rsidR="00C01B9C" w:rsidRPr="001A0CF5" w:rsidRDefault="003D472D" w:rsidP="003D472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3A7CCF2" wp14:editId="271D168C">
                  <wp:extent cx="1339913" cy="1277591"/>
                  <wp:effectExtent l="0" t="0" r="0" b="5715"/>
                  <wp:docPr id="1444055916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4055916" name="Imagen 1444055916"/>
                          <pic:cNvPicPr/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9097" cy="1324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61DC" w:rsidRPr="0043391F" w14:paraId="6FEFBF0E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59C9FE" w14:textId="77777777" w:rsidR="00C01B9C" w:rsidRPr="004A7C07" w:rsidRDefault="00C01B9C" w:rsidP="000533CE">
            <w:pPr>
              <w:rPr>
                <w:b/>
                <w:bCs/>
              </w:rPr>
            </w:pPr>
            <w:r w:rsidRPr="004A7C07">
              <w:rPr>
                <w:b/>
                <w:bCs/>
              </w:rPr>
              <w:t>Armas de fuego</w:t>
            </w:r>
          </w:p>
          <w:p w14:paraId="0DA6C4B5" w14:textId="77777777" w:rsidR="00C01B9C" w:rsidRPr="004A7C07" w:rsidRDefault="00C01B9C" w:rsidP="000533CE">
            <w:pPr>
              <w:rPr>
                <w:b/>
                <w:bCs/>
              </w:rPr>
            </w:pPr>
          </w:p>
          <w:p w14:paraId="76F635F6" w14:textId="77777777" w:rsidR="00C01B9C" w:rsidRPr="004A7C07" w:rsidRDefault="00C01B9C" w:rsidP="000533CE">
            <w:pPr>
              <w:rPr>
                <w:b/>
                <w:bCs/>
              </w:rPr>
            </w:pP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FC1FA9" w14:textId="0FB3C21C" w:rsidR="00C01B9C" w:rsidRDefault="00C01B9C" w:rsidP="000533CE">
            <w:pPr>
              <w:pStyle w:val="Prrafodelista"/>
              <w:numPr>
                <w:ilvl w:val="0"/>
                <w:numId w:val="38"/>
              </w:numPr>
              <w:spacing w:line="240" w:lineRule="auto"/>
              <w:ind w:left="458"/>
              <w:contextualSpacing w:val="0"/>
              <w:rPr>
                <w:rFonts w:ascii="Times New Roman" w:hAnsi="Times New Roman"/>
              </w:rPr>
            </w:pPr>
            <w:r>
              <w:t xml:space="preserve">Clases: pistola, revólver y escopeta, conforme con la regulación aplicable. </w:t>
            </w:r>
          </w:p>
          <w:p w14:paraId="14579061" w14:textId="070230B9" w:rsidR="00C01B9C" w:rsidRDefault="00C01B9C" w:rsidP="000533CE">
            <w:pPr>
              <w:pStyle w:val="Prrafodelista"/>
              <w:numPr>
                <w:ilvl w:val="0"/>
                <w:numId w:val="38"/>
              </w:numPr>
              <w:spacing w:line="240" w:lineRule="auto"/>
              <w:ind w:left="458"/>
              <w:contextualSpacing w:val="0"/>
            </w:pPr>
            <w:r>
              <w:t xml:space="preserve">Función: constituyen medios de uso controlado que exigen autorización, formación y registro. </w:t>
            </w:r>
          </w:p>
          <w:p w14:paraId="7E4AA7FC" w14:textId="4796F63D" w:rsidR="00C01B9C" w:rsidRDefault="00C01B9C" w:rsidP="000533CE">
            <w:pPr>
              <w:pStyle w:val="Prrafodelista"/>
              <w:numPr>
                <w:ilvl w:val="0"/>
                <w:numId w:val="38"/>
              </w:numPr>
              <w:spacing w:line="240" w:lineRule="auto"/>
              <w:ind w:left="458"/>
              <w:contextualSpacing w:val="0"/>
            </w:pPr>
            <w:r>
              <w:t xml:space="preserve">Condición operativa: no requieren conexión tecnológica, pero sí control documental y custodia. </w:t>
            </w:r>
          </w:p>
          <w:p w14:paraId="5E8122FD" w14:textId="57785F82" w:rsidR="00C01B9C" w:rsidRDefault="00C01B9C" w:rsidP="000533CE">
            <w:pPr>
              <w:pStyle w:val="Prrafodelista"/>
              <w:numPr>
                <w:ilvl w:val="0"/>
                <w:numId w:val="38"/>
              </w:numPr>
              <w:spacing w:line="240" w:lineRule="auto"/>
              <w:ind w:left="458"/>
              <w:contextualSpacing w:val="0"/>
            </w:pPr>
            <w:r>
              <w:t>Manejo: entrenamiento, registro de uso, mantenimiento y aplicación de la cadena de custodia.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283115" w14:textId="4F00DDC4" w:rsidR="00C01B9C" w:rsidRPr="001A0CF5" w:rsidRDefault="00C0392B" w:rsidP="003D472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F487F31" wp14:editId="772BB12C">
                  <wp:extent cx="1288136" cy="796679"/>
                  <wp:effectExtent l="0" t="0" r="0" b="3810"/>
                  <wp:docPr id="278244513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244513" name="Imagen 278244513"/>
                          <pic:cNvPicPr/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0758" cy="816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61DC" w:rsidRPr="0043391F" w14:paraId="63B9A6E7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132252" w14:textId="5D0E6458" w:rsidR="00C01B9C" w:rsidRPr="004A7C07" w:rsidRDefault="00C01B9C" w:rsidP="000533CE">
            <w:pPr>
              <w:rPr>
                <w:b/>
                <w:bCs/>
              </w:rPr>
            </w:pPr>
            <w:r w:rsidRPr="004A7C07">
              <w:rPr>
                <w:b/>
                <w:bCs/>
              </w:rPr>
              <w:t>Equipos de comunicación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860365" w14:textId="57C3499F" w:rsidR="00C01B9C" w:rsidRDefault="00C01B9C" w:rsidP="000533CE">
            <w:pPr>
              <w:pStyle w:val="Prrafodelista"/>
              <w:numPr>
                <w:ilvl w:val="0"/>
                <w:numId w:val="38"/>
              </w:numPr>
              <w:spacing w:line="240" w:lineRule="auto"/>
              <w:ind w:left="458"/>
              <w:contextualSpacing w:val="0"/>
              <w:rPr>
                <w:rFonts w:ascii="Times New Roman" w:hAnsi="Times New Roman"/>
              </w:rPr>
            </w:pPr>
            <w:r>
              <w:t xml:space="preserve">Clases: radios VHF/UHF, dispositivos móviles y botones de alarma. </w:t>
            </w:r>
          </w:p>
          <w:p w14:paraId="663CF3D5" w14:textId="334D3A4A" w:rsidR="00C01B9C" w:rsidRDefault="00C01B9C" w:rsidP="000533CE">
            <w:pPr>
              <w:pStyle w:val="Prrafodelista"/>
              <w:numPr>
                <w:ilvl w:val="0"/>
                <w:numId w:val="38"/>
              </w:numPr>
              <w:spacing w:line="240" w:lineRule="auto"/>
              <w:ind w:left="458"/>
              <w:contextualSpacing w:val="0"/>
            </w:pPr>
            <w:r>
              <w:t xml:space="preserve">Función: facilitan la comunicación inmediata y la emisión de alertas. </w:t>
            </w:r>
          </w:p>
          <w:p w14:paraId="4B6330C8" w14:textId="10B9567D" w:rsidR="00C01B9C" w:rsidRDefault="00C01B9C" w:rsidP="000533CE">
            <w:pPr>
              <w:pStyle w:val="Prrafodelista"/>
              <w:numPr>
                <w:ilvl w:val="0"/>
                <w:numId w:val="38"/>
              </w:numPr>
              <w:spacing w:line="240" w:lineRule="auto"/>
              <w:ind w:left="458"/>
              <w:contextualSpacing w:val="0"/>
            </w:pPr>
            <w:r>
              <w:t xml:space="preserve">Conexión: infraestructura de radio, red inalámbrica, telefonía móvil o enlace con la central. </w:t>
            </w:r>
          </w:p>
          <w:p w14:paraId="7E187708" w14:textId="01CA1C52" w:rsidR="00C01B9C" w:rsidRDefault="00C01B9C" w:rsidP="000533CE">
            <w:pPr>
              <w:pStyle w:val="Prrafodelista"/>
              <w:numPr>
                <w:ilvl w:val="0"/>
                <w:numId w:val="38"/>
              </w:numPr>
              <w:spacing w:line="240" w:lineRule="auto"/>
              <w:ind w:left="458"/>
              <w:contextualSpacing w:val="0"/>
              <w:rPr>
                <w:rFonts w:hAnsi="Symbol"/>
              </w:rPr>
            </w:pPr>
            <w:r>
              <w:t>Manejo: pruebas de batería y cobertura, registro de comunicaciones y aplicación de protocolos.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9B668B" w14:textId="6004CC0C" w:rsidR="00C01B9C" w:rsidRPr="001A0CF5" w:rsidRDefault="00735B55" w:rsidP="003D472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314DD79" wp14:editId="69160B90">
                  <wp:extent cx="1267485" cy="943245"/>
                  <wp:effectExtent l="0" t="0" r="2540" b="0"/>
                  <wp:docPr id="629983606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983606" name="Imagen 629983606"/>
                          <pic:cNvPicPr/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2812" cy="954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61DC" w:rsidRPr="0043391F" w14:paraId="51536349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4623B2" w14:textId="4E50C7E3" w:rsidR="00C01B9C" w:rsidRPr="004A7C07" w:rsidRDefault="00C01B9C" w:rsidP="000533CE">
            <w:pPr>
              <w:rPr>
                <w:b/>
                <w:bCs/>
              </w:rPr>
            </w:pPr>
            <w:r w:rsidRPr="004A7C07">
              <w:rPr>
                <w:b/>
                <w:bCs/>
              </w:rPr>
              <w:t>Cerramientos perimetrales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89E4F7" w14:textId="3239D453" w:rsidR="00C01B9C" w:rsidRDefault="00C01B9C" w:rsidP="000533CE">
            <w:pPr>
              <w:pStyle w:val="Prrafodelista"/>
              <w:numPr>
                <w:ilvl w:val="0"/>
                <w:numId w:val="38"/>
              </w:numPr>
              <w:spacing w:line="240" w:lineRule="auto"/>
              <w:ind w:left="458"/>
              <w:contextualSpacing w:val="0"/>
              <w:rPr>
                <w:rFonts w:ascii="Times New Roman" w:hAnsi="Times New Roman"/>
              </w:rPr>
            </w:pPr>
            <w:r>
              <w:t xml:space="preserve">Clases: mallas metálicas, cerramientos tipo </w:t>
            </w:r>
            <w:proofErr w:type="spellStart"/>
            <w:r>
              <w:rPr>
                <w:rStyle w:val="nfasis"/>
              </w:rPr>
              <w:t>palisade</w:t>
            </w:r>
            <w:proofErr w:type="spellEnd"/>
            <w:r>
              <w:t xml:space="preserve"> y cortinas metálicas. </w:t>
            </w:r>
          </w:p>
          <w:p w14:paraId="5F21B996" w14:textId="093083CC" w:rsidR="00C01B9C" w:rsidRDefault="00C01B9C" w:rsidP="000533CE">
            <w:pPr>
              <w:pStyle w:val="Prrafodelista"/>
              <w:numPr>
                <w:ilvl w:val="0"/>
                <w:numId w:val="38"/>
              </w:numPr>
              <w:spacing w:line="240" w:lineRule="auto"/>
              <w:ind w:left="458"/>
              <w:contextualSpacing w:val="0"/>
            </w:pPr>
            <w:r>
              <w:t xml:space="preserve">Función: delimitan el perímetro y constituyen una primera barrera de protección. </w:t>
            </w:r>
          </w:p>
          <w:p w14:paraId="2BD991E0" w14:textId="27F77C68" w:rsidR="00C01B9C" w:rsidRDefault="00C01B9C" w:rsidP="000533CE">
            <w:pPr>
              <w:pStyle w:val="Prrafodelista"/>
              <w:numPr>
                <w:ilvl w:val="0"/>
                <w:numId w:val="38"/>
              </w:numPr>
              <w:spacing w:line="240" w:lineRule="auto"/>
              <w:ind w:left="458"/>
              <w:contextualSpacing w:val="0"/>
            </w:pPr>
            <w:r>
              <w:t xml:space="preserve">Instalación: fijaciones mecánicas y, cuando corresponda, sensores complementarios. </w:t>
            </w:r>
          </w:p>
          <w:p w14:paraId="01D43E1B" w14:textId="51F91630" w:rsidR="00C01B9C" w:rsidRPr="00637AEC" w:rsidRDefault="00C01B9C" w:rsidP="000533CE">
            <w:pPr>
              <w:pStyle w:val="Prrafodelista"/>
              <w:numPr>
                <w:ilvl w:val="0"/>
                <w:numId w:val="38"/>
              </w:numPr>
              <w:spacing w:line="240" w:lineRule="auto"/>
              <w:ind w:left="458"/>
              <w:contextualSpacing w:val="0"/>
              <w:rPr>
                <w:rFonts w:hAnsi="Symbol"/>
              </w:rPr>
            </w:pPr>
            <w:r>
              <w:t>Manejo: inspecciones periódicas, control de accesos y reporte de daños.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5F4E80" w14:textId="37F9A16A" w:rsidR="00C01B9C" w:rsidRPr="001A0CF5" w:rsidRDefault="00AB61DC" w:rsidP="003D472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EB229C2" wp14:editId="0C5947E4">
                  <wp:extent cx="1276539" cy="840388"/>
                  <wp:effectExtent l="0" t="0" r="0" b="0"/>
                  <wp:docPr id="278548049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548049" name="Imagen 278548049"/>
                          <pic:cNvPicPr/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2088" cy="850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E36D9F" w14:textId="77777777" w:rsidR="00F94576" w:rsidRDefault="00F94576" w:rsidP="00F94576"/>
    <w:p w14:paraId="13C1186C" w14:textId="008C8136" w:rsidR="00F94576" w:rsidRDefault="00492409" w:rsidP="00F94576">
      <w:r>
        <w:t>La selección de cada equipo debe responder al riesgo identificado, las condiciones del entorno y los procedimientos establecidos para su operación segura.</w:t>
      </w:r>
    </w:p>
    <w:p w14:paraId="083EF3D3" w14:textId="77777777" w:rsidR="00492409" w:rsidRDefault="00492409" w:rsidP="00F94576"/>
    <w:p w14:paraId="6ABE22F9" w14:textId="759DE355" w:rsidR="00B30C41" w:rsidRPr="0043391F" w:rsidRDefault="00B30C41" w:rsidP="0043391F">
      <w:pPr>
        <w:pStyle w:val="Ttulo1"/>
        <w:rPr>
          <w:rFonts w:cs="Arial"/>
          <w:szCs w:val="20"/>
        </w:rPr>
      </w:pPr>
      <w:r w:rsidRPr="0043391F">
        <w:rPr>
          <w:rFonts w:cs="Arial"/>
          <w:szCs w:val="20"/>
        </w:rPr>
        <w:t>3.2. Manual operacional</w:t>
      </w:r>
    </w:p>
    <w:p w14:paraId="246702CE" w14:textId="77777777" w:rsidR="003325DA" w:rsidRDefault="003325DA" w:rsidP="0043391F">
      <w:pPr>
        <w:rPr>
          <w:rFonts w:cs="Arial"/>
          <w:szCs w:val="20"/>
        </w:rPr>
      </w:pPr>
    </w:p>
    <w:p w14:paraId="3A984F1A" w14:textId="7D077B4F" w:rsidR="0003284E" w:rsidRDefault="0003284E" w:rsidP="0043391F">
      <w:r>
        <w:t>El manual operacional establece las orientaciones técnicas y procedimentales requeridas para la instalación, puesta en servicio, operación segura y mantenimiento de los equipos.</w:t>
      </w:r>
      <w:r w:rsidR="00885600">
        <w:t xml:space="preserve"> Su contenido debe precisar los siguientes aspectos para favorecer el funcionamiento adecuado de cada equipo:</w:t>
      </w:r>
    </w:p>
    <w:p w14:paraId="3723629A" w14:textId="77777777" w:rsidR="00885600" w:rsidRDefault="00885600" w:rsidP="0043391F"/>
    <w:tbl>
      <w:tblPr>
        <w:tblW w:w="88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4740"/>
        <w:gridCol w:w="2280"/>
      </w:tblGrid>
      <w:tr w:rsidR="00DD4C64" w:rsidRPr="0043391F" w14:paraId="6C0691BB" w14:textId="77777777" w:rsidTr="001F14A3">
        <w:trPr>
          <w:trHeight w:val="285"/>
        </w:trPr>
        <w:tc>
          <w:tcPr>
            <w:tcW w:w="88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BBB59"/>
            <w:hideMark/>
          </w:tcPr>
          <w:p w14:paraId="114A575F" w14:textId="7BFDEE48" w:rsidR="00DD4C64" w:rsidRPr="0043391F" w:rsidRDefault="00DD4C64" w:rsidP="001F14A3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szCs w:val="20"/>
                <w:lang w:val="es-ES" w:eastAsia="es-ES_tradnl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0"/>
                <w:lang w:val="es-MX" w:eastAsia="es-ES_tradnl"/>
              </w:rPr>
              <w:t>Carrusel</w:t>
            </w:r>
          </w:p>
        </w:tc>
      </w:tr>
      <w:tr w:rsidR="0069052C" w:rsidRPr="0043391F" w14:paraId="690B6F57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1191F1" w14:textId="18422E74" w:rsidR="00DD4C64" w:rsidRPr="00AA7F6C" w:rsidRDefault="00DD4C64" w:rsidP="001F14A3">
            <w:pPr>
              <w:rPr>
                <w:b/>
                <w:bCs/>
              </w:rPr>
            </w:pPr>
            <w:r w:rsidRPr="00776711">
              <w:rPr>
                <w:b/>
                <w:bCs/>
              </w:rPr>
              <w:t>Propósito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20B8DB" w14:textId="40197D78" w:rsidR="00DD4C64" w:rsidRPr="00881308" w:rsidRDefault="00DD4C64" w:rsidP="00DD4C64">
            <w:pPr>
              <w:spacing w:line="240" w:lineRule="auto"/>
              <w:contextualSpacing w:val="0"/>
            </w:pPr>
            <w:r>
              <w:t>Define la finalidad para la cual se utiliza el equipo.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60723E" w14:textId="4470411B" w:rsidR="00DD4C64" w:rsidRPr="001A0CF5" w:rsidRDefault="00E63C1E" w:rsidP="00E63C1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17E8E0A" wp14:editId="75ECB403">
                  <wp:extent cx="669957" cy="545537"/>
                  <wp:effectExtent l="0" t="0" r="3175" b="635"/>
                  <wp:docPr id="57887355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887355" name="Imagen 57887355"/>
                          <pic:cNvPicPr/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492" cy="565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052C" w:rsidRPr="0043391F" w14:paraId="083F9F1D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C778DF" w14:textId="59A50B2B" w:rsidR="00DD4C64" w:rsidRPr="00776711" w:rsidRDefault="00DD4C64" w:rsidP="001F14A3">
            <w:pPr>
              <w:rPr>
                <w:b/>
                <w:bCs/>
              </w:rPr>
            </w:pPr>
            <w:r w:rsidRPr="00776711">
              <w:rPr>
                <w:b/>
                <w:bCs/>
              </w:rPr>
              <w:t>Características técnicas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74CD0B" w14:textId="3962C3D2" w:rsidR="00DD4C64" w:rsidRDefault="00DD4C64" w:rsidP="00DD4C64">
            <w:pPr>
              <w:spacing w:line="240" w:lineRule="auto"/>
              <w:contextualSpacing w:val="0"/>
            </w:pPr>
            <w:r>
              <w:t>Especifica las condiciones y particularidades técnicas del equipo.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EAE429" w14:textId="245CFCFA" w:rsidR="00DD4C64" w:rsidRPr="001A0CF5" w:rsidRDefault="00FC6D22" w:rsidP="00E63C1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E61DA1D" wp14:editId="71662029">
                  <wp:extent cx="669957" cy="528559"/>
                  <wp:effectExtent l="0" t="0" r="3175" b="5080"/>
                  <wp:docPr id="604579684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4579684" name="Imagen 604579684"/>
                          <pic:cNvPicPr/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503" cy="558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052C" w:rsidRPr="0043391F" w14:paraId="2DFC8C31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0F92D5" w14:textId="1241D423" w:rsidR="00DD4C64" w:rsidRPr="00776711" w:rsidRDefault="00DD4C64" w:rsidP="001F14A3">
            <w:pPr>
              <w:rPr>
                <w:b/>
                <w:bCs/>
              </w:rPr>
            </w:pPr>
            <w:r w:rsidRPr="00776711">
              <w:rPr>
                <w:b/>
                <w:bCs/>
              </w:rPr>
              <w:t>Esquema de instalación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80D478" w14:textId="7FF94313" w:rsidR="00DD4C64" w:rsidRDefault="00DD4C64" w:rsidP="00DD4C64">
            <w:pPr>
              <w:spacing w:line="240" w:lineRule="auto"/>
              <w:contextualSpacing w:val="0"/>
            </w:pPr>
            <w:r>
              <w:t>Establece los requerimientos necesarios para instalar el equipo.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639FF6" w14:textId="536004BB" w:rsidR="00DD4C64" w:rsidRPr="001A0CF5" w:rsidRDefault="0006296D" w:rsidP="00E63C1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5A255CD" wp14:editId="1499F559">
                  <wp:extent cx="660903" cy="504457"/>
                  <wp:effectExtent l="0" t="0" r="0" b="3810"/>
                  <wp:docPr id="2066317082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6317082" name="Imagen 2066317082"/>
                          <pic:cNvPicPr/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392" cy="533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052C" w:rsidRPr="0043391F" w14:paraId="6AAD876C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15C781" w14:textId="434A03B3" w:rsidR="00DD4C64" w:rsidRPr="00776711" w:rsidRDefault="004E2495" w:rsidP="001F14A3">
            <w:pPr>
              <w:rPr>
                <w:b/>
                <w:bCs/>
              </w:rPr>
            </w:pPr>
            <w:r w:rsidRPr="00776711">
              <w:rPr>
                <w:b/>
                <w:bCs/>
              </w:rPr>
              <w:t>Puesta en servicio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936240" w14:textId="4A421552" w:rsidR="00DD4C64" w:rsidRDefault="004E2495" w:rsidP="00DD4C64">
            <w:pPr>
              <w:spacing w:line="240" w:lineRule="auto"/>
              <w:contextualSpacing w:val="0"/>
            </w:pPr>
            <w:r>
              <w:t>Determina los procedimientos requeridos para iniciar su funcionamiento.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2D088A" w14:textId="46A14058" w:rsidR="00DD4C64" w:rsidRPr="001A0CF5" w:rsidRDefault="00C87155" w:rsidP="00E63C1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32E3D72" wp14:editId="42B77F43">
                  <wp:extent cx="669956" cy="507252"/>
                  <wp:effectExtent l="0" t="0" r="3175" b="1270"/>
                  <wp:docPr id="1310243571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0243571" name="Imagen 1310243571"/>
                          <pic:cNvPicPr/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927" cy="539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052C" w:rsidRPr="0043391F" w14:paraId="3D8640C2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56BA5A" w14:textId="55CC9EDF" w:rsidR="004E2495" w:rsidRPr="00776711" w:rsidRDefault="004E2495" w:rsidP="001F14A3">
            <w:pPr>
              <w:rPr>
                <w:b/>
                <w:bCs/>
              </w:rPr>
            </w:pPr>
            <w:r w:rsidRPr="00776711">
              <w:rPr>
                <w:b/>
                <w:bCs/>
              </w:rPr>
              <w:t>Mantenimiento preventivo y correctivo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37F13A" w14:textId="12C9B73E" w:rsidR="004E2495" w:rsidRDefault="004E2495" w:rsidP="00DD4C64">
            <w:pPr>
              <w:spacing w:line="240" w:lineRule="auto"/>
              <w:contextualSpacing w:val="0"/>
            </w:pPr>
            <w:r>
              <w:t>Orienta las intervenciones destinadas a prevenir fallas o restablecer el funcionamiento del equipo.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2E1270" w14:textId="63D3AA79" w:rsidR="004E2495" w:rsidRPr="001A0CF5" w:rsidRDefault="00C87155" w:rsidP="00E63C1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A3FD3E6" wp14:editId="76E823EF">
                  <wp:extent cx="706170" cy="526296"/>
                  <wp:effectExtent l="0" t="0" r="5080" b="0"/>
                  <wp:docPr id="1272453821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2453821" name="Imagen 1272453821"/>
                          <pic:cNvPicPr/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5838" cy="555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052C" w:rsidRPr="0043391F" w14:paraId="36DD2178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2BEBFB" w14:textId="18932EEF" w:rsidR="004E2495" w:rsidRPr="00776711" w:rsidRDefault="00776711" w:rsidP="001F14A3">
            <w:pPr>
              <w:rPr>
                <w:b/>
                <w:bCs/>
              </w:rPr>
            </w:pPr>
            <w:r>
              <w:rPr>
                <w:b/>
                <w:bCs/>
              </w:rPr>
              <w:t>P</w:t>
            </w:r>
            <w:r w:rsidR="004E2495" w:rsidRPr="00776711">
              <w:rPr>
                <w:b/>
                <w:bCs/>
              </w:rPr>
              <w:t>rotocolos de seguridad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08E3D0" w14:textId="4D914A6D" w:rsidR="004E2495" w:rsidRDefault="004E2495" w:rsidP="00DD4C64">
            <w:pPr>
              <w:spacing w:line="240" w:lineRule="auto"/>
              <w:contextualSpacing w:val="0"/>
            </w:pPr>
            <w:r>
              <w:t>Establece las medidas aplicables durante la instalación, operación y mantenimiento.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185E0D" w14:textId="708EA099" w:rsidR="004E2495" w:rsidRPr="001A0CF5" w:rsidRDefault="00C87155" w:rsidP="00E63C1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B3F8A8" wp14:editId="597EF775">
                  <wp:extent cx="697117" cy="466714"/>
                  <wp:effectExtent l="0" t="0" r="1905" b="3810"/>
                  <wp:docPr id="484934865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4934865" name="Imagen 484934865"/>
                          <pic:cNvPicPr/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4908" cy="498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052C" w:rsidRPr="0043391F" w14:paraId="227A71F0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C928F2" w14:textId="556B8800" w:rsidR="004E2495" w:rsidRPr="00776711" w:rsidRDefault="004E2495" w:rsidP="001F14A3">
            <w:pPr>
              <w:rPr>
                <w:b/>
                <w:bCs/>
              </w:rPr>
            </w:pPr>
            <w:r w:rsidRPr="00776711">
              <w:rPr>
                <w:b/>
                <w:bCs/>
              </w:rPr>
              <w:t>Listas de repuestos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349B1E" w14:textId="4E0E48AC" w:rsidR="004E2495" w:rsidRDefault="00776711" w:rsidP="00DD4C64">
            <w:pPr>
              <w:spacing w:line="240" w:lineRule="auto"/>
              <w:contextualSpacing w:val="0"/>
            </w:pPr>
            <w:r>
              <w:t>Relaciona los componentes necesarios para atender mantenimientos o reemplazos.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2F8125" w14:textId="646F6C04" w:rsidR="004E2495" w:rsidRPr="001A0CF5" w:rsidRDefault="0069052C" w:rsidP="00E63C1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18FB524" wp14:editId="74C2352D">
                  <wp:extent cx="706170" cy="520996"/>
                  <wp:effectExtent l="0" t="0" r="5080" b="0"/>
                  <wp:docPr id="122350206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350206" name="Imagen 122350206"/>
                          <pic:cNvPicPr/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863" cy="5583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052C" w:rsidRPr="0043391F" w14:paraId="41291110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7BF8C4" w14:textId="40A32A98" w:rsidR="00776711" w:rsidRPr="00776711" w:rsidRDefault="00776711" w:rsidP="00776711">
            <w:pPr>
              <w:rPr>
                <w:b/>
                <w:bCs/>
              </w:rPr>
            </w:pPr>
            <w:r w:rsidRPr="00776711">
              <w:rPr>
                <w:b/>
                <w:bCs/>
              </w:rPr>
              <w:t>Criterios de aceptación técnica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033E29" w14:textId="3F140EB4" w:rsidR="00776711" w:rsidRDefault="00776711" w:rsidP="00DD4C64">
            <w:pPr>
              <w:spacing w:line="240" w:lineRule="auto"/>
              <w:contextualSpacing w:val="0"/>
            </w:pPr>
            <w:r>
              <w:t>Define las condiciones que debe cumplir el equipo para considerarse apto para el servicio (DHS, 2013).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748541" w14:textId="65E4FBD9" w:rsidR="00776711" w:rsidRPr="001A0CF5" w:rsidRDefault="00FE052F" w:rsidP="00E63C1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C9EB263" wp14:editId="0A0B7633">
                  <wp:extent cx="706170" cy="503976"/>
                  <wp:effectExtent l="0" t="0" r="5080" b="4445"/>
                  <wp:docPr id="427465780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465780" name="Imagen 427465780"/>
                          <pic:cNvPicPr/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0683" cy="535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FB790C" w14:textId="77777777" w:rsidR="00885600" w:rsidRDefault="00885600" w:rsidP="0043391F"/>
    <w:p w14:paraId="1B50AA70" w14:textId="36A796CC" w:rsidR="00B30C41" w:rsidRPr="0043391F" w:rsidRDefault="00B30C41" w:rsidP="0043391F">
      <w:pPr>
        <w:pStyle w:val="Ttulo1"/>
        <w:rPr>
          <w:rFonts w:cs="Arial"/>
          <w:szCs w:val="20"/>
        </w:rPr>
      </w:pPr>
      <w:r w:rsidRPr="0043391F">
        <w:rPr>
          <w:rFonts w:cs="Arial"/>
          <w:szCs w:val="20"/>
        </w:rPr>
        <w:t>3.3. Controles de seguridad</w:t>
      </w:r>
      <w:r w:rsidR="00057823">
        <w:rPr>
          <w:rFonts w:cs="Arial"/>
          <w:szCs w:val="20"/>
        </w:rPr>
        <w:t xml:space="preserve"> asociados a los equipos</w:t>
      </w:r>
    </w:p>
    <w:p w14:paraId="13B3AB0D" w14:textId="77777777" w:rsidR="003325DA" w:rsidRDefault="003325DA" w:rsidP="0043391F">
      <w:pPr>
        <w:rPr>
          <w:rFonts w:cs="Arial"/>
          <w:szCs w:val="20"/>
        </w:rPr>
      </w:pPr>
    </w:p>
    <w:p w14:paraId="69F50F49" w14:textId="54AD6783" w:rsidR="00646628" w:rsidRDefault="00646628" w:rsidP="0043391F">
      <w:r>
        <w:t>Los controles asociados a los equipos permiten prevenir eventos, detectar situaciones irregulares y apoyar la recuperación de la operación después de una afectación. Según su finalidad dentro del sistema de protección, los controles de seguridad se clasifican de la siguiente manera:</w:t>
      </w:r>
    </w:p>
    <w:p w14:paraId="56F16445" w14:textId="77777777" w:rsidR="00646628" w:rsidRDefault="00646628" w:rsidP="0043391F"/>
    <w:tbl>
      <w:tblPr>
        <w:tblW w:w="88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7020"/>
      </w:tblGrid>
      <w:tr w:rsidR="00014D69" w:rsidRPr="0043391F" w14:paraId="66FDC712" w14:textId="77777777" w:rsidTr="001F14A3">
        <w:trPr>
          <w:trHeight w:val="285"/>
        </w:trPr>
        <w:tc>
          <w:tcPr>
            <w:tcW w:w="88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BBB59"/>
            <w:hideMark/>
          </w:tcPr>
          <w:p w14:paraId="0F91C9F7" w14:textId="77777777" w:rsidR="00014D69" w:rsidRPr="0043391F" w:rsidRDefault="00014D69" w:rsidP="001F14A3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szCs w:val="20"/>
                <w:lang w:val="es-ES" w:eastAsia="es-ES_tradnl"/>
              </w:rPr>
            </w:pPr>
            <w:r w:rsidRPr="0043391F">
              <w:rPr>
                <w:rFonts w:eastAsia="Times New Roman" w:cs="Arial"/>
                <w:b/>
                <w:bCs/>
                <w:color w:val="000000"/>
                <w:szCs w:val="20"/>
                <w:lang w:val="es-MX" w:eastAsia="es-ES_tradnl"/>
              </w:rPr>
              <w:t>Acordeón</w:t>
            </w:r>
          </w:p>
        </w:tc>
      </w:tr>
      <w:tr w:rsidR="00014D69" w:rsidRPr="0043391F" w14:paraId="0E13BE0A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CADC2D" w14:textId="494A45E6" w:rsidR="00014D69" w:rsidRPr="00014D69" w:rsidRDefault="00014D69" w:rsidP="001F14A3">
            <w:pPr>
              <w:spacing w:after="0"/>
              <w:rPr>
                <w:rFonts w:cs="Arial"/>
                <w:b/>
                <w:bCs/>
                <w:szCs w:val="20"/>
              </w:rPr>
            </w:pPr>
            <w:r w:rsidRPr="00014D69">
              <w:rPr>
                <w:b/>
                <w:bCs/>
              </w:rPr>
              <w:t>Controles preventivos</w:t>
            </w:r>
          </w:p>
        </w:tc>
        <w:tc>
          <w:tcPr>
            <w:tcW w:w="7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6D6DA1" w14:textId="6CE89CD2" w:rsidR="00014D69" w:rsidRPr="0043391F" w:rsidRDefault="00014D69" w:rsidP="001F14A3">
            <w:pPr>
              <w:spacing w:after="0"/>
              <w:rPr>
                <w:rFonts w:cs="Arial"/>
                <w:szCs w:val="20"/>
              </w:rPr>
            </w:pPr>
            <w:r>
              <w:t>Reducen la probabilidad de ocurrencia de un evento adverso. Incluyen barreras físicas, cerraduras y otros elementos destinados a restringir accesos.</w:t>
            </w:r>
          </w:p>
        </w:tc>
      </w:tr>
      <w:tr w:rsidR="00014D69" w:rsidRPr="0043391F" w14:paraId="680B9C70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45A648" w14:textId="155C656D" w:rsidR="00014D69" w:rsidRPr="00014D69" w:rsidRDefault="00014D69" w:rsidP="001F14A3">
            <w:pPr>
              <w:spacing w:after="0"/>
              <w:rPr>
                <w:b/>
                <w:bCs/>
              </w:rPr>
            </w:pPr>
            <w:r w:rsidRPr="00014D69">
              <w:rPr>
                <w:b/>
                <w:bCs/>
              </w:rPr>
              <w:t xml:space="preserve">Controles </w:t>
            </w:r>
            <w:proofErr w:type="spellStart"/>
            <w:r w:rsidRPr="00014D69">
              <w:rPr>
                <w:b/>
                <w:bCs/>
              </w:rPr>
              <w:t>detectivos</w:t>
            </w:r>
            <w:proofErr w:type="spellEnd"/>
          </w:p>
        </w:tc>
        <w:tc>
          <w:tcPr>
            <w:tcW w:w="7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08C8C9" w14:textId="6CAB22BA" w:rsidR="00014D69" w:rsidRDefault="00014D69" w:rsidP="001F14A3">
            <w:pPr>
              <w:spacing w:after="0"/>
            </w:pPr>
            <w:r>
              <w:t>Permiten identificar oportunamente situaciones irregulares. Comprenden sensores y sistemas de circuito cerrado de televisión —CCTV—.</w:t>
            </w:r>
          </w:p>
        </w:tc>
      </w:tr>
      <w:tr w:rsidR="00014D69" w:rsidRPr="0043391F" w14:paraId="7A29FDFE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4283AF" w14:textId="0DF73D49" w:rsidR="00014D69" w:rsidRPr="00014D69" w:rsidRDefault="00014D69" w:rsidP="001F14A3">
            <w:pPr>
              <w:spacing w:after="0"/>
              <w:rPr>
                <w:b/>
                <w:bCs/>
              </w:rPr>
            </w:pPr>
            <w:r w:rsidRPr="00014D69">
              <w:rPr>
                <w:b/>
                <w:bCs/>
              </w:rPr>
              <w:t>Controles correctivos</w:t>
            </w:r>
          </w:p>
        </w:tc>
        <w:tc>
          <w:tcPr>
            <w:tcW w:w="7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C2B86C" w14:textId="017C5BE4" w:rsidR="00014D69" w:rsidRDefault="00014D69" w:rsidP="001F14A3">
            <w:pPr>
              <w:spacing w:after="0"/>
            </w:pPr>
            <w:r>
              <w:t>Contribuyen a recuperar la operación o reducir las consecuencias después de un evento. Incluyen sistemas de recuperación y respaldo de grabaciones.</w:t>
            </w:r>
          </w:p>
        </w:tc>
      </w:tr>
    </w:tbl>
    <w:p w14:paraId="263B9CCB" w14:textId="77777777" w:rsidR="00D31E41" w:rsidRDefault="00D31E41" w:rsidP="00D31E41"/>
    <w:p w14:paraId="44E122ED" w14:textId="31B05FC5" w:rsidR="00D31E41" w:rsidRDefault="00D31E41" w:rsidP="00D31E41">
      <w:r>
        <w:t>La eficacia de estos controles también depende de la gestión técnica y procedimental de los equipos utilizados. Para favorecer su operación, control y trazabilidad, esta gestión integra los siguientes aspectos:</w:t>
      </w:r>
    </w:p>
    <w:p w14:paraId="124C74E5" w14:textId="77777777" w:rsidR="00D31E41" w:rsidRDefault="00D31E41" w:rsidP="00D31E41"/>
    <w:tbl>
      <w:tblPr>
        <w:tblW w:w="88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7020"/>
      </w:tblGrid>
      <w:tr w:rsidR="00E8453C" w:rsidRPr="0043391F" w14:paraId="3BF083F3" w14:textId="77777777" w:rsidTr="001F14A3">
        <w:trPr>
          <w:trHeight w:val="285"/>
        </w:trPr>
        <w:tc>
          <w:tcPr>
            <w:tcW w:w="88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BBB59"/>
            <w:hideMark/>
          </w:tcPr>
          <w:p w14:paraId="099F363D" w14:textId="77777777" w:rsidR="00E8453C" w:rsidRPr="0043391F" w:rsidRDefault="00E8453C" w:rsidP="001F14A3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szCs w:val="20"/>
                <w:lang w:val="es-ES" w:eastAsia="es-ES_tradnl"/>
              </w:rPr>
            </w:pPr>
            <w:r w:rsidRPr="0043391F">
              <w:rPr>
                <w:rFonts w:eastAsia="Times New Roman" w:cs="Arial"/>
                <w:b/>
                <w:bCs/>
                <w:color w:val="000000"/>
                <w:szCs w:val="20"/>
                <w:lang w:val="es-MX" w:eastAsia="es-ES_tradnl"/>
              </w:rPr>
              <w:t>Acordeón</w:t>
            </w:r>
          </w:p>
        </w:tc>
      </w:tr>
      <w:tr w:rsidR="00E8453C" w:rsidRPr="0043391F" w14:paraId="6D0FB682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02C730" w14:textId="2B51BD8A" w:rsidR="00E8453C" w:rsidRPr="002F47AD" w:rsidRDefault="00E8453C" w:rsidP="001F14A3">
            <w:pPr>
              <w:spacing w:after="0"/>
              <w:rPr>
                <w:rFonts w:cs="Arial"/>
                <w:b/>
                <w:bCs/>
                <w:szCs w:val="20"/>
              </w:rPr>
            </w:pPr>
            <w:r w:rsidRPr="002F47AD">
              <w:rPr>
                <w:b/>
                <w:bCs/>
              </w:rPr>
              <w:t>Especificaciones técnicas</w:t>
            </w:r>
          </w:p>
        </w:tc>
        <w:tc>
          <w:tcPr>
            <w:tcW w:w="7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A041F9" w14:textId="582D253F" w:rsidR="00E8453C" w:rsidRPr="0043391F" w:rsidRDefault="002F47AD" w:rsidP="001F14A3">
            <w:pPr>
              <w:spacing w:after="0"/>
              <w:rPr>
                <w:rFonts w:cs="Arial"/>
                <w:szCs w:val="20"/>
              </w:rPr>
            </w:pPr>
            <w:r>
              <w:t>Definen las características, capacidades y condiciones de funcionamiento de los equipos.</w:t>
            </w:r>
          </w:p>
        </w:tc>
      </w:tr>
      <w:tr w:rsidR="00E8453C" w:rsidRPr="0043391F" w14:paraId="175AF5E2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357F56" w14:textId="54842F86" w:rsidR="00E8453C" w:rsidRPr="002F47AD" w:rsidRDefault="00E8453C" w:rsidP="001F14A3">
            <w:pPr>
              <w:spacing w:after="0"/>
              <w:rPr>
                <w:b/>
                <w:bCs/>
              </w:rPr>
            </w:pPr>
            <w:r w:rsidRPr="002F47AD">
              <w:rPr>
                <w:b/>
                <w:bCs/>
              </w:rPr>
              <w:t>Mantenimiento</w:t>
            </w:r>
          </w:p>
        </w:tc>
        <w:tc>
          <w:tcPr>
            <w:tcW w:w="7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62E0E8" w14:textId="656C208F" w:rsidR="00E8453C" w:rsidRPr="0043391F" w:rsidRDefault="002F47AD" w:rsidP="001F14A3">
            <w:pPr>
              <w:spacing w:after="0"/>
              <w:rPr>
                <w:rFonts w:cs="Arial"/>
                <w:szCs w:val="20"/>
              </w:rPr>
            </w:pPr>
            <w:r>
              <w:t>Comprende las actividades preventivas y correctivas necesarias para conservar su disponibilidad.</w:t>
            </w:r>
          </w:p>
        </w:tc>
      </w:tr>
      <w:tr w:rsidR="00E8453C" w:rsidRPr="0043391F" w14:paraId="18AE71FB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D4067F" w14:textId="25715560" w:rsidR="00E8453C" w:rsidRPr="002F47AD" w:rsidRDefault="00E8453C" w:rsidP="001F14A3">
            <w:pPr>
              <w:spacing w:after="0"/>
              <w:rPr>
                <w:b/>
                <w:bCs/>
              </w:rPr>
            </w:pPr>
            <w:r w:rsidRPr="002F47AD">
              <w:rPr>
                <w:b/>
                <w:bCs/>
              </w:rPr>
              <w:t>Manuales</w:t>
            </w:r>
          </w:p>
        </w:tc>
        <w:tc>
          <w:tcPr>
            <w:tcW w:w="7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0A2807" w14:textId="4F227A75" w:rsidR="00E8453C" w:rsidRPr="0043391F" w:rsidRDefault="002F47AD" w:rsidP="001F14A3">
            <w:pPr>
              <w:spacing w:after="0"/>
              <w:rPr>
                <w:rFonts w:cs="Arial"/>
                <w:szCs w:val="20"/>
              </w:rPr>
            </w:pPr>
            <w:r>
              <w:t>Orientan la operación, la atención de alertas, la respuesta ante fallas y la actuación frente a incidentes.</w:t>
            </w:r>
          </w:p>
        </w:tc>
      </w:tr>
      <w:tr w:rsidR="00E8453C" w:rsidRPr="0043391F" w14:paraId="5FBC7D66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3E8BCE" w14:textId="42024B50" w:rsidR="00E8453C" w:rsidRPr="002F47AD" w:rsidRDefault="00E8453C" w:rsidP="001F14A3">
            <w:pPr>
              <w:spacing w:after="0"/>
              <w:rPr>
                <w:b/>
                <w:bCs/>
              </w:rPr>
            </w:pPr>
            <w:r w:rsidRPr="002F47AD">
              <w:rPr>
                <w:b/>
                <w:bCs/>
              </w:rPr>
              <w:t>Registros técnicos</w:t>
            </w:r>
          </w:p>
        </w:tc>
        <w:tc>
          <w:tcPr>
            <w:tcW w:w="7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86356D" w14:textId="5E7EECB5" w:rsidR="00E8453C" w:rsidRPr="0043391F" w:rsidRDefault="002F47AD" w:rsidP="001F14A3">
            <w:pPr>
              <w:spacing w:after="0"/>
              <w:rPr>
                <w:rFonts w:cs="Arial"/>
                <w:szCs w:val="20"/>
              </w:rPr>
            </w:pPr>
            <w:r>
              <w:t>Fortalece las competencias del personal encargado de operar, supervisar y controlar los equipos.</w:t>
            </w:r>
          </w:p>
        </w:tc>
      </w:tr>
      <w:tr w:rsidR="00E8453C" w:rsidRPr="0043391F" w14:paraId="56AEBAD8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041E14" w14:textId="5BC9F187" w:rsidR="00E8453C" w:rsidRPr="002F47AD" w:rsidRDefault="00E8453C" w:rsidP="001F14A3">
            <w:pPr>
              <w:spacing w:after="0"/>
              <w:rPr>
                <w:b/>
                <w:bCs/>
              </w:rPr>
            </w:pPr>
            <w:r w:rsidRPr="002F47AD">
              <w:rPr>
                <w:b/>
                <w:bCs/>
              </w:rPr>
              <w:t>Formación</w:t>
            </w:r>
          </w:p>
        </w:tc>
        <w:tc>
          <w:tcPr>
            <w:tcW w:w="7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02D4E9" w14:textId="31DFC471" w:rsidR="00E8453C" w:rsidRPr="0043391F" w:rsidRDefault="002F47AD" w:rsidP="001F14A3">
            <w:pPr>
              <w:spacing w:after="0"/>
              <w:rPr>
                <w:rFonts w:cs="Arial"/>
                <w:szCs w:val="20"/>
              </w:rPr>
            </w:pPr>
            <w:r>
              <w:t>Documentan inspecciones, fallas, mantenimientos y actuaciones para facilitar la trazabilidad y la auditoría (DHS, 2013; Cohen, 2009).</w:t>
            </w:r>
          </w:p>
        </w:tc>
      </w:tr>
    </w:tbl>
    <w:p w14:paraId="7E0B5C6D" w14:textId="77777777" w:rsidR="00D31E41" w:rsidRPr="00D31E41" w:rsidRDefault="00D31E41" w:rsidP="00D31E41"/>
    <w:p w14:paraId="21BAAB64" w14:textId="2F0AFF09" w:rsidR="007160AA" w:rsidRDefault="007160AA" w:rsidP="007160AA">
      <w:r>
        <w:t>Además de su gestión individual, los controles requieren coordinación para reducir los tiempos de respuesta y fortalecer la eficacia operativa.</w:t>
      </w:r>
      <w:r w:rsidR="00256B1F">
        <w:t xml:space="preserve"> La articulación de controles preventivos, </w:t>
      </w:r>
      <w:proofErr w:type="spellStart"/>
      <w:r w:rsidR="00256B1F">
        <w:t>detectivos</w:t>
      </w:r>
      <w:proofErr w:type="spellEnd"/>
      <w:r w:rsidR="00256B1F">
        <w:t xml:space="preserve"> y correctivos puede concretarse mediante el siguiente caso:</w:t>
      </w:r>
    </w:p>
    <w:p w14:paraId="3B9069E2" w14:textId="77777777" w:rsidR="00256B1F" w:rsidRDefault="00256B1F" w:rsidP="007160AA"/>
    <w:tbl>
      <w:tblPr>
        <w:tblStyle w:val="Tablaconcuadrcula"/>
        <w:tblW w:w="0" w:type="auto"/>
        <w:shd w:val="clear" w:color="auto" w:fill="DEEAF6" w:themeFill="accent5" w:themeFillTint="33"/>
        <w:tblLook w:val="04A0" w:firstRow="1" w:lastRow="0" w:firstColumn="1" w:lastColumn="0" w:noHBand="0" w:noVBand="1"/>
      </w:tblPr>
      <w:tblGrid>
        <w:gridCol w:w="8828"/>
      </w:tblGrid>
      <w:tr w:rsidR="00256B1F" w14:paraId="39B3AD72" w14:textId="77777777" w:rsidTr="00B30899">
        <w:tc>
          <w:tcPr>
            <w:tcW w:w="8828" w:type="dxa"/>
            <w:shd w:val="clear" w:color="auto" w:fill="DEEAF6" w:themeFill="accent5" w:themeFillTint="33"/>
          </w:tcPr>
          <w:p w14:paraId="581FC461" w14:textId="0C5D4412" w:rsidR="00256B1F" w:rsidRPr="00256B1F" w:rsidRDefault="00256B1F" w:rsidP="00256B1F">
            <w:pPr>
              <w:rPr>
                <w:b/>
                <w:bCs/>
              </w:rPr>
            </w:pPr>
            <w:r w:rsidRPr="00256B1F">
              <w:rPr>
                <w:b/>
                <w:bCs/>
              </w:rPr>
              <w:t>Caso aplicado</w:t>
            </w:r>
          </w:p>
          <w:p w14:paraId="086278A9" w14:textId="77777777" w:rsidR="00256B1F" w:rsidRDefault="00256B1F" w:rsidP="00256B1F"/>
          <w:p w14:paraId="55BD937B" w14:textId="71092F24" w:rsidR="00256B1F" w:rsidRDefault="00256B1F" w:rsidP="00256B1F">
            <w:r>
              <w:t>Un depósito con alto riesgo de hurto nocturno implementa una estrategia conformada por:</w:t>
            </w:r>
          </w:p>
          <w:p w14:paraId="6B0A36DB" w14:textId="77777777" w:rsidR="00256B1F" w:rsidRDefault="00256B1F" w:rsidP="00256B1F"/>
          <w:p w14:paraId="64CFB225" w14:textId="77777777" w:rsidR="00256B1F" w:rsidRDefault="00256B1F" w:rsidP="00256B1F">
            <w:pPr>
              <w:pStyle w:val="Prrafodelista"/>
              <w:numPr>
                <w:ilvl w:val="0"/>
                <w:numId w:val="40"/>
              </w:numPr>
            </w:pPr>
            <w:r w:rsidRPr="00256B1F">
              <w:rPr>
                <w:b/>
                <w:bCs/>
              </w:rPr>
              <w:t>Disuasión:</w:t>
            </w:r>
            <w:r>
              <w:t xml:space="preserve"> iluminación y avisos preventivos. </w:t>
            </w:r>
          </w:p>
          <w:p w14:paraId="0EF214D4" w14:textId="77777777" w:rsidR="00256B1F" w:rsidRDefault="00256B1F" w:rsidP="00256B1F">
            <w:pPr>
              <w:pStyle w:val="Prrafodelista"/>
              <w:numPr>
                <w:ilvl w:val="0"/>
                <w:numId w:val="40"/>
              </w:numPr>
            </w:pPr>
            <w:r w:rsidRPr="00256B1F">
              <w:rPr>
                <w:b/>
                <w:bCs/>
              </w:rPr>
              <w:t>Detección:</w:t>
            </w:r>
            <w:r>
              <w:t xml:space="preserve"> sensores perimetrales y CCTV con analítica. </w:t>
            </w:r>
          </w:p>
          <w:p w14:paraId="7815C541" w14:textId="77777777" w:rsidR="00256B1F" w:rsidRDefault="00256B1F" w:rsidP="00256B1F">
            <w:pPr>
              <w:pStyle w:val="Prrafodelista"/>
              <w:numPr>
                <w:ilvl w:val="0"/>
                <w:numId w:val="40"/>
              </w:numPr>
            </w:pPr>
            <w:r w:rsidRPr="00256B1F">
              <w:rPr>
                <w:b/>
                <w:bCs/>
              </w:rPr>
              <w:t>Retraso:</w:t>
            </w:r>
            <w:r>
              <w:t xml:space="preserve"> puertas reforzadas y cierres automáticos. </w:t>
            </w:r>
          </w:p>
          <w:p w14:paraId="763D5050" w14:textId="77777777" w:rsidR="00256B1F" w:rsidRDefault="00256B1F" w:rsidP="00256B1F">
            <w:pPr>
              <w:pStyle w:val="Prrafodelista"/>
              <w:numPr>
                <w:ilvl w:val="0"/>
                <w:numId w:val="40"/>
              </w:numPr>
            </w:pPr>
            <w:r w:rsidRPr="00256B1F">
              <w:rPr>
                <w:b/>
                <w:bCs/>
              </w:rPr>
              <w:t>Respuesta:</w:t>
            </w:r>
            <w:r>
              <w:t xml:space="preserve"> patrullajes móviles y protocolo de comunicación con la Policía. </w:t>
            </w:r>
          </w:p>
          <w:p w14:paraId="293EF716" w14:textId="77777777" w:rsidR="00256B1F" w:rsidRDefault="00256B1F" w:rsidP="00256B1F">
            <w:pPr>
              <w:pStyle w:val="Prrafodelista"/>
              <w:numPr>
                <w:ilvl w:val="0"/>
                <w:numId w:val="40"/>
              </w:numPr>
            </w:pPr>
            <w:r w:rsidRPr="00256B1F">
              <w:rPr>
                <w:b/>
                <w:bCs/>
              </w:rPr>
              <w:t>Corrección:</w:t>
            </w:r>
            <w:r>
              <w:t xml:space="preserve"> auditoría mensual y respaldo de grabaciones en la nube. </w:t>
            </w:r>
          </w:p>
          <w:p w14:paraId="17B8A6AD" w14:textId="77777777" w:rsidR="00256B1F" w:rsidRDefault="00256B1F" w:rsidP="00256B1F"/>
          <w:p w14:paraId="641FF981" w14:textId="20300802" w:rsidR="00256B1F" w:rsidRDefault="00256B1F" w:rsidP="00256B1F">
            <w:r>
              <w:t>La eficacia de los controles se evalúa mediante indicadores semestrales para determinar la reducción de incidentes y establecer los ajustes requeridos.</w:t>
            </w:r>
          </w:p>
        </w:tc>
      </w:tr>
    </w:tbl>
    <w:p w14:paraId="1FF940BB" w14:textId="77777777" w:rsidR="00256B1F" w:rsidRPr="007160AA" w:rsidRDefault="00256B1F" w:rsidP="007160AA"/>
    <w:p w14:paraId="7DD28C5D" w14:textId="36D4561C" w:rsidR="00546C0D" w:rsidRDefault="00256B1F" w:rsidP="0043391F">
      <w:pPr>
        <w:rPr>
          <w:b/>
          <w:bCs/>
        </w:rPr>
      </w:pPr>
      <w:r>
        <w:t>La integración de equipos, manuales, mantenimiento, formación y registros técnicos fortalece la aplicación coordinada de los controles y facilita su evaluación periódica.</w:t>
      </w:r>
    </w:p>
    <w:p w14:paraId="743C6B33" w14:textId="77777777" w:rsidR="00185356" w:rsidRPr="0043391F" w:rsidRDefault="00185356" w:rsidP="0043391F">
      <w:pPr>
        <w:pStyle w:val="Ttulo1"/>
        <w:rPr>
          <w:rFonts w:cs="Arial"/>
          <w:szCs w:val="20"/>
        </w:rPr>
      </w:pPr>
    </w:p>
    <w:p w14:paraId="00A752EC" w14:textId="5587E97D" w:rsidR="00B30C41" w:rsidRPr="0043391F" w:rsidRDefault="00B30C41" w:rsidP="0043391F">
      <w:pPr>
        <w:pStyle w:val="Ttulo1"/>
        <w:numPr>
          <w:ilvl w:val="0"/>
          <w:numId w:val="32"/>
        </w:numPr>
        <w:rPr>
          <w:rFonts w:cs="Arial"/>
          <w:szCs w:val="20"/>
        </w:rPr>
      </w:pPr>
      <w:r w:rsidRPr="0043391F">
        <w:rPr>
          <w:rFonts w:cs="Arial"/>
          <w:szCs w:val="20"/>
        </w:rPr>
        <w:t>Herramientas tecnológicas en la seguridad privada</w:t>
      </w:r>
    </w:p>
    <w:p w14:paraId="5234FAD7" w14:textId="77777777" w:rsidR="003325DA" w:rsidRDefault="003325DA" w:rsidP="005A4CB8">
      <w:pPr>
        <w:rPr>
          <w:rFonts w:cs="Arial"/>
          <w:szCs w:val="20"/>
        </w:rPr>
      </w:pPr>
    </w:p>
    <w:p w14:paraId="4E47066F" w14:textId="77777777" w:rsidR="002367B5" w:rsidRDefault="002367B5" w:rsidP="005A4CB8">
      <w:pPr>
        <w:rPr>
          <w:rFonts w:cs="Arial"/>
          <w:szCs w:val="20"/>
        </w:rPr>
      </w:pPr>
    </w:p>
    <w:p w14:paraId="1EBB8693" w14:textId="77777777" w:rsidR="005A4CB8" w:rsidRPr="005A4CB8" w:rsidRDefault="005A4CB8" w:rsidP="005A4CB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Arial" w:cs="Arial"/>
          <w:color w:val="000000"/>
          <w:szCs w:val="20"/>
        </w:rPr>
      </w:pPr>
      <w:r w:rsidRPr="005A4CB8">
        <w:rPr>
          <w:rFonts w:eastAsia="Arial" w:cs="Arial"/>
          <w:color w:val="000000"/>
          <w:szCs w:val="20"/>
        </w:rPr>
        <w:t>Las herramientas tecnológicas fortalecen la detección, el control de accesos, la gestión de eventos y la coordinación operativa en los servicios de seguridad privada.</w:t>
      </w:r>
    </w:p>
    <w:p w14:paraId="6D90A2B9" w14:textId="77777777" w:rsidR="005A4CB8" w:rsidRDefault="005A4CB8" w:rsidP="005A4CB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Arial" w:cs="Arial"/>
          <w:color w:val="000000"/>
          <w:szCs w:val="20"/>
        </w:rPr>
      </w:pPr>
    </w:p>
    <w:p w14:paraId="1B26716C" w14:textId="3DA49263" w:rsidR="005A4CB8" w:rsidRPr="005A4CB8" w:rsidRDefault="005A4CB8" w:rsidP="005A4CB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Arial" w:cs="Arial"/>
          <w:color w:val="000000"/>
          <w:szCs w:val="20"/>
        </w:rPr>
      </w:pPr>
      <w:r w:rsidRPr="005A4CB8">
        <w:rPr>
          <w:rFonts w:eastAsia="Arial" w:cs="Arial"/>
          <w:color w:val="000000"/>
          <w:szCs w:val="20"/>
        </w:rPr>
        <w:t>Su implementación complementa la labor del personal y requiere procedimientos, capacitación y supervisión para garantizar un uso eficiente, seguro y acorde con las necesidades del servicio.</w:t>
      </w:r>
    </w:p>
    <w:p w14:paraId="2540273F" w14:textId="77777777" w:rsidR="00185356" w:rsidRPr="0043391F" w:rsidRDefault="00185356" w:rsidP="0043391F">
      <w:pPr>
        <w:pStyle w:val="Ttulo1"/>
        <w:rPr>
          <w:rFonts w:cs="Arial"/>
          <w:szCs w:val="20"/>
        </w:rPr>
      </w:pPr>
    </w:p>
    <w:p w14:paraId="2E24DF1C" w14:textId="4390CE1E" w:rsidR="00B30C41" w:rsidRPr="0043391F" w:rsidRDefault="00B30C41" w:rsidP="0043391F">
      <w:pPr>
        <w:pStyle w:val="Ttulo1"/>
        <w:rPr>
          <w:rFonts w:cs="Arial"/>
          <w:szCs w:val="20"/>
        </w:rPr>
      </w:pPr>
      <w:r w:rsidRPr="0043391F">
        <w:rPr>
          <w:rFonts w:cs="Arial"/>
          <w:szCs w:val="20"/>
        </w:rPr>
        <w:t>4.1. Concepto de herramientas tecnológicas</w:t>
      </w:r>
    </w:p>
    <w:p w14:paraId="213F6D06" w14:textId="77777777" w:rsidR="003325DA" w:rsidRDefault="003325DA" w:rsidP="0043391F">
      <w:pPr>
        <w:rPr>
          <w:rFonts w:cs="Arial"/>
          <w:szCs w:val="20"/>
        </w:rPr>
      </w:pPr>
    </w:p>
    <w:p w14:paraId="213C9966" w14:textId="4426FE90" w:rsidR="00485498" w:rsidRDefault="00485498" w:rsidP="0043391F">
      <w:r>
        <w:t>Las herramientas tecnológicas en seguridad integran soluciones de hardware y software destinadas a fortalecer la detección, el análisis y la gestión de eventos (</w:t>
      </w:r>
      <w:proofErr w:type="spellStart"/>
      <w:r>
        <w:t>Everbridge</w:t>
      </w:r>
      <w:proofErr w:type="spellEnd"/>
      <w:r>
        <w:t>, s. f.).</w:t>
      </w:r>
      <w:r w:rsidR="001E0EB1">
        <w:t xml:space="preserve"> Estas soluciones cumplen funciones complementarias dentro del sistema de seguridad:</w:t>
      </w:r>
    </w:p>
    <w:p w14:paraId="32782FF7" w14:textId="77777777" w:rsidR="001E0EB1" w:rsidRDefault="001E0EB1" w:rsidP="0043391F"/>
    <w:tbl>
      <w:tblPr>
        <w:tblW w:w="88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4740"/>
        <w:gridCol w:w="2280"/>
      </w:tblGrid>
      <w:tr w:rsidR="00860990" w:rsidRPr="0043391F" w14:paraId="4C8D8C59" w14:textId="77777777" w:rsidTr="001F14A3">
        <w:trPr>
          <w:trHeight w:val="285"/>
        </w:trPr>
        <w:tc>
          <w:tcPr>
            <w:tcW w:w="88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BBB59"/>
            <w:hideMark/>
          </w:tcPr>
          <w:p w14:paraId="4C35F1E4" w14:textId="34DFF81C" w:rsidR="00860990" w:rsidRPr="0043391F" w:rsidRDefault="009D5D6D" w:rsidP="001F14A3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szCs w:val="20"/>
                <w:lang w:val="es-ES" w:eastAsia="es-ES_tradnl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0"/>
                <w:lang w:val="es-MX" w:eastAsia="es-ES_tradnl"/>
              </w:rPr>
              <w:t>Slider</w:t>
            </w:r>
          </w:p>
        </w:tc>
      </w:tr>
      <w:tr w:rsidR="00BD36A1" w:rsidRPr="0043391F" w14:paraId="51C84D1B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4E07F9" w14:textId="77777777" w:rsidR="00860990" w:rsidRPr="00AA7F6C" w:rsidRDefault="00860990" w:rsidP="001F14A3">
            <w:pPr>
              <w:rPr>
                <w:b/>
                <w:bCs/>
              </w:rPr>
            </w:pPr>
            <w:r w:rsidRPr="00776711">
              <w:rPr>
                <w:b/>
                <w:bCs/>
              </w:rPr>
              <w:t>Propósito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94CCE6" w14:textId="7AF1F0E6" w:rsidR="00860990" w:rsidRPr="00881308" w:rsidRDefault="009D5D6D" w:rsidP="001F14A3">
            <w:pPr>
              <w:spacing w:line="240" w:lineRule="auto"/>
              <w:contextualSpacing w:val="0"/>
            </w:pPr>
            <w:r>
              <w:t>Permiten identificar eventos, accesos indebidos, objetos restringidos o comportamientos que puedan afectar la seguridad.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856D8C" w14:textId="6E8DF76F" w:rsidR="00860990" w:rsidRPr="001A0CF5" w:rsidRDefault="00943063" w:rsidP="0094306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75A5821" wp14:editId="3C205052">
                  <wp:extent cx="1237685" cy="828619"/>
                  <wp:effectExtent l="0" t="0" r="0" b="0"/>
                  <wp:docPr id="457375663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7375663" name="Imagen 457375663"/>
                          <pic:cNvPicPr/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8872" cy="8561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36A1" w:rsidRPr="0043391F" w14:paraId="7E7ABFBC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A4F022" w14:textId="03011D07" w:rsidR="009D5D6D" w:rsidRPr="008E02B8" w:rsidRDefault="009D5D6D" w:rsidP="001F14A3">
            <w:pPr>
              <w:rPr>
                <w:b/>
                <w:bCs/>
              </w:rPr>
            </w:pPr>
            <w:r w:rsidRPr="008E02B8">
              <w:rPr>
                <w:b/>
                <w:bCs/>
              </w:rPr>
              <w:t>Análisis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9D1FDF" w14:textId="6833561B" w:rsidR="009D5D6D" w:rsidRDefault="009D5D6D" w:rsidP="001F14A3">
            <w:pPr>
              <w:spacing w:line="240" w:lineRule="auto"/>
              <w:contextualSpacing w:val="0"/>
            </w:pPr>
            <w:r>
              <w:t>Procesan la información generada por los sistemas para apoyar la valoración de situaciones y la toma de decisiones.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DC677C" w14:textId="1F5704E8" w:rsidR="009D5D6D" w:rsidRPr="001A0CF5" w:rsidRDefault="00BD36A1" w:rsidP="0094306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864006F" wp14:editId="1CD9840F">
                  <wp:extent cx="1254218" cy="858149"/>
                  <wp:effectExtent l="0" t="0" r="3175" b="5715"/>
                  <wp:docPr id="205760089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760089" name="Imagen 205760089"/>
                          <pic:cNvPicPr/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7670" cy="881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36A1" w:rsidRPr="0043391F" w14:paraId="7A17E297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EAA598" w14:textId="43D58CA9" w:rsidR="009D5D6D" w:rsidRPr="008E02B8" w:rsidRDefault="009D5D6D" w:rsidP="001F14A3">
            <w:pPr>
              <w:rPr>
                <w:b/>
                <w:bCs/>
              </w:rPr>
            </w:pPr>
            <w:r w:rsidRPr="008E02B8">
              <w:rPr>
                <w:b/>
                <w:bCs/>
              </w:rPr>
              <w:t>Gestión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DF9429" w14:textId="12CB8E53" w:rsidR="009D5D6D" w:rsidRDefault="009D5D6D" w:rsidP="001F14A3">
            <w:pPr>
              <w:spacing w:line="240" w:lineRule="auto"/>
              <w:contextualSpacing w:val="0"/>
            </w:pPr>
            <w:r>
              <w:t>Facilitan la administración de alertas, registros, accesos, incidentes y actuaciones operativas.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439780" w14:textId="2D93BECA" w:rsidR="009D5D6D" w:rsidRPr="001A0CF5" w:rsidRDefault="00BD36A1" w:rsidP="0094306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80B24C6" wp14:editId="7EF8DD4E">
                  <wp:extent cx="1248856" cy="814931"/>
                  <wp:effectExtent l="0" t="0" r="0" b="0"/>
                  <wp:docPr id="1680438929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0438929" name="Imagen 1680438929"/>
                          <pic:cNvPicPr/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4055" cy="83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A553A7" w14:textId="77777777" w:rsidR="001E0EB1" w:rsidRDefault="001E0EB1" w:rsidP="0043391F"/>
    <w:p w14:paraId="299BEC4E" w14:textId="77777777" w:rsidR="008E02B8" w:rsidRPr="008E02B8" w:rsidRDefault="008E02B8" w:rsidP="008E02B8">
      <w:r>
        <w:t>La tecnología no sustituye al personal de seguridad, sino que amplía su capacidad operativa y contribuye a una gestión coordinada de los eventos.</w:t>
      </w:r>
    </w:p>
    <w:p w14:paraId="61A642F8" w14:textId="77777777" w:rsidR="00485498" w:rsidRDefault="00485498" w:rsidP="0043391F"/>
    <w:p w14:paraId="578FF190" w14:textId="4E83741E" w:rsidR="00B30C41" w:rsidRPr="0043391F" w:rsidRDefault="00B30C41" w:rsidP="0043391F">
      <w:pPr>
        <w:pStyle w:val="Ttulo1"/>
        <w:rPr>
          <w:rFonts w:cs="Arial"/>
          <w:szCs w:val="20"/>
        </w:rPr>
      </w:pPr>
      <w:r w:rsidRPr="0043391F">
        <w:rPr>
          <w:rFonts w:cs="Arial"/>
          <w:szCs w:val="20"/>
        </w:rPr>
        <w:t>4.2. Clases de herramientas tecnológicas</w:t>
      </w:r>
    </w:p>
    <w:p w14:paraId="25D0A344" w14:textId="77777777" w:rsidR="003325DA" w:rsidRDefault="003325DA" w:rsidP="0043391F">
      <w:pPr>
        <w:rPr>
          <w:rFonts w:cs="Arial"/>
          <w:szCs w:val="20"/>
        </w:rPr>
      </w:pPr>
    </w:p>
    <w:p w14:paraId="49C04AC7" w14:textId="67DF7A28" w:rsidR="00D46B40" w:rsidRDefault="00D46B40" w:rsidP="0043391F">
      <w:r>
        <w:t>Las herramientas tecnológicas se diferencian por sus funciones, características técnicas, formas de conexión y requerimientos de operación, mantenimiento y seguridad.</w:t>
      </w:r>
      <w:r w:rsidR="00536DDE">
        <w:t xml:space="preserve"> Las principales clases empleadas en los servicios de seguridad privada son:</w:t>
      </w:r>
    </w:p>
    <w:p w14:paraId="7C052513" w14:textId="77777777" w:rsidR="00536DDE" w:rsidRDefault="00536DDE" w:rsidP="0043391F"/>
    <w:tbl>
      <w:tblPr>
        <w:tblW w:w="88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7020"/>
      </w:tblGrid>
      <w:tr w:rsidR="00536DDE" w:rsidRPr="0043391F" w14:paraId="276524DB" w14:textId="77777777" w:rsidTr="001F14A3">
        <w:trPr>
          <w:trHeight w:val="285"/>
        </w:trPr>
        <w:tc>
          <w:tcPr>
            <w:tcW w:w="88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BBB59"/>
            <w:hideMark/>
          </w:tcPr>
          <w:p w14:paraId="20B3A8F3" w14:textId="5FF12474" w:rsidR="00536DDE" w:rsidRPr="0043391F" w:rsidRDefault="00095CA1" w:rsidP="001F14A3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szCs w:val="20"/>
                <w:lang w:val="es-ES" w:eastAsia="es-ES_tradnl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0"/>
                <w:lang w:val="es-MX" w:eastAsia="es-ES_tradnl"/>
              </w:rPr>
              <w:t>Acordeón</w:t>
            </w:r>
          </w:p>
        </w:tc>
      </w:tr>
      <w:tr w:rsidR="00095CA1" w:rsidRPr="0043391F" w14:paraId="5D318FB5" w14:textId="77777777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43B056" w14:textId="61A2DC92" w:rsidR="00095CA1" w:rsidRPr="00BE3A55" w:rsidRDefault="00095CA1" w:rsidP="001F14A3">
            <w:pPr>
              <w:rPr>
                <w:b/>
                <w:bCs/>
              </w:rPr>
            </w:pPr>
            <w:r w:rsidRPr="00BE3A55">
              <w:rPr>
                <w:b/>
                <w:bCs/>
              </w:rPr>
              <w:t>Sistemas de videovigilancia</w:t>
            </w:r>
          </w:p>
        </w:tc>
        <w:tc>
          <w:tcPr>
            <w:tcW w:w="7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24FE03" w14:textId="54612DEA" w:rsidR="00095CA1" w:rsidRPr="001A0CF5" w:rsidRDefault="00095CA1" w:rsidP="001F14A3">
            <w:r>
              <w:t>Comprenden sistemas CCTV e IP CCTV destinados a la supervisión de áreas, el registro de eventos y la obtención de evidencia.</w:t>
            </w:r>
          </w:p>
        </w:tc>
      </w:tr>
      <w:tr w:rsidR="00095CA1" w:rsidRPr="0043391F" w14:paraId="700C3CB6" w14:textId="77777777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8EBA8E" w14:textId="7E210AB0" w:rsidR="00095CA1" w:rsidRPr="00BE3A55" w:rsidRDefault="00095CA1" w:rsidP="001F14A3">
            <w:pPr>
              <w:rPr>
                <w:b/>
                <w:bCs/>
              </w:rPr>
            </w:pPr>
            <w:r w:rsidRPr="00BE3A55">
              <w:rPr>
                <w:b/>
                <w:bCs/>
              </w:rPr>
              <w:t>Sistemas de control de accesos</w:t>
            </w:r>
          </w:p>
        </w:tc>
        <w:tc>
          <w:tcPr>
            <w:tcW w:w="7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FD3CA4" w14:textId="4272CA23" w:rsidR="00095CA1" w:rsidRPr="001A0CF5" w:rsidRDefault="00095CA1" w:rsidP="001F14A3">
            <w:r>
              <w:t>Incluyen tarjetas, lectores de credenciales, biometría y soluciones de acceso móvil para autorizar, restringir y registrar entradas y salidas.</w:t>
            </w:r>
          </w:p>
        </w:tc>
      </w:tr>
      <w:tr w:rsidR="00095CA1" w:rsidRPr="0043391F" w14:paraId="22B532B2" w14:textId="77777777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324141" w14:textId="516EF247" w:rsidR="00095CA1" w:rsidRPr="00BE3A55" w:rsidRDefault="00095CA1" w:rsidP="001F14A3">
            <w:pPr>
              <w:rPr>
                <w:b/>
                <w:bCs/>
              </w:rPr>
            </w:pPr>
            <w:r w:rsidRPr="00BE3A55">
              <w:rPr>
                <w:b/>
                <w:bCs/>
              </w:rPr>
              <w:t>Sensores y sistemas de detección de intrusiones</w:t>
            </w:r>
          </w:p>
        </w:tc>
        <w:tc>
          <w:tcPr>
            <w:tcW w:w="7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0FD041" w14:textId="5FEF75FC" w:rsidR="00095CA1" w:rsidRPr="001A0CF5" w:rsidRDefault="00095CA1" w:rsidP="001F14A3">
            <w:r>
              <w:t>Identifican ingresos no autorizados o alteraciones en las condiciones de protección y generan alertas para activar la respuesta.</w:t>
            </w:r>
          </w:p>
        </w:tc>
      </w:tr>
      <w:tr w:rsidR="00022EC3" w:rsidRPr="0043391F" w14:paraId="7DE15E54" w14:textId="77777777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248862" w14:textId="6461C66E" w:rsidR="00022EC3" w:rsidRPr="00BE3A55" w:rsidRDefault="00022EC3" w:rsidP="001F14A3">
            <w:pPr>
              <w:rPr>
                <w:b/>
                <w:bCs/>
              </w:rPr>
            </w:pPr>
            <w:r w:rsidRPr="00BE3A55">
              <w:rPr>
                <w:b/>
                <w:bCs/>
              </w:rPr>
              <w:t>Sistemas de alarma y detección de incendios</w:t>
            </w:r>
          </w:p>
        </w:tc>
        <w:tc>
          <w:tcPr>
            <w:tcW w:w="7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90FA5C" w14:textId="7C0044C7" w:rsidR="00022EC3" w:rsidRDefault="00022EC3" w:rsidP="001F14A3">
            <w:r>
              <w:t>Generan alertas ante situaciones de emergencia y apoyan la activación de los protocolos establecidos.</w:t>
            </w:r>
          </w:p>
        </w:tc>
      </w:tr>
      <w:tr w:rsidR="00022EC3" w:rsidRPr="0043391F" w14:paraId="64447622" w14:textId="77777777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D954FC" w14:textId="589F94DC" w:rsidR="00022EC3" w:rsidRPr="00BE3A55" w:rsidRDefault="00022EC3" w:rsidP="001F14A3">
            <w:pPr>
              <w:rPr>
                <w:b/>
                <w:bCs/>
              </w:rPr>
            </w:pPr>
            <w:r w:rsidRPr="00BE3A55">
              <w:rPr>
                <w:b/>
                <w:bCs/>
              </w:rPr>
              <w:t>Plataformas de integración</w:t>
            </w:r>
          </w:p>
        </w:tc>
        <w:tc>
          <w:tcPr>
            <w:tcW w:w="7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9E4EDE" w14:textId="7FCCA682" w:rsidR="00022EC3" w:rsidRDefault="00022EC3" w:rsidP="001F14A3">
            <w:r>
              <w:t>Los sistemas de gestión de información de seguridad física —PSIM— integran subsistemas y automatizan flujos de trabajo.</w:t>
            </w:r>
          </w:p>
        </w:tc>
      </w:tr>
      <w:tr w:rsidR="00022EC3" w:rsidRPr="0043391F" w14:paraId="73736079" w14:textId="77777777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9CBCDA" w14:textId="1FA6D756" w:rsidR="00022EC3" w:rsidRPr="00BE3A55" w:rsidRDefault="00022EC3" w:rsidP="001F14A3">
            <w:pPr>
              <w:rPr>
                <w:b/>
                <w:bCs/>
              </w:rPr>
            </w:pPr>
            <w:r w:rsidRPr="00BE3A55">
              <w:rPr>
                <w:b/>
                <w:bCs/>
              </w:rPr>
              <w:t>Analítica de video e inteligencia artificial</w:t>
            </w:r>
          </w:p>
        </w:tc>
        <w:tc>
          <w:tcPr>
            <w:tcW w:w="7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05CC17" w14:textId="2B24F4FB" w:rsidR="00022EC3" w:rsidRDefault="00022EC3" w:rsidP="00022EC3">
            <w:r>
              <w:t>Procesan datos para identificar automáticamente comportamientos anómalos y apoyar la gestión de eventos.</w:t>
            </w:r>
          </w:p>
        </w:tc>
      </w:tr>
      <w:tr w:rsidR="00022EC3" w:rsidRPr="0043391F" w14:paraId="695FAC1E" w14:textId="77777777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A0E7D0" w14:textId="76F94187" w:rsidR="00022EC3" w:rsidRPr="00BE3A55" w:rsidRDefault="00022EC3" w:rsidP="001F14A3">
            <w:pPr>
              <w:rPr>
                <w:b/>
                <w:bCs/>
              </w:rPr>
            </w:pPr>
            <w:r w:rsidRPr="00BE3A55">
              <w:rPr>
                <w:b/>
                <w:bCs/>
              </w:rPr>
              <w:t>Drones y sensores remotos</w:t>
            </w:r>
          </w:p>
        </w:tc>
        <w:tc>
          <w:tcPr>
            <w:tcW w:w="7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E9E0BE" w14:textId="46B709E3" w:rsidR="00022EC3" w:rsidRDefault="00022EC3" w:rsidP="00022EC3">
            <w:r>
              <w:t>Apoyan la supervisión de áreas o escenarios específicos según las condiciones y necesidades de la operación.</w:t>
            </w:r>
          </w:p>
        </w:tc>
      </w:tr>
    </w:tbl>
    <w:p w14:paraId="12A2D121" w14:textId="77777777" w:rsidR="00536DDE" w:rsidRDefault="00536DDE" w:rsidP="0043391F"/>
    <w:p w14:paraId="697E79AA" w14:textId="05DD49B9" w:rsidR="00107CB8" w:rsidRDefault="00AC5255" w:rsidP="0043391F">
      <w:r>
        <w:t>Las herramientas tecnológicas presentan características y requerimientos específicos para su operación. La siguiente tabla relaciona sus clases, funciones, manuales, métodos de conexión y técnicas de manejo:</w:t>
      </w:r>
    </w:p>
    <w:p w14:paraId="1A16A4A5" w14:textId="77777777" w:rsidR="00AC5255" w:rsidRDefault="00AC5255" w:rsidP="0043391F"/>
    <w:p w14:paraId="602FE404" w14:textId="31F98A5C" w:rsidR="00107CB8" w:rsidRDefault="0035075F" w:rsidP="0043391F">
      <w:r w:rsidRPr="00165632">
        <w:rPr>
          <w:b/>
          <w:bCs/>
        </w:rPr>
        <w:t xml:space="preserve">Tabla </w:t>
      </w:r>
      <w:r w:rsidR="00814413" w:rsidRPr="00165632">
        <w:rPr>
          <w:b/>
          <w:bCs/>
        </w:rPr>
        <w:t>2</w:t>
      </w:r>
      <w:r w:rsidR="00814413">
        <w:t xml:space="preserve">. </w:t>
      </w:r>
      <w:r w:rsidR="006F1378">
        <w:t>Características operativas de las h</w:t>
      </w:r>
      <w:r w:rsidR="00165632">
        <w:t>erramientas tecnológicas</w:t>
      </w:r>
    </w:p>
    <w:p w14:paraId="27AFE4AB" w14:textId="77777777" w:rsidR="00EE772E" w:rsidRPr="0043391F" w:rsidRDefault="00EE772E" w:rsidP="00125DE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Arial" w:cs="Arial"/>
          <w:szCs w:val="20"/>
        </w:rPr>
      </w:pPr>
    </w:p>
    <w:tbl>
      <w:tblPr>
        <w:tblStyle w:val="Tablaconcuadrculaclara"/>
        <w:tblW w:w="8897" w:type="dxa"/>
        <w:tblLayout w:type="fixed"/>
        <w:tblLook w:val="0400" w:firstRow="0" w:lastRow="0" w:firstColumn="0" w:lastColumn="0" w:noHBand="0" w:noVBand="1"/>
      </w:tblPr>
      <w:tblGrid>
        <w:gridCol w:w="1384"/>
        <w:gridCol w:w="1034"/>
        <w:gridCol w:w="1659"/>
        <w:gridCol w:w="1701"/>
        <w:gridCol w:w="1418"/>
        <w:gridCol w:w="1701"/>
      </w:tblGrid>
      <w:tr w:rsidR="007D5A76" w:rsidRPr="0043391F" w14:paraId="73B3B3F6" w14:textId="77777777" w:rsidTr="001A69CF">
        <w:tc>
          <w:tcPr>
            <w:tcW w:w="1384" w:type="dxa"/>
            <w:shd w:val="clear" w:color="auto" w:fill="D9D9D9" w:themeFill="background1" w:themeFillShade="D9"/>
          </w:tcPr>
          <w:p w14:paraId="4B708BFE" w14:textId="77777777" w:rsidR="007D5A76" w:rsidRPr="0043391F" w:rsidRDefault="007D5A76" w:rsidP="007D5A76">
            <w:pPr>
              <w:jc w:val="center"/>
              <w:rPr>
                <w:rFonts w:eastAsia="Arial" w:cs="Arial"/>
                <w:b/>
                <w:bCs/>
                <w:szCs w:val="20"/>
              </w:rPr>
            </w:pPr>
            <w:r w:rsidRPr="0043391F">
              <w:rPr>
                <w:rFonts w:eastAsia="Arial" w:cs="Arial"/>
                <w:b/>
                <w:bCs/>
                <w:szCs w:val="20"/>
              </w:rPr>
              <w:t>Nombre / Tipo</w:t>
            </w:r>
          </w:p>
        </w:tc>
        <w:tc>
          <w:tcPr>
            <w:tcW w:w="1034" w:type="dxa"/>
            <w:shd w:val="clear" w:color="auto" w:fill="D9D9D9" w:themeFill="background1" w:themeFillShade="D9"/>
          </w:tcPr>
          <w:p w14:paraId="37B7636B" w14:textId="77777777" w:rsidR="007D5A76" w:rsidRPr="0043391F" w:rsidRDefault="007D5A76" w:rsidP="007D5A76">
            <w:pPr>
              <w:jc w:val="center"/>
              <w:rPr>
                <w:rFonts w:eastAsia="Arial" w:cs="Arial"/>
                <w:b/>
                <w:bCs/>
                <w:szCs w:val="20"/>
              </w:rPr>
            </w:pPr>
            <w:r w:rsidRPr="0043391F">
              <w:rPr>
                <w:rFonts w:eastAsia="Arial" w:cs="Arial"/>
                <w:b/>
                <w:bCs/>
                <w:szCs w:val="20"/>
              </w:rPr>
              <w:t>Clases</w:t>
            </w:r>
          </w:p>
        </w:tc>
        <w:tc>
          <w:tcPr>
            <w:tcW w:w="1659" w:type="dxa"/>
            <w:shd w:val="clear" w:color="auto" w:fill="D9D9D9" w:themeFill="background1" w:themeFillShade="D9"/>
          </w:tcPr>
          <w:p w14:paraId="116DD90A" w14:textId="4C68E99E" w:rsidR="007D5A76" w:rsidRPr="0043391F" w:rsidRDefault="007D5A76" w:rsidP="007D5A76">
            <w:pPr>
              <w:jc w:val="center"/>
              <w:rPr>
                <w:rFonts w:eastAsia="Arial" w:cs="Arial"/>
                <w:b/>
                <w:bCs/>
                <w:szCs w:val="20"/>
              </w:rPr>
            </w:pPr>
            <w:r w:rsidRPr="0043391F">
              <w:rPr>
                <w:rFonts w:eastAsia="Arial" w:cs="Arial"/>
                <w:b/>
                <w:bCs/>
                <w:szCs w:val="20"/>
              </w:rPr>
              <w:t>Características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3E2C0DF4" w14:textId="5F69F2EA" w:rsidR="007D5A76" w:rsidRPr="0043391F" w:rsidRDefault="007D5A76" w:rsidP="007D5A76">
            <w:pPr>
              <w:jc w:val="center"/>
              <w:rPr>
                <w:rFonts w:eastAsia="Arial" w:cs="Arial"/>
                <w:b/>
                <w:bCs/>
                <w:szCs w:val="20"/>
              </w:rPr>
            </w:pPr>
            <w:r w:rsidRPr="0043391F">
              <w:rPr>
                <w:rFonts w:eastAsia="Arial" w:cs="Arial"/>
                <w:b/>
                <w:bCs/>
                <w:szCs w:val="20"/>
              </w:rPr>
              <w:t>Manual operacional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3B2021C2" w14:textId="378123A8" w:rsidR="007D5A76" w:rsidRPr="0043391F" w:rsidRDefault="002641D5" w:rsidP="007D5A76">
            <w:pPr>
              <w:jc w:val="center"/>
              <w:rPr>
                <w:rFonts w:eastAsia="Arial" w:cs="Arial"/>
                <w:b/>
                <w:bCs/>
                <w:szCs w:val="20"/>
              </w:rPr>
            </w:pPr>
            <w:r>
              <w:rPr>
                <w:rFonts w:eastAsia="Arial" w:cs="Arial"/>
                <w:b/>
                <w:bCs/>
                <w:szCs w:val="20"/>
              </w:rPr>
              <w:t>C</w:t>
            </w:r>
            <w:r w:rsidR="007D5A76" w:rsidRPr="0043391F">
              <w:rPr>
                <w:rFonts w:eastAsia="Arial" w:cs="Arial"/>
                <w:b/>
                <w:bCs/>
                <w:szCs w:val="20"/>
              </w:rPr>
              <w:t>onexión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5ABBDA54" w14:textId="77777777" w:rsidR="007D5A76" w:rsidRPr="0043391F" w:rsidRDefault="007D5A76" w:rsidP="007D5A76">
            <w:pPr>
              <w:jc w:val="center"/>
              <w:rPr>
                <w:rFonts w:eastAsia="Arial" w:cs="Arial"/>
                <w:b/>
                <w:bCs/>
                <w:szCs w:val="20"/>
              </w:rPr>
            </w:pPr>
            <w:r w:rsidRPr="0043391F">
              <w:rPr>
                <w:rFonts w:eastAsia="Arial" w:cs="Arial"/>
                <w:b/>
                <w:bCs/>
                <w:szCs w:val="20"/>
              </w:rPr>
              <w:t>Técnicas de manejo</w:t>
            </w:r>
          </w:p>
        </w:tc>
      </w:tr>
      <w:tr w:rsidR="007D5A76" w:rsidRPr="0043391F" w14:paraId="11FF5A4D" w14:textId="77777777" w:rsidTr="001A69CF">
        <w:tc>
          <w:tcPr>
            <w:tcW w:w="1384" w:type="dxa"/>
          </w:tcPr>
          <w:p w14:paraId="704469B4" w14:textId="77777777" w:rsidR="007D5A76" w:rsidRPr="0043391F" w:rsidRDefault="007D5A76" w:rsidP="0043391F">
            <w:pPr>
              <w:rPr>
                <w:rFonts w:eastAsia="Arial" w:cs="Arial"/>
                <w:szCs w:val="20"/>
              </w:rPr>
            </w:pPr>
            <w:r w:rsidRPr="0043391F">
              <w:rPr>
                <w:rFonts w:eastAsia="Arial" w:cs="Arial"/>
                <w:szCs w:val="20"/>
              </w:rPr>
              <w:t>Lector de tarjetas / credenciales</w:t>
            </w:r>
          </w:p>
        </w:tc>
        <w:tc>
          <w:tcPr>
            <w:tcW w:w="1034" w:type="dxa"/>
          </w:tcPr>
          <w:p w14:paraId="0B97FEE7" w14:textId="24CE7740" w:rsidR="007D5A76" w:rsidRPr="0043391F" w:rsidRDefault="007D5A76" w:rsidP="0043391F">
            <w:pPr>
              <w:rPr>
                <w:rFonts w:eastAsia="Arial" w:cs="Arial"/>
                <w:szCs w:val="20"/>
              </w:rPr>
            </w:pPr>
            <w:r w:rsidRPr="0043391F">
              <w:rPr>
                <w:rFonts w:eastAsia="Arial" w:cs="Arial"/>
                <w:szCs w:val="20"/>
              </w:rPr>
              <w:t>RFID, tarjeta de proximidad</w:t>
            </w:r>
            <w:r w:rsidR="001A69CF">
              <w:rPr>
                <w:rFonts w:eastAsia="Arial" w:cs="Arial"/>
                <w:szCs w:val="20"/>
              </w:rPr>
              <w:t xml:space="preserve"> y</w:t>
            </w:r>
            <w:r w:rsidRPr="0043391F">
              <w:rPr>
                <w:rFonts w:eastAsia="Arial" w:cs="Arial"/>
                <w:szCs w:val="20"/>
              </w:rPr>
              <w:t xml:space="preserve"> móvil NFC</w:t>
            </w:r>
            <w:r w:rsidR="002641D5">
              <w:rPr>
                <w:rFonts w:eastAsia="Arial" w:cs="Arial"/>
                <w:szCs w:val="20"/>
              </w:rPr>
              <w:t>.</w:t>
            </w:r>
          </w:p>
        </w:tc>
        <w:tc>
          <w:tcPr>
            <w:tcW w:w="1659" w:type="dxa"/>
          </w:tcPr>
          <w:p w14:paraId="611A9598" w14:textId="104467DA" w:rsidR="007D5A76" w:rsidRPr="0043391F" w:rsidRDefault="007D5A76" w:rsidP="0043391F">
            <w:pPr>
              <w:rPr>
                <w:rFonts w:eastAsia="Arial" w:cs="Arial"/>
                <w:szCs w:val="20"/>
              </w:rPr>
            </w:pPr>
            <w:r w:rsidRPr="0043391F">
              <w:rPr>
                <w:rFonts w:eastAsia="Arial" w:cs="Arial"/>
                <w:szCs w:val="20"/>
              </w:rPr>
              <w:t xml:space="preserve">Control de acceso electrónico, trazabilidad de entradas/salidas </w:t>
            </w:r>
            <w:hyperlink r:id="rId60">
              <w:proofErr w:type="spellStart"/>
              <w:r w:rsidRPr="0043391F">
                <w:rPr>
                  <w:rFonts w:eastAsia="Arial" w:cs="Arial"/>
                  <w:szCs w:val="20"/>
                  <w:u w:val="single"/>
                </w:rPr>
                <w:t>arXiv</w:t>
              </w:r>
              <w:proofErr w:type="spellEnd"/>
            </w:hyperlink>
            <w:r w:rsidR="002641D5">
              <w:t>.</w:t>
            </w:r>
          </w:p>
        </w:tc>
        <w:tc>
          <w:tcPr>
            <w:tcW w:w="1701" w:type="dxa"/>
          </w:tcPr>
          <w:p w14:paraId="53E9D277" w14:textId="3FD9863C" w:rsidR="007D5A76" w:rsidRPr="0043391F" w:rsidRDefault="007D5A76" w:rsidP="0043391F">
            <w:pPr>
              <w:rPr>
                <w:rFonts w:eastAsia="Arial" w:cs="Arial"/>
                <w:szCs w:val="20"/>
              </w:rPr>
            </w:pPr>
            <w:r w:rsidRPr="0043391F">
              <w:rPr>
                <w:rFonts w:eastAsia="Arial" w:cs="Arial"/>
                <w:szCs w:val="20"/>
              </w:rPr>
              <w:t>Manual de configuración (usuarios, niveles), mantenimiento</w:t>
            </w:r>
            <w:r w:rsidR="001A69CF">
              <w:rPr>
                <w:rFonts w:eastAsia="Arial" w:cs="Arial"/>
                <w:szCs w:val="20"/>
              </w:rPr>
              <w:t xml:space="preserve"> y</w:t>
            </w:r>
            <w:r w:rsidRPr="0043391F">
              <w:rPr>
                <w:rFonts w:eastAsia="Arial" w:cs="Arial"/>
                <w:szCs w:val="20"/>
              </w:rPr>
              <w:t xml:space="preserve"> base de datos</w:t>
            </w:r>
            <w:r w:rsidR="002641D5">
              <w:rPr>
                <w:rFonts w:eastAsia="Arial" w:cs="Arial"/>
                <w:szCs w:val="20"/>
              </w:rPr>
              <w:t>.</w:t>
            </w:r>
          </w:p>
        </w:tc>
        <w:tc>
          <w:tcPr>
            <w:tcW w:w="1418" w:type="dxa"/>
          </w:tcPr>
          <w:p w14:paraId="4C3C0ECC" w14:textId="15FDC92C" w:rsidR="007D5A76" w:rsidRPr="0043391F" w:rsidRDefault="004A1C6C" w:rsidP="0043391F">
            <w:pPr>
              <w:rPr>
                <w:rFonts w:eastAsia="Arial" w:cs="Arial"/>
                <w:szCs w:val="20"/>
              </w:rPr>
            </w:pPr>
            <w:sdt>
              <w:sdtPr>
                <w:rPr>
                  <w:rFonts w:cs="Arial"/>
                  <w:szCs w:val="20"/>
                </w:rPr>
                <w:tag w:val="goog_rdk_0"/>
                <w:id w:val="432922264"/>
              </w:sdtPr>
              <w:sdtEndPr/>
              <w:sdtContent>
                <w:r w:rsidR="007D5A76" w:rsidRPr="0043391F">
                  <w:rPr>
                    <w:rFonts w:eastAsia="Arial Unicode MS" w:cs="Arial"/>
                    <w:szCs w:val="20"/>
                  </w:rPr>
                  <w:t>Instalación lector</w:t>
                </w:r>
                <w:r w:rsidR="00DD36DA">
                  <w:rPr>
                    <w:rFonts w:eastAsia="Arial Unicode MS" w:cs="Arial"/>
                    <w:szCs w:val="20"/>
                  </w:rPr>
                  <w:t xml:space="preserve">, </w:t>
                </w:r>
                <w:r w:rsidR="007D5A76" w:rsidRPr="0043391F">
                  <w:rPr>
                    <w:rFonts w:eastAsia="Arial Unicode MS" w:cs="Arial"/>
                    <w:szCs w:val="20"/>
                  </w:rPr>
                  <w:t>panel de control</w:t>
                </w:r>
                <w:r w:rsidR="00DD36DA">
                  <w:rPr>
                    <w:rFonts w:eastAsia="Arial Unicode MS" w:cs="Arial"/>
                    <w:szCs w:val="20"/>
                  </w:rPr>
                  <w:t xml:space="preserve">, </w:t>
                </w:r>
                <w:r w:rsidR="007D5A76" w:rsidRPr="0043391F">
                  <w:rPr>
                    <w:rFonts w:eastAsia="Arial Unicode MS" w:cs="Arial"/>
                    <w:szCs w:val="20"/>
                  </w:rPr>
                  <w:t>red</w:t>
                </w:r>
                <w:r w:rsidR="00BB76DF">
                  <w:rPr>
                    <w:rFonts w:eastAsia="Arial Unicode MS" w:cs="Arial"/>
                    <w:szCs w:val="20"/>
                  </w:rPr>
                  <w:t xml:space="preserve"> y</w:t>
                </w:r>
                <w:r w:rsidR="00DD36DA">
                  <w:rPr>
                    <w:rFonts w:eastAsia="Arial Unicode MS" w:cs="Arial"/>
                    <w:szCs w:val="20"/>
                  </w:rPr>
                  <w:t xml:space="preserve"> </w:t>
                </w:r>
                <w:r w:rsidR="007D5A76" w:rsidRPr="001A69CF">
                  <w:rPr>
                    <w:rFonts w:eastAsia="Arial Unicode MS" w:cs="Arial"/>
                    <w:i/>
                    <w:iCs/>
                    <w:szCs w:val="20"/>
                  </w:rPr>
                  <w:t>software</w:t>
                </w:r>
                <w:r w:rsidR="002641D5">
                  <w:rPr>
                    <w:rFonts w:eastAsia="Arial Unicode MS" w:cs="Arial"/>
                    <w:szCs w:val="20"/>
                  </w:rPr>
                  <w:t>.</w:t>
                </w:r>
              </w:sdtContent>
            </w:sdt>
          </w:p>
        </w:tc>
        <w:tc>
          <w:tcPr>
            <w:tcW w:w="1701" w:type="dxa"/>
          </w:tcPr>
          <w:p w14:paraId="371093B5" w14:textId="427A4380" w:rsidR="007D5A76" w:rsidRPr="0043391F" w:rsidRDefault="007D5A76" w:rsidP="0043391F">
            <w:pPr>
              <w:rPr>
                <w:rFonts w:eastAsia="Arial" w:cs="Arial"/>
                <w:szCs w:val="20"/>
              </w:rPr>
            </w:pPr>
            <w:r w:rsidRPr="0043391F">
              <w:rPr>
                <w:rFonts w:eastAsia="Arial" w:cs="Arial"/>
                <w:szCs w:val="20"/>
              </w:rPr>
              <w:t>Registro de credenciales, revocación</w:t>
            </w:r>
            <w:r w:rsidR="00482D31">
              <w:rPr>
                <w:rFonts w:eastAsia="Arial" w:cs="Arial"/>
                <w:szCs w:val="20"/>
              </w:rPr>
              <w:t xml:space="preserve"> y</w:t>
            </w:r>
            <w:r w:rsidRPr="0043391F">
              <w:rPr>
                <w:rFonts w:eastAsia="Arial" w:cs="Arial"/>
                <w:szCs w:val="20"/>
              </w:rPr>
              <w:t xml:space="preserve"> auditoría de accesos</w:t>
            </w:r>
            <w:r w:rsidR="002641D5">
              <w:rPr>
                <w:rFonts w:eastAsia="Arial" w:cs="Arial"/>
                <w:szCs w:val="20"/>
              </w:rPr>
              <w:t>.</w:t>
            </w:r>
          </w:p>
        </w:tc>
      </w:tr>
      <w:tr w:rsidR="007D5A76" w:rsidRPr="0043391F" w14:paraId="37835D00" w14:textId="77777777" w:rsidTr="001A69CF">
        <w:tc>
          <w:tcPr>
            <w:tcW w:w="1384" w:type="dxa"/>
          </w:tcPr>
          <w:p w14:paraId="5BF4DD67" w14:textId="77777777" w:rsidR="007D5A76" w:rsidRPr="0043391F" w:rsidRDefault="007D5A76" w:rsidP="0043391F">
            <w:pPr>
              <w:rPr>
                <w:rFonts w:eastAsia="Arial" w:cs="Arial"/>
                <w:szCs w:val="20"/>
              </w:rPr>
            </w:pPr>
            <w:r w:rsidRPr="0043391F">
              <w:rPr>
                <w:rFonts w:eastAsia="Arial" w:cs="Arial"/>
                <w:szCs w:val="20"/>
              </w:rPr>
              <w:t>Lectores biométricos</w:t>
            </w:r>
          </w:p>
        </w:tc>
        <w:tc>
          <w:tcPr>
            <w:tcW w:w="1034" w:type="dxa"/>
          </w:tcPr>
          <w:p w14:paraId="5BDE8D89" w14:textId="7516FA69" w:rsidR="007D5A76" w:rsidRPr="0043391F" w:rsidRDefault="007D5A76" w:rsidP="0043391F">
            <w:pPr>
              <w:rPr>
                <w:rFonts w:eastAsia="Arial" w:cs="Arial"/>
                <w:szCs w:val="20"/>
              </w:rPr>
            </w:pPr>
            <w:r w:rsidRPr="0043391F">
              <w:rPr>
                <w:rFonts w:eastAsia="Arial" w:cs="Arial"/>
                <w:szCs w:val="20"/>
              </w:rPr>
              <w:t>Huella dactilar, facial</w:t>
            </w:r>
            <w:r w:rsidR="007A7948">
              <w:rPr>
                <w:rFonts w:eastAsia="Arial" w:cs="Arial"/>
                <w:szCs w:val="20"/>
              </w:rPr>
              <w:t xml:space="preserve"> e</w:t>
            </w:r>
            <w:r w:rsidRPr="0043391F">
              <w:rPr>
                <w:rFonts w:eastAsia="Arial" w:cs="Arial"/>
                <w:szCs w:val="20"/>
              </w:rPr>
              <w:t xml:space="preserve"> iris</w:t>
            </w:r>
            <w:r w:rsidR="002641D5">
              <w:rPr>
                <w:rFonts w:eastAsia="Arial" w:cs="Arial"/>
                <w:szCs w:val="20"/>
              </w:rPr>
              <w:t>.</w:t>
            </w:r>
          </w:p>
        </w:tc>
        <w:tc>
          <w:tcPr>
            <w:tcW w:w="1659" w:type="dxa"/>
          </w:tcPr>
          <w:p w14:paraId="03E8A7CD" w14:textId="7E73BA8C" w:rsidR="007D5A76" w:rsidRPr="0043391F" w:rsidRDefault="007D5A76" w:rsidP="0043391F">
            <w:pPr>
              <w:rPr>
                <w:rFonts w:eastAsia="Arial" w:cs="Arial"/>
                <w:szCs w:val="20"/>
              </w:rPr>
            </w:pPr>
            <w:r w:rsidRPr="0043391F">
              <w:rPr>
                <w:rFonts w:eastAsia="Arial" w:cs="Arial"/>
                <w:szCs w:val="20"/>
              </w:rPr>
              <w:t>Alta seguridad</w:t>
            </w:r>
            <w:r w:rsidR="007A7948">
              <w:rPr>
                <w:rFonts w:eastAsia="Arial" w:cs="Arial"/>
                <w:szCs w:val="20"/>
              </w:rPr>
              <w:t xml:space="preserve"> y</w:t>
            </w:r>
            <w:r w:rsidRPr="0043391F">
              <w:rPr>
                <w:rFonts w:eastAsia="Arial" w:cs="Arial"/>
                <w:szCs w:val="20"/>
              </w:rPr>
              <w:t xml:space="preserve"> verifica identidad única</w:t>
            </w:r>
            <w:r w:rsidR="002641D5">
              <w:rPr>
                <w:rFonts w:eastAsia="Arial" w:cs="Arial"/>
                <w:szCs w:val="20"/>
              </w:rPr>
              <w:t>.</w:t>
            </w:r>
          </w:p>
        </w:tc>
        <w:tc>
          <w:tcPr>
            <w:tcW w:w="1701" w:type="dxa"/>
          </w:tcPr>
          <w:p w14:paraId="0F7A0D96" w14:textId="64410917" w:rsidR="007D5A76" w:rsidRPr="0043391F" w:rsidRDefault="007D5A76" w:rsidP="0043391F">
            <w:pPr>
              <w:rPr>
                <w:rFonts w:eastAsia="Arial" w:cs="Arial"/>
                <w:szCs w:val="20"/>
              </w:rPr>
            </w:pPr>
            <w:r w:rsidRPr="0043391F">
              <w:rPr>
                <w:rFonts w:eastAsia="Arial" w:cs="Arial"/>
                <w:szCs w:val="20"/>
              </w:rPr>
              <w:t>Manual de configuración, calibración</w:t>
            </w:r>
            <w:r w:rsidR="007A7948">
              <w:rPr>
                <w:rFonts w:eastAsia="Arial" w:cs="Arial"/>
                <w:szCs w:val="20"/>
              </w:rPr>
              <w:t xml:space="preserve"> y</w:t>
            </w:r>
            <w:r w:rsidRPr="0043391F">
              <w:rPr>
                <w:rFonts w:eastAsia="Arial" w:cs="Arial"/>
                <w:szCs w:val="20"/>
              </w:rPr>
              <w:t xml:space="preserve"> mantenimiento limpieza</w:t>
            </w:r>
            <w:r w:rsidR="002641D5">
              <w:rPr>
                <w:rFonts w:eastAsia="Arial" w:cs="Arial"/>
                <w:szCs w:val="20"/>
              </w:rPr>
              <w:t>.</w:t>
            </w:r>
          </w:p>
        </w:tc>
        <w:tc>
          <w:tcPr>
            <w:tcW w:w="1418" w:type="dxa"/>
          </w:tcPr>
          <w:p w14:paraId="5867EA1D" w14:textId="76D4BDF8" w:rsidR="007D5A76" w:rsidRPr="0043391F" w:rsidRDefault="004A1C6C" w:rsidP="0043391F">
            <w:pPr>
              <w:rPr>
                <w:rFonts w:eastAsia="Arial" w:cs="Arial"/>
                <w:szCs w:val="20"/>
              </w:rPr>
            </w:pPr>
            <w:sdt>
              <w:sdtPr>
                <w:rPr>
                  <w:rFonts w:cs="Arial"/>
                  <w:szCs w:val="20"/>
                </w:rPr>
                <w:tag w:val="goog_rdk_1"/>
                <w:id w:val="1818033282"/>
              </w:sdtPr>
              <w:sdtEndPr/>
              <w:sdtContent>
                <w:r w:rsidR="007D5A76" w:rsidRPr="0043391F">
                  <w:rPr>
                    <w:rFonts w:eastAsia="Arial Unicode MS" w:cs="Arial"/>
                    <w:szCs w:val="20"/>
                  </w:rPr>
                  <w:t>Conexión lector</w:t>
                </w:r>
                <w:r w:rsidR="00DD36DA">
                  <w:rPr>
                    <w:rFonts w:eastAsia="Arial Unicode MS" w:cs="Arial"/>
                    <w:szCs w:val="20"/>
                  </w:rPr>
                  <w:t>,</w:t>
                </w:r>
                <w:r w:rsidR="007D5A76" w:rsidRPr="0043391F">
                  <w:rPr>
                    <w:rFonts w:eastAsia="Arial Unicode MS" w:cs="Arial"/>
                    <w:szCs w:val="20"/>
                  </w:rPr>
                  <w:t xml:space="preserve"> controlador</w:t>
                </w:r>
                <w:r w:rsidR="007A7948">
                  <w:rPr>
                    <w:rFonts w:eastAsia="Arial Unicode MS" w:cs="Arial"/>
                    <w:szCs w:val="20"/>
                  </w:rPr>
                  <w:t xml:space="preserve"> y</w:t>
                </w:r>
                <w:r w:rsidR="00DD36DA">
                  <w:rPr>
                    <w:rFonts w:eastAsia="Arial Unicode MS" w:cs="Arial"/>
                    <w:szCs w:val="20"/>
                  </w:rPr>
                  <w:t xml:space="preserve"> </w:t>
                </w:r>
                <w:r w:rsidR="007D5A76" w:rsidRPr="0043391F">
                  <w:rPr>
                    <w:rFonts w:eastAsia="Arial Unicode MS" w:cs="Arial"/>
                    <w:szCs w:val="20"/>
                  </w:rPr>
                  <w:t xml:space="preserve"> red/SaaS</w:t>
                </w:r>
                <w:r w:rsidR="002641D5">
                  <w:rPr>
                    <w:rFonts w:eastAsia="Arial Unicode MS" w:cs="Arial"/>
                    <w:szCs w:val="20"/>
                  </w:rPr>
                  <w:t>.</w:t>
                </w:r>
              </w:sdtContent>
            </w:sdt>
          </w:p>
        </w:tc>
        <w:tc>
          <w:tcPr>
            <w:tcW w:w="1701" w:type="dxa"/>
          </w:tcPr>
          <w:p w14:paraId="258D4456" w14:textId="5F730871" w:rsidR="007D5A76" w:rsidRPr="0043391F" w:rsidRDefault="007D5A76" w:rsidP="0043391F">
            <w:pPr>
              <w:rPr>
                <w:rFonts w:eastAsia="Arial" w:cs="Arial"/>
                <w:szCs w:val="20"/>
              </w:rPr>
            </w:pPr>
            <w:r w:rsidRPr="0043391F">
              <w:rPr>
                <w:rFonts w:eastAsia="Arial" w:cs="Arial"/>
                <w:szCs w:val="20"/>
              </w:rPr>
              <w:t>Limpieza de sensor, control de falsas aceptaciones</w:t>
            </w:r>
            <w:r w:rsidR="00482D31">
              <w:rPr>
                <w:rFonts w:eastAsia="Arial" w:cs="Arial"/>
                <w:szCs w:val="20"/>
              </w:rPr>
              <w:t xml:space="preserve"> y</w:t>
            </w:r>
            <w:r w:rsidRPr="0043391F">
              <w:rPr>
                <w:rFonts w:eastAsia="Arial" w:cs="Arial"/>
                <w:szCs w:val="20"/>
              </w:rPr>
              <w:t xml:space="preserve"> auditoría</w:t>
            </w:r>
            <w:r w:rsidR="002641D5">
              <w:rPr>
                <w:rFonts w:eastAsia="Arial" w:cs="Arial"/>
                <w:szCs w:val="20"/>
              </w:rPr>
              <w:t>.</w:t>
            </w:r>
          </w:p>
        </w:tc>
      </w:tr>
      <w:tr w:rsidR="007D5A76" w:rsidRPr="0043391F" w14:paraId="192B08D1" w14:textId="77777777" w:rsidTr="001A69CF">
        <w:tc>
          <w:tcPr>
            <w:tcW w:w="1384" w:type="dxa"/>
          </w:tcPr>
          <w:p w14:paraId="4C78FCAA" w14:textId="77777777" w:rsidR="007D5A76" w:rsidRPr="0043391F" w:rsidRDefault="007D5A76" w:rsidP="0043391F">
            <w:pPr>
              <w:rPr>
                <w:rFonts w:eastAsia="Arial" w:cs="Arial"/>
                <w:szCs w:val="20"/>
              </w:rPr>
            </w:pPr>
            <w:r w:rsidRPr="0043391F">
              <w:rPr>
                <w:rFonts w:eastAsia="Arial" w:cs="Arial"/>
                <w:szCs w:val="20"/>
              </w:rPr>
              <w:t>Cámara(s) de videovigilancia / CCTV</w:t>
            </w:r>
          </w:p>
        </w:tc>
        <w:tc>
          <w:tcPr>
            <w:tcW w:w="1034" w:type="dxa"/>
          </w:tcPr>
          <w:p w14:paraId="5881E2AB" w14:textId="5C7EE741" w:rsidR="007D5A76" w:rsidRPr="0043391F" w:rsidRDefault="007D5A76" w:rsidP="0043391F">
            <w:pPr>
              <w:rPr>
                <w:rFonts w:eastAsia="Arial" w:cs="Arial"/>
                <w:szCs w:val="20"/>
              </w:rPr>
            </w:pPr>
            <w:r w:rsidRPr="0043391F">
              <w:rPr>
                <w:rFonts w:eastAsia="Arial" w:cs="Arial"/>
                <w:szCs w:val="20"/>
              </w:rPr>
              <w:t>Analógica, IP, PTZ</w:t>
            </w:r>
            <w:r w:rsidR="002944DA">
              <w:rPr>
                <w:rFonts w:eastAsia="Arial" w:cs="Arial"/>
                <w:szCs w:val="20"/>
              </w:rPr>
              <w:t xml:space="preserve"> y</w:t>
            </w:r>
            <w:r w:rsidRPr="0043391F">
              <w:rPr>
                <w:rFonts w:eastAsia="Arial" w:cs="Arial"/>
                <w:szCs w:val="20"/>
              </w:rPr>
              <w:t xml:space="preserve"> </w:t>
            </w:r>
            <w:proofErr w:type="spellStart"/>
            <w:r w:rsidRPr="0043391F">
              <w:rPr>
                <w:rFonts w:eastAsia="Arial" w:cs="Arial"/>
                <w:szCs w:val="20"/>
              </w:rPr>
              <w:t>fisheye</w:t>
            </w:r>
            <w:proofErr w:type="spellEnd"/>
            <w:r w:rsidR="00466F72">
              <w:rPr>
                <w:rFonts w:eastAsia="Arial" w:cs="Arial"/>
                <w:szCs w:val="20"/>
              </w:rPr>
              <w:t>.</w:t>
            </w:r>
          </w:p>
        </w:tc>
        <w:tc>
          <w:tcPr>
            <w:tcW w:w="1659" w:type="dxa"/>
          </w:tcPr>
          <w:p w14:paraId="09E19CF5" w14:textId="3E28004E" w:rsidR="007D5A76" w:rsidRPr="0043391F" w:rsidRDefault="007D5A76" w:rsidP="0043391F">
            <w:pPr>
              <w:rPr>
                <w:rFonts w:eastAsia="Arial" w:cs="Arial"/>
                <w:szCs w:val="20"/>
              </w:rPr>
            </w:pPr>
            <w:r w:rsidRPr="0043391F">
              <w:rPr>
                <w:rFonts w:eastAsia="Arial" w:cs="Arial"/>
                <w:szCs w:val="20"/>
              </w:rPr>
              <w:t>Monitoreo visual</w:t>
            </w:r>
            <w:r w:rsidR="002944DA">
              <w:rPr>
                <w:rFonts w:eastAsia="Arial" w:cs="Arial"/>
                <w:szCs w:val="20"/>
              </w:rPr>
              <w:t xml:space="preserve"> y</w:t>
            </w:r>
            <w:r w:rsidRPr="0043391F">
              <w:rPr>
                <w:rFonts w:eastAsia="Arial" w:cs="Arial"/>
                <w:szCs w:val="20"/>
              </w:rPr>
              <w:t xml:space="preserve"> registro para evidencia</w:t>
            </w:r>
            <w:r w:rsidR="00466F72">
              <w:rPr>
                <w:rFonts w:eastAsia="Arial" w:cs="Arial"/>
                <w:szCs w:val="20"/>
              </w:rPr>
              <w:t>.</w:t>
            </w:r>
          </w:p>
        </w:tc>
        <w:tc>
          <w:tcPr>
            <w:tcW w:w="1701" w:type="dxa"/>
          </w:tcPr>
          <w:p w14:paraId="2F4F0685" w14:textId="22A32AE2" w:rsidR="007D5A76" w:rsidRPr="0043391F" w:rsidRDefault="007D5A76" w:rsidP="0043391F">
            <w:pPr>
              <w:rPr>
                <w:rFonts w:eastAsia="Arial" w:cs="Arial"/>
                <w:szCs w:val="20"/>
              </w:rPr>
            </w:pPr>
            <w:r w:rsidRPr="0043391F">
              <w:rPr>
                <w:rFonts w:eastAsia="Arial" w:cs="Arial"/>
                <w:szCs w:val="20"/>
              </w:rPr>
              <w:t>Manual de instalación (ángulos, iluminación), mantenimiento</w:t>
            </w:r>
            <w:r w:rsidR="002944DA">
              <w:rPr>
                <w:rFonts w:eastAsia="Arial" w:cs="Arial"/>
                <w:szCs w:val="20"/>
              </w:rPr>
              <w:t xml:space="preserve"> y</w:t>
            </w:r>
            <w:r w:rsidRPr="0043391F">
              <w:rPr>
                <w:rFonts w:eastAsia="Arial" w:cs="Arial"/>
                <w:szCs w:val="20"/>
              </w:rPr>
              <w:t xml:space="preserve"> almacenamiento</w:t>
            </w:r>
            <w:r w:rsidR="00466F72">
              <w:rPr>
                <w:rFonts w:eastAsia="Arial" w:cs="Arial"/>
                <w:szCs w:val="20"/>
              </w:rPr>
              <w:t>.</w:t>
            </w:r>
          </w:p>
        </w:tc>
        <w:tc>
          <w:tcPr>
            <w:tcW w:w="1418" w:type="dxa"/>
          </w:tcPr>
          <w:p w14:paraId="05B9F9E8" w14:textId="37CEBEC0" w:rsidR="007D5A76" w:rsidRPr="0043391F" w:rsidRDefault="007D5A76" w:rsidP="0043391F">
            <w:pPr>
              <w:rPr>
                <w:rFonts w:eastAsia="Arial" w:cs="Arial"/>
                <w:szCs w:val="20"/>
              </w:rPr>
            </w:pPr>
            <w:r w:rsidRPr="0043391F">
              <w:rPr>
                <w:rFonts w:eastAsia="Arial" w:cs="Arial"/>
                <w:szCs w:val="20"/>
              </w:rPr>
              <w:t xml:space="preserve">Alimentación </w:t>
            </w:r>
            <w:proofErr w:type="spellStart"/>
            <w:r w:rsidRPr="0043391F">
              <w:rPr>
                <w:rFonts w:eastAsia="Arial" w:cs="Arial"/>
                <w:szCs w:val="20"/>
              </w:rPr>
              <w:t>PoE</w:t>
            </w:r>
            <w:proofErr w:type="spellEnd"/>
            <w:r w:rsidRPr="0043391F">
              <w:rPr>
                <w:rFonts w:eastAsia="Arial" w:cs="Arial"/>
                <w:szCs w:val="20"/>
              </w:rPr>
              <w:t>/Ethernet, red</w:t>
            </w:r>
            <w:r w:rsidR="002944DA">
              <w:rPr>
                <w:rFonts w:eastAsia="Arial" w:cs="Arial"/>
                <w:szCs w:val="20"/>
              </w:rPr>
              <w:t xml:space="preserve"> y</w:t>
            </w:r>
            <w:r w:rsidRPr="0043391F">
              <w:rPr>
                <w:rFonts w:eastAsia="Arial" w:cs="Arial"/>
                <w:szCs w:val="20"/>
              </w:rPr>
              <w:t xml:space="preserve"> servidor vídeo</w:t>
            </w:r>
            <w:r w:rsidR="00466F72">
              <w:rPr>
                <w:rFonts w:eastAsia="Arial" w:cs="Arial"/>
                <w:szCs w:val="20"/>
              </w:rPr>
              <w:t>.</w:t>
            </w:r>
          </w:p>
        </w:tc>
        <w:tc>
          <w:tcPr>
            <w:tcW w:w="1701" w:type="dxa"/>
          </w:tcPr>
          <w:p w14:paraId="4AB4E7BD" w14:textId="1FC14577" w:rsidR="007D5A76" w:rsidRPr="0043391F" w:rsidRDefault="007D5A76" w:rsidP="0043391F">
            <w:pPr>
              <w:rPr>
                <w:rFonts w:eastAsia="Arial" w:cs="Arial"/>
                <w:szCs w:val="20"/>
              </w:rPr>
            </w:pPr>
            <w:r w:rsidRPr="0043391F">
              <w:rPr>
                <w:rFonts w:eastAsia="Arial" w:cs="Arial"/>
                <w:szCs w:val="20"/>
              </w:rPr>
              <w:t>Verificación calidad imagen, giro/manual PTZ</w:t>
            </w:r>
            <w:r w:rsidR="00482D31">
              <w:rPr>
                <w:rFonts w:eastAsia="Arial" w:cs="Arial"/>
                <w:szCs w:val="20"/>
              </w:rPr>
              <w:t xml:space="preserve"> y </w:t>
            </w:r>
            <w:r w:rsidRPr="0043391F">
              <w:rPr>
                <w:rFonts w:eastAsia="Arial" w:cs="Arial"/>
                <w:szCs w:val="20"/>
              </w:rPr>
              <w:t>exportación grabaciones</w:t>
            </w:r>
            <w:r w:rsidR="00466F72">
              <w:rPr>
                <w:rFonts w:eastAsia="Arial" w:cs="Arial"/>
                <w:szCs w:val="20"/>
              </w:rPr>
              <w:t>.</w:t>
            </w:r>
          </w:p>
        </w:tc>
      </w:tr>
      <w:tr w:rsidR="007D5A76" w:rsidRPr="0043391F" w14:paraId="22589B8D" w14:textId="77777777" w:rsidTr="001A69CF">
        <w:tc>
          <w:tcPr>
            <w:tcW w:w="1384" w:type="dxa"/>
          </w:tcPr>
          <w:p w14:paraId="039A6DCF" w14:textId="77777777" w:rsidR="007D5A76" w:rsidRPr="0043391F" w:rsidRDefault="007D5A76" w:rsidP="0043391F">
            <w:pPr>
              <w:rPr>
                <w:rFonts w:eastAsia="Arial" w:cs="Arial"/>
                <w:szCs w:val="20"/>
              </w:rPr>
            </w:pPr>
            <w:r w:rsidRPr="0043391F">
              <w:rPr>
                <w:rFonts w:eastAsia="Arial" w:cs="Arial"/>
                <w:szCs w:val="20"/>
              </w:rPr>
              <w:t>Botón de pánico / alarma personal</w:t>
            </w:r>
          </w:p>
        </w:tc>
        <w:tc>
          <w:tcPr>
            <w:tcW w:w="1034" w:type="dxa"/>
          </w:tcPr>
          <w:p w14:paraId="5673495B" w14:textId="0F23D3CC" w:rsidR="007D5A76" w:rsidRPr="0043391F" w:rsidRDefault="007D5A76" w:rsidP="0043391F">
            <w:pPr>
              <w:rPr>
                <w:rFonts w:eastAsia="Arial" w:cs="Arial"/>
                <w:szCs w:val="20"/>
              </w:rPr>
            </w:pPr>
            <w:r w:rsidRPr="0043391F">
              <w:rPr>
                <w:rFonts w:eastAsia="Arial" w:cs="Arial"/>
                <w:szCs w:val="20"/>
              </w:rPr>
              <w:t>Botón fijo en muro, pulsera</w:t>
            </w:r>
            <w:r w:rsidR="00743C87">
              <w:rPr>
                <w:rFonts w:eastAsia="Arial" w:cs="Arial"/>
                <w:szCs w:val="20"/>
              </w:rPr>
              <w:t xml:space="preserve"> y</w:t>
            </w:r>
            <w:r w:rsidRPr="0043391F">
              <w:rPr>
                <w:rFonts w:eastAsia="Arial" w:cs="Arial"/>
                <w:szCs w:val="20"/>
              </w:rPr>
              <w:t xml:space="preserve"> </w:t>
            </w:r>
            <w:r w:rsidRPr="00743C87">
              <w:rPr>
                <w:rFonts w:eastAsia="Arial" w:cs="Arial"/>
                <w:i/>
                <w:iCs/>
                <w:szCs w:val="20"/>
              </w:rPr>
              <w:t>app</w:t>
            </w:r>
            <w:r w:rsidRPr="0043391F">
              <w:rPr>
                <w:rFonts w:eastAsia="Arial" w:cs="Arial"/>
                <w:szCs w:val="20"/>
              </w:rPr>
              <w:t xml:space="preserve"> móvil</w:t>
            </w:r>
            <w:r w:rsidR="00743C87">
              <w:rPr>
                <w:rFonts w:eastAsia="Arial" w:cs="Arial"/>
                <w:szCs w:val="20"/>
              </w:rPr>
              <w:t>.</w:t>
            </w:r>
          </w:p>
        </w:tc>
        <w:tc>
          <w:tcPr>
            <w:tcW w:w="1659" w:type="dxa"/>
          </w:tcPr>
          <w:p w14:paraId="1FD219E1" w14:textId="07BAF374" w:rsidR="007D5A76" w:rsidRPr="0043391F" w:rsidRDefault="007D5A76" w:rsidP="0043391F">
            <w:pPr>
              <w:rPr>
                <w:rFonts w:eastAsia="Arial" w:cs="Arial"/>
                <w:szCs w:val="20"/>
              </w:rPr>
            </w:pPr>
            <w:r w:rsidRPr="0043391F">
              <w:rPr>
                <w:rFonts w:eastAsia="Arial" w:cs="Arial"/>
                <w:szCs w:val="20"/>
              </w:rPr>
              <w:t>Permitir alarma inmediata desde persona o sitio</w:t>
            </w:r>
            <w:r w:rsidR="00743C87">
              <w:rPr>
                <w:rFonts w:eastAsia="Arial" w:cs="Arial"/>
                <w:szCs w:val="20"/>
              </w:rPr>
              <w:t>.</w:t>
            </w:r>
          </w:p>
        </w:tc>
        <w:tc>
          <w:tcPr>
            <w:tcW w:w="1701" w:type="dxa"/>
          </w:tcPr>
          <w:p w14:paraId="5A377CD7" w14:textId="480C218F" w:rsidR="007D5A76" w:rsidRPr="0043391F" w:rsidRDefault="007D5A76" w:rsidP="0043391F">
            <w:pPr>
              <w:rPr>
                <w:rFonts w:eastAsia="Arial" w:cs="Arial"/>
                <w:szCs w:val="20"/>
              </w:rPr>
            </w:pPr>
            <w:r w:rsidRPr="0043391F">
              <w:rPr>
                <w:rFonts w:eastAsia="Arial" w:cs="Arial"/>
                <w:szCs w:val="20"/>
              </w:rPr>
              <w:t xml:space="preserve">Manual de instalación, </w:t>
            </w:r>
            <w:proofErr w:type="spellStart"/>
            <w:r w:rsidRPr="00743C87">
              <w:rPr>
                <w:rFonts w:eastAsia="Arial" w:cs="Arial"/>
                <w:i/>
                <w:iCs/>
                <w:szCs w:val="20"/>
              </w:rPr>
              <w:t>testing</w:t>
            </w:r>
            <w:proofErr w:type="spellEnd"/>
            <w:r w:rsidR="006D35DA">
              <w:rPr>
                <w:rFonts w:eastAsia="Arial" w:cs="Arial"/>
                <w:szCs w:val="20"/>
              </w:rPr>
              <w:t xml:space="preserve"> y</w:t>
            </w:r>
            <w:r w:rsidRPr="0043391F">
              <w:rPr>
                <w:rFonts w:eastAsia="Arial" w:cs="Arial"/>
                <w:szCs w:val="20"/>
              </w:rPr>
              <w:t xml:space="preserve"> protocolo de respuesta</w:t>
            </w:r>
            <w:r w:rsidR="006D35DA">
              <w:rPr>
                <w:rFonts w:eastAsia="Arial" w:cs="Arial"/>
                <w:szCs w:val="20"/>
              </w:rPr>
              <w:t>.</w:t>
            </w:r>
          </w:p>
        </w:tc>
        <w:tc>
          <w:tcPr>
            <w:tcW w:w="1418" w:type="dxa"/>
          </w:tcPr>
          <w:p w14:paraId="1DBD3579" w14:textId="58CD88A0" w:rsidR="007D5A76" w:rsidRPr="0043391F" w:rsidRDefault="007D5A76" w:rsidP="0043391F">
            <w:pPr>
              <w:rPr>
                <w:rFonts w:eastAsia="Arial" w:cs="Arial"/>
                <w:szCs w:val="20"/>
              </w:rPr>
            </w:pPr>
            <w:r w:rsidRPr="0043391F">
              <w:rPr>
                <w:rFonts w:eastAsia="Arial" w:cs="Arial"/>
                <w:szCs w:val="20"/>
              </w:rPr>
              <w:t>Alimentación/ batería, red/ inalámbrico</w:t>
            </w:r>
            <w:r w:rsidR="006D35DA">
              <w:rPr>
                <w:rFonts w:eastAsia="Arial" w:cs="Arial"/>
                <w:szCs w:val="20"/>
              </w:rPr>
              <w:t xml:space="preserve"> y</w:t>
            </w:r>
            <w:r w:rsidRPr="0043391F">
              <w:rPr>
                <w:rFonts w:eastAsia="Arial" w:cs="Arial"/>
                <w:szCs w:val="20"/>
              </w:rPr>
              <w:t xml:space="preserve"> central de alarma</w:t>
            </w:r>
            <w:r w:rsidR="006D35DA">
              <w:rPr>
                <w:rFonts w:eastAsia="Arial" w:cs="Arial"/>
                <w:szCs w:val="20"/>
              </w:rPr>
              <w:t>.</w:t>
            </w:r>
          </w:p>
        </w:tc>
        <w:tc>
          <w:tcPr>
            <w:tcW w:w="1701" w:type="dxa"/>
          </w:tcPr>
          <w:p w14:paraId="7EB935F9" w14:textId="64252AE3" w:rsidR="007D5A76" w:rsidRPr="0043391F" w:rsidRDefault="007D5A76" w:rsidP="0043391F">
            <w:pPr>
              <w:rPr>
                <w:rFonts w:eastAsia="Arial" w:cs="Arial"/>
                <w:szCs w:val="20"/>
              </w:rPr>
            </w:pPr>
            <w:r w:rsidRPr="0043391F">
              <w:rPr>
                <w:rFonts w:eastAsia="Arial" w:cs="Arial"/>
                <w:szCs w:val="20"/>
              </w:rPr>
              <w:t>Simulacros de activación, verificación de tiempos de respuesta</w:t>
            </w:r>
            <w:r w:rsidR="00482D31">
              <w:rPr>
                <w:rFonts w:eastAsia="Arial" w:cs="Arial"/>
                <w:szCs w:val="20"/>
              </w:rPr>
              <w:t xml:space="preserve"> y</w:t>
            </w:r>
            <w:r w:rsidRPr="0043391F">
              <w:rPr>
                <w:rFonts w:eastAsia="Arial" w:cs="Arial"/>
                <w:szCs w:val="20"/>
              </w:rPr>
              <w:t xml:space="preserve"> registro de activaciones</w:t>
            </w:r>
            <w:r w:rsidR="00466F72">
              <w:rPr>
                <w:rFonts w:eastAsia="Arial" w:cs="Arial"/>
                <w:szCs w:val="20"/>
              </w:rPr>
              <w:t>.</w:t>
            </w:r>
          </w:p>
        </w:tc>
      </w:tr>
      <w:tr w:rsidR="007D5A76" w:rsidRPr="0043391F" w14:paraId="385C21F2" w14:textId="77777777" w:rsidTr="001A69CF">
        <w:tc>
          <w:tcPr>
            <w:tcW w:w="1384" w:type="dxa"/>
          </w:tcPr>
          <w:p w14:paraId="07512902" w14:textId="77777777" w:rsidR="007D5A76" w:rsidRPr="0043391F" w:rsidRDefault="007D5A76" w:rsidP="0043391F">
            <w:pPr>
              <w:rPr>
                <w:rFonts w:eastAsia="Arial" w:cs="Arial"/>
                <w:szCs w:val="20"/>
              </w:rPr>
            </w:pPr>
            <w:r w:rsidRPr="0043391F">
              <w:rPr>
                <w:rFonts w:eastAsia="Arial" w:cs="Arial"/>
                <w:szCs w:val="20"/>
              </w:rPr>
              <w:t>Sistema de gestión de acceso / PSIM</w:t>
            </w:r>
          </w:p>
        </w:tc>
        <w:tc>
          <w:tcPr>
            <w:tcW w:w="1034" w:type="dxa"/>
          </w:tcPr>
          <w:p w14:paraId="4F9EE08E" w14:textId="101ECC0B" w:rsidR="007D5A76" w:rsidRPr="0043391F" w:rsidRDefault="007D5A76" w:rsidP="0043391F">
            <w:pPr>
              <w:rPr>
                <w:rFonts w:eastAsia="Arial" w:cs="Arial"/>
                <w:szCs w:val="20"/>
              </w:rPr>
            </w:pPr>
            <w:r w:rsidRPr="0043391F">
              <w:rPr>
                <w:rFonts w:eastAsia="Arial" w:cs="Arial"/>
                <w:szCs w:val="20"/>
              </w:rPr>
              <w:t>Plataforma software, integración de CCTV, control de acceso</w:t>
            </w:r>
            <w:r w:rsidR="00153BFB">
              <w:rPr>
                <w:rFonts w:eastAsia="Arial" w:cs="Arial"/>
                <w:szCs w:val="20"/>
              </w:rPr>
              <w:t xml:space="preserve"> y</w:t>
            </w:r>
            <w:r w:rsidRPr="0043391F">
              <w:rPr>
                <w:rFonts w:eastAsia="Arial" w:cs="Arial"/>
                <w:szCs w:val="20"/>
              </w:rPr>
              <w:t xml:space="preserve"> alarmas</w:t>
            </w:r>
            <w:r w:rsidR="00153BFB">
              <w:rPr>
                <w:rFonts w:eastAsia="Arial" w:cs="Arial"/>
                <w:szCs w:val="20"/>
              </w:rPr>
              <w:t>.</w:t>
            </w:r>
          </w:p>
        </w:tc>
        <w:tc>
          <w:tcPr>
            <w:tcW w:w="1659" w:type="dxa"/>
          </w:tcPr>
          <w:p w14:paraId="1D199595" w14:textId="09EC1CAA" w:rsidR="007D5A76" w:rsidRPr="0043391F" w:rsidRDefault="007D5A76" w:rsidP="0043391F">
            <w:pPr>
              <w:rPr>
                <w:rFonts w:eastAsia="Arial" w:cs="Arial"/>
                <w:szCs w:val="20"/>
              </w:rPr>
            </w:pPr>
            <w:r w:rsidRPr="0043391F">
              <w:rPr>
                <w:rFonts w:eastAsia="Arial" w:cs="Arial"/>
                <w:szCs w:val="20"/>
              </w:rPr>
              <w:t>Consolida eventos, supervisión, análisis</w:t>
            </w:r>
            <w:r w:rsidR="00153BFB">
              <w:rPr>
                <w:rFonts w:eastAsia="Arial" w:cs="Arial"/>
                <w:szCs w:val="20"/>
              </w:rPr>
              <w:t xml:space="preserve"> y</w:t>
            </w:r>
            <w:r w:rsidRPr="0043391F">
              <w:rPr>
                <w:rFonts w:eastAsia="Arial" w:cs="Arial"/>
                <w:szCs w:val="20"/>
              </w:rPr>
              <w:t xml:space="preserve"> respuesta</w:t>
            </w:r>
            <w:r w:rsidR="006D35DA">
              <w:rPr>
                <w:rFonts w:eastAsia="Arial" w:cs="Arial"/>
                <w:szCs w:val="20"/>
              </w:rPr>
              <w:t>.</w:t>
            </w:r>
          </w:p>
        </w:tc>
        <w:tc>
          <w:tcPr>
            <w:tcW w:w="1701" w:type="dxa"/>
          </w:tcPr>
          <w:p w14:paraId="798C417A" w14:textId="158D5771" w:rsidR="007D5A76" w:rsidRPr="0043391F" w:rsidRDefault="007D5A76" w:rsidP="0043391F">
            <w:pPr>
              <w:rPr>
                <w:rFonts w:eastAsia="Arial" w:cs="Arial"/>
                <w:szCs w:val="20"/>
              </w:rPr>
            </w:pPr>
            <w:r w:rsidRPr="0043391F">
              <w:rPr>
                <w:rFonts w:eastAsia="Arial" w:cs="Arial"/>
                <w:szCs w:val="20"/>
              </w:rPr>
              <w:t>Manual de usuario, manual técnico, mantenimiento</w:t>
            </w:r>
            <w:r w:rsidR="006D35DA">
              <w:rPr>
                <w:rFonts w:eastAsia="Arial" w:cs="Arial"/>
                <w:szCs w:val="20"/>
              </w:rPr>
              <w:t xml:space="preserve"> y</w:t>
            </w:r>
            <w:r w:rsidRPr="0043391F">
              <w:rPr>
                <w:rFonts w:eastAsia="Arial" w:cs="Arial"/>
                <w:szCs w:val="20"/>
              </w:rPr>
              <w:t xml:space="preserve"> </w:t>
            </w:r>
            <w:proofErr w:type="spellStart"/>
            <w:r w:rsidRPr="00743C87">
              <w:rPr>
                <w:rFonts w:eastAsia="Arial" w:cs="Arial"/>
                <w:i/>
                <w:iCs/>
                <w:szCs w:val="20"/>
              </w:rPr>
              <w:t>backup</w:t>
            </w:r>
            <w:proofErr w:type="spellEnd"/>
            <w:r w:rsidR="006D35DA">
              <w:rPr>
                <w:rFonts w:eastAsia="Arial" w:cs="Arial"/>
                <w:szCs w:val="20"/>
              </w:rPr>
              <w:t>.</w:t>
            </w:r>
          </w:p>
        </w:tc>
        <w:tc>
          <w:tcPr>
            <w:tcW w:w="1418" w:type="dxa"/>
          </w:tcPr>
          <w:p w14:paraId="14B8E90C" w14:textId="735EDF81" w:rsidR="007D5A76" w:rsidRPr="0043391F" w:rsidRDefault="004A1C6C" w:rsidP="0043391F">
            <w:pPr>
              <w:rPr>
                <w:rFonts w:eastAsia="Arial" w:cs="Arial"/>
                <w:szCs w:val="20"/>
              </w:rPr>
            </w:pPr>
            <w:sdt>
              <w:sdtPr>
                <w:rPr>
                  <w:rFonts w:cs="Arial"/>
                  <w:szCs w:val="20"/>
                </w:rPr>
                <w:tag w:val="goog_rdk_2"/>
                <w:id w:val="417010677"/>
              </w:sdtPr>
              <w:sdtEndPr/>
              <w:sdtContent>
                <w:r w:rsidR="007D5A76" w:rsidRPr="0043391F">
                  <w:rPr>
                    <w:rFonts w:eastAsia="Arial Unicode MS" w:cs="Arial"/>
                    <w:szCs w:val="20"/>
                  </w:rPr>
                  <w:t xml:space="preserve">Conexión de múltiples subsistemas (CCTV, lectores, sensores) sobre red </w:t>
                </w:r>
                <w:r w:rsidR="006D35DA">
                  <w:rPr>
                    <w:rFonts w:eastAsia="Arial Unicode MS" w:cs="Arial"/>
                    <w:szCs w:val="20"/>
                  </w:rPr>
                  <w:t>y</w:t>
                </w:r>
                <w:r w:rsidR="007D5A76" w:rsidRPr="0043391F">
                  <w:rPr>
                    <w:rFonts w:eastAsia="Arial Unicode MS" w:cs="Arial"/>
                    <w:szCs w:val="20"/>
                  </w:rPr>
                  <w:t xml:space="preserve"> servidor</w:t>
                </w:r>
                <w:r w:rsidR="006D35DA">
                  <w:rPr>
                    <w:rFonts w:eastAsia="Arial Unicode MS" w:cs="Arial"/>
                    <w:szCs w:val="20"/>
                  </w:rPr>
                  <w:t>.</w:t>
                </w:r>
              </w:sdtContent>
            </w:sdt>
          </w:p>
        </w:tc>
        <w:tc>
          <w:tcPr>
            <w:tcW w:w="1701" w:type="dxa"/>
          </w:tcPr>
          <w:p w14:paraId="14D13147" w14:textId="6EA45886" w:rsidR="007D5A76" w:rsidRPr="0043391F" w:rsidRDefault="007D5A76" w:rsidP="0043391F">
            <w:pPr>
              <w:rPr>
                <w:rFonts w:eastAsia="Arial" w:cs="Arial"/>
                <w:szCs w:val="20"/>
              </w:rPr>
            </w:pPr>
            <w:r w:rsidRPr="0043391F">
              <w:rPr>
                <w:rFonts w:eastAsia="Arial" w:cs="Arial"/>
                <w:szCs w:val="20"/>
              </w:rPr>
              <w:t>Entrenamiento de supervisores, generación de informes</w:t>
            </w:r>
            <w:r w:rsidR="00482D31">
              <w:rPr>
                <w:rFonts w:eastAsia="Arial" w:cs="Arial"/>
                <w:szCs w:val="20"/>
              </w:rPr>
              <w:t xml:space="preserve"> y</w:t>
            </w:r>
            <w:r w:rsidRPr="0043391F">
              <w:rPr>
                <w:rFonts w:eastAsia="Arial" w:cs="Arial"/>
                <w:szCs w:val="20"/>
              </w:rPr>
              <w:t xml:space="preserve"> auditoría de eventos</w:t>
            </w:r>
            <w:r w:rsidR="00466F72">
              <w:rPr>
                <w:rFonts w:eastAsia="Arial" w:cs="Arial"/>
                <w:szCs w:val="20"/>
              </w:rPr>
              <w:t>.</w:t>
            </w:r>
          </w:p>
        </w:tc>
      </w:tr>
      <w:tr w:rsidR="007D5A76" w:rsidRPr="0043391F" w14:paraId="2254F82A" w14:textId="77777777" w:rsidTr="001A69CF">
        <w:tc>
          <w:tcPr>
            <w:tcW w:w="1384" w:type="dxa"/>
          </w:tcPr>
          <w:p w14:paraId="2AE82571" w14:textId="77777777" w:rsidR="007D5A76" w:rsidRPr="0043391F" w:rsidRDefault="007D5A76" w:rsidP="0043391F">
            <w:pPr>
              <w:rPr>
                <w:rFonts w:eastAsia="Arial" w:cs="Arial"/>
                <w:szCs w:val="20"/>
              </w:rPr>
            </w:pPr>
            <w:r w:rsidRPr="0043391F">
              <w:rPr>
                <w:rFonts w:eastAsia="Arial" w:cs="Arial"/>
                <w:szCs w:val="20"/>
              </w:rPr>
              <w:t>Máquina de rayos X para equipaje / paquetes</w:t>
            </w:r>
          </w:p>
        </w:tc>
        <w:tc>
          <w:tcPr>
            <w:tcW w:w="1034" w:type="dxa"/>
          </w:tcPr>
          <w:p w14:paraId="26F122AA" w14:textId="30A72A5C" w:rsidR="007D5A76" w:rsidRPr="0043391F" w:rsidRDefault="007D5A76" w:rsidP="0043391F">
            <w:pPr>
              <w:rPr>
                <w:rFonts w:eastAsia="Arial" w:cs="Arial"/>
                <w:szCs w:val="20"/>
              </w:rPr>
            </w:pPr>
            <w:r w:rsidRPr="0043391F">
              <w:rPr>
                <w:rFonts w:eastAsia="Arial" w:cs="Arial"/>
                <w:szCs w:val="20"/>
              </w:rPr>
              <w:t>Escáner de equipaje</w:t>
            </w:r>
            <w:r w:rsidR="006D35DA">
              <w:rPr>
                <w:rFonts w:eastAsia="Arial" w:cs="Arial"/>
                <w:szCs w:val="20"/>
              </w:rPr>
              <w:t xml:space="preserve"> y</w:t>
            </w:r>
            <w:r w:rsidRPr="0043391F">
              <w:rPr>
                <w:rFonts w:eastAsia="Arial" w:cs="Arial"/>
                <w:szCs w:val="20"/>
              </w:rPr>
              <w:t xml:space="preserve"> túnel de rayos X</w:t>
            </w:r>
            <w:r w:rsidR="006D35DA">
              <w:rPr>
                <w:rFonts w:eastAsia="Arial" w:cs="Arial"/>
                <w:szCs w:val="20"/>
              </w:rPr>
              <w:t>.</w:t>
            </w:r>
          </w:p>
        </w:tc>
        <w:tc>
          <w:tcPr>
            <w:tcW w:w="1659" w:type="dxa"/>
          </w:tcPr>
          <w:p w14:paraId="0BCB9998" w14:textId="4BF422A4" w:rsidR="007D5A76" w:rsidRPr="0043391F" w:rsidRDefault="007D5A76" w:rsidP="0043391F">
            <w:pPr>
              <w:rPr>
                <w:rFonts w:eastAsia="Arial" w:cs="Arial"/>
                <w:szCs w:val="20"/>
              </w:rPr>
            </w:pPr>
            <w:r w:rsidRPr="0043391F">
              <w:rPr>
                <w:rFonts w:eastAsia="Arial" w:cs="Arial"/>
                <w:szCs w:val="20"/>
              </w:rPr>
              <w:t>Inspección visual/tecnológica de contenido</w:t>
            </w:r>
            <w:r w:rsidR="006D35DA">
              <w:rPr>
                <w:rFonts w:eastAsia="Arial" w:cs="Arial"/>
                <w:szCs w:val="20"/>
              </w:rPr>
              <w:t xml:space="preserve"> y</w:t>
            </w:r>
            <w:r w:rsidRPr="0043391F">
              <w:rPr>
                <w:rFonts w:eastAsia="Arial" w:cs="Arial"/>
                <w:szCs w:val="20"/>
              </w:rPr>
              <w:t xml:space="preserve"> control de entrada</w:t>
            </w:r>
            <w:r w:rsidR="006D35DA">
              <w:rPr>
                <w:rFonts w:eastAsia="Arial" w:cs="Arial"/>
                <w:szCs w:val="20"/>
              </w:rPr>
              <w:t>.</w:t>
            </w:r>
          </w:p>
        </w:tc>
        <w:tc>
          <w:tcPr>
            <w:tcW w:w="1701" w:type="dxa"/>
          </w:tcPr>
          <w:p w14:paraId="1CD01AC9" w14:textId="599B9138" w:rsidR="007D5A76" w:rsidRPr="0043391F" w:rsidRDefault="007D5A76" w:rsidP="0043391F">
            <w:pPr>
              <w:rPr>
                <w:rFonts w:eastAsia="Arial" w:cs="Arial"/>
                <w:szCs w:val="20"/>
              </w:rPr>
            </w:pPr>
            <w:r w:rsidRPr="0043391F">
              <w:rPr>
                <w:rFonts w:eastAsia="Arial" w:cs="Arial"/>
                <w:szCs w:val="20"/>
              </w:rPr>
              <w:t>Manual de operación, calibración de rayos, mantenimiento</w:t>
            </w:r>
            <w:r w:rsidR="006D35DA">
              <w:rPr>
                <w:rFonts w:eastAsia="Arial" w:cs="Arial"/>
                <w:szCs w:val="20"/>
              </w:rPr>
              <w:t xml:space="preserve"> y </w:t>
            </w:r>
            <w:r w:rsidRPr="0043391F">
              <w:rPr>
                <w:rFonts w:eastAsia="Arial" w:cs="Arial"/>
                <w:szCs w:val="20"/>
              </w:rPr>
              <w:t>seguridad radiológica</w:t>
            </w:r>
            <w:r w:rsidR="006D35DA">
              <w:rPr>
                <w:rFonts w:eastAsia="Arial" w:cs="Arial"/>
                <w:szCs w:val="20"/>
              </w:rPr>
              <w:t>.</w:t>
            </w:r>
          </w:p>
        </w:tc>
        <w:tc>
          <w:tcPr>
            <w:tcW w:w="1418" w:type="dxa"/>
          </w:tcPr>
          <w:p w14:paraId="76A05E31" w14:textId="2C17E225" w:rsidR="007D5A76" w:rsidRPr="0043391F" w:rsidRDefault="007D5A76" w:rsidP="0043391F">
            <w:pPr>
              <w:rPr>
                <w:rFonts w:eastAsia="Arial" w:cs="Arial"/>
                <w:szCs w:val="20"/>
              </w:rPr>
            </w:pPr>
            <w:r w:rsidRPr="0043391F">
              <w:rPr>
                <w:rFonts w:eastAsia="Arial" w:cs="Arial"/>
                <w:szCs w:val="20"/>
              </w:rPr>
              <w:t>Alimentación eléctrica, conectividad red</w:t>
            </w:r>
            <w:r w:rsidR="00482D31">
              <w:rPr>
                <w:rFonts w:eastAsia="Arial" w:cs="Arial"/>
                <w:szCs w:val="20"/>
              </w:rPr>
              <w:t xml:space="preserve"> y</w:t>
            </w:r>
            <w:r w:rsidRPr="0043391F">
              <w:rPr>
                <w:rFonts w:eastAsia="Arial" w:cs="Arial"/>
                <w:szCs w:val="20"/>
              </w:rPr>
              <w:t xml:space="preserve"> monitor de control</w:t>
            </w:r>
            <w:r w:rsidR="00482D31">
              <w:rPr>
                <w:rFonts w:eastAsia="Arial" w:cs="Arial"/>
                <w:szCs w:val="20"/>
              </w:rPr>
              <w:t>.</w:t>
            </w:r>
          </w:p>
        </w:tc>
        <w:tc>
          <w:tcPr>
            <w:tcW w:w="1701" w:type="dxa"/>
          </w:tcPr>
          <w:p w14:paraId="014A8174" w14:textId="08360272" w:rsidR="007D5A76" w:rsidRPr="0043391F" w:rsidRDefault="007D5A76" w:rsidP="0043391F">
            <w:pPr>
              <w:rPr>
                <w:rFonts w:eastAsia="Arial" w:cs="Arial"/>
                <w:szCs w:val="20"/>
              </w:rPr>
            </w:pPr>
            <w:r w:rsidRPr="0043391F">
              <w:rPr>
                <w:rFonts w:eastAsia="Arial" w:cs="Arial"/>
                <w:szCs w:val="20"/>
              </w:rPr>
              <w:t>Verificación calidad imagen, control de operarios</w:t>
            </w:r>
            <w:r w:rsidR="00482D31">
              <w:rPr>
                <w:rFonts w:eastAsia="Arial" w:cs="Arial"/>
                <w:szCs w:val="20"/>
              </w:rPr>
              <w:t xml:space="preserve"> y</w:t>
            </w:r>
            <w:r w:rsidRPr="0043391F">
              <w:rPr>
                <w:rFonts w:eastAsia="Arial" w:cs="Arial"/>
                <w:szCs w:val="20"/>
              </w:rPr>
              <w:t xml:space="preserve"> registro de detección</w:t>
            </w:r>
            <w:r w:rsidR="00466F72">
              <w:rPr>
                <w:rFonts w:eastAsia="Arial" w:cs="Arial"/>
                <w:szCs w:val="20"/>
              </w:rPr>
              <w:t>.</w:t>
            </w:r>
          </w:p>
        </w:tc>
      </w:tr>
    </w:tbl>
    <w:p w14:paraId="55082617" w14:textId="77777777" w:rsidR="00EE772E" w:rsidRDefault="00EE772E" w:rsidP="0043391F">
      <w:pPr>
        <w:rPr>
          <w:rFonts w:cs="Arial"/>
          <w:szCs w:val="20"/>
        </w:rPr>
      </w:pPr>
    </w:p>
    <w:tbl>
      <w:tblPr>
        <w:tblStyle w:val="Tablaconcuadrcula"/>
        <w:tblW w:w="0" w:type="auto"/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6090"/>
        <w:gridCol w:w="2738"/>
      </w:tblGrid>
      <w:tr w:rsidR="00E77CD9" w14:paraId="224519C9" w14:textId="77777777" w:rsidTr="00B30899">
        <w:tc>
          <w:tcPr>
            <w:tcW w:w="6091" w:type="dxa"/>
            <w:shd w:val="clear" w:color="auto" w:fill="E2EFD9" w:themeFill="accent6" w:themeFillTint="33"/>
          </w:tcPr>
          <w:p w14:paraId="378B32FA" w14:textId="04308BE9" w:rsidR="00E77CD9" w:rsidRDefault="00E77CD9" w:rsidP="0043391F">
            <w:pPr>
              <w:rPr>
                <w:rFonts w:cs="Arial"/>
                <w:szCs w:val="20"/>
              </w:rPr>
            </w:pPr>
            <w:r>
              <w:t xml:space="preserve">La operación de las herramientas tecnológicas requiere procedimientos, capacitación y supervisión. También debe garantizar la preservación de evidencias, la cadena de custodia digital y la protección de la información. Los sistemas conectados mediante </w:t>
            </w:r>
            <w:proofErr w:type="spellStart"/>
            <w:r>
              <w:t>IoT</w:t>
            </w:r>
            <w:proofErr w:type="spellEnd"/>
            <w:r>
              <w:t xml:space="preserve"> o plataformas en la nube exigen medidas de ciberseguridad, como el fortalecimiento de configuraciones, la segmentación de redes y el control de accesos (</w:t>
            </w:r>
            <w:proofErr w:type="spellStart"/>
            <w:r>
              <w:t>Everbridge</w:t>
            </w:r>
            <w:proofErr w:type="spellEnd"/>
            <w:r>
              <w:t>, s. f.).</w:t>
            </w:r>
          </w:p>
        </w:tc>
        <w:tc>
          <w:tcPr>
            <w:tcW w:w="2737" w:type="dxa"/>
            <w:shd w:val="clear" w:color="auto" w:fill="E2EFD9" w:themeFill="accent6" w:themeFillTint="33"/>
          </w:tcPr>
          <w:p w14:paraId="722F7915" w14:textId="43F15161" w:rsidR="00E77CD9" w:rsidRDefault="001447C8" w:rsidP="0043391F">
            <w:pPr>
              <w:rPr>
                <w:rFonts w:cs="Arial"/>
                <w:szCs w:val="20"/>
              </w:rPr>
            </w:pPr>
            <w:r w:rsidRPr="0043391F">
              <w:rPr>
                <w:rFonts w:eastAsia="Arial" w:cs="Arial"/>
                <w:noProof/>
                <w:color w:val="000000"/>
                <w:szCs w:val="20"/>
              </w:rPr>
              <w:drawing>
                <wp:inline distT="0" distB="0" distL="0" distR="0" wp14:anchorId="1BCBD912" wp14:editId="12B0D7B3">
                  <wp:extent cx="1601485" cy="1239520"/>
                  <wp:effectExtent l="0" t="0" r="0" b="5080"/>
                  <wp:docPr id="82" name="image7.jpg" descr="Seguridad Electrónica | Encom Ingenieria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jpg" descr="Seguridad Electrónica | Encom Ingenieria"/>
                          <pic:cNvPicPr preferRelativeResize="0"/>
                        </pic:nvPicPr>
                        <pic:blipFill>
                          <a:blip r:embed="rId6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3753" cy="131867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5C0B90" w14:textId="77777777" w:rsidR="00E77CD9" w:rsidRDefault="00E77CD9" w:rsidP="0043391F">
      <w:pPr>
        <w:rPr>
          <w:rFonts w:cs="Arial"/>
          <w:szCs w:val="20"/>
        </w:rPr>
      </w:pPr>
    </w:p>
    <w:p w14:paraId="22A0B7D8" w14:textId="2536BB2C" w:rsidR="00D26FAF" w:rsidRPr="0043391F" w:rsidRDefault="00D26FAF" w:rsidP="0043391F">
      <w:pPr>
        <w:rPr>
          <w:rFonts w:cs="Arial"/>
          <w:szCs w:val="20"/>
        </w:rPr>
      </w:pPr>
      <w:r>
        <w:t>La tecnología complementa la labor del personal y fortalece la seguridad cuando se integra con procedimientos claros, competencias técnicas y medidas de protección de la información.</w:t>
      </w:r>
    </w:p>
    <w:p w14:paraId="02E60CBE" w14:textId="77777777" w:rsidR="00185356" w:rsidRPr="0043391F" w:rsidRDefault="00185356" w:rsidP="0043391F">
      <w:pPr>
        <w:pStyle w:val="Ttulo1"/>
        <w:rPr>
          <w:rFonts w:cs="Arial"/>
          <w:szCs w:val="20"/>
        </w:rPr>
      </w:pPr>
    </w:p>
    <w:p w14:paraId="48331617" w14:textId="77AA0F77" w:rsidR="00B30C41" w:rsidRPr="0043391F" w:rsidRDefault="00B30C41" w:rsidP="0043391F">
      <w:pPr>
        <w:pStyle w:val="Ttulo1"/>
        <w:numPr>
          <w:ilvl w:val="0"/>
          <w:numId w:val="32"/>
        </w:numPr>
        <w:rPr>
          <w:rFonts w:cs="Arial"/>
          <w:szCs w:val="20"/>
        </w:rPr>
      </w:pPr>
      <w:r w:rsidRPr="0043391F">
        <w:rPr>
          <w:rFonts w:cs="Arial"/>
          <w:szCs w:val="20"/>
        </w:rPr>
        <w:t>Tipos y características de los servicios de seguridad</w:t>
      </w:r>
    </w:p>
    <w:p w14:paraId="4BD5667A" w14:textId="77777777" w:rsidR="00411439" w:rsidRPr="00C01A8A" w:rsidRDefault="00411439" w:rsidP="00411439"/>
    <w:p w14:paraId="66DE141D" w14:textId="78E21E31" w:rsidR="00C01A8A" w:rsidRDefault="00C01A8A" w:rsidP="00C01A8A"/>
    <w:p w14:paraId="5BD32647" w14:textId="752D7D0F" w:rsidR="00C01A8A" w:rsidRPr="00C01A8A" w:rsidRDefault="00D03D2A" w:rsidP="00C01A8A">
      <w:pPr>
        <w:rPr>
          <w:rFonts w:cs="Arial"/>
          <w:szCs w:val="20"/>
        </w:rPr>
      </w:pPr>
      <w:r w:rsidRPr="00D03D2A">
        <w:t>El servicio de seguridad comprende actividades contratadas de vigilancia, custodia, escolta o monitoreo para prevenir y responder ante riesgos, protegiendo personas, bienes y operaciones (Decreto 356 de 1994; ASIS, 2012).</w:t>
      </w:r>
    </w:p>
    <w:p w14:paraId="1F0231FB" w14:textId="77777777" w:rsidR="00F04405" w:rsidRPr="009D3407" w:rsidRDefault="00F04405" w:rsidP="009D3407">
      <w:pPr>
        <w:rPr>
          <w:rFonts w:cs="Arial"/>
          <w:szCs w:val="20"/>
        </w:rPr>
      </w:pPr>
    </w:p>
    <w:p w14:paraId="6AE33A62" w14:textId="6DB9BD23" w:rsidR="00B30C41" w:rsidRPr="0043391F" w:rsidRDefault="00B30C41" w:rsidP="0043391F">
      <w:pPr>
        <w:pStyle w:val="Ttulo1"/>
        <w:numPr>
          <w:ilvl w:val="1"/>
          <w:numId w:val="32"/>
        </w:numPr>
        <w:rPr>
          <w:rFonts w:cs="Arial"/>
          <w:szCs w:val="20"/>
        </w:rPr>
      </w:pPr>
      <w:r w:rsidRPr="0043391F">
        <w:rPr>
          <w:rFonts w:cs="Arial"/>
          <w:szCs w:val="20"/>
        </w:rPr>
        <w:t>Tipos de servicios de seguridad</w:t>
      </w:r>
    </w:p>
    <w:p w14:paraId="2A49D694" w14:textId="77777777" w:rsidR="003325DA" w:rsidRDefault="003325DA" w:rsidP="004C1C5E">
      <w:pPr>
        <w:rPr>
          <w:rFonts w:cs="Arial"/>
          <w:szCs w:val="20"/>
        </w:rPr>
      </w:pPr>
    </w:p>
    <w:p w14:paraId="4546922B" w14:textId="40635B65" w:rsidR="004C1C5E" w:rsidRDefault="004C1C5E" w:rsidP="004C1C5E">
      <w:r>
        <w:t>Los servicios de seguridad se organizan según la modalidad de protección, los recursos empleados y las necesidades particulares del entorno.</w:t>
      </w:r>
    </w:p>
    <w:p w14:paraId="442E593A" w14:textId="77777777" w:rsidR="004C1C5E" w:rsidRDefault="004C1C5E" w:rsidP="004C1C5E"/>
    <w:p w14:paraId="4A334F5A" w14:textId="68F4FD44" w:rsidR="004C1C5E" w:rsidRDefault="004C1C5E" w:rsidP="004C1C5E">
      <w:r>
        <w:t>Su clasificación permite precisar las funciones, el alcance y las condiciones operativas de cada servicio (</w:t>
      </w:r>
      <w:proofErr w:type="spellStart"/>
      <w:r>
        <w:t>Belfry</w:t>
      </w:r>
      <w:proofErr w:type="spellEnd"/>
      <w:r>
        <w:t>, 2024)</w:t>
      </w:r>
      <w:r w:rsidR="004C3128">
        <w:t xml:space="preserve">. Estas, se explican en los siguientes </w:t>
      </w:r>
      <w:r w:rsidR="00112560">
        <w:t>apartados.</w:t>
      </w:r>
    </w:p>
    <w:p w14:paraId="6A5BF36E" w14:textId="77777777" w:rsidR="00112560" w:rsidRDefault="00112560" w:rsidP="004C1C5E"/>
    <w:p w14:paraId="2A43AD20" w14:textId="6D408698" w:rsidR="00B30C41" w:rsidRPr="0043391F" w:rsidRDefault="00B30C41" w:rsidP="0043391F">
      <w:pPr>
        <w:pStyle w:val="Ttulo1"/>
        <w:rPr>
          <w:rFonts w:cs="Arial"/>
          <w:szCs w:val="20"/>
        </w:rPr>
      </w:pPr>
      <w:r w:rsidRPr="0043391F">
        <w:rPr>
          <w:rFonts w:cs="Arial"/>
          <w:szCs w:val="20"/>
        </w:rPr>
        <w:t>5.1.1. Seguridad física</w:t>
      </w:r>
    </w:p>
    <w:p w14:paraId="2E2219B2" w14:textId="77777777" w:rsidR="00185356" w:rsidRDefault="00185356" w:rsidP="0043391F">
      <w:pPr>
        <w:pStyle w:val="Ttulo1"/>
        <w:rPr>
          <w:rFonts w:cs="Arial"/>
          <w:szCs w:val="20"/>
        </w:rPr>
      </w:pPr>
    </w:p>
    <w:p w14:paraId="684608C4" w14:textId="62F18AC1" w:rsidR="0039538A" w:rsidRDefault="0039538A" w:rsidP="0039538A">
      <w:r>
        <w:t>La seguridad física integra personal capacitado y medidas operativas destinadas a proteger personas, bienes e instalaciones frente a situaciones de riesgo. Según la ubicación, el desplazamiento y el objeto protegido, comprende las siguientes modalidades:</w:t>
      </w:r>
    </w:p>
    <w:p w14:paraId="333B2E73" w14:textId="77777777" w:rsidR="0039538A" w:rsidRDefault="0039538A" w:rsidP="0039538A"/>
    <w:tbl>
      <w:tblPr>
        <w:tblW w:w="88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4740"/>
        <w:gridCol w:w="2280"/>
      </w:tblGrid>
      <w:tr w:rsidR="0039538A" w:rsidRPr="0043391F" w14:paraId="02D08E70" w14:textId="77777777" w:rsidTr="001F14A3">
        <w:trPr>
          <w:trHeight w:val="285"/>
        </w:trPr>
        <w:tc>
          <w:tcPr>
            <w:tcW w:w="88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BBB59"/>
            <w:hideMark/>
          </w:tcPr>
          <w:p w14:paraId="56973B73" w14:textId="399EFB3C" w:rsidR="0039538A" w:rsidRPr="0043391F" w:rsidRDefault="0039538A" w:rsidP="001F14A3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szCs w:val="20"/>
                <w:lang w:val="es-ES" w:eastAsia="es-ES_tradnl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0"/>
                <w:lang w:val="es-MX" w:eastAsia="es-ES_tradnl"/>
              </w:rPr>
              <w:t>Pestañas</w:t>
            </w:r>
          </w:p>
        </w:tc>
      </w:tr>
      <w:tr w:rsidR="007E17DF" w:rsidRPr="0043391F" w14:paraId="6C6CD353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F50222" w14:textId="140EFB91" w:rsidR="0039538A" w:rsidRPr="004C40F0" w:rsidRDefault="0039538A" w:rsidP="001F14A3">
            <w:pPr>
              <w:rPr>
                <w:b/>
                <w:bCs/>
              </w:rPr>
            </w:pPr>
            <w:r w:rsidRPr="004C40F0">
              <w:rPr>
                <w:b/>
                <w:bCs/>
              </w:rPr>
              <w:t>Vigilancia fija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5F829B" w14:textId="1EE75EE1" w:rsidR="0039538A" w:rsidRPr="00881308" w:rsidRDefault="0039538A" w:rsidP="001F14A3">
            <w:pPr>
              <w:spacing w:line="240" w:lineRule="auto"/>
              <w:contextualSpacing w:val="0"/>
            </w:pPr>
            <w:r>
              <w:t>Protege personas, bienes e instalaciones desde un puesto determinado, como edificios, oficinas, residencias o eventos. El personal controla accesos, realiza rondas de inspección y previene intrusiones (</w:t>
            </w:r>
            <w:proofErr w:type="spellStart"/>
            <w:r>
              <w:t>Prosecurity</w:t>
            </w:r>
            <w:proofErr w:type="spellEnd"/>
            <w:r>
              <w:t>, s. f.).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226441" w14:textId="05A2FA0F" w:rsidR="0039538A" w:rsidRPr="001A0CF5" w:rsidRDefault="0009387F" w:rsidP="0009387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85FBFFB" wp14:editId="0329FBB8">
                  <wp:extent cx="1312753" cy="901461"/>
                  <wp:effectExtent l="0" t="0" r="0" b="635"/>
                  <wp:docPr id="311912472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912472" name="Imagen 311912472"/>
                          <pic:cNvPicPr/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1408" cy="907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17DF" w:rsidRPr="0043391F" w14:paraId="2E1A9DAE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938D61" w14:textId="778C73C2" w:rsidR="0039538A" w:rsidRPr="004C40F0" w:rsidRDefault="0039538A" w:rsidP="001F14A3">
            <w:pPr>
              <w:rPr>
                <w:b/>
                <w:bCs/>
              </w:rPr>
            </w:pPr>
            <w:r w:rsidRPr="004C40F0">
              <w:rPr>
                <w:b/>
                <w:bCs/>
              </w:rPr>
              <w:t>Vigilancia móvil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A3AE82" w14:textId="05494C65" w:rsidR="0039538A" w:rsidRDefault="0039538A" w:rsidP="001F14A3">
            <w:pPr>
              <w:spacing w:line="240" w:lineRule="auto"/>
              <w:contextualSpacing w:val="0"/>
            </w:pPr>
            <w:r>
              <w:t>Desarrolla actividades de protección y control mediante desplazamientos a pie o en vehículos dentro de un área definida. Se orienta a disuadir amenazas y supervisar perímetros extensos (</w:t>
            </w:r>
            <w:proofErr w:type="spellStart"/>
            <w:r>
              <w:t>Prosecurity</w:t>
            </w:r>
            <w:proofErr w:type="spellEnd"/>
            <w:r>
              <w:t>, s. f.).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6A9D1F" w14:textId="29F31CE4" w:rsidR="0039538A" w:rsidRPr="001A0CF5" w:rsidRDefault="005C4400" w:rsidP="0009387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EA82520" wp14:editId="68F50CAD">
                  <wp:extent cx="1283214" cy="882210"/>
                  <wp:effectExtent l="0" t="0" r="0" b="0"/>
                  <wp:docPr id="816142851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6142851" name="Imagen 816142851"/>
                          <pic:cNvPicPr/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1845" cy="901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17DF" w:rsidRPr="0043391F" w14:paraId="3E3FB1DD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8A13D4" w14:textId="70BEA29C" w:rsidR="0039538A" w:rsidRPr="004C40F0" w:rsidRDefault="0039538A" w:rsidP="001F14A3">
            <w:pPr>
              <w:rPr>
                <w:b/>
                <w:bCs/>
              </w:rPr>
            </w:pPr>
            <w:r w:rsidRPr="004C40F0">
              <w:rPr>
                <w:b/>
                <w:bCs/>
              </w:rPr>
              <w:t>Servicio de escolta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2791C5" w14:textId="3299BE74" w:rsidR="0039538A" w:rsidRDefault="0039538A" w:rsidP="001F14A3">
            <w:pPr>
              <w:spacing w:line="240" w:lineRule="auto"/>
              <w:contextualSpacing w:val="0"/>
            </w:pPr>
            <w:r>
              <w:t>Protege personas o acompaña bienes de alto valor durante sus desplazamientos. El personal debe estar capacitado para responder ante situaciones de riesgo (</w:t>
            </w:r>
            <w:proofErr w:type="spellStart"/>
            <w:r>
              <w:t>Prosecurity</w:t>
            </w:r>
            <w:proofErr w:type="spellEnd"/>
            <w:r>
              <w:t>, s. f.).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10169A" w14:textId="2C619E46" w:rsidR="0039538A" w:rsidRPr="001A0CF5" w:rsidRDefault="001E335A" w:rsidP="0009387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801AD16" wp14:editId="29699BA6">
                  <wp:extent cx="1268610" cy="845740"/>
                  <wp:effectExtent l="0" t="0" r="1905" b="5715"/>
                  <wp:docPr id="1536546026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6546026" name="Imagen 1536546026"/>
                          <pic:cNvPicPr/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0215" cy="880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17DF" w:rsidRPr="0043391F" w14:paraId="74C1B2AE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7E0333" w14:textId="252D3214" w:rsidR="0039538A" w:rsidRPr="004C40F0" w:rsidRDefault="0039538A" w:rsidP="001F14A3">
            <w:pPr>
              <w:rPr>
                <w:b/>
                <w:bCs/>
              </w:rPr>
            </w:pPr>
            <w:r w:rsidRPr="004C40F0">
              <w:rPr>
                <w:b/>
                <w:bCs/>
              </w:rPr>
              <w:t>Transporte de valores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4D9A2A" w14:textId="16DBB4FD" w:rsidR="0039538A" w:rsidRDefault="0039538A" w:rsidP="001F14A3">
            <w:pPr>
              <w:spacing w:line="240" w:lineRule="auto"/>
              <w:contextualSpacing w:val="0"/>
            </w:pPr>
            <w:r>
              <w:t>Comprende el transporte, custodia y manejo de dinero, joyas, documentos u otros bienes de alto valor mediante personal y vehículos autorizados (</w:t>
            </w:r>
            <w:proofErr w:type="spellStart"/>
            <w:r>
              <w:t>Prosecurity</w:t>
            </w:r>
            <w:proofErr w:type="spellEnd"/>
            <w:r>
              <w:t>, s. f.).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20008B" w14:textId="55EB9710" w:rsidR="0039538A" w:rsidRPr="001A0CF5" w:rsidRDefault="007E17DF" w:rsidP="0009387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A0F2A8A" wp14:editId="41F503FF">
                  <wp:extent cx="1253328" cy="624418"/>
                  <wp:effectExtent l="0" t="0" r="4445" b="0"/>
                  <wp:docPr id="821038374" name="Imagen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1038374" name="Imagen 821038374"/>
                          <pic:cNvPicPr/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6876" cy="661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7B4227" w14:textId="77777777" w:rsidR="0039538A" w:rsidRDefault="0039538A" w:rsidP="0039538A"/>
    <w:p w14:paraId="4ECF1171" w14:textId="059B7B16" w:rsidR="0039538A" w:rsidRDefault="0039538A" w:rsidP="0039538A">
      <w:r>
        <w:t>El personal debe actuar con prudencia y conforme con los principios de legalidad, necesidad y proporcionalidad. El uso de la fuerza debe respetar los límites establecidos por la normativa colombiana.</w:t>
      </w:r>
    </w:p>
    <w:p w14:paraId="61379EA2" w14:textId="77777777" w:rsidR="0039538A" w:rsidRDefault="0039538A" w:rsidP="0039538A"/>
    <w:p w14:paraId="01557148" w14:textId="486036C6" w:rsidR="00B30C41" w:rsidRPr="0043391F" w:rsidRDefault="00B30C41" w:rsidP="0043391F">
      <w:pPr>
        <w:pStyle w:val="Ttulo1"/>
        <w:rPr>
          <w:rFonts w:cs="Arial"/>
          <w:szCs w:val="20"/>
        </w:rPr>
      </w:pPr>
      <w:r w:rsidRPr="0043391F">
        <w:rPr>
          <w:rFonts w:cs="Arial"/>
          <w:szCs w:val="20"/>
        </w:rPr>
        <w:t>5.1.2. Seguridad electrónica</w:t>
      </w:r>
    </w:p>
    <w:p w14:paraId="0263C3EE" w14:textId="77777777" w:rsidR="00185356" w:rsidRDefault="00185356" w:rsidP="0043391F">
      <w:pPr>
        <w:pStyle w:val="Ttulo1"/>
        <w:rPr>
          <w:rFonts w:cs="Arial"/>
          <w:szCs w:val="20"/>
        </w:rPr>
      </w:pPr>
    </w:p>
    <w:p w14:paraId="713DBAFE" w14:textId="34A7EDD3" w:rsidR="00EE6975" w:rsidRDefault="00EE6975" w:rsidP="00EE6975">
      <w:r>
        <w:t>La seguridad electrónica integra sistemas tecnológicos que apoyan la detección, el control, el registro de eventos y la activación de respuestas operativas (</w:t>
      </w:r>
      <w:proofErr w:type="spellStart"/>
      <w:r>
        <w:t>Axon</w:t>
      </w:r>
      <w:proofErr w:type="spellEnd"/>
      <w:r>
        <w:t>, s. f.). Sus modalidades se diferencian por el tipo de evento controlado y la tecnología empleada:</w:t>
      </w:r>
    </w:p>
    <w:p w14:paraId="18D6573A" w14:textId="77777777" w:rsidR="00EE6975" w:rsidRDefault="00EE6975" w:rsidP="00EE6975"/>
    <w:tbl>
      <w:tblPr>
        <w:tblW w:w="88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4740"/>
        <w:gridCol w:w="2280"/>
      </w:tblGrid>
      <w:tr w:rsidR="004C40F0" w:rsidRPr="0043391F" w14:paraId="2664D53B" w14:textId="77777777" w:rsidTr="001F14A3">
        <w:trPr>
          <w:trHeight w:val="285"/>
        </w:trPr>
        <w:tc>
          <w:tcPr>
            <w:tcW w:w="88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BBB59"/>
            <w:hideMark/>
          </w:tcPr>
          <w:p w14:paraId="37DFF91E" w14:textId="42B76911" w:rsidR="004C40F0" w:rsidRPr="0043391F" w:rsidRDefault="004C40F0" w:rsidP="001F14A3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szCs w:val="20"/>
                <w:lang w:val="es-ES" w:eastAsia="es-ES_tradnl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0"/>
                <w:lang w:val="es-MX" w:eastAsia="es-ES_tradnl"/>
              </w:rPr>
              <w:t>Slider</w:t>
            </w:r>
          </w:p>
        </w:tc>
      </w:tr>
      <w:tr w:rsidR="00894FDF" w:rsidRPr="0043391F" w14:paraId="6C5B71E5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551067" w14:textId="7CEF536E" w:rsidR="004C40F0" w:rsidRPr="00B60FEA" w:rsidRDefault="004C40F0" w:rsidP="001F14A3">
            <w:pPr>
              <w:rPr>
                <w:b/>
                <w:bCs/>
              </w:rPr>
            </w:pPr>
            <w:r w:rsidRPr="00B60FEA">
              <w:rPr>
                <w:b/>
                <w:bCs/>
              </w:rPr>
              <w:t>Monitoreo remoto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62FC56" w14:textId="072F9593" w:rsidR="004C40F0" w:rsidRPr="00881308" w:rsidRDefault="004C40F0" w:rsidP="001F14A3">
            <w:pPr>
              <w:spacing w:line="240" w:lineRule="auto"/>
              <w:contextualSpacing w:val="0"/>
            </w:pPr>
            <w:r>
              <w:t>Un equipo de operadores supervisa las áreas protegidas mediante cámaras y sistemas de detección. Ante una anomalía, se activa una alerta y se coordina la respuesta.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773C92" w14:textId="2ECEADE8" w:rsidR="004C40F0" w:rsidRPr="001A0CF5" w:rsidRDefault="00F91ACE" w:rsidP="00F91AC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9F27C24" wp14:editId="2BF69896">
                  <wp:extent cx="1204111" cy="779805"/>
                  <wp:effectExtent l="0" t="0" r="2540" b="0"/>
                  <wp:docPr id="1367376756" name="Imagen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7376756" name="Imagen 1367376756"/>
                          <pic:cNvPicPr/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632" cy="7969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4FDF" w:rsidRPr="0043391F" w14:paraId="43516B6C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142069" w14:textId="16D704DB" w:rsidR="004C40F0" w:rsidRPr="00B60FEA" w:rsidRDefault="004C40F0" w:rsidP="00B60FEA">
            <w:pPr>
              <w:rPr>
                <w:b/>
                <w:bCs/>
              </w:rPr>
            </w:pPr>
            <w:r w:rsidRPr="00B60FEA">
              <w:rPr>
                <w:b/>
                <w:bCs/>
              </w:rPr>
              <w:t>Sistemas de alarma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2C3BAD" w14:textId="403E8323" w:rsidR="004C40F0" w:rsidRDefault="004C40F0" w:rsidP="001F14A3">
            <w:pPr>
              <w:spacing w:line="240" w:lineRule="auto"/>
              <w:contextualSpacing w:val="0"/>
            </w:pPr>
            <w:r>
              <w:t>Integran alarmas y sensores conectados con una central de monitoreo. Cuando se activa un dispositivo, se genera una alerta para iniciar el protocolo establecido.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FA4C63" w14:textId="2E7B840B" w:rsidR="004C40F0" w:rsidRPr="001A0CF5" w:rsidRDefault="00F935F9" w:rsidP="00F91AC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3856C0B" wp14:editId="59FD28A3">
                  <wp:extent cx="1204111" cy="848113"/>
                  <wp:effectExtent l="0" t="0" r="2540" b="3175"/>
                  <wp:docPr id="1618008240" name="Imagen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8008240" name="Imagen 1618008240"/>
                          <pic:cNvPicPr/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6391" cy="8778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4FDF" w:rsidRPr="0043391F" w14:paraId="234C21BB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D16EF9" w14:textId="24162EFD" w:rsidR="004C40F0" w:rsidRPr="00B60FEA" w:rsidRDefault="00B60FEA" w:rsidP="00B60FEA">
            <w:pPr>
              <w:rPr>
                <w:b/>
                <w:bCs/>
              </w:rPr>
            </w:pPr>
            <w:r w:rsidRPr="00B60FEA">
              <w:rPr>
                <w:b/>
                <w:bCs/>
              </w:rPr>
              <w:t>Control electrónico de accesos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9B1B6C" w14:textId="7E2BF1C3" w:rsidR="004C40F0" w:rsidRDefault="00B60FEA" w:rsidP="001F14A3">
            <w:pPr>
              <w:spacing w:line="240" w:lineRule="auto"/>
              <w:contextualSpacing w:val="0"/>
            </w:pPr>
            <w:r>
              <w:t>Emplea tarjetas, huellas dactilares o reconocimiento facial para autorizar el ingreso y restringir el acceso a áreas sensibles.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77FDAF" w14:textId="6E267B3C" w:rsidR="004C40F0" w:rsidRPr="001A0CF5" w:rsidRDefault="00C549B0" w:rsidP="00F91AC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5529ED6" wp14:editId="72CF0FBF">
                  <wp:extent cx="1204721" cy="681151"/>
                  <wp:effectExtent l="0" t="0" r="1905" b="5080"/>
                  <wp:docPr id="1246870756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870756" name="Imagen 1246870756"/>
                          <pic:cNvPicPr/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623" cy="711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4FDF" w:rsidRPr="0043391F" w14:paraId="711D3E54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3BA92C" w14:textId="1E727912" w:rsidR="00B60FEA" w:rsidRPr="00B60FEA" w:rsidRDefault="00B60FEA" w:rsidP="00B60FEA">
            <w:pPr>
              <w:rPr>
                <w:b/>
                <w:bCs/>
              </w:rPr>
            </w:pPr>
            <w:r w:rsidRPr="00B60FEA">
              <w:rPr>
                <w:b/>
                <w:bCs/>
              </w:rPr>
              <w:t>Integración de sistemas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D5E55C" w14:textId="60DCEC10" w:rsidR="00B60FEA" w:rsidRDefault="00B60FEA" w:rsidP="001F14A3">
            <w:pPr>
              <w:spacing w:line="240" w:lineRule="auto"/>
              <w:contextualSpacing w:val="0"/>
            </w:pPr>
            <w:r>
              <w:t>Las plataformas PSIM centralizan cámaras, alarmas y controles de acceso para fortalecer la coordinación y reducir los tiempos de respuesta (</w:t>
            </w:r>
            <w:proofErr w:type="spellStart"/>
            <w:r>
              <w:t>Everbridge</w:t>
            </w:r>
            <w:proofErr w:type="spellEnd"/>
            <w:r>
              <w:t>, s. f.).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CCD53B" w14:textId="37AF2B4F" w:rsidR="00B60FEA" w:rsidRPr="001A0CF5" w:rsidRDefault="00D8637D" w:rsidP="00F91AC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61D5695" wp14:editId="5465069A">
                  <wp:extent cx="1275357" cy="733330"/>
                  <wp:effectExtent l="0" t="0" r="0" b="3810"/>
                  <wp:docPr id="96843848" name="Imagen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843848" name="Imagen 96843848"/>
                          <pic:cNvPicPr/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735" cy="7490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4FDF" w:rsidRPr="0043391F" w14:paraId="0A4759A0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44EB5C" w14:textId="7F52CA83" w:rsidR="00DA768F" w:rsidRPr="00DA768F" w:rsidRDefault="00DA768F" w:rsidP="00B60FEA">
            <w:pPr>
              <w:rPr>
                <w:b/>
                <w:bCs/>
              </w:rPr>
            </w:pPr>
            <w:r w:rsidRPr="00DA768F">
              <w:rPr>
                <w:b/>
                <w:bCs/>
              </w:rPr>
              <w:t>Seguridad logística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05FEBE" w14:textId="09B02E6E" w:rsidR="00DA768F" w:rsidRDefault="00DA768F" w:rsidP="001F14A3">
            <w:pPr>
              <w:spacing w:line="240" w:lineRule="auto"/>
              <w:contextualSpacing w:val="0"/>
            </w:pPr>
            <w:r>
              <w:t>Protege la cadena de suministro mediante la gestión de riesgos asociados al transporte, almacenamiento y distribución de mercancías.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0A7C18" w14:textId="00E5BD89" w:rsidR="00DA768F" w:rsidRPr="001A0CF5" w:rsidRDefault="00894FDF" w:rsidP="00F91AC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8A4DDCE" wp14:editId="5DC9E5A8">
                  <wp:extent cx="1213164" cy="847181"/>
                  <wp:effectExtent l="0" t="0" r="6350" b="3810"/>
                  <wp:docPr id="1180002841" name="Imagen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0002841" name="Imagen 1180002841"/>
                          <pic:cNvPicPr/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9572" cy="8656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F3451D" w14:textId="77777777" w:rsidR="00EE6975" w:rsidRPr="00EE6975" w:rsidRDefault="00EE6975" w:rsidP="00EE6975"/>
    <w:p w14:paraId="3B054FF1" w14:textId="4E7B7115" w:rsidR="00EE6975" w:rsidRDefault="00B60FEA" w:rsidP="00EE6975">
      <w:r>
        <w:t>La seguridad electrónica complementa la intervención humana y requiere procedimientos claros, mantenimiento, capacitación y supervisión para garantizar su funcionamiento adecuado.</w:t>
      </w:r>
    </w:p>
    <w:p w14:paraId="3F9839E4" w14:textId="77777777" w:rsidR="00A76A4E" w:rsidRPr="0043391F" w:rsidRDefault="00A76A4E" w:rsidP="0043391F">
      <w:pPr>
        <w:rPr>
          <w:rFonts w:cs="Arial"/>
          <w:szCs w:val="20"/>
        </w:rPr>
      </w:pPr>
    </w:p>
    <w:p w14:paraId="45E783AA" w14:textId="23F829AE" w:rsidR="00B30C41" w:rsidRPr="0043391F" w:rsidRDefault="00B30C41" w:rsidP="0043391F">
      <w:pPr>
        <w:pStyle w:val="Ttulo1"/>
        <w:rPr>
          <w:rFonts w:cs="Arial"/>
          <w:szCs w:val="20"/>
        </w:rPr>
      </w:pPr>
      <w:r w:rsidRPr="0043391F">
        <w:rPr>
          <w:rFonts w:cs="Arial"/>
          <w:szCs w:val="20"/>
        </w:rPr>
        <w:t>5.1.3. Servicios especializados</w:t>
      </w:r>
    </w:p>
    <w:p w14:paraId="0CEABA42" w14:textId="77777777" w:rsidR="00185356" w:rsidRDefault="00185356" w:rsidP="0043391F">
      <w:pPr>
        <w:pStyle w:val="Ttulo1"/>
        <w:rPr>
          <w:rFonts w:cs="Arial"/>
          <w:szCs w:val="20"/>
        </w:rPr>
      </w:pPr>
    </w:p>
    <w:p w14:paraId="605CC05F" w14:textId="1AD6E295" w:rsidR="008D175B" w:rsidRDefault="008D175B" w:rsidP="008D175B">
      <w:r>
        <w:t>Los servicios especializados responden a riesgos concretos mediante personal, capacidades y procedimientos ajustados a las necesidades del entorno corporativo. Entre las modalidades desarrolladas se encuentran:</w:t>
      </w:r>
    </w:p>
    <w:p w14:paraId="5B3EB7DF" w14:textId="77777777" w:rsidR="008D175B" w:rsidRDefault="008D175B" w:rsidP="008D175B"/>
    <w:tbl>
      <w:tblPr>
        <w:tblW w:w="88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4740"/>
        <w:gridCol w:w="2280"/>
      </w:tblGrid>
      <w:tr w:rsidR="008D175B" w:rsidRPr="0043391F" w14:paraId="3B64DA20" w14:textId="77777777" w:rsidTr="001F14A3">
        <w:trPr>
          <w:trHeight w:val="285"/>
        </w:trPr>
        <w:tc>
          <w:tcPr>
            <w:tcW w:w="88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BBB59"/>
            <w:hideMark/>
          </w:tcPr>
          <w:p w14:paraId="279FE019" w14:textId="77777777" w:rsidR="008D175B" w:rsidRPr="0043391F" w:rsidRDefault="008D175B" w:rsidP="001F14A3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szCs w:val="20"/>
                <w:lang w:val="es-ES" w:eastAsia="es-ES_tradnl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0"/>
                <w:lang w:val="es-MX" w:eastAsia="es-ES_tradnl"/>
              </w:rPr>
              <w:t>Slider</w:t>
            </w:r>
          </w:p>
        </w:tc>
      </w:tr>
      <w:tr w:rsidR="00E7604C" w:rsidRPr="0043391F" w14:paraId="4D30B6B6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10DC90" w14:textId="297AFF11" w:rsidR="008D175B" w:rsidRPr="007270E9" w:rsidRDefault="00411E83" w:rsidP="001F14A3">
            <w:pPr>
              <w:rPr>
                <w:b/>
                <w:bCs/>
              </w:rPr>
            </w:pPr>
            <w:r w:rsidRPr="007270E9">
              <w:rPr>
                <w:b/>
                <w:bCs/>
              </w:rPr>
              <w:t>Manejo de caninos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EA391C" w14:textId="6D97C3FA" w:rsidR="008D175B" w:rsidRPr="00881308" w:rsidRDefault="00411E83" w:rsidP="001F14A3">
            <w:pPr>
              <w:spacing w:line="240" w:lineRule="auto"/>
              <w:contextualSpacing w:val="0"/>
            </w:pPr>
            <w:r>
              <w:t>Emplea perros entrenados para apoyar la vigilancia, detectar sustancias ilícitas o explosivos y proteger áreas de alto riesgo (PERF, 2020).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9DB4DF" w14:textId="7BB7E58A" w:rsidR="008D175B" w:rsidRPr="001A0CF5" w:rsidRDefault="000D7372" w:rsidP="000D737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8EDDB36" wp14:editId="3C6FE2D5">
                  <wp:extent cx="787651" cy="764139"/>
                  <wp:effectExtent l="0" t="0" r="0" b="0"/>
                  <wp:docPr id="801623998" name="Imagen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1623998" name="Imagen 801623998"/>
                          <pic:cNvPicPr/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984" cy="7955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604C" w:rsidRPr="0043391F" w14:paraId="0B046216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679E11" w14:textId="340A2A8E" w:rsidR="00411E83" w:rsidRPr="007270E9" w:rsidRDefault="00411E83" w:rsidP="001F14A3">
            <w:pPr>
              <w:rPr>
                <w:b/>
                <w:bCs/>
              </w:rPr>
            </w:pPr>
            <w:r w:rsidRPr="007270E9">
              <w:rPr>
                <w:b/>
                <w:bCs/>
              </w:rPr>
              <w:t>Investigación en seguridad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27D9B9" w14:textId="0A9C406F" w:rsidR="00411E83" w:rsidRDefault="00411E83" w:rsidP="001F14A3">
            <w:pPr>
              <w:spacing w:line="240" w:lineRule="auto"/>
              <w:contextualSpacing w:val="0"/>
            </w:pPr>
            <w:r>
              <w:t>Se orienta a detectar fraudes, fugas de información y otras amenazas corporativas mediante análisis forense, investigaciones internas y perfiles de riesgo (PwC, 2024).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D88F76" w14:textId="16418F2D" w:rsidR="00411E83" w:rsidRPr="001A0CF5" w:rsidRDefault="00E7604C" w:rsidP="000D737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C1E5DA1" wp14:editId="6BDF57BD">
                  <wp:extent cx="1142602" cy="654616"/>
                  <wp:effectExtent l="0" t="0" r="635" b="6350"/>
                  <wp:docPr id="2010072115" name="Imagen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0072115" name="Imagen 2010072115"/>
                          <pic:cNvPicPr/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4041" cy="661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A3BD3E" w14:textId="77777777" w:rsidR="008D175B" w:rsidRDefault="008D175B" w:rsidP="008D175B"/>
    <w:p w14:paraId="5DB2E68D" w14:textId="0196B001" w:rsidR="00B30C41" w:rsidRPr="0043391F" w:rsidRDefault="00B30C41" w:rsidP="0043391F">
      <w:pPr>
        <w:pStyle w:val="Ttulo1"/>
        <w:rPr>
          <w:rFonts w:cs="Arial"/>
          <w:szCs w:val="20"/>
        </w:rPr>
      </w:pPr>
      <w:r w:rsidRPr="0043391F">
        <w:rPr>
          <w:rFonts w:cs="Arial"/>
          <w:szCs w:val="20"/>
        </w:rPr>
        <w:t>5.2. Características de los servicios de seguridad privada</w:t>
      </w:r>
    </w:p>
    <w:p w14:paraId="0B9C2DD3" w14:textId="77777777" w:rsidR="00185356" w:rsidRDefault="00185356" w:rsidP="0043391F">
      <w:pPr>
        <w:pStyle w:val="Ttulo1"/>
        <w:rPr>
          <w:rFonts w:cs="Arial"/>
          <w:szCs w:val="20"/>
        </w:rPr>
      </w:pPr>
    </w:p>
    <w:p w14:paraId="090AF8BA" w14:textId="366B5EBE" w:rsidR="002C69A2" w:rsidRDefault="002C69A2" w:rsidP="002C69A2">
      <w:r>
        <w:t>Un servicio de seguridad de calidad debe responder a las necesidades del cliente, cumplir la normativa y mantener capacidades técnicas y operativas actualizadas. Su prestación se fundamenta en las siguientes características:</w:t>
      </w:r>
    </w:p>
    <w:p w14:paraId="41EE8291" w14:textId="77777777" w:rsidR="002C69A2" w:rsidRDefault="002C69A2" w:rsidP="002C69A2"/>
    <w:tbl>
      <w:tblPr>
        <w:tblW w:w="88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8"/>
        <w:gridCol w:w="6882"/>
      </w:tblGrid>
      <w:tr w:rsidR="00D97E03" w:rsidRPr="0043391F" w14:paraId="26AAB4AC" w14:textId="77777777" w:rsidTr="001F14A3">
        <w:trPr>
          <w:trHeight w:val="285"/>
        </w:trPr>
        <w:tc>
          <w:tcPr>
            <w:tcW w:w="88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BBB59"/>
            <w:hideMark/>
          </w:tcPr>
          <w:p w14:paraId="37788C4A" w14:textId="77777777" w:rsidR="00D97E03" w:rsidRPr="0043391F" w:rsidRDefault="00D97E03" w:rsidP="001F14A3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szCs w:val="20"/>
                <w:lang w:val="es-ES" w:eastAsia="es-ES_tradnl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0"/>
                <w:lang w:val="es-MX" w:eastAsia="es-ES_tradnl"/>
              </w:rPr>
              <w:t>Acordeón</w:t>
            </w:r>
          </w:p>
        </w:tc>
      </w:tr>
      <w:tr w:rsidR="00D97E03" w:rsidRPr="0043391F" w14:paraId="4D3E3220" w14:textId="77777777" w:rsidTr="002176C9">
        <w:trPr>
          <w:trHeight w:val="285"/>
        </w:trPr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E1F064" w14:textId="688EFC7D" w:rsidR="00D97E03" w:rsidRPr="003B5B8C" w:rsidRDefault="003B5B8C" w:rsidP="001F14A3">
            <w:pPr>
              <w:rPr>
                <w:b/>
                <w:bCs/>
              </w:rPr>
            </w:pPr>
            <w:r w:rsidRPr="003B5B8C">
              <w:rPr>
                <w:b/>
                <w:bCs/>
              </w:rPr>
              <w:t>Adaptabilidad</w:t>
            </w:r>
          </w:p>
        </w:tc>
        <w:tc>
          <w:tcPr>
            <w:tcW w:w="7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D01839" w14:textId="0CE5E0F0" w:rsidR="00D97E03" w:rsidRPr="001A0CF5" w:rsidRDefault="003B5B8C" w:rsidP="001F14A3">
            <w:r>
              <w:t>El servicio se diseña según las necesidades del cliente y las condiciones del entorno residencial, comercial, empresarial o personal (ASIS, 2012).</w:t>
            </w:r>
          </w:p>
        </w:tc>
      </w:tr>
      <w:tr w:rsidR="003B5B8C" w:rsidRPr="0043391F" w14:paraId="24090876" w14:textId="77777777" w:rsidTr="002176C9">
        <w:trPr>
          <w:trHeight w:val="285"/>
        </w:trPr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5C31AC" w14:textId="6E1408F5" w:rsidR="003B5B8C" w:rsidRPr="002176C9" w:rsidRDefault="00563D7E" w:rsidP="001F14A3">
            <w:pPr>
              <w:rPr>
                <w:b/>
                <w:bCs/>
              </w:rPr>
            </w:pPr>
            <w:r w:rsidRPr="002176C9">
              <w:rPr>
                <w:b/>
                <w:bCs/>
              </w:rPr>
              <w:t>Responsabilidad</w:t>
            </w:r>
          </w:p>
        </w:tc>
        <w:tc>
          <w:tcPr>
            <w:tcW w:w="7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EA77F7" w14:textId="265CE9E2" w:rsidR="003B5B8C" w:rsidRDefault="00563D7E" w:rsidP="001F14A3">
            <w:r>
              <w:t>La empresa y el personal asumen obligaciones relacionadas con la protección de la vida y los bienes, la capacitación y el cumplimiento de los procedimientos (ASIS, 2012).</w:t>
            </w:r>
          </w:p>
        </w:tc>
      </w:tr>
      <w:tr w:rsidR="00563D7E" w:rsidRPr="0043391F" w14:paraId="2251FD61" w14:textId="77777777" w:rsidTr="002176C9">
        <w:trPr>
          <w:trHeight w:val="285"/>
        </w:trPr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D42DF3" w14:textId="535B9438" w:rsidR="00563D7E" w:rsidRPr="002176C9" w:rsidRDefault="00563D7E" w:rsidP="001F14A3">
            <w:pPr>
              <w:rPr>
                <w:b/>
                <w:bCs/>
              </w:rPr>
            </w:pPr>
            <w:r w:rsidRPr="002176C9">
              <w:rPr>
                <w:b/>
                <w:bCs/>
              </w:rPr>
              <w:t>Tecnología de punta</w:t>
            </w:r>
          </w:p>
        </w:tc>
        <w:tc>
          <w:tcPr>
            <w:tcW w:w="7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F3AD73" w14:textId="10EE314F" w:rsidR="00563D7E" w:rsidRDefault="002176C9" w:rsidP="001F14A3">
            <w:r>
              <w:t>El servicio puede incorporar cámaras con inteligencia artificial, drones y sistemas de ciberseguridad para fortalecer la prevención y la respuesta (NPSA, 2024).</w:t>
            </w:r>
          </w:p>
        </w:tc>
      </w:tr>
      <w:tr w:rsidR="002176C9" w:rsidRPr="0043391F" w14:paraId="71F93E31" w14:textId="77777777" w:rsidTr="002176C9">
        <w:trPr>
          <w:trHeight w:val="285"/>
        </w:trPr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23FE50" w14:textId="20CBC122" w:rsidR="002176C9" w:rsidRPr="002176C9" w:rsidRDefault="002176C9" w:rsidP="001F14A3">
            <w:pPr>
              <w:rPr>
                <w:b/>
                <w:bCs/>
              </w:rPr>
            </w:pPr>
            <w:r w:rsidRPr="002176C9">
              <w:rPr>
                <w:b/>
                <w:bCs/>
              </w:rPr>
              <w:t>Cumplimiento legal</w:t>
            </w:r>
          </w:p>
        </w:tc>
        <w:tc>
          <w:tcPr>
            <w:tcW w:w="7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DFF650" w14:textId="708EBD07" w:rsidR="002176C9" w:rsidRDefault="002176C9" w:rsidP="002176C9">
            <w:pPr>
              <w:tabs>
                <w:tab w:val="left" w:pos="941"/>
              </w:tabs>
            </w:pPr>
            <w:r>
              <w:t>La empresa y su personal deben actuar conforme con las normas aplicables y recibir formación en derechos humanos y protocolos de actuación (ISO, 2018).</w:t>
            </w:r>
          </w:p>
        </w:tc>
      </w:tr>
      <w:tr w:rsidR="002176C9" w:rsidRPr="0043391F" w14:paraId="198B1F31" w14:textId="77777777" w:rsidTr="002176C9">
        <w:trPr>
          <w:trHeight w:val="285"/>
        </w:trPr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CC2F0C" w14:textId="7EC1F9E7" w:rsidR="002176C9" w:rsidRPr="002176C9" w:rsidRDefault="002176C9" w:rsidP="001F14A3">
            <w:pPr>
              <w:rPr>
                <w:b/>
                <w:bCs/>
              </w:rPr>
            </w:pPr>
            <w:r w:rsidRPr="002176C9">
              <w:rPr>
                <w:b/>
                <w:bCs/>
              </w:rPr>
              <w:t>Complementariedad</w:t>
            </w:r>
          </w:p>
        </w:tc>
        <w:tc>
          <w:tcPr>
            <w:tcW w:w="7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359B13" w14:textId="24F0A4A3" w:rsidR="002176C9" w:rsidRDefault="002176C9" w:rsidP="002176C9">
            <w:pPr>
              <w:tabs>
                <w:tab w:val="left" w:pos="941"/>
              </w:tabs>
            </w:pPr>
            <w:r>
              <w:t>La seguridad privada complementa la labor de la fuerza pública y se concentra en la prevención dentro de su ámbito de competencia (ASIS, 2012).</w:t>
            </w:r>
          </w:p>
        </w:tc>
      </w:tr>
      <w:tr w:rsidR="002176C9" w:rsidRPr="0043391F" w14:paraId="7405A7E6" w14:textId="77777777" w:rsidTr="002176C9">
        <w:trPr>
          <w:trHeight w:val="285"/>
        </w:trPr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AAC4A0" w14:textId="0750AB3D" w:rsidR="002176C9" w:rsidRPr="002176C9" w:rsidRDefault="002176C9" w:rsidP="001F14A3">
            <w:pPr>
              <w:rPr>
                <w:b/>
                <w:bCs/>
              </w:rPr>
            </w:pPr>
            <w:r w:rsidRPr="002176C9">
              <w:rPr>
                <w:b/>
                <w:bCs/>
              </w:rPr>
              <w:t>Formación continua</w:t>
            </w:r>
          </w:p>
        </w:tc>
        <w:tc>
          <w:tcPr>
            <w:tcW w:w="7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46039F" w14:textId="6F1C245B" w:rsidR="002176C9" w:rsidRDefault="002176C9" w:rsidP="002176C9">
            <w:pPr>
              <w:tabs>
                <w:tab w:val="left" w:pos="941"/>
              </w:tabs>
            </w:pPr>
            <w:r>
              <w:t>El personal requiere capacitación periódica en técnicas de protección, manejo de equipos y respuesta ante emergencias (ASIS, 2012).</w:t>
            </w:r>
          </w:p>
        </w:tc>
      </w:tr>
    </w:tbl>
    <w:p w14:paraId="724ADF96" w14:textId="77777777" w:rsidR="002C69A2" w:rsidRDefault="002C69A2" w:rsidP="002C69A2"/>
    <w:p w14:paraId="777F94F2" w14:textId="49EDED92" w:rsidR="002C69A2" w:rsidRDefault="002176C9" w:rsidP="002C69A2">
      <w:r>
        <w:t>Estas características se concretan mediante protocolos operativos y contratos que delimitan el alcance, las responsabilidades y los acuerdos de nivel de servicio —SLA— (</w:t>
      </w:r>
      <w:proofErr w:type="spellStart"/>
      <w:r>
        <w:t>Felix</w:t>
      </w:r>
      <w:proofErr w:type="spellEnd"/>
      <w:r>
        <w:t>, 2024).</w:t>
      </w:r>
    </w:p>
    <w:p w14:paraId="384AFD6E" w14:textId="77777777" w:rsidR="002C69A2" w:rsidRDefault="002C69A2" w:rsidP="002C69A2"/>
    <w:p w14:paraId="334393B4" w14:textId="0BC7D0A6" w:rsidR="00B30C41" w:rsidRPr="0043391F" w:rsidRDefault="00B30C41" w:rsidP="0043391F">
      <w:pPr>
        <w:pStyle w:val="Ttulo1"/>
        <w:rPr>
          <w:rFonts w:cs="Arial"/>
          <w:szCs w:val="20"/>
        </w:rPr>
      </w:pPr>
      <w:r w:rsidRPr="0043391F">
        <w:rPr>
          <w:rFonts w:cs="Arial"/>
          <w:szCs w:val="20"/>
        </w:rPr>
        <w:t>6. Diseño y operación del servicio</w:t>
      </w:r>
    </w:p>
    <w:p w14:paraId="5FDBBBFD" w14:textId="77777777" w:rsidR="00185356" w:rsidRDefault="00185356" w:rsidP="0043391F">
      <w:pPr>
        <w:pStyle w:val="Ttulo1"/>
        <w:rPr>
          <w:rFonts w:cs="Arial"/>
          <w:szCs w:val="20"/>
        </w:rPr>
      </w:pPr>
    </w:p>
    <w:p w14:paraId="2A79A719" w14:textId="4AE3D942" w:rsidR="00BC1D98" w:rsidRDefault="00BC1D98" w:rsidP="00BC1D98">
      <w:r>
        <w:t>El diseño del servicio articula capacidades humanas, tecnológicas y procedimentales según el entorno y los riesgos, mediante objetivos, políticas y procedimientos definidos (</w:t>
      </w:r>
      <w:proofErr w:type="spellStart"/>
      <w:r>
        <w:t>Felix</w:t>
      </w:r>
      <w:proofErr w:type="spellEnd"/>
      <w:r>
        <w:t>, 2024; ISO, 2018; ASIS, 2012).</w:t>
      </w:r>
      <w:r w:rsidR="00F27FA1">
        <w:t xml:space="preserve"> El diseño del servicio se desarrolla mediante cuatro acciones interdependientes:</w:t>
      </w:r>
    </w:p>
    <w:p w14:paraId="337DC4E0" w14:textId="77777777" w:rsidR="00F27FA1" w:rsidRDefault="00F27FA1" w:rsidP="00BC1D98"/>
    <w:tbl>
      <w:tblPr>
        <w:tblW w:w="88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4740"/>
        <w:gridCol w:w="2280"/>
      </w:tblGrid>
      <w:tr w:rsidR="00F27FA1" w:rsidRPr="0043391F" w14:paraId="2FA3004D" w14:textId="77777777" w:rsidTr="001F14A3">
        <w:trPr>
          <w:trHeight w:val="285"/>
        </w:trPr>
        <w:tc>
          <w:tcPr>
            <w:tcW w:w="88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BBB59"/>
            <w:hideMark/>
          </w:tcPr>
          <w:p w14:paraId="5FA09C8F" w14:textId="12AF4BFA" w:rsidR="00F27FA1" w:rsidRPr="0043391F" w:rsidRDefault="00F27FA1" w:rsidP="001F14A3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szCs w:val="20"/>
                <w:lang w:val="es-ES" w:eastAsia="es-ES_tradnl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0"/>
                <w:lang w:val="es-MX" w:eastAsia="es-ES_tradnl"/>
              </w:rPr>
              <w:t>Pasos</w:t>
            </w:r>
          </w:p>
        </w:tc>
      </w:tr>
      <w:tr w:rsidR="00D97BE4" w:rsidRPr="0043391F" w14:paraId="35A01B3C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4F6876" w14:textId="571086D6" w:rsidR="00F27FA1" w:rsidRPr="00F27FA1" w:rsidRDefault="00F27FA1" w:rsidP="001F14A3">
            <w:pPr>
              <w:rPr>
                <w:b/>
                <w:bCs/>
              </w:rPr>
            </w:pPr>
            <w:r w:rsidRPr="00F27FA1">
              <w:rPr>
                <w:b/>
                <w:bCs/>
              </w:rPr>
              <w:t>Comprender el entorno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672C37" w14:textId="257A28E5" w:rsidR="00F27FA1" w:rsidRPr="00881308" w:rsidRDefault="00F27FA1" w:rsidP="001F14A3">
            <w:pPr>
              <w:spacing w:line="240" w:lineRule="auto"/>
              <w:contextualSpacing w:val="0"/>
            </w:pPr>
            <w:r>
              <w:t>Se analizan las condiciones sociales, técnicas, geográficas y organizacionales para establecer soluciones acordes con la realidad del riesgo.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182069" w14:textId="4C191485" w:rsidR="00F27FA1" w:rsidRPr="001A0CF5" w:rsidRDefault="00C52286" w:rsidP="00C5228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9350628" wp14:editId="65CB6E2E">
                  <wp:extent cx="923454" cy="560669"/>
                  <wp:effectExtent l="0" t="0" r="3810" b="0"/>
                  <wp:docPr id="459491226" name="Imagen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9491226" name="Imagen 459491226"/>
                          <pic:cNvPicPr/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7723" cy="587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7BE4" w:rsidRPr="0043391F" w14:paraId="0B8526AF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C55A7F" w14:textId="36B53EF6" w:rsidR="00F27FA1" w:rsidRPr="00F27FA1" w:rsidRDefault="00F27FA1" w:rsidP="001F14A3">
            <w:pPr>
              <w:rPr>
                <w:b/>
                <w:bCs/>
              </w:rPr>
            </w:pPr>
            <w:r w:rsidRPr="00F27FA1">
              <w:rPr>
                <w:b/>
                <w:bCs/>
              </w:rPr>
              <w:t>Definir objetivos y metas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2D7AF2" w14:textId="4A990BCC" w:rsidR="00F27FA1" w:rsidRDefault="00F27FA1" w:rsidP="001F14A3">
            <w:pPr>
              <w:spacing w:line="240" w:lineRule="auto"/>
              <w:contextualSpacing w:val="0"/>
            </w:pPr>
            <w:r>
              <w:t>Se determina qué debe protegerse, frente a cuáles amenazas y cuál nivel de riesgo puede aceptar la organización.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D29AB0" w14:textId="7BB039F8" w:rsidR="00F27FA1" w:rsidRPr="001A0CF5" w:rsidRDefault="00517F9B" w:rsidP="00C5228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2ACE0B9" wp14:editId="58639D53">
                  <wp:extent cx="923454" cy="497988"/>
                  <wp:effectExtent l="0" t="0" r="3810" b="0"/>
                  <wp:docPr id="1552012118" name="Imagen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2012118" name="Imagen 1552012118"/>
                          <pic:cNvPicPr/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8855" cy="527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7BE4" w:rsidRPr="0043391F" w14:paraId="0EA0624E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5D6B17" w14:textId="5BF2F24D" w:rsidR="00F27FA1" w:rsidRPr="00F27FA1" w:rsidRDefault="00F27FA1" w:rsidP="001F14A3">
            <w:pPr>
              <w:rPr>
                <w:b/>
                <w:bCs/>
              </w:rPr>
            </w:pPr>
            <w:r w:rsidRPr="00F27FA1">
              <w:rPr>
                <w:b/>
                <w:bCs/>
              </w:rPr>
              <w:t>Evaluar los riesgos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E22906" w14:textId="2E1BC53C" w:rsidR="00F27FA1" w:rsidRDefault="00F27FA1" w:rsidP="001F14A3">
            <w:pPr>
              <w:spacing w:line="240" w:lineRule="auto"/>
              <w:contextualSpacing w:val="0"/>
            </w:pPr>
            <w:r>
              <w:t>Se identifican peligros actuales y escenarios futuros para establecer prioridades, costos, restricciones y medidas de protección.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4C9296" w14:textId="58E6B7A4" w:rsidR="00F27FA1" w:rsidRPr="001A0CF5" w:rsidRDefault="00517F9B" w:rsidP="00C5228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61FF84E" wp14:editId="6E3716E4">
                  <wp:extent cx="932507" cy="708924"/>
                  <wp:effectExtent l="0" t="0" r="0" b="2540"/>
                  <wp:docPr id="182363275" name="Imagen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363275" name="Imagen 182363275"/>
                          <pic:cNvPicPr/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3843" cy="7555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7BE4" w:rsidRPr="0043391F" w14:paraId="7B4C69E5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1C2B25" w14:textId="52DB4466" w:rsidR="00F27FA1" w:rsidRPr="00F27FA1" w:rsidRDefault="00F27FA1" w:rsidP="001F14A3">
            <w:pPr>
              <w:rPr>
                <w:b/>
                <w:bCs/>
              </w:rPr>
            </w:pPr>
            <w:r w:rsidRPr="00F27FA1">
              <w:rPr>
                <w:b/>
                <w:bCs/>
              </w:rPr>
              <w:t>Establecer políticas y procedimientos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AFF37F" w14:textId="3787DC6C" w:rsidR="00F27FA1" w:rsidRDefault="00F27FA1" w:rsidP="001F14A3">
            <w:pPr>
              <w:spacing w:line="240" w:lineRule="auto"/>
              <w:contextualSpacing w:val="0"/>
            </w:pPr>
            <w:r>
              <w:t>Los resultados del análisis se convierten en controles, protocolos y orientaciones sobre accesos, incidentes, información, pérdidas y formación del personal.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1D2CCB" w14:textId="416C4BAA" w:rsidR="00F27FA1" w:rsidRPr="001A0CF5" w:rsidRDefault="00D97BE4" w:rsidP="00C5228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29F949E" wp14:editId="6BE6C51B">
                  <wp:extent cx="914073" cy="588266"/>
                  <wp:effectExtent l="0" t="0" r="635" b="0"/>
                  <wp:docPr id="668067238" name="Imagen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8067238" name="Imagen 668067238"/>
                          <pic:cNvPicPr/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5363" cy="621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91E64F" w14:textId="77777777" w:rsidR="00F27FA1" w:rsidRDefault="00F27FA1" w:rsidP="00BC1D98"/>
    <w:p w14:paraId="1FAD7B77" w14:textId="5DE029E5" w:rsidR="00081B86" w:rsidRPr="0043391F" w:rsidRDefault="00A62171" w:rsidP="0043391F">
      <w:pPr>
        <w:rPr>
          <w:rFonts w:cs="Arial"/>
          <w:szCs w:val="20"/>
        </w:rPr>
      </w:pPr>
      <w:r>
        <w:t>El diseño debe evaluarse y actualizarse periódicamente para responder a los cambios del entorno y conservar su eficacia (ASIS, 2012; NPSA, 2023).</w:t>
      </w:r>
    </w:p>
    <w:p w14:paraId="42862A1F" w14:textId="07B1F597" w:rsidR="00B30C41" w:rsidRPr="0043391F" w:rsidRDefault="00B30C41" w:rsidP="0043391F">
      <w:pPr>
        <w:pStyle w:val="Ttulo1"/>
        <w:rPr>
          <w:rFonts w:cs="Arial"/>
          <w:szCs w:val="20"/>
        </w:rPr>
      </w:pPr>
      <w:r w:rsidRPr="0043391F">
        <w:rPr>
          <w:rFonts w:cs="Arial"/>
          <w:szCs w:val="20"/>
        </w:rPr>
        <w:t>6.1. Control de acceso</w:t>
      </w:r>
      <w:r w:rsidR="00EF152D">
        <w:rPr>
          <w:rFonts w:cs="Arial"/>
          <w:szCs w:val="20"/>
        </w:rPr>
        <w:t xml:space="preserve"> y medidas de seguridad física</w:t>
      </w:r>
    </w:p>
    <w:p w14:paraId="78362293" w14:textId="77777777" w:rsidR="00185356" w:rsidRDefault="00185356" w:rsidP="0043391F">
      <w:pPr>
        <w:pStyle w:val="Ttulo1"/>
        <w:rPr>
          <w:rFonts w:cs="Arial"/>
          <w:szCs w:val="20"/>
        </w:rPr>
      </w:pPr>
    </w:p>
    <w:p w14:paraId="5A36A0A1" w14:textId="2A59EFC8" w:rsidR="00A62171" w:rsidRDefault="00A62171" w:rsidP="00F27FA1">
      <w:r>
        <w:t>El control de acceso y las medidas de seguridad física regulan el ingreso y protegen las instalaciones mediante controles administrativos, operativos y materiales adaptados al nivel de riesgo.</w:t>
      </w:r>
      <w:r w:rsidR="006C2DE7">
        <w:t xml:space="preserve"> </w:t>
      </w:r>
      <w:r w:rsidR="00795BCF">
        <w:t>Su aplicación comprende los siguientes controles:</w:t>
      </w:r>
    </w:p>
    <w:p w14:paraId="36B11AB4" w14:textId="77777777" w:rsidR="00F27FA1" w:rsidRDefault="00F27FA1" w:rsidP="00F27FA1"/>
    <w:tbl>
      <w:tblPr>
        <w:tblW w:w="88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6"/>
        <w:gridCol w:w="7004"/>
      </w:tblGrid>
      <w:tr w:rsidR="00F27FA1" w:rsidRPr="0043391F" w14:paraId="7F3C0558" w14:textId="77777777" w:rsidTr="001F14A3">
        <w:trPr>
          <w:trHeight w:val="285"/>
        </w:trPr>
        <w:tc>
          <w:tcPr>
            <w:tcW w:w="88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BBB59"/>
            <w:hideMark/>
          </w:tcPr>
          <w:p w14:paraId="22BE7284" w14:textId="77777777" w:rsidR="00F27FA1" w:rsidRPr="0043391F" w:rsidRDefault="00F27FA1" w:rsidP="001F14A3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szCs w:val="20"/>
                <w:lang w:val="es-ES" w:eastAsia="es-ES_tradnl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0"/>
                <w:lang w:val="es-MX" w:eastAsia="es-ES_tradnl"/>
              </w:rPr>
              <w:t>Acordeón</w:t>
            </w:r>
          </w:p>
        </w:tc>
      </w:tr>
      <w:tr w:rsidR="00F27FA1" w:rsidRPr="0043391F" w14:paraId="5C3E1D20" w14:textId="77777777" w:rsidTr="001F14A3">
        <w:trPr>
          <w:trHeight w:val="285"/>
        </w:trPr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A6078A" w14:textId="6F50BCAA" w:rsidR="00F27FA1" w:rsidRPr="00F27FA1" w:rsidRDefault="00F27FA1" w:rsidP="001F14A3">
            <w:pPr>
              <w:rPr>
                <w:b/>
                <w:bCs/>
              </w:rPr>
            </w:pPr>
            <w:r w:rsidRPr="00F27FA1">
              <w:rPr>
                <w:b/>
                <w:bCs/>
              </w:rPr>
              <w:t>Identificación</w:t>
            </w:r>
          </w:p>
        </w:tc>
        <w:tc>
          <w:tcPr>
            <w:tcW w:w="7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7C1BAA" w14:textId="205E0073" w:rsidR="00F27FA1" w:rsidRPr="001A0CF5" w:rsidRDefault="00F27FA1" w:rsidP="001F14A3">
            <w:r>
              <w:t>Establece la identidad de la persona que solicita el ingreso mediante credenciales, contraseñas o datos biométricos.</w:t>
            </w:r>
          </w:p>
        </w:tc>
      </w:tr>
      <w:tr w:rsidR="00F27FA1" w:rsidRPr="0043391F" w14:paraId="74CC0696" w14:textId="77777777" w:rsidTr="001F14A3">
        <w:trPr>
          <w:trHeight w:val="285"/>
        </w:trPr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B4F11F" w14:textId="18BE5026" w:rsidR="00F27FA1" w:rsidRPr="00F27FA1" w:rsidRDefault="00F27FA1" w:rsidP="001F14A3">
            <w:pPr>
              <w:rPr>
                <w:b/>
                <w:bCs/>
              </w:rPr>
            </w:pPr>
            <w:r w:rsidRPr="00F27FA1">
              <w:rPr>
                <w:b/>
                <w:bCs/>
              </w:rPr>
              <w:t>Autorización</w:t>
            </w:r>
          </w:p>
        </w:tc>
        <w:tc>
          <w:tcPr>
            <w:tcW w:w="7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92EE47" w14:textId="31454511" w:rsidR="00F27FA1" w:rsidRDefault="00F27FA1" w:rsidP="001F14A3">
            <w:r>
              <w:t>Determina las áreas, sistemas y recursos a los que puede acceder cada persona según sus funciones.</w:t>
            </w:r>
          </w:p>
        </w:tc>
      </w:tr>
      <w:tr w:rsidR="00F27FA1" w:rsidRPr="0043391F" w14:paraId="71C29ABF" w14:textId="77777777" w:rsidTr="001F14A3">
        <w:trPr>
          <w:trHeight w:val="285"/>
        </w:trPr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F2E79C" w14:textId="20FC08EB" w:rsidR="00F27FA1" w:rsidRPr="00F27FA1" w:rsidRDefault="00F27FA1" w:rsidP="001F14A3">
            <w:pPr>
              <w:rPr>
                <w:b/>
                <w:bCs/>
              </w:rPr>
            </w:pPr>
            <w:r w:rsidRPr="00F27FA1">
              <w:rPr>
                <w:b/>
                <w:bCs/>
              </w:rPr>
              <w:t>Registro</w:t>
            </w:r>
          </w:p>
        </w:tc>
        <w:tc>
          <w:tcPr>
            <w:tcW w:w="7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AC3D90" w14:textId="172C12E4" w:rsidR="00F27FA1" w:rsidRDefault="00F27FA1" w:rsidP="001F14A3">
            <w:r>
              <w:t>Documenta los ingresos, las salidas y los intentos de acceso para facilitar el seguimiento y la trazabilidad.</w:t>
            </w:r>
          </w:p>
        </w:tc>
      </w:tr>
      <w:tr w:rsidR="00F27FA1" w:rsidRPr="0043391F" w14:paraId="094EFFFB" w14:textId="77777777" w:rsidTr="001F14A3">
        <w:trPr>
          <w:trHeight w:val="285"/>
        </w:trPr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113316" w14:textId="2FE846FF" w:rsidR="00F27FA1" w:rsidRPr="00F27FA1" w:rsidRDefault="00F27FA1" w:rsidP="001F14A3">
            <w:pPr>
              <w:rPr>
                <w:b/>
                <w:bCs/>
              </w:rPr>
            </w:pPr>
            <w:r w:rsidRPr="00F27FA1">
              <w:rPr>
                <w:b/>
                <w:bCs/>
              </w:rPr>
              <w:t>Revisión periódica</w:t>
            </w:r>
          </w:p>
        </w:tc>
        <w:tc>
          <w:tcPr>
            <w:tcW w:w="7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E19648" w14:textId="50AE276F" w:rsidR="00F27FA1" w:rsidRDefault="00F27FA1" w:rsidP="001F14A3">
            <w:r>
              <w:t>Actualiza o revoca los permisos cuando cambian las funciones, finaliza la vinculación o desaparece la necesidad de acceso.</w:t>
            </w:r>
          </w:p>
        </w:tc>
      </w:tr>
    </w:tbl>
    <w:p w14:paraId="7A6C2B1A" w14:textId="77777777" w:rsidR="00F27FA1" w:rsidRDefault="00F27FA1" w:rsidP="00F27FA1"/>
    <w:p w14:paraId="297AC97B" w14:textId="28F71854" w:rsidR="00F27FA1" w:rsidRDefault="00A66827" w:rsidP="00F27FA1">
      <w:r>
        <w:t>De manera complementaria, la protección de las instalaciones y los perímetros incorpora las siguientes medidas de seguridad física:</w:t>
      </w:r>
    </w:p>
    <w:p w14:paraId="5B342F6D" w14:textId="77777777" w:rsidR="00F27FA1" w:rsidRDefault="00F27FA1" w:rsidP="00F27FA1"/>
    <w:tbl>
      <w:tblPr>
        <w:tblW w:w="88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4740"/>
        <w:gridCol w:w="2280"/>
      </w:tblGrid>
      <w:tr w:rsidR="00F27FA1" w:rsidRPr="0043391F" w14:paraId="530AD666" w14:textId="77777777" w:rsidTr="001F14A3">
        <w:trPr>
          <w:trHeight w:val="285"/>
        </w:trPr>
        <w:tc>
          <w:tcPr>
            <w:tcW w:w="88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BBB59"/>
            <w:hideMark/>
          </w:tcPr>
          <w:p w14:paraId="1ECA5425" w14:textId="533D7C10" w:rsidR="00F27FA1" w:rsidRPr="0043391F" w:rsidRDefault="00F27FA1" w:rsidP="001F14A3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szCs w:val="20"/>
                <w:lang w:val="es-ES" w:eastAsia="es-ES_tradnl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0"/>
                <w:lang w:val="es-MX" w:eastAsia="es-ES_tradnl"/>
              </w:rPr>
              <w:t>Carrusel</w:t>
            </w:r>
          </w:p>
        </w:tc>
      </w:tr>
      <w:tr w:rsidR="00D31246" w:rsidRPr="0043391F" w14:paraId="56C4B97E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CFE16B" w14:textId="36CEA319" w:rsidR="00F27FA1" w:rsidRPr="00ED0BD3" w:rsidRDefault="00F27FA1" w:rsidP="001F14A3">
            <w:pPr>
              <w:rPr>
                <w:b/>
                <w:bCs/>
              </w:rPr>
            </w:pPr>
            <w:r w:rsidRPr="00ED0BD3">
              <w:rPr>
                <w:b/>
                <w:bCs/>
              </w:rPr>
              <w:t>Barreras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07A1F4" w14:textId="6D9A1D06" w:rsidR="00F27FA1" w:rsidRPr="00881308" w:rsidRDefault="00F27FA1" w:rsidP="001F14A3">
            <w:pPr>
              <w:spacing w:line="240" w:lineRule="auto"/>
              <w:contextualSpacing w:val="0"/>
            </w:pPr>
            <w:r>
              <w:t>Restringen o canalizan el ingreso de personas y vehículos hacia las áreas protegidas.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DD16E8" w14:textId="11D25D8E" w:rsidR="00F27FA1" w:rsidRPr="001A0CF5" w:rsidRDefault="004C1FF5" w:rsidP="004C1FF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E5BDB24" wp14:editId="161D1838">
                  <wp:extent cx="932507" cy="864275"/>
                  <wp:effectExtent l="0" t="0" r="0" b="0"/>
                  <wp:docPr id="778978082" name="Imagen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8978082" name="Imagen 778978082"/>
                          <pic:cNvPicPr/>
                        </pic:nvPicPr>
                        <pic:blipFill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8634" cy="888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1246" w:rsidRPr="0043391F" w14:paraId="585F8C1C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F108C3" w14:textId="1C994815" w:rsidR="00F27FA1" w:rsidRPr="00ED0BD3" w:rsidRDefault="00F27FA1" w:rsidP="001F14A3">
            <w:pPr>
              <w:rPr>
                <w:b/>
                <w:bCs/>
              </w:rPr>
            </w:pPr>
            <w:r w:rsidRPr="00ED0BD3">
              <w:rPr>
                <w:b/>
                <w:bCs/>
              </w:rPr>
              <w:t>Cerraduras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EA1030" w14:textId="28127C1A" w:rsidR="00F27FA1" w:rsidRDefault="00F27FA1" w:rsidP="001F14A3">
            <w:pPr>
              <w:spacing w:line="240" w:lineRule="auto"/>
              <w:contextualSpacing w:val="0"/>
            </w:pPr>
            <w:r>
              <w:t>Controlan la apertura de puertas, accesos y espacios restringidos.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7BB1C4" w14:textId="057987F7" w:rsidR="00F27FA1" w:rsidRPr="001A0CF5" w:rsidRDefault="00AE3703" w:rsidP="004C1FF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261B9BE" wp14:editId="179FF7AC">
                  <wp:extent cx="1213095" cy="1615823"/>
                  <wp:effectExtent l="0" t="0" r="0" b="0"/>
                  <wp:docPr id="603609865" name="Imagen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3609865" name="Imagen 603609865"/>
                          <pic:cNvPicPr/>
                        </pic:nvPicPr>
                        <pic:blipFill>
                          <a:blip r:embed="rId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4714" cy="16579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1246" w:rsidRPr="0043391F" w14:paraId="41539058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80B581" w14:textId="30854D5F" w:rsidR="00F27FA1" w:rsidRPr="00ED0BD3" w:rsidRDefault="00F27FA1" w:rsidP="001F14A3">
            <w:pPr>
              <w:rPr>
                <w:b/>
                <w:bCs/>
              </w:rPr>
            </w:pPr>
            <w:r w:rsidRPr="00ED0BD3">
              <w:rPr>
                <w:b/>
                <w:bCs/>
              </w:rPr>
              <w:t>Cercas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BFD4E1" w14:textId="0BD7C782" w:rsidR="00F27FA1" w:rsidRDefault="00F27FA1" w:rsidP="001F14A3">
            <w:pPr>
              <w:spacing w:line="240" w:lineRule="auto"/>
              <w:contextualSpacing w:val="0"/>
            </w:pPr>
            <w:r>
              <w:t>Delimitan el perímetro y dificultan el ingreso no autorizado.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568C5D" w14:textId="5D139D2D" w:rsidR="00F27FA1" w:rsidRPr="001A0CF5" w:rsidRDefault="00B06389" w:rsidP="004C1FF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481A528" wp14:editId="1967D57D">
                  <wp:extent cx="1204204" cy="669579"/>
                  <wp:effectExtent l="0" t="0" r="2540" b="3810"/>
                  <wp:docPr id="1043171373" name="Imagen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171373" name="Imagen 1043171373"/>
                          <pic:cNvPicPr/>
                        </pic:nvPicPr>
                        <pic:blipFill>
                          <a:blip r:embed="rId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3092" cy="691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1246" w:rsidRPr="0043391F" w14:paraId="1A0D49C7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AE6F91" w14:textId="14929C70" w:rsidR="00F27FA1" w:rsidRPr="00ED0BD3" w:rsidRDefault="00075794" w:rsidP="001F14A3">
            <w:pPr>
              <w:rPr>
                <w:b/>
                <w:bCs/>
              </w:rPr>
            </w:pPr>
            <w:r w:rsidRPr="00ED0BD3">
              <w:rPr>
                <w:b/>
                <w:bCs/>
              </w:rPr>
              <w:t>B</w:t>
            </w:r>
            <w:r w:rsidR="00F27FA1" w:rsidRPr="00ED0BD3">
              <w:rPr>
                <w:b/>
                <w:bCs/>
              </w:rPr>
              <w:t>olardos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FAFBE6" w14:textId="5CE7403F" w:rsidR="00F27FA1" w:rsidRDefault="00075794" w:rsidP="001F14A3">
            <w:pPr>
              <w:spacing w:line="240" w:lineRule="auto"/>
              <w:contextualSpacing w:val="0"/>
            </w:pPr>
            <w:r>
              <w:t>Limitan el acceso vehicular y protegen zonas peatonales o instalaciones críticas.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9E6173" w14:textId="4DD7775B" w:rsidR="00F27FA1" w:rsidRPr="001A0CF5" w:rsidRDefault="00546094" w:rsidP="004C1FF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E0ACCF3" wp14:editId="0C300C71">
                  <wp:extent cx="1189133" cy="858244"/>
                  <wp:effectExtent l="0" t="0" r="5080" b="5715"/>
                  <wp:docPr id="2017736123" name="Imagen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7736123" name="Imagen 2017736123"/>
                          <pic:cNvPicPr/>
                        </pic:nvPicPr>
                        <pic:blipFill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3502" cy="883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1246" w:rsidRPr="0043391F" w14:paraId="3BE03DAB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5D1770" w14:textId="2A2BA97E" w:rsidR="00075794" w:rsidRPr="00ED0BD3" w:rsidRDefault="00075794" w:rsidP="001F14A3">
            <w:pPr>
              <w:rPr>
                <w:b/>
                <w:bCs/>
              </w:rPr>
            </w:pPr>
            <w:r w:rsidRPr="00ED0BD3">
              <w:rPr>
                <w:b/>
                <w:bCs/>
              </w:rPr>
              <w:t>Controles perimetrales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58DD76" w14:textId="6E2C55CF" w:rsidR="00075794" w:rsidRDefault="00075794" w:rsidP="001F14A3">
            <w:pPr>
              <w:spacing w:line="240" w:lineRule="auto"/>
              <w:contextualSpacing w:val="0"/>
            </w:pPr>
            <w:r>
              <w:t>Fortalecen la protección de los límites externos mediante elementos físicos y operativos.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34AD10" w14:textId="460C1371" w:rsidR="00075794" w:rsidRPr="001A0CF5" w:rsidRDefault="00FB4D77" w:rsidP="004C1FF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852AAB8" wp14:editId="16F26DDD">
                  <wp:extent cx="1186004" cy="632535"/>
                  <wp:effectExtent l="0" t="0" r="0" b="2540"/>
                  <wp:docPr id="993901203" name="Imagen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3901203" name="Imagen 993901203"/>
                          <pic:cNvPicPr/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9459" cy="6610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1246" w:rsidRPr="0043391F" w14:paraId="11852B82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E5A6C4" w14:textId="2044EB7E" w:rsidR="002A1120" w:rsidRPr="00ED0BD3" w:rsidRDefault="002A1120" w:rsidP="001F14A3">
            <w:pPr>
              <w:rPr>
                <w:b/>
                <w:bCs/>
              </w:rPr>
            </w:pPr>
            <w:r w:rsidRPr="00ED0BD3">
              <w:rPr>
                <w:b/>
                <w:bCs/>
              </w:rPr>
              <w:t>Sistemas de iluminación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3B5C8E" w14:textId="0DBE39C7" w:rsidR="002A1120" w:rsidRDefault="002A1120" w:rsidP="001F14A3">
            <w:pPr>
              <w:spacing w:line="240" w:lineRule="auto"/>
              <w:contextualSpacing w:val="0"/>
            </w:pPr>
            <w:r>
              <w:t>Apoyan la prevención, la detección y el funcionamiento de otros controles de seguridad.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5AABFE" w14:textId="7CC543E5" w:rsidR="002A1120" w:rsidRPr="001A0CF5" w:rsidRDefault="00D31246" w:rsidP="004C1FF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6CAA7CC" wp14:editId="4BD7AB75">
                  <wp:extent cx="1285265" cy="845744"/>
                  <wp:effectExtent l="0" t="0" r="0" b="5715"/>
                  <wp:docPr id="263902819" name="Imagen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902819" name="Imagen 263902819"/>
                          <pic:cNvPicPr/>
                        </pic:nvPicPr>
                        <pic:blipFill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739" cy="8776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D90349" w14:textId="77777777" w:rsidR="00F27FA1" w:rsidRDefault="00F27FA1" w:rsidP="00F27FA1"/>
    <w:p w14:paraId="001F3A01" w14:textId="77777777" w:rsidR="009F191F" w:rsidRDefault="009F191F" w:rsidP="009F191F">
      <w:r>
        <w:t>La eficacia de estas medidas no depende de su cantidad, sino de su adecuación al entorno y de su articulación con el sistema de seguridad (NPSA, 2023).</w:t>
      </w:r>
    </w:p>
    <w:p w14:paraId="26577C98" w14:textId="77777777" w:rsidR="009F191F" w:rsidRPr="009F191F" w:rsidRDefault="009F191F" w:rsidP="009F191F"/>
    <w:p w14:paraId="4900D80F" w14:textId="77777777" w:rsidR="009F191F" w:rsidRDefault="009F191F" w:rsidP="009F191F">
      <w:r>
        <w:t>Los principios de prevención del delito mediante el diseño ambiental —CPTED— favorecen la organización de los espacios, el control del entorno y la reducción de oportunidades delictivas.</w:t>
      </w:r>
    </w:p>
    <w:p w14:paraId="05385F5C" w14:textId="77777777" w:rsidR="00F27FA1" w:rsidRDefault="00F27FA1" w:rsidP="00F27FA1"/>
    <w:p w14:paraId="2617E5B5" w14:textId="452A83EF" w:rsidR="00B30C41" w:rsidRPr="0043391F" w:rsidRDefault="00B30C41" w:rsidP="0043391F">
      <w:pPr>
        <w:pStyle w:val="Ttulo1"/>
        <w:rPr>
          <w:rFonts w:cs="Arial"/>
          <w:szCs w:val="20"/>
        </w:rPr>
      </w:pPr>
      <w:r w:rsidRPr="0043391F">
        <w:rPr>
          <w:rFonts w:cs="Arial"/>
          <w:szCs w:val="20"/>
        </w:rPr>
        <w:t>6.</w:t>
      </w:r>
      <w:r w:rsidR="00EF152D">
        <w:rPr>
          <w:rFonts w:cs="Arial"/>
          <w:szCs w:val="20"/>
        </w:rPr>
        <w:t>2</w:t>
      </w:r>
      <w:r w:rsidRPr="0043391F">
        <w:rPr>
          <w:rFonts w:cs="Arial"/>
          <w:szCs w:val="20"/>
        </w:rPr>
        <w:t>. Vigilancia y monitoreo</w:t>
      </w:r>
    </w:p>
    <w:p w14:paraId="400BDD35" w14:textId="77777777" w:rsidR="00185356" w:rsidRPr="0043391F" w:rsidRDefault="00185356" w:rsidP="0043391F">
      <w:pPr>
        <w:pStyle w:val="Ttulo1"/>
        <w:rPr>
          <w:rFonts w:cs="Arial"/>
          <w:szCs w:val="20"/>
        </w:rPr>
      </w:pPr>
    </w:p>
    <w:p w14:paraId="4811C027" w14:textId="468D74A0" w:rsidR="00A54134" w:rsidRDefault="00A54134" w:rsidP="00AD61B7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>La vigilancia y el monitoreo apoyan el seguimiento operativo, el registro de eventos y la coordinación de respuestas mediante sistemas y personal capacitado. Su funcionamiento requiere articular los siguientes aspectos:</w:t>
      </w:r>
    </w:p>
    <w:p w14:paraId="0804CA6C" w14:textId="77777777" w:rsidR="00A54134" w:rsidRDefault="00A54134" w:rsidP="00AD61B7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tbl>
      <w:tblPr>
        <w:tblW w:w="88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4740"/>
        <w:gridCol w:w="2280"/>
      </w:tblGrid>
      <w:tr w:rsidR="00A54134" w:rsidRPr="0043391F" w14:paraId="31C8CF47" w14:textId="77777777" w:rsidTr="001F14A3">
        <w:trPr>
          <w:trHeight w:val="285"/>
        </w:trPr>
        <w:tc>
          <w:tcPr>
            <w:tcW w:w="88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BBB59"/>
            <w:hideMark/>
          </w:tcPr>
          <w:p w14:paraId="7723C1A5" w14:textId="776A9041" w:rsidR="00A54134" w:rsidRPr="0043391F" w:rsidRDefault="00A54134" w:rsidP="001F14A3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szCs w:val="20"/>
                <w:lang w:val="es-ES" w:eastAsia="es-ES_tradnl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0"/>
                <w:lang w:val="es-MX" w:eastAsia="es-ES_tradnl"/>
              </w:rPr>
              <w:t>Pasos</w:t>
            </w:r>
          </w:p>
        </w:tc>
      </w:tr>
      <w:tr w:rsidR="00F82FBE" w:rsidRPr="0043391F" w14:paraId="4B038129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C4A5B0" w14:textId="5459807E" w:rsidR="00A54134" w:rsidRPr="00A54134" w:rsidRDefault="00A54134" w:rsidP="001F14A3">
            <w:pPr>
              <w:rPr>
                <w:b/>
                <w:bCs/>
              </w:rPr>
            </w:pPr>
            <w:r w:rsidRPr="00A54134">
              <w:rPr>
                <w:b/>
                <w:bCs/>
              </w:rPr>
              <w:t>Ubicación estratégica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155B68" w14:textId="1A962AEA" w:rsidR="00A54134" w:rsidRPr="00881308" w:rsidRDefault="00A54134" w:rsidP="001F14A3">
            <w:pPr>
              <w:spacing w:line="240" w:lineRule="auto"/>
              <w:contextualSpacing w:val="0"/>
            </w:pPr>
            <w:r>
              <w:t>Las cámaras, los sensores y los paneles se distribuyen según criterios funcionales para reducir puntos ciegos y fortalecer el seguimiento continuo.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607208" w14:textId="7D0B82FF" w:rsidR="00A54134" w:rsidRPr="001A0CF5" w:rsidRDefault="008C512D" w:rsidP="008C512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DAD6FA4" wp14:editId="395D53E1">
                  <wp:extent cx="941560" cy="813165"/>
                  <wp:effectExtent l="0" t="0" r="0" b="0"/>
                  <wp:docPr id="808502671" name="Imagen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8502671" name="Imagen 808502671"/>
                          <pic:cNvPicPr/>
                        </pic:nvPicPr>
                        <pic:blipFill>
                          <a:blip r:embed="rId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51" cy="8227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2FBE" w:rsidRPr="0043391F" w14:paraId="4E492577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0EAF2D" w14:textId="0BD04E05" w:rsidR="00A54134" w:rsidRPr="00A54134" w:rsidRDefault="00A54134" w:rsidP="001F14A3">
            <w:pPr>
              <w:rPr>
                <w:b/>
                <w:bCs/>
              </w:rPr>
            </w:pPr>
            <w:r w:rsidRPr="00A54134">
              <w:rPr>
                <w:b/>
                <w:bCs/>
              </w:rPr>
              <w:t>Protocolos operativos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634808" w14:textId="6CEE7687" w:rsidR="00A54134" w:rsidRDefault="00A54134" w:rsidP="00A54134">
            <w:pPr>
              <w:spacing w:line="240" w:lineRule="auto"/>
              <w:contextualSpacing w:val="0"/>
            </w:pPr>
            <w:r>
              <w:t>Se establecen procedimientos para registrar y analizar eventos, gestionar alertas y coordinar las respuestas requeridas.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CF5053" w14:textId="4DAB93A0" w:rsidR="00A54134" w:rsidRPr="001A0CF5" w:rsidRDefault="00F82FBE" w:rsidP="008C512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A4B2E13" wp14:editId="35C2AF8D">
                  <wp:extent cx="968721" cy="551169"/>
                  <wp:effectExtent l="0" t="0" r="0" b="0"/>
                  <wp:docPr id="324300495" name="Imagen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300495" name="Imagen 324300495"/>
                          <pic:cNvPicPr/>
                        </pic:nvPicPr>
                        <pic:blipFill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4142" cy="577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2FBE" w:rsidRPr="0043391F" w14:paraId="0668BC4C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623E6D" w14:textId="583E1687" w:rsidR="00A54134" w:rsidRPr="00A54134" w:rsidRDefault="00A54134" w:rsidP="001F14A3">
            <w:pPr>
              <w:rPr>
                <w:b/>
                <w:bCs/>
              </w:rPr>
            </w:pPr>
            <w:r w:rsidRPr="00A54134">
              <w:rPr>
                <w:b/>
                <w:bCs/>
              </w:rPr>
              <w:t>Competencias del personal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01B25D" w14:textId="0798F208" w:rsidR="00A54134" w:rsidRDefault="00A54134" w:rsidP="00A54134">
            <w:pPr>
              <w:spacing w:line="240" w:lineRule="auto"/>
              <w:contextualSpacing w:val="0"/>
            </w:pPr>
            <w:r>
              <w:t>El personal debe contar con formación en comunicación, manejo de equipos tecnológicos y aplicación de protocolos.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2480AA" w14:textId="58D23ED3" w:rsidR="00A54134" w:rsidRPr="001A0CF5" w:rsidRDefault="00BC59DE" w:rsidP="008C512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4C0FDE5" wp14:editId="30AE03A8">
                  <wp:extent cx="983506" cy="668120"/>
                  <wp:effectExtent l="0" t="0" r="0" b="5080"/>
                  <wp:docPr id="576160104" name="Imagen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6160104" name="Imagen 576160104"/>
                          <pic:cNvPicPr/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007958" cy="6847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80BCE7" w14:textId="5B1F3F74" w:rsidR="009E723B" w:rsidRDefault="009E723B" w:rsidP="00AD61B7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41B5192F" w14:textId="7EC753DE" w:rsidR="00BD0F08" w:rsidRDefault="00A54134" w:rsidP="0043391F">
      <w:r>
        <w:t>La integración de tecnología, procedimientos y competencias favorece una vigilancia activa y orientada a la prevención, no únicamente a la reacción (DHS, 2013).</w:t>
      </w:r>
    </w:p>
    <w:p w14:paraId="4ABC1C41" w14:textId="77777777" w:rsidR="00A54134" w:rsidRPr="0043391F" w:rsidRDefault="00A54134" w:rsidP="0043391F">
      <w:pPr>
        <w:rPr>
          <w:rFonts w:cs="Arial"/>
          <w:szCs w:val="20"/>
        </w:rPr>
      </w:pPr>
    </w:p>
    <w:p w14:paraId="7DD41B27" w14:textId="20F481C8" w:rsidR="00B30C41" w:rsidRPr="0043391F" w:rsidRDefault="00B30C41" w:rsidP="0043391F">
      <w:pPr>
        <w:pStyle w:val="Ttulo1"/>
        <w:rPr>
          <w:rFonts w:cs="Arial"/>
          <w:szCs w:val="20"/>
        </w:rPr>
      </w:pPr>
      <w:r w:rsidRPr="0043391F">
        <w:rPr>
          <w:rFonts w:cs="Arial"/>
          <w:szCs w:val="20"/>
        </w:rPr>
        <w:t>6.</w:t>
      </w:r>
      <w:r w:rsidR="00EF152D">
        <w:rPr>
          <w:rFonts w:cs="Arial"/>
          <w:szCs w:val="20"/>
        </w:rPr>
        <w:t>3</w:t>
      </w:r>
      <w:r w:rsidRPr="0043391F">
        <w:rPr>
          <w:rFonts w:cs="Arial"/>
          <w:szCs w:val="20"/>
        </w:rPr>
        <w:t>. Seguridad de la información y las redes</w:t>
      </w:r>
    </w:p>
    <w:p w14:paraId="56C69C4E" w14:textId="77777777" w:rsidR="00185356" w:rsidRDefault="00185356" w:rsidP="0043391F">
      <w:pPr>
        <w:pStyle w:val="Ttulo1"/>
        <w:rPr>
          <w:rFonts w:cs="Arial"/>
          <w:szCs w:val="20"/>
        </w:rPr>
      </w:pPr>
    </w:p>
    <w:p w14:paraId="5ECBFEDE" w14:textId="01110D68" w:rsidR="00681F7B" w:rsidRDefault="006A3AF0" w:rsidP="00681F7B">
      <w:r>
        <w:t>La seguridad integral comprende la protección de sistemas, redes y datos sensibles frente a accesos no autorizados, alteraciones, pérdidas o interrupciones.</w:t>
      </w:r>
      <w:r w:rsidR="00681F7B">
        <w:t xml:space="preserve"> Esta protección se fundamenta en cuatro medidas esenciales:</w:t>
      </w:r>
    </w:p>
    <w:p w14:paraId="651B9B5B" w14:textId="77777777" w:rsidR="00284AAB" w:rsidRDefault="00284AAB" w:rsidP="00681F7B"/>
    <w:tbl>
      <w:tblPr>
        <w:tblW w:w="88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6"/>
        <w:gridCol w:w="7004"/>
      </w:tblGrid>
      <w:tr w:rsidR="00284AAB" w:rsidRPr="0043391F" w14:paraId="2CCA4A4A" w14:textId="77777777" w:rsidTr="001F14A3">
        <w:trPr>
          <w:trHeight w:val="285"/>
        </w:trPr>
        <w:tc>
          <w:tcPr>
            <w:tcW w:w="88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BBB59"/>
            <w:hideMark/>
          </w:tcPr>
          <w:p w14:paraId="6783225D" w14:textId="77777777" w:rsidR="00284AAB" w:rsidRPr="0043391F" w:rsidRDefault="00284AAB" w:rsidP="001F14A3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szCs w:val="20"/>
                <w:lang w:val="es-ES" w:eastAsia="es-ES_tradnl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0"/>
                <w:lang w:val="es-MX" w:eastAsia="es-ES_tradnl"/>
              </w:rPr>
              <w:t>Acordeón</w:t>
            </w:r>
          </w:p>
        </w:tc>
      </w:tr>
      <w:tr w:rsidR="00284AAB" w:rsidRPr="0043391F" w14:paraId="24A6965B" w14:textId="77777777" w:rsidTr="001F14A3">
        <w:trPr>
          <w:trHeight w:val="285"/>
        </w:trPr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90C010" w14:textId="25DC2EA2" w:rsidR="00284AAB" w:rsidRPr="003C65D5" w:rsidRDefault="00284AAB" w:rsidP="001F14A3">
            <w:pPr>
              <w:rPr>
                <w:b/>
                <w:bCs/>
              </w:rPr>
            </w:pPr>
            <w:r w:rsidRPr="003C65D5">
              <w:rPr>
                <w:b/>
                <w:bCs/>
              </w:rPr>
              <w:t>Cortafuegos</w:t>
            </w:r>
          </w:p>
        </w:tc>
        <w:tc>
          <w:tcPr>
            <w:tcW w:w="7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251515" w14:textId="298F32FC" w:rsidR="00284AAB" w:rsidRPr="001A0CF5" w:rsidRDefault="00284AAB" w:rsidP="001F14A3">
            <w:r>
              <w:t>Controlan las conexiones y el tráfico de red conforme con las reglas de seguridad establecidas.</w:t>
            </w:r>
          </w:p>
        </w:tc>
      </w:tr>
      <w:tr w:rsidR="00284AAB" w:rsidRPr="0043391F" w14:paraId="19C461F0" w14:textId="77777777" w:rsidTr="001F14A3">
        <w:trPr>
          <w:trHeight w:val="285"/>
        </w:trPr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E76413" w14:textId="69024E55" w:rsidR="00284AAB" w:rsidRPr="003C65D5" w:rsidRDefault="00284AAB" w:rsidP="001F14A3">
            <w:pPr>
              <w:rPr>
                <w:b/>
                <w:bCs/>
              </w:rPr>
            </w:pPr>
            <w:r w:rsidRPr="003C65D5">
              <w:rPr>
                <w:b/>
                <w:bCs/>
              </w:rPr>
              <w:t>Sistemas de detección de intrusiones</w:t>
            </w:r>
          </w:p>
        </w:tc>
        <w:tc>
          <w:tcPr>
            <w:tcW w:w="7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F713ED" w14:textId="7E262EF8" w:rsidR="00284AAB" w:rsidRDefault="00284AAB" w:rsidP="001F14A3">
            <w:r>
              <w:t>Identifican actividades que pueden comprometer los sistemas o la infraestructura tecnológica.</w:t>
            </w:r>
          </w:p>
        </w:tc>
      </w:tr>
      <w:tr w:rsidR="00284AAB" w:rsidRPr="0043391F" w14:paraId="6EAB9FE1" w14:textId="77777777" w:rsidTr="001F14A3">
        <w:trPr>
          <w:trHeight w:val="285"/>
        </w:trPr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7EAD23" w14:textId="069A6CD6" w:rsidR="00284AAB" w:rsidRPr="003C65D5" w:rsidRDefault="00284AAB" w:rsidP="001F14A3">
            <w:pPr>
              <w:rPr>
                <w:b/>
                <w:bCs/>
              </w:rPr>
            </w:pPr>
            <w:r w:rsidRPr="003C65D5">
              <w:rPr>
                <w:b/>
                <w:bCs/>
              </w:rPr>
              <w:t>Cifrado</w:t>
            </w:r>
          </w:p>
        </w:tc>
        <w:tc>
          <w:tcPr>
            <w:tcW w:w="7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C4BDA1" w14:textId="39A7CB78" w:rsidR="00284AAB" w:rsidRDefault="00284AAB" w:rsidP="001F14A3">
            <w:r>
              <w:t>Protege la información y restringe su interpretación a personas o sistemas autorizados.</w:t>
            </w:r>
          </w:p>
        </w:tc>
      </w:tr>
      <w:tr w:rsidR="00284AAB" w:rsidRPr="0043391F" w14:paraId="45E4EDCA" w14:textId="77777777" w:rsidTr="001F14A3">
        <w:trPr>
          <w:trHeight w:val="285"/>
        </w:trPr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58C026" w14:textId="5886662F" w:rsidR="00284AAB" w:rsidRPr="003C65D5" w:rsidRDefault="00284AAB" w:rsidP="001F14A3">
            <w:pPr>
              <w:rPr>
                <w:b/>
                <w:bCs/>
              </w:rPr>
            </w:pPr>
            <w:r w:rsidRPr="003C65D5">
              <w:rPr>
                <w:b/>
                <w:bCs/>
              </w:rPr>
              <w:t>Actualizaciones de software</w:t>
            </w:r>
          </w:p>
        </w:tc>
        <w:tc>
          <w:tcPr>
            <w:tcW w:w="7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D03743" w14:textId="0628D4A7" w:rsidR="00284AAB" w:rsidRDefault="00D42D4B" w:rsidP="001F14A3">
            <w:r>
              <w:t>Corrigen vulnerabilidades y mantienen vigentes los mecanismos de protección tecnológica (NIST, 2018).</w:t>
            </w:r>
          </w:p>
        </w:tc>
      </w:tr>
    </w:tbl>
    <w:p w14:paraId="4EE94EDC" w14:textId="77777777" w:rsidR="00284AAB" w:rsidRDefault="00284AAB" w:rsidP="00681F7B"/>
    <w:p w14:paraId="4E82637F" w14:textId="5FC40DC9" w:rsidR="00284AAB" w:rsidRDefault="00684519" w:rsidP="00681F7B">
      <w:r>
        <w:t>Estas medidas contribuyen a preservar la confidencialidad, la integridad y la disponibilidad de la información utilizada durante la prestación del servicio.</w:t>
      </w:r>
    </w:p>
    <w:p w14:paraId="4E2751FB" w14:textId="77777777" w:rsidR="00DE6844" w:rsidRDefault="00DE6844" w:rsidP="00681F7B"/>
    <w:p w14:paraId="4D764351" w14:textId="3C887ADB" w:rsidR="00DE6844" w:rsidRDefault="00DE6844" w:rsidP="00681F7B">
      <w:r>
        <w:t>El siguiente material audiovisual complementa las medidas aplicables a la protección de los sistemas, las redes y la información institucional:</w:t>
      </w:r>
    </w:p>
    <w:p w14:paraId="60D1C0B7" w14:textId="77777777" w:rsidR="000273BC" w:rsidRDefault="000273BC" w:rsidP="00681F7B"/>
    <w:p w14:paraId="23B89A31" w14:textId="3AEF3415" w:rsidR="000273BC" w:rsidRPr="0043391F" w:rsidRDefault="000273BC" w:rsidP="000273BC">
      <w:pPr>
        <w:pStyle w:val="paragraph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92CDDC"/>
        <w:spacing w:before="0" w:beforeAutospacing="0" w:after="0" w:afterAutospacing="0" w:line="276" w:lineRule="auto"/>
        <w:jc w:val="center"/>
        <w:textAlignment w:val="baseline"/>
        <w:rPr>
          <w:rStyle w:val="normaltextrun"/>
          <w:rFonts w:ascii="Arial" w:hAnsi="Arial" w:cs="Arial"/>
          <w:b/>
          <w:bCs/>
          <w:color w:val="000000"/>
          <w:sz w:val="20"/>
          <w:szCs w:val="20"/>
          <w:lang w:val="es-MX"/>
        </w:rPr>
      </w:pPr>
      <w:r w:rsidRPr="0043391F">
        <w:rPr>
          <w:rStyle w:val="normaltextrun"/>
          <w:rFonts w:ascii="Arial" w:hAnsi="Arial" w:cs="Arial"/>
          <w:b/>
          <w:bCs/>
          <w:color w:val="000000"/>
          <w:sz w:val="20"/>
          <w:szCs w:val="20"/>
          <w:lang w:val="es-MX"/>
        </w:rPr>
        <w:t xml:space="preserve">Video: </w:t>
      </w:r>
      <w:r w:rsidR="001F2A9D">
        <w:rPr>
          <w:rStyle w:val="normaltextrun"/>
          <w:rFonts w:ascii="Arial" w:hAnsi="Arial" w:cs="Arial"/>
          <w:b/>
          <w:bCs/>
          <w:color w:val="000000"/>
          <w:sz w:val="20"/>
          <w:szCs w:val="20"/>
          <w:lang w:val="es-MX"/>
        </w:rPr>
        <w:t>Seguridad de la información</w:t>
      </w:r>
    </w:p>
    <w:p w14:paraId="777A23B4" w14:textId="77777777" w:rsidR="000273BC" w:rsidRPr="00681F7B" w:rsidRDefault="000273BC" w:rsidP="00681F7B"/>
    <w:p w14:paraId="4D22B588" w14:textId="718FEC2D" w:rsidR="00B30C41" w:rsidRPr="0043391F" w:rsidRDefault="00B30C41" w:rsidP="0043391F">
      <w:pPr>
        <w:pStyle w:val="Ttulo1"/>
        <w:rPr>
          <w:rFonts w:cs="Arial"/>
          <w:szCs w:val="20"/>
        </w:rPr>
      </w:pPr>
      <w:r w:rsidRPr="0043391F">
        <w:rPr>
          <w:rFonts w:cs="Arial"/>
          <w:szCs w:val="20"/>
        </w:rPr>
        <w:t>6.</w:t>
      </w:r>
      <w:r w:rsidR="00EF152D">
        <w:rPr>
          <w:rFonts w:cs="Arial"/>
          <w:szCs w:val="20"/>
        </w:rPr>
        <w:t>4</w:t>
      </w:r>
      <w:r w:rsidRPr="0043391F">
        <w:rPr>
          <w:rFonts w:cs="Arial"/>
          <w:szCs w:val="20"/>
        </w:rPr>
        <w:t>. Capacitación y cultura de seguridad</w:t>
      </w:r>
    </w:p>
    <w:p w14:paraId="52A32F9F" w14:textId="77777777" w:rsidR="00185356" w:rsidRDefault="00185356" w:rsidP="0043391F">
      <w:pPr>
        <w:pStyle w:val="Ttulo1"/>
        <w:rPr>
          <w:rFonts w:cs="Arial"/>
          <w:szCs w:val="20"/>
        </w:rPr>
      </w:pPr>
    </w:p>
    <w:p w14:paraId="7E353601" w14:textId="0F03A398" w:rsidR="00142B40" w:rsidRDefault="00142B40" w:rsidP="00142B40">
      <w:r>
        <w:t>La formación continua fortalece las competencias y el compromiso del personal para aplicar los procedimientos y consolidar una cultura institucional orientada a la seguridad.</w:t>
      </w:r>
      <w:r w:rsidR="00115BBB">
        <w:t xml:space="preserve"> La capacitación debe comprender los siguientes ámbitos (ASIS, 2012):</w:t>
      </w:r>
    </w:p>
    <w:p w14:paraId="5ED6EF01" w14:textId="77777777" w:rsidR="00115BBB" w:rsidRDefault="00115BBB" w:rsidP="00142B40"/>
    <w:tbl>
      <w:tblPr>
        <w:tblW w:w="88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4740"/>
        <w:gridCol w:w="2280"/>
      </w:tblGrid>
      <w:tr w:rsidR="00115BBB" w:rsidRPr="0043391F" w14:paraId="2A0B3FAC" w14:textId="77777777" w:rsidTr="001F14A3">
        <w:trPr>
          <w:trHeight w:val="285"/>
        </w:trPr>
        <w:tc>
          <w:tcPr>
            <w:tcW w:w="88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BBB59"/>
            <w:hideMark/>
          </w:tcPr>
          <w:p w14:paraId="36670A84" w14:textId="4A3B0290" w:rsidR="00115BBB" w:rsidRPr="0043391F" w:rsidRDefault="00115BBB" w:rsidP="001F14A3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szCs w:val="20"/>
                <w:lang w:val="es-ES" w:eastAsia="es-ES_tradnl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0"/>
                <w:lang w:val="es-MX" w:eastAsia="es-ES_tradnl"/>
              </w:rPr>
              <w:t>Slider</w:t>
            </w:r>
          </w:p>
        </w:tc>
      </w:tr>
      <w:tr w:rsidR="004A5E17" w:rsidRPr="0043391F" w14:paraId="761F0F21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EA1327" w14:textId="77777777" w:rsidR="00115BBB" w:rsidRPr="00115BBB" w:rsidRDefault="00115BBB" w:rsidP="00115BBB">
            <w:r w:rsidRPr="00115BBB">
              <w:rPr>
                <w:b/>
                <w:bCs/>
              </w:rPr>
              <w:t>Formación integral</w:t>
            </w:r>
          </w:p>
          <w:p w14:paraId="0C967B89" w14:textId="4430744A" w:rsidR="00115BBB" w:rsidRPr="00A54134" w:rsidRDefault="00115BBB" w:rsidP="001F14A3">
            <w:pPr>
              <w:rPr>
                <w:b/>
                <w:bCs/>
              </w:rPr>
            </w:pP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0DE647" w14:textId="5C8504D0" w:rsidR="00115BBB" w:rsidRPr="00881308" w:rsidRDefault="00115BBB" w:rsidP="001F14A3">
            <w:pPr>
              <w:spacing w:line="240" w:lineRule="auto"/>
              <w:contextualSpacing w:val="0"/>
            </w:pPr>
            <w:r>
              <w:t>Incluye al personal operativo, administrativo y directivo, de acuerdo con sus responsabilidades.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47EB6A" w14:textId="1EBF0AE4" w:rsidR="00115BBB" w:rsidRPr="001A0CF5" w:rsidRDefault="00673A30" w:rsidP="00673A3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2118853" wp14:editId="3665D115">
                  <wp:extent cx="1303699" cy="832482"/>
                  <wp:effectExtent l="0" t="0" r="4445" b="6350"/>
                  <wp:docPr id="1620431032" name="Imagen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0431032" name="Imagen 1620431032"/>
                          <pic:cNvPicPr/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5058" cy="858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5E17" w:rsidRPr="0043391F" w14:paraId="22116608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699670" w14:textId="46E2FEED" w:rsidR="00115BBB" w:rsidRPr="00444111" w:rsidRDefault="00444111" w:rsidP="00115BBB">
            <w:pPr>
              <w:rPr>
                <w:b/>
                <w:bCs/>
              </w:rPr>
            </w:pPr>
            <w:r w:rsidRPr="00444111">
              <w:rPr>
                <w:b/>
                <w:bCs/>
              </w:rPr>
              <w:t>Aplicación de protocolos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BD0660" w14:textId="3D08596E" w:rsidR="00115BBB" w:rsidRDefault="00444111" w:rsidP="001F14A3">
            <w:pPr>
              <w:spacing w:line="240" w:lineRule="auto"/>
              <w:contextualSpacing w:val="0"/>
            </w:pPr>
            <w:r>
              <w:t>Fortalece el cumplimiento de los procedimientos establecidos y reduce las actuaciones improvisadas.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AA79DA" w14:textId="5850A317" w:rsidR="00115BBB" w:rsidRPr="001A0CF5" w:rsidRDefault="00673A30" w:rsidP="00673A3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88D9B06" wp14:editId="37999102">
                  <wp:extent cx="1273847" cy="937359"/>
                  <wp:effectExtent l="0" t="0" r="0" b="2540"/>
                  <wp:docPr id="1396206788" name="Imagen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6206788" name="Imagen 1396206788"/>
                          <pic:cNvPicPr/>
                        </pic:nvPicPr>
                        <pic:blipFill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3424" cy="951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5E17" w:rsidRPr="0043391F" w14:paraId="0AF6AEC5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DF632A" w14:textId="52ECB20B" w:rsidR="00444111" w:rsidRPr="00444111" w:rsidRDefault="00444111" w:rsidP="00115BBB">
            <w:pPr>
              <w:rPr>
                <w:b/>
                <w:bCs/>
              </w:rPr>
            </w:pPr>
            <w:r w:rsidRPr="00444111">
              <w:rPr>
                <w:b/>
                <w:bCs/>
              </w:rPr>
              <w:t>Comunicación de actividades sospechosas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EBFE7F" w14:textId="45D92C9A" w:rsidR="00444111" w:rsidRDefault="00444111" w:rsidP="001F14A3">
            <w:pPr>
              <w:spacing w:line="240" w:lineRule="auto"/>
              <w:contextualSpacing w:val="0"/>
            </w:pPr>
            <w:r>
              <w:t>Promueve el reporte oportuno de situaciones que puedan afectar a las personas, los bienes o la organización.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8F4FD6" w14:textId="4A000EEF" w:rsidR="00444111" w:rsidRPr="001A0CF5" w:rsidRDefault="004A5E17" w:rsidP="00673A3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F49C06F" wp14:editId="2F4DA898">
                  <wp:extent cx="1240325" cy="1066064"/>
                  <wp:effectExtent l="0" t="0" r="4445" b="1270"/>
                  <wp:docPr id="578572785" name="Imagen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8572785" name="Imagen 578572785"/>
                          <pic:cNvPicPr/>
                        </pic:nvPicPr>
                        <pic:blipFill>
                          <a:blip r:embed="rId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2176" cy="10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5E17" w:rsidRPr="0043391F" w14:paraId="16291DC6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CFD16B" w14:textId="29BF56D3" w:rsidR="00444111" w:rsidRPr="00444111" w:rsidRDefault="00444111" w:rsidP="00115BBB">
            <w:pPr>
              <w:rPr>
                <w:b/>
                <w:bCs/>
              </w:rPr>
            </w:pPr>
            <w:r w:rsidRPr="00444111">
              <w:rPr>
                <w:b/>
                <w:bCs/>
              </w:rPr>
              <w:t>Decisiones fundamentadas en el riesgo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A1EBCE" w14:textId="2B502984" w:rsidR="00444111" w:rsidRDefault="00444111" w:rsidP="001F14A3">
            <w:pPr>
              <w:spacing w:line="240" w:lineRule="auto"/>
              <w:contextualSpacing w:val="0"/>
            </w:pPr>
            <w:r>
              <w:t>Proporciona criterios para seleccionar actuaciones proporcionales a las condiciones y consecuencias de cada situación.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E03A4A" w14:textId="7C7F59F2" w:rsidR="00444111" w:rsidRPr="001A0CF5" w:rsidRDefault="004A5E17" w:rsidP="00673A3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CAA827D" wp14:editId="15EADBC0">
                  <wp:extent cx="1235842" cy="827342"/>
                  <wp:effectExtent l="0" t="0" r="0" b="0"/>
                  <wp:docPr id="1831266213" name="Imagen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1266213" name="Imagen 1831266213"/>
                          <pic:cNvPicPr/>
                        </pic:nvPicPr>
                        <pic:blipFill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7869" cy="8487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680CD1" w14:textId="77777777" w:rsidR="00812E46" w:rsidRDefault="00812E46" w:rsidP="0043391F">
      <w:pPr>
        <w:rPr>
          <w:rFonts w:cs="Arial"/>
          <w:szCs w:val="20"/>
        </w:rPr>
      </w:pPr>
    </w:p>
    <w:p w14:paraId="547D3BAF" w14:textId="652A42EC" w:rsidR="009E7E18" w:rsidRDefault="009E7E18" w:rsidP="0043391F">
      <w:r>
        <w:t>La cultura de seguridad se consolida cuando el personal comprende sus responsabilidades, aplica los protocolos y participa activamente en la prevención.</w:t>
      </w:r>
    </w:p>
    <w:p w14:paraId="51CA1E27" w14:textId="77777777" w:rsidR="009E7E18" w:rsidRPr="0043391F" w:rsidRDefault="009E7E18" w:rsidP="0043391F">
      <w:pPr>
        <w:rPr>
          <w:rFonts w:cs="Arial"/>
          <w:szCs w:val="20"/>
        </w:rPr>
      </w:pPr>
    </w:p>
    <w:p w14:paraId="479B00BE" w14:textId="27CBE49D" w:rsidR="00B30C41" w:rsidRPr="0043391F" w:rsidRDefault="00B30C41" w:rsidP="0043391F">
      <w:pPr>
        <w:pStyle w:val="Ttulo1"/>
        <w:rPr>
          <w:rFonts w:cs="Arial"/>
          <w:szCs w:val="20"/>
        </w:rPr>
      </w:pPr>
      <w:r w:rsidRPr="0043391F">
        <w:rPr>
          <w:rFonts w:cs="Arial"/>
          <w:szCs w:val="20"/>
        </w:rPr>
        <w:t>6.</w:t>
      </w:r>
      <w:r w:rsidR="00EF152D">
        <w:rPr>
          <w:rFonts w:cs="Arial"/>
          <w:szCs w:val="20"/>
        </w:rPr>
        <w:t>5</w:t>
      </w:r>
      <w:r w:rsidRPr="0043391F">
        <w:rPr>
          <w:rFonts w:cs="Arial"/>
          <w:szCs w:val="20"/>
        </w:rPr>
        <w:t>. Planes de respuesta</w:t>
      </w:r>
      <w:r w:rsidR="006C2DE7">
        <w:rPr>
          <w:rFonts w:cs="Arial"/>
          <w:szCs w:val="20"/>
        </w:rPr>
        <w:t xml:space="preserve">, </w:t>
      </w:r>
      <w:r w:rsidRPr="0043391F">
        <w:rPr>
          <w:rFonts w:cs="Arial"/>
          <w:szCs w:val="20"/>
        </w:rPr>
        <w:t>evaluación</w:t>
      </w:r>
      <w:r w:rsidR="00EF152D">
        <w:rPr>
          <w:rFonts w:cs="Arial"/>
          <w:szCs w:val="20"/>
        </w:rPr>
        <w:t xml:space="preserve"> y mejora continua</w:t>
      </w:r>
    </w:p>
    <w:p w14:paraId="1C5F701F" w14:textId="77777777" w:rsidR="00185356" w:rsidRDefault="00185356" w:rsidP="0043391F">
      <w:pPr>
        <w:pStyle w:val="Ttulo1"/>
        <w:rPr>
          <w:rFonts w:cs="Arial"/>
          <w:szCs w:val="20"/>
        </w:rPr>
      </w:pPr>
    </w:p>
    <w:p w14:paraId="276D5F4C" w14:textId="77777777" w:rsidR="00AC7FF6" w:rsidRPr="00AC7FF6" w:rsidRDefault="00AC7FF6" w:rsidP="00AC7FF6"/>
    <w:p w14:paraId="63CD745E" w14:textId="38CD7C1E" w:rsidR="00B42052" w:rsidRDefault="00B42052" w:rsidP="00AC7FF6">
      <w:r>
        <w:t xml:space="preserve">Los planes de respuesta organizan la actuación frente a incidentes y emergencias. Su evaluación y revisión periódica permiten actualizar los procedimientos y fortalecer la capacidad de respuesta de la organización. La gestión de los planes de respuesta comprende los siguientes aspectos (ASIS, 2012; </w:t>
      </w:r>
      <w:proofErr w:type="spellStart"/>
      <w:r>
        <w:t>Felix</w:t>
      </w:r>
      <w:proofErr w:type="spellEnd"/>
      <w:r>
        <w:t>, 2024):</w:t>
      </w:r>
    </w:p>
    <w:p w14:paraId="5B90987C" w14:textId="77777777" w:rsidR="00AC7FF6" w:rsidRDefault="00AC7FF6" w:rsidP="00AC7FF6"/>
    <w:tbl>
      <w:tblPr>
        <w:tblW w:w="88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4740"/>
        <w:gridCol w:w="2280"/>
      </w:tblGrid>
      <w:tr w:rsidR="00AC7FF6" w:rsidRPr="0043391F" w14:paraId="5F2C1603" w14:textId="77777777" w:rsidTr="001F14A3">
        <w:trPr>
          <w:trHeight w:val="285"/>
        </w:trPr>
        <w:tc>
          <w:tcPr>
            <w:tcW w:w="88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BBB59"/>
            <w:hideMark/>
          </w:tcPr>
          <w:p w14:paraId="01957EBF" w14:textId="77777777" w:rsidR="00AC7FF6" w:rsidRPr="0043391F" w:rsidRDefault="00AC7FF6" w:rsidP="001F14A3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szCs w:val="20"/>
                <w:lang w:val="es-ES" w:eastAsia="es-ES_tradnl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0"/>
                <w:lang w:val="es-MX" w:eastAsia="es-ES_tradnl"/>
              </w:rPr>
              <w:t>Slider</w:t>
            </w:r>
          </w:p>
        </w:tc>
      </w:tr>
      <w:tr w:rsidR="0081779D" w:rsidRPr="0043391F" w14:paraId="1815462F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3E8F04" w14:textId="3E311838" w:rsidR="00AC7FF6" w:rsidRPr="00B42052" w:rsidRDefault="00B42052" w:rsidP="001F14A3">
            <w:pPr>
              <w:rPr>
                <w:b/>
                <w:bCs/>
              </w:rPr>
            </w:pPr>
            <w:r w:rsidRPr="00B42052">
              <w:rPr>
                <w:b/>
                <w:bCs/>
              </w:rPr>
              <w:t>Definición del plan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01446E" w14:textId="21D946FB" w:rsidR="00AC7FF6" w:rsidRPr="00881308" w:rsidRDefault="00B42052" w:rsidP="001F14A3">
            <w:pPr>
              <w:spacing w:line="240" w:lineRule="auto"/>
              <w:contextualSpacing w:val="0"/>
            </w:pPr>
            <w:r>
              <w:t>El plan establece los roles, las responsabilidades y las secuencias de actuación frente a incidentes y emergencias.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AAD760" w14:textId="717B3F44" w:rsidR="00AC7FF6" w:rsidRPr="001A0CF5" w:rsidRDefault="00CA4A45" w:rsidP="00CA4A4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036FD21" wp14:editId="14602525">
                  <wp:extent cx="1004935" cy="688487"/>
                  <wp:effectExtent l="0" t="0" r="0" b="0"/>
                  <wp:docPr id="350548974" name="Imagen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548974" name="Imagen 350548974"/>
                          <pic:cNvPicPr/>
                        </pic:nvPicPr>
                        <pic:blipFill>
                          <a:blip r:embed="rId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1096" cy="706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779D" w:rsidRPr="0043391F" w14:paraId="4170805A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BAD1C1" w14:textId="6533DBFF" w:rsidR="00B42052" w:rsidRPr="00997B32" w:rsidRDefault="00B42052" w:rsidP="001F14A3">
            <w:pPr>
              <w:rPr>
                <w:b/>
                <w:bCs/>
              </w:rPr>
            </w:pPr>
            <w:r w:rsidRPr="00997B32">
              <w:rPr>
                <w:b/>
                <w:bCs/>
              </w:rPr>
              <w:t>Pruebas periódicas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0DC636" w14:textId="39C925FF" w:rsidR="00B42052" w:rsidRDefault="00B42052" w:rsidP="001F14A3">
            <w:pPr>
              <w:spacing w:line="240" w:lineRule="auto"/>
              <w:contextualSpacing w:val="0"/>
            </w:pPr>
            <w:r>
              <w:t>Las simulaciones y auditorías permiten evaluar la efectividad de los planes y actualizar los procedimientos según los resultados.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79CB14" w14:textId="7C895797" w:rsidR="00B42052" w:rsidRPr="001A0CF5" w:rsidRDefault="007330F4" w:rsidP="00CA4A4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BF24427" wp14:editId="1346EA56">
                  <wp:extent cx="1005816" cy="1197207"/>
                  <wp:effectExtent l="0" t="0" r="0" b="0"/>
                  <wp:docPr id="1614685415" name="Imagen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4685415" name="Imagen 1614685415"/>
                          <pic:cNvPicPr/>
                        </pic:nvPicPr>
                        <pic:blipFill>
                          <a:blip r:embed="rId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068699" cy="1272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779D" w:rsidRPr="0043391F" w14:paraId="2A5175F6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2D7F61" w14:textId="6B1F02EE" w:rsidR="00B42052" w:rsidRPr="00997B32" w:rsidRDefault="00B42052" w:rsidP="001F14A3">
            <w:pPr>
              <w:rPr>
                <w:b/>
                <w:bCs/>
              </w:rPr>
            </w:pPr>
            <w:r w:rsidRPr="00997B32">
              <w:rPr>
                <w:b/>
                <w:bCs/>
              </w:rPr>
              <w:t>Evaluación y mejoramiento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7C9178" w14:textId="4E0A93F0" w:rsidR="00B42052" w:rsidRDefault="00B42052" w:rsidP="001F14A3">
            <w:pPr>
              <w:spacing w:line="240" w:lineRule="auto"/>
              <w:contextualSpacing w:val="0"/>
            </w:pPr>
            <w:r>
              <w:t>La evaluación del desempeño y las pruebas de vulnerabilidad fortalecen la mejora continua y preparan a la organización para responder oportunamente.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E56B49" w14:textId="0BA2173B" w:rsidR="00B42052" w:rsidRPr="001A0CF5" w:rsidRDefault="002F6D7E" w:rsidP="00CA4A4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461E096" wp14:editId="7E7DED61">
                  <wp:extent cx="1326744" cy="561315"/>
                  <wp:effectExtent l="0" t="0" r="0" b="0"/>
                  <wp:docPr id="785953569" name="Imagen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5953569" name="Imagen 785953569"/>
                          <pic:cNvPicPr/>
                        </pic:nvPicPr>
                        <pic:blipFill>
                          <a:blip r:embed="rId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6556" cy="5950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779D" w:rsidRPr="0043391F" w14:paraId="122DCD18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F7C793" w14:textId="1AE3A01A" w:rsidR="00B42052" w:rsidRPr="00997B32" w:rsidRDefault="00B42052" w:rsidP="001F14A3">
            <w:pPr>
              <w:rPr>
                <w:b/>
                <w:bCs/>
              </w:rPr>
            </w:pPr>
            <w:r w:rsidRPr="00997B32">
              <w:rPr>
                <w:b/>
                <w:bCs/>
              </w:rPr>
              <w:t>Revisión y comunicación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B055AE" w14:textId="2FC2C599" w:rsidR="00B42052" w:rsidRDefault="00B42052" w:rsidP="001F14A3">
            <w:pPr>
              <w:spacing w:line="240" w:lineRule="auto"/>
              <w:contextualSpacing w:val="0"/>
            </w:pPr>
            <w:r>
              <w:t>La revisión periódica y la comunicación entre clientes, supervisores, entidades reguladoras y personal operativo favorecen la coordinación y la respuesta oportuna.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D3B0AD" w14:textId="17417415" w:rsidR="00B42052" w:rsidRPr="001A0CF5" w:rsidRDefault="0081779D" w:rsidP="00CA4A4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50EF4F0" wp14:editId="7A161CBE">
                  <wp:extent cx="1041148" cy="718033"/>
                  <wp:effectExtent l="0" t="0" r="635" b="6350"/>
                  <wp:docPr id="2068249036" name="Imagen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8249036" name="Imagen 2068249036"/>
                          <pic:cNvPicPr/>
                        </pic:nvPicPr>
                        <pic:blipFill>
                          <a:blip r:embed="rId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418" cy="761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CA0E5B" w14:textId="77777777" w:rsidR="00AC7FF6" w:rsidRDefault="00AC7FF6" w:rsidP="00AC7FF6"/>
    <w:p w14:paraId="5CDFB0D2" w14:textId="42914472" w:rsidR="00AC7FF6" w:rsidRDefault="00997B32" w:rsidP="00AC7FF6">
      <w:r>
        <w:t>Estos aspectos permiten mantener la seguridad vigente, pertinente y adaptable frente a la evolución del entorno, las amenazas y las tecnologías.</w:t>
      </w:r>
    </w:p>
    <w:p w14:paraId="70BD4894" w14:textId="77777777" w:rsidR="00AC7FF6" w:rsidRDefault="00AC7FF6" w:rsidP="00AC7FF6"/>
    <w:p w14:paraId="6EC1F67E" w14:textId="6DA37DE4" w:rsidR="008022F7" w:rsidRDefault="00997B32" w:rsidP="00AC7FF6">
      <w:r>
        <w:t>El siguiente video complementa los principios de mejora continua aplicables a las organizaciones:</w:t>
      </w:r>
    </w:p>
    <w:p w14:paraId="3EC4A37D" w14:textId="77777777" w:rsidR="008022F7" w:rsidRDefault="008022F7" w:rsidP="008022F7"/>
    <w:p w14:paraId="18C0CDE6" w14:textId="3B5CA336" w:rsidR="008022F7" w:rsidRPr="0043391F" w:rsidRDefault="008022F7" w:rsidP="008022F7">
      <w:pPr>
        <w:pStyle w:val="paragraph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92CDDC"/>
        <w:spacing w:before="0" w:beforeAutospacing="0" w:after="0" w:afterAutospacing="0" w:line="276" w:lineRule="auto"/>
        <w:jc w:val="center"/>
        <w:textAlignment w:val="baseline"/>
        <w:rPr>
          <w:rStyle w:val="normaltextrun"/>
          <w:rFonts w:ascii="Arial" w:hAnsi="Arial" w:cs="Arial"/>
          <w:b/>
          <w:bCs/>
          <w:color w:val="000000"/>
          <w:sz w:val="20"/>
          <w:szCs w:val="20"/>
          <w:lang w:val="es-MX"/>
        </w:rPr>
      </w:pPr>
      <w:r w:rsidRPr="0043391F">
        <w:rPr>
          <w:rStyle w:val="normaltextrun"/>
          <w:rFonts w:ascii="Arial" w:hAnsi="Arial" w:cs="Arial"/>
          <w:b/>
          <w:bCs/>
          <w:color w:val="000000"/>
          <w:sz w:val="20"/>
          <w:szCs w:val="20"/>
          <w:lang w:val="es-MX"/>
        </w:rPr>
        <w:t xml:space="preserve">Video: </w:t>
      </w:r>
      <w:r>
        <w:rPr>
          <w:rStyle w:val="normaltextrun"/>
          <w:rFonts w:ascii="Arial" w:hAnsi="Arial" w:cs="Arial"/>
          <w:b/>
          <w:bCs/>
          <w:color w:val="000000"/>
          <w:sz w:val="20"/>
          <w:szCs w:val="20"/>
          <w:lang w:val="es-MX"/>
        </w:rPr>
        <w:t>La mejora continua en las organizaciones</w:t>
      </w:r>
    </w:p>
    <w:p w14:paraId="37A7C214" w14:textId="77777777" w:rsidR="008022F7" w:rsidRDefault="008022F7" w:rsidP="008022F7"/>
    <w:p w14:paraId="18C9C659" w14:textId="0A2561FD" w:rsidR="008E2ED7" w:rsidRDefault="008E2ED7" w:rsidP="008022F7">
      <w:r>
        <w:t>La mejora continua puede contextualizarse mediante el siguiente caso:</w:t>
      </w:r>
    </w:p>
    <w:p w14:paraId="2778011B" w14:textId="77777777" w:rsidR="008E2ED7" w:rsidRDefault="008E2ED7" w:rsidP="008022F7"/>
    <w:tbl>
      <w:tblPr>
        <w:tblStyle w:val="Tablaconcuadrcula"/>
        <w:tblW w:w="0" w:type="auto"/>
        <w:shd w:val="clear" w:color="auto" w:fill="D9E2F3" w:themeFill="accent1" w:themeFillTint="33"/>
        <w:tblLook w:val="04A0" w:firstRow="1" w:lastRow="0" w:firstColumn="1" w:lastColumn="0" w:noHBand="0" w:noVBand="1"/>
      </w:tblPr>
      <w:tblGrid>
        <w:gridCol w:w="8828"/>
      </w:tblGrid>
      <w:tr w:rsidR="008E2ED7" w14:paraId="71D68539" w14:textId="77777777" w:rsidTr="00220800">
        <w:tc>
          <w:tcPr>
            <w:tcW w:w="8828" w:type="dxa"/>
            <w:shd w:val="clear" w:color="auto" w:fill="D9E2F3" w:themeFill="accent1" w:themeFillTint="33"/>
          </w:tcPr>
          <w:p w14:paraId="7D0361DA" w14:textId="30039D13" w:rsidR="008E2ED7" w:rsidRDefault="008E2ED7" w:rsidP="008E2ED7">
            <w:pPr>
              <w:rPr>
                <w:b/>
                <w:bCs/>
              </w:rPr>
            </w:pPr>
            <w:r w:rsidRPr="008E2ED7">
              <w:rPr>
                <w:b/>
                <w:bCs/>
              </w:rPr>
              <w:t>Caso presentado en el contenido</w:t>
            </w:r>
          </w:p>
          <w:p w14:paraId="419001A8" w14:textId="77777777" w:rsidR="008E2ED7" w:rsidRPr="008E2ED7" w:rsidRDefault="008E2ED7" w:rsidP="008E2ED7">
            <w:pPr>
              <w:rPr>
                <w:b/>
                <w:bCs/>
              </w:rPr>
            </w:pPr>
          </w:p>
          <w:p w14:paraId="05CDE927" w14:textId="77777777" w:rsidR="008E2ED7" w:rsidRDefault="008E2ED7" w:rsidP="008E2ED7">
            <w:r>
              <w:t>Una empresa de seguridad implementó un programa de incentivos para su personal operativo. Como resultado, se registró una disminución del ausentismo y una mejora en la valoración de la satisfacción del cliente durante las auditorías trimestrales.</w:t>
            </w:r>
          </w:p>
          <w:p w14:paraId="27BB87A8" w14:textId="77777777" w:rsidR="008E2ED7" w:rsidRDefault="008E2ED7" w:rsidP="008E2ED7"/>
          <w:p w14:paraId="47762182" w14:textId="4C9C6AD7" w:rsidR="008E2ED7" w:rsidRPr="008E2ED7" w:rsidRDefault="008E2ED7" w:rsidP="008E2ED7">
            <w:pPr>
              <w:rPr>
                <w:b/>
                <w:bCs/>
              </w:rPr>
            </w:pPr>
            <w:r w:rsidRPr="008E2ED7">
              <w:rPr>
                <w:b/>
                <w:bCs/>
              </w:rPr>
              <w:t>Análisis del caso</w:t>
            </w:r>
          </w:p>
          <w:p w14:paraId="7AC789CF" w14:textId="77777777" w:rsidR="008E2ED7" w:rsidRDefault="008E2ED7" w:rsidP="008E2ED7"/>
          <w:p w14:paraId="34160183" w14:textId="526E8377" w:rsidR="008E2ED7" w:rsidRDefault="008E2ED7" w:rsidP="008E2ED7">
            <w:r>
              <w:t>El seguimiento periódico permite valorar los resultados de las acciones implementadas y establecer mejoras relacionadas con el desempeño y la calidad del servicio.</w:t>
            </w:r>
          </w:p>
          <w:p w14:paraId="445451E5" w14:textId="77777777" w:rsidR="008E2ED7" w:rsidRDefault="008E2ED7" w:rsidP="008022F7"/>
        </w:tc>
      </w:tr>
    </w:tbl>
    <w:p w14:paraId="4431AF06" w14:textId="77777777" w:rsidR="008E2ED7" w:rsidRPr="00681F7B" w:rsidRDefault="008E2ED7" w:rsidP="008022F7"/>
    <w:p w14:paraId="207846CD" w14:textId="32321947" w:rsidR="00B30C41" w:rsidRPr="0043391F" w:rsidRDefault="00B30C41" w:rsidP="0043391F">
      <w:pPr>
        <w:pStyle w:val="Ttulo1"/>
        <w:rPr>
          <w:rFonts w:cs="Arial"/>
          <w:szCs w:val="20"/>
        </w:rPr>
      </w:pPr>
      <w:r w:rsidRPr="0043391F">
        <w:rPr>
          <w:rFonts w:cs="Arial"/>
          <w:szCs w:val="20"/>
        </w:rPr>
        <w:t>6.</w:t>
      </w:r>
      <w:r w:rsidR="00EF152D">
        <w:rPr>
          <w:rFonts w:cs="Arial"/>
          <w:szCs w:val="20"/>
        </w:rPr>
        <w:t>6</w:t>
      </w:r>
      <w:r w:rsidRPr="0043391F">
        <w:rPr>
          <w:rFonts w:cs="Arial"/>
          <w:szCs w:val="20"/>
        </w:rPr>
        <w:t>. Documentación, registro y mantenimiento</w:t>
      </w:r>
    </w:p>
    <w:p w14:paraId="1209E36E" w14:textId="77777777" w:rsidR="00185356" w:rsidRDefault="00185356" w:rsidP="0043391F">
      <w:pPr>
        <w:pStyle w:val="Ttulo1"/>
        <w:rPr>
          <w:rFonts w:cs="Arial"/>
          <w:szCs w:val="20"/>
        </w:rPr>
      </w:pPr>
    </w:p>
    <w:p w14:paraId="529B7CAE" w14:textId="238B4D83" w:rsidR="008E1C05" w:rsidRDefault="008E1C05" w:rsidP="008E1C05">
      <w:r>
        <w:t>La documentación, el registro y el mantenimiento respaldan el cumplimiento normativo, la trazabilidad y la continuidad operativa de los sistemas físicos y tecnológicos. Estos procesos cumplen funciones complementarias dentro de la prestación del servicio:</w:t>
      </w:r>
    </w:p>
    <w:p w14:paraId="14A102DD" w14:textId="77777777" w:rsidR="008E1C05" w:rsidRDefault="008E1C05" w:rsidP="008E1C05"/>
    <w:tbl>
      <w:tblPr>
        <w:tblW w:w="88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4740"/>
        <w:gridCol w:w="2280"/>
      </w:tblGrid>
      <w:tr w:rsidR="008E1C05" w:rsidRPr="0043391F" w14:paraId="2F113889" w14:textId="77777777" w:rsidTr="001F14A3">
        <w:trPr>
          <w:trHeight w:val="285"/>
        </w:trPr>
        <w:tc>
          <w:tcPr>
            <w:tcW w:w="88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BBB59"/>
            <w:hideMark/>
          </w:tcPr>
          <w:p w14:paraId="6DBE0D4D" w14:textId="22DE7033" w:rsidR="008E1C05" w:rsidRPr="0043391F" w:rsidRDefault="0019640D" w:rsidP="001F14A3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szCs w:val="20"/>
                <w:lang w:val="es-ES" w:eastAsia="es-ES_tradnl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0"/>
                <w:lang w:val="es-MX" w:eastAsia="es-ES_tradnl"/>
              </w:rPr>
              <w:t>Pestañas</w:t>
            </w:r>
          </w:p>
        </w:tc>
      </w:tr>
      <w:tr w:rsidR="007A14D4" w:rsidRPr="0043391F" w14:paraId="09A81B3F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B2B975" w14:textId="4859CDCF" w:rsidR="008E1C05" w:rsidRPr="0019640D" w:rsidRDefault="008E1C05" w:rsidP="001F14A3">
            <w:pPr>
              <w:rPr>
                <w:b/>
                <w:bCs/>
              </w:rPr>
            </w:pPr>
            <w:r w:rsidRPr="0019640D">
              <w:rPr>
                <w:b/>
                <w:bCs/>
              </w:rPr>
              <w:t>Documentación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81A79A" w14:textId="26B561B6" w:rsidR="008E1C05" w:rsidRPr="00881308" w:rsidRDefault="008E1C05" w:rsidP="0019640D">
            <w:r>
              <w:t>Reúne las políticas, los procedimientos y las configuraciones técnicas que orientan el funcionamiento del sistema de seguridad.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07A093" w14:textId="1E62A415" w:rsidR="008E1C05" w:rsidRPr="001A0CF5" w:rsidRDefault="007B6DBD" w:rsidP="007B6DB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93D70A0" wp14:editId="3384D548">
                  <wp:extent cx="1068309" cy="721109"/>
                  <wp:effectExtent l="0" t="0" r="0" b="3175"/>
                  <wp:docPr id="1550284134" name="Imagen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284134" name="Imagen 1550284134"/>
                          <pic:cNvPicPr/>
                        </pic:nvPicPr>
                        <pic:blipFill>
                          <a:blip r:embed="rId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776" cy="7403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14D4" w:rsidRPr="0043391F" w14:paraId="58CFC885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96A84A" w14:textId="091525DC" w:rsidR="008E1C05" w:rsidRPr="0019640D" w:rsidRDefault="008E1C05" w:rsidP="001F14A3">
            <w:pPr>
              <w:rPr>
                <w:b/>
                <w:bCs/>
              </w:rPr>
            </w:pPr>
            <w:r w:rsidRPr="0019640D">
              <w:rPr>
                <w:b/>
                <w:bCs/>
              </w:rPr>
              <w:t>Registro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C32647" w14:textId="68BD6687" w:rsidR="008E1C05" w:rsidRDefault="00C677BC" w:rsidP="0019640D">
            <w:r>
              <w:t>Comprende los reportes de incidentes, resultados de auditorías, intervenciones realizadas y demás evidencias necesarias para la trazabilidad institucional.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A05453" w14:textId="76A1D825" w:rsidR="008E1C05" w:rsidRPr="001A0CF5" w:rsidRDefault="00D70FEC" w:rsidP="007B6DB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9EE0598" wp14:editId="7BB14737">
                  <wp:extent cx="1086416" cy="713398"/>
                  <wp:effectExtent l="0" t="0" r="6350" b="0"/>
                  <wp:docPr id="611552533" name="Imagen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1552533" name="Imagen 611552533"/>
                          <pic:cNvPicPr/>
                        </pic:nvPicPr>
                        <pic:blipFill>
                          <a:blip r:embed="rId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7808" cy="734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14D4" w:rsidRPr="0043391F" w14:paraId="6D1A0B01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CD880B" w14:textId="4D159E07" w:rsidR="00C677BC" w:rsidRPr="0019640D" w:rsidRDefault="00C677BC" w:rsidP="001F14A3">
            <w:pPr>
              <w:rPr>
                <w:b/>
                <w:bCs/>
              </w:rPr>
            </w:pPr>
            <w:r w:rsidRPr="0019640D">
              <w:rPr>
                <w:b/>
                <w:bCs/>
              </w:rPr>
              <w:t>Mantenimiento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E8CBA9" w14:textId="56225143" w:rsidR="00C677BC" w:rsidRDefault="00C677BC" w:rsidP="0019640D">
            <w:r>
              <w:t>Incluye las acciones preventivas y correctivas destinadas a conservar la operatividad de los sistemas físicos y tecnológicos.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D9FF0A" w14:textId="7B6DCCD3" w:rsidR="00C677BC" w:rsidRPr="001A0CF5" w:rsidRDefault="00A27D1D" w:rsidP="007B6DB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E57BD54" wp14:editId="6E32824E">
                  <wp:extent cx="1105635" cy="706120"/>
                  <wp:effectExtent l="0" t="0" r="0" b="5080"/>
                  <wp:docPr id="2060865203" name="Imagen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0865203" name="Imagen 2060865203"/>
                          <pic:cNvPicPr/>
                        </pic:nvPicPr>
                        <pic:blipFill>
                          <a:blip r:embed="rId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0820" cy="734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14D4" w:rsidRPr="0043391F" w14:paraId="552D4F42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CD1A76" w14:textId="5249DF7A" w:rsidR="00C677BC" w:rsidRPr="0019640D" w:rsidRDefault="0019640D" w:rsidP="001F14A3">
            <w:pPr>
              <w:rPr>
                <w:b/>
                <w:bCs/>
              </w:rPr>
            </w:pPr>
            <w:r w:rsidRPr="0019640D">
              <w:rPr>
                <w:b/>
                <w:bCs/>
              </w:rPr>
              <w:t>Monitoreo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7D062D" w14:textId="698277D7" w:rsidR="00C677BC" w:rsidRDefault="0019640D" w:rsidP="0019640D">
            <w:r>
              <w:t xml:space="preserve">Permite identificar oportunamente fallas, brechas o necesidades de intervención mediante la comprobación periódica de los sistemas (ASIS, 2012; </w:t>
            </w:r>
            <w:proofErr w:type="spellStart"/>
            <w:r>
              <w:t>Felix</w:t>
            </w:r>
            <w:proofErr w:type="spellEnd"/>
            <w:r>
              <w:t>, 2024).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628FA3" w14:textId="5CB3D011" w:rsidR="00C677BC" w:rsidRPr="001A0CF5" w:rsidRDefault="007A14D4" w:rsidP="007B6DB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941F3EA" wp14:editId="189723FD">
                  <wp:extent cx="1122487" cy="664329"/>
                  <wp:effectExtent l="0" t="0" r="0" b="0"/>
                  <wp:docPr id="1988083474" name="Imagen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8083474" name="Imagen 1988083474"/>
                          <pic:cNvPicPr/>
                        </pic:nvPicPr>
                        <pic:blipFill>
                          <a:blip r:embed="rId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0383" cy="6808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679549" w14:textId="77777777" w:rsidR="008E1C05" w:rsidRDefault="008E1C05" w:rsidP="008E1C05"/>
    <w:p w14:paraId="079FB3A2" w14:textId="27616503" w:rsidR="008E1C05" w:rsidRDefault="0019640D" w:rsidP="008E1C05">
      <w:r>
        <w:t>La actualización documental, el registro organizado y el mantenimiento programado permiten conservar la correspondencia entre los procedimientos establecidos y las condiciones reales de operación.</w:t>
      </w:r>
    </w:p>
    <w:p w14:paraId="019721F1" w14:textId="77777777" w:rsidR="007C715E" w:rsidRPr="0043391F" w:rsidRDefault="007C715E" w:rsidP="008E1C05">
      <w:pPr>
        <w:rPr>
          <w:rFonts w:cs="Arial"/>
          <w:szCs w:val="20"/>
        </w:rPr>
      </w:pPr>
    </w:p>
    <w:p w14:paraId="73152CFE" w14:textId="49E54048" w:rsidR="00B30C41" w:rsidRPr="0043391F" w:rsidRDefault="00B30C41" w:rsidP="0043391F">
      <w:pPr>
        <w:pStyle w:val="Ttulo1"/>
        <w:rPr>
          <w:rFonts w:cs="Arial"/>
          <w:szCs w:val="20"/>
        </w:rPr>
      </w:pPr>
      <w:r w:rsidRPr="0043391F">
        <w:rPr>
          <w:rFonts w:cs="Arial"/>
          <w:szCs w:val="20"/>
        </w:rPr>
        <w:t>7. Recursos humanos</w:t>
      </w:r>
    </w:p>
    <w:p w14:paraId="3E3D1F44" w14:textId="77777777" w:rsidR="00185356" w:rsidRDefault="00185356" w:rsidP="0043391F">
      <w:pPr>
        <w:pStyle w:val="Ttulo1"/>
        <w:rPr>
          <w:rFonts w:cs="Arial"/>
          <w:szCs w:val="20"/>
        </w:rPr>
      </w:pPr>
    </w:p>
    <w:p w14:paraId="050F9EE1" w14:textId="77777777" w:rsidR="00511991" w:rsidRPr="00511991" w:rsidRDefault="00511991" w:rsidP="00511991"/>
    <w:p w14:paraId="6AA96130" w14:textId="10CC6EC5" w:rsidR="00BC240E" w:rsidRDefault="00BC240E" w:rsidP="00BC240E">
      <w:r>
        <w:t xml:space="preserve">Los recursos humanos constituyen un componente estratégico de la seguridad privada. Su gestión comprende la selección, formación, evaluación y orientación del personal, así como la formulación de políticas que contribuyan a la prevención, la continuidad operativa y la calidad del servicio (Flórez &amp; González, 2022; </w:t>
      </w:r>
      <w:proofErr w:type="spellStart"/>
      <w:r>
        <w:t>Gestiópolis</w:t>
      </w:r>
      <w:proofErr w:type="spellEnd"/>
      <w:r>
        <w:t>, 2014).</w:t>
      </w:r>
    </w:p>
    <w:p w14:paraId="431E8CBF" w14:textId="77777777" w:rsidR="00511991" w:rsidRDefault="00511991" w:rsidP="00BC240E"/>
    <w:p w14:paraId="5429D29D" w14:textId="35AA3A6B" w:rsidR="00511991" w:rsidRDefault="00511991" w:rsidP="00BC240E">
      <w:r>
        <w:t>El siguiente video introduce los fundamentos de la gestión del talento humano y su importancia en las organizaciones:</w:t>
      </w:r>
    </w:p>
    <w:p w14:paraId="758DF583" w14:textId="77777777" w:rsidR="00511991" w:rsidRDefault="00511991" w:rsidP="00BC240E"/>
    <w:p w14:paraId="60A27EEF" w14:textId="5B0729C6" w:rsidR="00511991" w:rsidRPr="0043391F" w:rsidRDefault="00511991" w:rsidP="00511991">
      <w:pPr>
        <w:pStyle w:val="paragraph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92CDDC"/>
        <w:spacing w:before="0" w:beforeAutospacing="0" w:after="0" w:afterAutospacing="0" w:line="276" w:lineRule="auto"/>
        <w:jc w:val="center"/>
        <w:textAlignment w:val="baseline"/>
        <w:rPr>
          <w:rStyle w:val="normaltextrun"/>
          <w:rFonts w:ascii="Arial" w:hAnsi="Arial" w:cs="Arial"/>
          <w:b/>
          <w:bCs/>
          <w:color w:val="000000"/>
          <w:sz w:val="20"/>
          <w:szCs w:val="20"/>
          <w:lang w:val="es-MX"/>
        </w:rPr>
      </w:pPr>
      <w:r w:rsidRPr="0043391F">
        <w:rPr>
          <w:rStyle w:val="normaltextrun"/>
          <w:rFonts w:ascii="Arial" w:hAnsi="Arial" w:cs="Arial"/>
          <w:b/>
          <w:bCs/>
          <w:color w:val="000000"/>
          <w:sz w:val="20"/>
          <w:szCs w:val="20"/>
          <w:lang w:val="es-MX"/>
        </w:rPr>
        <w:t xml:space="preserve">Video: </w:t>
      </w:r>
      <w:r>
        <w:rPr>
          <w:rStyle w:val="normaltextrun"/>
          <w:rFonts w:ascii="Arial" w:hAnsi="Arial" w:cs="Arial"/>
          <w:b/>
          <w:bCs/>
          <w:color w:val="000000"/>
          <w:sz w:val="20"/>
          <w:szCs w:val="20"/>
          <w:lang w:val="es-MX"/>
        </w:rPr>
        <w:t xml:space="preserve">Generalidades </w:t>
      </w:r>
      <w:r w:rsidR="006E2CC3">
        <w:rPr>
          <w:rStyle w:val="normaltextrun"/>
          <w:rFonts w:ascii="Arial" w:hAnsi="Arial" w:cs="Arial"/>
          <w:b/>
          <w:bCs/>
          <w:color w:val="000000"/>
          <w:sz w:val="20"/>
          <w:szCs w:val="20"/>
          <w:lang w:val="es-MX"/>
        </w:rPr>
        <w:t>de la gestión del talento humano</w:t>
      </w:r>
    </w:p>
    <w:p w14:paraId="4C512C65" w14:textId="77777777" w:rsidR="00753163" w:rsidRPr="0043391F" w:rsidRDefault="00753163" w:rsidP="0043391F">
      <w:pPr>
        <w:rPr>
          <w:rFonts w:cs="Arial"/>
          <w:szCs w:val="20"/>
        </w:rPr>
      </w:pPr>
    </w:p>
    <w:p w14:paraId="0E6C1146" w14:textId="57F8FDF6" w:rsidR="00B30C41" w:rsidRPr="0043391F" w:rsidRDefault="00B30C41" w:rsidP="0043391F">
      <w:pPr>
        <w:pStyle w:val="Ttulo1"/>
        <w:rPr>
          <w:rFonts w:cs="Arial"/>
          <w:szCs w:val="20"/>
        </w:rPr>
      </w:pPr>
      <w:r w:rsidRPr="0043391F">
        <w:rPr>
          <w:rFonts w:cs="Arial"/>
          <w:szCs w:val="20"/>
        </w:rPr>
        <w:t xml:space="preserve">7.1. </w:t>
      </w:r>
      <w:r w:rsidR="002E71C6">
        <w:rPr>
          <w:rFonts w:cs="Arial"/>
          <w:szCs w:val="20"/>
        </w:rPr>
        <w:t xml:space="preserve">Gestión de </w:t>
      </w:r>
      <w:r w:rsidRPr="0043391F">
        <w:rPr>
          <w:rFonts w:cs="Arial"/>
          <w:szCs w:val="20"/>
        </w:rPr>
        <w:t xml:space="preserve">Recursos Humanos </w:t>
      </w:r>
      <w:r w:rsidR="00445B8B">
        <w:rPr>
          <w:rFonts w:cs="Arial"/>
          <w:szCs w:val="20"/>
        </w:rPr>
        <w:t>en la</w:t>
      </w:r>
      <w:r w:rsidRPr="0043391F">
        <w:rPr>
          <w:rFonts w:cs="Arial"/>
          <w:szCs w:val="20"/>
        </w:rPr>
        <w:t xml:space="preserve"> seguridad privada</w:t>
      </w:r>
    </w:p>
    <w:p w14:paraId="02989451" w14:textId="77777777" w:rsidR="00185356" w:rsidRDefault="00185356" w:rsidP="0043391F">
      <w:pPr>
        <w:pStyle w:val="Ttulo1"/>
        <w:rPr>
          <w:rFonts w:cs="Arial"/>
          <w:szCs w:val="20"/>
        </w:rPr>
      </w:pPr>
    </w:p>
    <w:p w14:paraId="7D059E3D" w14:textId="77777777" w:rsidR="00270CF3" w:rsidRDefault="00305A35" w:rsidP="00305A35">
      <w:r>
        <w:t>El Departamento de Recursos Humanos contribuye al funcionamiento de la seguridad privada mediante la gestión del personal, la capacitación, la evaluación del desempeño y la formulación de políticas orientadas a un entorno seguro.</w:t>
      </w:r>
      <w:r w:rsidR="00985B43">
        <w:t xml:space="preserve"> Su intervención comprende cuatro ámbitos principales (Flórez &amp; González, 2022)</w:t>
      </w:r>
      <w:r w:rsidR="00270CF3">
        <w:t>.</w:t>
      </w:r>
    </w:p>
    <w:p w14:paraId="6A090080" w14:textId="77777777" w:rsidR="00270CF3" w:rsidRDefault="00270CF3" w:rsidP="00305A35"/>
    <w:p w14:paraId="6DB16984" w14:textId="5F9F5192" w:rsidR="00305A35" w:rsidRDefault="00270CF3" w:rsidP="00305A35">
      <w:r>
        <w:t>Las políticas institucionales relacionadas con la gestión del personal comprenden los siguientes ámbitos</w:t>
      </w:r>
      <w:r w:rsidR="00985B43">
        <w:t>:</w:t>
      </w:r>
    </w:p>
    <w:p w14:paraId="67A4CA09" w14:textId="77777777" w:rsidR="00985B43" w:rsidRDefault="00985B43" w:rsidP="00305A35"/>
    <w:tbl>
      <w:tblPr>
        <w:tblW w:w="88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4740"/>
        <w:gridCol w:w="2280"/>
      </w:tblGrid>
      <w:tr w:rsidR="007D3D3F" w:rsidRPr="0043391F" w14:paraId="62356FA4" w14:textId="77777777" w:rsidTr="001F14A3">
        <w:trPr>
          <w:trHeight w:val="285"/>
        </w:trPr>
        <w:tc>
          <w:tcPr>
            <w:tcW w:w="88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BBB59"/>
            <w:hideMark/>
          </w:tcPr>
          <w:p w14:paraId="391E8086" w14:textId="021993F5" w:rsidR="007D3D3F" w:rsidRPr="0043391F" w:rsidRDefault="007D3D3F" w:rsidP="001F14A3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szCs w:val="20"/>
                <w:lang w:val="es-ES" w:eastAsia="es-ES_tradnl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0"/>
                <w:lang w:val="es-MX" w:eastAsia="es-ES_tradnl"/>
              </w:rPr>
              <w:t>Tarjetas</w:t>
            </w:r>
          </w:p>
        </w:tc>
      </w:tr>
      <w:tr w:rsidR="00D2649C" w:rsidRPr="0043391F" w14:paraId="3BF7AAD1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08D40D" w14:textId="7983BB5D" w:rsidR="007F4EFB" w:rsidRPr="007F4EFB" w:rsidRDefault="007F4EFB" w:rsidP="001F14A3">
            <w:pPr>
              <w:rPr>
                <w:b/>
                <w:bCs/>
              </w:rPr>
            </w:pPr>
            <w:r w:rsidRPr="007F4EFB">
              <w:rPr>
                <w:b/>
                <w:bCs/>
              </w:rPr>
              <w:t>Seguridad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BBB8A8" w14:textId="2F42A06D" w:rsidR="00C66A2C" w:rsidRPr="00881308" w:rsidRDefault="00C66A2C" w:rsidP="001F14A3">
            <w:r>
              <w:t>Establece orientaciones para prevenir riesgos y proteger a las personas, los bienes y las instalaciones.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A7FF3E" w14:textId="49A89EBF" w:rsidR="007D3D3F" w:rsidRPr="001A0CF5" w:rsidRDefault="00922FC7" w:rsidP="00922FC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4DED914" wp14:editId="674B0F27">
                  <wp:extent cx="1204111" cy="764054"/>
                  <wp:effectExtent l="0" t="0" r="2540" b="0"/>
                  <wp:docPr id="1274492366" name="Imagen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4492366" name="Imagen 1274492366"/>
                          <pic:cNvPicPr/>
                        </pic:nvPicPr>
                        <pic:blipFill>
                          <a:blip r:embed="rId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9619" cy="786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649C" w:rsidRPr="0043391F" w14:paraId="6202BBF9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0E6F74" w14:textId="6E146744" w:rsidR="00C66A2C" w:rsidRPr="00C66A2C" w:rsidRDefault="00C66A2C" w:rsidP="001F14A3">
            <w:pPr>
              <w:rPr>
                <w:b/>
                <w:bCs/>
              </w:rPr>
            </w:pPr>
            <w:r w:rsidRPr="00C66A2C">
              <w:rPr>
                <w:b/>
                <w:bCs/>
              </w:rPr>
              <w:t>Confidencialidad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D6A2D6" w14:textId="0C959AC3" w:rsidR="00534E88" w:rsidRDefault="00C66A2C" w:rsidP="001F14A3">
            <w:r>
              <w:t>Define criterios para el manejo responsable de la información conocida durante la prestación del servicio.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31C295" w14:textId="2C18C73B" w:rsidR="00534E88" w:rsidRPr="001A0CF5" w:rsidRDefault="00405DD6" w:rsidP="00922FC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D9FFE72" wp14:editId="34BE039C">
                  <wp:extent cx="1167897" cy="804443"/>
                  <wp:effectExtent l="0" t="0" r="635" b="0"/>
                  <wp:docPr id="367778742" name="Imagen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7778742" name="Imagen 367778742"/>
                          <pic:cNvPicPr/>
                        </pic:nvPicPr>
                        <pic:blipFill>
                          <a:blip r:embed="rId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7790" cy="831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649C" w:rsidRPr="0043391F" w14:paraId="22400680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EEDE08" w14:textId="7EF59D87" w:rsidR="00216872" w:rsidRPr="00C66A2C" w:rsidRDefault="00C66A2C" w:rsidP="001F14A3">
            <w:pPr>
              <w:rPr>
                <w:b/>
                <w:bCs/>
              </w:rPr>
            </w:pPr>
            <w:r w:rsidRPr="00C66A2C">
              <w:rPr>
                <w:b/>
                <w:bCs/>
              </w:rPr>
              <w:t>Actuación del personal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C8C149" w14:textId="444E5B07" w:rsidR="00216872" w:rsidRDefault="00C66A2C" w:rsidP="001F14A3">
            <w:r>
              <w:t>Orienta el comportamiento y el cumplimiento de las funciones conforme con los protocolos y valores institucionales.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ABC20B" w14:textId="6C169B44" w:rsidR="00216872" w:rsidRPr="001A0CF5" w:rsidRDefault="00977794" w:rsidP="00922FC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A4F75A4" wp14:editId="6BE5FD60">
                  <wp:extent cx="1149790" cy="774545"/>
                  <wp:effectExtent l="0" t="0" r="0" b="635"/>
                  <wp:docPr id="2035446359" name="Imagen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5446359" name="Imagen 2035446359"/>
                          <pic:cNvPicPr/>
                        </pic:nvPicPr>
                        <pic:blipFill>
                          <a:blip r:embed="rId1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39" cy="800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CAE5BB" w14:textId="77777777" w:rsidR="00985B43" w:rsidRDefault="00985B43" w:rsidP="00305A35"/>
    <w:p w14:paraId="0C47FBDE" w14:textId="77777777" w:rsidR="00F31C2B" w:rsidRDefault="00F31C2B" w:rsidP="00305A35">
      <w:r>
        <w:t xml:space="preserve">Estas políticas permiten articular la gestión del personal con las condiciones operativas y los objetivos institucionales del servicio de seguridad. </w:t>
      </w:r>
    </w:p>
    <w:p w14:paraId="05948458" w14:textId="77777777" w:rsidR="00FA6C9D" w:rsidRPr="0043391F" w:rsidRDefault="00FA6C9D" w:rsidP="0043391F">
      <w:pPr>
        <w:rPr>
          <w:rFonts w:cs="Arial"/>
          <w:szCs w:val="20"/>
        </w:rPr>
      </w:pPr>
    </w:p>
    <w:p w14:paraId="62DF6DCA" w14:textId="2B675361" w:rsidR="00B30C41" w:rsidRPr="0043391F" w:rsidRDefault="00B30C41" w:rsidP="0043391F">
      <w:pPr>
        <w:pStyle w:val="Ttulo1"/>
        <w:rPr>
          <w:rFonts w:cs="Arial"/>
          <w:szCs w:val="20"/>
        </w:rPr>
      </w:pPr>
      <w:r w:rsidRPr="0043391F">
        <w:rPr>
          <w:rFonts w:cs="Arial"/>
          <w:szCs w:val="20"/>
        </w:rPr>
        <w:t xml:space="preserve">7.2. </w:t>
      </w:r>
      <w:r w:rsidR="00CF7E49">
        <w:rPr>
          <w:rFonts w:cs="Arial"/>
          <w:szCs w:val="20"/>
        </w:rPr>
        <w:t>Selección, formación y gestión del desempeño</w:t>
      </w:r>
    </w:p>
    <w:p w14:paraId="2C295CD7" w14:textId="77777777" w:rsidR="003831F2" w:rsidRPr="0043391F" w:rsidRDefault="003831F2" w:rsidP="00CF7E4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cs="Arial"/>
          <w:szCs w:val="20"/>
        </w:rPr>
      </w:pPr>
    </w:p>
    <w:p w14:paraId="5A94351D" w14:textId="726E1960" w:rsidR="00CF7E49" w:rsidRDefault="00CF7E49" w:rsidP="00CF7E49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>La gestión del talento humano comprende procesos que abarcan desde la selección del personal hasta su formación, seguimiento y desarrollo dentro de la organización.</w:t>
      </w:r>
      <w:r w:rsidR="003831F2">
        <w:t xml:space="preserve"> Estos procesos se relacionan mediante tres componentes</w:t>
      </w:r>
      <w:r w:rsidR="00552B25">
        <w:t>.</w:t>
      </w:r>
    </w:p>
    <w:p w14:paraId="4BEEF0C6" w14:textId="77777777" w:rsidR="00552B25" w:rsidRDefault="00552B25" w:rsidP="00CF7E49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5CEED1B7" w14:textId="43D27726" w:rsidR="00552B25" w:rsidRDefault="00552B25" w:rsidP="00CF7E49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>Este proceso se desarrolla mediante los siguientes componentes:</w:t>
      </w:r>
    </w:p>
    <w:p w14:paraId="6C982CF6" w14:textId="77777777" w:rsidR="003831F2" w:rsidRDefault="003831F2" w:rsidP="00CF7E49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tbl>
      <w:tblPr>
        <w:tblW w:w="88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4740"/>
        <w:gridCol w:w="2280"/>
      </w:tblGrid>
      <w:tr w:rsidR="000659CE" w:rsidRPr="0043391F" w14:paraId="43DA269B" w14:textId="77777777" w:rsidTr="001F14A3">
        <w:trPr>
          <w:trHeight w:val="285"/>
        </w:trPr>
        <w:tc>
          <w:tcPr>
            <w:tcW w:w="88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BBB59"/>
            <w:hideMark/>
          </w:tcPr>
          <w:p w14:paraId="7384AC7D" w14:textId="68B2DE73" w:rsidR="000659CE" w:rsidRPr="0043391F" w:rsidRDefault="000659CE" w:rsidP="001F14A3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szCs w:val="20"/>
                <w:lang w:val="es-ES" w:eastAsia="es-ES_tradnl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0"/>
                <w:lang w:val="es-MX" w:eastAsia="es-ES_tradnl"/>
              </w:rPr>
              <w:t>Pestañas</w:t>
            </w:r>
          </w:p>
        </w:tc>
      </w:tr>
      <w:tr w:rsidR="00C803A3" w:rsidRPr="0043391F" w14:paraId="6B5CE82F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07D111" w14:textId="58576DA5" w:rsidR="000659CE" w:rsidRPr="000659CE" w:rsidRDefault="000659CE" w:rsidP="001F14A3">
            <w:pPr>
              <w:rPr>
                <w:b/>
                <w:bCs/>
              </w:rPr>
            </w:pPr>
            <w:r w:rsidRPr="000659CE">
              <w:rPr>
                <w:b/>
                <w:bCs/>
              </w:rPr>
              <w:t>Selección y reclutamiento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EC3AF6" w14:textId="175AC59A" w:rsidR="000659CE" w:rsidRPr="00881308" w:rsidRDefault="000659CE" w:rsidP="001F14A3">
            <w:r>
              <w:t>Valora las competencias técnicas, los principios éticos, la madurez emocional y las habilidades interpersonales de quienes aspiran a desempeñarse en seguridad privada.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9EDBA3" w14:textId="74C5C855" w:rsidR="000659CE" w:rsidRPr="001A0CF5" w:rsidRDefault="00E02D1E" w:rsidP="00E02D1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2A36993" wp14:editId="02AA3AA9">
                  <wp:extent cx="1204111" cy="932028"/>
                  <wp:effectExtent l="0" t="0" r="2540" b="0"/>
                  <wp:docPr id="881607686" name="Imagen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1607686" name="Imagen 881607686"/>
                          <pic:cNvPicPr/>
                        </pic:nvPicPr>
                        <pic:blipFill>
                          <a:blip r:embed="rId1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1985" cy="961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03A3" w:rsidRPr="0043391F" w14:paraId="54CF02C5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FF0E40" w14:textId="673833EE" w:rsidR="00DA35D0" w:rsidRPr="00C364B0" w:rsidRDefault="004224B0" w:rsidP="001F14A3">
            <w:pPr>
              <w:rPr>
                <w:b/>
                <w:bCs/>
              </w:rPr>
            </w:pPr>
            <w:r w:rsidRPr="00C364B0">
              <w:rPr>
                <w:b/>
                <w:bCs/>
              </w:rPr>
              <w:t>Formación y capacitación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D297A7" w14:textId="27C95E4C" w:rsidR="00DA35D0" w:rsidRDefault="00AB0E5E" w:rsidP="001F14A3">
            <w:r>
              <w:t>Favorece la actualización técnica, el cumplimiento de los protocolos y la adquisición de competencias complementarias.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109272" w14:textId="7C2112C4" w:rsidR="00DA35D0" w:rsidRPr="001A0CF5" w:rsidRDefault="00C803A3" w:rsidP="00E02D1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BD9D1CE" wp14:editId="5509F163">
                  <wp:extent cx="1188085" cy="691343"/>
                  <wp:effectExtent l="0" t="0" r="0" b="0"/>
                  <wp:docPr id="2011033389" name="Imagen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033389" name="Imagen 2011033389"/>
                          <pic:cNvPicPr/>
                        </pic:nvPicPr>
                        <pic:blipFill>
                          <a:blip r:embed="rId1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1326" cy="704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03A3" w:rsidRPr="0043391F" w14:paraId="33E50D5F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749ABD" w14:textId="4E51D020" w:rsidR="00AB0E5E" w:rsidRPr="00C364B0" w:rsidRDefault="00AB0E5E" w:rsidP="001F14A3">
            <w:pPr>
              <w:rPr>
                <w:b/>
                <w:bCs/>
              </w:rPr>
            </w:pPr>
            <w:r w:rsidRPr="00C364B0">
              <w:rPr>
                <w:b/>
                <w:bCs/>
              </w:rPr>
              <w:t>Gestión del desempeño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6114E9" w14:textId="2F84E0C9" w:rsidR="00AB0E5E" w:rsidRDefault="00C364B0" w:rsidP="001F14A3">
            <w:r>
              <w:t>Comprende evaluaciones periódicas y procesos de retroalimentación orientados al mejoramiento continuo del personal (Flórez &amp; González, 2022; Díaz, 2022).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6BF6B9" w14:textId="539523E9" w:rsidR="00AB0E5E" w:rsidRPr="001A0CF5" w:rsidRDefault="00F31C2B" w:rsidP="00E02D1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B8F8A2C" wp14:editId="6CB47C5E">
                  <wp:extent cx="1149350" cy="830392"/>
                  <wp:effectExtent l="0" t="0" r="0" b="0"/>
                  <wp:docPr id="824794281" name="Imagen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4794281" name="Imagen 824794281"/>
                          <pic:cNvPicPr/>
                        </pic:nvPicPr>
                        <pic:blipFill>
                          <a:blip r:embed="rId1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8954" cy="866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F701FB" w14:textId="77777777" w:rsidR="003831F2" w:rsidRDefault="003831F2" w:rsidP="00CF7E49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3AA5C636" w14:textId="6CEA0A02" w:rsidR="00FA0AAA" w:rsidRDefault="00FA0AAA" w:rsidP="00552B25">
      <w:r>
        <w:t xml:space="preserve">La articulación de estos procesos favorece la incorporación de personal competente, su actualización permanente y el mejoramiento de su desempeño. Para profundizar en los criterios y herramientas aplicables, se dispone la siguiente lectura complementaria: </w:t>
      </w:r>
    </w:p>
    <w:p w14:paraId="71E9B383" w14:textId="77777777" w:rsidR="00906B4C" w:rsidRDefault="00906B4C" w:rsidP="005708DF"/>
    <w:tbl>
      <w:tblPr>
        <w:tblStyle w:val="Tablaconcuadrcula"/>
        <w:tblW w:w="0" w:type="auto"/>
        <w:shd w:val="clear" w:color="auto" w:fill="F7CAAC" w:themeFill="accent2" w:themeFillTint="66"/>
        <w:tblLook w:val="04A0" w:firstRow="1" w:lastRow="0" w:firstColumn="1" w:lastColumn="0" w:noHBand="0" w:noVBand="1"/>
      </w:tblPr>
      <w:tblGrid>
        <w:gridCol w:w="1129"/>
        <w:gridCol w:w="7699"/>
      </w:tblGrid>
      <w:tr w:rsidR="00980418" w14:paraId="536343B7" w14:textId="77777777" w:rsidTr="0025719D">
        <w:tc>
          <w:tcPr>
            <w:tcW w:w="1129" w:type="dxa"/>
            <w:shd w:val="clear" w:color="auto" w:fill="F7CAAC" w:themeFill="accent2" w:themeFillTint="66"/>
          </w:tcPr>
          <w:p w14:paraId="6F9115E3" w14:textId="0D9B1891" w:rsidR="00906B4C" w:rsidRDefault="00980418" w:rsidP="0098041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20A37D6" wp14:editId="28EDFCA8">
                  <wp:extent cx="416460" cy="440958"/>
                  <wp:effectExtent l="0" t="0" r="3175" b="3810"/>
                  <wp:docPr id="745970961" name="Imagen 9" descr="Icon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5970961" name="Imagen 9" descr="Icono&#10;&#10;El contenido generado por IA puede ser incorrecto."/>
                          <pic:cNvPicPr/>
                        </pic:nvPicPr>
                        <pic:blipFill>
                          <a:blip r:embed="rId10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31" cy="4867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99" w:type="dxa"/>
            <w:shd w:val="clear" w:color="auto" w:fill="F7CAAC" w:themeFill="accent2" w:themeFillTint="66"/>
          </w:tcPr>
          <w:p w14:paraId="1F837E9D" w14:textId="25D9A6E2" w:rsidR="00906B4C" w:rsidRDefault="00327FCA" w:rsidP="005708D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Anexo 1. </w:t>
            </w:r>
            <w:r w:rsidR="00E431CD" w:rsidRPr="00DD39CA">
              <w:rPr>
                <w:b/>
                <w:bCs/>
              </w:rPr>
              <w:t xml:space="preserve">Selección, formación y evaluación del personal </w:t>
            </w:r>
            <w:r w:rsidR="00DD39CA" w:rsidRPr="00DD39CA">
              <w:rPr>
                <w:b/>
                <w:bCs/>
              </w:rPr>
              <w:t>de seguridad privada</w:t>
            </w:r>
          </w:p>
          <w:p w14:paraId="2EA4B6AF" w14:textId="77777777" w:rsidR="00F17721" w:rsidRDefault="00F17721" w:rsidP="005708DF">
            <w:pPr>
              <w:rPr>
                <w:b/>
                <w:bCs/>
              </w:rPr>
            </w:pPr>
          </w:p>
          <w:p w14:paraId="2C0192A3" w14:textId="3EE10683" w:rsidR="00F17721" w:rsidRPr="001F70BF" w:rsidRDefault="00BA1C8C" w:rsidP="005708DF">
            <w:r>
              <w:t xml:space="preserve">Este anexo desarrolla los criterios y las herramientas aplicables a la selección, formación y evaluación del personal en seguridad privada. </w:t>
            </w:r>
          </w:p>
        </w:tc>
      </w:tr>
    </w:tbl>
    <w:p w14:paraId="64753768" w14:textId="77777777" w:rsidR="00787E12" w:rsidRDefault="00787E12" w:rsidP="0043391F">
      <w:pPr>
        <w:rPr>
          <w:rFonts w:cs="Arial"/>
          <w:szCs w:val="20"/>
        </w:rPr>
      </w:pPr>
    </w:p>
    <w:p w14:paraId="25AAAB55" w14:textId="0DAD09A0" w:rsidR="00B30C41" w:rsidRPr="0043391F" w:rsidRDefault="00B30C41" w:rsidP="0043391F">
      <w:pPr>
        <w:pStyle w:val="Ttulo1"/>
        <w:rPr>
          <w:rFonts w:cs="Arial"/>
          <w:szCs w:val="20"/>
        </w:rPr>
      </w:pPr>
      <w:r w:rsidRPr="0043391F">
        <w:rPr>
          <w:rFonts w:cs="Arial"/>
          <w:szCs w:val="20"/>
        </w:rPr>
        <w:t xml:space="preserve">7.3. Políticas y </w:t>
      </w:r>
      <w:r w:rsidR="00FA772B">
        <w:rPr>
          <w:rFonts w:cs="Arial"/>
          <w:szCs w:val="20"/>
        </w:rPr>
        <w:t xml:space="preserve">cultura organizacional </w:t>
      </w:r>
      <w:r w:rsidRPr="0043391F">
        <w:rPr>
          <w:rFonts w:cs="Arial"/>
          <w:szCs w:val="20"/>
        </w:rPr>
        <w:t xml:space="preserve">de seguridad </w:t>
      </w:r>
    </w:p>
    <w:p w14:paraId="7F60B299" w14:textId="77777777" w:rsidR="00185356" w:rsidRPr="0043391F" w:rsidRDefault="00185356" w:rsidP="0043391F">
      <w:pPr>
        <w:pStyle w:val="Ttulo1"/>
        <w:rPr>
          <w:rFonts w:cs="Arial"/>
          <w:szCs w:val="20"/>
        </w:rPr>
      </w:pPr>
    </w:p>
    <w:p w14:paraId="5ED9D1BF" w14:textId="77777777" w:rsidR="00F01A06" w:rsidRDefault="00F01A06" w:rsidP="00F01A06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>Las políticas institucionales orientan la actuación del personal, mientras que la cultura organizacional fortalece la prevención, la responsabilidad compartida y el compromiso con la seguridad.</w:t>
      </w:r>
    </w:p>
    <w:p w14:paraId="7068054A" w14:textId="77777777" w:rsidR="00324808" w:rsidRDefault="00324808" w:rsidP="00F01A06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4EA2E539" w14:textId="45978E73" w:rsidR="00324808" w:rsidRDefault="00324808" w:rsidP="00F01A06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>El siguiente material audiovisual complementa los fundamentos relacionados con los valores, las prácticas y los comportamientos compartidos dentro de la organización:</w:t>
      </w:r>
    </w:p>
    <w:p w14:paraId="0B9922C5" w14:textId="77777777" w:rsidR="00324808" w:rsidRDefault="00324808" w:rsidP="00F01A06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73338CE9" w14:textId="68B82C44" w:rsidR="00324808" w:rsidRPr="0043391F" w:rsidRDefault="00324808" w:rsidP="00324808">
      <w:pPr>
        <w:pStyle w:val="paragraph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92CDDC"/>
        <w:spacing w:before="0" w:beforeAutospacing="0" w:after="0" w:afterAutospacing="0" w:line="276" w:lineRule="auto"/>
        <w:jc w:val="center"/>
        <w:textAlignment w:val="baseline"/>
        <w:rPr>
          <w:rStyle w:val="normaltextrun"/>
          <w:rFonts w:ascii="Arial" w:hAnsi="Arial" w:cs="Arial"/>
          <w:b/>
          <w:bCs/>
          <w:color w:val="000000"/>
          <w:sz w:val="20"/>
          <w:szCs w:val="20"/>
          <w:lang w:val="es-MX"/>
        </w:rPr>
      </w:pPr>
      <w:r w:rsidRPr="0043391F">
        <w:rPr>
          <w:rStyle w:val="normaltextrun"/>
          <w:rFonts w:ascii="Arial" w:hAnsi="Arial" w:cs="Arial"/>
          <w:b/>
          <w:bCs/>
          <w:color w:val="000000"/>
          <w:sz w:val="20"/>
          <w:szCs w:val="20"/>
          <w:lang w:val="es-MX"/>
        </w:rPr>
        <w:t xml:space="preserve">Video: </w:t>
      </w:r>
      <w:r>
        <w:rPr>
          <w:rStyle w:val="normaltextrun"/>
          <w:rFonts w:ascii="Arial" w:hAnsi="Arial" w:cs="Arial"/>
          <w:b/>
          <w:bCs/>
          <w:color w:val="000000"/>
          <w:sz w:val="20"/>
          <w:szCs w:val="20"/>
          <w:lang w:val="es-MX"/>
        </w:rPr>
        <w:t>Cultura organizacional</w:t>
      </w:r>
    </w:p>
    <w:p w14:paraId="4439A9CA" w14:textId="77777777" w:rsidR="00324808" w:rsidRDefault="00324808" w:rsidP="00F01A06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5BAA6B7F" w14:textId="488ABFE9" w:rsidR="00F01A06" w:rsidRDefault="00324808" w:rsidP="00F01A06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>La relación entre las políticas y la cultura de seguridad comprende los siguientes elementos:</w:t>
      </w:r>
    </w:p>
    <w:p w14:paraId="5044C521" w14:textId="77777777" w:rsidR="00F01A06" w:rsidRDefault="00F01A06" w:rsidP="00F01A06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tbl>
      <w:tblPr>
        <w:tblW w:w="88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6"/>
        <w:gridCol w:w="7004"/>
      </w:tblGrid>
      <w:tr w:rsidR="008A60E2" w:rsidRPr="0043391F" w14:paraId="07051234" w14:textId="77777777" w:rsidTr="001F14A3">
        <w:trPr>
          <w:trHeight w:val="285"/>
        </w:trPr>
        <w:tc>
          <w:tcPr>
            <w:tcW w:w="88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BBB59"/>
            <w:hideMark/>
          </w:tcPr>
          <w:p w14:paraId="45B9E14D" w14:textId="77777777" w:rsidR="008A60E2" w:rsidRPr="0043391F" w:rsidRDefault="008A60E2" w:rsidP="001F14A3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szCs w:val="20"/>
                <w:lang w:val="es-ES" w:eastAsia="es-ES_tradnl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0"/>
                <w:lang w:val="es-MX" w:eastAsia="es-ES_tradnl"/>
              </w:rPr>
              <w:t>Acordeón</w:t>
            </w:r>
          </w:p>
        </w:tc>
      </w:tr>
      <w:tr w:rsidR="008A60E2" w:rsidRPr="0043391F" w14:paraId="43384820" w14:textId="77777777" w:rsidTr="001F14A3">
        <w:trPr>
          <w:trHeight w:val="285"/>
        </w:trPr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981673" w14:textId="6B4663F3" w:rsidR="008A60E2" w:rsidRPr="00DD4EE0" w:rsidRDefault="008A60E2" w:rsidP="001F14A3">
            <w:pPr>
              <w:rPr>
                <w:b/>
                <w:bCs/>
              </w:rPr>
            </w:pPr>
            <w:r w:rsidRPr="00DD4EE0">
              <w:rPr>
                <w:b/>
                <w:bCs/>
              </w:rPr>
              <w:t>Manuales de procedimientos</w:t>
            </w:r>
          </w:p>
        </w:tc>
        <w:tc>
          <w:tcPr>
            <w:tcW w:w="7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A23782" w14:textId="09280089" w:rsidR="008A60E2" w:rsidRPr="001A0CF5" w:rsidRDefault="008A60E2" w:rsidP="001F14A3">
            <w:r>
              <w:t>Establecen lineamientos para el control de accesos, la atención de emergencias, el reporte de incidentes y la interacción con el público. Su aplicación reduce la improvisación y favorece respuestas coherentes.</w:t>
            </w:r>
          </w:p>
        </w:tc>
      </w:tr>
      <w:tr w:rsidR="008A60E2" w:rsidRPr="0043391F" w14:paraId="2EA6506E" w14:textId="77777777" w:rsidTr="001F14A3">
        <w:trPr>
          <w:trHeight w:val="285"/>
        </w:trPr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90E23C" w14:textId="082F9063" w:rsidR="008A60E2" w:rsidRPr="00DD4EE0" w:rsidRDefault="003D37E6" w:rsidP="001F14A3">
            <w:pPr>
              <w:rPr>
                <w:b/>
                <w:bCs/>
              </w:rPr>
            </w:pPr>
            <w:r w:rsidRPr="00DD4EE0">
              <w:rPr>
                <w:b/>
                <w:bCs/>
              </w:rPr>
              <w:t>Seguridad y confidencialidad</w:t>
            </w:r>
          </w:p>
        </w:tc>
        <w:tc>
          <w:tcPr>
            <w:tcW w:w="7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43C9EC" w14:textId="0124EEBE" w:rsidR="008A60E2" w:rsidRDefault="003D37E6" w:rsidP="001F14A3">
            <w:r>
              <w:t>Las políticas regulan el uso de la tecnología, el manejo de información confidencial, el control de equipos y el cumplimiento normativo.</w:t>
            </w:r>
          </w:p>
        </w:tc>
      </w:tr>
      <w:tr w:rsidR="003D37E6" w:rsidRPr="0043391F" w14:paraId="394CE281" w14:textId="77777777" w:rsidTr="001F14A3">
        <w:trPr>
          <w:trHeight w:val="285"/>
        </w:trPr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AB671F" w14:textId="1C7E2C75" w:rsidR="003D37E6" w:rsidRPr="00DD4EE0" w:rsidRDefault="00B51338" w:rsidP="001F14A3">
            <w:pPr>
              <w:rPr>
                <w:b/>
                <w:bCs/>
              </w:rPr>
            </w:pPr>
            <w:r w:rsidRPr="00DD4EE0">
              <w:rPr>
                <w:b/>
                <w:bCs/>
              </w:rPr>
              <w:t>Sensibilización y comunicación interna</w:t>
            </w:r>
          </w:p>
        </w:tc>
        <w:tc>
          <w:tcPr>
            <w:tcW w:w="7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9FD220" w14:textId="57F3FFBD" w:rsidR="003D37E6" w:rsidRDefault="00B51338" w:rsidP="001F14A3">
            <w:r>
              <w:t>Las campañas, los boletines, los talleres y las charlas internas fortalecen la percepción del riesgo y el compromiso con la protección colectiva.</w:t>
            </w:r>
          </w:p>
        </w:tc>
      </w:tr>
      <w:tr w:rsidR="00DD4EE0" w:rsidRPr="0043391F" w14:paraId="2F9D742F" w14:textId="77777777" w:rsidTr="001F14A3">
        <w:trPr>
          <w:trHeight w:val="285"/>
        </w:trPr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D40453" w14:textId="10728D96" w:rsidR="00DD4EE0" w:rsidRPr="00DD4EE0" w:rsidRDefault="00DD4EE0" w:rsidP="001F14A3">
            <w:pPr>
              <w:rPr>
                <w:b/>
                <w:bCs/>
              </w:rPr>
            </w:pPr>
            <w:r w:rsidRPr="00DD4EE0">
              <w:rPr>
                <w:b/>
                <w:bCs/>
              </w:rPr>
              <w:t>Trabajo colaborativo y liderazgo participativo</w:t>
            </w:r>
          </w:p>
        </w:tc>
        <w:tc>
          <w:tcPr>
            <w:tcW w:w="7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B6CB2D" w14:textId="4004CB60" w:rsidR="00DD4EE0" w:rsidRDefault="00DD4EE0" w:rsidP="001F14A3">
            <w:r>
              <w:t xml:space="preserve">La coordinación entre las áreas favorece la respuesta ante amenazas o incidentes y fortalece la seguridad como responsabilidad compartida (Flórez &amp; González, 2022; </w:t>
            </w:r>
            <w:proofErr w:type="spellStart"/>
            <w:r>
              <w:t>Gestiópolis</w:t>
            </w:r>
            <w:proofErr w:type="spellEnd"/>
            <w:r>
              <w:t>, 2014).</w:t>
            </w:r>
          </w:p>
        </w:tc>
      </w:tr>
    </w:tbl>
    <w:p w14:paraId="3C3E8B91" w14:textId="10696B03" w:rsidR="0094565F" w:rsidRPr="0043391F" w:rsidRDefault="0094565F" w:rsidP="00F01A06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Arial" w:cs="Arial"/>
          <w:color w:val="000000"/>
          <w:szCs w:val="20"/>
        </w:rPr>
      </w:pPr>
    </w:p>
    <w:p w14:paraId="32577885" w14:textId="74F370B4" w:rsidR="00EF7988" w:rsidRPr="0043391F" w:rsidRDefault="00DD4EE0" w:rsidP="0043391F">
      <w:pPr>
        <w:rPr>
          <w:rFonts w:cs="Arial"/>
          <w:szCs w:val="20"/>
        </w:rPr>
      </w:pPr>
      <w:r>
        <w:t>La articulación entre políticas, comunicación y trabajo colaborativo contribuye a consolidar comportamientos coherentes con la prevención y la protección institucional.</w:t>
      </w:r>
    </w:p>
    <w:p w14:paraId="346FB903" w14:textId="77777777" w:rsidR="000367F9" w:rsidRPr="0043391F" w:rsidRDefault="000367F9" w:rsidP="002D23F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Arial" w:cs="Arial"/>
          <w:b/>
          <w:bCs/>
          <w:i/>
          <w:iCs/>
          <w:color w:val="000000"/>
          <w:szCs w:val="20"/>
        </w:rPr>
      </w:pPr>
    </w:p>
    <w:p w14:paraId="00A9BC4D" w14:textId="14DA5329" w:rsidR="00B30C41" w:rsidRPr="0043391F" w:rsidRDefault="00B30C41" w:rsidP="0043391F">
      <w:pPr>
        <w:pStyle w:val="Ttulo1"/>
        <w:rPr>
          <w:rFonts w:cs="Arial"/>
          <w:szCs w:val="20"/>
        </w:rPr>
      </w:pPr>
      <w:r w:rsidRPr="0043391F">
        <w:rPr>
          <w:rFonts w:cs="Arial"/>
          <w:szCs w:val="20"/>
        </w:rPr>
        <w:t>7.</w:t>
      </w:r>
      <w:r w:rsidR="00ED7738">
        <w:rPr>
          <w:rFonts w:cs="Arial"/>
          <w:szCs w:val="20"/>
        </w:rPr>
        <w:t>4</w:t>
      </w:r>
      <w:r w:rsidRPr="0043391F">
        <w:rPr>
          <w:rFonts w:cs="Arial"/>
          <w:szCs w:val="20"/>
        </w:rPr>
        <w:t>. Gestión de crisis y continuidad operativa</w:t>
      </w:r>
    </w:p>
    <w:p w14:paraId="67682836" w14:textId="77777777" w:rsidR="00185356" w:rsidRPr="0043391F" w:rsidRDefault="00185356" w:rsidP="0043391F">
      <w:pPr>
        <w:pStyle w:val="Ttulo1"/>
        <w:rPr>
          <w:rFonts w:cs="Arial"/>
          <w:szCs w:val="20"/>
        </w:rPr>
      </w:pPr>
    </w:p>
    <w:p w14:paraId="46BF1945" w14:textId="77777777" w:rsidR="00B735AF" w:rsidRDefault="00221DFA" w:rsidP="00B735AF">
      <w:r>
        <w:t>Durante una emergencia o crisis, Recursos Humanos participa en la coordinación, la comunicación y la recuperación institucional, además de atender las necesidades del personal (Flórez &amp; González, 2022).</w:t>
      </w:r>
      <w:r w:rsidR="00B735AF">
        <w:t xml:space="preserve"> Esta intervención comprende dos ámbitos complementarios:</w:t>
      </w:r>
    </w:p>
    <w:p w14:paraId="1D4AEDD7" w14:textId="77777777" w:rsidR="00303F97" w:rsidRDefault="00303F97" w:rsidP="00B735AF"/>
    <w:tbl>
      <w:tblPr>
        <w:tblW w:w="88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4740"/>
        <w:gridCol w:w="2280"/>
      </w:tblGrid>
      <w:tr w:rsidR="00303F97" w:rsidRPr="0043391F" w14:paraId="0BEE75B4" w14:textId="77777777" w:rsidTr="001F14A3">
        <w:trPr>
          <w:trHeight w:val="285"/>
        </w:trPr>
        <w:tc>
          <w:tcPr>
            <w:tcW w:w="88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BBB59"/>
            <w:hideMark/>
          </w:tcPr>
          <w:p w14:paraId="36664193" w14:textId="77777777" w:rsidR="00303F97" w:rsidRPr="0043391F" w:rsidRDefault="00303F97" w:rsidP="001F14A3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szCs w:val="20"/>
                <w:lang w:val="es-ES" w:eastAsia="es-ES_tradnl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0"/>
                <w:lang w:val="es-MX" w:eastAsia="es-ES_tradnl"/>
              </w:rPr>
              <w:t>Pestañas</w:t>
            </w:r>
          </w:p>
        </w:tc>
      </w:tr>
      <w:tr w:rsidR="005A6169" w:rsidRPr="0043391F" w14:paraId="15F46941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2630F0" w14:textId="24DF1625" w:rsidR="00303F97" w:rsidRPr="00831832" w:rsidRDefault="00303F97" w:rsidP="001F14A3">
            <w:pPr>
              <w:rPr>
                <w:b/>
                <w:bCs/>
              </w:rPr>
            </w:pPr>
            <w:r w:rsidRPr="00831832">
              <w:rPr>
                <w:b/>
                <w:bCs/>
              </w:rPr>
              <w:t>Planeación y respuesta ante emergencias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304A05" w14:textId="18D83BD6" w:rsidR="00303F97" w:rsidRPr="00881308" w:rsidRDefault="00303F97" w:rsidP="001F14A3">
            <w:r>
              <w:t>Recursos Humanos participa en los planes de emergencia y continuidad del negocio mediante la definición de roles, protocolos de evacuación y procedimientos de apoyo psicológico posterior al incidente.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946BB2" w14:textId="538EA042" w:rsidR="00303F97" w:rsidRPr="001A0CF5" w:rsidRDefault="005D0575" w:rsidP="005D057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1A6F01A" wp14:editId="6AA10217">
                  <wp:extent cx="1190847" cy="766242"/>
                  <wp:effectExtent l="0" t="0" r="3175" b="0"/>
                  <wp:docPr id="1081820829" name="Imagen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1820829" name="Imagen 1081820829"/>
                          <pic:cNvPicPr/>
                        </pic:nvPicPr>
                        <pic:blipFill>
                          <a:blip r:embed="rId1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847" cy="788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6169" w:rsidRPr="0043391F" w14:paraId="02EB75B9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ABF7CF" w14:textId="741F203C" w:rsidR="00303F97" w:rsidRPr="00831832" w:rsidRDefault="00303F97" w:rsidP="001F14A3">
            <w:pPr>
              <w:rPr>
                <w:b/>
                <w:bCs/>
              </w:rPr>
            </w:pPr>
            <w:r w:rsidRPr="00831832">
              <w:rPr>
                <w:b/>
                <w:bCs/>
              </w:rPr>
              <w:t>Comunicación e información crítica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4E8BA8" w14:textId="5B71D54F" w:rsidR="00303F97" w:rsidRDefault="00303F97" w:rsidP="001F14A3">
            <w:r>
              <w:t>La comunicación interna debe establecer canales seguros y mensajes claros para evitar la desinformación, facilitar la coordinación y conservar la unidad de criterio entre las áreas.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505C24" w14:textId="75C1958F" w:rsidR="00303F97" w:rsidRPr="001A0CF5" w:rsidRDefault="005A6169" w:rsidP="005D057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E939872" wp14:editId="7D800779">
                  <wp:extent cx="1169582" cy="753946"/>
                  <wp:effectExtent l="0" t="0" r="0" b="0"/>
                  <wp:docPr id="582632751" name="Imagen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2632751" name="Imagen 582632751"/>
                          <pic:cNvPicPr/>
                        </pic:nvPicPr>
                        <pic:blipFill>
                          <a:blip r:embed="rId1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4947" cy="7767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87DE41" w14:textId="77777777" w:rsidR="00303F97" w:rsidRDefault="00303F97" w:rsidP="00B735AF"/>
    <w:p w14:paraId="0A6DF63E" w14:textId="1567CF4B" w:rsidR="00303F97" w:rsidRDefault="00303F97" w:rsidP="00B735AF">
      <w:r>
        <w:t>La intervención de Recursos Humanos en la seguridad puede contextualizarse mediante los siguientes casos:</w:t>
      </w:r>
    </w:p>
    <w:p w14:paraId="0F3489C7" w14:textId="77777777" w:rsidR="00303F97" w:rsidRDefault="00303F97" w:rsidP="00B735AF"/>
    <w:tbl>
      <w:tblPr>
        <w:tblStyle w:val="Tablaconcuadrcula"/>
        <w:tblW w:w="0" w:type="auto"/>
        <w:shd w:val="clear" w:color="auto" w:fill="DEEAF6" w:themeFill="accent5" w:themeFillTint="33"/>
        <w:tblLook w:val="04A0" w:firstRow="1" w:lastRow="0" w:firstColumn="1" w:lastColumn="0" w:noHBand="0" w:noVBand="1"/>
      </w:tblPr>
      <w:tblGrid>
        <w:gridCol w:w="8828"/>
      </w:tblGrid>
      <w:tr w:rsidR="00303F97" w14:paraId="7FDEB1A9" w14:textId="77777777" w:rsidTr="003725BA">
        <w:tc>
          <w:tcPr>
            <w:tcW w:w="8828" w:type="dxa"/>
            <w:shd w:val="clear" w:color="auto" w:fill="DEEAF6" w:themeFill="accent5" w:themeFillTint="33"/>
          </w:tcPr>
          <w:p w14:paraId="76247959" w14:textId="77777777" w:rsidR="009D3A3A" w:rsidRDefault="009D3A3A" w:rsidP="003725BA">
            <w:pPr>
              <w:rPr>
                <w:b/>
                <w:bCs/>
              </w:rPr>
            </w:pPr>
            <w:r w:rsidRPr="003725BA">
              <w:rPr>
                <w:b/>
                <w:bCs/>
              </w:rPr>
              <w:t>Caso 1. Empresa de Seguridad Privada XYZ</w:t>
            </w:r>
          </w:p>
          <w:p w14:paraId="134615E5" w14:textId="77777777" w:rsidR="003725BA" w:rsidRPr="003725BA" w:rsidRDefault="003725BA" w:rsidP="003725BA"/>
          <w:p w14:paraId="705039D9" w14:textId="77777777" w:rsidR="009D3A3A" w:rsidRDefault="009D3A3A" w:rsidP="003725BA">
            <w:r>
              <w:t>La organización implementó pruebas psicométricas, entrevistas estructuradas y capacitación continua. Como resultado, disminuyó la rotación del personal y aumentaron la satisfacción laboral y el cumplimiento operativo.</w:t>
            </w:r>
          </w:p>
          <w:p w14:paraId="028809B5" w14:textId="77777777" w:rsidR="003725BA" w:rsidRDefault="003725BA" w:rsidP="003725BA"/>
          <w:p w14:paraId="50C83709" w14:textId="77777777" w:rsidR="009D3A3A" w:rsidRDefault="009D3A3A" w:rsidP="003725BA">
            <w:pPr>
              <w:rPr>
                <w:b/>
                <w:bCs/>
              </w:rPr>
            </w:pPr>
            <w:r w:rsidRPr="003725BA">
              <w:rPr>
                <w:b/>
                <w:bCs/>
              </w:rPr>
              <w:t>Análisis</w:t>
            </w:r>
          </w:p>
          <w:p w14:paraId="052DEE47" w14:textId="77777777" w:rsidR="003725BA" w:rsidRDefault="003725BA" w:rsidP="003725BA"/>
          <w:p w14:paraId="2BF44231" w14:textId="77777777" w:rsidR="009D3A3A" w:rsidRDefault="009D3A3A" w:rsidP="003725BA">
            <w:r>
              <w:t>La articulación de la selección, la formación y el seguimiento contribuye a la estabilidad del personal y a la calidad del servicio.</w:t>
            </w:r>
          </w:p>
          <w:p w14:paraId="25BA8721" w14:textId="77777777" w:rsidR="00303F97" w:rsidRDefault="00303F97" w:rsidP="003725BA">
            <w:pPr>
              <w:spacing w:after="160"/>
            </w:pPr>
          </w:p>
        </w:tc>
      </w:tr>
    </w:tbl>
    <w:p w14:paraId="3B65C63A" w14:textId="77777777" w:rsidR="00303F97" w:rsidRDefault="00303F97" w:rsidP="00B735AF"/>
    <w:tbl>
      <w:tblPr>
        <w:tblStyle w:val="Tablaconcuadrcula"/>
        <w:tblW w:w="0" w:type="auto"/>
        <w:shd w:val="clear" w:color="auto" w:fill="DEEAF6" w:themeFill="accent5" w:themeFillTint="33"/>
        <w:tblLook w:val="04A0" w:firstRow="1" w:lastRow="0" w:firstColumn="1" w:lastColumn="0" w:noHBand="0" w:noVBand="1"/>
      </w:tblPr>
      <w:tblGrid>
        <w:gridCol w:w="8828"/>
      </w:tblGrid>
      <w:tr w:rsidR="009D3A3A" w14:paraId="7BF3FA95" w14:textId="77777777" w:rsidTr="003725BA">
        <w:tc>
          <w:tcPr>
            <w:tcW w:w="8828" w:type="dxa"/>
            <w:shd w:val="clear" w:color="auto" w:fill="DEEAF6" w:themeFill="accent5" w:themeFillTint="33"/>
          </w:tcPr>
          <w:p w14:paraId="299C1BEF" w14:textId="77777777" w:rsidR="003725BA" w:rsidRDefault="003725BA" w:rsidP="003725BA">
            <w:pPr>
              <w:rPr>
                <w:b/>
                <w:bCs/>
              </w:rPr>
            </w:pPr>
            <w:r w:rsidRPr="003725BA">
              <w:rPr>
                <w:b/>
                <w:bCs/>
              </w:rPr>
              <w:t>Caso 2. Corporación ABC</w:t>
            </w:r>
          </w:p>
          <w:p w14:paraId="777DA800" w14:textId="77777777" w:rsidR="003725BA" w:rsidRPr="003725BA" w:rsidRDefault="003725BA" w:rsidP="003725BA"/>
          <w:p w14:paraId="64E85A57" w14:textId="77777777" w:rsidR="003725BA" w:rsidRDefault="003725BA" w:rsidP="003725BA">
            <w:r>
              <w:t>La empresa elaboró y difundió un manual institucional de políticas de seguridad para estandarizar los procedimientos en sus sedes. Esta acción fortaleció la cultura preventiva y disminuyó la ocurrencia de incidentes.</w:t>
            </w:r>
          </w:p>
          <w:p w14:paraId="49427E4C" w14:textId="77777777" w:rsidR="003725BA" w:rsidRDefault="003725BA" w:rsidP="003725BA"/>
          <w:p w14:paraId="40DEB67D" w14:textId="77777777" w:rsidR="003725BA" w:rsidRDefault="003725BA" w:rsidP="003725BA">
            <w:pPr>
              <w:rPr>
                <w:b/>
                <w:bCs/>
              </w:rPr>
            </w:pPr>
            <w:r w:rsidRPr="003725BA">
              <w:rPr>
                <w:b/>
                <w:bCs/>
              </w:rPr>
              <w:t>Análisis</w:t>
            </w:r>
          </w:p>
          <w:p w14:paraId="2C4EAC44" w14:textId="77777777" w:rsidR="003725BA" w:rsidRDefault="003725BA" w:rsidP="003725BA"/>
          <w:p w14:paraId="3B0BAF0E" w14:textId="77777777" w:rsidR="003725BA" w:rsidRDefault="003725BA" w:rsidP="003725BA">
            <w:r>
              <w:t>La aplicación de políticas comunes orienta la actuación del personal y fortalece la percepción de seguridad entre los colaboradores (Flórez &amp; González, 2022).</w:t>
            </w:r>
          </w:p>
          <w:p w14:paraId="24B9836F" w14:textId="77777777" w:rsidR="009D3A3A" w:rsidRDefault="009D3A3A" w:rsidP="003725BA">
            <w:pPr>
              <w:spacing w:after="160"/>
            </w:pPr>
          </w:p>
        </w:tc>
      </w:tr>
    </w:tbl>
    <w:p w14:paraId="54DC3A2F" w14:textId="77777777" w:rsidR="00B735AF" w:rsidRDefault="00B735AF" w:rsidP="00B735AF"/>
    <w:p w14:paraId="638FDA15" w14:textId="71D1738F" w:rsidR="00B735AF" w:rsidRPr="00B735AF" w:rsidRDefault="003725BA" w:rsidP="00B735AF">
      <w:r>
        <w:t>La integración entre Recursos Humanos y las áreas operativas favorece la formación de personal competente, motivado y comprometido. Asimismo, las políticas institucionales, la cultura preventiva y la gestión de crisis contribuyen a fortalecer la continuidad y la estabilidad de las organizaciones de seguridad (López, 2023; Flórez &amp; González, 2022).</w:t>
      </w:r>
    </w:p>
    <w:p w14:paraId="21ECAAE3" w14:textId="2C393ED4" w:rsidR="00221DFA" w:rsidRDefault="00221DFA" w:rsidP="00221DFA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6EAE524C" w14:textId="77777777" w:rsidR="00B30C41" w:rsidRPr="0043391F" w:rsidRDefault="00B30C41" w:rsidP="0043391F">
      <w:pPr>
        <w:pStyle w:val="Ttulo1"/>
        <w:rPr>
          <w:rFonts w:cs="Arial"/>
          <w:szCs w:val="20"/>
        </w:rPr>
      </w:pPr>
      <w:r w:rsidRPr="0043391F">
        <w:rPr>
          <w:rFonts w:cs="Arial"/>
          <w:szCs w:val="20"/>
        </w:rPr>
        <w:t>8. Protocolo de seguridad</w:t>
      </w:r>
    </w:p>
    <w:p w14:paraId="404BA79F" w14:textId="77777777" w:rsidR="00185356" w:rsidRDefault="00185356" w:rsidP="0043391F">
      <w:pPr>
        <w:rPr>
          <w:rFonts w:cs="Arial"/>
          <w:szCs w:val="20"/>
        </w:rPr>
      </w:pPr>
    </w:p>
    <w:p w14:paraId="7672B0C0" w14:textId="57C1AB6C" w:rsidR="0086544B" w:rsidRPr="001E3F0E" w:rsidRDefault="00B054CB" w:rsidP="001E3F0E">
      <w:r>
        <w:t>Los protocolos de seguridad establecen reglas, responsabilidades y líneas de actuación para orientar la prestación del servicio. Su aplicación favorece la prevención de incidentes, la coordinación de respuestas y la protección de personas, bienes e instalaciones.</w:t>
      </w:r>
    </w:p>
    <w:p w14:paraId="7D851B3B" w14:textId="77777777" w:rsidR="0086544B" w:rsidRPr="0043391F" w:rsidRDefault="0086544B" w:rsidP="0043391F">
      <w:pPr>
        <w:rPr>
          <w:rFonts w:cs="Arial"/>
          <w:szCs w:val="20"/>
        </w:rPr>
      </w:pPr>
    </w:p>
    <w:p w14:paraId="3098180C" w14:textId="151B89FC" w:rsidR="00B30C41" w:rsidRPr="0043391F" w:rsidRDefault="00B30C41" w:rsidP="0043391F">
      <w:pPr>
        <w:pStyle w:val="Ttulo1"/>
        <w:rPr>
          <w:rFonts w:cs="Arial"/>
          <w:szCs w:val="20"/>
        </w:rPr>
      </w:pPr>
      <w:r w:rsidRPr="0043391F">
        <w:rPr>
          <w:rFonts w:cs="Arial"/>
          <w:szCs w:val="20"/>
        </w:rPr>
        <w:t xml:space="preserve">8.1. Concepto </w:t>
      </w:r>
      <w:r w:rsidR="001E3F0E">
        <w:rPr>
          <w:rFonts w:cs="Arial"/>
          <w:szCs w:val="20"/>
        </w:rPr>
        <w:t xml:space="preserve">y características </w:t>
      </w:r>
      <w:r w:rsidRPr="0043391F">
        <w:rPr>
          <w:rFonts w:cs="Arial"/>
          <w:szCs w:val="20"/>
        </w:rPr>
        <w:t xml:space="preserve">de </w:t>
      </w:r>
      <w:r w:rsidR="001E3F0E">
        <w:rPr>
          <w:rFonts w:cs="Arial"/>
          <w:szCs w:val="20"/>
        </w:rPr>
        <w:t xml:space="preserve">los </w:t>
      </w:r>
      <w:r w:rsidRPr="0043391F">
        <w:rPr>
          <w:rFonts w:cs="Arial"/>
          <w:szCs w:val="20"/>
        </w:rPr>
        <w:t>protocolo</w:t>
      </w:r>
      <w:r w:rsidR="001E3F0E">
        <w:rPr>
          <w:rFonts w:cs="Arial"/>
          <w:szCs w:val="20"/>
        </w:rPr>
        <w:t>s</w:t>
      </w:r>
      <w:r w:rsidRPr="0043391F">
        <w:rPr>
          <w:rFonts w:cs="Arial"/>
          <w:szCs w:val="20"/>
        </w:rPr>
        <w:t xml:space="preserve"> de seguridad</w:t>
      </w:r>
    </w:p>
    <w:p w14:paraId="3142A1DF" w14:textId="77777777" w:rsidR="00185356" w:rsidRDefault="00185356" w:rsidP="0043391F">
      <w:pPr>
        <w:rPr>
          <w:rFonts w:cs="Arial"/>
          <w:szCs w:val="20"/>
        </w:rPr>
      </w:pPr>
    </w:p>
    <w:p w14:paraId="78143428" w14:textId="2B5B1881" w:rsidR="00881C0B" w:rsidRDefault="00881C0B" w:rsidP="0043391F">
      <w:r>
        <w:t xml:space="preserve">Un protocolo de seguridad reúne pautas y medidas destinadas a minimizar riesgos y coordinar la respuesta ante incidentes o emergencias. También define responsables, condiciones del servicio y componentes operativos, como controles de acceso, rondas y sistemas tecnológicos (ISO, 2018; </w:t>
      </w:r>
      <w:r>
        <w:rPr>
          <w:rStyle w:val="nfasis"/>
        </w:rPr>
        <w:t xml:space="preserve">Security </w:t>
      </w:r>
      <w:proofErr w:type="spellStart"/>
      <w:r>
        <w:rPr>
          <w:rStyle w:val="nfasis"/>
        </w:rPr>
        <w:t>Survey</w:t>
      </w:r>
      <w:proofErr w:type="spellEnd"/>
      <w:r>
        <w:rPr>
          <w:rStyle w:val="nfasis"/>
        </w:rPr>
        <w:t xml:space="preserve"> </w:t>
      </w:r>
      <w:proofErr w:type="spellStart"/>
      <w:r>
        <w:rPr>
          <w:rStyle w:val="nfasis"/>
        </w:rPr>
        <w:t>Template</w:t>
      </w:r>
      <w:proofErr w:type="spellEnd"/>
      <w:r>
        <w:t>, 2022).</w:t>
      </w:r>
    </w:p>
    <w:p w14:paraId="1553F700" w14:textId="77777777" w:rsidR="00881C0B" w:rsidRDefault="00881C0B" w:rsidP="0043391F"/>
    <w:p w14:paraId="5A1CA762" w14:textId="577A0BAB" w:rsidR="00881C0B" w:rsidRDefault="00881C0B" w:rsidP="0043391F">
      <w:r>
        <w:t>El siguiente material audiovisual introduce el concepto, la finalidad y los componentes generales de los protocolos de seguridad:</w:t>
      </w:r>
    </w:p>
    <w:p w14:paraId="48F6472B" w14:textId="77777777" w:rsidR="00881C0B" w:rsidRDefault="00881C0B" w:rsidP="0043391F"/>
    <w:p w14:paraId="0C33F9C5" w14:textId="51A04247" w:rsidR="00881C0B" w:rsidRPr="0043391F" w:rsidRDefault="00881C0B" w:rsidP="00881C0B">
      <w:pPr>
        <w:pStyle w:val="paragraph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92CDDC"/>
        <w:spacing w:before="0" w:beforeAutospacing="0" w:after="0" w:afterAutospacing="0" w:line="276" w:lineRule="auto"/>
        <w:jc w:val="center"/>
        <w:textAlignment w:val="baseline"/>
        <w:rPr>
          <w:rStyle w:val="normaltextrun"/>
          <w:rFonts w:ascii="Arial" w:hAnsi="Arial" w:cs="Arial"/>
          <w:b/>
          <w:bCs/>
          <w:color w:val="000000"/>
          <w:sz w:val="20"/>
          <w:szCs w:val="20"/>
          <w:lang w:val="es-MX"/>
        </w:rPr>
      </w:pPr>
      <w:r w:rsidRPr="0043391F">
        <w:rPr>
          <w:rStyle w:val="normaltextrun"/>
          <w:rFonts w:ascii="Arial" w:hAnsi="Arial" w:cs="Arial"/>
          <w:b/>
          <w:bCs/>
          <w:color w:val="000000"/>
          <w:sz w:val="20"/>
          <w:szCs w:val="20"/>
          <w:lang w:val="es-MX"/>
        </w:rPr>
        <w:t xml:space="preserve">Video: </w:t>
      </w:r>
      <w:r>
        <w:rPr>
          <w:rStyle w:val="normaltextrun"/>
          <w:rFonts w:ascii="Arial" w:hAnsi="Arial" w:cs="Arial"/>
          <w:b/>
          <w:bCs/>
          <w:color w:val="000000"/>
          <w:sz w:val="20"/>
          <w:szCs w:val="20"/>
          <w:lang w:val="es-MX"/>
        </w:rPr>
        <w:t>Protocolos de seguridad</w:t>
      </w:r>
    </w:p>
    <w:p w14:paraId="61C98D06" w14:textId="77777777" w:rsidR="00881C0B" w:rsidRDefault="00881C0B" w:rsidP="0043391F"/>
    <w:p w14:paraId="0C8FFE2E" w14:textId="467F00DC" w:rsidR="00881C0B" w:rsidRDefault="00AA3600" w:rsidP="0043391F">
      <w:r>
        <w:t>Los protocolos se distinguen por las siguientes características:</w:t>
      </w:r>
    </w:p>
    <w:p w14:paraId="0795E645" w14:textId="77777777" w:rsidR="00881C0B" w:rsidRPr="0043391F" w:rsidRDefault="00881C0B" w:rsidP="0043391F">
      <w:pPr>
        <w:rPr>
          <w:rFonts w:cs="Arial"/>
          <w:szCs w:val="20"/>
        </w:rPr>
      </w:pPr>
    </w:p>
    <w:tbl>
      <w:tblPr>
        <w:tblW w:w="88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4740"/>
        <w:gridCol w:w="2280"/>
      </w:tblGrid>
      <w:tr w:rsidR="00A55C3F" w:rsidRPr="0043391F" w14:paraId="09ACD835" w14:textId="77777777" w:rsidTr="001F14A3">
        <w:trPr>
          <w:trHeight w:val="285"/>
        </w:trPr>
        <w:tc>
          <w:tcPr>
            <w:tcW w:w="88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BBB59"/>
            <w:hideMark/>
          </w:tcPr>
          <w:p w14:paraId="508E99BD" w14:textId="6A08B90B" w:rsidR="00A55C3F" w:rsidRPr="0043391F" w:rsidRDefault="00A55C3F" w:rsidP="001F14A3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szCs w:val="20"/>
                <w:lang w:val="es-ES" w:eastAsia="es-ES_tradnl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0"/>
                <w:lang w:val="es-MX" w:eastAsia="es-ES_tradnl"/>
              </w:rPr>
              <w:t>Tarjetas</w:t>
            </w:r>
          </w:p>
        </w:tc>
      </w:tr>
      <w:tr w:rsidR="00967E08" w:rsidRPr="0043391F" w14:paraId="5097B101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EF15FC" w14:textId="35A24AA6" w:rsidR="00A55C3F" w:rsidRPr="00432CD7" w:rsidRDefault="00A55C3F" w:rsidP="001F14A3">
            <w:pPr>
              <w:rPr>
                <w:b/>
                <w:bCs/>
              </w:rPr>
            </w:pPr>
            <w:r w:rsidRPr="00432CD7">
              <w:rPr>
                <w:b/>
                <w:bCs/>
              </w:rPr>
              <w:t>Orientación preventiva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2B4F3E" w14:textId="21CF1DB5" w:rsidR="00A55C3F" w:rsidRPr="00881308" w:rsidRDefault="00A55C3F" w:rsidP="001F14A3">
            <w:r>
              <w:t>Establecen reglas y normas para prevenir, atender y gestionar los riesgos.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8BF089" w14:textId="4A68F876" w:rsidR="00A55C3F" w:rsidRPr="001A0CF5" w:rsidRDefault="00DB1B10" w:rsidP="00DB1B1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810A74D" wp14:editId="6893FEB0">
                  <wp:extent cx="1158949" cy="907748"/>
                  <wp:effectExtent l="0" t="0" r="0" b="0"/>
                  <wp:docPr id="507574520" name="Imagen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7574520" name="Imagen 507574520"/>
                          <pic:cNvPicPr/>
                        </pic:nvPicPr>
                        <pic:blipFill>
                          <a:blip r:embed="rId1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5306" cy="936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7E08" w:rsidRPr="0043391F" w14:paraId="154B8910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40E307" w14:textId="715A1022" w:rsidR="00A55C3F" w:rsidRPr="00432CD7" w:rsidRDefault="00A55C3F" w:rsidP="001F14A3">
            <w:pPr>
              <w:rPr>
                <w:b/>
                <w:bCs/>
              </w:rPr>
            </w:pPr>
            <w:r w:rsidRPr="00432CD7">
              <w:rPr>
                <w:b/>
                <w:bCs/>
              </w:rPr>
              <w:t>Finalidad definida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526C4B" w14:textId="533A385C" w:rsidR="00A55C3F" w:rsidRDefault="00A55C3F" w:rsidP="001F14A3">
            <w:r>
              <w:t>Determinan objetivos y estándares de comportamiento aplicables a la prestación del servicio.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11508A" w14:textId="3C442F6E" w:rsidR="00A55C3F" w:rsidRPr="001A0CF5" w:rsidRDefault="00D4165F" w:rsidP="00DB1B1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EDC6F2C" wp14:editId="54199D81">
                  <wp:extent cx="1169582" cy="942295"/>
                  <wp:effectExtent l="0" t="0" r="0" b="0"/>
                  <wp:docPr id="1629025495" name="Imagen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9025495" name="Imagen 1629025495"/>
                          <pic:cNvPicPr/>
                        </pic:nvPicPr>
                        <pic:blipFill>
                          <a:blip r:embed="rId1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6327" cy="97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7E08" w:rsidRPr="0043391F" w14:paraId="15C04C48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C1A26C" w14:textId="69EF78F9" w:rsidR="00A55C3F" w:rsidRPr="00432CD7" w:rsidRDefault="00A55C3F" w:rsidP="001F14A3">
            <w:pPr>
              <w:rPr>
                <w:b/>
                <w:bCs/>
              </w:rPr>
            </w:pPr>
            <w:r w:rsidRPr="00432CD7">
              <w:rPr>
                <w:b/>
                <w:bCs/>
              </w:rPr>
              <w:t>Coordinación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810BE8" w14:textId="769EB3D7" w:rsidR="00A55C3F" w:rsidRDefault="00E83806" w:rsidP="001F14A3">
            <w:r>
              <w:t>Articulan la participación de las entidades involucradas durante situaciones de emergencia.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B2BB17" w14:textId="0442AB19" w:rsidR="00A55C3F" w:rsidRPr="001A0CF5" w:rsidRDefault="00D4165F" w:rsidP="00DB1B1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CAA9814" wp14:editId="30A2367B">
                  <wp:extent cx="1328996" cy="807821"/>
                  <wp:effectExtent l="0" t="0" r="5080" b="5080"/>
                  <wp:docPr id="659683567" name="Imagen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9683567" name="Imagen 659683567"/>
                          <pic:cNvPicPr/>
                        </pic:nvPicPr>
                        <pic:blipFill>
                          <a:blip r:embed="rId1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007" cy="8333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7E08" w:rsidRPr="0043391F" w14:paraId="0F17B134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637436" w14:textId="77777777" w:rsidR="00E83806" w:rsidRPr="00432CD7" w:rsidRDefault="00E83806" w:rsidP="00432CD7">
            <w:pPr>
              <w:rPr>
                <w:b/>
                <w:bCs/>
              </w:rPr>
            </w:pPr>
            <w:r w:rsidRPr="00432CD7">
              <w:rPr>
                <w:b/>
                <w:bCs/>
              </w:rPr>
              <w:t>Protección</w:t>
            </w:r>
          </w:p>
          <w:p w14:paraId="02745423" w14:textId="77777777" w:rsidR="00E83806" w:rsidRPr="00432CD7" w:rsidRDefault="00E83806" w:rsidP="001F14A3">
            <w:pPr>
              <w:rPr>
                <w:b/>
                <w:bCs/>
              </w:rPr>
            </w:pP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CC61BC" w14:textId="45E0BC18" w:rsidR="00CD684D" w:rsidRPr="00CD684D" w:rsidRDefault="00CD684D" w:rsidP="00432CD7">
            <w:r>
              <w:t>Contribuyen a prevenir accidentes y proteger la vida de las personas.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CE4AC9" w14:textId="0317B8EF" w:rsidR="00E83806" w:rsidRPr="001A0CF5" w:rsidRDefault="00FE3B8E" w:rsidP="00DB1B1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01E6930" wp14:editId="6B6B8789">
                  <wp:extent cx="1233377" cy="970827"/>
                  <wp:effectExtent l="0" t="0" r="0" b="0"/>
                  <wp:docPr id="1111926034" name="Imagen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1926034" name="Imagen 1111926034"/>
                          <pic:cNvPicPr/>
                        </pic:nvPicPr>
                        <pic:blipFill>
                          <a:blip r:embed="rId1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4818" cy="9877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7E08" w:rsidRPr="0043391F" w14:paraId="12742BE4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A5CE34" w14:textId="2B9D6EE7" w:rsidR="00CD684D" w:rsidRPr="00432CD7" w:rsidRDefault="00CD684D" w:rsidP="00432CD7">
            <w:pPr>
              <w:rPr>
                <w:b/>
                <w:bCs/>
              </w:rPr>
            </w:pPr>
            <w:r w:rsidRPr="00432CD7">
              <w:rPr>
                <w:b/>
                <w:bCs/>
              </w:rPr>
              <w:t>Capacidad de respuesta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E47E07" w14:textId="1419048F" w:rsidR="00CD684D" w:rsidRDefault="00CD684D" w:rsidP="001F14A3">
            <w:r>
              <w:t>Favorecen actuaciones rápidas y adecuadas frente a incidentes o emergencias.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C3A3EA" w14:textId="5A0F19F4" w:rsidR="00CD684D" w:rsidRPr="001A0CF5" w:rsidRDefault="00967E08" w:rsidP="00DB1B1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0639D61" wp14:editId="5206CA6C">
                  <wp:extent cx="1244009" cy="839453"/>
                  <wp:effectExtent l="0" t="0" r="635" b="0"/>
                  <wp:docPr id="397656707" name="Imagen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7656707" name="Imagen 397656707"/>
                          <pic:cNvPicPr/>
                        </pic:nvPicPr>
                        <pic:blipFill>
                          <a:blip r:embed="rId1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718" cy="86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7E08" w:rsidRPr="0043391F" w14:paraId="324A8E25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9316FE" w14:textId="1DA2F855" w:rsidR="00CD684D" w:rsidRPr="00432CD7" w:rsidRDefault="00CD684D" w:rsidP="00432CD7">
            <w:pPr>
              <w:rPr>
                <w:b/>
                <w:bCs/>
              </w:rPr>
            </w:pPr>
            <w:r w:rsidRPr="00432CD7">
              <w:rPr>
                <w:b/>
                <w:bCs/>
              </w:rPr>
              <w:t>Reducción de daños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E6069D" w14:textId="6DC9A3A1" w:rsidR="00CD684D" w:rsidRDefault="00CD684D" w:rsidP="001F14A3">
            <w:r>
              <w:t>Ayudan a disminuir las afectaciones materiales y ambientales.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985D93" w14:textId="38DA7A4E" w:rsidR="00CD684D" w:rsidRPr="001A0CF5" w:rsidRDefault="00967E08" w:rsidP="00DB1B1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092D881" wp14:editId="059C310A">
                  <wp:extent cx="1222744" cy="852556"/>
                  <wp:effectExtent l="0" t="0" r="0" b="0"/>
                  <wp:docPr id="1407743577" name="Imagen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7743577" name="Imagen 1407743577"/>
                          <pic:cNvPicPr/>
                        </pic:nvPicPr>
                        <pic:blipFill>
                          <a:blip r:embed="rId1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3047" cy="866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9A3864" w14:textId="0A06A9D3" w:rsidR="00920E8F" w:rsidRPr="00432CD7" w:rsidRDefault="00920E8F" w:rsidP="00432CD7"/>
    <w:p w14:paraId="78722566" w14:textId="6AAA1285" w:rsidR="00920E8F" w:rsidRPr="00432CD7" w:rsidRDefault="00432CD7" w:rsidP="00432CD7">
      <w:r>
        <w:t>Estas características permiten orientar la actuación del personal y mantener criterios comunes frente a los riesgos y situaciones operativas.</w:t>
      </w:r>
    </w:p>
    <w:p w14:paraId="71C20309" w14:textId="77777777" w:rsidR="00920E8F" w:rsidRPr="0043391F" w:rsidRDefault="00920E8F" w:rsidP="0043391F">
      <w:pPr>
        <w:pBdr>
          <w:top w:val="nil"/>
          <w:left w:val="nil"/>
          <w:bottom w:val="nil"/>
          <w:right w:val="nil"/>
          <w:between w:val="nil"/>
        </w:pBdr>
        <w:spacing w:after="0"/>
        <w:ind w:firstLine="720"/>
        <w:rPr>
          <w:rFonts w:eastAsia="Arial" w:cs="Arial"/>
          <w:color w:val="000000"/>
          <w:szCs w:val="20"/>
        </w:rPr>
      </w:pPr>
    </w:p>
    <w:p w14:paraId="726A7C03" w14:textId="690C481D" w:rsidR="00B30C41" w:rsidRPr="0043391F" w:rsidRDefault="00B30C41" w:rsidP="0043391F">
      <w:pPr>
        <w:pStyle w:val="Ttulo1"/>
        <w:rPr>
          <w:rFonts w:cs="Arial"/>
          <w:szCs w:val="20"/>
        </w:rPr>
      </w:pPr>
      <w:r w:rsidRPr="0043391F">
        <w:rPr>
          <w:rFonts w:cs="Arial"/>
          <w:szCs w:val="20"/>
        </w:rPr>
        <w:t>8.</w:t>
      </w:r>
      <w:r w:rsidR="00030453">
        <w:rPr>
          <w:rFonts w:cs="Arial"/>
          <w:szCs w:val="20"/>
        </w:rPr>
        <w:t>2</w:t>
      </w:r>
      <w:r w:rsidRPr="0043391F">
        <w:rPr>
          <w:rFonts w:cs="Arial"/>
          <w:szCs w:val="20"/>
        </w:rPr>
        <w:t>. Responsables</w:t>
      </w:r>
      <w:r w:rsidR="00F835E9">
        <w:rPr>
          <w:rFonts w:cs="Arial"/>
          <w:szCs w:val="20"/>
        </w:rPr>
        <w:t xml:space="preserve"> y condiciones para la prestación del servicio</w:t>
      </w:r>
    </w:p>
    <w:p w14:paraId="6A52B30A" w14:textId="77777777" w:rsidR="00185356" w:rsidRDefault="00185356" w:rsidP="0043391F">
      <w:pPr>
        <w:rPr>
          <w:rFonts w:cs="Arial"/>
          <w:szCs w:val="20"/>
        </w:rPr>
      </w:pPr>
    </w:p>
    <w:p w14:paraId="47911077" w14:textId="3FE55BB1" w:rsidR="002D1D1D" w:rsidRDefault="002D1D1D" w:rsidP="0043391F">
      <w:r>
        <w:t>La aplicación de los protocolos requiere asignar responsables y definir previamente las condiciones bajo las cuales se prestará el servicio de seguridad. Estos aspectos se organizan en dos componentes:</w:t>
      </w:r>
    </w:p>
    <w:p w14:paraId="775502C8" w14:textId="77777777" w:rsidR="00387941" w:rsidRDefault="00387941" w:rsidP="0043391F"/>
    <w:tbl>
      <w:tblPr>
        <w:tblW w:w="88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4740"/>
        <w:gridCol w:w="2280"/>
      </w:tblGrid>
      <w:tr w:rsidR="00E95EA1" w:rsidRPr="0043391F" w14:paraId="712FD205" w14:textId="77777777" w:rsidTr="001F14A3">
        <w:trPr>
          <w:trHeight w:val="285"/>
        </w:trPr>
        <w:tc>
          <w:tcPr>
            <w:tcW w:w="88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BBB59"/>
            <w:hideMark/>
          </w:tcPr>
          <w:p w14:paraId="132E4593" w14:textId="77777777" w:rsidR="00E95EA1" w:rsidRPr="0043391F" w:rsidRDefault="00E95EA1" w:rsidP="001F14A3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szCs w:val="20"/>
                <w:lang w:val="es-ES" w:eastAsia="es-ES_tradnl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0"/>
                <w:lang w:val="es-MX" w:eastAsia="es-ES_tradnl"/>
              </w:rPr>
              <w:t>Pestañas</w:t>
            </w:r>
          </w:p>
        </w:tc>
      </w:tr>
      <w:tr w:rsidR="00B32E82" w:rsidRPr="0043391F" w14:paraId="44A58F4D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3A99AE" w14:textId="3BD7EB37" w:rsidR="00387941" w:rsidRPr="00FC402C" w:rsidRDefault="00FC402C" w:rsidP="00FC402C">
            <w:pPr>
              <w:shd w:val="clear" w:color="auto" w:fill="FFFFFF"/>
              <w:spacing w:after="0"/>
              <w:rPr>
                <w:rFonts w:eastAsia="Arial" w:cs="Arial"/>
                <w:b/>
                <w:bCs/>
                <w:szCs w:val="20"/>
              </w:rPr>
            </w:pPr>
            <w:r w:rsidRPr="00FC402C">
              <w:rPr>
                <w:rFonts w:eastAsia="Arial" w:cs="Arial"/>
                <w:b/>
                <w:bCs/>
                <w:szCs w:val="20"/>
              </w:rPr>
              <w:t>Responsables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5DBA8D" w14:textId="77777777" w:rsidR="00FC402C" w:rsidRPr="00C23DD0" w:rsidRDefault="00FC402C" w:rsidP="00C23DD0">
            <w:r w:rsidRPr="00C23DD0">
              <w:t>Para cada actividad deben establecerse las personas encargadas de ejecutar y supervisar las medidas de seguridad.</w:t>
            </w:r>
          </w:p>
          <w:p w14:paraId="62A7DE17" w14:textId="77777777" w:rsidR="0031028F" w:rsidRPr="00C23DD0" w:rsidRDefault="00FC402C" w:rsidP="00C23DD0">
            <w:pPr>
              <w:pStyle w:val="Prrafodelista"/>
              <w:numPr>
                <w:ilvl w:val="0"/>
                <w:numId w:val="43"/>
              </w:numPr>
              <w:ind w:left="458"/>
            </w:pPr>
            <w:r w:rsidRPr="00C23DD0">
              <w:rPr>
                <w:b/>
                <w:bCs/>
              </w:rPr>
              <w:t>Operadores de medios tecnológicos</w:t>
            </w:r>
            <w:r w:rsidRPr="00C23DD0">
              <w:t>: monitorean y controlan los sistemas, y atienden los incidentes de manera oportuna.</w:t>
            </w:r>
          </w:p>
          <w:p w14:paraId="59268C17" w14:textId="031ED7E6" w:rsidR="00387941" w:rsidRPr="00C23DD0" w:rsidRDefault="00FC402C" w:rsidP="00C23DD0">
            <w:pPr>
              <w:pStyle w:val="Prrafodelista"/>
              <w:numPr>
                <w:ilvl w:val="0"/>
                <w:numId w:val="43"/>
              </w:numPr>
              <w:ind w:left="458"/>
            </w:pPr>
            <w:r w:rsidRPr="00612C41">
              <w:rPr>
                <w:b/>
                <w:bCs/>
              </w:rPr>
              <w:t>Vigilantes de seguridad</w:t>
            </w:r>
            <w:r w:rsidRPr="00C23DD0">
              <w:t>: requieren capacidad de reacción, comunicación, trabajo en equipo, formación y experiencia.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D92D24" w14:textId="663B4037" w:rsidR="00387941" w:rsidRPr="001A0CF5" w:rsidRDefault="00EF4D17" w:rsidP="00EF4D1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A1B586C" wp14:editId="05D4610B">
                  <wp:extent cx="1339702" cy="731725"/>
                  <wp:effectExtent l="0" t="0" r="0" b="5080"/>
                  <wp:docPr id="635864098" name="Imagen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5864098" name="Imagen 635864098"/>
                          <pic:cNvPicPr/>
                        </pic:nvPicPr>
                        <pic:blipFill>
                          <a:blip r:embed="rId1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7226" cy="746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2E82" w:rsidRPr="0043391F" w14:paraId="4C44231E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7752EB" w14:textId="6ECB6432" w:rsidR="00387941" w:rsidRPr="00FC402C" w:rsidRDefault="00FC402C" w:rsidP="00FC402C">
            <w:pPr>
              <w:shd w:val="clear" w:color="auto" w:fill="FFFFFF"/>
              <w:spacing w:after="0"/>
              <w:rPr>
                <w:rFonts w:eastAsia="Arial" w:cs="Arial"/>
                <w:b/>
                <w:bCs/>
                <w:szCs w:val="20"/>
              </w:rPr>
            </w:pPr>
            <w:r w:rsidRPr="00FC402C">
              <w:rPr>
                <w:rFonts w:eastAsia="Arial" w:cs="Arial"/>
                <w:b/>
                <w:bCs/>
                <w:szCs w:val="20"/>
              </w:rPr>
              <w:t>Condiciones del servicio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B4C1F5" w14:textId="75B5C5B6" w:rsidR="00387941" w:rsidRPr="00C23DD0" w:rsidRDefault="00FC402C" w:rsidP="00C23DD0">
            <w:r w:rsidRPr="00C23DD0">
              <w:t>Antes de instalar el puesto deben definirse el alcance, los términos y las condiciones de prestación. El servicio puede incorporar vigilancia con o sin armas y medios tecnológicos, conforme con las disposiciones aplicables.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81C3DF" w14:textId="4CC587B2" w:rsidR="00387941" w:rsidRPr="001A0CF5" w:rsidRDefault="00B32E82" w:rsidP="00EF4D1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0F382D1" wp14:editId="22140E44">
                  <wp:extent cx="1297172" cy="894421"/>
                  <wp:effectExtent l="0" t="0" r="0" b="0"/>
                  <wp:docPr id="1011916739" name="Imagen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1916739" name="Imagen 1011916739"/>
                          <pic:cNvPicPr/>
                        </pic:nvPicPr>
                        <pic:blipFill>
                          <a:blip r:embed="rId1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4205" cy="933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2BE69B" w14:textId="77777777" w:rsidR="00387941" w:rsidRDefault="00387941" w:rsidP="0043391F"/>
    <w:p w14:paraId="18EFD5CB" w14:textId="2E4514E2" w:rsidR="000E34B4" w:rsidRDefault="00831AC2" w:rsidP="0043391F">
      <w:r>
        <w:t>La definición de responsabilidades y condiciones facilita la coordinación del personal y delimita el alcance operativo del servicio.</w:t>
      </w:r>
    </w:p>
    <w:p w14:paraId="1404012F" w14:textId="77777777" w:rsidR="002D1D1D" w:rsidRDefault="002D1D1D" w:rsidP="0043391F"/>
    <w:p w14:paraId="61D5D8CA" w14:textId="5810DF5F" w:rsidR="00B30C41" w:rsidRPr="0043391F" w:rsidRDefault="00B30C41" w:rsidP="0043391F">
      <w:pPr>
        <w:pStyle w:val="Ttulo1"/>
        <w:rPr>
          <w:rFonts w:cs="Arial"/>
          <w:szCs w:val="20"/>
        </w:rPr>
      </w:pPr>
      <w:r w:rsidRPr="0043391F">
        <w:rPr>
          <w:rFonts w:cs="Arial"/>
          <w:szCs w:val="20"/>
        </w:rPr>
        <w:t>8.</w:t>
      </w:r>
      <w:r w:rsidR="0084138B">
        <w:rPr>
          <w:rFonts w:cs="Arial"/>
          <w:szCs w:val="20"/>
        </w:rPr>
        <w:t>3</w:t>
      </w:r>
      <w:r w:rsidRPr="0043391F">
        <w:rPr>
          <w:rFonts w:cs="Arial"/>
          <w:szCs w:val="20"/>
        </w:rPr>
        <w:t>. Elementos del puesto de vigilancia</w:t>
      </w:r>
    </w:p>
    <w:p w14:paraId="1DFC5013" w14:textId="77777777" w:rsidR="00185356" w:rsidRDefault="00185356" w:rsidP="0043391F">
      <w:pPr>
        <w:rPr>
          <w:rFonts w:cs="Arial"/>
          <w:szCs w:val="20"/>
        </w:rPr>
      </w:pPr>
    </w:p>
    <w:p w14:paraId="3D496BC4" w14:textId="21218D14" w:rsidR="007C7A83" w:rsidRDefault="007C7A83" w:rsidP="0043391F">
      <w:r>
        <w:t>El puesto de vigilancia es el espacio desde el cual se desarrollan actividades de supervisión y control. Sus elementos dependen de las características y condiciones del servicio. Los recursos mínimos pueden organizarse en las siguientes categorías:</w:t>
      </w:r>
    </w:p>
    <w:p w14:paraId="2DA166FC" w14:textId="77777777" w:rsidR="007C7A83" w:rsidRDefault="007C7A83" w:rsidP="0043391F"/>
    <w:tbl>
      <w:tblPr>
        <w:tblW w:w="88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6"/>
        <w:gridCol w:w="7004"/>
      </w:tblGrid>
      <w:tr w:rsidR="009C0D00" w:rsidRPr="0043391F" w14:paraId="63015668" w14:textId="77777777" w:rsidTr="001F14A3">
        <w:trPr>
          <w:trHeight w:val="285"/>
        </w:trPr>
        <w:tc>
          <w:tcPr>
            <w:tcW w:w="88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BBB59"/>
            <w:hideMark/>
          </w:tcPr>
          <w:p w14:paraId="5274B99B" w14:textId="77777777" w:rsidR="009C0D00" w:rsidRPr="0043391F" w:rsidRDefault="009C0D00" w:rsidP="001F14A3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szCs w:val="20"/>
                <w:lang w:val="es-ES" w:eastAsia="es-ES_tradnl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0"/>
                <w:lang w:val="es-MX" w:eastAsia="es-ES_tradnl"/>
              </w:rPr>
              <w:t>Acordeón</w:t>
            </w:r>
          </w:p>
        </w:tc>
      </w:tr>
      <w:tr w:rsidR="009C0D00" w:rsidRPr="0043391F" w14:paraId="206ECD3C" w14:textId="77777777" w:rsidTr="001F14A3">
        <w:trPr>
          <w:trHeight w:val="285"/>
        </w:trPr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5CD196" w14:textId="63A9E782" w:rsidR="009C0D00" w:rsidRPr="00D32655" w:rsidRDefault="009C0D00" w:rsidP="001F14A3">
            <w:pPr>
              <w:rPr>
                <w:b/>
                <w:bCs/>
              </w:rPr>
            </w:pPr>
            <w:r w:rsidRPr="00D32655">
              <w:rPr>
                <w:b/>
                <w:bCs/>
              </w:rPr>
              <w:t>Elementos de vigilancia</w:t>
            </w:r>
          </w:p>
        </w:tc>
        <w:tc>
          <w:tcPr>
            <w:tcW w:w="7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E1405C" w14:textId="05CA1B7D" w:rsidR="009C0D00" w:rsidRPr="001A0CF5" w:rsidRDefault="009C0D00" w:rsidP="001F14A3">
            <w:r>
              <w:t>Comprenden los equipos y las herramientas utilizados durante el servicio, incluidos los sistemas tecnológicos, como cámaras, alarmas y sensores.</w:t>
            </w:r>
          </w:p>
        </w:tc>
      </w:tr>
      <w:tr w:rsidR="009C0D00" w:rsidRPr="0043391F" w14:paraId="06878C05" w14:textId="77777777" w:rsidTr="001F14A3">
        <w:trPr>
          <w:trHeight w:val="285"/>
        </w:trPr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13DABF" w14:textId="58AB31EF" w:rsidR="009C0D00" w:rsidRPr="00D32655" w:rsidRDefault="009C0D00" w:rsidP="001F14A3">
            <w:pPr>
              <w:rPr>
                <w:b/>
                <w:bCs/>
              </w:rPr>
            </w:pPr>
            <w:r w:rsidRPr="00D32655">
              <w:rPr>
                <w:b/>
                <w:bCs/>
              </w:rPr>
              <w:t>Medios de comunicación</w:t>
            </w:r>
          </w:p>
        </w:tc>
        <w:tc>
          <w:tcPr>
            <w:tcW w:w="7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BBB7D0" w14:textId="387DE789" w:rsidR="009C0D00" w:rsidRDefault="00E23B2B" w:rsidP="001F14A3">
            <w:r>
              <w:t xml:space="preserve">Incluyen radio de comunicaciones, </w:t>
            </w:r>
            <w:proofErr w:type="spellStart"/>
            <w:r>
              <w:t>avantel</w:t>
            </w:r>
            <w:proofErr w:type="spellEnd"/>
            <w:r>
              <w:t xml:space="preserve"> o teléfono celular, según las condiciones del puesto.</w:t>
            </w:r>
          </w:p>
        </w:tc>
      </w:tr>
      <w:tr w:rsidR="00E23B2B" w:rsidRPr="0043391F" w14:paraId="4DB33949" w14:textId="77777777" w:rsidTr="001F14A3">
        <w:trPr>
          <w:trHeight w:val="285"/>
        </w:trPr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E8D047" w14:textId="0C3A4D98" w:rsidR="00E23B2B" w:rsidRPr="00D32655" w:rsidRDefault="00E23B2B" w:rsidP="001F14A3">
            <w:pPr>
              <w:rPr>
                <w:b/>
                <w:bCs/>
              </w:rPr>
            </w:pPr>
            <w:r w:rsidRPr="00D32655">
              <w:rPr>
                <w:b/>
                <w:bCs/>
              </w:rPr>
              <w:t>Equipos de protección personal</w:t>
            </w:r>
          </w:p>
        </w:tc>
        <w:tc>
          <w:tcPr>
            <w:tcW w:w="7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8B1BB8" w14:textId="105810D9" w:rsidR="00E23B2B" w:rsidRDefault="00E23B2B" w:rsidP="001F14A3">
            <w:r>
              <w:t>Comprenden los elementos asignados para proteger al personal durante el cumplimiento de sus funciones.</w:t>
            </w:r>
          </w:p>
        </w:tc>
      </w:tr>
      <w:tr w:rsidR="00E23B2B" w:rsidRPr="0043391F" w14:paraId="2EF39076" w14:textId="77777777" w:rsidTr="001F14A3">
        <w:trPr>
          <w:trHeight w:val="285"/>
        </w:trPr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41E883" w14:textId="78658510" w:rsidR="00E23B2B" w:rsidRPr="00D32655" w:rsidRDefault="00E23B2B" w:rsidP="001F14A3">
            <w:pPr>
              <w:rPr>
                <w:b/>
                <w:bCs/>
              </w:rPr>
            </w:pPr>
            <w:r w:rsidRPr="00D32655">
              <w:rPr>
                <w:b/>
                <w:bCs/>
              </w:rPr>
              <w:t>Elementos operativos</w:t>
            </w:r>
          </w:p>
        </w:tc>
        <w:tc>
          <w:tcPr>
            <w:tcW w:w="7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81CF1F" w14:textId="0917BBF7" w:rsidR="00E23B2B" w:rsidRDefault="00E23B2B" w:rsidP="001F14A3">
            <w:r>
              <w:t>Pueden incluir tonfa, bastón de mando, arma de fuego y silbato, según las características del servicio y la normativa aplicable.</w:t>
            </w:r>
          </w:p>
        </w:tc>
      </w:tr>
      <w:tr w:rsidR="00E23B2B" w:rsidRPr="0043391F" w14:paraId="5658EFA7" w14:textId="77777777" w:rsidTr="001F14A3">
        <w:trPr>
          <w:trHeight w:val="285"/>
        </w:trPr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D704A5" w14:textId="12999264" w:rsidR="00E23B2B" w:rsidRPr="00D32655" w:rsidRDefault="00E23B2B" w:rsidP="001F14A3">
            <w:pPr>
              <w:rPr>
                <w:b/>
                <w:bCs/>
              </w:rPr>
            </w:pPr>
            <w:r w:rsidRPr="00D32655">
              <w:rPr>
                <w:b/>
                <w:bCs/>
              </w:rPr>
              <w:t>Herramientas de registro</w:t>
            </w:r>
          </w:p>
        </w:tc>
        <w:tc>
          <w:tcPr>
            <w:tcW w:w="7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D9E5FD" w14:textId="55A38389" w:rsidR="00E23B2B" w:rsidRDefault="007E4912" w:rsidP="001F14A3">
            <w:r>
              <w:t>Incluyen la minuta y el libro de registro de visitas para documentar las actividades y novedades del puesto.</w:t>
            </w:r>
          </w:p>
        </w:tc>
      </w:tr>
    </w:tbl>
    <w:p w14:paraId="115BBA1D" w14:textId="77777777" w:rsidR="007C7A83" w:rsidRDefault="007C7A83" w:rsidP="0043391F"/>
    <w:p w14:paraId="2EDC9AF8" w14:textId="77777777" w:rsidR="00D32655" w:rsidRPr="00D32655" w:rsidRDefault="00D32655" w:rsidP="00D32655">
      <w:r>
        <w:t>La disponibilidad y el uso adecuado de estos elementos respaldan la supervisión, la comunicación, el registro y la respuesta durante la prestación del servicio.</w:t>
      </w:r>
    </w:p>
    <w:p w14:paraId="3B1086FE" w14:textId="77777777" w:rsidR="007C7A83" w:rsidRDefault="007C7A83" w:rsidP="0043391F"/>
    <w:p w14:paraId="63EAA681" w14:textId="10779C91" w:rsidR="00B30C41" w:rsidRPr="0043391F" w:rsidRDefault="00B30C41" w:rsidP="0043391F">
      <w:pPr>
        <w:pStyle w:val="Ttulo1"/>
        <w:rPr>
          <w:rFonts w:cs="Arial"/>
          <w:szCs w:val="20"/>
        </w:rPr>
      </w:pPr>
      <w:r w:rsidRPr="0043391F">
        <w:rPr>
          <w:rFonts w:cs="Arial"/>
          <w:szCs w:val="20"/>
        </w:rPr>
        <w:t>8.</w:t>
      </w:r>
      <w:r w:rsidR="002605A5">
        <w:rPr>
          <w:rFonts w:cs="Arial"/>
          <w:szCs w:val="20"/>
        </w:rPr>
        <w:t>4</w:t>
      </w:r>
      <w:r w:rsidRPr="0043391F">
        <w:rPr>
          <w:rFonts w:cs="Arial"/>
          <w:szCs w:val="20"/>
        </w:rPr>
        <w:t xml:space="preserve">. </w:t>
      </w:r>
      <w:r w:rsidR="002605A5">
        <w:rPr>
          <w:rFonts w:cs="Arial"/>
          <w:szCs w:val="20"/>
        </w:rPr>
        <w:t>P</w:t>
      </w:r>
      <w:r w:rsidRPr="0043391F">
        <w:rPr>
          <w:rFonts w:cs="Arial"/>
          <w:szCs w:val="20"/>
        </w:rPr>
        <w:t xml:space="preserve">rotocolos </w:t>
      </w:r>
      <w:r w:rsidR="002605A5">
        <w:rPr>
          <w:rFonts w:cs="Arial"/>
          <w:szCs w:val="20"/>
        </w:rPr>
        <w:t xml:space="preserve">aplicables al puesto </w:t>
      </w:r>
      <w:r w:rsidRPr="0043391F">
        <w:rPr>
          <w:rFonts w:cs="Arial"/>
          <w:szCs w:val="20"/>
        </w:rPr>
        <w:t xml:space="preserve">de </w:t>
      </w:r>
      <w:r w:rsidR="002605A5">
        <w:rPr>
          <w:rFonts w:cs="Arial"/>
          <w:szCs w:val="20"/>
        </w:rPr>
        <w:t>vigilancia</w:t>
      </w:r>
    </w:p>
    <w:p w14:paraId="6C347271" w14:textId="77777777" w:rsidR="00185356" w:rsidRDefault="00185356" w:rsidP="0043391F">
      <w:pPr>
        <w:rPr>
          <w:rFonts w:cs="Arial"/>
          <w:szCs w:val="20"/>
        </w:rPr>
      </w:pPr>
    </w:p>
    <w:p w14:paraId="13BDE8D6" w14:textId="77777777" w:rsidR="00225E03" w:rsidRDefault="002F12F3" w:rsidP="00225E03">
      <w:r>
        <w:t>Cada puesto presenta condiciones particulares. Por ello, los protocolos deben considerar el nivel de riesgo, las amenazas identificadas, la ubicación, la infraestructura, los equipos disponibles y los procedimientos requeridos.</w:t>
      </w:r>
      <w:r w:rsidR="00225E03">
        <w:t xml:space="preserve"> Entre los protocolos aplicables al puesto de vigilancia se encuentran:</w:t>
      </w:r>
    </w:p>
    <w:p w14:paraId="15800C6D" w14:textId="77777777" w:rsidR="007F2DFF" w:rsidRDefault="007F2DFF" w:rsidP="00225E03"/>
    <w:tbl>
      <w:tblPr>
        <w:tblW w:w="88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6"/>
        <w:gridCol w:w="7004"/>
      </w:tblGrid>
      <w:tr w:rsidR="007F2DFF" w:rsidRPr="0043391F" w14:paraId="3B8F5797" w14:textId="77777777" w:rsidTr="001F14A3">
        <w:trPr>
          <w:trHeight w:val="285"/>
        </w:trPr>
        <w:tc>
          <w:tcPr>
            <w:tcW w:w="88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BBB59"/>
            <w:hideMark/>
          </w:tcPr>
          <w:p w14:paraId="1199278F" w14:textId="77777777" w:rsidR="007F2DFF" w:rsidRPr="0043391F" w:rsidRDefault="007F2DFF" w:rsidP="001F14A3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szCs w:val="20"/>
                <w:lang w:val="es-ES" w:eastAsia="es-ES_tradnl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0"/>
                <w:lang w:val="es-MX" w:eastAsia="es-ES_tradnl"/>
              </w:rPr>
              <w:t>Acordeón</w:t>
            </w:r>
          </w:p>
        </w:tc>
      </w:tr>
      <w:tr w:rsidR="007F2DFF" w:rsidRPr="0043391F" w14:paraId="78F08FF0" w14:textId="77777777" w:rsidTr="001F14A3">
        <w:trPr>
          <w:trHeight w:val="285"/>
        </w:trPr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8FE875" w14:textId="77777777" w:rsidR="007F2DFF" w:rsidRPr="007F2DFF" w:rsidRDefault="007F2DFF" w:rsidP="007F2DFF">
            <w:r w:rsidRPr="007F2DFF">
              <w:rPr>
                <w:b/>
                <w:bCs/>
              </w:rPr>
              <w:t>Control de acceso</w:t>
            </w:r>
          </w:p>
          <w:p w14:paraId="05201001" w14:textId="16D460BD" w:rsidR="007F2DFF" w:rsidRPr="007F2DFF" w:rsidRDefault="007F2DFF" w:rsidP="007F2DFF"/>
        </w:tc>
        <w:tc>
          <w:tcPr>
            <w:tcW w:w="7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12A92A" w14:textId="2A8F73B2" w:rsidR="007F2DFF" w:rsidRPr="001A0CF5" w:rsidRDefault="007F2DFF" w:rsidP="007F2DFF">
            <w:r>
              <w:t>Regula el ingreso y la salida de personas y vehículos mediante acciones como la identificación, el registro y el control de visitantes.</w:t>
            </w:r>
          </w:p>
        </w:tc>
      </w:tr>
      <w:tr w:rsidR="007F2DFF" w:rsidRPr="0043391F" w14:paraId="6E676DC5" w14:textId="77777777" w:rsidTr="001F14A3">
        <w:trPr>
          <w:trHeight w:val="285"/>
        </w:trPr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C72CFF" w14:textId="75B4B846" w:rsidR="007F2DFF" w:rsidRPr="002D2222" w:rsidRDefault="007F2DFF" w:rsidP="007F2DFF">
            <w:pPr>
              <w:rPr>
                <w:b/>
                <w:bCs/>
              </w:rPr>
            </w:pPr>
            <w:r w:rsidRPr="002D2222">
              <w:rPr>
                <w:b/>
                <w:bCs/>
              </w:rPr>
              <w:t>Sistemas de rondas</w:t>
            </w:r>
          </w:p>
        </w:tc>
        <w:tc>
          <w:tcPr>
            <w:tcW w:w="7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2DE5CB" w14:textId="77777777" w:rsidR="007F2DFF" w:rsidRDefault="00A56696" w:rsidP="007F2DFF">
            <w:r>
              <w:t>Orientan las inspecciones y los recorridos de vigilancia realizados en áreas determinadas y durante intervalos establecidos.</w:t>
            </w:r>
          </w:p>
          <w:p w14:paraId="3AB4FFB1" w14:textId="77777777" w:rsidR="00FB3C13" w:rsidRDefault="00FB3C13" w:rsidP="007F2DFF"/>
          <w:p w14:paraId="04648881" w14:textId="77777777" w:rsidR="00FB3C13" w:rsidRPr="00FB3C13" w:rsidRDefault="00FB3C13" w:rsidP="00FB3C13">
            <w:r>
              <w:t>Las rondas pueden ser:</w:t>
            </w:r>
          </w:p>
          <w:p w14:paraId="47D9EF96" w14:textId="77777777" w:rsidR="00FB3C13" w:rsidRDefault="00FB3C13" w:rsidP="00FB3C13">
            <w:pPr>
              <w:rPr>
                <w:b/>
                <w:bCs/>
              </w:rPr>
            </w:pPr>
          </w:p>
          <w:p w14:paraId="1FD5774F" w14:textId="4FF36797" w:rsidR="00FB3C13" w:rsidRDefault="00FB3C13" w:rsidP="00FB3C13">
            <w:pPr>
              <w:pStyle w:val="Prrafodelista"/>
              <w:numPr>
                <w:ilvl w:val="0"/>
                <w:numId w:val="45"/>
              </w:numPr>
            </w:pPr>
            <w:r w:rsidRPr="00FB3C13">
              <w:rPr>
                <w:b/>
                <w:bCs/>
              </w:rPr>
              <w:t>Fijas:</w:t>
            </w:r>
            <w:r>
              <w:t xml:space="preserve"> siguen rutas y horarios establecidos. </w:t>
            </w:r>
          </w:p>
          <w:p w14:paraId="5B4EDF40" w14:textId="77777777" w:rsidR="00FB3C13" w:rsidRDefault="00FB3C13" w:rsidP="00FB3C13">
            <w:pPr>
              <w:pStyle w:val="Prrafodelista"/>
              <w:numPr>
                <w:ilvl w:val="0"/>
                <w:numId w:val="45"/>
              </w:numPr>
            </w:pPr>
            <w:r w:rsidRPr="00FB3C13">
              <w:rPr>
                <w:b/>
                <w:bCs/>
              </w:rPr>
              <w:t>Variables:</w:t>
            </w:r>
            <w:r>
              <w:t xml:space="preserve"> emplean rutas y horarios aleatorios. </w:t>
            </w:r>
          </w:p>
          <w:p w14:paraId="6A1623C7" w14:textId="16EC85E8" w:rsidR="00FB3C13" w:rsidRDefault="00FB3C13" w:rsidP="00FB3C13">
            <w:pPr>
              <w:pStyle w:val="Prrafodelista"/>
              <w:numPr>
                <w:ilvl w:val="0"/>
                <w:numId w:val="45"/>
              </w:numPr>
            </w:pPr>
            <w:r w:rsidRPr="00FB3C13">
              <w:rPr>
                <w:b/>
                <w:bCs/>
              </w:rPr>
              <w:t>Electrónicas:</w:t>
            </w:r>
            <w:r>
              <w:t xml:space="preserve"> utilizan puntos de control y mecanismos de validación para comprobar el recorrido.</w:t>
            </w:r>
          </w:p>
        </w:tc>
      </w:tr>
      <w:tr w:rsidR="003A6150" w:rsidRPr="0043391F" w14:paraId="6A3D2C70" w14:textId="77777777" w:rsidTr="001F14A3">
        <w:trPr>
          <w:trHeight w:val="285"/>
        </w:trPr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7144BE" w14:textId="0A264927" w:rsidR="003A6150" w:rsidRPr="003A6150" w:rsidRDefault="003A6150" w:rsidP="007F2DFF">
            <w:pPr>
              <w:rPr>
                <w:b/>
                <w:bCs/>
              </w:rPr>
            </w:pPr>
            <w:r w:rsidRPr="003A6150">
              <w:rPr>
                <w:b/>
                <w:bCs/>
              </w:rPr>
              <w:t>Operación de seguridad electrónica</w:t>
            </w:r>
          </w:p>
        </w:tc>
        <w:tc>
          <w:tcPr>
            <w:tcW w:w="7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66FE78" w14:textId="4A506B23" w:rsidR="003A6150" w:rsidRDefault="003A6150" w:rsidP="007F2DFF">
            <w:r>
              <w:t>Establece orientaciones para operar y mantener cámaras, alarmas y otros dispositivos. También comprende el monitoreo y la comprobación del funcionamiento de los equipos.</w:t>
            </w:r>
          </w:p>
        </w:tc>
      </w:tr>
    </w:tbl>
    <w:p w14:paraId="26792BFC" w14:textId="77777777" w:rsidR="007F2DFF" w:rsidRPr="00225E03" w:rsidRDefault="007F2DFF" w:rsidP="00225E03"/>
    <w:p w14:paraId="269CD4E3" w14:textId="54AFC947" w:rsidR="002F12F3" w:rsidRDefault="003A6150" w:rsidP="0043391F">
      <w:r>
        <w:t>El diseño de cada protocolo debe responder a las condiciones reales del puesto y establecer acciones acordes con los riesgos y recursos disponibles.</w:t>
      </w:r>
    </w:p>
    <w:p w14:paraId="525748F5" w14:textId="77777777" w:rsidR="002A0856" w:rsidRDefault="002A0856" w:rsidP="00285467">
      <w:pPr>
        <w:shd w:val="clear" w:color="auto" w:fill="FFFFFF"/>
        <w:spacing w:after="0"/>
        <w:rPr>
          <w:rFonts w:eastAsia="Arial" w:cs="Arial"/>
          <w:szCs w:val="20"/>
        </w:rPr>
      </w:pPr>
    </w:p>
    <w:p w14:paraId="2900C864" w14:textId="77777777" w:rsidR="00285467" w:rsidRDefault="00285467" w:rsidP="00285467">
      <w:pPr>
        <w:rPr>
          <w:b/>
          <w:bCs/>
        </w:rPr>
      </w:pPr>
      <w:r w:rsidRPr="00285467">
        <w:rPr>
          <w:b/>
          <w:bCs/>
        </w:rPr>
        <w:t>Contextualización</w:t>
      </w:r>
    </w:p>
    <w:p w14:paraId="5E6AEF37" w14:textId="77777777" w:rsidR="00285467" w:rsidRPr="00285467" w:rsidRDefault="00285467" w:rsidP="00285467">
      <w:pPr>
        <w:rPr>
          <w:b/>
          <w:bCs/>
        </w:rPr>
      </w:pPr>
    </w:p>
    <w:p w14:paraId="1E147E9E" w14:textId="77777777" w:rsidR="00285467" w:rsidRDefault="00285467" w:rsidP="00285467">
      <w:r>
        <w:t>Un protocolo de evacuación por incendio puede establecer la salida ordenada del edificio, evitar el uso de ascensores y orientar la actuación del personal durante la emergencia.</w:t>
      </w:r>
    </w:p>
    <w:p w14:paraId="69035319" w14:textId="77777777" w:rsidR="00285467" w:rsidRPr="0043391F" w:rsidRDefault="00285467" w:rsidP="00285467">
      <w:pPr>
        <w:shd w:val="clear" w:color="auto" w:fill="FFFFFF"/>
        <w:spacing w:after="0"/>
        <w:rPr>
          <w:rFonts w:eastAsia="Arial" w:cs="Arial"/>
          <w:szCs w:val="20"/>
        </w:rPr>
      </w:pPr>
    </w:p>
    <w:p w14:paraId="3C029CFF" w14:textId="20077E1C" w:rsidR="00B30C41" w:rsidRPr="0043391F" w:rsidRDefault="00B30C41" w:rsidP="0043391F">
      <w:pPr>
        <w:pStyle w:val="Ttulo1"/>
        <w:rPr>
          <w:rFonts w:cs="Arial"/>
          <w:szCs w:val="20"/>
        </w:rPr>
      </w:pPr>
      <w:r w:rsidRPr="0043391F">
        <w:rPr>
          <w:rFonts w:cs="Arial"/>
          <w:szCs w:val="20"/>
        </w:rPr>
        <w:t>8.</w:t>
      </w:r>
      <w:r w:rsidR="00285467">
        <w:rPr>
          <w:rFonts w:cs="Arial"/>
          <w:szCs w:val="20"/>
        </w:rPr>
        <w:t>5</w:t>
      </w:r>
      <w:r w:rsidRPr="0043391F">
        <w:rPr>
          <w:rFonts w:cs="Arial"/>
          <w:szCs w:val="20"/>
        </w:rPr>
        <w:t>. Diferencia entre protocolo y procedimiento de seguridad</w:t>
      </w:r>
    </w:p>
    <w:p w14:paraId="5A9FFA7C" w14:textId="77777777" w:rsidR="00185356" w:rsidRDefault="00185356" w:rsidP="0043391F">
      <w:pPr>
        <w:rPr>
          <w:rFonts w:cs="Arial"/>
          <w:szCs w:val="20"/>
        </w:rPr>
      </w:pPr>
    </w:p>
    <w:p w14:paraId="2837A612" w14:textId="77777777" w:rsidR="002C0A98" w:rsidRDefault="002C0A98" w:rsidP="0043391F">
      <w:pPr>
        <w:rPr>
          <w:rFonts w:cs="Arial"/>
          <w:szCs w:val="20"/>
        </w:rPr>
      </w:pPr>
    </w:p>
    <w:p w14:paraId="06B7528A" w14:textId="3E9DCDE4" w:rsidR="009A524A" w:rsidRDefault="009A524A" w:rsidP="0043391F">
      <w:r>
        <w:t>El protocolo establece las reglas generales y la finalidad de la actuación, mientras que el procedimiento determina los pasos y responsables necesarios para ejecutar una tarea específica.</w:t>
      </w:r>
      <w:r w:rsidR="000D3277">
        <w:t xml:space="preserve"> Las principales diferencias se sintetizan en la siguiente tabla:</w:t>
      </w:r>
    </w:p>
    <w:p w14:paraId="2293BFD5" w14:textId="77777777" w:rsidR="00276293" w:rsidRDefault="00276293" w:rsidP="0043391F"/>
    <w:p w14:paraId="5A3EC227" w14:textId="04350E23" w:rsidR="00276293" w:rsidRPr="00276293" w:rsidRDefault="00276293" w:rsidP="0043391F">
      <w:pPr>
        <w:rPr>
          <w:b/>
          <w:bCs/>
        </w:rPr>
      </w:pPr>
      <w:r w:rsidRPr="00276293">
        <w:rPr>
          <w:b/>
          <w:bCs/>
        </w:rPr>
        <w:t xml:space="preserve">Tabla </w:t>
      </w:r>
      <w:r w:rsidR="00DD28B8">
        <w:rPr>
          <w:b/>
          <w:bCs/>
        </w:rPr>
        <w:t>3</w:t>
      </w:r>
      <w:r>
        <w:rPr>
          <w:b/>
          <w:bCs/>
        </w:rPr>
        <w:t xml:space="preserve">. </w:t>
      </w:r>
      <w:r w:rsidRPr="00DD28B8">
        <w:t>Dif</w:t>
      </w:r>
      <w:r w:rsidR="00DD28B8" w:rsidRPr="00DD28B8">
        <w:t>erencias entre protocolo de seguridad y procedimiento de seguridad</w:t>
      </w:r>
    </w:p>
    <w:p w14:paraId="459EE388" w14:textId="45B1DDBC" w:rsidR="00005E9F" w:rsidRPr="0043391F" w:rsidRDefault="00005E9F" w:rsidP="002C0A98">
      <w:pPr>
        <w:shd w:val="clear" w:color="auto" w:fill="FFFFFF"/>
        <w:spacing w:after="0"/>
        <w:rPr>
          <w:rFonts w:eastAsia="Arial" w:cs="Arial"/>
          <w:szCs w:val="20"/>
        </w:rPr>
      </w:pPr>
    </w:p>
    <w:tbl>
      <w:tblPr>
        <w:tblStyle w:val="Tablaconcuadrculaclara"/>
        <w:tblW w:w="9480" w:type="dxa"/>
        <w:tblLayout w:type="fixed"/>
        <w:tblLook w:val="0400" w:firstRow="0" w:lastRow="0" w:firstColumn="0" w:lastColumn="0" w:noHBand="0" w:noVBand="1"/>
      </w:tblPr>
      <w:tblGrid>
        <w:gridCol w:w="1962"/>
        <w:gridCol w:w="3411"/>
        <w:gridCol w:w="4107"/>
      </w:tblGrid>
      <w:tr w:rsidR="00005E9F" w:rsidRPr="0043391F" w14:paraId="34B2FE76" w14:textId="77777777" w:rsidTr="00E757A0">
        <w:tc>
          <w:tcPr>
            <w:tcW w:w="1962" w:type="dxa"/>
            <w:shd w:val="clear" w:color="auto" w:fill="D9D9D9" w:themeFill="background1" w:themeFillShade="D9"/>
          </w:tcPr>
          <w:p w14:paraId="7B8BA654" w14:textId="77777777" w:rsidR="00005E9F" w:rsidRPr="0043391F" w:rsidRDefault="00005E9F" w:rsidP="00E757A0">
            <w:pPr>
              <w:jc w:val="center"/>
              <w:rPr>
                <w:rFonts w:eastAsia="Arial" w:cs="Arial"/>
                <w:b/>
                <w:bCs/>
                <w:szCs w:val="20"/>
              </w:rPr>
            </w:pPr>
            <w:r w:rsidRPr="0043391F">
              <w:rPr>
                <w:rFonts w:eastAsia="Arial" w:cs="Arial"/>
                <w:b/>
                <w:bCs/>
                <w:szCs w:val="20"/>
              </w:rPr>
              <w:t>Característica</w:t>
            </w:r>
          </w:p>
        </w:tc>
        <w:tc>
          <w:tcPr>
            <w:tcW w:w="3411" w:type="dxa"/>
            <w:shd w:val="clear" w:color="auto" w:fill="D9D9D9" w:themeFill="background1" w:themeFillShade="D9"/>
          </w:tcPr>
          <w:p w14:paraId="3778E11F" w14:textId="1388DFF2" w:rsidR="00005E9F" w:rsidRPr="0043391F" w:rsidRDefault="00005E9F" w:rsidP="00E757A0">
            <w:pPr>
              <w:jc w:val="center"/>
              <w:rPr>
                <w:rFonts w:eastAsia="Arial" w:cs="Arial"/>
                <w:b/>
                <w:bCs/>
                <w:szCs w:val="20"/>
              </w:rPr>
            </w:pPr>
            <w:r w:rsidRPr="0043391F">
              <w:rPr>
                <w:rFonts w:eastAsia="Arial" w:cs="Arial"/>
                <w:b/>
                <w:bCs/>
                <w:szCs w:val="20"/>
              </w:rPr>
              <w:t xml:space="preserve">Protocolo de </w:t>
            </w:r>
            <w:r w:rsidR="00DD28B8">
              <w:rPr>
                <w:rFonts w:eastAsia="Arial" w:cs="Arial"/>
                <w:b/>
                <w:bCs/>
                <w:szCs w:val="20"/>
              </w:rPr>
              <w:t>s</w:t>
            </w:r>
            <w:r w:rsidRPr="0043391F">
              <w:rPr>
                <w:rFonts w:eastAsia="Arial" w:cs="Arial"/>
                <w:b/>
                <w:bCs/>
                <w:szCs w:val="20"/>
              </w:rPr>
              <w:t>eguridad</w:t>
            </w:r>
          </w:p>
        </w:tc>
        <w:tc>
          <w:tcPr>
            <w:tcW w:w="4107" w:type="dxa"/>
            <w:shd w:val="clear" w:color="auto" w:fill="D9D9D9" w:themeFill="background1" w:themeFillShade="D9"/>
          </w:tcPr>
          <w:p w14:paraId="33613ECD" w14:textId="049580E9" w:rsidR="00005E9F" w:rsidRPr="0043391F" w:rsidRDefault="00005E9F" w:rsidP="00E757A0">
            <w:pPr>
              <w:jc w:val="center"/>
              <w:rPr>
                <w:rFonts w:eastAsia="Arial" w:cs="Arial"/>
                <w:b/>
                <w:bCs/>
                <w:szCs w:val="20"/>
              </w:rPr>
            </w:pPr>
            <w:r w:rsidRPr="0043391F">
              <w:rPr>
                <w:rFonts w:eastAsia="Arial" w:cs="Arial"/>
                <w:b/>
                <w:bCs/>
                <w:szCs w:val="20"/>
              </w:rPr>
              <w:t xml:space="preserve">Procedimiento de </w:t>
            </w:r>
            <w:r w:rsidR="00DD28B8">
              <w:rPr>
                <w:rFonts w:eastAsia="Arial" w:cs="Arial"/>
                <w:b/>
                <w:bCs/>
                <w:szCs w:val="20"/>
              </w:rPr>
              <w:t>s</w:t>
            </w:r>
            <w:r w:rsidRPr="0043391F">
              <w:rPr>
                <w:rFonts w:eastAsia="Arial" w:cs="Arial"/>
                <w:b/>
                <w:bCs/>
                <w:szCs w:val="20"/>
              </w:rPr>
              <w:t>eguridad</w:t>
            </w:r>
          </w:p>
        </w:tc>
      </w:tr>
      <w:tr w:rsidR="00005E9F" w:rsidRPr="0043391F" w14:paraId="789119B4" w14:textId="77777777" w:rsidTr="00E757A0">
        <w:tc>
          <w:tcPr>
            <w:tcW w:w="1962" w:type="dxa"/>
          </w:tcPr>
          <w:p w14:paraId="51D8D35A" w14:textId="77777777" w:rsidR="00005E9F" w:rsidRPr="0043391F" w:rsidRDefault="00005E9F" w:rsidP="0043391F">
            <w:pPr>
              <w:rPr>
                <w:rFonts w:eastAsia="Arial" w:cs="Arial"/>
                <w:szCs w:val="20"/>
              </w:rPr>
            </w:pPr>
            <w:r w:rsidRPr="0043391F">
              <w:rPr>
                <w:rFonts w:eastAsia="Arial" w:cs="Arial"/>
                <w:szCs w:val="20"/>
              </w:rPr>
              <w:t>Enfoque</w:t>
            </w:r>
          </w:p>
        </w:tc>
        <w:tc>
          <w:tcPr>
            <w:tcW w:w="3411" w:type="dxa"/>
          </w:tcPr>
          <w:p w14:paraId="0630FF69" w14:textId="7FE14857" w:rsidR="00005E9F" w:rsidRPr="0043391F" w:rsidRDefault="00E757A0" w:rsidP="00E757A0">
            <w:pPr>
              <w:rPr>
                <w:rFonts w:eastAsia="Arial" w:cs="Arial"/>
                <w:szCs w:val="20"/>
              </w:rPr>
            </w:pPr>
            <w:r>
              <w:t>Define qué debe realizarse y por qué.</w:t>
            </w:r>
          </w:p>
        </w:tc>
        <w:tc>
          <w:tcPr>
            <w:tcW w:w="4107" w:type="dxa"/>
          </w:tcPr>
          <w:p w14:paraId="20C31F36" w14:textId="76439CA5" w:rsidR="00005E9F" w:rsidRPr="0043391F" w:rsidRDefault="00E757A0" w:rsidP="00190288">
            <w:pPr>
              <w:rPr>
                <w:rFonts w:eastAsia="Arial" w:cs="Arial"/>
                <w:szCs w:val="20"/>
              </w:rPr>
            </w:pPr>
            <w:r>
              <w:t>Determina cómo debe realizarse y quién interviene.</w:t>
            </w:r>
          </w:p>
        </w:tc>
      </w:tr>
      <w:tr w:rsidR="00005E9F" w:rsidRPr="0043391F" w14:paraId="6C18283F" w14:textId="77777777" w:rsidTr="00E757A0">
        <w:tc>
          <w:tcPr>
            <w:tcW w:w="1962" w:type="dxa"/>
          </w:tcPr>
          <w:p w14:paraId="71940C58" w14:textId="77777777" w:rsidR="00005E9F" w:rsidRPr="0043391F" w:rsidRDefault="00005E9F" w:rsidP="0043391F">
            <w:pPr>
              <w:rPr>
                <w:rFonts w:eastAsia="Arial" w:cs="Arial"/>
                <w:szCs w:val="20"/>
              </w:rPr>
            </w:pPr>
            <w:r w:rsidRPr="0043391F">
              <w:rPr>
                <w:rFonts w:eastAsia="Arial" w:cs="Arial"/>
                <w:szCs w:val="20"/>
              </w:rPr>
              <w:t>Naturaleza</w:t>
            </w:r>
          </w:p>
        </w:tc>
        <w:tc>
          <w:tcPr>
            <w:tcW w:w="341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90288" w14:paraId="3BA15D34" w14:textId="77777777" w:rsidTr="0019028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41097ED" w14:textId="77777777" w:rsidR="00190288" w:rsidRDefault="00190288" w:rsidP="00190288">
                  <w:pPr>
                    <w:spacing w:line="240" w:lineRule="auto"/>
                    <w:contextualSpacing w:val="0"/>
                    <w:jc w:val="left"/>
                    <w:rPr>
                      <w:rFonts w:ascii="Times New Roman" w:hAnsi="Times New Roman"/>
                    </w:rPr>
                  </w:pPr>
                </w:p>
              </w:tc>
            </w:tr>
          </w:tbl>
          <w:p w14:paraId="38816257" w14:textId="77777777" w:rsidR="00190288" w:rsidRDefault="00190288" w:rsidP="00190288">
            <w:pPr>
              <w:rPr>
                <w:vanish/>
              </w:rPr>
            </w:pPr>
          </w:p>
          <w:p w14:paraId="57AA72D8" w14:textId="51223B93" w:rsidR="00005E9F" w:rsidRPr="0043391F" w:rsidRDefault="00190288" w:rsidP="00190288">
            <w:pPr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General y orientadora.</w:t>
            </w:r>
          </w:p>
        </w:tc>
        <w:tc>
          <w:tcPr>
            <w:tcW w:w="4107" w:type="dxa"/>
          </w:tcPr>
          <w:p w14:paraId="4104B172" w14:textId="75A01078" w:rsidR="00005E9F" w:rsidRPr="0043391F" w:rsidRDefault="00005E9F" w:rsidP="00190288">
            <w:pPr>
              <w:rPr>
                <w:rFonts w:eastAsia="Arial" w:cs="Arial"/>
                <w:szCs w:val="20"/>
              </w:rPr>
            </w:pPr>
            <w:r w:rsidRPr="0043391F">
              <w:rPr>
                <w:rFonts w:eastAsia="Arial" w:cs="Arial"/>
                <w:szCs w:val="20"/>
              </w:rPr>
              <w:t>Específic</w:t>
            </w:r>
            <w:r w:rsidR="00190288">
              <w:rPr>
                <w:rFonts w:eastAsia="Arial" w:cs="Arial"/>
                <w:szCs w:val="20"/>
              </w:rPr>
              <w:t>a</w:t>
            </w:r>
            <w:r w:rsidRPr="0043391F">
              <w:rPr>
                <w:rFonts w:eastAsia="Arial" w:cs="Arial"/>
                <w:szCs w:val="20"/>
              </w:rPr>
              <w:t xml:space="preserve"> y detallad</w:t>
            </w:r>
            <w:r w:rsidR="00DD75F7">
              <w:rPr>
                <w:rFonts w:eastAsia="Arial" w:cs="Arial"/>
                <w:szCs w:val="20"/>
              </w:rPr>
              <w:t>a.</w:t>
            </w:r>
          </w:p>
        </w:tc>
      </w:tr>
      <w:tr w:rsidR="00005E9F" w:rsidRPr="0043391F" w14:paraId="65845100" w14:textId="77777777" w:rsidTr="00E757A0">
        <w:tc>
          <w:tcPr>
            <w:tcW w:w="1962" w:type="dxa"/>
          </w:tcPr>
          <w:p w14:paraId="75CCDDD0" w14:textId="77777777" w:rsidR="00005E9F" w:rsidRPr="0043391F" w:rsidRDefault="00005E9F" w:rsidP="0043391F">
            <w:pPr>
              <w:rPr>
                <w:rFonts w:eastAsia="Arial" w:cs="Arial"/>
                <w:szCs w:val="20"/>
              </w:rPr>
            </w:pPr>
            <w:r w:rsidRPr="0043391F">
              <w:rPr>
                <w:rFonts w:eastAsia="Arial" w:cs="Arial"/>
                <w:szCs w:val="20"/>
              </w:rPr>
              <w:t>Función</w:t>
            </w:r>
          </w:p>
        </w:tc>
        <w:tc>
          <w:tcPr>
            <w:tcW w:w="3411" w:type="dxa"/>
          </w:tcPr>
          <w:p w14:paraId="4F66682D" w14:textId="679E85C5" w:rsidR="00005E9F" w:rsidRPr="0043391F" w:rsidRDefault="00005E9F" w:rsidP="0043391F">
            <w:pPr>
              <w:rPr>
                <w:rFonts w:eastAsia="Arial" w:cs="Arial"/>
                <w:szCs w:val="20"/>
              </w:rPr>
            </w:pPr>
            <w:r w:rsidRPr="0043391F">
              <w:rPr>
                <w:rFonts w:eastAsia="Arial" w:cs="Arial"/>
                <w:szCs w:val="20"/>
              </w:rPr>
              <w:t>Establece directrices y normas</w:t>
            </w:r>
            <w:r w:rsidR="00B126E7">
              <w:rPr>
                <w:rFonts w:eastAsia="Arial" w:cs="Arial"/>
                <w:szCs w:val="20"/>
              </w:rPr>
              <w:t>.</w:t>
            </w:r>
          </w:p>
        </w:tc>
        <w:tc>
          <w:tcPr>
            <w:tcW w:w="4107" w:type="dxa"/>
          </w:tcPr>
          <w:p w14:paraId="26B76AAE" w14:textId="2E07182D" w:rsidR="00005E9F" w:rsidRPr="0043391F" w:rsidRDefault="00170889" w:rsidP="00B126E7">
            <w:pPr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 xml:space="preserve">Organiza </w:t>
            </w:r>
            <w:r w:rsidR="00005E9F" w:rsidRPr="0043391F">
              <w:rPr>
                <w:rFonts w:eastAsia="Arial" w:cs="Arial"/>
                <w:szCs w:val="20"/>
              </w:rPr>
              <w:t>pasos y tareas</w:t>
            </w:r>
            <w:r w:rsidR="0003609D">
              <w:rPr>
                <w:rFonts w:eastAsia="Arial" w:cs="Arial"/>
                <w:szCs w:val="20"/>
              </w:rPr>
              <w:t>.</w:t>
            </w:r>
          </w:p>
        </w:tc>
      </w:tr>
      <w:tr w:rsidR="00005E9F" w:rsidRPr="0043391F" w14:paraId="084FD859" w14:textId="77777777" w:rsidTr="00E757A0">
        <w:tc>
          <w:tcPr>
            <w:tcW w:w="1962" w:type="dxa"/>
          </w:tcPr>
          <w:p w14:paraId="20246B42" w14:textId="77777777" w:rsidR="00005E9F" w:rsidRPr="0043391F" w:rsidRDefault="00005E9F" w:rsidP="0043391F">
            <w:pPr>
              <w:rPr>
                <w:rFonts w:eastAsia="Arial" w:cs="Arial"/>
                <w:szCs w:val="20"/>
              </w:rPr>
            </w:pPr>
            <w:r w:rsidRPr="0043391F">
              <w:rPr>
                <w:rFonts w:eastAsia="Arial" w:cs="Arial"/>
                <w:szCs w:val="20"/>
              </w:rPr>
              <w:t>Ejemplo</w:t>
            </w:r>
          </w:p>
        </w:tc>
        <w:tc>
          <w:tcPr>
            <w:tcW w:w="3411" w:type="dxa"/>
          </w:tcPr>
          <w:p w14:paraId="303378ED" w14:textId="523F40B1" w:rsidR="00005E9F" w:rsidRPr="0043391F" w:rsidRDefault="0003609D" w:rsidP="0003609D">
            <w:pPr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Protoc</w:t>
            </w:r>
            <w:r w:rsidR="00876A76">
              <w:rPr>
                <w:rFonts w:eastAsia="Arial" w:cs="Arial"/>
                <w:szCs w:val="20"/>
              </w:rPr>
              <w:t>olo de eva</w:t>
            </w:r>
            <w:r w:rsidR="007C7C2D">
              <w:rPr>
                <w:rFonts w:eastAsia="Arial" w:cs="Arial"/>
                <w:szCs w:val="20"/>
              </w:rPr>
              <w:t>cuación</w:t>
            </w:r>
            <w:r w:rsidR="002F4D5E">
              <w:rPr>
                <w:rFonts w:eastAsia="Arial" w:cs="Arial"/>
                <w:szCs w:val="20"/>
              </w:rPr>
              <w:t xml:space="preserve"> por </w:t>
            </w:r>
            <w:r w:rsidR="001F0D63">
              <w:rPr>
                <w:rFonts w:eastAsia="Arial" w:cs="Arial"/>
                <w:szCs w:val="20"/>
              </w:rPr>
              <w:t>incendio.</w:t>
            </w:r>
          </w:p>
        </w:tc>
        <w:tc>
          <w:tcPr>
            <w:tcW w:w="4107" w:type="dxa"/>
          </w:tcPr>
          <w:p w14:paraId="41B2ED8C" w14:textId="27837508" w:rsidR="00005E9F" w:rsidRPr="0043391F" w:rsidRDefault="00390012" w:rsidP="0043391F">
            <w:pPr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Procedimiento para abrir una puerta de evacuación.</w:t>
            </w:r>
          </w:p>
        </w:tc>
      </w:tr>
    </w:tbl>
    <w:p w14:paraId="7A2B828E" w14:textId="77777777" w:rsidR="00005E9F" w:rsidRPr="0043391F" w:rsidRDefault="00005E9F" w:rsidP="0043391F">
      <w:pPr>
        <w:spacing w:after="0"/>
        <w:ind w:firstLine="720"/>
        <w:rPr>
          <w:rFonts w:eastAsia="Arial" w:cs="Arial"/>
          <w:szCs w:val="20"/>
        </w:rPr>
      </w:pPr>
    </w:p>
    <w:p w14:paraId="598104B8" w14:textId="5482E87C" w:rsidR="00005E9F" w:rsidRPr="0043391F" w:rsidRDefault="00390012" w:rsidP="0043391F">
      <w:pPr>
        <w:rPr>
          <w:rFonts w:cs="Arial"/>
          <w:szCs w:val="20"/>
        </w:rPr>
      </w:pPr>
      <w:r>
        <w:t>Ambos documentos son complementarios: el protocolo orienta la actuación general y el procedimiento concreta su ejecución en actividades, responsables y secuencias definidas.</w:t>
      </w:r>
    </w:p>
    <w:p w14:paraId="418096DF" w14:textId="77777777" w:rsidR="00390012" w:rsidRPr="0043391F" w:rsidRDefault="00390012" w:rsidP="0043391F">
      <w:pPr>
        <w:rPr>
          <w:rFonts w:cs="Arial"/>
          <w:szCs w:val="20"/>
        </w:rPr>
      </w:pPr>
    </w:p>
    <w:p w14:paraId="4B4DBF53" w14:textId="77777777" w:rsidR="00B30C41" w:rsidRPr="0043391F" w:rsidRDefault="00B30C41" w:rsidP="0043391F">
      <w:pPr>
        <w:pStyle w:val="Ttulo1"/>
        <w:rPr>
          <w:rFonts w:cs="Arial"/>
          <w:szCs w:val="20"/>
        </w:rPr>
      </w:pPr>
      <w:r w:rsidRPr="0043391F">
        <w:rPr>
          <w:rFonts w:cs="Arial"/>
          <w:szCs w:val="20"/>
        </w:rPr>
        <w:t>9. Estudio de seguridad</w:t>
      </w:r>
    </w:p>
    <w:p w14:paraId="42A5C8CC" w14:textId="77777777" w:rsidR="00185356" w:rsidRDefault="00185356" w:rsidP="0043391F">
      <w:pPr>
        <w:rPr>
          <w:rFonts w:cs="Arial"/>
          <w:szCs w:val="20"/>
        </w:rPr>
      </w:pPr>
    </w:p>
    <w:p w14:paraId="4AF11B92" w14:textId="77777777" w:rsidR="007D4926" w:rsidRPr="007D4926" w:rsidRDefault="007D4926" w:rsidP="007D4926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Arial" w:cs="Arial"/>
          <w:color w:val="000000"/>
          <w:szCs w:val="20"/>
        </w:rPr>
      </w:pPr>
      <w:r w:rsidRPr="007D4926">
        <w:rPr>
          <w:rFonts w:eastAsia="Arial" w:cs="Arial"/>
          <w:color w:val="000000"/>
          <w:szCs w:val="20"/>
        </w:rPr>
        <w:t>El estudio de seguridad es una técnica sistemática que permite identificar activos, amenazas y vulnerabilidades, evaluar riesgos y establecer recomendaciones para proteger personas, bienes, información y operaciones (Swanson, 2023).</w:t>
      </w:r>
    </w:p>
    <w:p w14:paraId="16F176C2" w14:textId="77777777" w:rsidR="007D4926" w:rsidRDefault="007D4926" w:rsidP="007D4926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Arial" w:cs="Arial"/>
          <w:color w:val="000000"/>
          <w:szCs w:val="20"/>
        </w:rPr>
      </w:pPr>
    </w:p>
    <w:p w14:paraId="1EBB95CB" w14:textId="1CAF94F0" w:rsidR="007D4926" w:rsidRPr="007D4926" w:rsidRDefault="007D4926" w:rsidP="007D4926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Arial" w:cs="Arial"/>
          <w:color w:val="000000"/>
          <w:szCs w:val="20"/>
        </w:rPr>
      </w:pPr>
      <w:r w:rsidRPr="007D4926">
        <w:rPr>
          <w:rFonts w:eastAsia="Arial" w:cs="Arial"/>
          <w:color w:val="000000"/>
          <w:szCs w:val="20"/>
        </w:rPr>
        <w:t>Su aplicación proporciona información técnica para orientar las decisiones relacionadas con las medidas de protección y la prestación del servicio.</w:t>
      </w:r>
    </w:p>
    <w:p w14:paraId="2E381C1C" w14:textId="77777777" w:rsidR="005508B5" w:rsidRPr="0043391F" w:rsidRDefault="005508B5" w:rsidP="0043391F">
      <w:pPr>
        <w:rPr>
          <w:rFonts w:cs="Arial"/>
          <w:szCs w:val="20"/>
        </w:rPr>
      </w:pPr>
    </w:p>
    <w:p w14:paraId="00B1A115" w14:textId="7752CCE0" w:rsidR="00B30C41" w:rsidRPr="0043391F" w:rsidRDefault="00B30C41" w:rsidP="0043391F">
      <w:pPr>
        <w:pStyle w:val="Ttulo1"/>
        <w:rPr>
          <w:rFonts w:cs="Arial"/>
          <w:szCs w:val="20"/>
        </w:rPr>
      </w:pPr>
      <w:r w:rsidRPr="0043391F">
        <w:rPr>
          <w:rFonts w:cs="Arial"/>
          <w:szCs w:val="20"/>
        </w:rPr>
        <w:t xml:space="preserve">9.1. Concepto </w:t>
      </w:r>
      <w:r w:rsidR="007D4926">
        <w:rPr>
          <w:rFonts w:cs="Arial"/>
          <w:szCs w:val="20"/>
        </w:rPr>
        <w:t xml:space="preserve">y elementos </w:t>
      </w:r>
      <w:r w:rsidRPr="0043391F">
        <w:rPr>
          <w:rFonts w:cs="Arial"/>
          <w:szCs w:val="20"/>
        </w:rPr>
        <w:t>de</w:t>
      </w:r>
      <w:r w:rsidR="00D52C16">
        <w:rPr>
          <w:rFonts w:cs="Arial"/>
          <w:szCs w:val="20"/>
        </w:rPr>
        <w:t>l</w:t>
      </w:r>
      <w:r w:rsidRPr="0043391F">
        <w:rPr>
          <w:rFonts w:cs="Arial"/>
          <w:szCs w:val="20"/>
        </w:rPr>
        <w:t xml:space="preserve"> estudio de seguridad</w:t>
      </w:r>
    </w:p>
    <w:p w14:paraId="499AF713" w14:textId="77777777" w:rsidR="00185356" w:rsidRPr="0043391F" w:rsidRDefault="00185356" w:rsidP="0043391F">
      <w:pPr>
        <w:rPr>
          <w:rFonts w:cs="Arial"/>
          <w:szCs w:val="20"/>
        </w:rPr>
      </w:pPr>
    </w:p>
    <w:p w14:paraId="76F4CA2A" w14:textId="0DE6DC9A" w:rsidR="00A13C9C" w:rsidRDefault="00A13C9C" w:rsidP="00A13C9C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>El estudio de seguridad es un proceso sistemático de evaluación cualitativa y cuantitativa que analiza los recursos y las condiciones de un sistema de seguridad. Comprende la identificación de activos, amenazas y vulnerabilidades, así como la valoración de los riesgos y las medidas de control (Swanson, 2023). Su estructuración requiere considerar los siguientes elementos:</w:t>
      </w:r>
    </w:p>
    <w:p w14:paraId="623FDBF6" w14:textId="77777777" w:rsidR="003E2CE9" w:rsidRDefault="003E2CE9" w:rsidP="00A13C9C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tbl>
      <w:tblPr>
        <w:tblW w:w="88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6"/>
        <w:gridCol w:w="7004"/>
      </w:tblGrid>
      <w:tr w:rsidR="003E2CE9" w:rsidRPr="0043391F" w14:paraId="63FF78F0" w14:textId="77777777" w:rsidTr="001F14A3">
        <w:trPr>
          <w:trHeight w:val="285"/>
        </w:trPr>
        <w:tc>
          <w:tcPr>
            <w:tcW w:w="88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BBB59"/>
            <w:hideMark/>
          </w:tcPr>
          <w:p w14:paraId="4F434D76" w14:textId="77777777" w:rsidR="003E2CE9" w:rsidRPr="0043391F" w:rsidRDefault="003E2CE9" w:rsidP="001F14A3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szCs w:val="20"/>
                <w:lang w:val="es-ES" w:eastAsia="es-ES_tradnl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0"/>
                <w:lang w:val="es-MX" w:eastAsia="es-ES_tradnl"/>
              </w:rPr>
              <w:t>Acordeón</w:t>
            </w:r>
          </w:p>
        </w:tc>
      </w:tr>
      <w:tr w:rsidR="003E2CE9" w:rsidRPr="0043391F" w14:paraId="12BA984C" w14:textId="77777777" w:rsidTr="001F14A3">
        <w:trPr>
          <w:trHeight w:val="285"/>
        </w:trPr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C7A2AF" w14:textId="77777777" w:rsidR="00047B78" w:rsidRPr="00067EE6" w:rsidRDefault="00047B78" w:rsidP="00067EE6">
            <w:pPr>
              <w:spacing w:after="0"/>
            </w:pPr>
            <w:r w:rsidRPr="00067EE6">
              <w:rPr>
                <w:b/>
                <w:bCs/>
              </w:rPr>
              <w:t>Alcance</w:t>
            </w:r>
          </w:p>
          <w:p w14:paraId="65109FC7" w14:textId="77777777" w:rsidR="003E2CE9" w:rsidRPr="007F2DFF" w:rsidRDefault="003E2CE9" w:rsidP="00067EE6">
            <w:pPr>
              <w:spacing w:after="0"/>
            </w:pPr>
          </w:p>
        </w:tc>
        <w:tc>
          <w:tcPr>
            <w:tcW w:w="7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CE8469" w14:textId="483FD9BB" w:rsidR="003E2CE9" w:rsidRPr="001A0CF5" w:rsidRDefault="00B4706F" w:rsidP="00067EE6">
            <w:pPr>
              <w:spacing w:after="0"/>
            </w:pPr>
            <w:r>
              <w:t>Establece los límites y propósitos del estudio de seguridad.</w:t>
            </w:r>
          </w:p>
        </w:tc>
      </w:tr>
      <w:tr w:rsidR="00B4706F" w:rsidRPr="0043391F" w14:paraId="6DECE505" w14:textId="77777777" w:rsidTr="001F14A3">
        <w:trPr>
          <w:trHeight w:val="285"/>
        </w:trPr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E86A47" w14:textId="7B6016EC" w:rsidR="00B4706F" w:rsidRPr="00067EE6" w:rsidRDefault="00B4706F" w:rsidP="00067EE6">
            <w:pPr>
              <w:spacing w:after="0"/>
              <w:rPr>
                <w:b/>
                <w:bCs/>
              </w:rPr>
            </w:pPr>
            <w:r w:rsidRPr="00067EE6">
              <w:rPr>
                <w:b/>
                <w:bCs/>
              </w:rPr>
              <w:t>Activos</w:t>
            </w:r>
          </w:p>
        </w:tc>
        <w:tc>
          <w:tcPr>
            <w:tcW w:w="7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420CAB" w14:textId="4A69A8ED" w:rsidR="00B4706F" w:rsidRDefault="00B4706F" w:rsidP="00067EE6">
            <w:pPr>
              <w:spacing w:after="0"/>
            </w:pPr>
            <w:r>
              <w:t>Comprenden las personas, instalaciones, información, bienes, programas y equipos que requieren protección.</w:t>
            </w:r>
          </w:p>
        </w:tc>
      </w:tr>
      <w:tr w:rsidR="00B4706F" w:rsidRPr="0043391F" w14:paraId="4DA819A4" w14:textId="77777777" w:rsidTr="001F14A3">
        <w:trPr>
          <w:trHeight w:val="285"/>
        </w:trPr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C5D709" w14:textId="27B87196" w:rsidR="00B4706F" w:rsidRPr="00067EE6" w:rsidRDefault="00B4706F" w:rsidP="00067EE6">
            <w:pPr>
              <w:spacing w:after="0"/>
              <w:rPr>
                <w:b/>
                <w:bCs/>
              </w:rPr>
            </w:pPr>
            <w:r w:rsidRPr="00067EE6">
              <w:rPr>
                <w:b/>
                <w:bCs/>
              </w:rPr>
              <w:t>Amenazas</w:t>
            </w:r>
          </w:p>
        </w:tc>
        <w:tc>
          <w:tcPr>
            <w:tcW w:w="7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D760C4" w14:textId="2ED8151F" w:rsidR="00B4706F" w:rsidRDefault="0078566D" w:rsidP="00067EE6">
            <w:pPr>
              <w:spacing w:after="0"/>
            </w:pPr>
            <w:r>
              <w:t>Corresponden a situaciones de origen natural, humano, accidental o intencional que pueden afectar los activos.</w:t>
            </w:r>
          </w:p>
        </w:tc>
      </w:tr>
      <w:tr w:rsidR="0078566D" w:rsidRPr="0043391F" w14:paraId="0BE302C5" w14:textId="77777777" w:rsidTr="001F14A3">
        <w:trPr>
          <w:trHeight w:val="285"/>
        </w:trPr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C7275C" w14:textId="466E9ADB" w:rsidR="0078566D" w:rsidRPr="00067EE6" w:rsidRDefault="0078566D" w:rsidP="00067EE6">
            <w:pPr>
              <w:spacing w:after="0"/>
              <w:rPr>
                <w:b/>
                <w:bCs/>
              </w:rPr>
            </w:pPr>
            <w:r w:rsidRPr="00067EE6">
              <w:rPr>
                <w:b/>
                <w:bCs/>
              </w:rPr>
              <w:t>Vulnerabilidades</w:t>
            </w:r>
          </w:p>
        </w:tc>
        <w:tc>
          <w:tcPr>
            <w:tcW w:w="7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3DB203" w14:textId="7BE2E446" w:rsidR="0078566D" w:rsidRDefault="0078566D" w:rsidP="00067EE6">
            <w:pPr>
              <w:spacing w:after="0"/>
            </w:pPr>
            <w:r>
              <w:t>Son debilidades o fallas de los sistemas de seguridad que pueden ser aprovechadas por una amenaza.</w:t>
            </w:r>
          </w:p>
        </w:tc>
      </w:tr>
      <w:tr w:rsidR="0076217F" w:rsidRPr="0043391F" w14:paraId="5A66BCF4" w14:textId="77777777" w:rsidTr="001F14A3">
        <w:trPr>
          <w:trHeight w:val="285"/>
        </w:trPr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C835CC" w14:textId="01DEDA50" w:rsidR="0076217F" w:rsidRPr="00067EE6" w:rsidRDefault="0076217F" w:rsidP="00067EE6">
            <w:pPr>
              <w:spacing w:after="0"/>
              <w:rPr>
                <w:b/>
                <w:bCs/>
              </w:rPr>
            </w:pPr>
            <w:r w:rsidRPr="00067EE6">
              <w:rPr>
                <w:b/>
                <w:bCs/>
              </w:rPr>
              <w:t>Riesgos</w:t>
            </w:r>
          </w:p>
        </w:tc>
        <w:tc>
          <w:tcPr>
            <w:tcW w:w="7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C4726F" w14:textId="791BDEE0" w:rsidR="0076217F" w:rsidRDefault="0076217F" w:rsidP="00067EE6">
            <w:pPr>
              <w:spacing w:after="0"/>
            </w:pPr>
            <w:r>
              <w:t>Resultan de la posibilidad de que una amenaza aproveche una vulnerabilidad y genere consecuencias negativas.</w:t>
            </w:r>
          </w:p>
        </w:tc>
      </w:tr>
      <w:tr w:rsidR="0076217F" w:rsidRPr="0043391F" w14:paraId="4D63335C" w14:textId="77777777" w:rsidTr="001F14A3">
        <w:trPr>
          <w:trHeight w:val="285"/>
        </w:trPr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7048BD" w14:textId="6A07F64E" w:rsidR="0076217F" w:rsidRPr="00067EE6" w:rsidRDefault="0076217F" w:rsidP="00067EE6">
            <w:pPr>
              <w:spacing w:after="0"/>
              <w:rPr>
                <w:b/>
                <w:bCs/>
              </w:rPr>
            </w:pPr>
            <w:r w:rsidRPr="00067EE6">
              <w:rPr>
                <w:b/>
                <w:bCs/>
              </w:rPr>
              <w:t>Medidas de control</w:t>
            </w:r>
          </w:p>
        </w:tc>
        <w:tc>
          <w:tcPr>
            <w:tcW w:w="7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A35E3E" w14:textId="661F4E36" w:rsidR="0076217F" w:rsidRDefault="0076217F" w:rsidP="00067EE6">
            <w:pPr>
              <w:spacing w:after="0"/>
            </w:pPr>
            <w:r>
              <w:t>Son las salvaguardas aplicadas para evitar, aceptar, transferir o mitigar los riesgos (</w:t>
            </w:r>
            <w:proofErr w:type="spellStart"/>
            <w:r>
              <w:t>System</w:t>
            </w:r>
            <w:proofErr w:type="spellEnd"/>
            <w:r>
              <w:t xml:space="preserve"> </w:t>
            </w:r>
            <w:proofErr w:type="spellStart"/>
            <w:r>
              <w:t>Surveyor</w:t>
            </w:r>
            <w:proofErr w:type="spellEnd"/>
            <w:r>
              <w:t>, s. f.).</w:t>
            </w:r>
          </w:p>
        </w:tc>
      </w:tr>
    </w:tbl>
    <w:p w14:paraId="0C5C62B4" w14:textId="77777777" w:rsidR="003E2CE9" w:rsidRDefault="003E2CE9" w:rsidP="00A13C9C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3418DBBB" w14:textId="1985EBBB" w:rsidR="003F5F35" w:rsidRDefault="00067EE6" w:rsidP="00A13C9C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>La integración de estos elementos permite establecer las condiciones de seguridad y priorizar los riesgos que requieren intervención.</w:t>
      </w:r>
    </w:p>
    <w:p w14:paraId="19789866" w14:textId="77777777" w:rsidR="00C81E80" w:rsidRPr="0043391F" w:rsidRDefault="00C81E80" w:rsidP="0043391F">
      <w:pPr>
        <w:rPr>
          <w:rFonts w:cs="Arial"/>
          <w:szCs w:val="20"/>
        </w:rPr>
      </w:pPr>
    </w:p>
    <w:p w14:paraId="397D5282" w14:textId="0117E6F5" w:rsidR="00B30C41" w:rsidRPr="0043391F" w:rsidRDefault="00B30C41" w:rsidP="0043391F">
      <w:pPr>
        <w:pStyle w:val="Ttulo1"/>
        <w:rPr>
          <w:rFonts w:cs="Arial"/>
          <w:szCs w:val="20"/>
        </w:rPr>
      </w:pPr>
      <w:r w:rsidRPr="0043391F">
        <w:rPr>
          <w:rFonts w:cs="Arial"/>
          <w:szCs w:val="20"/>
        </w:rPr>
        <w:t xml:space="preserve">9.2. </w:t>
      </w:r>
      <w:r w:rsidR="000C3AF3">
        <w:rPr>
          <w:rFonts w:cs="Arial"/>
          <w:szCs w:val="20"/>
        </w:rPr>
        <w:t xml:space="preserve">Ejercicios de </w:t>
      </w:r>
      <w:r w:rsidRPr="0043391F">
        <w:rPr>
          <w:rFonts w:cs="Arial"/>
          <w:szCs w:val="20"/>
        </w:rPr>
        <w:t>seguridad</w:t>
      </w:r>
    </w:p>
    <w:p w14:paraId="2606CCC3" w14:textId="77777777" w:rsidR="00185356" w:rsidRDefault="00185356" w:rsidP="0043391F">
      <w:pPr>
        <w:rPr>
          <w:rFonts w:cs="Arial"/>
          <w:szCs w:val="20"/>
        </w:rPr>
      </w:pPr>
    </w:p>
    <w:p w14:paraId="5A3C9180" w14:textId="3EF562D5" w:rsidR="0092291E" w:rsidRDefault="0092291E" w:rsidP="0043391F">
      <w:r>
        <w:t>Los ejercicios de seguridad permiten comprobar la eficacia de los planes y las medidas de control frente a diferentes riesgos o incidentes.</w:t>
      </w:r>
      <w:r w:rsidR="00E12ED2">
        <w:t xml:space="preserve"> Su aplicación puede desarrollarse mediante las siguientes modalidades (Galileo, 2024):</w:t>
      </w:r>
    </w:p>
    <w:p w14:paraId="012EAC84" w14:textId="77777777" w:rsidR="000275D1" w:rsidRDefault="000275D1" w:rsidP="0043391F"/>
    <w:tbl>
      <w:tblPr>
        <w:tblW w:w="88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4740"/>
        <w:gridCol w:w="2280"/>
      </w:tblGrid>
      <w:tr w:rsidR="000275D1" w:rsidRPr="0043391F" w14:paraId="3504B9E3" w14:textId="77777777" w:rsidTr="001F14A3">
        <w:trPr>
          <w:trHeight w:val="285"/>
        </w:trPr>
        <w:tc>
          <w:tcPr>
            <w:tcW w:w="88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BBB59"/>
            <w:hideMark/>
          </w:tcPr>
          <w:p w14:paraId="2C6B8CC9" w14:textId="0C6F2A70" w:rsidR="000275D1" w:rsidRPr="0043391F" w:rsidRDefault="000275D1" w:rsidP="001F14A3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szCs w:val="20"/>
                <w:lang w:val="es-ES" w:eastAsia="es-ES_tradnl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0"/>
                <w:lang w:val="es-MX" w:eastAsia="es-ES_tradnl"/>
              </w:rPr>
              <w:t>Tarjetas</w:t>
            </w:r>
          </w:p>
        </w:tc>
      </w:tr>
      <w:tr w:rsidR="00D905F4" w:rsidRPr="0043391F" w14:paraId="175C5A21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5BFC27" w14:textId="70846759" w:rsidR="000275D1" w:rsidRPr="007F30D1" w:rsidRDefault="000275D1" w:rsidP="001F14A3">
            <w:pPr>
              <w:shd w:val="clear" w:color="auto" w:fill="FFFFFF"/>
              <w:spacing w:after="0"/>
              <w:rPr>
                <w:rFonts w:eastAsia="Arial" w:cs="Arial"/>
                <w:b/>
                <w:bCs/>
                <w:szCs w:val="20"/>
              </w:rPr>
            </w:pPr>
            <w:r w:rsidRPr="007F30D1">
              <w:rPr>
                <w:b/>
                <w:bCs/>
              </w:rPr>
              <w:t>Simulacros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3BBD78" w14:textId="08FA0C1D" w:rsidR="000275D1" w:rsidRPr="00C23DD0" w:rsidRDefault="005A57BF" w:rsidP="005A57BF">
            <w:r>
              <w:t>Recrean situaciones de emergencia para evaluar la eficacia de los planes de respuesta.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E07E5C" w14:textId="1B837BED" w:rsidR="000275D1" w:rsidRPr="001A0CF5" w:rsidRDefault="00A67060" w:rsidP="00A6706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E35F3D7" wp14:editId="1A3C4992">
                  <wp:extent cx="1360968" cy="1307465"/>
                  <wp:effectExtent l="0" t="0" r="0" b="635"/>
                  <wp:docPr id="8649019" name="Imagen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49019" name="Imagen 8649019"/>
                          <pic:cNvPicPr/>
                        </pic:nvPicPr>
                        <pic:blipFill>
                          <a:blip r:embed="rId1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4000" cy="1387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05F4" w:rsidRPr="0043391F" w14:paraId="0BF82703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A966EF" w14:textId="76807416" w:rsidR="00434DE1" w:rsidRPr="007F30D1" w:rsidRDefault="008E073B" w:rsidP="001F14A3">
            <w:pPr>
              <w:shd w:val="clear" w:color="auto" w:fill="FFFFFF"/>
              <w:spacing w:after="0"/>
              <w:rPr>
                <w:b/>
                <w:bCs/>
              </w:rPr>
            </w:pPr>
            <w:r w:rsidRPr="007F30D1">
              <w:rPr>
                <w:b/>
                <w:bCs/>
              </w:rPr>
              <w:t>Ejercicios de mesa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DED91C" w14:textId="38F6A7F2" w:rsidR="00434DE1" w:rsidRDefault="008E073B" w:rsidP="005A57BF">
            <w:r>
              <w:t>Plantean incidentes hipotéticos que permiten analizar las decisiones y detectar debilidades.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3BCB6F" w14:textId="38B2C7C2" w:rsidR="00434DE1" w:rsidRPr="001A0CF5" w:rsidRDefault="00C82EC6" w:rsidP="00A6706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DA6203D" wp14:editId="19A65C96">
                  <wp:extent cx="1360386" cy="829340"/>
                  <wp:effectExtent l="0" t="0" r="0" b="0"/>
                  <wp:docPr id="1247375935" name="Imagen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7375935" name="Imagen 1247375935"/>
                          <pic:cNvPicPr/>
                        </pic:nvPicPr>
                        <pic:blipFill>
                          <a:blip r:embed="rId1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6008" cy="8632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05F4" w:rsidRPr="0043391F" w14:paraId="00C79AC7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9CDB17" w14:textId="0FD840D6" w:rsidR="008E073B" w:rsidRPr="007F30D1" w:rsidRDefault="008E073B" w:rsidP="001F14A3">
            <w:pPr>
              <w:shd w:val="clear" w:color="auto" w:fill="FFFFFF"/>
              <w:spacing w:after="0"/>
              <w:rPr>
                <w:b/>
                <w:bCs/>
              </w:rPr>
            </w:pPr>
            <w:r w:rsidRPr="007F30D1">
              <w:rPr>
                <w:b/>
                <w:bCs/>
              </w:rPr>
              <w:t>Ejercicios de seguridad laboral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8E005C" w14:textId="53976B0F" w:rsidR="008E073B" w:rsidRDefault="007F30D1" w:rsidP="005A57BF">
            <w:r>
              <w:t>Examinan tareas específicas para identificar peligros y establecer medidas de control.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B09EC4" w14:textId="44F3E2B5" w:rsidR="008E073B" w:rsidRPr="001A0CF5" w:rsidRDefault="00D905F4" w:rsidP="00A6706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B4D25B9" wp14:editId="544E4CAD">
                  <wp:extent cx="1339016" cy="1158948"/>
                  <wp:effectExtent l="0" t="0" r="0" b="0"/>
                  <wp:docPr id="1541799016" name="Imagen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1799016" name="Imagen 1541799016"/>
                          <pic:cNvPicPr/>
                        </pic:nvPicPr>
                        <pic:blipFill>
                          <a:blip r:embed="rId1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5140" cy="120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85005B" w14:textId="77777777" w:rsidR="000275D1" w:rsidRDefault="000275D1" w:rsidP="0043391F"/>
    <w:p w14:paraId="39CCD792" w14:textId="754C2880" w:rsidR="00E12ED2" w:rsidRDefault="007F30D1" w:rsidP="0043391F">
      <w:r>
        <w:t>La modalidad debe seleccionarse según las condiciones del servicio, los riesgos identificados y los criterios establecidos por la supervisión.</w:t>
      </w:r>
    </w:p>
    <w:p w14:paraId="2420289A" w14:textId="77777777" w:rsidR="00E12ED2" w:rsidRDefault="00E12ED2" w:rsidP="0043391F"/>
    <w:p w14:paraId="17D321B1" w14:textId="32F00895" w:rsidR="00B30C41" w:rsidRPr="0043391F" w:rsidRDefault="00B30C41" w:rsidP="0043391F">
      <w:pPr>
        <w:pStyle w:val="Ttulo1"/>
        <w:rPr>
          <w:rFonts w:cs="Arial"/>
          <w:szCs w:val="20"/>
        </w:rPr>
      </w:pPr>
      <w:r w:rsidRPr="0043391F">
        <w:rPr>
          <w:rFonts w:cs="Arial"/>
          <w:szCs w:val="20"/>
        </w:rPr>
        <w:t xml:space="preserve">9.3. </w:t>
      </w:r>
      <w:r w:rsidR="0062438F">
        <w:t>Análisis de riesgos y áreas de pérdidas potenciales</w:t>
      </w:r>
    </w:p>
    <w:p w14:paraId="2C33A632" w14:textId="77777777" w:rsidR="00185356" w:rsidRPr="0043391F" w:rsidRDefault="00185356" w:rsidP="0043391F">
      <w:pPr>
        <w:rPr>
          <w:rFonts w:cs="Arial"/>
          <w:szCs w:val="20"/>
        </w:rPr>
      </w:pPr>
    </w:p>
    <w:p w14:paraId="1EAC7A55" w14:textId="57075AFA" w:rsidR="00185356" w:rsidRDefault="00C2154D" w:rsidP="0043391F">
      <w:r>
        <w:t>El análisis de riesgos permite valorar las amenazas y vulnerabilidades que pueden afectar la confidencialidad, integridad y disponibilidad de los activos (Salgado, 2022).</w:t>
      </w:r>
      <w:r w:rsidR="00A717AA">
        <w:t xml:space="preserve"> El proceso comprende cuatro etapas:</w:t>
      </w:r>
    </w:p>
    <w:p w14:paraId="545364D3" w14:textId="77777777" w:rsidR="00A717AA" w:rsidRDefault="00A717AA" w:rsidP="0043391F"/>
    <w:tbl>
      <w:tblPr>
        <w:tblW w:w="88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4740"/>
        <w:gridCol w:w="2280"/>
      </w:tblGrid>
      <w:tr w:rsidR="00A717AA" w:rsidRPr="0043391F" w14:paraId="39CDA94E" w14:textId="77777777" w:rsidTr="001F14A3">
        <w:trPr>
          <w:trHeight w:val="285"/>
        </w:trPr>
        <w:tc>
          <w:tcPr>
            <w:tcW w:w="88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BBB59"/>
            <w:hideMark/>
          </w:tcPr>
          <w:p w14:paraId="728D8253" w14:textId="6B0DE370" w:rsidR="00A717AA" w:rsidRPr="0043391F" w:rsidRDefault="00A717AA" w:rsidP="001F14A3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szCs w:val="20"/>
                <w:lang w:val="es-ES" w:eastAsia="es-ES_tradnl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0"/>
                <w:lang w:val="es-MX" w:eastAsia="es-ES_tradnl"/>
              </w:rPr>
              <w:t>Pasos</w:t>
            </w:r>
          </w:p>
        </w:tc>
      </w:tr>
      <w:tr w:rsidR="005457F6" w:rsidRPr="0043391F" w14:paraId="38278907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E4F89E" w14:textId="6237736D" w:rsidR="00A717AA" w:rsidRPr="00B10271" w:rsidRDefault="00A717AA" w:rsidP="001F14A3">
            <w:pPr>
              <w:shd w:val="clear" w:color="auto" w:fill="FFFFFF"/>
              <w:spacing w:after="0"/>
              <w:rPr>
                <w:rFonts w:eastAsia="Arial" w:cs="Arial"/>
                <w:b/>
                <w:bCs/>
                <w:szCs w:val="20"/>
              </w:rPr>
            </w:pPr>
            <w:r w:rsidRPr="00B10271">
              <w:rPr>
                <w:b/>
                <w:bCs/>
              </w:rPr>
              <w:t>Identificación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2292B9" w14:textId="084F5AB8" w:rsidR="00A717AA" w:rsidRPr="00C23DD0" w:rsidRDefault="003F4362" w:rsidP="001F14A3">
            <w:r>
              <w:t>Se inventarían los activos y se determinan las amenazas y vulnerabilidades relacionadas.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63AE6F" w14:textId="15EB000E" w:rsidR="00A717AA" w:rsidRPr="001A0CF5" w:rsidRDefault="00BC5E21" w:rsidP="00BC5E2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36DDD6B" wp14:editId="7651EF06">
                  <wp:extent cx="1233377" cy="670425"/>
                  <wp:effectExtent l="0" t="0" r="0" b="3175"/>
                  <wp:docPr id="793130707" name="Imagen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3130707" name="Imagen 793130707"/>
                          <pic:cNvPicPr/>
                        </pic:nvPicPr>
                        <pic:blipFill>
                          <a:blip r:embed="rId1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3335" cy="6867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57F6" w:rsidRPr="0043391F" w14:paraId="4B119712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1A7B11" w14:textId="6009C39D" w:rsidR="003F4362" w:rsidRPr="00B10271" w:rsidRDefault="003F4362" w:rsidP="001F14A3">
            <w:pPr>
              <w:shd w:val="clear" w:color="auto" w:fill="FFFFFF"/>
              <w:spacing w:after="0"/>
              <w:rPr>
                <w:b/>
                <w:bCs/>
              </w:rPr>
            </w:pPr>
            <w:r w:rsidRPr="00B10271">
              <w:rPr>
                <w:b/>
                <w:bCs/>
              </w:rPr>
              <w:t>Evaluación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F0256C" w14:textId="53CAE5BF" w:rsidR="003F4362" w:rsidRDefault="003F4362" w:rsidP="001F14A3">
            <w:r>
              <w:t>Se calculan la probabilidad de ocurrencia y el posible impacto de cada riesgo.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D88FCD" w14:textId="6213BD10" w:rsidR="003F4362" w:rsidRPr="001A0CF5" w:rsidRDefault="00957155" w:rsidP="0095715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BDC8DCA" wp14:editId="2A490640">
                  <wp:extent cx="1201273" cy="666251"/>
                  <wp:effectExtent l="0" t="0" r="5715" b="0"/>
                  <wp:docPr id="230410908" name="Imagen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410908" name="Imagen 230410908"/>
                          <pic:cNvPicPr/>
                        </pic:nvPicPr>
                        <pic:blipFill>
                          <a:blip r:embed="rId1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3300" cy="68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57F6" w:rsidRPr="0043391F" w14:paraId="2D70C99A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E0AD3A" w14:textId="0FF10B68" w:rsidR="003F4362" w:rsidRPr="00B10271" w:rsidRDefault="003F4362" w:rsidP="001F14A3">
            <w:pPr>
              <w:shd w:val="clear" w:color="auto" w:fill="FFFFFF"/>
              <w:spacing w:after="0"/>
              <w:rPr>
                <w:b/>
                <w:bCs/>
              </w:rPr>
            </w:pPr>
            <w:r w:rsidRPr="00B10271">
              <w:rPr>
                <w:b/>
                <w:bCs/>
              </w:rPr>
              <w:t>Tratamiento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626DA6" w14:textId="199C6780" w:rsidR="003F4362" w:rsidRDefault="003F4362" w:rsidP="001F14A3">
            <w:r>
              <w:t>Se implementan medidas de control para mitigar los riesgos priorizados.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156280" w14:textId="4E818D41" w:rsidR="003F4362" w:rsidRPr="001A0CF5" w:rsidRDefault="00610097" w:rsidP="0095715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B14E5CE" wp14:editId="457CB00F">
                  <wp:extent cx="1222744" cy="614325"/>
                  <wp:effectExtent l="0" t="0" r="0" b="0"/>
                  <wp:docPr id="1702206615" name="Imagen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2206615" name="Imagen 1702206615"/>
                          <pic:cNvPicPr/>
                        </pic:nvPicPr>
                        <pic:blipFill>
                          <a:blip r:embed="rId1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7546" cy="6368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57F6" w:rsidRPr="0043391F" w14:paraId="3FBCB729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FB62A6" w14:textId="599273CA" w:rsidR="00F03B24" w:rsidRPr="00B10271" w:rsidRDefault="00F03B24" w:rsidP="001F14A3">
            <w:pPr>
              <w:shd w:val="clear" w:color="auto" w:fill="FFFFFF"/>
              <w:spacing w:after="0"/>
              <w:rPr>
                <w:b/>
                <w:bCs/>
              </w:rPr>
            </w:pPr>
            <w:r w:rsidRPr="00B10271">
              <w:rPr>
                <w:b/>
                <w:bCs/>
              </w:rPr>
              <w:t>Monitoreo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043891" w14:textId="02470298" w:rsidR="00F03B24" w:rsidRDefault="00F03B24" w:rsidP="001F14A3">
            <w:r>
              <w:t>Se realiza seguimiento a los riesgos y se ajustan las medidas cuando resulta necesario.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FB10B4" w14:textId="67763494" w:rsidR="00F03B24" w:rsidRPr="001A0CF5" w:rsidRDefault="00771081" w:rsidP="0095715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CCBFEDD" wp14:editId="1397BD3A">
                  <wp:extent cx="1211905" cy="783454"/>
                  <wp:effectExtent l="0" t="0" r="0" b="4445"/>
                  <wp:docPr id="1372587162" name="Imagen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2587162" name="Imagen 1372587162"/>
                          <pic:cNvPicPr/>
                        </pic:nvPicPr>
                        <pic:blipFill>
                          <a:blip r:embed="rId1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0362" cy="801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57F6" w:rsidRPr="0043391F" w14:paraId="232C5175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315F98" w14:textId="73347920" w:rsidR="00676E4B" w:rsidRDefault="00676E4B" w:rsidP="001F14A3">
            <w:pPr>
              <w:shd w:val="clear" w:color="auto" w:fill="FFFFFF"/>
              <w:spacing w:after="0"/>
            </w:pPr>
            <w:r w:rsidRPr="0043391F">
              <w:rPr>
                <w:rFonts w:eastAsia="Arial" w:cs="Arial"/>
                <w:b/>
                <w:bCs/>
                <w:color w:val="000000"/>
                <w:szCs w:val="20"/>
              </w:rPr>
              <w:t>Fallos en procesos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2D125F" w14:textId="61FA893B" w:rsidR="00676E4B" w:rsidRDefault="00676E4B" w:rsidP="00676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/>
              <w:contextualSpacing w:val="0"/>
            </w:pPr>
            <w:r w:rsidRPr="0043391F">
              <w:rPr>
                <w:rFonts w:eastAsia="Arial" w:cs="Arial"/>
                <w:color w:val="000000"/>
                <w:szCs w:val="20"/>
              </w:rPr>
              <w:t>Errores humanos que causan interrupciones o filtraciones.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26C3A5" w14:textId="6703DAB4" w:rsidR="00676E4B" w:rsidRPr="001A0CF5" w:rsidRDefault="00C34EA0" w:rsidP="0095715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9EA24C7" wp14:editId="77740A03">
                  <wp:extent cx="1169581" cy="815546"/>
                  <wp:effectExtent l="0" t="0" r="0" b="0"/>
                  <wp:docPr id="764114101" name="Imagen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4114101" name="Imagen 764114101"/>
                          <pic:cNvPicPr/>
                        </pic:nvPicPr>
                        <pic:blipFill>
                          <a:blip r:embed="rId1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5207" cy="840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57F6" w:rsidRPr="0043391F" w14:paraId="4FAE5C29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DE7E44" w14:textId="2D6386BD" w:rsidR="00676E4B" w:rsidRPr="0043391F" w:rsidRDefault="00164C27" w:rsidP="001F14A3">
            <w:pPr>
              <w:shd w:val="clear" w:color="auto" w:fill="FFFFFF"/>
              <w:spacing w:after="0"/>
              <w:rPr>
                <w:rFonts w:eastAsia="Arial" w:cs="Arial"/>
                <w:b/>
                <w:bCs/>
                <w:color w:val="000000"/>
                <w:szCs w:val="20"/>
              </w:rPr>
            </w:pPr>
            <w:r w:rsidRPr="0043391F">
              <w:rPr>
                <w:rFonts w:eastAsia="Arial" w:cs="Arial"/>
                <w:b/>
                <w:bCs/>
                <w:color w:val="000000"/>
                <w:szCs w:val="20"/>
              </w:rPr>
              <w:t>Amenazas físicas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9EE034" w14:textId="2FDDAD83" w:rsidR="00676E4B" w:rsidRPr="0043391F" w:rsidRDefault="004261FF" w:rsidP="00676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/>
              <w:contextualSpacing w:val="0"/>
              <w:rPr>
                <w:rFonts w:eastAsia="Arial" w:cs="Arial"/>
                <w:color w:val="000000"/>
                <w:szCs w:val="20"/>
              </w:rPr>
            </w:pPr>
            <w:r w:rsidRPr="0043391F">
              <w:rPr>
                <w:rFonts w:eastAsia="Arial" w:cs="Arial"/>
                <w:color w:val="000000"/>
                <w:szCs w:val="20"/>
              </w:rPr>
              <w:t>Robos, sabotajes o vandalismo en instalaciones. 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0BFB23" w14:textId="6792944B" w:rsidR="00676E4B" w:rsidRPr="001A0CF5" w:rsidRDefault="005457F6" w:rsidP="0095715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D4FECD7" wp14:editId="3619BCCB">
                  <wp:extent cx="1137683" cy="663172"/>
                  <wp:effectExtent l="0" t="0" r="5715" b="0"/>
                  <wp:docPr id="151939420" name="Imagen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939420" name="Imagen 151939420"/>
                          <pic:cNvPicPr/>
                        </pic:nvPicPr>
                        <pic:blipFill>
                          <a:blip r:embed="rId1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317" cy="6886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02914F" w14:textId="77777777" w:rsidR="00A717AA" w:rsidRDefault="00A717AA" w:rsidP="0043391F"/>
    <w:p w14:paraId="200035FD" w14:textId="341C4BD1" w:rsidR="00E057C7" w:rsidRDefault="0002196D" w:rsidP="0043391F">
      <w:r>
        <w:t>Los riesgos identificados pueden producir pérdidas en diferentes áreas de la organización:</w:t>
      </w:r>
    </w:p>
    <w:p w14:paraId="437187E6" w14:textId="77777777" w:rsidR="008935E3" w:rsidRDefault="008935E3" w:rsidP="0043391F"/>
    <w:tbl>
      <w:tblPr>
        <w:tblW w:w="88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4740"/>
        <w:gridCol w:w="2280"/>
      </w:tblGrid>
      <w:tr w:rsidR="00DC7C52" w:rsidRPr="0043391F" w14:paraId="2949CBEC" w14:textId="77777777" w:rsidTr="001F14A3">
        <w:trPr>
          <w:trHeight w:val="285"/>
        </w:trPr>
        <w:tc>
          <w:tcPr>
            <w:tcW w:w="88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BBB59"/>
            <w:hideMark/>
          </w:tcPr>
          <w:p w14:paraId="77198680" w14:textId="46A21B0A" w:rsidR="00DC7C52" w:rsidRPr="0043391F" w:rsidRDefault="00762456" w:rsidP="001F14A3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szCs w:val="20"/>
                <w:lang w:val="es-ES" w:eastAsia="es-ES_tradnl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0"/>
                <w:lang w:val="es-MX" w:eastAsia="es-ES_tradnl"/>
              </w:rPr>
              <w:t>Carrusel</w:t>
            </w:r>
          </w:p>
        </w:tc>
      </w:tr>
      <w:tr w:rsidR="0092342F" w:rsidRPr="0043391F" w14:paraId="147DC747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20D41C" w14:textId="60A2F3F1" w:rsidR="00DC7C52" w:rsidRPr="00D13438" w:rsidRDefault="00762456" w:rsidP="001F14A3">
            <w:pPr>
              <w:shd w:val="clear" w:color="auto" w:fill="FFFFFF"/>
              <w:spacing w:after="0"/>
              <w:rPr>
                <w:rFonts w:eastAsia="Arial" w:cs="Arial"/>
                <w:b/>
                <w:bCs/>
                <w:szCs w:val="20"/>
              </w:rPr>
            </w:pPr>
            <w:r w:rsidRPr="00D13438">
              <w:rPr>
                <w:b/>
                <w:bCs/>
              </w:rPr>
              <w:t>Recursos humanos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75F290" w14:textId="67606D35" w:rsidR="00DC7C52" w:rsidRPr="00C23DD0" w:rsidRDefault="006E68DA" w:rsidP="001F14A3">
            <w:r>
              <w:t>Lesiones, pérdida de personal o afectaciones a la salud psicológica.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E76796" w14:textId="26AE6842" w:rsidR="00DC7C52" w:rsidRPr="001A0CF5" w:rsidRDefault="001D1C8D" w:rsidP="001D1C8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BE283B9" wp14:editId="7D97CDBA">
                  <wp:extent cx="1153594" cy="786809"/>
                  <wp:effectExtent l="0" t="0" r="2540" b="635"/>
                  <wp:docPr id="1798620167" name="Imagen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8620167" name="Imagen 1798620167"/>
                          <pic:cNvPicPr/>
                        </pic:nvPicPr>
                        <pic:blipFill>
                          <a:blip r:embed="rId1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0817" cy="8053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342F" w:rsidRPr="0043391F" w14:paraId="49DEDABB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44DD11" w14:textId="2EE56B7E" w:rsidR="000637A8" w:rsidRPr="00D13438" w:rsidRDefault="005B555E" w:rsidP="001F14A3">
            <w:pPr>
              <w:shd w:val="clear" w:color="auto" w:fill="FFFFFF"/>
              <w:spacing w:after="0"/>
              <w:rPr>
                <w:b/>
                <w:bCs/>
              </w:rPr>
            </w:pPr>
            <w:r w:rsidRPr="00D13438">
              <w:rPr>
                <w:b/>
                <w:bCs/>
              </w:rPr>
              <w:t>Bienes e infraestructura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E1AC78" w14:textId="44E13527" w:rsidR="000637A8" w:rsidRDefault="00B06260" w:rsidP="001F14A3">
            <w:r>
              <w:t>Daños en instalaciones, equipos, maquinaria y otros activos físicos.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A24285" w14:textId="6080B946" w:rsidR="000637A8" w:rsidRPr="001A0CF5" w:rsidRDefault="0092342F" w:rsidP="004E172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5508BD2" wp14:editId="04875600">
                  <wp:extent cx="1179815" cy="932342"/>
                  <wp:effectExtent l="0" t="0" r="1905" b="0"/>
                  <wp:docPr id="928227383" name="Imagen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8227383" name="Imagen 928227383"/>
                          <pic:cNvPicPr/>
                        </pic:nvPicPr>
                        <pic:blipFill>
                          <a:blip r:embed="rId1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713" cy="9638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342F" w:rsidRPr="0043391F" w14:paraId="1D3B85AE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69FC68" w14:textId="1E0A16FA" w:rsidR="00B06260" w:rsidRPr="00D13438" w:rsidRDefault="00835975" w:rsidP="001F14A3">
            <w:pPr>
              <w:shd w:val="clear" w:color="auto" w:fill="FFFFFF"/>
              <w:spacing w:after="0"/>
              <w:rPr>
                <w:b/>
                <w:bCs/>
              </w:rPr>
            </w:pPr>
            <w:r w:rsidRPr="00D13438">
              <w:rPr>
                <w:b/>
                <w:bCs/>
              </w:rPr>
              <w:t>Recursos financieros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04CFC9" w14:textId="3CD97787" w:rsidR="00B06260" w:rsidRDefault="0089572F" w:rsidP="00E60084">
            <w:r>
              <w:t>Pérdidas económicas derivadas de daños, robos, fraudes o multas.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A44017" w14:textId="588873CC" w:rsidR="00B06260" w:rsidRPr="001A0CF5" w:rsidRDefault="004E1727" w:rsidP="004E172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5CF447C" wp14:editId="6ACB2953">
                  <wp:extent cx="1148316" cy="1027440"/>
                  <wp:effectExtent l="0" t="0" r="0" b="1270"/>
                  <wp:docPr id="2067482705" name="Imagen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7482705" name="Imagen 2067482705"/>
                          <pic:cNvPicPr/>
                        </pic:nvPicPr>
                        <pic:blipFill>
                          <a:blip r:embed="rId1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9230" cy="105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342F" w:rsidRPr="0043391F" w14:paraId="4E7B99D4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193A20" w14:textId="50B2A1B6" w:rsidR="0089572F" w:rsidRPr="00D13438" w:rsidRDefault="0089572F" w:rsidP="001F14A3">
            <w:pPr>
              <w:shd w:val="clear" w:color="auto" w:fill="FFFFFF"/>
              <w:spacing w:after="0"/>
              <w:rPr>
                <w:b/>
                <w:bCs/>
              </w:rPr>
            </w:pPr>
            <w:r w:rsidRPr="00D13438">
              <w:rPr>
                <w:b/>
                <w:bCs/>
              </w:rPr>
              <w:t>Información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D7EA6B" w14:textId="3E9C7361" w:rsidR="0089572F" w:rsidRDefault="0089572F" w:rsidP="00E60084">
            <w:r>
              <w:t>Filtración, robo, pérdida o alteración de datos sensibles.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48CA09" w14:textId="2F9CCFC6" w:rsidR="0089572F" w:rsidRPr="001A0CF5" w:rsidRDefault="0092342F" w:rsidP="004E172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DDBA5BD" wp14:editId="3E2873AF">
                  <wp:extent cx="1137684" cy="721904"/>
                  <wp:effectExtent l="0" t="0" r="5715" b="2540"/>
                  <wp:docPr id="477835828" name="Imagen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7835828" name="Imagen 477835828"/>
                          <pic:cNvPicPr/>
                        </pic:nvPicPr>
                        <pic:blipFill>
                          <a:blip r:embed="rId1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3719" cy="738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342F" w:rsidRPr="0043391F" w14:paraId="3579C636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5249DA" w14:textId="6AF5231A" w:rsidR="0089572F" w:rsidRPr="00D13438" w:rsidRDefault="0089572F" w:rsidP="001F14A3">
            <w:pPr>
              <w:shd w:val="clear" w:color="auto" w:fill="FFFFFF"/>
              <w:spacing w:after="0"/>
              <w:rPr>
                <w:b/>
                <w:bCs/>
              </w:rPr>
            </w:pPr>
            <w:r w:rsidRPr="00D13438">
              <w:rPr>
                <w:b/>
                <w:bCs/>
              </w:rPr>
              <w:t>Reputación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E7F49B" w14:textId="0DB62022" w:rsidR="0089572F" w:rsidRDefault="00795F05" w:rsidP="00E60084">
            <w:r>
              <w:t>Afectación de la imagen institucional y pérdida de confianza de los clientes.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9FB1EE" w14:textId="696982F4" w:rsidR="0089572F" w:rsidRPr="001A0CF5" w:rsidRDefault="002768C4" w:rsidP="004E172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FD1CCF2" wp14:editId="62415F3D">
                  <wp:extent cx="1116419" cy="722927"/>
                  <wp:effectExtent l="0" t="0" r="1270" b="1270"/>
                  <wp:docPr id="334606054" name="Imagen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4606054" name="Imagen 334606054"/>
                          <pic:cNvPicPr/>
                        </pic:nvPicPr>
                        <pic:blipFill>
                          <a:blip r:embed="rId1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7056" cy="749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342F" w:rsidRPr="0043391F" w14:paraId="03E052AF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742BF9" w14:textId="4F45C815" w:rsidR="00795F05" w:rsidRPr="00D13438" w:rsidRDefault="00D13438" w:rsidP="001F14A3">
            <w:pPr>
              <w:shd w:val="clear" w:color="auto" w:fill="FFFFFF"/>
              <w:spacing w:after="0"/>
              <w:rPr>
                <w:b/>
                <w:bCs/>
              </w:rPr>
            </w:pPr>
            <w:r w:rsidRPr="00D13438">
              <w:rPr>
                <w:b/>
                <w:bCs/>
              </w:rPr>
              <w:t>Continuidad del negocio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C7BC30" w14:textId="55BE9288" w:rsidR="00795F05" w:rsidRDefault="00D13438" w:rsidP="00E60084">
            <w:r>
              <w:t>Interrupción de las operaciones y de los procesos críticos.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8B30E9" w14:textId="11D5BCC4" w:rsidR="00795F05" w:rsidRPr="001A0CF5" w:rsidRDefault="002768C4" w:rsidP="004E172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FB7571C" wp14:editId="52509442">
                  <wp:extent cx="1105786" cy="697915"/>
                  <wp:effectExtent l="0" t="0" r="0" b="635"/>
                  <wp:docPr id="1288565665" name="Imagen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8565665" name="Imagen 1288565665"/>
                          <pic:cNvPicPr/>
                        </pic:nvPicPr>
                        <pic:blipFill>
                          <a:blip r:embed="rId1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683" cy="728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D29857" w14:textId="77777777" w:rsidR="008935E3" w:rsidRDefault="008935E3" w:rsidP="0043391F"/>
    <w:p w14:paraId="24F6C993" w14:textId="418BF861" w:rsidR="0002196D" w:rsidRDefault="00335C9D" w:rsidP="0043391F">
      <w:r>
        <w:t>La identificación de las áreas afectadas facilita la valoración de las consecuencias y la priorización de las medidas de protección.</w:t>
      </w:r>
    </w:p>
    <w:p w14:paraId="5099097E" w14:textId="77777777" w:rsidR="0002196D" w:rsidRDefault="0002196D" w:rsidP="0043391F"/>
    <w:p w14:paraId="00195F4E" w14:textId="6EAD148F" w:rsidR="00B30C41" w:rsidRPr="0043391F" w:rsidRDefault="00B30C41" w:rsidP="0043391F">
      <w:pPr>
        <w:pStyle w:val="Ttulo1"/>
        <w:rPr>
          <w:rFonts w:cs="Arial"/>
          <w:szCs w:val="20"/>
        </w:rPr>
      </w:pPr>
      <w:r w:rsidRPr="0043391F">
        <w:rPr>
          <w:rFonts w:cs="Arial"/>
          <w:szCs w:val="20"/>
        </w:rPr>
        <w:t>9.</w:t>
      </w:r>
      <w:r w:rsidR="005B7978">
        <w:rPr>
          <w:rFonts w:cs="Arial"/>
          <w:szCs w:val="20"/>
        </w:rPr>
        <w:t>4</w:t>
      </w:r>
      <w:r w:rsidRPr="0043391F">
        <w:rPr>
          <w:rFonts w:cs="Arial"/>
          <w:szCs w:val="20"/>
        </w:rPr>
        <w:t xml:space="preserve">. </w:t>
      </w:r>
      <w:r w:rsidR="00885D8F">
        <w:rPr>
          <w:rFonts w:cs="Arial"/>
          <w:szCs w:val="20"/>
        </w:rPr>
        <w:t>Diseño del estudio de seguridad</w:t>
      </w:r>
    </w:p>
    <w:p w14:paraId="1A906B1F" w14:textId="77777777" w:rsidR="00185356" w:rsidRPr="0043391F" w:rsidRDefault="00185356" w:rsidP="0043391F">
      <w:pPr>
        <w:rPr>
          <w:rFonts w:cs="Arial"/>
          <w:szCs w:val="20"/>
        </w:rPr>
      </w:pPr>
    </w:p>
    <w:p w14:paraId="617A8049" w14:textId="068EFEA1" w:rsidR="004E3F01" w:rsidRDefault="004E3F01" w:rsidP="004E3F01">
      <w:pPr>
        <w:shd w:val="clear" w:color="auto" w:fill="FFFFFF"/>
        <w:spacing w:after="0"/>
      </w:pPr>
      <w:r>
        <w:t>El diseño de un estudio de seguridad permite recopilar y analizar información para establecer los riesgos, las vulnerabilidades y las medidas requeridas para proteger los activos de una organización.</w:t>
      </w:r>
      <w:r w:rsidR="003D5717">
        <w:t xml:space="preserve"> Su elaboración comprende cinco fases:</w:t>
      </w:r>
    </w:p>
    <w:p w14:paraId="0D2C6D8C" w14:textId="77777777" w:rsidR="009F2360" w:rsidRDefault="009F2360" w:rsidP="004E3F01">
      <w:pPr>
        <w:shd w:val="clear" w:color="auto" w:fill="FFFFFF"/>
        <w:spacing w:after="0"/>
      </w:pPr>
    </w:p>
    <w:tbl>
      <w:tblPr>
        <w:tblW w:w="88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4740"/>
        <w:gridCol w:w="2280"/>
      </w:tblGrid>
      <w:tr w:rsidR="009F2360" w:rsidRPr="0043391F" w14:paraId="7AACBDF4" w14:textId="77777777" w:rsidTr="001F14A3">
        <w:trPr>
          <w:trHeight w:val="285"/>
        </w:trPr>
        <w:tc>
          <w:tcPr>
            <w:tcW w:w="88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BBB59"/>
            <w:hideMark/>
          </w:tcPr>
          <w:p w14:paraId="42B025F3" w14:textId="3A2F0CB3" w:rsidR="009F2360" w:rsidRPr="0043391F" w:rsidRDefault="00E26B0A" w:rsidP="001F14A3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szCs w:val="20"/>
                <w:lang w:val="es-ES" w:eastAsia="es-ES_tradnl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0"/>
                <w:lang w:val="es-MX" w:eastAsia="es-ES_tradnl"/>
              </w:rPr>
              <w:t>Pasos</w:t>
            </w:r>
          </w:p>
        </w:tc>
      </w:tr>
      <w:tr w:rsidR="00327318" w:rsidRPr="0043391F" w14:paraId="551683BB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00424F" w14:textId="1308FDBF" w:rsidR="009F2360" w:rsidRPr="001027B7" w:rsidRDefault="00DC29AD" w:rsidP="001F14A3">
            <w:pPr>
              <w:shd w:val="clear" w:color="auto" w:fill="FFFFFF"/>
              <w:spacing w:after="0"/>
              <w:rPr>
                <w:rFonts w:eastAsia="Arial" w:cs="Arial"/>
                <w:b/>
                <w:bCs/>
                <w:szCs w:val="20"/>
              </w:rPr>
            </w:pPr>
            <w:r w:rsidRPr="001027B7">
              <w:rPr>
                <w:b/>
                <w:bCs/>
              </w:rPr>
              <w:t>Prediagnóstico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FCB687" w14:textId="56D1EFCA" w:rsidR="009F2360" w:rsidRPr="00C23DD0" w:rsidRDefault="001027B7" w:rsidP="00CD422C">
            <w:pPr>
              <w:shd w:val="clear" w:color="auto" w:fill="FFFFFF"/>
              <w:spacing w:after="0"/>
            </w:pPr>
            <w:r>
              <w:t>Permite reconocer la necesidad del cliente y obtener información preliminar sobre la organización.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F32D1C" w14:textId="32CD9980" w:rsidR="009F2360" w:rsidRPr="001A0CF5" w:rsidRDefault="000167EC" w:rsidP="000167E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48686A4" wp14:editId="3B5C4188">
                  <wp:extent cx="1020726" cy="684737"/>
                  <wp:effectExtent l="0" t="0" r="0" b="1270"/>
                  <wp:docPr id="50594774" name="Imagen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594774" name="Imagen 50594774"/>
                          <pic:cNvPicPr/>
                        </pic:nvPicPr>
                        <pic:blipFill>
                          <a:blip r:embed="rId1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5046" cy="7010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7318" w:rsidRPr="0043391F" w14:paraId="60F0661B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94E204" w14:textId="5EE0A173" w:rsidR="005D028D" w:rsidRPr="001027B7" w:rsidRDefault="00DE5659" w:rsidP="001F14A3">
            <w:pPr>
              <w:shd w:val="clear" w:color="auto" w:fill="FFFFFF"/>
              <w:spacing w:after="0"/>
              <w:rPr>
                <w:b/>
                <w:bCs/>
              </w:rPr>
            </w:pPr>
            <w:r w:rsidRPr="00CD422C">
              <w:rPr>
                <w:b/>
                <w:bCs/>
              </w:rPr>
              <w:t>Planificación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AFB36F" w14:textId="6AAB73EB" w:rsidR="005D028D" w:rsidRDefault="00DE5659" w:rsidP="00CD422C">
            <w:pPr>
              <w:shd w:val="clear" w:color="auto" w:fill="FFFFFF"/>
              <w:spacing w:after="0"/>
            </w:pPr>
            <w:r>
              <w:t>Define los objetivos, el alcance, la metodología, el cronograma y los recursos del estudio.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836618" w14:textId="1E5B9A22" w:rsidR="005D028D" w:rsidRPr="001A0CF5" w:rsidRDefault="00244D26" w:rsidP="000167E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B34BAFB" wp14:editId="55A44D12">
                  <wp:extent cx="1031358" cy="687572"/>
                  <wp:effectExtent l="0" t="0" r="0" b="0"/>
                  <wp:docPr id="768546417" name="Imagen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8546417" name="Imagen 768546417"/>
                          <pic:cNvPicPr/>
                        </pic:nvPicPr>
                        <pic:blipFill>
                          <a:blip r:embed="rId1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0417" cy="7002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7318" w:rsidRPr="0043391F" w14:paraId="25B36612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D5AEDF" w14:textId="7426E9C2" w:rsidR="00715557" w:rsidRPr="00CD422C" w:rsidRDefault="008122B3" w:rsidP="001F14A3">
            <w:pPr>
              <w:shd w:val="clear" w:color="auto" w:fill="FFFFFF"/>
              <w:spacing w:after="0"/>
              <w:rPr>
                <w:b/>
                <w:bCs/>
              </w:rPr>
            </w:pPr>
            <w:r w:rsidRPr="00CD422C">
              <w:rPr>
                <w:b/>
                <w:bCs/>
              </w:rPr>
              <w:t>Trabajo de campo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A27C33" w14:textId="3085F55F" w:rsidR="00715557" w:rsidRDefault="00C25355" w:rsidP="00CD422C">
            <w:pPr>
              <w:shd w:val="clear" w:color="auto" w:fill="FFFFFF"/>
              <w:spacing w:after="0"/>
            </w:pPr>
            <w:r>
              <w:t>Recopila información sobre los activos, las amenazas, las vulnerabilidades y los riesgos.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838C8A" w14:textId="1660F054" w:rsidR="00715557" w:rsidRPr="001A0CF5" w:rsidRDefault="004A0061" w:rsidP="000167E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FF089CE" wp14:editId="44B10E7E">
                  <wp:extent cx="1031358" cy="703395"/>
                  <wp:effectExtent l="0" t="0" r="0" b="0"/>
                  <wp:docPr id="1884029679" name="Imagen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4029679" name="Imagen 1884029679"/>
                          <pic:cNvPicPr/>
                        </pic:nvPicPr>
                        <pic:blipFill>
                          <a:blip r:embed="rId1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977" cy="7174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7318" w:rsidRPr="0043391F" w14:paraId="39C8D042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0B54BB" w14:textId="550346D4" w:rsidR="0050382D" w:rsidRPr="00CD422C" w:rsidRDefault="0050382D" w:rsidP="001F14A3">
            <w:pPr>
              <w:shd w:val="clear" w:color="auto" w:fill="FFFFFF"/>
              <w:spacing w:after="0"/>
              <w:rPr>
                <w:b/>
                <w:bCs/>
              </w:rPr>
            </w:pPr>
            <w:r w:rsidRPr="00CD422C">
              <w:rPr>
                <w:b/>
                <w:bCs/>
              </w:rPr>
              <w:t>Informe y plan de acción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BE4918" w14:textId="2030F399" w:rsidR="0050382D" w:rsidRDefault="00C378C3" w:rsidP="00CD422C">
            <w:pPr>
              <w:shd w:val="clear" w:color="auto" w:fill="FFFFFF"/>
              <w:spacing w:after="0"/>
            </w:pPr>
            <w:r>
              <w:t>Consolida los hallazgos y establece las recomendaciones y medidas de seguridad.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0722A4" w14:textId="0F0CB20F" w:rsidR="0050382D" w:rsidRPr="001A0CF5" w:rsidRDefault="004A0061" w:rsidP="000167E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5179C9F" wp14:editId="7B46A1B0">
                  <wp:extent cx="1201479" cy="804380"/>
                  <wp:effectExtent l="0" t="0" r="5080" b="0"/>
                  <wp:docPr id="417521473" name="Imagen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7521473" name="Imagen 417521473"/>
                          <pic:cNvPicPr/>
                        </pic:nvPicPr>
                        <pic:blipFill>
                          <a:blip r:embed="rId1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270" cy="8229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7318" w:rsidRPr="0043391F" w14:paraId="4006608B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C7CDA7" w14:textId="3EC4F19D" w:rsidR="00C378C3" w:rsidRPr="00CD422C" w:rsidRDefault="00C43019" w:rsidP="001F14A3">
            <w:pPr>
              <w:shd w:val="clear" w:color="auto" w:fill="FFFFFF"/>
              <w:spacing w:after="0"/>
              <w:rPr>
                <w:b/>
                <w:bCs/>
              </w:rPr>
            </w:pPr>
            <w:r w:rsidRPr="00CD422C">
              <w:rPr>
                <w:b/>
                <w:bCs/>
              </w:rPr>
              <w:t>Implementación y seguimiento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295FF4" w14:textId="79DB9D96" w:rsidR="00C378C3" w:rsidRDefault="00CD422C" w:rsidP="00CD422C">
            <w:pPr>
              <w:shd w:val="clear" w:color="auto" w:fill="FFFFFF"/>
              <w:spacing w:after="0"/>
            </w:pPr>
            <w:r>
              <w:t>Comprende la ejecución de las medidas, la capacitación, el monitoreo y las auditorías.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52D6C6" w14:textId="17665319" w:rsidR="00C378C3" w:rsidRPr="001A0CF5" w:rsidRDefault="00327318" w:rsidP="000167E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B8E98E2" wp14:editId="3BAB1B52">
                  <wp:extent cx="1201480" cy="888535"/>
                  <wp:effectExtent l="0" t="0" r="5080" b="635"/>
                  <wp:docPr id="867022010" name="Imagen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7022010" name="Imagen 867022010"/>
                          <pic:cNvPicPr/>
                        </pic:nvPicPr>
                        <pic:blipFill>
                          <a:blip r:embed="rId1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2994" cy="904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9EB5C5" w14:textId="77777777" w:rsidR="009F2360" w:rsidRDefault="009F2360" w:rsidP="004E3F01">
      <w:pPr>
        <w:shd w:val="clear" w:color="auto" w:fill="FFFFFF"/>
        <w:spacing w:after="0"/>
      </w:pPr>
    </w:p>
    <w:p w14:paraId="65C308EE" w14:textId="18F9EC47" w:rsidR="00710BE3" w:rsidRDefault="00CD422C" w:rsidP="004E3F01">
      <w:pPr>
        <w:shd w:val="clear" w:color="auto" w:fill="FFFFFF"/>
        <w:spacing w:after="0"/>
      </w:pPr>
      <w:r>
        <w:t>Estas fases permiten desarrollar un estudio organizado, fundamentado en información técnica y orientado a la toma de decisiones.</w:t>
      </w:r>
    </w:p>
    <w:p w14:paraId="54F5F521" w14:textId="77777777" w:rsidR="00436AA8" w:rsidRDefault="00436AA8" w:rsidP="004E3F01">
      <w:pPr>
        <w:shd w:val="clear" w:color="auto" w:fill="FFFFFF"/>
        <w:spacing w:after="0"/>
      </w:pPr>
    </w:p>
    <w:p w14:paraId="2B8A09C4" w14:textId="599A25F5" w:rsidR="00436AA8" w:rsidRDefault="00436AA8" w:rsidP="004E3F01">
      <w:pPr>
        <w:shd w:val="clear" w:color="auto" w:fill="FFFFFF"/>
        <w:spacing w:after="0"/>
      </w:pPr>
      <w:r>
        <w:t>Cada fase comprende actividades específicas para recopilar información, analizar los riesgos y formular el plan de seguridad.</w:t>
      </w:r>
    </w:p>
    <w:p w14:paraId="7280D1BE" w14:textId="77777777" w:rsidR="00860EE5" w:rsidRDefault="00860EE5" w:rsidP="004E3F01">
      <w:pPr>
        <w:shd w:val="clear" w:color="auto" w:fill="FFFFFF"/>
        <w:spacing w:after="0"/>
      </w:pPr>
    </w:p>
    <w:tbl>
      <w:tblPr>
        <w:tblStyle w:val="Tablaconcuadrcula"/>
        <w:tblW w:w="0" w:type="auto"/>
        <w:shd w:val="clear" w:color="auto" w:fill="F7CAAC" w:themeFill="accent2" w:themeFillTint="66"/>
        <w:tblLook w:val="04A0" w:firstRow="1" w:lastRow="0" w:firstColumn="1" w:lastColumn="0" w:noHBand="0" w:noVBand="1"/>
      </w:tblPr>
      <w:tblGrid>
        <w:gridCol w:w="1129"/>
        <w:gridCol w:w="7699"/>
      </w:tblGrid>
      <w:tr w:rsidR="00860EE5" w14:paraId="6AB62735" w14:textId="77777777">
        <w:tc>
          <w:tcPr>
            <w:tcW w:w="1129" w:type="dxa"/>
            <w:shd w:val="clear" w:color="auto" w:fill="F7CAAC" w:themeFill="accent2" w:themeFillTint="66"/>
          </w:tcPr>
          <w:p w14:paraId="34DE1362" w14:textId="77777777" w:rsidR="00860EE5" w:rsidRDefault="00860EE5" w:rsidP="001F14A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90AFF62" wp14:editId="65F4385A">
                  <wp:extent cx="416460" cy="440958"/>
                  <wp:effectExtent l="0" t="0" r="3175" b="3810"/>
                  <wp:docPr id="231934987" name="Imagen 9" descr="Icon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5970961" name="Imagen 9" descr="Icono&#10;&#10;El contenido generado por IA puede ser incorrecto."/>
                          <pic:cNvPicPr/>
                        </pic:nvPicPr>
                        <pic:blipFill>
                          <a:blip r:embed="rId10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31" cy="4867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99" w:type="dxa"/>
            <w:shd w:val="clear" w:color="auto" w:fill="F7CAAC" w:themeFill="accent2" w:themeFillTint="66"/>
          </w:tcPr>
          <w:p w14:paraId="469A6B0C" w14:textId="15628983" w:rsidR="00860EE5" w:rsidRDefault="00860EE5" w:rsidP="001F14A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Anexo </w:t>
            </w:r>
            <w:r w:rsidR="000E1D05">
              <w:rPr>
                <w:b/>
                <w:bCs/>
              </w:rPr>
              <w:t>2</w:t>
            </w:r>
            <w:r>
              <w:rPr>
                <w:b/>
                <w:bCs/>
              </w:rPr>
              <w:t xml:space="preserve">. </w:t>
            </w:r>
            <w:r w:rsidR="002D3DD2">
              <w:rPr>
                <w:b/>
                <w:bCs/>
              </w:rPr>
              <w:t xml:space="preserve">Fases para elaborar </w:t>
            </w:r>
            <w:r w:rsidR="0004276A">
              <w:rPr>
                <w:b/>
                <w:bCs/>
              </w:rPr>
              <w:t>un estudio de seguridad</w:t>
            </w:r>
          </w:p>
          <w:p w14:paraId="2D097A09" w14:textId="77777777" w:rsidR="00860EE5" w:rsidRDefault="00860EE5" w:rsidP="001F14A3">
            <w:pPr>
              <w:rPr>
                <w:b/>
                <w:bCs/>
              </w:rPr>
            </w:pPr>
          </w:p>
          <w:p w14:paraId="5F9B7A78" w14:textId="403F4756" w:rsidR="00C42F8F" w:rsidRPr="001F70BF" w:rsidRDefault="00C42F8F" w:rsidP="001F14A3">
            <w:r>
              <w:t xml:space="preserve">Se invita al aprendiz a consultar la lectura complementaria </w:t>
            </w:r>
            <w:r>
              <w:rPr>
                <w:rStyle w:val="Fuerte"/>
              </w:rPr>
              <w:t>“Anexo 2. Fases para elaborar un estudio de seguridad”</w:t>
            </w:r>
            <w:r>
              <w:t>, en la cual se desarrollan las actividades correspondientes al prediagnóstico, la planificación, el trabajo de campo, la elaboración del informe y el seguimiento.</w:t>
            </w:r>
          </w:p>
        </w:tc>
      </w:tr>
    </w:tbl>
    <w:p w14:paraId="0D23E392" w14:textId="77777777" w:rsidR="00860EE5" w:rsidRDefault="00860EE5" w:rsidP="004E3F01">
      <w:pPr>
        <w:shd w:val="clear" w:color="auto" w:fill="FFFFFF"/>
        <w:spacing w:after="0"/>
      </w:pPr>
    </w:p>
    <w:p w14:paraId="57C366FE" w14:textId="77777777" w:rsidR="009E37CD" w:rsidRPr="0043391F" w:rsidRDefault="009E37CD" w:rsidP="0043391F">
      <w:pPr>
        <w:rPr>
          <w:rFonts w:cs="Arial"/>
          <w:szCs w:val="20"/>
        </w:rPr>
      </w:pPr>
    </w:p>
    <w:p w14:paraId="6869E384" w14:textId="77777777" w:rsidR="00B30C41" w:rsidRPr="0043391F" w:rsidRDefault="00B30C41" w:rsidP="0043391F">
      <w:pPr>
        <w:pStyle w:val="Ttulo1"/>
        <w:rPr>
          <w:rFonts w:cs="Arial"/>
          <w:szCs w:val="20"/>
        </w:rPr>
      </w:pPr>
      <w:r w:rsidRPr="0043391F">
        <w:rPr>
          <w:rFonts w:cs="Arial"/>
          <w:szCs w:val="20"/>
        </w:rPr>
        <w:t>10. Administración en la seguridad</w:t>
      </w:r>
    </w:p>
    <w:p w14:paraId="43B128DE" w14:textId="77777777" w:rsidR="00185356" w:rsidRDefault="00185356" w:rsidP="00E3155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Arial" w:cs="Arial"/>
          <w:color w:val="000000"/>
          <w:szCs w:val="20"/>
        </w:rPr>
      </w:pPr>
    </w:p>
    <w:p w14:paraId="0C4FD319" w14:textId="77777777" w:rsidR="00DB2E20" w:rsidRPr="00E31558" w:rsidRDefault="00DB2E20" w:rsidP="00E3155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Arial" w:cs="Arial"/>
          <w:color w:val="000000"/>
          <w:szCs w:val="20"/>
        </w:rPr>
      </w:pPr>
    </w:p>
    <w:p w14:paraId="77B7EFE8" w14:textId="6A18CE35" w:rsidR="0016142F" w:rsidRPr="00E31558" w:rsidRDefault="0016142F" w:rsidP="00E3155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Arial" w:cs="Arial"/>
          <w:color w:val="000000"/>
          <w:szCs w:val="20"/>
        </w:rPr>
      </w:pPr>
      <w:r>
        <w:t>La administración en seguridad planifica, organiza, dirige y controla los recursos del servicio para coordinar la operación, evaluar resultados y garantizar eficiencia, legalidad, trazabilidad y mejora continua (ARL Sura, s. f.).</w:t>
      </w:r>
    </w:p>
    <w:p w14:paraId="591321BB" w14:textId="77777777" w:rsidR="00BF76B0" w:rsidRDefault="00BF76B0" w:rsidP="00BF76B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Arial" w:cs="Arial"/>
          <w:color w:val="000000"/>
          <w:szCs w:val="20"/>
        </w:rPr>
      </w:pPr>
    </w:p>
    <w:p w14:paraId="414A1C6D" w14:textId="3119412C" w:rsidR="00B30C41" w:rsidRPr="0043391F" w:rsidRDefault="00B30C41" w:rsidP="0043391F">
      <w:pPr>
        <w:pStyle w:val="Ttulo1"/>
        <w:rPr>
          <w:rFonts w:cs="Arial"/>
          <w:szCs w:val="20"/>
        </w:rPr>
      </w:pPr>
      <w:r w:rsidRPr="0043391F">
        <w:rPr>
          <w:rFonts w:cs="Arial"/>
          <w:szCs w:val="20"/>
        </w:rPr>
        <w:t>10.1. Concepto</w:t>
      </w:r>
      <w:r w:rsidR="00DB2E20">
        <w:rPr>
          <w:rFonts w:cs="Arial"/>
          <w:szCs w:val="20"/>
        </w:rPr>
        <w:t xml:space="preserve"> e importancia </w:t>
      </w:r>
      <w:r w:rsidRPr="0043391F">
        <w:rPr>
          <w:rFonts w:cs="Arial"/>
          <w:szCs w:val="20"/>
        </w:rPr>
        <w:t xml:space="preserve">de </w:t>
      </w:r>
      <w:r w:rsidR="00DD3EE8">
        <w:rPr>
          <w:rFonts w:cs="Arial"/>
          <w:szCs w:val="20"/>
        </w:rPr>
        <w:t xml:space="preserve">la </w:t>
      </w:r>
      <w:r w:rsidRPr="0043391F">
        <w:rPr>
          <w:rFonts w:cs="Arial"/>
          <w:szCs w:val="20"/>
        </w:rPr>
        <w:t>administración en seguridad</w:t>
      </w:r>
    </w:p>
    <w:p w14:paraId="0AEE0460" w14:textId="77777777" w:rsidR="00185356" w:rsidRPr="0043391F" w:rsidRDefault="00185356" w:rsidP="0043391F">
      <w:pPr>
        <w:rPr>
          <w:rFonts w:cs="Arial"/>
          <w:szCs w:val="20"/>
        </w:rPr>
      </w:pPr>
    </w:p>
    <w:p w14:paraId="29932F81" w14:textId="77777777" w:rsidR="00A51721" w:rsidRPr="00A51721" w:rsidRDefault="00A51721" w:rsidP="00A5172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Arial" w:cs="Arial"/>
          <w:color w:val="000000"/>
          <w:szCs w:val="20"/>
        </w:rPr>
      </w:pPr>
      <w:r w:rsidRPr="00A51721">
        <w:rPr>
          <w:rFonts w:eastAsia="Arial" w:cs="Arial"/>
          <w:color w:val="000000"/>
          <w:szCs w:val="20"/>
        </w:rPr>
        <w:t>La administración en seguridad optimiza los recursos mediante la planificación, asignación de responsabilidades, supervisión y aplicación de correctivos para cumplir los objetivos de protección. Su importancia comprende los siguientes aspectos (Galileo, 2024; Salgado, 2022):</w:t>
      </w:r>
    </w:p>
    <w:p w14:paraId="61452CCE" w14:textId="77777777" w:rsidR="00AA4D5F" w:rsidRDefault="00AA4D5F" w:rsidP="007279F5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tbl>
      <w:tblPr>
        <w:tblW w:w="88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4740"/>
        <w:gridCol w:w="2280"/>
      </w:tblGrid>
      <w:tr w:rsidR="00AA4D5F" w:rsidRPr="0043391F" w14:paraId="73E0AFE6" w14:textId="77777777" w:rsidTr="001F14A3">
        <w:trPr>
          <w:trHeight w:val="285"/>
        </w:trPr>
        <w:tc>
          <w:tcPr>
            <w:tcW w:w="88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BBB59"/>
            <w:hideMark/>
          </w:tcPr>
          <w:p w14:paraId="3F17172B" w14:textId="11718E1F" w:rsidR="00AA4D5F" w:rsidRPr="0043391F" w:rsidRDefault="00AA4D5F" w:rsidP="001F14A3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szCs w:val="20"/>
                <w:lang w:val="es-ES" w:eastAsia="es-ES_tradnl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0"/>
                <w:lang w:val="es-MX" w:eastAsia="es-ES_tradnl"/>
              </w:rPr>
              <w:t>Tarjetas</w:t>
            </w:r>
          </w:p>
        </w:tc>
      </w:tr>
      <w:tr w:rsidR="003C11AE" w:rsidRPr="00CB68B2" w14:paraId="7A9FAF86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C8FE3F" w14:textId="3C3CDC4C" w:rsidR="00AA4D5F" w:rsidRPr="00CB68B2" w:rsidRDefault="00AA4D5F" w:rsidP="00CB68B2">
            <w:pPr>
              <w:spacing w:after="0"/>
              <w:rPr>
                <w:rFonts w:eastAsia="Arial" w:cs="Arial"/>
                <w:b/>
                <w:bCs/>
                <w:color w:val="000000"/>
                <w:szCs w:val="20"/>
              </w:rPr>
            </w:pPr>
            <w:r w:rsidRPr="00CB68B2">
              <w:rPr>
                <w:rFonts w:eastAsia="Arial" w:cs="Arial"/>
                <w:b/>
                <w:bCs/>
                <w:color w:val="000000"/>
                <w:szCs w:val="20"/>
              </w:rPr>
              <w:t>Uso de los recursos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CE7BBE" w14:textId="64873FDE" w:rsidR="00AA4D5F" w:rsidRPr="00CB68B2" w:rsidRDefault="00AA4D5F" w:rsidP="00CB68B2">
            <w:pPr>
              <w:spacing w:after="0"/>
              <w:rPr>
                <w:rFonts w:eastAsia="Arial" w:cs="Arial"/>
                <w:color w:val="000000"/>
                <w:szCs w:val="20"/>
              </w:rPr>
            </w:pPr>
            <w:r w:rsidRPr="00CB68B2">
              <w:rPr>
                <w:rFonts w:eastAsia="Arial" w:cs="Arial"/>
                <w:color w:val="000000"/>
                <w:szCs w:val="20"/>
              </w:rPr>
              <w:t>Favorece la utilización eficiente del talento humano y de los recursos físicos, técnicos y logísticos.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6E2573" w14:textId="72E64D72" w:rsidR="00AA4D5F" w:rsidRPr="00CB68B2" w:rsidRDefault="00550CCB" w:rsidP="00550CCB">
            <w:pPr>
              <w:spacing w:after="0"/>
              <w:jc w:val="center"/>
              <w:rPr>
                <w:rFonts w:eastAsia="Arial" w:cs="Arial"/>
                <w:color w:val="000000"/>
                <w:szCs w:val="20"/>
              </w:rPr>
            </w:pPr>
            <w:r>
              <w:rPr>
                <w:rFonts w:eastAsia="Arial" w:cs="Arial"/>
                <w:noProof/>
                <w:color w:val="000000"/>
                <w:szCs w:val="20"/>
              </w:rPr>
              <w:drawing>
                <wp:inline distT="0" distB="0" distL="0" distR="0" wp14:anchorId="0835FDFC" wp14:editId="2E7A70D1">
                  <wp:extent cx="1286540" cy="843458"/>
                  <wp:effectExtent l="0" t="0" r="0" b="0"/>
                  <wp:docPr id="475098213" name="Imagen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5098213" name="Imagen 475098213"/>
                          <pic:cNvPicPr/>
                        </pic:nvPicPr>
                        <pic:blipFill>
                          <a:blip r:embed="rId1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7075" cy="856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11AE" w:rsidRPr="00CB68B2" w14:paraId="44A5E0C1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FA6EA3" w14:textId="619EA8EA" w:rsidR="00AA4D5F" w:rsidRPr="00CB68B2" w:rsidRDefault="00AA4D5F" w:rsidP="00CB68B2">
            <w:pPr>
              <w:spacing w:after="0"/>
              <w:rPr>
                <w:rFonts w:eastAsia="Arial" w:cs="Arial"/>
                <w:b/>
                <w:bCs/>
                <w:color w:val="000000"/>
                <w:szCs w:val="20"/>
              </w:rPr>
            </w:pPr>
            <w:r w:rsidRPr="00CB68B2">
              <w:rPr>
                <w:rFonts w:eastAsia="Arial" w:cs="Arial"/>
                <w:b/>
                <w:bCs/>
                <w:color w:val="000000"/>
                <w:szCs w:val="20"/>
              </w:rPr>
              <w:t>Coordinación operativa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73546F" w14:textId="73E4E10B" w:rsidR="00AA4D5F" w:rsidRPr="00CB68B2" w:rsidRDefault="00AA4D5F" w:rsidP="00CB68B2">
            <w:pPr>
              <w:spacing w:after="0"/>
              <w:rPr>
                <w:rFonts w:eastAsia="Arial" w:cs="Arial"/>
                <w:color w:val="000000"/>
                <w:szCs w:val="20"/>
              </w:rPr>
            </w:pPr>
            <w:r w:rsidRPr="00CB68B2">
              <w:rPr>
                <w:rFonts w:eastAsia="Arial" w:cs="Arial"/>
                <w:color w:val="000000"/>
                <w:szCs w:val="20"/>
              </w:rPr>
              <w:t>Permite organizar responsabilidades, turnos y actividades necesarias para la prestación del servicio.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7AEB68" w14:textId="499E7C74" w:rsidR="00AA4D5F" w:rsidRPr="00CB68B2" w:rsidRDefault="004C6E8E" w:rsidP="004C6E8E">
            <w:pPr>
              <w:spacing w:after="0"/>
              <w:jc w:val="center"/>
              <w:rPr>
                <w:rFonts w:eastAsia="Arial" w:cs="Arial"/>
                <w:color w:val="000000"/>
                <w:szCs w:val="20"/>
              </w:rPr>
            </w:pPr>
            <w:r>
              <w:rPr>
                <w:rFonts w:eastAsia="Arial" w:cs="Arial"/>
                <w:noProof/>
                <w:color w:val="000000"/>
                <w:szCs w:val="20"/>
              </w:rPr>
              <w:drawing>
                <wp:inline distT="0" distB="0" distL="0" distR="0" wp14:anchorId="6019382B" wp14:editId="709624DB">
                  <wp:extent cx="1273333" cy="839972"/>
                  <wp:effectExtent l="0" t="0" r="0" b="0"/>
                  <wp:docPr id="728870112" name="Imagen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8870112" name="Imagen 728870112"/>
                          <pic:cNvPicPr/>
                        </pic:nvPicPr>
                        <pic:blipFill>
                          <a:blip r:embed="rId1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3604" cy="8599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11AE" w:rsidRPr="00CB68B2" w14:paraId="08B249A2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680B4D" w14:textId="6C315E18" w:rsidR="00AA4D5F" w:rsidRPr="00CB68B2" w:rsidRDefault="00AA4D5F" w:rsidP="00CB68B2">
            <w:pPr>
              <w:spacing w:after="0"/>
              <w:rPr>
                <w:rFonts w:eastAsia="Arial" w:cs="Arial"/>
                <w:b/>
                <w:bCs/>
                <w:color w:val="000000"/>
                <w:szCs w:val="20"/>
              </w:rPr>
            </w:pPr>
            <w:r w:rsidRPr="00CB68B2">
              <w:rPr>
                <w:rFonts w:eastAsia="Arial" w:cs="Arial"/>
                <w:b/>
                <w:bCs/>
                <w:color w:val="000000"/>
                <w:szCs w:val="20"/>
              </w:rPr>
              <w:t>Trazabilidad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862F1C" w14:textId="1F451447" w:rsidR="00AA4D5F" w:rsidRPr="00CB68B2" w:rsidRDefault="006E5513" w:rsidP="00CB68B2">
            <w:pPr>
              <w:spacing w:after="0"/>
              <w:rPr>
                <w:rFonts w:eastAsia="Arial" w:cs="Arial"/>
                <w:color w:val="000000"/>
                <w:szCs w:val="20"/>
              </w:rPr>
            </w:pPr>
            <w:r w:rsidRPr="00CB68B2">
              <w:rPr>
                <w:rFonts w:eastAsia="Arial" w:cs="Arial"/>
                <w:color w:val="000000"/>
                <w:szCs w:val="20"/>
              </w:rPr>
              <w:t>Facilita el registro y seguimiento de las actuaciones, novedades y resultados.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CA3079" w14:textId="15D2F067" w:rsidR="00AA4D5F" w:rsidRPr="00CB68B2" w:rsidRDefault="00D6031A" w:rsidP="00550CCB">
            <w:pPr>
              <w:spacing w:after="0"/>
              <w:jc w:val="center"/>
              <w:rPr>
                <w:rFonts w:eastAsia="Arial" w:cs="Arial"/>
                <w:color w:val="000000"/>
                <w:szCs w:val="20"/>
              </w:rPr>
            </w:pPr>
            <w:r>
              <w:rPr>
                <w:rFonts w:eastAsia="Arial" w:cs="Arial"/>
                <w:noProof/>
                <w:color w:val="000000"/>
                <w:szCs w:val="20"/>
              </w:rPr>
              <w:drawing>
                <wp:inline distT="0" distB="0" distL="0" distR="0" wp14:anchorId="42C7DDFD" wp14:editId="408A8008">
                  <wp:extent cx="1254642" cy="696293"/>
                  <wp:effectExtent l="0" t="0" r="3175" b="2540"/>
                  <wp:docPr id="1577381591" name="Imagen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7381591" name="Imagen 1577381591"/>
                          <pic:cNvPicPr/>
                        </pic:nvPicPr>
                        <pic:blipFill>
                          <a:blip r:embed="rId1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1734" cy="711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11AE" w:rsidRPr="00CB68B2" w14:paraId="4BD85D03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06BB9C" w14:textId="77777777" w:rsidR="00CB68B2" w:rsidRPr="00CB68B2" w:rsidRDefault="00CB68B2" w:rsidP="00CB68B2">
            <w:pPr>
              <w:spacing w:after="0"/>
              <w:rPr>
                <w:rFonts w:eastAsia="Arial" w:cs="Arial"/>
                <w:color w:val="000000"/>
                <w:szCs w:val="20"/>
              </w:rPr>
            </w:pPr>
            <w:r w:rsidRPr="00CB68B2">
              <w:rPr>
                <w:rFonts w:eastAsia="Arial" w:cs="Arial"/>
                <w:b/>
                <w:bCs/>
                <w:color w:val="000000"/>
                <w:szCs w:val="20"/>
              </w:rPr>
              <w:t>Cumplimiento</w:t>
            </w:r>
          </w:p>
          <w:p w14:paraId="00876BF9" w14:textId="77777777" w:rsidR="006E5513" w:rsidRPr="00CB68B2" w:rsidRDefault="006E5513" w:rsidP="00CB68B2">
            <w:pPr>
              <w:spacing w:after="0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45F1FE" w14:textId="1D8013B1" w:rsidR="006E5513" w:rsidRPr="00CB68B2" w:rsidRDefault="00CB68B2" w:rsidP="00CB68B2">
            <w:pPr>
              <w:spacing w:after="0"/>
              <w:rPr>
                <w:rFonts w:eastAsia="Arial" w:cs="Arial"/>
                <w:color w:val="000000"/>
                <w:szCs w:val="20"/>
              </w:rPr>
            </w:pPr>
            <w:r w:rsidRPr="00CB68B2">
              <w:rPr>
                <w:rFonts w:eastAsia="Arial" w:cs="Arial"/>
                <w:color w:val="000000"/>
                <w:szCs w:val="20"/>
              </w:rPr>
              <w:t>Contribuye a la aplicación de los estándares contractuales, jurídicos y de calidad.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618281" w14:textId="377A5DC6" w:rsidR="006E5513" w:rsidRPr="00CB68B2" w:rsidRDefault="003C11AE" w:rsidP="00550CCB">
            <w:pPr>
              <w:spacing w:after="0"/>
              <w:jc w:val="center"/>
              <w:rPr>
                <w:rFonts w:eastAsia="Arial" w:cs="Arial"/>
                <w:color w:val="000000"/>
                <w:szCs w:val="20"/>
              </w:rPr>
            </w:pPr>
            <w:r>
              <w:rPr>
                <w:rFonts w:eastAsia="Arial" w:cs="Arial"/>
                <w:noProof/>
                <w:color w:val="000000"/>
                <w:szCs w:val="20"/>
              </w:rPr>
              <w:drawing>
                <wp:inline distT="0" distB="0" distL="0" distR="0" wp14:anchorId="6C6C4207" wp14:editId="07BB6ECB">
                  <wp:extent cx="1254642" cy="1047307"/>
                  <wp:effectExtent l="0" t="0" r="3175" b="0"/>
                  <wp:docPr id="1670582406" name="Imagen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0582406" name="Imagen 1670582406"/>
                          <pic:cNvPicPr/>
                        </pic:nvPicPr>
                        <pic:blipFill>
                          <a:blip r:embed="rId1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8102" cy="1066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11AE" w:rsidRPr="00CB68B2" w14:paraId="1F6D3DFA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CF60F5" w14:textId="77777777" w:rsidR="00CB68B2" w:rsidRPr="00CB68B2" w:rsidRDefault="00CB68B2" w:rsidP="00CB68B2">
            <w:pPr>
              <w:spacing w:after="0"/>
              <w:rPr>
                <w:rFonts w:eastAsia="Arial" w:cs="Arial"/>
                <w:color w:val="000000"/>
                <w:szCs w:val="20"/>
              </w:rPr>
            </w:pPr>
            <w:r w:rsidRPr="00CB68B2">
              <w:rPr>
                <w:rFonts w:eastAsia="Arial" w:cs="Arial"/>
                <w:b/>
                <w:bCs/>
                <w:color w:val="000000"/>
                <w:szCs w:val="20"/>
              </w:rPr>
              <w:t>Mejora continua</w:t>
            </w:r>
          </w:p>
          <w:p w14:paraId="0C90DEC1" w14:textId="77777777" w:rsidR="00CB68B2" w:rsidRPr="00CB68B2" w:rsidRDefault="00CB68B2" w:rsidP="00CB68B2">
            <w:pPr>
              <w:spacing w:after="0"/>
              <w:rPr>
                <w:rFonts w:eastAsia="Arial" w:cs="Arial"/>
                <w:b/>
                <w:bCs/>
                <w:color w:val="000000"/>
                <w:szCs w:val="20"/>
              </w:rPr>
            </w:pP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BE5C85" w14:textId="373D820F" w:rsidR="00CB68B2" w:rsidRPr="00CB68B2" w:rsidRDefault="00CB68B2" w:rsidP="00CB68B2">
            <w:pPr>
              <w:spacing w:after="0"/>
              <w:rPr>
                <w:rFonts w:eastAsia="Arial" w:cs="Arial"/>
                <w:color w:val="000000"/>
                <w:szCs w:val="20"/>
              </w:rPr>
            </w:pPr>
            <w:r w:rsidRPr="00CB68B2">
              <w:rPr>
                <w:rFonts w:eastAsia="Arial" w:cs="Arial"/>
                <w:color w:val="000000"/>
                <w:szCs w:val="20"/>
              </w:rPr>
              <w:t>Permite evaluar los resultados y ajustar las actuaciones cuando se identifican desviaciones.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F01BF5" w14:textId="55E6B64A" w:rsidR="00CB68B2" w:rsidRPr="00CB68B2" w:rsidRDefault="00D6031A" w:rsidP="00550CCB">
            <w:pPr>
              <w:spacing w:after="0"/>
              <w:jc w:val="center"/>
              <w:rPr>
                <w:rFonts w:eastAsia="Arial" w:cs="Arial"/>
                <w:color w:val="000000"/>
                <w:szCs w:val="20"/>
              </w:rPr>
            </w:pPr>
            <w:r>
              <w:rPr>
                <w:rFonts w:eastAsia="Arial" w:cs="Arial"/>
                <w:noProof/>
                <w:color w:val="000000"/>
                <w:szCs w:val="20"/>
              </w:rPr>
              <w:drawing>
                <wp:inline distT="0" distB="0" distL="0" distR="0" wp14:anchorId="0EEC1B3D" wp14:editId="14753A34">
                  <wp:extent cx="1286540" cy="838120"/>
                  <wp:effectExtent l="0" t="0" r="0" b="635"/>
                  <wp:docPr id="936994509" name="Imagen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6994509" name="Imagen 936994509"/>
                          <pic:cNvPicPr/>
                        </pic:nvPicPr>
                        <pic:blipFill>
                          <a:blip r:embed="rId1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826" cy="865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1260C4" w14:textId="77777777" w:rsidR="00AA4D5F" w:rsidRDefault="00AA4D5F" w:rsidP="007279F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Arial" w:cs="Arial"/>
          <w:color w:val="000000"/>
          <w:szCs w:val="20"/>
        </w:rPr>
      </w:pPr>
    </w:p>
    <w:p w14:paraId="49AF3B66" w14:textId="77777777" w:rsidR="00605230" w:rsidRDefault="00605230" w:rsidP="007279F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Arial" w:cs="Arial"/>
          <w:color w:val="000000"/>
          <w:szCs w:val="20"/>
        </w:rPr>
      </w:pPr>
    </w:p>
    <w:p w14:paraId="622A123F" w14:textId="69E0A21E" w:rsidR="00605230" w:rsidRPr="007279F5" w:rsidRDefault="00CB68B2" w:rsidP="007279F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Arial" w:cs="Arial"/>
          <w:color w:val="000000"/>
          <w:szCs w:val="20"/>
        </w:rPr>
      </w:pPr>
      <w:r>
        <w:t>Una gestión administrativa estructurada evita la subutilización de los recursos y fortalece la calidad, la legalidad y la continuidad del servicio (RSM, 2018).</w:t>
      </w:r>
    </w:p>
    <w:p w14:paraId="4804BE59" w14:textId="77777777" w:rsidR="00CD3072" w:rsidRPr="0043391F" w:rsidRDefault="00CD3072" w:rsidP="0043391F">
      <w:pPr>
        <w:rPr>
          <w:rFonts w:cs="Arial"/>
          <w:szCs w:val="20"/>
        </w:rPr>
      </w:pPr>
    </w:p>
    <w:p w14:paraId="53314A47" w14:textId="3431706B" w:rsidR="00B30C41" w:rsidRPr="0043391F" w:rsidRDefault="00B30C41" w:rsidP="0043391F">
      <w:pPr>
        <w:pStyle w:val="Ttulo1"/>
        <w:rPr>
          <w:rFonts w:cs="Arial"/>
          <w:szCs w:val="20"/>
        </w:rPr>
      </w:pPr>
      <w:r w:rsidRPr="0043391F">
        <w:rPr>
          <w:rFonts w:cs="Arial"/>
          <w:szCs w:val="20"/>
        </w:rPr>
        <w:t>10.2. Funciones administra</w:t>
      </w:r>
      <w:r w:rsidR="00581CE2">
        <w:rPr>
          <w:rFonts w:cs="Arial"/>
          <w:szCs w:val="20"/>
        </w:rPr>
        <w:t>tivas en seguridad</w:t>
      </w:r>
    </w:p>
    <w:p w14:paraId="39ED4267" w14:textId="77777777" w:rsidR="00185356" w:rsidRPr="0043391F" w:rsidRDefault="00185356" w:rsidP="0043391F">
      <w:pPr>
        <w:rPr>
          <w:rFonts w:cs="Arial"/>
          <w:szCs w:val="20"/>
        </w:rPr>
      </w:pPr>
    </w:p>
    <w:p w14:paraId="63C5F602" w14:textId="3F359865" w:rsidR="00581CE2" w:rsidRDefault="00581CE2" w:rsidP="00581CE2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>Las funciones administrativas conforman un ciclo continuo que orienta el cumplimiento de los objetivos institucionales y la mejora del servicio. Este ciclo comprende cuatro funciones interrelacionadas:</w:t>
      </w:r>
    </w:p>
    <w:p w14:paraId="50340FDA" w14:textId="77777777" w:rsidR="00D864FA" w:rsidRDefault="00D864FA" w:rsidP="00581CE2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tbl>
      <w:tblPr>
        <w:tblW w:w="88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2"/>
        <w:gridCol w:w="4690"/>
        <w:gridCol w:w="2338"/>
      </w:tblGrid>
      <w:tr w:rsidR="00D864FA" w:rsidRPr="0043391F" w14:paraId="479BEB30" w14:textId="77777777" w:rsidTr="001F14A3">
        <w:trPr>
          <w:trHeight w:val="285"/>
        </w:trPr>
        <w:tc>
          <w:tcPr>
            <w:tcW w:w="88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BBB59"/>
            <w:hideMark/>
          </w:tcPr>
          <w:p w14:paraId="0D2460A2" w14:textId="60BC3027" w:rsidR="00D864FA" w:rsidRPr="0043391F" w:rsidRDefault="00D864FA" w:rsidP="001F14A3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szCs w:val="20"/>
                <w:lang w:val="es-ES" w:eastAsia="es-ES_tradnl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0"/>
                <w:lang w:val="es-MX" w:eastAsia="es-ES_tradnl"/>
              </w:rPr>
              <w:t>Slider</w:t>
            </w:r>
          </w:p>
        </w:tc>
      </w:tr>
      <w:tr w:rsidR="00BB0110" w:rsidRPr="00CB68B2" w14:paraId="7346A34C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9A5D17" w14:textId="218DCF8C" w:rsidR="00D864FA" w:rsidRPr="00556FD3" w:rsidRDefault="008F6A21" w:rsidP="001F14A3">
            <w:pPr>
              <w:spacing w:after="0"/>
              <w:rPr>
                <w:rFonts w:eastAsia="Arial" w:cs="Arial"/>
                <w:b/>
                <w:bCs/>
                <w:color w:val="000000"/>
                <w:szCs w:val="20"/>
              </w:rPr>
            </w:pPr>
            <w:r w:rsidRPr="00556FD3">
              <w:rPr>
                <w:b/>
                <w:bCs/>
              </w:rPr>
              <w:t>Planeación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F20E3B" w14:textId="0F0949AA" w:rsidR="00D864FA" w:rsidRPr="00CB68B2" w:rsidRDefault="008F6A21" w:rsidP="001F14A3">
            <w:pPr>
              <w:spacing w:after="0"/>
              <w:rPr>
                <w:rFonts w:eastAsia="Arial" w:cs="Arial"/>
                <w:color w:val="000000"/>
                <w:szCs w:val="20"/>
              </w:rPr>
            </w:pPr>
            <w:r>
              <w:t>Anticipa las acciones necesarias y define metas, estrategias, recursos y cronogramas. En seguridad privada comprende la proyección del personal, la asignación de turnos, la gestión presupuestal y la evaluación de riesgos.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189CDD" w14:textId="6F438181" w:rsidR="00D864FA" w:rsidRPr="00CB68B2" w:rsidRDefault="0007644D" w:rsidP="000D6A8B">
            <w:pPr>
              <w:spacing w:after="0"/>
              <w:jc w:val="center"/>
              <w:rPr>
                <w:rFonts w:eastAsia="Arial" w:cs="Arial"/>
                <w:color w:val="000000"/>
                <w:szCs w:val="20"/>
              </w:rPr>
            </w:pPr>
            <w:r>
              <w:rPr>
                <w:rFonts w:eastAsia="Arial" w:cs="Arial"/>
                <w:noProof/>
                <w:color w:val="000000"/>
                <w:szCs w:val="20"/>
              </w:rPr>
              <w:drawing>
                <wp:inline distT="0" distB="0" distL="0" distR="0" wp14:anchorId="0BCC2329" wp14:editId="7EB712C6">
                  <wp:extent cx="1360967" cy="1177208"/>
                  <wp:effectExtent l="0" t="0" r="0" b="4445"/>
                  <wp:docPr id="1848698375" name="Imagen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8698375" name="Imagen 1848698375"/>
                          <pic:cNvPicPr/>
                        </pic:nvPicPr>
                        <pic:blipFill>
                          <a:blip r:embed="rId1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1072" cy="1203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0110" w:rsidRPr="00CB68B2" w14:paraId="5688D2B3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3CD7B9" w14:textId="1346B81C" w:rsidR="008F6A21" w:rsidRPr="00556FD3" w:rsidRDefault="008F6A21" w:rsidP="001F14A3">
            <w:pPr>
              <w:spacing w:after="0"/>
              <w:rPr>
                <w:b/>
                <w:bCs/>
              </w:rPr>
            </w:pPr>
            <w:r w:rsidRPr="00556FD3">
              <w:rPr>
                <w:b/>
                <w:bCs/>
              </w:rPr>
              <w:t>Organización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2CADD2" w14:textId="4DF8C801" w:rsidR="008F6A21" w:rsidRDefault="008F6A21" w:rsidP="001F14A3">
            <w:pPr>
              <w:spacing w:after="0"/>
            </w:pPr>
            <w:r>
              <w:t>Estructura los recursos, asigna funciones y establece las jerarquías necesarias para coordinar al personal operativo, de supervisión y administrativo.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15346B" w14:textId="761FFCCC" w:rsidR="008F6A21" w:rsidRPr="00CB68B2" w:rsidRDefault="00BB0110" w:rsidP="000D6A8B">
            <w:pPr>
              <w:spacing w:after="0"/>
              <w:jc w:val="center"/>
              <w:rPr>
                <w:rFonts w:eastAsia="Arial" w:cs="Arial"/>
                <w:color w:val="000000"/>
                <w:szCs w:val="20"/>
              </w:rPr>
            </w:pPr>
            <w:r>
              <w:rPr>
                <w:rFonts w:eastAsia="Arial" w:cs="Arial"/>
                <w:noProof/>
                <w:color w:val="000000"/>
                <w:szCs w:val="20"/>
              </w:rPr>
              <w:drawing>
                <wp:inline distT="0" distB="0" distL="0" distR="0" wp14:anchorId="44322308" wp14:editId="19027175">
                  <wp:extent cx="1329069" cy="856359"/>
                  <wp:effectExtent l="0" t="0" r="4445" b="0"/>
                  <wp:docPr id="892131137" name="Imagen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2131137" name="Imagen 892131137"/>
                          <pic:cNvPicPr/>
                        </pic:nvPicPr>
                        <pic:blipFill>
                          <a:blip r:embed="rId1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6787" cy="880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0110" w:rsidRPr="00CB68B2" w14:paraId="2AE2FD2B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CE4AAC" w14:textId="26C28495" w:rsidR="008F6A21" w:rsidRPr="00556FD3" w:rsidRDefault="008F6A21" w:rsidP="001F14A3">
            <w:pPr>
              <w:spacing w:after="0"/>
              <w:rPr>
                <w:b/>
                <w:bCs/>
              </w:rPr>
            </w:pPr>
            <w:r w:rsidRPr="00556FD3">
              <w:rPr>
                <w:b/>
                <w:bCs/>
              </w:rPr>
              <w:t>Dirección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137E22" w14:textId="135F7DBB" w:rsidR="008F6A21" w:rsidRDefault="008F6A21" w:rsidP="001F14A3">
            <w:pPr>
              <w:spacing w:after="0"/>
            </w:pPr>
            <w:r>
              <w:t>Comprende el liderazgo, la motivación, la comunicación y la toma de decisiones requeridas para orientar al equipo.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DA8312" w14:textId="54A63A50" w:rsidR="008F6A21" w:rsidRPr="00CB68B2" w:rsidRDefault="000D6A8B" w:rsidP="000D6A8B">
            <w:pPr>
              <w:spacing w:after="0"/>
              <w:jc w:val="center"/>
              <w:rPr>
                <w:rFonts w:eastAsia="Arial" w:cs="Arial"/>
                <w:color w:val="000000"/>
                <w:szCs w:val="20"/>
              </w:rPr>
            </w:pPr>
            <w:r>
              <w:rPr>
                <w:rFonts w:eastAsia="Arial" w:cs="Arial"/>
                <w:noProof/>
                <w:color w:val="000000"/>
                <w:szCs w:val="20"/>
              </w:rPr>
              <w:drawing>
                <wp:inline distT="0" distB="0" distL="0" distR="0" wp14:anchorId="0818029B" wp14:editId="13170B23">
                  <wp:extent cx="1395640" cy="978195"/>
                  <wp:effectExtent l="0" t="0" r="1905" b="0"/>
                  <wp:docPr id="116552318" name="Imagen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552318" name="Imagen 116552318"/>
                          <pic:cNvPicPr/>
                        </pic:nvPicPr>
                        <pic:blipFill>
                          <a:blip r:embed="rId1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3312" cy="983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0110" w:rsidRPr="00CB68B2" w14:paraId="227FCC2B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B00C7B" w14:textId="448C498B" w:rsidR="008F6A21" w:rsidRPr="00556FD3" w:rsidRDefault="00361002" w:rsidP="001F14A3">
            <w:pPr>
              <w:spacing w:after="0"/>
              <w:rPr>
                <w:b/>
                <w:bCs/>
              </w:rPr>
            </w:pPr>
            <w:r w:rsidRPr="00556FD3">
              <w:rPr>
                <w:b/>
                <w:bCs/>
              </w:rPr>
              <w:t>Control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DBA31A" w14:textId="7DFBD635" w:rsidR="008F6A21" w:rsidRDefault="00361002" w:rsidP="001F14A3">
            <w:pPr>
              <w:spacing w:after="0"/>
            </w:pPr>
            <w:r>
              <w:t>Permite evaluar los resultados, detectar desviaciones y aplicar correctivos mediante informes, rondas de supervisión y comprobación del cumplimiento de los protocolos.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0CDCCF" w14:textId="61B314E8" w:rsidR="008F6A21" w:rsidRPr="00CB68B2" w:rsidRDefault="00BB0110" w:rsidP="000D6A8B">
            <w:pPr>
              <w:spacing w:after="0"/>
              <w:jc w:val="center"/>
              <w:rPr>
                <w:rFonts w:eastAsia="Arial" w:cs="Arial"/>
                <w:color w:val="000000"/>
                <w:szCs w:val="20"/>
              </w:rPr>
            </w:pPr>
            <w:r>
              <w:rPr>
                <w:rFonts w:eastAsia="Arial" w:cs="Arial"/>
                <w:noProof/>
                <w:color w:val="000000"/>
                <w:szCs w:val="20"/>
              </w:rPr>
              <w:drawing>
                <wp:inline distT="0" distB="0" distL="0" distR="0" wp14:anchorId="2E35E02C" wp14:editId="468EC1DF">
                  <wp:extent cx="1475219" cy="1084521"/>
                  <wp:effectExtent l="0" t="0" r="0" b="0"/>
                  <wp:docPr id="532564713" name="Imagen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2564713" name="Imagen 532564713"/>
                          <pic:cNvPicPr/>
                        </pic:nvPicPr>
                        <pic:blipFill>
                          <a:blip r:embed="rId1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7122" cy="11226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22B91D" w14:textId="77777777" w:rsidR="00D864FA" w:rsidRDefault="00D864FA" w:rsidP="00581CE2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350B1270" w14:textId="298F559A" w:rsidR="00107821" w:rsidRDefault="00107821" w:rsidP="00581CE2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>La articulación de estas funciones favorece la eficiencia institucional y el mejoramiento continuo de la prestación del servicio.</w:t>
      </w:r>
    </w:p>
    <w:p w14:paraId="6D0918C5" w14:textId="77777777" w:rsidR="00581CE2" w:rsidRDefault="00581CE2" w:rsidP="00581CE2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73DA021D" w14:textId="01A618FB" w:rsidR="00B30C41" w:rsidRPr="0043391F" w:rsidRDefault="00B30C41" w:rsidP="0043391F">
      <w:pPr>
        <w:pStyle w:val="Ttulo1"/>
        <w:rPr>
          <w:rFonts w:cs="Arial"/>
          <w:szCs w:val="20"/>
        </w:rPr>
      </w:pPr>
      <w:r w:rsidRPr="0043391F">
        <w:rPr>
          <w:rFonts w:cs="Arial"/>
          <w:szCs w:val="20"/>
        </w:rPr>
        <w:t xml:space="preserve">10.3. </w:t>
      </w:r>
      <w:r w:rsidR="000159B8">
        <w:rPr>
          <w:rFonts w:cs="Arial"/>
          <w:szCs w:val="20"/>
        </w:rPr>
        <w:t>Instrumentos de gestión y control administrativo</w:t>
      </w:r>
    </w:p>
    <w:p w14:paraId="427CDAB7" w14:textId="77777777" w:rsidR="00185356" w:rsidRPr="0043391F" w:rsidRDefault="00185356" w:rsidP="0043391F">
      <w:pPr>
        <w:rPr>
          <w:rFonts w:cs="Arial"/>
          <w:szCs w:val="20"/>
        </w:rPr>
      </w:pPr>
    </w:p>
    <w:p w14:paraId="014D1335" w14:textId="3BFC1D01" w:rsidR="0086233F" w:rsidRDefault="0086233F" w:rsidP="0086233F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>La gestión administrativa requiere documentos y mecanismos de seguimiento que definan las responsabilidades, orienten los procedimientos y registren las novedades presentadas durante el servicio.</w:t>
      </w:r>
      <w:r w:rsidR="007E250D">
        <w:t xml:space="preserve"> Entre los principales instrumentos y mecanismos se encuentran:</w:t>
      </w:r>
    </w:p>
    <w:p w14:paraId="5431EC71" w14:textId="77777777" w:rsidR="00A81067" w:rsidRDefault="00A81067" w:rsidP="0086233F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tbl>
      <w:tblPr>
        <w:tblW w:w="88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6"/>
        <w:gridCol w:w="7004"/>
      </w:tblGrid>
      <w:tr w:rsidR="00A81067" w:rsidRPr="0043391F" w14:paraId="07DD4104" w14:textId="77777777" w:rsidTr="001F14A3">
        <w:trPr>
          <w:trHeight w:val="285"/>
        </w:trPr>
        <w:tc>
          <w:tcPr>
            <w:tcW w:w="88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BBB59"/>
            <w:hideMark/>
          </w:tcPr>
          <w:p w14:paraId="26DD0388" w14:textId="77777777" w:rsidR="00A81067" w:rsidRPr="0043391F" w:rsidRDefault="00A81067" w:rsidP="001F14A3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szCs w:val="20"/>
                <w:lang w:val="es-ES" w:eastAsia="es-ES_tradnl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0"/>
                <w:lang w:val="es-MX" w:eastAsia="es-ES_tradnl"/>
              </w:rPr>
              <w:t>Acordeón</w:t>
            </w:r>
          </w:p>
        </w:tc>
      </w:tr>
      <w:tr w:rsidR="00A81067" w:rsidRPr="0043391F" w14:paraId="72FA4E42" w14:textId="77777777" w:rsidTr="001F14A3">
        <w:trPr>
          <w:trHeight w:val="285"/>
        </w:trPr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10807C" w14:textId="4FEC2335" w:rsidR="00A81067" w:rsidRPr="00797A2D" w:rsidRDefault="00A81067" w:rsidP="001F14A3">
            <w:pPr>
              <w:spacing w:after="0"/>
              <w:rPr>
                <w:b/>
                <w:bCs/>
              </w:rPr>
            </w:pPr>
            <w:r w:rsidRPr="00797A2D">
              <w:rPr>
                <w:b/>
                <w:bCs/>
              </w:rPr>
              <w:t>Manual de funciones</w:t>
            </w:r>
          </w:p>
        </w:tc>
        <w:tc>
          <w:tcPr>
            <w:tcW w:w="7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1E0032" w14:textId="1EFE7289" w:rsidR="00A81067" w:rsidRPr="001A0CF5" w:rsidRDefault="00A30DC3" w:rsidP="001F14A3">
            <w:pPr>
              <w:spacing w:after="0"/>
            </w:pPr>
            <w:r>
              <w:t>Define el propósito de cada cargo, las tareas principales, los requisitos de idoneidad, las relaciones jerárquicas y los indicadores de desempeño.</w:t>
            </w:r>
          </w:p>
        </w:tc>
      </w:tr>
      <w:tr w:rsidR="00C51E37" w:rsidRPr="0043391F" w14:paraId="288EDC26" w14:textId="77777777" w:rsidTr="001F14A3">
        <w:trPr>
          <w:trHeight w:val="285"/>
        </w:trPr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87142A" w14:textId="18C490FE" w:rsidR="00C51E37" w:rsidRPr="00797A2D" w:rsidRDefault="00C51E37" w:rsidP="001F14A3">
            <w:pPr>
              <w:spacing w:after="0"/>
              <w:rPr>
                <w:b/>
                <w:bCs/>
              </w:rPr>
            </w:pPr>
            <w:r w:rsidRPr="00797A2D">
              <w:rPr>
                <w:b/>
                <w:bCs/>
              </w:rPr>
              <w:t>Manuales de procesos y procedimientos</w:t>
            </w:r>
          </w:p>
        </w:tc>
        <w:tc>
          <w:tcPr>
            <w:tcW w:w="7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1D77EE" w14:textId="184DED20" w:rsidR="00C51E37" w:rsidRDefault="00C51E37" w:rsidP="001F14A3">
            <w:pPr>
              <w:spacing w:after="0"/>
            </w:pPr>
            <w:r>
              <w:t>Documentan las actividades que deben desarrollarse para garantizar uniformidad, trazabilidad y calidad en la operación.</w:t>
            </w:r>
          </w:p>
        </w:tc>
      </w:tr>
      <w:tr w:rsidR="00C51E37" w:rsidRPr="0043391F" w14:paraId="44B45150" w14:textId="77777777" w:rsidTr="001F14A3">
        <w:trPr>
          <w:trHeight w:val="285"/>
        </w:trPr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F2D7C0" w14:textId="164FDD34" w:rsidR="00C51E37" w:rsidRPr="00797A2D" w:rsidRDefault="00C51E37" w:rsidP="001F14A3">
            <w:pPr>
              <w:spacing w:after="0"/>
              <w:rPr>
                <w:b/>
                <w:bCs/>
              </w:rPr>
            </w:pPr>
            <w:r w:rsidRPr="00797A2D">
              <w:rPr>
                <w:b/>
                <w:bCs/>
              </w:rPr>
              <w:t>Registro de novedades</w:t>
            </w:r>
          </w:p>
        </w:tc>
        <w:tc>
          <w:tcPr>
            <w:tcW w:w="7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93CD73" w14:textId="77777777" w:rsidR="00C51E37" w:rsidRDefault="00C51E37" w:rsidP="001F14A3">
            <w:pPr>
              <w:spacing w:after="0"/>
            </w:pPr>
            <w:r>
              <w:t>Consolida incidentes, irregularidades y situaciones relevantes mediante formatos o herramientas digitales. Esta información respalda la toma de decisiones y el análisis de tendencias de riesgo.</w:t>
            </w:r>
          </w:p>
          <w:p w14:paraId="3C4BD843" w14:textId="2AC26864" w:rsidR="00BB0110" w:rsidRDefault="00BB0110" w:rsidP="001F14A3">
            <w:pPr>
              <w:spacing w:after="0"/>
            </w:pPr>
          </w:p>
        </w:tc>
      </w:tr>
      <w:tr w:rsidR="00C51E37" w:rsidRPr="0043391F" w14:paraId="1827B736" w14:textId="77777777" w:rsidTr="001F14A3">
        <w:trPr>
          <w:trHeight w:val="285"/>
        </w:trPr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92361E" w14:textId="0D37CBE3" w:rsidR="00C51E37" w:rsidRPr="00797A2D" w:rsidRDefault="00AB5E58" w:rsidP="001F14A3">
            <w:pPr>
              <w:spacing w:after="0"/>
              <w:rPr>
                <w:b/>
                <w:bCs/>
              </w:rPr>
            </w:pPr>
            <w:r w:rsidRPr="00797A2D">
              <w:rPr>
                <w:b/>
                <w:bCs/>
              </w:rPr>
              <w:t>Aplicación de sanciones</w:t>
            </w:r>
          </w:p>
        </w:tc>
        <w:tc>
          <w:tcPr>
            <w:tcW w:w="7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22544F" w14:textId="77777777" w:rsidR="00C51E37" w:rsidRDefault="00797A2D" w:rsidP="001F14A3">
            <w:pPr>
              <w:spacing w:after="0"/>
            </w:pPr>
            <w:r>
              <w:t>Las medidas disciplinarias deben aplicarse conforme con los principios de legalidad, debido proceso y proporcionalidad.</w:t>
            </w:r>
          </w:p>
          <w:p w14:paraId="2D32FD2F" w14:textId="3A6643D9" w:rsidR="00BB0110" w:rsidRDefault="00BB0110" w:rsidP="001F14A3">
            <w:pPr>
              <w:spacing w:after="0"/>
            </w:pPr>
          </w:p>
        </w:tc>
      </w:tr>
    </w:tbl>
    <w:p w14:paraId="6AF3D270" w14:textId="77777777" w:rsidR="00A81067" w:rsidRDefault="00A81067" w:rsidP="0086233F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18C276AF" w14:textId="6F0CCAB8" w:rsidR="0086233F" w:rsidRDefault="00E50EBD" w:rsidP="0086233F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>Estos instrumentos facilitan la capacitación, la supervisión, la trazabilidad y el control de las actividades desarrolladas durante la prestación del servicio (</w:t>
      </w:r>
      <w:proofErr w:type="spellStart"/>
      <w:r>
        <w:t>Frontline</w:t>
      </w:r>
      <w:proofErr w:type="spellEnd"/>
      <w:r>
        <w:t xml:space="preserve"> Data </w:t>
      </w:r>
      <w:proofErr w:type="spellStart"/>
      <w:r>
        <w:t>Solutions</w:t>
      </w:r>
      <w:proofErr w:type="spellEnd"/>
      <w:r>
        <w:t xml:space="preserve">, s. f.; </w:t>
      </w:r>
      <w:proofErr w:type="spellStart"/>
      <w:r>
        <w:t>Proware</w:t>
      </w:r>
      <w:proofErr w:type="spellEnd"/>
      <w:r>
        <w:t>, 2023; Supervigilancia, s. f.).</w:t>
      </w:r>
    </w:p>
    <w:p w14:paraId="4AC4981D" w14:textId="77777777" w:rsidR="0086233F" w:rsidRDefault="0086233F" w:rsidP="0086233F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0D9012D1" w14:textId="189420A9" w:rsidR="00B30C41" w:rsidRPr="0043391F" w:rsidRDefault="00B30C41" w:rsidP="0043391F">
      <w:pPr>
        <w:pStyle w:val="Ttulo1"/>
        <w:rPr>
          <w:rFonts w:cs="Arial"/>
          <w:szCs w:val="20"/>
        </w:rPr>
      </w:pPr>
      <w:r w:rsidRPr="0043391F">
        <w:rPr>
          <w:rFonts w:cs="Arial"/>
          <w:szCs w:val="20"/>
        </w:rPr>
        <w:t xml:space="preserve">10.4. </w:t>
      </w:r>
      <w:r w:rsidR="00014F5D">
        <w:rPr>
          <w:rFonts w:cs="Arial"/>
          <w:szCs w:val="20"/>
        </w:rPr>
        <w:t>Liderazgo, comunicación y administración de personal</w:t>
      </w:r>
    </w:p>
    <w:p w14:paraId="6FDE4FDF" w14:textId="77777777" w:rsidR="00185356" w:rsidRDefault="00185356" w:rsidP="0043391F">
      <w:pPr>
        <w:rPr>
          <w:rFonts w:cs="Arial"/>
          <w:szCs w:val="20"/>
        </w:rPr>
      </w:pPr>
    </w:p>
    <w:p w14:paraId="063A730D" w14:textId="7DF22C26" w:rsidR="00D37CB5" w:rsidRDefault="00D37CB5" w:rsidP="0043391F">
      <w:r>
        <w:t>La dirección del personal requiere liderazgo y comunicación para coordinar los equipos, mantener la motivación y favorecer la toma de decisiones durante la prestación del servicio.</w:t>
      </w:r>
      <w:r w:rsidR="00A93EA5">
        <w:t xml:space="preserve"> La gestión del personal comprende los siguientes componentes:</w:t>
      </w:r>
    </w:p>
    <w:p w14:paraId="18241502" w14:textId="77777777" w:rsidR="00556FD3" w:rsidRDefault="00556FD3" w:rsidP="0043391F"/>
    <w:tbl>
      <w:tblPr>
        <w:tblW w:w="88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4740"/>
        <w:gridCol w:w="2280"/>
      </w:tblGrid>
      <w:tr w:rsidR="00556FD3" w:rsidRPr="0043391F" w14:paraId="2746F4A4" w14:textId="77777777" w:rsidTr="001F14A3">
        <w:trPr>
          <w:trHeight w:val="285"/>
        </w:trPr>
        <w:tc>
          <w:tcPr>
            <w:tcW w:w="88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BBB59"/>
            <w:hideMark/>
          </w:tcPr>
          <w:p w14:paraId="3D7E09B3" w14:textId="47F96EAA" w:rsidR="00556FD3" w:rsidRPr="0043391F" w:rsidRDefault="004F3977" w:rsidP="001F14A3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szCs w:val="20"/>
                <w:lang w:val="es-ES" w:eastAsia="es-ES_tradnl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0"/>
                <w:lang w:val="es-MX" w:eastAsia="es-ES_tradnl"/>
              </w:rPr>
              <w:t>Pestañas</w:t>
            </w:r>
          </w:p>
        </w:tc>
      </w:tr>
      <w:tr w:rsidR="00946E5F" w:rsidRPr="00CB68B2" w14:paraId="2C8F3798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23FE88" w14:textId="4BC938CC" w:rsidR="00556FD3" w:rsidRPr="00496A0C" w:rsidRDefault="00DC6AC6" w:rsidP="00496A0C">
            <w:pPr>
              <w:rPr>
                <w:b/>
                <w:bCs/>
              </w:rPr>
            </w:pPr>
            <w:r w:rsidRPr="00496A0C">
              <w:rPr>
                <w:b/>
                <w:bCs/>
              </w:rPr>
              <w:t>Liderazgo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B8B8A8" w14:textId="77777777" w:rsidR="004F3977" w:rsidRDefault="004F3977" w:rsidP="00072FCE">
            <w:r w:rsidRPr="00496A0C">
              <w:t>Permite guiar y coordinar al equipo mediante autoridad técnica, empatía y capacidad para actuar frente a situaciones de riesgo.</w:t>
            </w:r>
          </w:p>
          <w:p w14:paraId="08FCAF78" w14:textId="77777777" w:rsidR="00072FCE" w:rsidRPr="00496A0C" w:rsidRDefault="00072FCE" w:rsidP="00072FCE"/>
          <w:p w14:paraId="5BF96B79" w14:textId="77777777" w:rsidR="00556FD3" w:rsidRDefault="004F3977" w:rsidP="00072FCE">
            <w:r w:rsidRPr="00496A0C">
              <w:t>Las directrices pueden adoptar estilos autocráticos, democráticos, participativos o persuasivos, según las características de la organización y el contexto.</w:t>
            </w:r>
          </w:p>
          <w:p w14:paraId="47E8A822" w14:textId="2EB95703" w:rsidR="004B2A4B" w:rsidRPr="00496A0C" w:rsidRDefault="004B2A4B" w:rsidP="00072FCE"/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86FC70" w14:textId="220493A9" w:rsidR="00556FD3" w:rsidRPr="00496A0C" w:rsidRDefault="001A3CAE" w:rsidP="001A3CA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4A17DC2" wp14:editId="78182BC1">
                  <wp:extent cx="1329070" cy="980726"/>
                  <wp:effectExtent l="0" t="0" r="4445" b="0"/>
                  <wp:docPr id="1830411730" name="Imagen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411730" name="Imagen 1830411730"/>
                          <pic:cNvPicPr/>
                        </pic:nvPicPr>
                        <pic:blipFill>
                          <a:blip r:embed="rId1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6407" cy="1000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6E5F" w:rsidRPr="00CB68B2" w14:paraId="54084F23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A64CB6" w14:textId="145F575F" w:rsidR="004F3977" w:rsidRPr="00496A0C" w:rsidRDefault="00D02F4E" w:rsidP="00496A0C">
            <w:pPr>
              <w:rPr>
                <w:b/>
                <w:bCs/>
              </w:rPr>
            </w:pPr>
            <w:r w:rsidRPr="00496A0C">
              <w:rPr>
                <w:b/>
                <w:bCs/>
              </w:rPr>
              <w:t>Comunicación efectiva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D9CF37" w14:textId="4A8C789A" w:rsidR="004F3977" w:rsidRPr="00496A0C" w:rsidRDefault="00D02F4E" w:rsidP="00072FCE">
            <w:r w:rsidRPr="00496A0C">
              <w:t>Facilita la comprensión y aplicación de los protocolos, así como la toma de decisiones oportunas en situaciones que requieren actuación inmediata.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EF3670" w14:textId="2DDFF23F" w:rsidR="004F3977" w:rsidRPr="00496A0C" w:rsidRDefault="00946E5F" w:rsidP="001A3CA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35D2B4A" wp14:editId="0142793E">
                  <wp:extent cx="1318438" cy="753393"/>
                  <wp:effectExtent l="0" t="0" r="2540" b="0"/>
                  <wp:docPr id="566862303" name="Imagen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6862303" name="Imagen 566862303"/>
                          <pic:cNvPicPr/>
                        </pic:nvPicPr>
                        <pic:blipFill>
                          <a:blip r:embed="rId1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0270" cy="777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6E5F" w:rsidRPr="00CB68B2" w14:paraId="4B78657F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372786" w14:textId="70AB3F7F" w:rsidR="00D02F4E" w:rsidRPr="00496A0C" w:rsidRDefault="00D02F4E" w:rsidP="00496A0C">
            <w:pPr>
              <w:rPr>
                <w:b/>
                <w:bCs/>
              </w:rPr>
            </w:pPr>
            <w:r w:rsidRPr="00496A0C">
              <w:rPr>
                <w:b/>
                <w:bCs/>
              </w:rPr>
              <w:t>Gestión del talento humano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F42B34" w14:textId="40546BB5" w:rsidR="00D02F4E" w:rsidRPr="00496A0C" w:rsidRDefault="00D02F4E" w:rsidP="00072FCE">
            <w:r w:rsidRPr="00496A0C">
              <w:t>Comprende las políticas de selección, inducción, formación, evaluación y desarrollo del personal operativo.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2A3679" w14:textId="47AAF191" w:rsidR="00D02F4E" w:rsidRPr="00496A0C" w:rsidRDefault="00946E5F" w:rsidP="001A3CA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40233CD" wp14:editId="0788004C">
                  <wp:extent cx="1350335" cy="782907"/>
                  <wp:effectExtent l="0" t="0" r="0" b="5080"/>
                  <wp:docPr id="772648787" name="Imagen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2648787" name="Imagen 772648787"/>
                          <pic:cNvPicPr/>
                        </pic:nvPicPr>
                        <pic:blipFill>
                          <a:blip r:embed="rId1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419" cy="810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6E5F" w:rsidRPr="00CB68B2" w14:paraId="7098AA19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29462A" w14:textId="77777777" w:rsidR="00D57D70" w:rsidRPr="00496A0C" w:rsidRDefault="00D57D70" w:rsidP="00496A0C">
            <w:r w:rsidRPr="00496A0C">
              <w:rPr>
                <w:b/>
                <w:bCs/>
              </w:rPr>
              <w:t>Desarrollo de competencias</w:t>
            </w:r>
          </w:p>
          <w:p w14:paraId="364F6594" w14:textId="77777777" w:rsidR="00D02F4E" w:rsidRDefault="00D02F4E" w:rsidP="00496A0C"/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F8B2C3" w14:textId="3BF895FD" w:rsidR="00D02F4E" w:rsidRDefault="00D57D70" w:rsidP="00496A0C">
            <w:r>
              <w:t>Incluye el entrenamiento, el acompañamiento, la rotación de puestos y las simulaciones destinadas a fortalecer las competencias técnicas y la respuesta ante emergencias.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EEAE11" w14:textId="1FDEFEB4" w:rsidR="00D02F4E" w:rsidRPr="00496A0C" w:rsidRDefault="008E4A1F" w:rsidP="001A3CA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8DE08BF" wp14:editId="058E9D17">
                  <wp:extent cx="1360968" cy="831083"/>
                  <wp:effectExtent l="0" t="0" r="0" b="0"/>
                  <wp:docPr id="322336009" name="Imagen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336009" name="Imagen 322336009"/>
                          <pic:cNvPicPr/>
                        </pic:nvPicPr>
                        <pic:blipFill>
                          <a:blip r:embed="rId1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133" cy="8488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EB21D7" w14:textId="77777777" w:rsidR="00556FD3" w:rsidRDefault="00556FD3" w:rsidP="0043391F"/>
    <w:p w14:paraId="5EA12825" w14:textId="1357C684" w:rsidR="00DE55E1" w:rsidRPr="00685E27" w:rsidRDefault="00D57D70" w:rsidP="00685E27">
      <w:r>
        <w:t>La articulación del liderazgo, la comunicación y la administración del personal contribuye a consolidar equipos competentes, motivados y orientados al cumplimiento de los objetivos del servicio (ICLS, s. f.; BSS, s. f.; RSM, 2018).</w:t>
      </w:r>
    </w:p>
    <w:p w14:paraId="445A2B79" w14:textId="77777777" w:rsidR="00DE55E1" w:rsidRPr="0043391F" w:rsidRDefault="00DE55E1" w:rsidP="0043391F">
      <w:pPr>
        <w:rPr>
          <w:rFonts w:cs="Arial"/>
          <w:szCs w:val="20"/>
        </w:rPr>
      </w:pPr>
    </w:p>
    <w:p w14:paraId="1F3E7D72" w14:textId="77777777" w:rsidR="00B30C41" w:rsidRPr="0043391F" w:rsidRDefault="00B30C41" w:rsidP="0043391F">
      <w:pPr>
        <w:pStyle w:val="Ttulo1"/>
        <w:rPr>
          <w:rFonts w:cs="Arial"/>
          <w:szCs w:val="20"/>
        </w:rPr>
      </w:pPr>
      <w:r w:rsidRPr="0043391F">
        <w:rPr>
          <w:rFonts w:cs="Arial"/>
          <w:szCs w:val="20"/>
        </w:rPr>
        <w:t>11. El tiempo y su aplicación operativa en la seguridad privada</w:t>
      </w:r>
    </w:p>
    <w:p w14:paraId="52C6CA98" w14:textId="77777777" w:rsidR="00185356" w:rsidRDefault="00185356" w:rsidP="0043391F">
      <w:pPr>
        <w:rPr>
          <w:rFonts w:cs="Arial"/>
          <w:szCs w:val="20"/>
        </w:rPr>
      </w:pPr>
    </w:p>
    <w:p w14:paraId="020CD7B7" w14:textId="77777777" w:rsidR="006F2194" w:rsidRDefault="006F2194" w:rsidP="006F2194">
      <w:r>
        <w:t>La gestión del tiempo permite organizar actividades, jornadas, turnos y relevos para garantizar la continuidad del servicio, la cobertura operativa y el uso adecuado de los recursos.</w:t>
      </w:r>
    </w:p>
    <w:p w14:paraId="25FDD696" w14:textId="77777777" w:rsidR="006F2194" w:rsidRPr="006F2194" w:rsidRDefault="006F2194" w:rsidP="006F2194"/>
    <w:p w14:paraId="41BC3483" w14:textId="77777777" w:rsidR="006F2194" w:rsidRDefault="006F2194" w:rsidP="006F2194">
      <w:r>
        <w:t>Su administración contribuye a prevenir interrupciones, errores asociados con el cansancio y afectaciones en la calidad del servicio de vigilancia.</w:t>
      </w:r>
    </w:p>
    <w:p w14:paraId="6087EC95" w14:textId="77777777" w:rsidR="00B76071" w:rsidRPr="0043391F" w:rsidRDefault="00B76071" w:rsidP="0043391F">
      <w:pPr>
        <w:rPr>
          <w:rFonts w:cs="Arial"/>
          <w:szCs w:val="20"/>
        </w:rPr>
      </w:pPr>
    </w:p>
    <w:p w14:paraId="3B5F3CD4" w14:textId="6616378A" w:rsidR="00B30C41" w:rsidRPr="0043391F" w:rsidRDefault="00B30C41" w:rsidP="0043391F">
      <w:pPr>
        <w:pStyle w:val="Ttulo1"/>
        <w:rPr>
          <w:rFonts w:cs="Arial"/>
          <w:szCs w:val="20"/>
        </w:rPr>
      </w:pPr>
      <w:r w:rsidRPr="0043391F">
        <w:rPr>
          <w:rFonts w:cs="Arial"/>
          <w:szCs w:val="20"/>
        </w:rPr>
        <w:t xml:space="preserve">11.1. </w:t>
      </w:r>
      <w:r w:rsidR="00072FCE">
        <w:rPr>
          <w:rFonts w:cs="Arial"/>
          <w:szCs w:val="20"/>
        </w:rPr>
        <w:t>Fundamentos del tiempo operativo</w:t>
      </w:r>
    </w:p>
    <w:p w14:paraId="3521E93E" w14:textId="77777777" w:rsidR="00185356" w:rsidRDefault="00185356" w:rsidP="0043391F">
      <w:pPr>
        <w:rPr>
          <w:rFonts w:cs="Arial"/>
          <w:szCs w:val="20"/>
        </w:rPr>
      </w:pPr>
    </w:p>
    <w:p w14:paraId="095F0626" w14:textId="3F82FDC6" w:rsidR="00072FCE" w:rsidRDefault="00072FCE" w:rsidP="0043391F">
      <w:r>
        <w:t>El tiempo permite ordenar los acontecimientos y establecer la duración de las actividades. En seguridad privada, se aplica en la planificación de jornadas, la programación de servicios y la ejecución de procedimientos (Escuela Politécnica Nacional, s. f.). Su aplicación operativa se fundamenta en tres características:</w:t>
      </w:r>
    </w:p>
    <w:p w14:paraId="1A16D2F0" w14:textId="77777777" w:rsidR="00072FCE" w:rsidRDefault="00072FCE" w:rsidP="0043391F"/>
    <w:tbl>
      <w:tblPr>
        <w:tblW w:w="88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4740"/>
        <w:gridCol w:w="2280"/>
      </w:tblGrid>
      <w:tr w:rsidR="00072FCE" w:rsidRPr="0043391F" w14:paraId="5B15548B" w14:textId="77777777" w:rsidTr="001F14A3">
        <w:trPr>
          <w:trHeight w:val="285"/>
        </w:trPr>
        <w:tc>
          <w:tcPr>
            <w:tcW w:w="88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BBB59"/>
            <w:hideMark/>
          </w:tcPr>
          <w:p w14:paraId="2295777A" w14:textId="5E20D720" w:rsidR="00072FCE" w:rsidRPr="0043391F" w:rsidRDefault="00807415" w:rsidP="001F14A3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szCs w:val="20"/>
                <w:lang w:val="es-ES" w:eastAsia="es-ES_tradnl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0"/>
                <w:lang w:val="es-MX" w:eastAsia="es-ES_tradnl"/>
              </w:rPr>
              <w:t>Tarjetas</w:t>
            </w:r>
          </w:p>
        </w:tc>
      </w:tr>
      <w:tr w:rsidR="00FC36DC" w:rsidRPr="00CB68B2" w14:paraId="157B41B9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592E70" w14:textId="75B5BADA" w:rsidR="00072FCE" w:rsidRPr="00284465" w:rsidRDefault="00807415" w:rsidP="001F14A3">
            <w:pPr>
              <w:rPr>
                <w:b/>
                <w:bCs/>
              </w:rPr>
            </w:pPr>
            <w:r w:rsidRPr="00284465">
              <w:rPr>
                <w:b/>
                <w:bCs/>
              </w:rPr>
              <w:t>Irreversibilidad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E30E16" w14:textId="173808D6" w:rsidR="00072FCE" w:rsidRPr="00496A0C" w:rsidRDefault="004B76A8" w:rsidP="00177468">
            <w:r>
              <w:t>El tiempo avanza en una sola dirección. Por ello, las actividades de seguridad deben desarrollarse en el momento establecido.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A01CBD" w14:textId="39DD8809" w:rsidR="00072FCE" w:rsidRPr="00496A0C" w:rsidRDefault="004B2A4B" w:rsidP="004B2A4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B89D10" wp14:editId="22726DBA">
                  <wp:extent cx="1371600" cy="967073"/>
                  <wp:effectExtent l="0" t="0" r="0" b="0"/>
                  <wp:docPr id="1910413669" name="Imagen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0413669" name="Imagen 1910413669"/>
                          <pic:cNvPicPr/>
                        </pic:nvPicPr>
                        <pic:blipFill>
                          <a:blip r:embed="rId1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707" cy="974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36DC" w:rsidRPr="00CB68B2" w14:paraId="4515C7DD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770FA5" w14:textId="6F8B2EC6" w:rsidR="004B76A8" w:rsidRPr="00284465" w:rsidRDefault="004B76A8" w:rsidP="001F14A3">
            <w:pPr>
              <w:rPr>
                <w:b/>
                <w:bCs/>
              </w:rPr>
            </w:pPr>
            <w:r w:rsidRPr="00284465">
              <w:rPr>
                <w:b/>
                <w:bCs/>
              </w:rPr>
              <w:t>Relatividad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A01325" w14:textId="112FA99C" w:rsidR="004B76A8" w:rsidRDefault="004B76A8" w:rsidP="00177468">
            <w:r>
              <w:t>La percepción de su duración puede variar según las circunstancias, lo que exige ajustar las estrategias y los recursos a cada situación.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0B42FD" w14:textId="449909B4" w:rsidR="004B76A8" w:rsidRPr="00496A0C" w:rsidRDefault="00FC36DC" w:rsidP="004B2A4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E16239F" wp14:editId="55D05785">
                  <wp:extent cx="1360968" cy="916685"/>
                  <wp:effectExtent l="0" t="0" r="0" b="0"/>
                  <wp:docPr id="270416608" name="Imagen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416608" name="Imagen 270416608"/>
                          <pic:cNvPicPr/>
                        </pic:nvPicPr>
                        <pic:blipFill>
                          <a:blip r:embed="rId1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0538" cy="9500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36DC" w:rsidRPr="00CB68B2" w14:paraId="421EF68C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8617B2" w14:textId="2E07CE93" w:rsidR="004B76A8" w:rsidRPr="00284465" w:rsidRDefault="00E448DC" w:rsidP="001F14A3">
            <w:pPr>
              <w:rPr>
                <w:b/>
                <w:bCs/>
              </w:rPr>
            </w:pPr>
            <w:proofErr w:type="spellStart"/>
            <w:r w:rsidRPr="00284465">
              <w:rPr>
                <w:b/>
                <w:bCs/>
              </w:rPr>
              <w:t>Medibilidad</w:t>
            </w:r>
            <w:proofErr w:type="spellEnd"/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47B97E" w14:textId="332E9F13" w:rsidR="004B76A8" w:rsidRDefault="00E448DC" w:rsidP="00177468">
            <w:r>
              <w:t>El tiempo puede expresarse en segundos, minutos, horas y días, lo cual permite organizar horarios y registrar eventos en la minuta.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A3E899" w14:textId="682C0EAE" w:rsidR="004B76A8" w:rsidRPr="00496A0C" w:rsidRDefault="00FC36DC" w:rsidP="004B2A4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D3C0DFC" wp14:editId="732FD579">
                  <wp:extent cx="1304674" cy="994814"/>
                  <wp:effectExtent l="0" t="0" r="3810" b="0"/>
                  <wp:docPr id="611887515" name="Imagen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1887515" name="Imagen 611887515"/>
                          <pic:cNvPicPr/>
                        </pic:nvPicPr>
                        <pic:blipFill>
                          <a:blip r:embed="rId1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9563" cy="1006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1BEE65" w14:textId="77777777" w:rsidR="00072FCE" w:rsidRDefault="00072FCE" w:rsidP="0043391F"/>
    <w:p w14:paraId="0FC25DA3" w14:textId="376D03A2" w:rsidR="00072FCE" w:rsidRDefault="00E448DC" w:rsidP="0043391F">
      <w:r>
        <w:t>Estas características permiten comprender la importancia de programar, controlar y registrar las actividades dentro de los periodos establecidos.</w:t>
      </w:r>
    </w:p>
    <w:p w14:paraId="28A10DED" w14:textId="77777777" w:rsidR="00947901" w:rsidRPr="0043391F" w:rsidRDefault="00947901" w:rsidP="0043391F">
      <w:pPr>
        <w:rPr>
          <w:rFonts w:cs="Arial"/>
          <w:szCs w:val="20"/>
        </w:rPr>
      </w:pPr>
    </w:p>
    <w:p w14:paraId="4FAD769E" w14:textId="1074DE02" w:rsidR="00B30C41" w:rsidRPr="0043391F" w:rsidRDefault="00B30C41" w:rsidP="0043391F">
      <w:pPr>
        <w:pStyle w:val="Ttulo1"/>
        <w:rPr>
          <w:rFonts w:cs="Arial"/>
          <w:szCs w:val="20"/>
        </w:rPr>
      </w:pPr>
      <w:r w:rsidRPr="0043391F">
        <w:rPr>
          <w:rFonts w:cs="Arial"/>
          <w:szCs w:val="20"/>
        </w:rPr>
        <w:t xml:space="preserve">11.2. </w:t>
      </w:r>
      <w:r w:rsidR="00F712F7">
        <w:rPr>
          <w:rFonts w:cs="Arial"/>
          <w:szCs w:val="20"/>
        </w:rPr>
        <w:t xml:space="preserve">Planificación e intervalos </w:t>
      </w:r>
      <w:r w:rsidR="003047B1">
        <w:rPr>
          <w:rFonts w:cs="Arial"/>
          <w:szCs w:val="20"/>
        </w:rPr>
        <w:t>operativos</w:t>
      </w:r>
    </w:p>
    <w:p w14:paraId="0818483E" w14:textId="77777777" w:rsidR="00185356" w:rsidRPr="0043391F" w:rsidRDefault="00185356" w:rsidP="0043391F">
      <w:pPr>
        <w:rPr>
          <w:rFonts w:cs="Arial"/>
          <w:szCs w:val="20"/>
        </w:rPr>
      </w:pPr>
    </w:p>
    <w:p w14:paraId="04258ADF" w14:textId="165E3FEB" w:rsidR="006F77AC" w:rsidRDefault="004441CE" w:rsidP="0043391F">
      <w:r>
        <w:t>Un intervalo corresponde al periodo comprendido entre dos momentos específicos. En seguridad privada, permite distribuir tareas, establecer horarios y organizar los recursos requeridos para la operación. Los intervalos se aplican en los siguientes ámbitos:</w:t>
      </w:r>
    </w:p>
    <w:p w14:paraId="4E6DA461" w14:textId="77777777" w:rsidR="004441CE" w:rsidRDefault="004441CE" w:rsidP="0043391F"/>
    <w:tbl>
      <w:tblPr>
        <w:tblW w:w="88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6"/>
        <w:gridCol w:w="7004"/>
      </w:tblGrid>
      <w:tr w:rsidR="004441CE" w:rsidRPr="0043391F" w14:paraId="07B14F66" w14:textId="77777777" w:rsidTr="001F14A3">
        <w:trPr>
          <w:trHeight w:val="285"/>
        </w:trPr>
        <w:tc>
          <w:tcPr>
            <w:tcW w:w="88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BBB59"/>
            <w:hideMark/>
          </w:tcPr>
          <w:p w14:paraId="5F38235B" w14:textId="77777777" w:rsidR="004441CE" w:rsidRPr="0043391F" w:rsidRDefault="004441CE" w:rsidP="001F14A3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szCs w:val="20"/>
                <w:lang w:val="es-ES" w:eastAsia="es-ES_tradnl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0"/>
                <w:lang w:val="es-MX" w:eastAsia="es-ES_tradnl"/>
              </w:rPr>
              <w:t>Acordeón</w:t>
            </w:r>
          </w:p>
        </w:tc>
      </w:tr>
      <w:tr w:rsidR="004441CE" w:rsidRPr="0043391F" w14:paraId="3627E982" w14:textId="77777777" w:rsidTr="001F14A3">
        <w:trPr>
          <w:trHeight w:val="285"/>
        </w:trPr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3FC0C4" w14:textId="6AE25BFB" w:rsidR="004441CE" w:rsidRPr="00D7732C" w:rsidRDefault="004441CE" w:rsidP="00D7732C">
            <w:pPr>
              <w:rPr>
                <w:b/>
                <w:bCs/>
              </w:rPr>
            </w:pPr>
            <w:r w:rsidRPr="00D7732C">
              <w:rPr>
                <w:b/>
                <w:bCs/>
              </w:rPr>
              <w:t>Patrullaje</w:t>
            </w:r>
          </w:p>
        </w:tc>
        <w:tc>
          <w:tcPr>
            <w:tcW w:w="7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D2E856" w14:textId="1256EF06" w:rsidR="004441CE" w:rsidRPr="001A0CF5" w:rsidRDefault="004441CE" w:rsidP="00D7732C">
            <w:r>
              <w:t>Asigna periodos determinados para realizar rondas de vigilancia en las áreas establecidas (Vail, 2010).</w:t>
            </w:r>
          </w:p>
        </w:tc>
      </w:tr>
      <w:tr w:rsidR="004441CE" w:rsidRPr="0043391F" w14:paraId="69704AD1" w14:textId="77777777" w:rsidTr="001F14A3">
        <w:trPr>
          <w:trHeight w:val="285"/>
        </w:trPr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5A4522" w14:textId="3A069E9E" w:rsidR="004441CE" w:rsidRPr="00D7732C" w:rsidRDefault="004441CE" w:rsidP="00D7732C">
            <w:pPr>
              <w:rPr>
                <w:b/>
                <w:bCs/>
              </w:rPr>
            </w:pPr>
            <w:r w:rsidRPr="00D7732C">
              <w:rPr>
                <w:b/>
                <w:bCs/>
              </w:rPr>
              <w:t>Registro de eventos</w:t>
            </w:r>
          </w:p>
        </w:tc>
        <w:tc>
          <w:tcPr>
            <w:tcW w:w="7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1AFD33" w14:textId="7711131B" w:rsidR="004441CE" w:rsidRDefault="004441CE" w:rsidP="00D7732C">
            <w:r>
              <w:t>Permite documentar las novedades en la minuta dentro de periodos concretos (</w:t>
            </w:r>
            <w:proofErr w:type="spellStart"/>
            <w:r>
              <w:t>Sematex</w:t>
            </w:r>
            <w:proofErr w:type="spellEnd"/>
            <w:r>
              <w:t>, s. f.).</w:t>
            </w:r>
          </w:p>
        </w:tc>
      </w:tr>
      <w:tr w:rsidR="004441CE" w:rsidRPr="0043391F" w14:paraId="63C37415" w14:textId="77777777" w:rsidTr="001F14A3">
        <w:trPr>
          <w:trHeight w:val="285"/>
        </w:trPr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FE888F" w14:textId="0BF0029B" w:rsidR="004441CE" w:rsidRPr="00D7732C" w:rsidRDefault="004441CE" w:rsidP="00D7732C">
            <w:pPr>
              <w:rPr>
                <w:b/>
                <w:bCs/>
              </w:rPr>
            </w:pPr>
            <w:r w:rsidRPr="00D7732C">
              <w:rPr>
                <w:b/>
                <w:bCs/>
              </w:rPr>
              <w:t>Puestos de control</w:t>
            </w:r>
          </w:p>
        </w:tc>
        <w:tc>
          <w:tcPr>
            <w:tcW w:w="7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C99770" w14:textId="0FC25D4D" w:rsidR="004441CE" w:rsidRDefault="004441CE" w:rsidP="00D7732C">
            <w:r>
              <w:t>Organiza la supervisión de puntos fijos mediante intervalos previamente definidos (Landín, 2024).</w:t>
            </w:r>
          </w:p>
        </w:tc>
      </w:tr>
      <w:tr w:rsidR="004441CE" w:rsidRPr="0043391F" w14:paraId="5330A569" w14:textId="77777777" w:rsidTr="001F14A3">
        <w:trPr>
          <w:trHeight w:val="285"/>
        </w:trPr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AC208B" w14:textId="3A7FE9E2" w:rsidR="004441CE" w:rsidRPr="00D7732C" w:rsidRDefault="004441CE" w:rsidP="00D7732C">
            <w:pPr>
              <w:rPr>
                <w:b/>
                <w:bCs/>
              </w:rPr>
            </w:pPr>
            <w:r w:rsidRPr="00D7732C">
              <w:rPr>
                <w:b/>
                <w:bCs/>
              </w:rPr>
              <w:t>Cronograma</w:t>
            </w:r>
          </w:p>
        </w:tc>
        <w:tc>
          <w:tcPr>
            <w:tcW w:w="7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696410" w14:textId="4DA0D018" w:rsidR="004441CE" w:rsidRDefault="004441CE" w:rsidP="00D7732C">
            <w:r>
              <w:t>Ordena las tareas, los plazos y los hitos requeridos para desarrollar las operaciones a corto y largo plazo (Sánchez, 2015).</w:t>
            </w:r>
          </w:p>
        </w:tc>
      </w:tr>
      <w:tr w:rsidR="004441CE" w:rsidRPr="0043391F" w14:paraId="04BF9A3D" w14:textId="77777777" w:rsidTr="001F14A3">
        <w:trPr>
          <w:trHeight w:val="285"/>
        </w:trPr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5BDC59" w14:textId="77777777" w:rsidR="004441CE" w:rsidRPr="00D7732C" w:rsidRDefault="004441CE" w:rsidP="00D7732C">
            <w:pPr>
              <w:rPr>
                <w:b/>
                <w:bCs/>
              </w:rPr>
            </w:pPr>
            <w:r w:rsidRPr="00D7732C">
              <w:rPr>
                <w:b/>
                <w:bCs/>
              </w:rPr>
              <w:t>Planificación del servicio</w:t>
            </w:r>
          </w:p>
          <w:p w14:paraId="18C1E9BE" w14:textId="77777777" w:rsidR="004441CE" w:rsidRPr="00D7732C" w:rsidRDefault="004441CE" w:rsidP="00D7732C">
            <w:pPr>
              <w:rPr>
                <w:b/>
                <w:bCs/>
              </w:rPr>
            </w:pPr>
          </w:p>
        </w:tc>
        <w:tc>
          <w:tcPr>
            <w:tcW w:w="7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30C9EE" w14:textId="5449EF0C" w:rsidR="004441CE" w:rsidRDefault="004441CE" w:rsidP="00D7732C">
            <w:r>
              <w:t>Define las tareas y actividades de seguridad correspondientes a un periodo específico (TNLR, s. f.).</w:t>
            </w:r>
          </w:p>
        </w:tc>
      </w:tr>
      <w:tr w:rsidR="004441CE" w:rsidRPr="0043391F" w14:paraId="6C44BD43" w14:textId="77777777" w:rsidTr="001F14A3">
        <w:trPr>
          <w:trHeight w:val="285"/>
        </w:trPr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84BACC" w14:textId="3A7E3862" w:rsidR="004441CE" w:rsidRPr="00D7732C" w:rsidRDefault="00640406" w:rsidP="00D7732C">
            <w:pPr>
              <w:rPr>
                <w:b/>
                <w:bCs/>
              </w:rPr>
            </w:pPr>
            <w:r w:rsidRPr="00D7732C">
              <w:rPr>
                <w:b/>
                <w:bCs/>
              </w:rPr>
              <w:t>Asignación de turnos</w:t>
            </w:r>
          </w:p>
        </w:tc>
        <w:tc>
          <w:tcPr>
            <w:tcW w:w="7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FEEFDD" w14:textId="77D8427B" w:rsidR="004441CE" w:rsidRDefault="00640406" w:rsidP="00D7732C">
            <w:r>
              <w:t>Distribuye los horarios del personal mediante turnos diurnos, nocturnos o mixtos (Arteaga, 2023).</w:t>
            </w:r>
          </w:p>
        </w:tc>
      </w:tr>
      <w:tr w:rsidR="00640406" w:rsidRPr="0043391F" w14:paraId="700F50E3" w14:textId="77777777" w:rsidTr="001F14A3">
        <w:trPr>
          <w:trHeight w:val="285"/>
        </w:trPr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620A9E" w14:textId="3CB7744A" w:rsidR="00640406" w:rsidRPr="00D7732C" w:rsidRDefault="009E6F46" w:rsidP="00D7732C">
            <w:pPr>
              <w:rPr>
                <w:b/>
                <w:bCs/>
              </w:rPr>
            </w:pPr>
            <w:r w:rsidRPr="00D7732C">
              <w:rPr>
                <w:b/>
                <w:bCs/>
              </w:rPr>
              <w:t>Gestión de recursos</w:t>
            </w:r>
          </w:p>
        </w:tc>
        <w:tc>
          <w:tcPr>
            <w:tcW w:w="7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3E09EB" w14:textId="09E5D0B8" w:rsidR="00640406" w:rsidRDefault="009E6F46" w:rsidP="00D7732C">
            <w:r>
              <w:t>Organiza la asignación de vigilantes y equipos según los horarios y lugares establecidos.</w:t>
            </w:r>
          </w:p>
        </w:tc>
      </w:tr>
    </w:tbl>
    <w:p w14:paraId="66E44BAD" w14:textId="77777777" w:rsidR="004441CE" w:rsidRDefault="004441CE" w:rsidP="0043391F"/>
    <w:p w14:paraId="7B697739" w14:textId="39C30FAB" w:rsidR="004441CE" w:rsidRDefault="00506DED" w:rsidP="0043391F">
      <w:r>
        <w:t>La elaboración del cronograma debe considerar la normativa laboral, la duración de las jornadas y los requerimientos del servicio.</w:t>
      </w:r>
    </w:p>
    <w:p w14:paraId="346174FF" w14:textId="77777777" w:rsidR="00506DED" w:rsidRDefault="00506DED" w:rsidP="0043391F"/>
    <w:p w14:paraId="2D513F3B" w14:textId="0BE26563" w:rsidR="00506DED" w:rsidRDefault="00DA1D8C" w:rsidP="00DA1D8C">
      <w:pPr>
        <w:pStyle w:val="Prrafodelista"/>
        <w:numPr>
          <w:ilvl w:val="0"/>
          <w:numId w:val="46"/>
        </w:numPr>
      </w:pPr>
      <w:r w:rsidRPr="00DA1D8C">
        <w:rPr>
          <w:b/>
          <w:bCs/>
        </w:rPr>
        <w:t>Periodicidad</w:t>
      </w:r>
      <w:r>
        <w:t>: determina la frecuencia diaria o rotativa de las actividades.</w:t>
      </w:r>
    </w:p>
    <w:p w14:paraId="3F1A8A90" w14:textId="58BCF7FA" w:rsidR="00DA1D8C" w:rsidRDefault="00DA1D8C" w:rsidP="00DA1D8C">
      <w:pPr>
        <w:pStyle w:val="Prrafodelista"/>
        <w:numPr>
          <w:ilvl w:val="0"/>
          <w:numId w:val="46"/>
        </w:numPr>
        <w:spacing w:after="0"/>
      </w:pPr>
      <w:r w:rsidRPr="00DA1D8C">
        <w:rPr>
          <w:b/>
          <w:bCs/>
        </w:rPr>
        <w:t>Continuidad</w:t>
      </w:r>
      <w:r>
        <w:t>: garantiza la cobertura mediante la adecuada coordinación y superposición de los relevos.</w:t>
      </w:r>
    </w:p>
    <w:p w14:paraId="03977350" w14:textId="720BB92A" w:rsidR="00DA1D8C" w:rsidRPr="00DA1D8C" w:rsidRDefault="00DA1D8C" w:rsidP="00DA1D8C">
      <w:pPr>
        <w:pStyle w:val="Prrafodelista"/>
        <w:numPr>
          <w:ilvl w:val="0"/>
          <w:numId w:val="46"/>
        </w:numPr>
      </w:pPr>
      <w:r w:rsidRPr="00DA1D8C">
        <w:rPr>
          <w:b/>
          <w:bCs/>
        </w:rPr>
        <w:t>Flexibilidad</w:t>
      </w:r>
      <w:r>
        <w:t>: permite realizar ajustes frente a contingencias y cambios en las condiciones del servicio.</w:t>
      </w:r>
    </w:p>
    <w:p w14:paraId="6B52525B" w14:textId="13A93CA5" w:rsidR="00DA1D8C" w:rsidRDefault="00DA1D8C" w:rsidP="00DA1D8C">
      <w:r>
        <w:t>Un cronograma adecuadamente estructurado fortalece la eficacia operativa y reduce los errores asociados con el cansancio del personal (ASIS, 2011).</w:t>
      </w:r>
    </w:p>
    <w:p w14:paraId="2CDB336A" w14:textId="77777777" w:rsidR="004441CE" w:rsidRPr="0043391F" w:rsidRDefault="004441CE" w:rsidP="0043391F">
      <w:pPr>
        <w:rPr>
          <w:rFonts w:cs="Arial"/>
          <w:szCs w:val="20"/>
        </w:rPr>
      </w:pPr>
    </w:p>
    <w:p w14:paraId="4CAC70ED" w14:textId="1BD68156" w:rsidR="00B30C41" w:rsidRPr="0043391F" w:rsidRDefault="00B30C41" w:rsidP="0043391F">
      <w:pPr>
        <w:pStyle w:val="Ttulo1"/>
        <w:rPr>
          <w:rFonts w:cs="Arial"/>
          <w:szCs w:val="20"/>
        </w:rPr>
      </w:pPr>
      <w:r w:rsidRPr="0043391F">
        <w:rPr>
          <w:rFonts w:cs="Arial"/>
          <w:szCs w:val="20"/>
        </w:rPr>
        <w:t xml:space="preserve">11.3. </w:t>
      </w:r>
      <w:r w:rsidR="00DA1D8C">
        <w:rPr>
          <w:rFonts w:cs="Arial"/>
          <w:szCs w:val="20"/>
        </w:rPr>
        <w:t>Re</w:t>
      </w:r>
      <w:r w:rsidR="00D7732C">
        <w:rPr>
          <w:rFonts w:cs="Arial"/>
          <w:szCs w:val="20"/>
        </w:rPr>
        <w:t>levos y transferencia de responsabilidad</w:t>
      </w:r>
    </w:p>
    <w:p w14:paraId="244B7FE8" w14:textId="77777777" w:rsidR="00185356" w:rsidRPr="0043391F" w:rsidRDefault="00185356" w:rsidP="0043391F">
      <w:pPr>
        <w:rPr>
          <w:rFonts w:cs="Arial"/>
          <w:szCs w:val="20"/>
        </w:rPr>
      </w:pPr>
    </w:p>
    <w:p w14:paraId="7C656DA6" w14:textId="69BC0262" w:rsidR="00185356" w:rsidRDefault="00284465" w:rsidP="0043391F">
      <w:r>
        <w:t>El relevo es el procedimiento mediante el cual se transfiere la responsabilidad de un puesto o servicio de un vigilante a otro. Su aplicación garantiza la continuidad de la vigilancia sin interrupciones. El relevo comprende las siguientes acciones:</w:t>
      </w:r>
    </w:p>
    <w:p w14:paraId="4C2F0481" w14:textId="77777777" w:rsidR="00284465" w:rsidRDefault="00284465" w:rsidP="0043391F"/>
    <w:tbl>
      <w:tblPr>
        <w:tblW w:w="88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4740"/>
        <w:gridCol w:w="2280"/>
      </w:tblGrid>
      <w:tr w:rsidR="00284465" w:rsidRPr="0043391F" w14:paraId="43AA7C2D" w14:textId="77777777" w:rsidTr="001F14A3">
        <w:trPr>
          <w:trHeight w:val="285"/>
        </w:trPr>
        <w:tc>
          <w:tcPr>
            <w:tcW w:w="88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BBB59"/>
            <w:hideMark/>
          </w:tcPr>
          <w:p w14:paraId="42C611ED" w14:textId="63749923" w:rsidR="00284465" w:rsidRPr="0043391F" w:rsidRDefault="00284465" w:rsidP="001F14A3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szCs w:val="20"/>
                <w:lang w:val="es-ES" w:eastAsia="es-ES_tradnl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0"/>
                <w:lang w:val="es-MX" w:eastAsia="es-ES_tradnl"/>
              </w:rPr>
              <w:t>Pasos</w:t>
            </w:r>
          </w:p>
        </w:tc>
      </w:tr>
      <w:tr w:rsidR="00E40D90" w:rsidRPr="00CB68B2" w14:paraId="38B090F2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6AA455" w14:textId="2278C479" w:rsidR="00284465" w:rsidRPr="008E02D4" w:rsidRDefault="00284465" w:rsidP="001F14A3">
            <w:pPr>
              <w:rPr>
                <w:b/>
                <w:bCs/>
              </w:rPr>
            </w:pPr>
            <w:r w:rsidRPr="008E02D4">
              <w:rPr>
                <w:b/>
                <w:bCs/>
              </w:rPr>
              <w:t>Presentación anticipada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2F56D9" w14:textId="5EEB6766" w:rsidR="00284465" w:rsidRPr="00496A0C" w:rsidRDefault="00284465" w:rsidP="001F14A3">
            <w:r>
              <w:t>El vigilante que recibe el turno se presenta con la anticipación establecida para conocer las novedades del servicio.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23BA58" w14:textId="6E8F9406" w:rsidR="00284465" w:rsidRPr="00496A0C" w:rsidRDefault="00E40D90" w:rsidP="00CD23B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52E9EB2" wp14:editId="5F5B28C8">
                  <wp:extent cx="1286539" cy="948982"/>
                  <wp:effectExtent l="0" t="0" r="0" b="3810"/>
                  <wp:docPr id="490912270" name="Imagen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0912270" name="Imagen 490912270"/>
                          <pic:cNvPicPr/>
                        </pic:nvPicPr>
                        <pic:blipFill>
                          <a:blip r:embed="rId1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8401" cy="965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0D90" w:rsidRPr="00CB68B2" w14:paraId="69BE025C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3BEFBA" w14:textId="2D07AE5B" w:rsidR="00284465" w:rsidRPr="008E02D4" w:rsidRDefault="00284465" w:rsidP="001F14A3">
            <w:pPr>
              <w:rPr>
                <w:b/>
                <w:bCs/>
              </w:rPr>
            </w:pPr>
            <w:r w:rsidRPr="008E02D4">
              <w:rPr>
                <w:b/>
                <w:bCs/>
              </w:rPr>
              <w:t>Verificación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6889A4" w14:textId="2F36F254" w:rsidR="00284465" w:rsidRDefault="00284465" w:rsidP="001F14A3">
            <w:r>
              <w:t>El personal revisa la minuta, el inventario de equipos y las condiciones de las instalaciones.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750E9B" w14:textId="27BA2A7D" w:rsidR="00284465" w:rsidRPr="00496A0C" w:rsidRDefault="0060510F" w:rsidP="00CD23B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BFCB7EF" wp14:editId="192910FC">
                  <wp:extent cx="1318438" cy="832129"/>
                  <wp:effectExtent l="0" t="0" r="2540" b="6350"/>
                  <wp:docPr id="1497260245" name="Imagen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7260245" name="Imagen 1497260245"/>
                          <pic:cNvPicPr/>
                        </pic:nvPicPr>
                        <pic:blipFill>
                          <a:blip r:embed="rId1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299" cy="8465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0D90" w:rsidRPr="00CB68B2" w14:paraId="3E4F8BFF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941570" w14:textId="64F44349" w:rsidR="00A50F2F" w:rsidRPr="008E02D4" w:rsidRDefault="00A50F2F" w:rsidP="001F14A3">
            <w:pPr>
              <w:rPr>
                <w:b/>
                <w:bCs/>
              </w:rPr>
            </w:pPr>
            <w:r w:rsidRPr="008E02D4">
              <w:rPr>
                <w:b/>
                <w:bCs/>
              </w:rPr>
              <w:t>Registro en la minuta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074421" w14:textId="41689CB5" w:rsidR="00A50F2F" w:rsidRDefault="00A50F2F" w:rsidP="001F14A3">
            <w:r>
              <w:t>Se documentan la identificación del personal, la hora del relevo y las novedades ocurridas durante el turno.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CD62AF" w14:textId="6BD99774" w:rsidR="00A50F2F" w:rsidRPr="00496A0C" w:rsidRDefault="00E40D90" w:rsidP="00CD23B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5942C56" wp14:editId="62C2BF11">
                  <wp:extent cx="1254642" cy="845233"/>
                  <wp:effectExtent l="0" t="0" r="3175" b="5715"/>
                  <wp:docPr id="1047222588" name="Imagen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7222588" name="Imagen 1047222588"/>
                          <pic:cNvPicPr/>
                        </pic:nvPicPr>
                        <pic:blipFill>
                          <a:blip r:embed="rId1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9467" cy="8619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0D90" w:rsidRPr="00CB68B2" w14:paraId="13F11CC4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F2B31A" w14:textId="77777777" w:rsidR="00A50F2F" w:rsidRPr="008E02D4" w:rsidRDefault="00A50F2F" w:rsidP="008E02D4">
            <w:pPr>
              <w:rPr>
                <w:b/>
                <w:bCs/>
              </w:rPr>
            </w:pPr>
            <w:r w:rsidRPr="008E02D4">
              <w:rPr>
                <w:b/>
                <w:bCs/>
              </w:rPr>
              <w:t>Entrega del puesto</w:t>
            </w:r>
          </w:p>
          <w:p w14:paraId="06C63260" w14:textId="77777777" w:rsidR="00A50F2F" w:rsidRPr="008E02D4" w:rsidRDefault="00A50F2F" w:rsidP="008E02D4">
            <w:pPr>
              <w:rPr>
                <w:b/>
                <w:bCs/>
              </w:rPr>
            </w:pP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874E95" w14:textId="68D4C17F" w:rsidR="00A50F2F" w:rsidRDefault="00A50F2F" w:rsidP="008E02D4">
            <w:r>
              <w:t>El vigilante saliente comunica la información operativa al personal que recibe el servicio.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DEB5CB" w14:textId="30FD33C4" w:rsidR="00A50F2F" w:rsidRPr="00496A0C" w:rsidRDefault="005E0D9C" w:rsidP="00CD23B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CB7AC68" wp14:editId="2A310E59">
                  <wp:extent cx="1233377" cy="721838"/>
                  <wp:effectExtent l="0" t="0" r="0" b="2540"/>
                  <wp:docPr id="653791183" name="Imagen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3791183" name="Imagen 653791183"/>
                          <pic:cNvPicPr/>
                        </pic:nvPicPr>
                        <pic:blipFill>
                          <a:blip r:embed="rId1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5754" cy="740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0D90" w:rsidRPr="00CB68B2" w14:paraId="7065D7BA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33B1AA" w14:textId="27178721" w:rsidR="00A50F2F" w:rsidRPr="008E02D4" w:rsidRDefault="00A50F2F" w:rsidP="008E02D4">
            <w:pPr>
              <w:rPr>
                <w:b/>
                <w:bCs/>
              </w:rPr>
            </w:pPr>
            <w:r w:rsidRPr="008E02D4">
              <w:rPr>
                <w:b/>
                <w:bCs/>
              </w:rPr>
              <w:t>Confirmación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339057" w14:textId="044DC356" w:rsidR="00A50F2F" w:rsidRDefault="00A50F2F" w:rsidP="008E02D4">
            <w:r>
              <w:t>El vigilante entrante confirma la recepción del puesto y asume formalmente la responsabilidad sobre las personas, los bienes y las instalaciones.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351B51" w14:textId="3702A8EA" w:rsidR="00A50F2F" w:rsidRPr="00496A0C" w:rsidRDefault="00D36399" w:rsidP="00CD23B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C16DA1E" wp14:editId="3F2E6F9E">
                  <wp:extent cx="1286539" cy="826159"/>
                  <wp:effectExtent l="0" t="0" r="0" b="0"/>
                  <wp:docPr id="309374535" name="Imagen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374535" name="Imagen 309374535"/>
                          <pic:cNvPicPr/>
                        </pic:nvPicPr>
                        <pic:blipFill>
                          <a:blip r:embed="rId1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9805" cy="841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98D8E8" w14:textId="77777777" w:rsidR="00284465" w:rsidRDefault="00284465" w:rsidP="0043391F"/>
    <w:p w14:paraId="72F23D01" w14:textId="3789FECE" w:rsidR="00284465" w:rsidRDefault="00A50F2F" w:rsidP="0043391F">
      <w:r>
        <w:t>Los relevos deben realizarse con puntualidad, revisión de novedades y comprobación de los equipos. Esta transferencia contribuye a prevenir interrupciones, conservar la trazabilidad y mantener la calidad operativa del servicio.</w:t>
      </w:r>
    </w:p>
    <w:p w14:paraId="7B4FB049" w14:textId="77777777" w:rsidR="00284465" w:rsidRDefault="00284465" w:rsidP="0043391F"/>
    <w:p w14:paraId="546ABD6C" w14:textId="77777777" w:rsidR="00B30C41" w:rsidRPr="0043391F" w:rsidRDefault="00B30C41" w:rsidP="0043391F">
      <w:pPr>
        <w:pStyle w:val="Ttulo1"/>
        <w:rPr>
          <w:rFonts w:cs="Arial"/>
          <w:szCs w:val="20"/>
        </w:rPr>
      </w:pPr>
      <w:r w:rsidRPr="0043391F">
        <w:rPr>
          <w:rFonts w:cs="Arial"/>
          <w:szCs w:val="20"/>
        </w:rPr>
        <w:t>12. Perfiles en seguridad privada</w:t>
      </w:r>
    </w:p>
    <w:p w14:paraId="1D4B91A4" w14:textId="77777777" w:rsidR="00185356" w:rsidRDefault="00185356" w:rsidP="00E80B52">
      <w:pPr>
        <w:spacing w:after="0"/>
        <w:rPr>
          <w:rFonts w:cs="Arial"/>
          <w:szCs w:val="20"/>
        </w:rPr>
      </w:pPr>
    </w:p>
    <w:p w14:paraId="5C1B2273" w14:textId="0931744D" w:rsidR="00E80B52" w:rsidRDefault="00477B2A" w:rsidP="00E80B52">
      <w:pPr>
        <w:spacing w:after="0"/>
      </w:pPr>
      <w:r>
        <w:t xml:space="preserve">Los perfiles establecen las competencias, habilidades, formación y experiencia requeridas para cada cargo, lo que facilita la selección del personal en seguridad privada. El siguiente material audiovisual amplía estos conceptos: </w:t>
      </w:r>
    </w:p>
    <w:p w14:paraId="734629B3" w14:textId="77777777" w:rsidR="00614DFC" w:rsidRPr="00E80B52" w:rsidRDefault="00614DFC" w:rsidP="00E80B52">
      <w:pPr>
        <w:spacing w:after="0"/>
      </w:pPr>
    </w:p>
    <w:p w14:paraId="36E5A608" w14:textId="7E2DB1F8" w:rsidR="00E80B52" w:rsidRPr="0043391F" w:rsidRDefault="00E80B52" w:rsidP="00E80B52">
      <w:pPr>
        <w:pStyle w:val="paragraph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92CDDC"/>
        <w:spacing w:before="0" w:beforeAutospacing="0" w:after="0" w:afterAutospacing="0" w:line="276" w:lineRule="auto"/>
        <w:jc w:val="center"/>
        <w:textAlignment w:val="baseline"/>
        <w:rPr>
          <w:rStyle w:val="normaltextrun"/>
          <w:rFonts w:ascii="Arial" w:hAnsi="Arial" w:cs="Arial"/>
          <w:b/>
          <w:bCs/>
          <w:color w:val="000000"/>
          <w:sz w:val="20"/>
          <w:szCs w:val="20"/>
          <w:lang w:val="es-MX"/>
        </w:rPr>
      </w:pPr>
      <w:r w:rsidRPr="0043391F">
        <w:rPr>
          <w:rStyle w:val="normaltextrun"/>
          <w:rFonts w:ascii="Arial" w:hAnsi="Arial" w:cs="Arial"/>
          <w:b/>
          <w:bCs/>
          <w:color w:val="000000"/>
          <w:sz w:val="20"/>
          <w:szCs w:val="20"/>
          <w:lang w:val="es-MX"/>
        </w:rPr>
        <w:t xml:space="preserve">Video: </w:t>
      </w:r>
      <w:r>
        <w:rPr>
          <w:rStyle w:val="normaltextrun"/>
          <w:rFonts w:ascii="Arial" w:hAnsi="Arial" w:cs="Arial"/>
          <w:b/>
          <w:bCs/>
          <w:color w:val="000000"/>
          <w:sz w:val="20"/>
          <w:szCs w:val="20"/>
          <w:lang w:val="es-MX"/>
        </w:rPr>
        <w:t>Cargos y perfiles</w:t>
      </w:r>
    </w:p>
    <w:p w14:paraId="3FC4D1D4" w14:textId="77777777" w:rsidR="00272B95" w:rsidRPr="0043391F" w:rsidRDefault="00272B95" w:rsidP="0043391F">
      <w:pPr>
        <w:rPr>
          <w:rFonts w:cs="Arial"/>
          <w:szCs w:val="20"/>
        </w:rPr>
      </w:pPr>
    </w:p>
    <w:p w14:paraId="1DF1BE10" w14:textId="099F0F48" w:rsidR="00B30C41" w:rsidRPr="0043391F" w:rsidRDefault="00B30C41" w:rsidP="0043391F">
      <w:pPr>
        <w:pStyle w:val="Ttulo1"/>
        <w:rPr>
          <w:rFonts w:cs="Arial"/>
          <w:szCs w:val="20"/>
        </w:rPr>
      </w:pPr>
      <w:r w:rsidRPr="0043391F">
        <w:rPr>
          <w:rFonts w:cs="Arial"/>
          <w:szCs w:val="20"/>
        </w:rPr>
        <w:t xml:space="preserve">12.1. Concepto </w:t>
      </w:r>
      <w:r w:rsidR="007245F8">
        <w:rPr>
          <w:rFonts w:cs="Arial"/>
          <w:szCs w:val="20"/>
        </w:rPr>
        <w:t xml:space="preserve">y utilidad </w:t>
      </w:r>
      <w:r w:rsidRPr="0043391F">
        <w:rPr>
          <w:rFonts w:cs="Arial"/>
          <w:szCs w:val="20"/>
        </w:rPr>
        <w:t>de</w:t>
      </w:r>
      <w:r w:rsidR="007245F8">
        <w:rPr>
          <w:rFonts w:cs="Arial"/>
          <w:szCs w:val="20"/>
        </w:rPr>
        <w:t>l</w:t>
      </w:r>
      <w:r w:rsidRPr="0043391F">
        <w:rPr>
          <w:rFonts w:cs="Arial"/>
          <w:szCs w:val="20"/>
        </w:rPr>
        <w:t xml:space="preserve"> perfil</w:t>
      </w:r>
    </w:p>
    <w:p w14:paraId="1FE39388" w14:textId="77777777" w:rsidR="00185356" w:rsidRDefault="00185356" w:rsidP="0043391F">
      <w:pPr>
        <w:rPr>
          <w:rFonts w:cs="Arial"/>
          <w:szCs w:val="20"/>
        </w:rPr>
      </w:pPr>
    </w:p>
    <w:p w14:paraId="6D07C4E4" w14:textId="77777777" w:rsidR="007245F8" w:rsidRDefault="007245F8" w:rsidP="007245F8">
      <w:pPr>
        <w:spacing w:after="0"/>
      </w:pPr>
      <w:r>
        <w:t>Un perfil es la descripción de las capacidades, conocimientos, competencias, formación y experiencia requeridas para desempeñar un cargo o una función determinada.</w:t>
      </w:r>
    </w:p>
    <w:p w14:paraId="1ED4D573" w14:textId="77777777" w:rsidR="007245F8" w:rsidRPr="007245F8" w:rsidRDefault="007245F8" w:rsidP="007245F8">
      <w:pPr>
        <w:spacing w:after="0"/>
      </w:pPr>
    </w:p>
    <w:p w14:paraId="5E194780" w14:textId="100B3DBC" w:rsidR="007245F8" w:rsidRDefault="007245F8" w:rsidP="007245F8">
      <w:pPr>
        <w:spacing w:after="0"/>
      </w:pPr>
      <w:r>
        <w:t>En seguridad privada, puede incluir formación mínima, certificaciones, experiencia, habilidades comunicativas, capacidad para resolver conflictos y aptitudes psicofísicas, de acuerdo con las condiciones del servicio. La definición de perfiles cumple las siguientes funciones (Lozano, 2015; UNIR, 2023):</w:t>
      </w:r>
    </w:p>
    <w:p w14:paraId="74B10494" w14:textId="77777777" w:rsidR="007245F8" w:rsidRDefault="007245F8" w:rsidP="007245F8">
      <w:pPr>
        <w:spacing w:after="0"/>
      </w:pPr>
    </w:p>
    <w:tbl>
      <w:tblPr>
        <w:tblW w:w="88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4740"/>
        <w:gridCol w:w="2280"/>
      </w:tblGrid>
      <w:tr w:rsidR="007245F8" w:rsidRPr="0043391F" w14:paraId="15D44B0E" w14:textId="77777777" w:rsidTr="001F14A3">
        <w:trPr>
          <w:trHeight w:val="285"/>
        </w:trPr>
        <w:tc>
          <w:tcPr>
            <w:tcW w:w="88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BBB59"/>
            <w:hideMark/>
          </w:tcPr>
          <w:p w14:paraId="19315D48" w14:textId="6589C2C2" w:rsidR="007245F8" w:rsidRPr="0043391F" w:rsidRDefault="007245F8" w:rsidP="001F14A3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szCs w:val="20"/>
                <w:lang w:val="es-ES" w:eastAsia="es-ES_tradnl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0"/>
                <w:lang w:val="es-MX" w:eastAsia="es-ES_tradnl"/>
              </w:rPr>
              <w:t>Slider</w:t>
            </w:r>
          </w:p>
        </w:tc>
      </w:tr>
      <w:tr w:rsidR="00545CFE" w:rsidRPr="00CB68B2" w14:paraId="375EC9CD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501EE6" w14:textId="41393C74" w:rsidR="007245F8" w:rsidRPr="007245F8" w:rsidRDefault="007245F8" w:rsidP="007245F8">
            <w:pPr>
              <w:spacing w:after="0"/>
              <w:rPr>
                <w:b/>
                <w:bCs/>
              </w:rPr>
            </w:pPr>
            <w:r w:rsidRPr="007245F8">
              <w:rPr>
                <w:b/>
                <w:bCs/>
              </w:rPr>
              <w:t>Reclutamiento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BE039D" w14:textId="1DE3A2EF" w:rsidR="007245F8" w:rsidRPr="00496A0C" w:rsidRDefault="007245F8" w:rsidP="007245F8">
            <w:pPr>
              <w:spacing w:after="0"/>
            </w:pPr>
            <w:r>
              <w:t>Facilita la identificación de aspirantes cuyas competencias y experiencia corresponden con los requerimientos del cargo.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9DA8BB" w14:textId="1893BFA8" w:rsidR="007245F8" w:rsidRPr="00496A0C" w:rsidRDefault="00545CFE" w:rsidP="000803DF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72C5C3B" wp14:editId="0F15A9B8">
                  <wp:extent cx="1286540" cy="1398956"/>
                  <wp:effectExtent l="0" t="0" r="0" b="0"/>
                  <wp:docPr id="1214335462" name="Imagen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4335462" name="Imagen 1214335462"/>
                          <pic:cNvPicPr/>
                        </pic:nvPicPr>
                        <pic:blipFill>
                          <a:blip r:embed="rId1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256" cy="1424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5CFE" w:rsidRPr="00CB68B2" w14:paraId="7A52541C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5328CA" w14:textId="460A160E" w:rsidR="007245F8" w:rsidRPr="007245F8" w:rsidRDefault="007245F8" w:rsidP="007245F8">
            <w:pPr>
              <w:spacing w:after="0"/>
              <w:rPr>
                <w:b/>
                <w:bCs/>
              </w:rPr>
            </w:pPr>
            <w:r w:rsidRPr="007245F8">
              <w:rPr>
                <w:b/>
                <w:bCs/>
              </w:rPr>
              <w:t>Crecimiento profesional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508CD9" w14:textId="770CB6BA" w:rsidR="007245F8" w:rsidRDefault="007245F8" w:rsidP="007245F8">
            <w:pPr>
              <w:spacing w:after="0"/>
            </w:pPr>
            <w:r>
              <w:t>Permite reconocer necesidades de mejoramiento y orientar las acciones de capacitación y desarrollo.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3834E8" w14:textId="62C0AFF7" w:rsidR="007245F8" w:rsidRPr="00496A0C" w:rsidRDefault="007738E7" w:rsidP="000803DF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152B7511" wp14:editId="481660CD">
                  <wp:extent cx="1307804" cy="803678"/>
                  <wp:effectExtent l="0" t="0" r="635" b="0"/>
                  <wp:docPr id="1022180495" name="Imagen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2180495" name="Imagen 1022180495"/>
                          <pic:cNvPicPr/>
                        </pic:nvPicPr>
                        <pic:blipFill>
                          <a:blip r:embed="rId1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0019" cy="817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5CFE" w:rsidRPr="00CB68B2" w14:paraId="17CC4EF6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CF363B" w14:textId="7EA3DF3B" w:rsidR="007245F8" w:rsidRPr="007245F8" w:rsidRDefault="007245F8" w:rsidP="007245F8">
            <w:pPr>
              <w:spacing w:after="0"/>
              <w:rPr>
                <w:b/>
                <w:bCs/>
              </w:rPr>
            </w:pPr>
            <w:r w:rsidRPr="007245F8">
              <w:rPr>
                <w:b/>
                <w:bCs/>
              </w:rPr>
              <w:t>Organización del trabajo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604B14" w14:textId="28106A20" w:rsidR="007245F8" w:rsidRDefault="007245F8" w:rsidP="007245F8">
            <w:pPr>
              <w:spacing w:after="0"/>
            </w:pPr>
            <w:r>
              <w:t>Contribuye a definir las actividades, los mecanismos de supervisión y las responsabilidades asociadas con cada cargo.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2D0958" w14:textId="08298860" w:rsidR="007245F8" w:rsidRPr="00496A0C" w:rsidRDefault="007738E7" w:rsidP="000803DF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C6171D4" wp14:editId="4A588113">
                  <wp:extent cx="1329040" cy="744846"/>
                  <wp:effectExtent l="0" t="0" r="5080" b="5080"/>
                  <wp:docPr id="1746907650" name="Imagen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6907650" name="Imagen 1746907650"/>
                          <pic:cNvPicPr/>
                        </pic:nvPicPr>
                        <pic:blipFill>
                          <a:blip r:embed="rId1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4061" cy="7588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5CFE" w:rsidRPr="00CB68B2" w14:paraId="650AB1E2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4C77E7" w14:textId="7CF107FC" w:rsidR="007245F8" w:rsidRPr="007245F8" w:rsidRDefault="007245F8" w:rsidP="007245F8">
            <w:pPr>
              <w:spacing w:after="0"/>
              <w:rPr>
                <w:b/>
                <w:bCs/>
              </w:rPr>
            </w:pPr>
            <w:r w:rsidRPr="007245F8">
              <w:rPr>
                <w:b/>
                <w:bCs/>
              </w:rPr>
              <w:t>Cumplimiento institucional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A0C2A4" w14:textId="5C06ADF5" w:rsidR="007245F8" w:rsidRDefault="007245F8" w:rsidP="002A2BFB">
            <w:pPr>
              <w:spacing w:after="0"/>
            </w:pPr>
            <w:r w:rsidRPr="007245F8">
              <w:t>Favorece la asignación clara de funciones y la aplicación de los criterios establecidos por la organización y las autoridades competentes.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57F2CE" w14:textId="6A05A7A8" w:rsidR="007245F8" w:rsidRPr="00496A0C" w:rsidRDefault="000803DF" w:rsidP="000803DF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5FDC8DF" wp14:editId="20E34F3D">
                  <wp:extent cx="1286540" cy="822168"/>
                  <wp:effectExtent l="0" t="0" r="0" b="3810"/>
                  <wp:docPr id="1000924965" name="Imagen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24965" name="Imagen 1000924965"/>
                          <pic:cNvPicPr/>
                        </pic:nvPicPr>
                        <pic:blipFill>
                          <a:blip r:embed="rId1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9408" cy="843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804E49" w14:textId="77777777" w:rsidR="007245F8" w:rsidRDefault="007245F8" w:rsidP="007245F8">
      <w:pPr>
        <w:spacing w:after="0"/>
      </w:pPr>
    </w:p>
    <w:p w14:paraId="1C98C3DF" w14:textId="38BCEA7B" w:rsidR="007245F8" w:rsidRDefault="007245F8" w:rsidP="0043391F">
      <w:pPr>
        <w:rPr>
          <w:rFonts w:cs="Arial"/>
          <w:szCs w:val="20"/>
        </w:rPr>
      </w:pPr>
      <w:r>
        <w:t>La definición clara del perfil permite comparar las capacidades de una persona con los requisitos establecidos para una posición determinada.</w:t>
      </w:r>
    </w:p>
    <w:p w14:paraId="107CACA9" w14:textId="77777777" w:rsidR="007245F8" w:rsidRDefault="007245F8" w:rsidP="0043391F">
      <w:pPr>
        <w:rPr>
          <w:rFonts w:cs="Arial"/>
          <w:szCs w:val="20"/>
        </w:rPr>
      </w:pPr>
    </w:p>
    <w:p w14:paraId="5E153FE1" w14:textId="71F802B9" w:rsidR="00B30C41" w:rsidRPr="0043391F" w:rsidRDefault="00B30C41" w:rsidP="0043391F">
      <w:pPr>
        <w:pStyle w:val="Ttulo1"/>
        <w:rPr>
          <w:rFonts w:cs="Arial"/>
          <w:szCs w:val="20"/>
        </w:rPr>
      </w:pPr>
      <w:r w:rsidRPr="0043391F">
        <w:rPr>
          <w:rFonts w:cs="Arial"/>
          <w:szCs w:val="20"/>
        </w:rPr>
        <w:t xml:space="preserve">12.2. Especializaciones </w:t>
      </w:r>
      <w:r w:rsidR="007245F8">
        <w:rPr>
          <w:rFonts w:cs="Arial"/>
          <w:szCs w:val="20"/>
        </w:rPr>
        <w:t xml:space="preserve">y enfoques </w:t>
      </w:r>
      <w:r w:rsidRPr="0043391F">
        <w:rPr>
          <w:rFonts w:cs="Arial"/>
          <w:szCs w:val="20"/>
        </w:rPr>
        <w:t>de perfi</w:t>
      </w:r>
      <w:r w:rsidR="007B5D2A">
        <w:rPr>
          <w:rFonts w:cs="Arial"/>
          <w:szCs w:val="20"/>
        </w:rPr>
        <w:t>l</w:t>
      </w:r>
    </w:p>
    <w:p w14:paraId="5D3099B6" w14:textId="77777777" w:rsidR="00185356" w:rsidRDefault="00185356" w:rsidP="0043391F">
      <w:pPr>
        <w:rPr>
          <w:rFonts w:cs="Arial"/>
          <w:szCs w:val="20"/>
        </w:rPr>
      </w:pPr>
    </w:p>
    <w:p w14:paraId="0743C224" w14:textId="21651249" w:rsidR="00276293" w:rsidRDefault="00276293" w:rsidP="0043391F">
      <w:r>
        <w:t>La especialización permite profundizar en conocimientos o competencias relacionadas con un área o función determinada. Los perfiles pueden estructurarse según los siguientes enfoques:</w:t>
      </w:r>
    </w:p>
    <w:p w14:paraId="77FF2C4C" w14:textId="77777777" w:rsidR="00276293" w:rsidRDefault="00276293" w:rsidP="0043391F"/>
    <w:tbl>
      <w:tblPr>
        <w:tblW w:w="88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6"/>
        <w:gridCol w:w="7004"/>
      </w:tblGrid>
      <w:tr w:rsidR="00276293" w:rsidRPr="0043391F" w14:paraId="58F21010" w14:textId="77777777" w:rsidTr="001F14A3">
        <w:trPr>
          <w:trHeight w:val="285"/>
        </w:trPr>
        <w:tc>
          <w:tcPr>
            <w:tcW w:w="88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BBB59"/>
            <w:hideMark/>
          </w:tcPr>
          <w:p w14:paraId="1EB9CCC9" w14:textId="77777777" w:rsidR="00276293" w:rsidRPr="0043391F" w:rsidRDefault="00276293" w:rsidP="001F14A3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szCs w:val="20"/>
                <w:lang w:val="es-ES" w:eastAsia="es-ES_tradnl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0"/>
                <w:lang w:val="es-MX" w:eastAsia="es-ES_tradnl"/>
              </w:rPr>
              <w:t>Acordeón</w:t>
            </w:r>
          </w:p>
        </w:tc>
      </w:tr>
      <w:tr w:rsidR="00276293" w:rsidRPr="0043391F" w14:paraId="617376EB" w14:textId="77777777" w:rsidTr="001F14A3">
        <w:trPr>
          <w:trHeight w:val="285"/>
        </w:trPr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5F15DF" w14:textId="7AB4E0B5" w:rsidR="00276293" w:rsidRPr="00276293" w:rsidRDefault="00276293" w:rsidP="001F14A3">
            <w:pPr>
              <w:rPr>
                <w:b/>
                <w:bCs/>
              </w:rPr>
            </w:pPr>
            <w:r w:rsidRPr="00276293">
              <w:rPr>
                <w:b/>
                <w:bCs/>
              </w:rPr>
              <w:t>Habilidades técnicas</w:t>
            </w:r>
          </w:p>
        </w:tc>
        <w:tc>
          <w:tcPr>
            <w:tcW w:w="7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D6E09B" w14:textId="1704C17C" w:rsidR="00276293" w:rsidRPr="001A0CF5" w:rsidRDefault="00276293" w:rsidP="001F14A3">
            <w:r>
              <w:t>Comprenden conocimientos especializados y capacidades para desarrollar actividades propias de un área determinada.</w:t>
            </w:r>
          </w:p>
        </w:tc>
      </w:tr>
      <w:tr w:rsidR="00276293" w:rsidRPr="0043391F" w14:paraId="6D85C7D8" w14:textId="77777777" w:rsidTr="001F14A3">
        <w:trPr>
          <w:trHeight w:val="285"/>
        </w:trPr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A602B2" w14:textId="3C68325E" w:rsidR="00276293" w:rsidRPr="00276293" w:rsidRDefault="00276293" w:rsidP="001F14A3">
            <w:pPr>
              <w:rPr>
                <w:b/>
                <w:bCs/>
              </w:rPr>
            </w:pPr>
            <w:r w:rsidRPr="00276293">
              <w:rPr>
                <w:b/>
                <w:bCs/>
              </w:rPr>
              <w:t>Habilidades blandas</w:t>
            </w:r>
          </w:p>
        </w:tc>
        <w:tc>
          <w:tcPr>
            <w:tcW w:w="7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C21AA9" w14:textId="38697FD3" w:rsidR="00276293" w:rsidRDefault="00276293" w:rsidP="001F14A3">
            <w:r>
              <w:t>Incluyen liderazgo, comunicación, trabajo en equipo y resolución de conflictos, aplicables al desempeño de diferentes cargos.</w:t>
            </w:r>
          </w:p>
        </w:tc>
      </w:tr>
      <w:tr w:rsidR="00276293" w:rsidRPr="0043391F" w14:paraId="60684494" w14:textId="77777777" w:rsidTr="001F14A3">
        <w:trPr>
          <w:trHeight w:val="285"/>
        </w:trPr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1D3885" w14:textId="78FF3175" w:rsidR="00276293" w:rsidRPr="00276293" w:rsidRDefault="00276293" w:rsidP="001F14A3">
            <w:pPr>
              <w:rPr>
                <w:b/>
                <w:bCs/>
              </w:rPr>
            </w:pPr>
            <w:r w:rsidRPr="00276293">
              <w:rPr>
                <w:b/>
                <w:bCs/>
              </w:rPr>
              <w:t>Perfiles en T</w:t>
            </w:r>
          </w:p>
        </w:tc>
        <w:tc>
          <w:tcPr>
            <w:tcW w:w="7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0E01D0" w14:textId="2C13A696" w:rsidR="00276293" w:rsidRDefault="00276293" w:rsidP="001F14A3">
            <w:r>
              <w:t>Combinan experiencia profunda en un área específica con conocimientos generales en otras áreas relacionadas (Carrasco, 2022).</w:t>
            </w:r>
          </w:p>
        </w:tc>
      </w:tr>
      <w:tr w:rsidR="00276293" w:rsidRPr="0043391F" w14:paraId="0F67CEA1" w14:textId="77777777" w:rsidTr="001F14A3">
        <w:trPr>
          <w:trHeight w:val="285"/>
        </w:trPr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C42357" w14:textId="752E75D1" w:rsidR="00276293" w:rsidRPr="00276293" w:rsidRDefault="00276293" w:rsidP="001F14A3">
            <w:pPr>
              <w:rPr>
                <w:b/>
                <w:bCs/>
              </w:rPr>
            </w:pPr>
            <w:r w:rsidRPr="00276293">
              <w:rPr>
                <w:b/>
                <w:bCs/>
              </w:rPr>
              <w:t>Roles específicos</w:t>
            </w:r>
          </w:p>
        </w:tc>
        <w:tc>
          <w:tcPr>
            <w:tcW w:w="7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9FE68B" w14:textId="77777777" w:rsidR="00276293" w:rsidRDefault="00276293" w:rsidP="001F14A3">
            <w:r>
              <w:t>Se concentran en las competencias y conocimientos requeridos para desempeñar una función particular dentro de la organización.</w:t>
            </w:r>
          </w:p>
          <w:p w14:paraId="138C7B6D" w14:textId="03FCCEBB" w:rsidR="00545CFE" w:rsidRDefault="00545CFE" w:rsidP="001F14A3"/>
        </w:tc>
      </w:tr>
    </w:tbl>
    <w:p w14:paraId="7D50C59B" w14:textId="77777777" w:rsidR="00276293" w:rsidRDefault="00276293" w:rsidP="0043391F"/>
    <w:p w14:paraId="712571BD" w14:textId="0DC0910C" w:rsidR="00276293" w:rsidRDefault="00276293" w:rsidP="0043391F">
      <w:r>
        <w:t>Estos enfoques permiten diferenciar los perfiles según el nivel de especialización, las competencias requeridas y las responsabilidades del cargo.</w:t>
      </w:r>
    </w:p>
    <w:p w14:paraId="652C9316" w14:textId="77777777" w:rsidR="00276293" w:rsidRDefault="00276293" w:rsidP="0043391F"/>
    <w:p w14:paraId="7040934C" w14:textId="6051AE4F" w:rsidR="00B30C41" w:rsidRPr="0043391F" w:rsidRDefault="00B30C41" w:rsidP="0043391F">
      <w:pPr>
        <w:pStyle w:val="Ttulo1"/>
        <w:rPr>
          <w:rFonts w:cs="Arial"/>
          <w:szCs w:val="20"/>
        </w:rPr>
      </w:pPr>
      <w:r w:rsidRPr="0043391F">
        <w:rPr>
          <w:rFonts w:cs="Arial"/>
          <w:szCs w:val="20"/>
        </w:rPr>
        <w:t>12.3. Componentes de</w:t>
      </w:r>
      <w:r w:rsidR="00276293">
        <w:rPr>
          <w:rFonts w:cs="Arial"/>
          <w:szCs w:val="20"/>
        </w:rPr>
        <w:t xml:space="preserve">l perfil </w:t>
      </w:r>
      <w:r w:rsidRPr="0043391F">
        <w:rPr>
          <w:rFonts w:cs="Arial"/>
          <w:szCs w:val="20"/>
        </w:rPr>
        <w:t>profesional</w:t>
      </w:r>
      <w:r w:rsidR="00276293">
        <w:rPr>
          <w:rFonts w:cs="Arial"/>
          <w:szCs w:val="20"/>
        </w:rPr>
        <w:t xml:space="preserve"> y del perfil del puesto</w:t>
      </w:r>
    </w:p>
    <w:p w14:paraId="35BDB642" w14:textId="77777777" w:rsidR="00185356" w:rsidRDefault="00185356" w:rsidP="0043391F">
      <w:pPr>
        <w:rPr>
          <w:rFonts w:cs="Arial"/>
          <w:szCs w:val="20"/>
        </w:rPr>
      </w:pPr>
    </w:p>
    <w:p w14:paraId="5D408B02" w14:textId="0536E606" w:rsidR="00276293" w:rsidRDefault="00276293" w:rsidP="0043391F">
      <w:r>
        <w:t>El perfil profesional describe las capacidades y la trayectoria de una persona, mientras que el perfil de puesto establece las condiciones y competencias requeridas para desempeñar un cargo. La siguiente tabla relaciona los componentes de ambos perfiles:</w:t>
      </w:r>
    </w:p>
    <w:p w14:paraId="6CB33A8F" w14:textId="77777777" w:rsidR="00276293" w:rsidRDefault="00276293" w:rsidP="0043391F"/>
    <w:p w14:paraId="7E5A24A0" w14:textId="610FE99B" w:rsidR="00276293" w:rsidRDefault="00276293" w:rsidP="0043391F">
      <w:r w:rsidRPr="00276293">
        <w:rPr>
          <w:b/>
          <w:bCs/>
        </w:rPr>
        <w:t>Tabla 3</w:t>
      </w:r>
      <w:r>
        <w:t>. Perfil profesional y perfil del puesto</w:t>
      </w:r>
    </w:p>
    <w:p w14:paraId="0A19486F" w14:textId="77777777" w:rsidR="002A2BFB" w:rsidRDefault="002A2BFB" w:rsidP="0043391F"/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4372"/>
        <w:gridCol w:w="4456"/>
      </w:tblGrid>
      <w:tr w:rsidR="002A2BFB" w:rsidRPr="002A2BFB" w14:paraId="585F04C1" w14:textId="77777777" w:rsidTr="002A2BFB">
        <w:tc>
          <w:tcPr>
            <w:tcW w:w="0" w:type="auto"/>
            <w:shd w:val="clear" w:color="auto" w:fill="D9D9D9" w:themeFill="background1" w:themeFillShade="D9"/>
            <w:hideMark/>
          </w:tcPr>
          <w:p w14:paraId="479587FD" w14:textId="77777777" w:rsidR="002A2BFB" w:rsidRPr="002A2BFB" w:rsidRDefault="002A2BFB" w:rsidP="002A2BFB">
            <w:pPr>
              <w:spacing w:after="160"/>
              <w:jc w:val="center"/>
              <w:rPr>
                <w:b/>
                <w:bCs/>
              </w:rPr>
            </w:pPr>
            <w:r w:rsidRPr="002A2BFB">
              <w:rPr>
                <w:b/>
                <w:bCs/>
              </w:rPr>
              <w:t>Perfil profesional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4E8ED3C5" w14:textId="77777777" w:rsidR="002A2BFB" w:rsidRPr="002A2BFB" w:rsidRDefault="002A2BFB" w:rsidP="002A2BFB">
            <w:pPr>
              <w:spacing w:after="160"/>
              <w:jc w:val="center"/>
              <w:rPr>
                <w:b/>
                <w:bCs/>
              </w:rPr>
            </w:pPr>
            <w:r w:rsidRPr="002A2BFB">
              <w:rPr>
                <w:b/>
                <w:bCs/>
              </w:rPr>
              <w:t>Perfil de puesto</w:t>
            </w:r>
          </w:p>
        </w:tc>
      </w:tr>
      <w:tr w:rsidR="002A2BFB" w:rsidRPr="002A2BFB" w14:paraId="2C32B72C" w14:textId="77777777" w:rsidTr="002A2BFB">
        <w:tc>
          <w:tcPr>
            <w:tcW w:w="0" w:type="auto"/>
            <w:hideMark/>
          </w:tcPr>
          <w:p w14:paraId="5046584C" w14:textId="77777777" w:rsidR="002A2BFB" w:rsidRPr="002A2BFB" w:rsidRDefault="002A2BFB" w:rsidP="002A2BFB">
            <w:pPr>
              <w:spacing w:after="160"/>
            </w:pPr>
            <w:r w:rsidRPr="002A2BFB">
              <w:t>Formación académica: títulos, certificaciones y procesos formativos relacionados con el área de desempeño.</w:t>
            </w:r>
          </w:p>
        </w:tc>
        <w:tc>
          <w:tcPr>
            <w:tcW w:w="0" w:type="auto"/>
            <w:hideMark/>
          </w:tcPr>
          <w:p w14:paraId="35B642F0" w14:textId="77777777" w:rsidR="002A2BFB" w:rsidRPr="002A2BFB" w:rsidRDefault="002A2BFB" w:rsidP="002A2BFB">
            <w:pPr>
              <w:spacing w:after="160"/>
            </w:pPr>
            <w:r w:rsidRPr="002A2BFB">
              <w:t>Descripción del cargo: propósito y contribuciones del puesto dentro de la organización.</w:t>
            </w:r>
          </w:p>
        </w:tc>
      </w:tr>
      <w:tr w:rsidR="002A2BFB" w:rsidRPr="002A2BFB" w14:paraId="228EA502" w14:textId="77777777" w:rsidTr="002A2BFB">
        <w:tc>
          <w:tcPr>
            <w:tcW w:w="0" w:type="auto"/>
            <w:hideMark/>
          </w:tcPr>
          <w:p w14:paraId="30A9DF7D" w14:textId="77777777" w:rsidR="002A2BFB" w:rsidRPr="002A2BFB" w:rsidRDefault="002A2BFB" w:rsidP="002A2BFB">
            <w:pPr>
              <w:spacing w:after="160"/>
            </w:pPr>
            <w:r w:rsidRPr="002A2BFB">
              <w:t>Experiencia laboral: trayectoria profesional y funciones desarrolladas en trabajos anteriores.</w:t>
            </w:r>
          </w:p>
        </w:tc>
        <w:tc>
          <w:tcPr>
            <w:tcW w:w="0" w:type="auto"/>
            <w:hideMark/>
          </w:tcPr>
          <w:p w14:paraId="7FEF8357" w14:textId="77777777" w:rsidR="002A2BFB" w:rsidRPr="002A2BFB" w:rsidRDefault="002A2BFB" w:rsidP="002A2BFB">
            <w:pPr>
              <w:spacing w:after="160"/>
            </w:pPr>
            <w:r w:rsidRPr="002A2BFB">
              <w:t>Competencias requeridas: conocimientos, habilidades y aptitudes necesarias para desempeñar el cargo.</w:t>
            </w:r>
          </w:p>
        </w:tc>
      </w:tr>
      <w:tr w:rsidR="002A2BFB" w:rsidRPr="002A2BFB" w14:paraId="562D0CE3" w14:textId="77777777" w:rsidTr="002A2BFB">
        <w:tc>
          <w:tcPr>
            <w:tcW w:w="0" w:type="auto"/>
            <w:hideMark/>
          </w:tcPr>
          <w:p w14:paraId="555CEFB4" w14:textId="77777777" w:rsidR="002A2BFB" w:rsidRPr="002A2BFB" w:rsidRDefault="002A2BFB" w:rsidP="002A2BFB">
            <w:pPr>
              <w:spacing w:after="160"/>
            </w:pPr>
            <w:r w:rsidRPr="002A2BFB">
              <w:t>Habilidades y competencias: capacidades técnicas y personales que posee el individuo.</w:t>
            </w:r>
          </w:p>
        </w:tc>
        <w:tc>
          <w:tcPr>
            <w:tcW w:w="0" w:type="auto"/>
            <w:hideMark/>
          </w:tcPr>
          <w:p w14:paraId="6964AC26" w14:textId="77777777" w:rsidR="002A2BFB" w:rsidRPr="002A2BFB" w:rsidRDefault="002A2BFB" w:rsidP="002A2BFB">
            <w:pPr>
              <w:spacing w:after="160"/>
            </w:pPr>
            <w:r w:rsidRPr="002A2BFB">
              <w:t>Niveles de competencia: grado de dominio requerido para cada competencia.</w:t>
            </w:r>
          </w:p>
        </w:tc>
      </w:tr>
      <w:tr w:rsidR="002A2BFB" w:rsidRPr="002A2BFB" w14:paraId="22E43805" w14:textId="77777777" w:rsidTr="002A2BFB">
        <w:tc>
          <w:tcPr>
            <w:tcW w:w="0" w:type="auto"/>
            <w:hideMark/>
          </w:tcPr>
          <w:p w14:paraId="19544D90" w14:textId="77777777" w:rsidR="002A2BFB" w:rsidRPr="002A2BFB" w:rsidRDefault="002A2BFB" w:rsidP="002A2BFB">
            <w:pPr>
              <w:spacing w:after="160"/>
            </w:pPr>
            <w:r w:rsidRPr="002A2BFB">
              <w:t>Aspiraciones profesionales: metas y objetivos relacionados con el crecimiento laboral.</w:t>
            </w:r>
          </w:p>
        </w:tc>
        <w:tc>
          <w:tcPr>
            <w:tcW w:w="0" w:type="auto"/>
            <w:hideMark/>
          </w:tcPr>
          <w:p w14:paraId="523052C5" w14:textId="77777777" w:rsidR="002A2BFB" w:rsidRPr="002A2BFB" w:rsidRDefault="002A2BFB" w:rsidP="002A2BFB">
            <w:pPr>
              <w:spacing w:after="160"/>
            </w:pPr>
            <w:r w:rsidRPr="002A2BFB">
              <w:t>Descripción de tareas: responsabilidades y actividades correspondientes al puesto.</w:t>
            </w:r>
          </w:p>
        </w:tc>
      </w:tr>
      <w:tr w:rsidR="002A2BFB" w:rsidRPr="002A2BFB" w14:paraId="48D4622C" w14:textId="77777777" w:rsidTr="002A2BFB">
        <w:tc>
          <w:tcPr>
            <w:tcW w:w="0" w:type="auto"/>
            <w:hideMark/>
          </w:tcPr>
          <w:p w14:paraId="2845D33C" w14:textId="77777777" w:rsidR="002A2BFB" w:rsidRPr="002A2BFB" w:rsidRDefault="002A2BFB" w:rsidP="002A2BFB">
            <w:pPr>
              <w:spacing w:after="160"/>
            </w:pPr>
            <w:r w:rsidRPr="002A2BFB">
              <w:t>Logros y resultados: resultados alcanzados y aportes generados durante la trayectoria profesional.</w:t>
            </w:r>
          </w:p>
        </w:tc>
        <w:tc>
          <w:tcPr>
            <w:tcW w:w="0" w:type="auto"/>
            <w:hideMark/>
          </w:tcPr>
          <w:p w14:paraId="19C58036" w14:textId="77777777" w:rsidR="002A2BFB" w:rsidRPr="002A2BFB" w:rsidRDefault="002A2BFB" w:rsidP="002A2BFB">
            <w:pPr>
              <w:spacing w:after="160"/>
            </w:pPr>
            <w:r w:rsidRPr="002A2BFB">
              <w:t>—</w:t>
            </w:r>
          </w:p>
        </w:tc>
      </w:tr>
    </w:tbl>
    <w:p w14:paraId="48B3528B" w14:textId="77777777" w:rsidR="002A2BFB" w:rsidRDefault="002A2BFB" w:rsidP="0043391F"/>
    <w:p w14:paraId="7990F28A" w14:textId="405B025B" w:rsidR="00276293" w:rsidRPr="0043391F" w:rsidRDefault="002A2BFB" w:rsidP="0043391F">
      <w:pPr>
        <w:rPr>
          <w:rFonts w:cs="Arial"/>
          <w:szCs w:val="20"/>
        </w:rPr>
      </w:pPr>
      <w:r>
        <w:t>La comparación permite establecer la correspondencia entre las capacidades de una persona y los requerimientos definidos para el cargo.</w:t>
      </w:r>
    </w:p>
    <w:p w14:paraId="4E3A595A" w14:textId="77777777" w:rsidR="002A2BFB" w:rsidRPr="0043391F" w:rsidRDefault="002A2BFB" w:rsidP="0043391F">
      <w:pPr>
        <w:rPr>
          <w:rFonts w:cs="Arial"/>
          <w:szCs w:val="20"/>
        </w:rPr>
      </w:pPr>
    </w:p>
    <w:p w14:paraId="09B2F041" w14:textId="77777777" w:rsidR="00B30C41" w:rsidRPr="0043391F" w:rsidRDefault="00B30C41" w:rsidP="0043391F">
      <w:pPr>
        <w:pStyle w:val="Ttulo1"/>
        <w:rPr>
          <w:rFonts w:cs="Arial"/>
          <w:szCs w:val="20"/>
        </w:rPr>
      </w:pPr>
      <w:r w:rsidRPr="0043391F">
        <w:rPr>
          <w:rFonts w:cs="Arial"/>
          <w:szCs w:val="20"/>
        </w:rPr>
        <w:t>13. Control del servicio de seguridad</w:t>
      </w:r>
    </w:p>
    <w:p w14:paraId="51DFE8FC" w14:textId="77777777" w:rsidR="00185356" w:rsidRDefault="00185356" w:rsidP="0043391F">
      <w:pPr>
        <w:rPr>
          <w:rFonts w:cs="Arial"/>
          <w:szCs w:val="20"/>
        </w:rPr>
      </w:pPr>
    </w:p>
    <w:p w14:paraId="65E6F525" w14:textId="51088E01" w:rsidR="00FE531A" w:rsidRPr="00FE531A" w:rsidRDefault="00FE531A" w:rsidP="00FE531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Arial" w:cs="Arial"/>
          <w:color w:val="000000"/>
          <w:szCs w:val="20"/>
        </w:rPr>
      </w:pPr>
      <w:r w:rsidRPr="00FE531A">
        <w:rPr>
          <w:rFonts w:eastAsia="Arial" w:cs="Arial"/>
          <w:color w:val="000000"/>
          <w:szCs w:val="20"/>
        </w:rPr>
        <w:t>El control del servicio comprende las acciones destinadas a supervisar, evaluar y corregir la operación, con el propósito de asegurar el cumplimiento de los protocolos, reducir los riesgos y mantener la calidad del servicio.</w:t>
      </w:r>
      <w:r w:rsidR="005D592A">
        <w:rPr>
          <w:rFonts w:eastAsia="Arial" w:cs="Arial"/>
          <w:color w:val="000000"/>
          <w:szCs w:val="20"/>
        </w:rPr>
        <w:t xml:space="preserve"> </w:t>
      </w:r>
      <w:r w:rsidRPr="00FE531A">
        <w:rPr>
          <w:rFonts w:eastAsia="Arial" w:cs="Arial"/>
          <w:color w:val="000000"/>
          <w:szCs w:val="20"/>
        </w:rPr>
        <w:t>Su aplicación integra la supervisión del personal, la verificación de equipos, el seguimiento de incidentes y el uso de registros y tecnologías de monitoreo (Función Pública, 2022).</w:t>
      </w:r>
    </w:p>
    <w:p w14:paraId="2FF855D2" w14:textId="77777777" w:rsidR="00DF2EF2" w:rsidRPr="0043391F" w:rsidRDefault="00DF2EF2" w:rsidP="0043391F">
      <w:pPr>
        <w:rPr>
          <w:rFonts w:cs="Arial"/>
          <w:szCs w:val="20"/>
        </w:rPr>
      </w:pPr>
    </w:p>
    <w:p w14:paraId="30B795B4" w14:textId="77777777" w:rsidR="00B30C41" w:rsidRPr="0043391F" w:rsidRDefault="00B30C41" w:rsidP="0043391F">
      <w:pPr>
        <w:pStyle w:val="Ttulo1"/>
        <w:rPr>
          <w:rFonts w:cs="Arial"/>
          <w:szCs w:val="20"/>
        </w:rPr>
      </w:pPr>
      <w:r w:rsidRPr="0043391F">
        <w:rPr>
          <w:rFonts w:cs="Arial"/>
          <w:szCs w:val="20"/>
        </w:rPr>
        <w:t>13.1. Concepto de control en los servicios de seguridad</w:t>
      </w:r>
    </w:p>
    <w:p w14:paraId="7FBCB5EC" w14:textId="77777777" w:rsidR="00185356" w:rsidRDefault="00185356" w:rsidP="0043391F">
      <w:pPr>
        <w:rPr>
          <w:rFonts w:cs="Arial"/>
          <w:szCs w:val="20"/>
        </w:rPr>
      </w:pPr>
    </w:p>
    <w:p w14:paraId="4530B0E3" w14:textId="44E07ACC" w:rsidR="0019537F" w:rsidRDefault="00E47E28" w:rsidP="00F0134A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>El control permite supervisar, evaluar y corregir la ejecución del servicio mediante el seguimiento del personal y el uso de herramientas tecnológicas. Comprende las siguientes acciones principales (</w:t>
      </w:r>
      <w:proofErr w:type="spellStart"/>
      <w:r>
        <w:t>FressGroup</w:t>
      </w:r>
      <w:proofErr w:type="spellEnd"/>
      <w:r>
        <w:t>, s. f.):</w:t>
      </w:r>
    </w:p>
    <w:p w14:paraId="64E0EE17" w14:textId="77777777" w:rsidR="00E47E28" w:rsidRDefault="00E47E28" w:rsidP="00F0134A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tbl>
      <w:tblPr>
        <w:tblW w:w="88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4740"/>
        <w:gridCol w:w="2280"/>
      </w:tblGrid>
      <w:tr w:rsidR="0019537F" w:rsidRPr="0043391F" w14:paraId="737D4163" w14:textId="77777777" w:rsidTr="001F14A3">
        <w:trPr>
          <w:trHeight w:val="285"/>
        </w:trPr>
        <w:tc>
          <w:tcPr>
            <w:tcW w:w="88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BBB59"/>
            <w:hideMark/>
          </w:tcPr>
          <w:p w14:paraId="4840A816" w14:textId="1E170679" w:rsidR="0019537F" w:rsidRPr="0043391F" w:rsidRDefault="0019537F" w:rsidP="001F14A3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szCs w:val="20"/>
                <w:lang w:val="es-ES" w:eastAsia="es-ES_tradnl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0"/>
                <w:lang w:val="es-MX" w:eastAsia="es-ES_tradnl"/>
              </w:rPr>
              <w:t>Tarjetas</w:t>
            </w:r>
          </w:p>
        </w:tc>
      </w:tr>
      <w:tr w:rsidR="00307F45" w:rsidRPr="00CB68B2" w14:paraId="1EAEEEED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425FC3" w14:textId="3C895C2E" w:rsidR="0019537F" w:rsidRPr="00017135" w:rsidRDefault="00017135" w:rsidP="001F14A3">
            <w:pPr>
              <w:spacing w:after="0"/>
              <w:rPr>
                <w:rFonts w:eastAsia="Arial" w:cs="Arial"/>
                <w:b/>
                <w:bCs/>
                <w:color w:val="000000"/>
                <w:szCs w:val="20"/>
              </w:rPr>
            </w:pPr>
            <w:r w:rsidRPr="00017135">
              <w:rPr>
                <w:rFonts w:eastAsia="Arial" w:cs="Arial"/>
                <w:b/>
                <w:bCs/>
                <w:color w:val="000000"/>
                <w:szCs w:val="20"/>
              </w:rPr>
              <w:t>Supervisar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608BCA" w14:textId="3AC9A53F" w:rsidR="0019537F" w:rsidRPr="00017135" w:rsidRDefault="00017135" w:rsidP="001F14A3">
            <w:pPr>
              <w:spacing w:after="0"/>
              <w:rPr>
                <w:rFonts w:eastAsia="Arial" w:cs="Arial"/>
                <w:color w:val="000000"/>
                <w:szCs w:val="20"/>
              </w:rPr>
            </w:pPr>
            <w:r w:rsidRPr="00017135">
              <w:rPr>
                <w:rFonts w:eastAsia="Arial" w:cs="Arial"/>
                <w:color w:val="000000"/>
                <w:szCs w:val="20"/>
              </w:rPr>
              <w:t>Comprueba la ejecución de las actividades y el cumplimiento de las responsabilidades asignadas.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DF96F4" w14:textId="5C974852" w:rsidR="0019537F" w:rsidRPr="00017135" w:rsidRDefault="001C6C31" w:rsidP="001C6C31">
            <w:pPr>
              <w:spacing w:after="0"/>
              <w:jc w:val="center"/>
              <w:rPr>
                <w:rFonts w:eastAsia="Arial" w:cs="Arial"/>
                <w:color w:val="000000"/>
                <w:szCs w:val="20"/>
              </w:rPr>
            </w:pPr>
            <w:r>
              <w:rPr>
                <w:rFonts w:eastAsia="Arial" w:cs="Arial"/>
                <w:noProof/>
                <w:color w:val="000000"/>
                <w:szCs w:val="20"/>
              </w:rPr>
              <w:drawing>
                <wp:inline distT="0" distB="0" distL="0" distR="0" wp14:anchorId="32BE4F00" wp14:editId="51EA668C">
                  <wp:extent cx="1222744" cy="685930"/>
                  <wp:effectExtent l="0" t="0" r="0" b="0"/>
                  <wp:docPr id="39972260" name="Imagen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72260" name="Imagen 39972260"/>
                          <pic:cNvPicPr/>
                        </pic:nvPicPr>
                        <pic:blipFill>
                          <a:blip r:embed="rId1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6353" cy="699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7F45" w:rsidRPr="00CB68B2" w14:paraId="753A54EC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02D6C0" w14:textId="66224D3B" w:rsidR="00017135" w:rsidRPr="00017135" w:rsidRDefault="00017135" w:rsidP="001F14A3">
            <w:pPr>
              <w:spacing w:after="0"/>
              <w:rPr>
                <w:rFonts w:eastAsia="Arial" w:cs="Arial"/>
                <w:b/>
                <w:bCs/>
                <w:color w:val="000000"/>
                <w:szCs w:val="20"/>
              </w:rPr>
            </w:pPr>
            <w:r w:rsidRPr="00017135">
              <w:rPr>
                <w:rFonts w:eastAsia="Arial" w:cs="Arial"/>
                <w:b/>
                <w:bCs/>
                <w:color w:val="000000"/>
                <w:szCs w:val="20"/>
              </w:rPr>
              <w:t>Evaluar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F55199" w14:textId="15B5754B" w:rsidR="00017135" w:rsidRPr="00017135" w:rsidRDefault="00017135" w:rsidP="001F14A3">
            <w:pPr>
              <w:spacing w:after="0"/>
              <w:rPr>
                <w:rFonts w:eastAsia="Arial" w:cs="Arial"/>
                <w:color w:val="000000"/>
                <w:szCs w:val="20"/>
              </w:rPr>
            </w:pPr>
            <w:r w:rsidRPr="00017135">
              <w:rPr>
                <w:rFonts w:eastAsia="Arial" w:cs="Arial"/>
                <w:color w:val="000000"/>
                <w:szCs w:val="20"/>
              </w:rPr>
              <w:t>Permite establecer los resultados obtenidos y detectar desviaciones durante la operación.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485038" w14:textId="50843E62" w:rsidR="00017135" w:rsidRPr="00017135" w:rsidRDefault="00307F45" w:rsidP="001C6C31">
            <w:pPr>
              <w:spacing w:after="0"/>
              <w:jc w:val="center"/>
              <w:rPr>
                <w:rFonts w:eastAsia="Arial" w:cs="Arial"/>
                <w:color w:val="000000"/>
                <w:szCs w:val="20"/>
              </w:rPr>
            </w:pPr>
            <w:r>
              <w:rPr>
                <w:rFonts w:eastAsia="Arial" w:cs="Arial"/>
                <w:noProof/>
                <w:color w:val="000000"/>
                <w:szCs w:val="20"/>
              </w:rPr>
              <w:drawing>
                <wp:inline distT="0" distB="0" distL="0" distR="0" wp14:anchorId="7C5A0579" wp14:editId="4E138F1F">
                  <wp:extent cx="1169581" cy="964525"/>
                  <wp:effectExtent l="0" t="0" r="0" b="1270"/>
                  <wp:docPr id="427432912" name="Imagen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432912" name="Imagen 427432912"/>
                          <pic:cNvPicPr/>
                        </pic:nvPicPr>
                        <pic:blipFill>
                          <a:blip r:embed="rId1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8701" cy="9720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7F45" w:rsidRPr="00CB68B2" w14:paraId="74430735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34C5AE" w14:textId="3E2BE49D" w:rsidR="00017135" w:rsidRPr="00017135" w:rsidRDefault="00017135" w:rsidP="001F14A3">
            <w:pPr>
              <w:spacing w:after="0"/>
              <w:rPr>
                <w:rFonts w:eastAsia="Arial" w:cs="Arial"/>
                <w:b/>
                <w:bCs/>
                <w:color w:val="000000"/>
                <w:szCs w:val="20"/>
              </w:rPr>
            </w:pPr>
            <w:r w:rsidRPr="00017135">
              <w:rPr>
                <w:rFonts w:eastAsia="Arial" w:cs="Arial"/>
                <w:b/>
                <w:bCs/>
                <w:color w:val="000000"/>
                <w:szCs w:val="20"/>
              </w:rPr>
              <w:t>Corregir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908DA2" w14:textId="75FE35D2" w:rsidR="00017135" w:rsidRPr="00017135" w:rsidRDefault="00017135" w:rsidP="001F14A3">
            <w:pPr>
              <w:spacing w:after="0"/>
              <w:rPr>
                <w:rFonts w:eastAsia="Arial" w:cs="Arial"/>
                <w:color w:val="000000"/>
                <w:szCs w:val="20"/>
              </w:rPr>
            </w:pPr>
            <w:r w:rsidRPr="00017135">
              <w:rPr>
                <w:rFonts w:eastAsia="Arial" w:cs="Arial"/>
                <w:color w:val="000000"/>
                <w:szCs w:val="20"/>
              </w:rPr>
              <w:t>Orienta la aplicación de medidas destinadas a subsanar fallas y fortalecer el servicio.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966F92" w14:textId="3E2C4509" w:rsidR="00017135" w:rsidRPr="00017135" w:rsidRDefault="007216AD" w:rsidP="001C6C31">
            <w:pPr>
              <w:spacing w:after="0"/>
              <w:jc w:val="center"/>
              <w:rPr>
                <w:rFonts w:eastAsia="Arial" w:cs="Arial"/>
                <w:color w:val="000000"/>
                <w:szCs w:val="20"/>
              </w:rPr>
            </w:pPr>
            <w:r>
              <w:rPr>
                <w:rFonts w:eastAsia="Arial" w:cs="Arial"/>
                <w:noProof/>
                <w:color w:val="000000"/>
                <w:szCs w:val="20"/>
              </w:rPr>
              <w:drawing>
                <wp:inline distT="0" distB="0" distL="0" distR="0" wp14:anchorId="43612E88" wp14:editId="24A9055D">
                  <wp:extent cx="1158949" cy="945459"/>
                  <wp:effectExtent l="0" t="0" r="0" b="0"/>
                  <wp:docPr id="1101954590" name="Imagen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1954590" name="Imagen 1101954590"/>
                          <pic:cNvPicPr/>
                        </pic:nvPicPr>
                        <pic:blipFill>
                          <a:blip r:embed="rId1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9918" cy="962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7F45" w:rsidRPr="00CB68B2" w14:paraId="7C77EEAF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FD3D10" w14:textId="77777777" w:rsidR="00017135" w:rsidRPr="00017135" w:rsidRDefault="00017135" w:rsidP="00017135">
            <w:pPr>
              <w:spacing w:after="0"/>
              <w:rPr>
                <w:rFonts w:eastAsia="Arial" w:cs="Arial"/>
                <w:b/>
                <w:bCs/>
                <w:color w:val="000000"/>
                <w:szCs w:val="20"/>
              </w:rPr>
            </w:pPr>
            <w:r w:rsidRPr="00017135">
              <w:rPr>
                <w:rFonts w:eastAsia="Arial" w:cs="Arial"/>
                <w:b/>
                <w:bCs/>
                <w:color w:val="000000"/>
                <w:szCs w:val="20"/>
              </w:rPr>
              <w:t>Proteger</w:t>
            </w:r>
          </w:p>
          <w:p w14:paraId="7BC7ED4D" w14:textId="77777777" w:rsidR="00017135" w:rsidRPr="00017135" w:rsidRDefault="00017135" w:rsidP="00017135">
            <w:pPr>
              <w:spacing w:after="0"/>
              <w:rPr>
                <w:rFonts w:eastAsia="Arial" w:cs="Arial"/>
                <w:b/>
                <w:bCs/>
                <w:color w:val="000000"/>
                <w:szCs w:val="20"/>
              </w:rPr>
            </w:pP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E7A01A" w14:textId="3B29FD0A" w:rsidR="00017135" w:rsidRPr="00017135" w:rsidRDefault="00017135" w:rsidP="00017135">
            <w:pPr>
              <w:spacing w:after="0"/>
              <w:rPr>
                <w:rFonts w:eastAsia="Arial" w:cs="Arial"/>
                <w:color w:val="000000"/>
                <w:szCs w:val="20"/>
              </w:rPr>
            </w:pPr>
            <w:r w:rsidRPr="00017135">
              <w:rPr>
                <w:rFonts w:eastAsia="Arial" w:cs="Arial"/>
                <w:color w:val="000000"/>
                <w:szCs w:val="20"/>
              </w:rPr>
              <w:t>Contribuye a reducir riesgos y preservar la seguridad de las personas, los bienes y las instalaciones.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F5EC53" w14:textId="6A3954AE" w:rsidR="00017135" w:rsidRPr="00017135" w:rsidRDefault="00307F45" w:rsidP="001C6C31">
            <w:pPr>
              <w:spacing w:after="0"/>
              <w:jc w:val="center"/>
              <w:rPr>
                <w:rFonts w:eastAsia="Arial" w:cs="Arial"/>
                <w:color w:val="000000"/>
                <w:szCs w:val="20"/>
              </w:rPr>
            </w:pPr>
            <w:r>
              <w:rPr>
                <w:rFonts w:eastAsia="Arial" w:cs="Arial"/>
                <w:noProof/>
                <w:color w:val="000000"/>
                <w:szCs w:val="20"/>
              </w:rPr>
              <w:drawing>
                <wp:inline distT="0" distB="0" distL="0" distR="0" wp14:anchorId="347298FD" wp14:editId="68A863FB">
                  <wp:extent cx="1190847" cy="913319"/>
                  <wp:effectExtent l="0" t="0" r="3175" b="1270"/>
                  <wp:docPr id="1835391952" name="Imagen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5391952" name="Imagen 1835391952"/>
                          <pic:cNvPicPr/>
                        </pic:nvPicPr>
                        <pic:blipFill>
                          <a:blip r:embed="rId1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881" cy="935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A555E3" w14:textId="77777777" w:rsidR="0019537F" w:rsidRDefault="0019537F" w:rsidP="00F0134A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52F81FCB" w14:textId="09597EE7" w:rsidR="00D7772B" w:rsidRDefault="00017135" w:rsidP="00F0134A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>El control proporciona información para tomar decisiones, aplicar correctivos y conservar el cumplimiento de las condiciones contractuales y operativas.</w:t>
      </w:r>
    </w:p>
    <w:p w14:paraId="5BC6C8E9" w14:textId="77777777" w:rsidR="00D7772B" w:rsidRPr="00F0134A" w:rsidRDefault="00D7772B" w:rsidP="00F0134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Arial" w:cs="Arial"/>
          <w:color w:val="000000"/>
          <w:szCs w:val="20"/>
        </w:rPr>
      </w:pPr>
    </w:p>
    <w:p w14:paraId="0DF6D4B0" w14:textId="77777777" w:rsidR="00B30C41" w:rsidRPr="00E33BAA" w:rsidRDefault="00B30C41" w:rsidP="00E33BAA">
      <w:pPr>
        <w:pStyle w:val="Ttulo1"/>
        <w:rPr>
          <w:rFonts w:cs="Arial"/>
          <w:szCs w:val="20"/>
        </w:rPr>
      </w:pPr>
      <w:r w:rsidRPr="00E33BAA">
        <w:rPr>
          <w:rFonts w:cs="Arial"/>
          <w:szCs w:val="20"/>
        </w:rPr>
        <w:t>13.2. Tipos de control</w:t>
      </w:r>
    </w:p>
    <w:p w14:paraId="410F74FA" w14:textId="77777777" w:rsidR="00185356" w:rsidRPr="00E33BAA" w:rsidRDefault="00185356" w:rsidP="00E33BAA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21A99631" w14:textId="77777777" w:rsidR="00217E76" w:rsidRDefault="00217E76" w:rsidP="00E33BAA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>En seguridad privada, los controles pueden clasificarse según el momento de aplicación, el objetivo y la naturaleza de las medidas implementadas. Estas clasificaciones se complementan para conformar una estrategia integral (</w:t>
      </w:r>
      <w:proofErr w:type="spellStart"/>
      <w:r>
        <w:t>FressGroup</w:t>
      </w:r>
      <w:proofErr w:type="spellEnd"/>
      <w:r>
        <w:t>, s. f.).</w:t>
      </w:r>
    </w:p>
    <w:p w14:paraId="7BB4831C" w14:textId="77777777" w:rsidR="00217E76" w:rsidRDefault="00217E76" w:rsidP="00E33BAA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1A2B5B48" w14:textId="635FE4FB" w:rsidR="00E33BAA" w:rsidRDefault="00E33BAA" w:rsidP="00E33BA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</w:rPr>
      </w:pPr>
      <w:r w:rsidRPr="00E33BAA">
        <w:rPr>
          <w:b/>
          <w:bCs/>
        </w:rPr>
        <w:t>13.2.1. Control según el momento de aplicación</w:t>
      </w:r>
    </w:p>
    <w:p w14:paraId="5BD78A4D" w14:textId="77777777" w:rsidR="00E33BAA" w:rsidRPr="00E33BAA" w:rsidRDefault="00E33BAA" w:rsidP="00E33BA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</w:rPr>
      </w:pPr>
    </w:p>
    <w:p w14:paraId="6C5AC085" w14:textId="50F5A60D" w:rsidR="00E33BAA" w:rsidRDefault="00E33BAA" w:rsidP="00E33BAA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>Esta clasificación establece cuándo se aplica el control con respecto al desarrollo del servicio o la ocurrencia de un incidente.</w:t>
      </w:r>
      <w:r w:rsidR="00983889">
        <w:t xml:space="preserve"> </w:t>
      </w:r>
      <w:r>
        <w:t>Según el momento de aplicación, el control puede ser:</w:t>
      </w:r>
    </w:p>
    <w:p w14:paraId="6A06A329" w14:textId="77777777" w:rsidR="00983889" w:rsidRDefault="00983889" w:rsidP="00E33BAA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tbl>
      <w:tblPr>
        <w:tblW w:w="88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6"/>
        <w:gridCol w:w="7004"/>
      </w:tblGrid>
      <w:tr w:rsidR="00983889" w:rsidRPr="0043391F" w14:paraId="67C290FC" w14:textId="77777777" w:rsidTr="001F14A3">
        <w:trPr>
          <w:trHeight w:val="285"/>
        </w:trPr>
        <w:tc>
          <w:tcPr>
            <w:tcW w:w="88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BBB59"/>
            <w:hideMark/>
          </w:tcPr>
          <w:p w14:paraId="05960821" w14:textId="77777777" w:rsidR="00983889" w:rsidRPr="0043391F" w:rsidRDefault="00983889" w:rsidP="001F14A3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szCs w:val="20"/>
                <w:lang w:val="es-ES" w:eastAsia="es-ES_tradnl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0"/>
                <w:lang w:val="es-MX" w:eastAsia="es-ES_tradnl"/>
              </w:rPr>
              <w:t>Acordeón</w:t>
            </w:r>
          </w:p>
        </w:tc>
      </w:tr>
      <w:tr w:rsidR="00983889" w:rsidRPr="0043391F" w14:paraId="2396B075" w14:textId="77777777" w:rsidTr="001F14A3">
        <w:trPr>
          <w:trHeight w:val="285"/>
        </w:trPr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40F9D3" w14:textId="495907BA" w:rsidR="00983889" w:rsidRPr="00276293" w:rsidRDefault="00983889" w:rsidP="001F14A3">
            <w:pPr>
              <w:rPr>
                <w:b/>
                <w:bCs/>
              </w:rPr>
            </w:pPr>
            <w:r w:rsidRPr="00E33BAA">
              <w:rPr>
                <w:b/>
                <w:bCs/>
              </w:rPr>
              <w:t>Antes: control preventivo</w:t>
            </w:r>
          </w:p>
        </w:tc>
        <w:tc>
          <w:tcPr>
            <w:tcW w:w="7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BCEB2C" w14:textId="29D289D7" w:rsidR="00983889" w:rsidRPr="001A0CF5" w:rsidRDefault="00C44298" w:rsidP="00C442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t>Anticipa posibles fallas mediante capacitaciones, inspecciones o mantenimiento de equipos.</w:t>
            </w:r>
          </w:p>
        </w:tc>
      </w:tr>
      <w:tr w:rsidR="00C44298" w:rsidRPr="0043391F" w14:paraId="6B31591F" w14:textId="77777777" w:rsidTr="001F14A3">
        <w:trPr>
          <w:trHeight w:val="285"/>
        </w:trPr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C3E843" w14:textId="04F44657" w:rsidR="00C44298" w:rsidRPr="00C44298" w:rsidRDefault="00C44298" w:rsidP="00C442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 w:rsidRPr="00E33BAA">
              <w:rPr>
                <w:b/>
                <w:bCs/>
              </w:rPr>
              <w:t>Durante: control concurrente</w:t>
            </w:r>
          </w:p>
        </w:tc>
        <w:tc>
          <w:tcPr>
            <w:tcW w:w="7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B20331" w14:textId="01C0AA37" w:rsidR="00C44298" w:rsidRDefault="00C44298" w:rsidP="00C442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t>Se aplica mientras el servicio está en ejecución mediante supervisión presencial, sistemas de monitoreo o programas de rondas.</w:t>
            </w:r>
          </w:p>
        </w:tc>
      </w:tr>
      <w:tr w:rsidR="00C44298" w:rsidRPr="0043391F" w14:paraId="0A1A1099" w14:textId="77777777" w:rsidTr="001F14A3">
        <w:trPr>
          <w:trHeight w:val="285"/>
        </w:trPr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B19CAB" w14:textId="1C993406" w:rsidR="00C44298" w:rsidRPr="00C44298" w:rsidRDefault="00C44298" w:rsidP="00C442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 w:rsidRPr="00E33BAA">
              <w:rPr>
                <w:b/>
                <w:bCs/>
              </w:rPr>
              <w:t>Después: control correctivo</w:t>
            </w:r>
          </w:p>
        </w:tc>
        <w:tc>
          <w:tcPr>
            <w:tcW w:w="7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D42EF3" w14:textId="4F853FED" w:rsidR="00C44298" w:rsidRDefault="00C44298" w:rsidP="00C442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t>Interviene tras una falla o incidente para determinar causas, establecer responsabilidades e implementar medidas de mejora.</w:t>
            </w:r>
          </w:p>
        </w:tc>
      </w:tr>
    </w:tbl>
    <w:p w14:paraId="28F6227E" w14:textId="77777777" w:rsidR="00983889" w:rsidRDefault="00983889" w:rsidP="00E33BAA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00FAD1B0" w14:textId="77777777" w:rsidR="00E33BAA" w:rsidRDefault="00E33BAA" w:rsidP="00E33BAA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>La aplicación de controles antes, durante y después de la operación favorece la prevención, el seguimiento y el mejoramiento del servicio.</w:t>
      </w:r>
    </w:p>
    <w:p w14:paraId="314B03DC" w14:textId="581622C1" w:rsidR="00E33BAA" w:rsidRDefault="00E33BAA" w:rsidP="00E33BAA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25DFEE3C" w14:textId="77777777" w:rsidR="00E33BAA" w:rsidRPr="002E1DC9" w:rsidRDefault="00E33BAA" w:rsidP="00E33BA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</w:rPr>
      </w:pPr>
      <w:r w:rsidRPr="002E1DC9">
        <w:rPr>
          <w:b/>
          <w:bCs/>
        </w:rPr>
        <w:t>13.2.2. Control según el objetivo</w:t>
      </w:r>
    </w:p>
    <w:p w14:paraId="7E80E90D" w14:textId="77777777" w:rsidR="002E1DC9" w:rsidRDefault="002E1DC9" w:rsidP="00E33BAA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0E197C6E" w14:textId="7D7A1839" w:rsidR="00E33BAA" w:rsidRDefault="00E33BAA" w:rsidP="00E33BAA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>Esta clasificación responde a la finalidad específica que cumple el control dentro de la prestación del servicio.</w:t>
      </w:r>
      <w:r w:rsidR="002E1DC9">
        <w:t xml:space="preserve"> </w:t>
      </w:r>
      <w:r>
        <w:t>De acuerdo con el objetivo establecido, se identifican los siguientes controles:</w:t>
      </w:r>
    </w:p>
    <w:p w14:paraId="3305ADFC" w14:textId="77777777" w:rsidR="002E1DC9" w:rsidRDefault="002E1DC9" w:rsidP="00E33BAA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02C74C00" w14:textId="7ED42969" w:rsidR="00E33BAA" w:rsidRDefault="002E1DC9" w:rsidP="00E33BAA">
      <w:pPr>
        <w:pBdr>
          <w:top w:val="nil"/>
          <w:left w:val="nil"/>
          <w:bottom w:val="nil"/>
          <w:right w:val="nil"/>
          <w:between w:val="nil"/>
        </w:pBdr>
        <w:spacing w:after="0"/>
      </w:pPr>
      <w:r w:rsidRPr="002E1DC9">
        <w:rPr>
          <w:b/>
          <w:bCs/>
        </w:rPr>
        <w:t>Tabla 4</w:t>
      </w:r>
      <w:r>
        <w:t>. Clasificación según objetivo</w:t>
      </w:r>
    </w:p>
    <w:p w14:paraId="0368E63F" w14:textId="77777777" w:rsidR="002E1DC9" w:rsidRDefault="002E1DC9" w:rsidP="00E33BAA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838"/>
        <w:gridCol w:w="6990"/>
      </w:tblGrid>
      <w:tr w:rsidR="002E1DC9" w14:paraId="2EA598D7" w14:textId="77777777" w:rsidTr="00A0405B">
        <w:tc>
          <w:tcPr>
            <w:tcW w:w="1838" w:type="dxa"/>
            <w:shd w:val="clear" w:color="auto" w:fill="D9D9D9" w:themeFill="background1" w:themeFillShade="D9"/>
          </w:tcPr>
          <w:p w14:paraId="6FA6A35A" w14:textId="2578751A" w:rsidR="002E1DC9" w:rsidRPr="002E1DC9" w:rsidRDefault="002E1DC9" w:rsidP="002E1DC9">
            <w:pPr>
              <w:jc w:val="center"/>
              <w:rPr>
                <w:b/>
                <w:bCs/>
              </w:rPr>
            </w:pPr>
            <w:r w:rsidRPr="002E1DC9">
              <w:rPr>
                <w:b/>
                <w:bCs/>
              </w:rPr>
              <w:t>Criterio</w:t>
            </w:r>
          </w:p>
        </w:tc>
        <w:tc>
          <w:tcPr>
            <w:tcW w:w="6990" w:type="dxa"/>
            <w:shd w:val="clear" w:color="auto" w:fill="D9D9D9" w:themeFill="background1" w:themeFillShade="D9"/>
          </w:tcPr>
          <w:p w14:paraId="66D5AEF3" w14:textId="2D1ACE8D" w:rsidR="002E1DC9" w:rsidRPr="002E1DC9" w:rsidRDefault="002E1DC9" w:rsidP="002E1D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2E1DC9" w14:paraId="5DC28152" w14:textId="77777777" w:rsidTr="00A0405B">
        <w:tc>
          <w:tcPr>
            <w:tcW w:w="1838" w:type="dxa"/>
          </w:tcPr>
          <w:p w14:paraId="21E52D8D" w14:textId="665C13C9" w:rsidR="002E1DC9" w:rsidRPr="00A0405B" w:rsidRDefault="002E1DC9" w:rsidP="00E33BAA">
            <w:r w:rsidRPr="00A0405B">
              <w:t>Control de acceso</w:t>
            </w:r>
          </w:p>
        </w:tc>
        <w:tc>
          <w:tcPr>
            <w:tcW w:w="6990" w:type="dxa"/>
          </w:tcPr>
          <w:p w14:paraId="1647A042" w14:textId="77777777" w:rsidR="00A0405B" w:rsidRDefault="00A0405B" w:rsidP="00A0405B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Regula el ingreso y la salida de personas o vehículos mediante puertas, torniquetes, esclusas, sistemas biométricos o tarjetas de acceso.</w:t>
            </w:r>
          </w:p>
          <w:p w14:paraId="70112B99" w14:textId="77777777" w:rsidR="002E1DC9" w:rsidRDefault="002E1DC9" w:rsidP="00E33BAA"/>
        </w:tc>
      </w:tr>
      <w:tr w:rsidR="002E1DC9" w14:paraId="26061481" w14:textId="77777777" w:rsidTr="00A0405B">
        <w:tc>
          <w:tcPr>
            <w:tcW w:w="1838" w:type="dxa"/>
          </w:tcPr>
          <w:p w14:paraId="09E8007B" w14:textId="1AD77B9D" w:rsidR="002E1DC9" w:rsidRPr="00A0405B" w:rsidRDefault="00A0405B" w:rsidP="00E33BAA">
            <w:r w:rsidRPr="00A0405B">
              <w:t>Control de calidad</w:t>
            </w:r>
          </w:p>
        </w:tc>
        <w:tc>
          <w:tcPr>
            <w:tcW w:w="6990" w:type="dxa"/>
          </w:tcPr>
          <w:p w14:paraId="2467326C" w14:textId="4BA0C060" w:rsidR="002E1DC9" w:rsidRDefault="00A0405B" w:rsidP="00A0405B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Evalúa el cumplimiento de los estándares relacionados con la capacitación, los procedimientos y el uso de la tecnología.</w:t>
            </w:r>
          </w:p>
        </w:tc>
      </w:tr>
      <w:tr w:rsidR="002E1DC9" w14:paraId="273C403F" w14:textId="77777777" w:rsidTr="00A0405B">
        <w:tc>
          <w:tcPr>
            <w:tcW w:w="1838" w:type="dxa"/>
          </w:tcPr>
          <w:p w14:paraId="524D6657" w14:textId="61B5E51D" w:rsidR="002E1DC9" w:rsidRPr="00A0405B" w:rsidRDefault="00A0405B" w:rsidP="00E33BAA">
            <w:r w:rsidRPr="00A0405B">
              <w:t>Control de riesgos</w:t>
            </w:r>
          </w:p>
        </w:tc>
        <w:tc>
          <w:tcPr>
            <w:tcW w:w="6990" w:type="dxa"/>
          </w:tcPr>
          <w:p w14:paraId="7E5BEA66" w14:textId="24411A0A" w:rsidR="002E1DC9" w:rsidRDefault="00A0405B" w:rsidP="00A0405B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Identifica, evalúa y minimiza los riesgos mediante acciones de planificación, aplicación y mejora continua.</w:t>
            </w:r>
          </w:p>
        </w:tc>
      </w:tr>
      <w:tr w:rsidR="00A0405B" w14:paraId="63E9946B" w14:textId="77777777" w:rsidTr="00A0405B">
        <w:tc>
          <w:tcPr>
            <w:tcW w:w="1838" w:type="dxa"/>
          </w:tcPr>
          <w:p w14:paraId="1B65597E" w14:textId="6E59B0A5" w:rsidR="00A0405B" w:rsidRPr="00A0405B" w:rsidRDefault="00A0405B" w:rsidP="00E33BAA">
            <w:r w:rsidRPr="00A0405B">
              <w:t>Control operativo</w:t>
            </w:r>
          </w:p>
        </w:tc>
        <w:tc>
          <w:tcPr>
            <w:tcW w:w="6990" w:type="dxa"/>
          </w:tcPr>
          <w:p w14:paraId="1A26F74A" w14:textId="27CC9644" w:rsidR="00A0405B" w:rsidRDefault="002A5EAF" w:rsidP="00A0405B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Supervisa al personal y comprueba el cumplimiento de horarios, la presentación y la aplicación de los protocolos (Función Pública, 2022; IBM, s. f.; EPIA, 2025).</w:t>
            </w:r>
          </w:p>
        </w:tc>
      </w:tr>
    </w:tbl>
    <w:p w14:paraId="11248572" w14:textId="77777777" w:rsidR="002E1DC9" w:rsidRDefault="002E1DC9" w:rsidP="00E33BAA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53691165" w14:textId="77777777" w:rsidR="00E33BAA" w:rsidRDefault="00E33BAA" w:rsidP="00E33BAA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>La definición del objetivo permite seleccionar el control más adecuado según las necesidades del servicio.</w:t>
      </w:r>
    </w:p>
    <w:p w14:paraId="00CD2B7C" w14:textId="5154252D" w:rsidR="00E33BAA" w:rsidRDefault="00E33BAA" w:rsidP="00E33BAA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5A09D4B7" w14:textId="77777777" w:rsidR="00E33BAA" w:rsidRDefault="00E33BAA" w:rsidP="00E33BA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</w:rPr>
      </w:pPr>
      <w:r w:rsidRPr="002A5EAF">
        <w:rPr>
          <w:b/>
          <w:bCs/>
        </w:rPr>
        <w:t>13.2.3. Control según su naturaleza</w:t>
      </w:r>
    </w:p>
    <w:p w14:paraId="7B7A09FF" w14:textId="77777777" w:rsidR="002A5EAF" w:rsidRPr="002A5EAF" w:rsidRDefault="002A5EAF" w:rsidP="00E33BA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</w:rPr>
      </w:pPr>
    </w:p>
    <w:p w14:paraId="36969A89" w14:textId="6245EE52" w:rsidR="00E33BAA" w:rsidRDefault="00E33BAA" w:rsidP="00E33BAA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>Esta clasificación diferencia los controles de acuerdo con los recursos y mecanismos utilizados para su aplicación.</w:t>
      </w:r>
      <w:r w:rsidR="00F34046">
        <w:t xml:space="preserve"> </w:t>
      </w:r>
      <w:r>
        <w:t>Según su naturaleza, los controles se clasifican en:</w:t>
      </w:r>
    </w:p>
    <w:p w14:paraId="0E1B98DD" w14:textId="77777777" w:rsidR="00F34046" w:rsidRDefault="00F34046" w:rsidP="00E33BAA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tbl>
      <w:tblPr>
        <w:tblW w:w="88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4740"/>
        <w:gridCol w:w="2280"/>
      </w:tblGrid>
      <w:tr w:rsidR="00F34046" w:rsidRPr="0043391F" w14:paraId="04D8971B" w14:textId="77777777" w:rsidTr="001F14A3">
        <w:trPr>
          <w:trHeight w:val="285"/>
        </w:trPr>
        <w:tc>
          <w:tcPr>
            <w:tcW w:w="88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BBB59"/>
            <w:hideMark/>
          </w:tcPr>
          <w:p w14:paraId="43E35FA2" w14:textId="7F12486C" w:rsidR="00F34046" w:rsidRPr="0043391F" w:rsidRDefault="00F34046" w:rsidP="001F14A3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szCs w:val="20"/>
                <w:lang w:val="es-ES" w:eastAsia="es-ES_tradnl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0"/>
                <w:lang w:val="es-MX" w:eastAsia="es-ES_tradnl"/>
              </w:rPr>
              <w:t>Pestañas</w:t>
            </w:r>
          </w:p>
        </w:tc>
      </w:tr>
      <w:tr w:rsidR="002B2BE9" w:rsidRPr="00CB68B2" w14:paraId="4C20D336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29A4B4" w14:textId="2154221B" w:rsidR="00F34046" w:rsidRPr="00F34046" w:rsidRDefault="00F34046" w:rsidP="001F14A3">
            <w:pPr>
              <w:spacing w:after="0"/>
              <w:rPr>
                <w:rFonts w:eastAsia="Arial" w:cs="Arial"/>
                <w:b/>
                <w:bCs/>
                <w:color w:val="000000"/>
                <w:szCs w:val="20"/>
              </w:rPr>
            </w:pPr>
            <w:r w:rsidRPr="00E33BAA">
              <w:rPr>
                <w:b/>
                <w:bCs/>
              </w:rPr>
              <w:t>Control físico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A04237" w14:textId="36CFED0B" w:rsidR="00F34046" w:rsidRPr="00F34046" w:rsidRDefault="00F34046" w:rsidP="00F340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t>Se aplica mediante la presencia del personal de seguridad y el uso de barreras como muros, vallas o puertas.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1913FE" w14:textId="50F4A534" w:rsidR="00F34046" w:rsidRPr="00017135" w:rsidRDefault="000523A1" w:rsidP="000523A1">
            <w:pPr>
              <w:spacing w:after="0"/>
              <w:jc w:val="center"/>
              <w:rPr>
                <w:rFonts w:eastAsia="Arial" w:cs="Arial"/>
                <w:color w:val="000000"/>
                <w:szCs w:val="20"/>
              </w:rPr>
            </w:pPr>
            <w:r>
              <w:rPr>
                <w:rFonts w:eastAsia="Arial" w:cs="Arial"/>
                <w:noProof/>
                <w:color w:val="000000"/>
                <w:szCs w:val="20"/>
              </w:rPr>
              <w:drawing>
                <wp:inline distT="0" distB="0" distL="0" distR="0" wp14:anchorId="5472A670" wp14:editId="287CC6DA">
                  <wp:extent cx="999123" cy="622935"/>
                  <wp:effectExtent l="0" t="0" r="4445" b="0"/>
                  <wp:docPr id="1995197010" name="Imagen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5197010" name="Imagen 1995197010"/>
                          <pic:cNvPicPr/>
                        </pic:nvPicPr>
                        <pic:blipFill>
                          <a:blip r:embed="rId1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9957" cy="642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2BE9" w:rsidRPr="00CB68B2" w14:paraId="5D608800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2EE155" w14:textId="41B73BDB" w:rsidR="00F34046" w:rsidRPr="00E33BAA" w:rsidRDefault="00F34046" w:rsidP="001F14A3">
            <w:pPr>
              <w:spacing w:after="0"/>
              <w:rPr>
                <w:b/>
                <w:bCs/>
              </w:rPr>
            </w:pPr>
            <w:r w:rsidRPr="00E33BAA">
              <w:rPr>
                <w:b/>
                <w:bCs/>
              </w:rPr>
              <w:t>Control electrónico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87372C" w14:textId="0513F91F" w:rsidR="00F34046" w:rsidRDefault="00F34046" w:rsidP="00F340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t>Utiliza cámaras de vigilancia, alarmas, detectores de movimiento y sistemas tecnológicos de control de acceso.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5C5CC9" w14:textId="771AACC1" w:rsidR="00F34046" w:rsidRPr="00017135" w:rsidRDefault="00213F60" w:rsidP="000523A1">
            <w:pPr>
              <w:spacing w:after="0"/>
              <w:jc w:val="center"/>
              <w:rPr>
                <w:rFonts w:eastAsia="Arial" w:cs="Arial"/>
                <w:color w:val="000000"/>
                <w:szCs w:val="20"/>
              </w:rPr>
            </w:pPr>
            <w:r>
              <w:rPr>
                <w:rFonts w:eastAsia="Arial" w:cs="Arial"/>
                <w:noProof/>
                <w:color w:val="000000"/>
                <w:szCs w:val="20"/>
              </w:rPr>
              <w:drawing>
                <wp:inline distT="0" distB="0" distL="0" distR="0" wp14:anchorId="556266F7" wp14:editId="0378DAAA">
                  <wp:extent cx="1222744" cy="963199"/>
                  <wp:effectExtent l="0" t="0" r="0" b="2540"/>
                  <wp:docPr id="93407141" name="Imagen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407141" name="Imagen 93407141"/>
                          <pic:cNvPicPr/>
                        </pic:nvPicPr>
                        <pic:blipFill>
                          <a:blip r:embed="rId1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1239" cy="985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2BE9" w:rsidRPr="00CB68B2" w14:paraId="32DB9FA4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1B5334" w14:textId="5C2CA861" w:rsidR="00F34046" w:rsidRPr="00E33BAA" w:rsidRDefault="00F34046" w:rsidP="001F14A3">
            <w:pPr>
              <w:spacing w:after="0"/>
              <w:rPr>
                <w:b/>
                <w:bCs/>
              </w:rPr>
            </w:pPr>
            <w:r w:rsidRPr="00E33BAA">
              <w:rPr>
                <w:b/>
                <w:bCs/>
              </w:rPr>
              <w:t>Control lógico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53D29F" w14:textId="307E7E5C" w:rsidR="00F34046" w:rsidRDefault="00F34046" w:rsidP="00F340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t>Gestiona permisos y accesos a sistemas informáticos, redes y datos, especialmente en contextos relacionados con la ciberseguridad.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C40AB6" w14:textId="1F575E7C" w:rsidR="00F34046" w:rsidRPr="00017135" w:rsidRDefault="002B2BE9" w:rsidP="000523A1">
            <w:pPr>
              <w:spacing w:after="0"/>
              <w:jc w:val="center"/>
              <w:rPr>
                <w:rFonts w:eastAsia="Arial" w:cs="Arial"/>
                <w:color w:val="000000"/>
                <w:szCs w:val="20"/>
              </w:rPr>
            </w:pPr>
            <w:r>
              <w:rPr>
                <w:rFonts w:eastAsia="Arial" w:cs="Arial"/>
                <w:noProof/>
                <w:color w:val="000000"/>
                <w:szCs w:val="20"/>
              </w:rPr>
              <w:drawing>
                <wp:inline distT="0" distB="0" distL="0" distR="0" wp14:anchorId="75D06B99" wp14:editId="16256673">
                  <wp:extent cx="1212112" cy="697882"/>
                  <wp:effectExtent l="0" t="0" r="0" b="635"/>
                  <wp:docPr id="2050780874" name="Imagen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0780874" name="Imagen 2050780874"/>
                          <pic:cNvPicPr/>
                        </pic:nvPicPr>
                        <pic:blipFill>
                          <a:blip r:embed="rId1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3160" cy="715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C52C56" w14:textId="77777777" w:rsidR="00F34046" w:rsidRDefault="00F34046" w:rsidP="00E33BAA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48DF7CDE" w14:textId="77777777" w:rsidR="00E33BAA" w:rsidRDefault="00E33BAA" w:rsidP="00E33BAA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>La integración de controles físicos, electrónicos y lógicos permite proteger instalaciones, sistemas e información mediante diferentes mecanismos.</w:t>
      </w:r>
    </w:p>
    <w:p w14:paraId="134C93B9" w14:textId="77777777" w:rsidR="00E52D91" w:rsidRDefault="00E52D91" w:rsidP="00E33BAA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2AD017D4" w14:textId="50B5CDB6" w:rsidR="00E52D91" w:rsidRDefault="00E52D91" w:rsidP="00E33BA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</w:rPr>
      </w:pPr>
      <w:r w:rsidRPr="00E52D91">
        <w:rPr>
          <w:b/>
          <w:bCs/>
        </w:rPr>
        <w:t>13.3. Características del control de seguridad</w:t>
      </w:r>
    </w:p>
    <w:p w14:paraId="71A8E22E" w14:textId="77777777" w:rsidR="00E52D91" w:rsidRDefault="00E52D91" w:rsidP="00E33BA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</w:rPr>
      </w:pPr>
    </w:p>
    <w:p w14:paraId="076968DC" w14:textId="77777777" w:rsidR="00E52D91" w:rsidRDefault="00E52D91" w:rsidP="00E52D91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>El control debe responder a las condiciones del servicio y proporcionar información verificable para evaluar la eficacia de las medidas implementadas. Un control eficaz presenta las siguientes características:</w:t>
      </w:r>
    </w:p>
    <w:p w14:paraId="16AFB6D2" w14:textId="77777777" w:rsidR="00E52D91" w:rsidRDefault="00E52D91" w:rsidP="00E52D91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tbl>
      <w:tblPr>
        <w:tblW w:w="88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6"/>
        <w:gridCol w:w="7004"/>
      </w:tblGrid>
      <w:tr w:rsidR="00E52D91" w:rsidRPr="0043391F" w14:paraId="210D6CD6" w14:textId="77777777" w:rsidTr="001F14A3">
        <w:trPr>
          <w:trHeight w:val="285"/>
        </w:trPr>
        <w:tc>
          <w:tcPr>
            <w:tcW w:w="88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BBB59"/>
            <w:hideMark/>
          </w:tcPr>
          <w:p w14:paraId="5939FF8B" w14:textId="77777777" w:rsidR="00E52D91" w:rsidRPr="0043391F" w:rsidRDefault="00E52D91" w:rsidP="001F14A3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szCs w:val="20"/>
                <w:lang w:val="es-ES" w:eastAsia="es-ES_tradnl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0"/>
                <w:lang w:val="es-MX" w:eastAsia="es-ES_tradnl"/>
              </w:rPr>
              <w:t>Acordeón</w:t>
            </w:r>
          </w:p>
        </w:tc>
      </w:tr>
      <w:tr w:rsidR="00E52D91" w:rsidRPr="0043391F" w14:paraId="2F43FCB2" w14:textId="77777777" w:rsidTr="001F14A3">
        <w:trPr>
          <w:trHeight w:val="285"/>
        </w:trPr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151274" w14:textId="75414C40" w:rsidR="00E52D91" w:rsidRPr="00590BCD" w:rsidRDefault="00E52D91" w:rsidP="00590BCD">
            <w:pPr>
              <w:spacing w:after="0"/>
              <w:rPr>
                <w:b/>
                <w:bCs/>
              </w:rPr>
            </w:pPr>
            <w:r w:rsidRPr="00590BCD">
              <w:rPr>
                <w:b/>
                <w:bCs/>
              </w:rPr>
              <w:t>Proactivo</w:t>
            </w:r>
          </w:p>
        </w:tc>
        <w:tc>
          <w:tcPr>
            <w:tcW w:w="7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71B546" w14:textId="33E62799" w:rsidR="00E52D91" w:rsidRPr="001A0CF5" w:rsidRDefault="00E52D91" w:rsidP="001F14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t>Anticipa problemas y amenazas mediante la evaluación de riesgos y la implementación de medidas preventivas.</w:t>
            </w:r>
          </w:p>
        </w:tc>
      </w:tr>
      <w:tr w:rsidR="00E52D91" w:rsidRPr="0043391F" w14:paraId="3BC625F2" w14:textId="77777777" w:rsidTr="001F14A3">
        <w:trPr>
          <w:trHeight w:val="285"/>
        </w:trPr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CC258F" w14:textId="04D18940" w:rsidR="00E52D91" w:rsidRPr="00590BCD" w:rsidRDefault="00E52D91" w:rsidP="00590BCD">
            <w:pPr>
              <w:spacing w:after="0"/>
              <w:rPr>
                <w:b/>
                <w:bCs/>
              </w:rPr>
            </w:pPr>
            <w:r w:rsidRPr="00590BCD">
              <w:rPr>
                <w:b/>
                <w:bCs/>
              </w:rPr>
              <w:t>Preventivo y disuasivo</w:t>
            </w:r>
          </w:p>
        </w:tc>
        <w:tc>
          <w:tcPr>
            <w:tcW w:w="7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C9AB88" w14:textId="27365BBF" w:rsidR="00E52D91" w:rsidRDefault="00E52D91" w:rsidP="001F14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t>Reduce la posibilidad de incidentes y desestimula actuaciones indebidas mediante controles organizados y reconocibles.</w:t>
            </w:r>
          </w:p>
        </w:tc>
      </w:tr>
      <w:tr w:rsidR="00E52D91" w:rsidRPr="0043391F" w14:paraId="7E4CDFF2" w14:textId="77777777" w:rsidTr="001F14A3">
        <w:trPr>
          <w:trHeight w:val="285"/>
        </w:trPr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F0D4C4" w14:textId="1A8CC74E" w:rsidR="00E52D91" w:rsidRPr="00590BCD" w:rsidRDefault="00E52D91" w:rsidP="00590BCD">
            <w:pPr>
              <w:spacing w:after="0"/>
              <w:rPr>
                <w:b/>
                <w:bCs/>
              </w:rPr>
            </w:pPr>
            <w:r w:rsidRPr="00590BCD">
              <w:rPr>
                <w:b/>
                <w:bCs/>
              </w:rPr>
              <w:t>Integral</w:t>
            </w:r>
          </w:p>
        </w:tc>
        <w:tc>
          <w:tcPr>
            <w:tcW w:w="7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1F4FFF" w14:textId="43145BC9" w:rsidR="00E52D91" w:rsidRDefault="00E52D91" w:rsidP="001F14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t>Comprende la supervisión del personal, los recursos tecnológicos, los procedimientos y la atención al cliente.</w:t>
            </w:r>
          </w:p>
        </w:tc>
      </w:tr>
      <w:tr w:rsidR="00E52D91" w:rsidRPr="0043391F" w14:paraId="3B4EC661" w14:textId="77777777" w:rsidTr="001F14A3">
        <w:trPr>
          <w:trHeight w:val="285"/>
        </w:trPr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5F684A" w14:textId="4A2BEA16" w:rsidR="00E52D91" w:rsidRPr="00590BCD" w:rsidRDefault="00E52D91" w:rsidP="00590BCD">
            <w:pPr>
              <w:spacing w:after="0"/>
              <w:rPr>
                <w:b/>
                <w:bCs/>
              </w:rPr>
            </w:pPr>
            <w:r w:rsidRPr="00590BCD">
              <w:rPr>
                <w:b/>
                <w:bCs/>
              </w:rPr>
              <w:t>Adaptativo y dinámico</w:t>
            </w:r>
          </w:p>
        </w:tc>
        <w:tc>
          <w:tcPr>
            <w:tcW w:w="7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309848" w14:textId="4E6C32D8" w:rsidR="00E52D91" w:rsidRDefault="00E52D91" w:rsidP="001F14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t>Se ajusta a las necesidades del cliente y a los cambios en las condiciones del entorno.</w:t>
            </w:r>
          </w:p>
        </w:tc>
      </w:tr>
      <w:tr w:rsidR="00E52D91" w:rsidRPr="0043391F" w14:paraId="1977E731" w14:textId="77777777" w:rsidTr="001F14A3">
        <w:trPr>
          <w:trHeight w:val="285"/>
        </w:trPr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6BEC72" w14:textId="217D5943" w:rsidR="00E52D91" w:rsidRPr="00590BCD" w:rsidRDefault="00E52D91" w:rsidP="00590BCD">
            <w:pPr>
              <w:spacing w:after="0"/>
              <w:rPr>
                <w:b/>
                <w:bCs/>
              </w:rPr>
            </w:pPr>
            <w:r w:rsidRPr="00590BCD">
              <w:rPr>
                <w:b/>
                <w:bCs/>
              </w:rPr>
              <w:t>Objetivo y medible</w:t>
            </w:r>
          </w:p>
        </w:tc>
        <w:tc>
          <w:tcPr>
            <w:tcW w:w="7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5A8A49" w14:textId="2C14CDA2" w:rsidR="00E52D91" w:rsidRDefault="00E52D91" w:rsidP="001F14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t>Utiliza evidencias, indicadores, informes y auditorías para evaluar los resultados de manera verificable.</w:t>
            </w:r>
          </w:p>
        </w:tc>
      </w:tr>
      <w:tr w:rsidR="00E52D91" w:rsidRPr="0043391F" w14:paraId="1EDF5834" w14:textId="77777777" w:rsidTr="001F14A3">
        <w:trPr>
          <w:trHeight w:val="285"/>
        </w:trPr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054054" w14:textId="2D9D321F" w:rsidR="00E52D91" w:rsidRPr="00590BCD" w:rsidRDefault="00E52D91" w:rsidP="00590BCD">
            <w:pPr>
              <w:spacing w:after="0"/>
              <w:rPr>
                <w:b/>
                <w:bCs/>
              </w:rPr>
            </w:pPr>
            <w:r w:rsidRPr="00590BCD">
              <w:rPr>
                <w:b/>
                <w:bCs/>
              </w:rPr>
              <w:t>Periódico y trazable</w:t>
            </w:r>
          </w:p>
        </w:tc>
        <w:tc>
          <w:tcPr>
            <w:tcW w:w="7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819288" w14:textId="336CD6B4" w:rsidR="00E52D91" w:rsidRDefault="00590BCD" w:rsidP="001F14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t>Se aplica sistemáticamente y conserva registros que permiten reconstruir las actuaciones y novedades.</w:t>
            </w:r>
          </w:p>
        </w:tc>
      </w:tr>
      <w:tr w:rsidR="00590BCD" w:rsidRPr="0043391F" w14:paraId="11BCA167" w14:textId="77777777" w:rsidTr="001F14A3">
        <w:trPr>
          <w:trHeight w:val="285"/>
        </w:trPr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FED70A" w14:textId="45AE5E99" w:rsidR="00590BCD" w:rsidRPr="00590BCD" w:rsidRDefault="00590BCD" w:rsidP="00590BCD">
            <w:pPr>
              <w:spacing w:after="0"/>
              <w:rPr>
                <w:b/>
                <w:bCs/>
              </w:rPr>
            </w:pPr>
            <w:r w:rsidRPr="00590BCD">
              <w:rPr>
                <w:b/>
                <w:bCs/>
              </w:rPr>
              <w:t>Basado en tecnología</w:t>
            </w:r>
          </w:p>
        </w:tc>
        <w:tc>
          <w:tcPr>
            <w:tcW w:w="7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8C5C45" w14:textId="446B984A" w:rsidR="00590BCD" w:rsidRDefault="00590BCD" w:rsidP="001F14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t>Emplea sistemas de gestión, programas de rondas, GPS, cámaras y plataformas de información para fortalecer la supervisión.</w:t>
            </w:r>
          </w:p>
        </w:tc>
      </w:tr>
      <w:tr w:rsidR="00590BCD" w:rsidRPr="0043391F" w14:paraId="7A614B95" w14:textId="77777777" w:rsidTr="001F14A3">
        <w:trPr>
          <w:trHeight w:val="285"/>
        </w:trPr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35E6FA" w14:textId="5F96977C" w:rsidR="00590BCD" w:rsidRPr="00590BCD" w:rsidRDefault="00590BCD" w:rsidP="00590BCD">
            <w:pPr>
              <w:spacing w:after="0"/>
              <w:rPr>
                <w:b/>
                <w:bCs/>
              </w:rPr>
            </w:pPr>
            <w:r w:rsidRPr="00590BCD">
              <w:rPr>
                <w:b/>
                <w:bCs/>
              </w:rPr>
              <w:t>Centrado en el riesgo</w:t>
            </w:r>
          </w:p>
        </w:tc>
        <w:tc>
          <w:tcPr>
            <w:tcW w:w="7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EADE5D" w14:textId="312A8AE6" w:rsidR="00590BCD" w:rsidRDefault="00590BCD" w:rsidP="001F14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t>Identifica y controla los riesgos específicos relacionados con las personas, los bienes y las instalaciones (IBM, s. f.; Función Pública, 2022; Senado, 2020).</w:t>
            </w:r>
          </w:p>
        </w:tc>
      </w:tr>
    </w:tbl>
    <w:p w14:paraId="5BF1759D" w14:textId="77777777" w:rsidR="00E52D91" w:rsidRDefault="00E52D91" w:rsidP="00E52D91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40DAF57A" w14:textId="6EA06D66" w:rsidR="00E52D91" w:rsidRPr="00AF5D76" w:rsidRDefault="00590BCD" w:rsidP="00E52D9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cs="Arial"/>
          <w:szCs w:val="20"/>
        </w:rPr>
      </w:pPr>
      <w:r>
        <w:t xml:space="preserve">La combinación de objetividad, periodicidad, trazabilidad y tecnología fortalece la detección de </w:t>
      </w:r>
      <w:r w:rsidRPr="00AF5D76">
        <w:rPr>
          <w:rFonts w:cs="Arial"/>
          <w:szCs w:val="20"/>
        </w:rPr>
        <w:t>irregularidades y facilita la aplicación oportuna de medidas correctivas.</w:t>
      </w:r>
    </w:p>
    <w:p w14:paraId="706D207A" w14:textId="71E870FF" w:rsidR="00E52D91" w:rsidRPr="00AF5D76" w:rsidRDefault="00E52D91" w:rsidP="00E33BA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cs="Arial"/>
          <w:b/>
          <w:bCs/>
          <w:szCs w:val="20"/>
        </w:rPr>
      </w:pPr>
    </w:p>
    <w:p w14:paraId="11455C04" w14:textId="77777777" w:rsidR="00B30C41" w:rsidRPr="00AF5D76" w:rsidRDefault="00B30C41" w:rsidP="0043391F">
      <w:pPr>
        <w:pStyle w:val="Ttulo1"/>
        <w:rPr>
          <w:rFonts w:cs="Arial"/>
          <w:szCs w:val="20"/>
        </w:rPr>
      </w:pPr>
      <w:r w:rsidRPr="00AF5D76">
        <w:rPr>
          <w:rFonts w:cs="Arial"/>
          <w:szCs w:val="20"/>
        </w:rPr>
        <w:t>14. Novedades en los servicios de seguridad</w:t>
      </w:r>
    </w:p>
    <w:p w14:paraId="4D9F03EC" w14:textId="77777777" w:rsidR="00185356" w:rsidRPr="00AF5D76" w:rsidRDefault="00185356" w:rsidP="0043391F">
      <w:pPr>
        <w:rPr>
          <w:rFonts w:cs="Arial"/>
          <w:szCs w:val="20"/>
        </w:rPr>
      </w:pPr>
    </w:p>
    <w:p w14:paraId="1617E19B" w14:textId="78CFCACB" w:rsidR="00A71326" w:rsidRPr="00AF5D76" w:rsidRDefault="00A71326" w:rsidP="0043391F">
      <w:pPr>
        <w:rPr>
          <w:rFonts w:cs="Arial"/>
          <w:szCs w:val="20"/>
        </w:rPr>
      </w:pPr>
      <w:r w:rsidRPr="00AF5D76">
        <w:rPr>
          <w:rFonts w:cs="Arial"/>
          <w:szCs w:val="20"/>
        </w:rPr>
        <w:t>Las novedades son hechos, incidentes o situaciones que alteran la prestación normal del servicio. Su gestión requiere registrarlas y comunicarlas oportunamente para orientar las decisiones, corregir fallas y conservar evidencias verificables.</w:t>
      </w:r>
    </w:p>
    <w:p w14:paraId="27D8F5E5" w14:textId="77777777" w:rsidR="00821CF6" w:rsidRPr="00AF5D76" w:rsidRDefault="00821CF6" w:rsidP="0043391F">
      <w:pPr>
        <w:rPr>
          <w:rFonts w:cs="Arial"/>
          <w:szCs w:val="20"/>
        </w:rPr>
      </w:pPr>
    </w:p>
    <w:p w14:paraId="2CE7D0FB" w14:textId="66546D7E" w:rsidR="00B30C41" w:rsidRPr="00AF5D76" w:rsidRDefault="00B30C41" w:rsidP="0043391F">
      <w:pPr>
        <w:pStyle w:val="Ttulo1"/>
        <w:rPr>
          <w:rFonts w:cs="Arial"/>
          <w:szCs w:val="20"/>
        </w:rPr>
      </w:pPr>
      <w:r w:rsidRPr="00AF5D76">
        <w:rPr>
          <w:rFonts w:cs="Arial"/>
          <w:szCs w:val="20"/>
        </w:rPr>
        <w:t xml:space="preserve">14.1. Concepto </w:t>
      </w:r>
      <w:r w:rsidR="00131149" w:rsidRPr="00AF5D76">
        <w:rPr>
          <w:rFonts w:cs="Arial"/>
          <w:szCs w:val="20"/>
        </w:rPr>
        <w:t xml:space="preserve">y tipos </w:t>
      </w:r>
      <w:r w:rsidRPr="00AF5D76">
        <w:rPr>
          <w:rFonts w:cs="Arial"/>
          <w:szCs w:val="20"/>
        </w:rPr>
        <w:t>de novedad</w:t>
      </w:r>
    </w:p>
    <w:p w14:paraId="0BD3B8A1" w14:textId="77777777" w:rsidR="00185356" w:rsidRPr="00AF5D76" w:rsidRDefault="00185356" w:rsidP="0043391F">
      <w:pPr>
        <w:rPr>
          <w:rFonts w:cs="Arial"/>
          <w:szCs w:val="20"/>
        </w:rPr>
      </w:pPr>
    </w:p>
    <w:p w14:paraId="0D090B3F" w14:textId="303FAC48" w:rsidR="00F26895" w:rsidRPr="00147844" w:rsidRDefault="00147844" w:rsidP="00F26895">
      <w:r>
        <w:t>Una novedad es un hecho que altera el desarrollo normal del servicio y requiere ser reportado, como ausencias, fallas, accidentes o intrusiones. Según su relación con la operación, se clasifica en dos categorías (Supervigilancia, 2012):</w:t>
      </w:r>
    </w:p>
    <w:p w14:paraId="694C9F96" w14:textId="77777777" w:rsidR="00F26895" w:rsidRPr="00AF5D76" w:rsidRDefault="00F26895" w:rsidP="00F26895">
      <w:pPr>
        <w:rPr>
          <w:rFonts w:cs="Arial"/>
          <w:szCs w:val="20"/>
        </w:rPr>
      </w:pPr>
    </w:p>
    <w:tbl>
      <w:tblPr>
        <w:tblW w:w="88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60"/>
        <w:gridCol w:w="4400"/>
        <w:gridCol w:w="2660"/>
      </w:tblGrid>
      <w:tr w:rsidR="00F26895" w:rsidRPr="00AF5D76" w14:paraId="2B8D5D35" w14:textId="77777777" w:rsidTr="001F14A3">
        <w:trPr>
          <w:trHeight w:val="285"/>
        </w:trPr>
        <w:tc>
          <w:tcPr>
            <w:tcW w:w="88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BBB59"/>
            <w:hideMark/>
          </w:tcPr>
          <w:p w14:paraId="3FD00CF1" w14:textId="77777777" w:rsidR="00F26895" w:rsidRPr="00AF5D76" w:rsidRDefault="00F26895" w:rsidP="001F14A3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szCs w:val="20"/>
                <w:lang w:val="es-ES" w:eastAsia="es-ES_tradnl"/>
              </w:rPr>
            </w:pPr>
            <w:r w:rsidRPr="00AF5D76">
              <w:rPr>
                <w:rFonts w:eastAsia="Times New Roman" w:cs="Arial"/>
                <w:b/>
                <w:bCs/>
                <w:color w:val="000000"/>
                <w:szCs w:val="20"/>
                <w:lang w:val="es-MX" w:eastAsia="es-ES_tradnl"/>
              </w:rPr>
              <w:t>Pestañas</w:t>
            </w:r>
          </w:p>
        </w:tc>
      </w:tr>
      <w:tr w:rsidR="00F26895" w:rsidRPr="00AF5D76" w14:paraId="66ACC3B3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7B9B4E" w14:textId="77777777" w:rsidR="00F26895" w:rsidRPr="00AF5D76" w:rsidRDefault="00F26895" w:rsidP="00F26895">
            <w:pPr>
              <w:pStyle w:val="pdq2pgselectionanchorcontainer"/>
              <w:rPr>
                <w:rFonts w:ascii="Arial" w:hAnsi="Arial" w:cs="Arial"/>
                <w:sz w:val="20"/>
                <w:szCs w:val="20"/>
              </w:rPr>
            </w:pPr>
            <w:r w:rsidRPr="00AF5D76">
              <w:rPr>
                <w:rStyle w:val="Fuerte"/>
                <w:rFonts w:ascii="Arial" w:hAnsi="Arial" w:cs="Arial"/>
                <w:sz w:val="20"/>
                <w:szCs w:val="20"/>
              </w:rPr>
              <w:t>Novedades operativas o eventuales</w:t>
            </w:r>
          </w:p>
          <w:p w14:paraId="693D8F85" w14:textId="5CC62B65" w:rsidR="00F26895" w:rsidRPr="00AF5D76" w:rsidRDefault="00F26895" w:rsidP="001F14A3">
            <w:pPr>
              <w:spacing w:after="0"/>
              <w:rPr>
                <w:rFonts w:eastAsia="Arial" w:cs="Arial"/>
                <w:b/>
                <w:bCs/>
                <w:color w:val="000000"/>
                <w:szCs w:val="20"/>
              </w:rPr>
            </w:pP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E86BC4" w14:textId="77777777" w:rsidR="00F26895" w:rsidRPr="00AF5D76" w:rsidRDefault="00F26895" w:rsidP="00AF5D76">
            <w:pPr>
              <w:pStyle w:val="pdq2pgselectionanchorcontainer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F5D76">
              <w:rPr>
                <w:rFonts w:ascii="Arial" w:hAnsi="Arial" w:cs="Arial"/>
                <w:sz w:val="20"/>
                <w:szCs w:val="20"/>
              </w:rPr>
              <w:t>Son acontecimientos imprevistos que afectan el desarrollo del servicio y requieren una respuesta inmediata. Comprenden:</w:t>
            </w:r>
          </w:p>
          <w:p w14:paraId="147B2455" w14:textId="77777777" w:rsidR="00F26895" w:rsidRPr="00AF5D76" w:rsidRDefault="00F26895" w:rsidP="00AF5D76">
            <w:pPr>
              <w:numPr>
                <w:ilvl w:val="0"/>
                <w:numId w:val="47"/>
              </w:numPr>
              <w:spacing w:before="100" w:beforeAutospacing="1" w:after="100" w:afterAutospacing="1" w:line="240" w:lineRule="auto"/>
              <w:contextualSpacing w:val="0"/>
              <w:rPr>
                <w:rFonts w:cs="Arial"/>
                <w:szCs w:val="20"/>
              </w:rPr>
            </w:pPr>
            <w:r w:rsidRPr="00AF5D76">
              <w:rPr>
                <w:rFonts w:cs="Arial"/>
                <w:szCs w:val="20"/>
              </w:rPr>
              <w:t xml:space="preserve">Robos, hurtos o intrusiones. </w:t>
            </w:r>
          </w:p>
          <w:p w14:paraId="532D9A75" w14:textId="77777777" w:rsidR="00F26895" w:rsidRPr="00AF5D76" w:rsidRDefault="00F26895" w:rsidP="00AF5D76">
            <w:pPr>
              <w:numPr>
                <w:ilvl w:val="0"/>
                <w:numId w:val="47"/>
              </w:numPr>
              <w:spacing w:before="100" w:beforeAutospacing="1" w:after="100" w:afterAutospacing="1" w:line="240" w:lineRule="auto"/>
              <w:contextualSpacing w:val="0"/>
              <w:rPr>
                <w:rFonts w:cs="Arial"/>
                <w:szCs w:val="20"/>
              </w:rPr>
            </w:pPr>
            <w:r w:rsidRPr="00AF5D76">
              <w:rPr>
                <w:rFonts w:cs="Arial"/>
                <w:szCs w:val="20"/>
              </w:rPr>
              <w:t xml:space="preserve">Vandalismo o daños a la propiedad. </w:t>
            </w:r>
          </w:p>
          <w:p w14:paraId="178B6295" w14:textId="77777777" w:rsidR="00F26895" w:rsidRPr="00AF5D76" w:rsidRDefault="00F26895" w:rsidP="00AF5D76">
            <w:pPr>
              <w:numPr>
                <w:ilvl w:val="0"/>
                <w:numId w:val="47"/>
              </w:numPr>
              <w:spacing w:before="100" w:beforeAutospacing="1" w:after="100" w:afterAutospacing="1" w:line="240" w:lineRule="auto"/>
              <w:contextualSpacing w:val="0"/>
              <w:rPr>
                <w:rFonts w:cs="Arial"/>
                <w:szCs w:val="20"/>
              </w:rPr>
            </w:pPr>
            <w:r w:rsidRPr="00AF5D76">
              <w:rPr>
                <w:rFonts w:cs="Arial"/>
                <w:szCs w:val="20"/>
              </w:rPr>
              <w:t xml:space="preserve">Emergencias, incendios o accidentes. </w:t>
            </w:r>
          </w:p>
          <w:p w14:paraId="79B7D647" w14:textId="6C6B0AC2" w:rsidR="00F26895" w:rsidRPr="00AF5D76" w:rsidRDefault="00F26895" w:rsidP="00AF5D76">
            <w:pPr>
              <w:numPr>
                <w:ilvl w:val="0"/>
                <w:numId w:val="47"/>
              </w:numPr>
              <w:spacing w:before="100" w:beforeAutospacing="1" w:after="100" w:afterAutospacing="1" w:line="240" w:lineRule="auto"/>
              <w:contextualSpacing w:val="0"/>
              <w:rPr>
                <w:rFonts w:cs="Arial"/>
                <w:szCs w:val="20"/>
              </w:rPr>
            </w:pPr>
            <w:r w:rsidRPr="00AF5D76">
              <w:rPr>
                <w:rFonts w:cs="Arial"/>
                <w:szCs w:val="20"/>
              </w:rPr>
              <w:t>Incidentes con personas ajenas al servicio.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A45064" w14:textId="08172600" w:rsidR="00F26895" w:rsidRPr="00AF5D76" w:rsidRDefault="008331AA" w:rsidP="008331AA">
            <w:pPr>
              <w:spacing w:after="0"/>
              <w:jc w:val="center"/>
              <w:rPr>
                <w:rFonts w:eastAsia="Arial" w:cs="Arial"/>
                <w:color w:val="000000"/>
                <w:szCs w:val="20"/>
              </w:rPr>
            </w:pPr>
            <w:r>
              <w:rPr>
                <w:rFonts w:eastAsia="Arial" w:cs="Arial"/>
                <w:noProof/>
                <w:color w:val="000000"/>
                <w:szCs w:val="20"/>
              </w:rPr>
              <w:drawing>
                <wp:inline distT="0" distB="0" distL="0" distR="0" wp14:anchorId="7B1995A1" wp14:editId="62E9E401">
                  <wp:extent cx="1488189" cy="1347794"/>
                  <wp:effectExtent l="0" t="0" r="0" b="0"/>
                  <wp:docPr id="1489018889" name="Imagen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9018889" name="Imagen 1489018889"/>
                          <pic:cNvPicPr/>
                        </pic:nvPicPr>
                        <pic:blipFill>
                          <a:blip r:embed="rId1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3493" cy="13616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895" w:rsidRPr="00AF5D76" w14:paraId="6ED99D30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B16BB8" w14:textId="010491D5" w:rsidR="00F26895" w:rsidRPr="00AF5D76" w:rsidRDefault="00F26895" w:rsidP="00F26895">
            <w:pPr>
              <w:pStyle w:val="pdq2pgselectionanchorcontainer"/>
              <w:rPr>
                <w:rStyle w:val="Fuerte"/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AF5D76">
              <w:rPr>
                <w:rFonts w:ascii="Arial" w:hAnsi="Arial" w:cs="Arial"/>
                <w:b/>
                <w:bCs/>
                <w:sz w:val="20"/>
                <w:szCs w:val="20"/>
              </w:rPr>
              <w:t>Novedades administrativas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8DBB5F" w14:textId="77777777" w:rsidR="00B07ECC" w:rsidRPr="00AF5D76" w:rsidRDefault="00B07ECC" w:rsidP="00AF5D76">
            <w:pPr>
              <w:pStyle w:val="pdq2pgselectionanchorcontainer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F5D76">
              <w:rPr>
                <w:rFonts w:ascii="Arial" w:hAnsi="Arial" w:cs="Arial"/>
                <w:sz w:val="20"/>
                <w:szCs w:val="20"/>
              </w:rPr>
              <w:t>Se relacionan con el funcionamiento cotidiano del servicio y generalmente se registran al finalizar el turno. Comprenden:</w:t>
            </w:r>
          </w:p>
          <w:p w14:paraId="1D59DC98" w14:textId="77777777" w:rsidR="00B07ECC" w:rsidRPr="00AF5D76" w:rsidRDefault="00B07ECC" w:rsidP="00AF5D76">
            <w:pPr>
              <w:numPr>
                <w:ilvl w:val="0"/>
                <w:numId w:val="48"/>
              </w:numPr>
              <w:spacing w:before="100" w:beforeAutospacing="1" w:after="100" w:afterAutospacing="1" w:line="240" w:lineRule="auto"/>
              <w:contextualSpacing w:val="0"/>
              <w:rPr>
                <w:rFonts w:cs="Arial"/>
                <w:szCs w:val="20"/>
              </w:rPr>
            </w:pPr>
            <w:r w:rsidRPr="00AF5D76">
              <w:rPr>
                <w:rFonts w:cs="Arial"/>
                <w:szCs w:val="20"/>
              </w:rPr>
              <w:t xml:space="preserve">Faltas de personal. </w:t>
            </w:r>
          </w:p>
          <w:p w14:paraId="1B7065B9" w14:textId="77777777" w:rsidR="00B07ECC" w:rsidRPr="00AF5D76" w:rsidRDefault="00B07ECC" w:rsidP="00AF5D76">
            <w:pPr>
              <w:numPr>
                <w:ilvl w:val="0"/>
                <w:numId w:val="48"/>
              </w:numPr>
              <w:spacing w:before="100" w:beforeAutospacing="1" w:after="100" w:afterAutospacing="1" w:line="240" w:lineRule="auto"/>
              <w:contextualSpacing w:val="0"/>
              <w:rPr>
                <w:rFonts w:cs="Arial"/>
                <w:szCs w:val="20"/>
              </w:rPr>
            </w:pPr>
            <w:r w:rsidRPr="00AF5D76">
              <w:rPr>
                <w:rFonts w:cs="Arial"/>
                <w:szCs w:val="20"/>
              </w:rPr>
              <w:t xml:space="preserve">Daños o pérdida de equipos. </w:t>
            </w:r>
          </w:p>
          <w:p w14:paraId="437E3EB8" w14:textId="6A7028DE" w:rsidR="00F26895" w:rsidRPr="00AF5D76" w:rsidRDefault="00B07ECC" w:rsidP="00AF5D76">
            <w:pPr>
              <w:numPr>
                <w:ilvl w:val="0"/>
                <w:numId w:val="48"/>
              </w:numPr>
              <w:spacing w:before="100" w:beforeAutospacing="1" w:after="100" w:afterAutospacing="1" w:line="240" w:lineRule="auto"/>
              <w:contextualSpacing w:val="0"/>
              <w:rPr>
                <w:rFonts w:cs="Arial"/>
                <w:szCs w:val="20"/>
              </w:rPr>
            </w:pPr>
            <w:r w:rsidRPr="00AF5D76">
              <w:rPr>
                <w:rFonts w:cs="Arial"/>
                <w:szCs w:val="20"/>
              </w:rPr>
              <w:t>Incumplimiento de normas por parte del personal o de terceros.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39009E" w14:textId="6B84101B" w:rsidR="00F26895" w:rsidRPr="00AF5D76" w:rsidRDefault="004C36A4" w:rsidP="008331AA">
            <w:pPr>
              <w:spacing w:after="0"/>
              <w:jc w:val="center"/>
              <w:rPr>
                <w:rFonts w:eastAsia="Arial" w:cs="Arial"/>
                <w:color w:val="000000"/>
                <w:szCs w:val="20"/>
              </w:rPr>
            </w:pPr>
            <w:r>
              <w:rPr>
                <w:rFonts w:eastAsia="Arial" w:cs="Arial"/>
                <w:noProof/>
                <w:color w:val="000000"/>
                <w:szCs w:val="20"/>
              </w:rPr>
              <w:drawing>
                <wp:inline distT="0" distB="0" distL="0" distR="0" wp14:anchorId="446AD86A" wp14:editId="0FF3F324">
                  <wp:extent cx="1679944" cy="1163038"/>
                  <wp:effectExtent l="0" t="0" r="0" b="5715"/>
                  <wp:docPr id="654180305" name="Imagen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4180305" name="Imagen 654180305"/>
                          <pic:cNvPicPr/>
                        </pic:nvPicPr>
                        <pic:blipFill>
                          <a:blip r:embed="rId1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9167" cy="1169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CEA0C3" w14:textId="77777777" w:rsidR="00F26895" w:rsidRPr="00AF5D76" w:rsidRDefault="00F26895" w:rsidP="0043391F">
      <w:pPr>
        <w:rPr>
          <w:rFonts w:cs="Arial"/>
          <w:szCs w:val="20"/>
        </w:rPr>
      </w:pPr>
    </w:p>
    <w:p w14:paraId="70BA4742" w14:textId="7CB0430A" w:rsidR="00F26895" w:rsidRPr="00AF5D76" w:rsidRDefault="00B07ECC" w:rsidP="0043391F">
      <w:pPr>
        <w:rPr>
          <w:rFonts w:cs="Arial"/>
          <w:szCs w:val="20"/>
        </w:rPr>
      </w:pPr>
      <w:r w:rsidRPr="00AF5D76">
        <w:rPr>
          <w:rFonts w:cs="Arial"/>
          <w:szCs w:val="20"/>
        </w:rPr>
        <w:t>La clasificación permite establecer la prioridad, el canal de comunicación y las acciones requeridas frente a cada novedad.</w:t>
      </w:r>
    </w:p>
    <w:p w14:paraId="5909138B" w14:textId="77777777" w:rsidR="00F26895" w:rsidRPr="00AF5D76" w:rsidRDefault="00F26895" w:rsidP="0043391F">
      <w:pPr>
        <w:rPr>
          <w:rFonts w:cs="Arial"/>
          <w:szCs w:val="20"/>
        </w:rPr>
      </w:pPr>
    </w:p>
    <w:p w14:paraId="11293CA6" w14:textId="25B5EEC9" w:rsidR="00B30C41" w:rsidRPr="00AF5D76" w:rsidRDefault="00B30C41" w:rsidP="0043391F">
      <w:pPr>
        <w:pStyle w:val="Ttulo1"/>
        <w:rPr>
          <w:rFonts w:cs="Arial"/>
          <w:szCs w:val="20"/>
        </w:rPr>
      </w:pPr>
      <w:r w:rsidRPr="00AF5D76">
        <w:rPr>
          <w:rFonts w:cs="Arial"/>
          <w:szCs w:val="20"/>
        </w:rPr>
        <w:t xml:space="preserve">14.2. </w:t>
      </w:r>
      <w:r w:rsidR="00B07ECC" w:rsidRPr="00AF5D76">
        <w:rPr>
          <w:rFonts w:cs="Arial"/>
          <w:szCs w:val="20"/>
        </w:rPr>
        <w:t>Elaboración y presentación del r</w:t>
      </w:r>
      <w:r w:rsidRPr="00AF5D76">
        <w:rPr>
          <w:rFonts w:cs="Arial"/>
          <w:szCs w:val="20"/>
        </w:rPr>
        <w:t>eporte de novedades</w:t>
      </w:r>
    </w:p>
    <w:p w14:paraId="1B4F2F2C" w14:textId="77777777" w:rsidR="00185356" w:rsidRPr="00AF5D76" w:rsidRDefault="00185356" w:rsidP="0043391F">
      <w:pPr>
        <w:rPr>
          <w:rFonts w:cs="Arial"/>
          <w:szCs w:val="20"/>
        </w:rPr>
      </w:pPr>
    </w:p>
    <w:p w14:paraId="45EA4353" w14:textId="45809FDB" w:rsidR="0025025C" w:rsidRPr="00AF5D76" w:rsidRDefault="0025025C" w:rsidP="0043391F">
      <w:pPr>
        <w:rPr>
          <w:rFonts w:cs="Arial"/>
          <w:szCs w:val="20"/>
        </w:rPr>
      </w:pPr>
      <w:r w:rsidRPr="00AF5D76">
        <w:rPr>
          <w:rFonts w:cs="Arial"/>
          <w:szCs w:val="20"/>
        </w:rPr>
        <w:t>El reporte de novedades documenta hechos relevantes y proporciona información para la toma de decisiones, la aplicación de correctivos y la trazabilidad del servicio. Para garantizar su utilidad, debe responder las siguientes preguntas:</w:t>
      </w:r>
    </w:p>
    <w:p w14:paraId="7CF0FEA7" w14:textId="77777777" w:rsidR="0025025C" w:rsidRPr="00AF5D76" w:rsidRDefault="0025025C" w:rsidP="0043391F">
      <w:pPr>
        <w:rPr>
          <w:rFonts w:cs="Arial"/>
          <w:szCs w:val="20"/>
        </w:rPr>
      </w:pPr>
    </w:p>
    <w:tbl>
      <w:tblPr>
        <w:tblW w:w="88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4740"/>
        <w:gridCol w:w="2280"/>
      </w:tblGrid>
      <w:tr w:rsidR="0025025C" w:rsidRPr="00AF5D76" w14:paraId="61D4CC5D" w14:textId="77777777" w:rsidTr="001F14A3">
        <w:trPr>
          <w:trHeight w:val="285"/>
        </w:trPr>
        <w:tc>
          <w:tcPr>
            <w:tcW w:w="88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BBB59"/>
            <w:hideMark/>
          </w:tcPr>
          <w:p w14:paraId="7D41D6A7" w14:textId="77FBA8ED" w:rsidR="0025025C" w:rsidRPr="00AF5D76" w:rsidRDefault="0025025C" w:rsidP="001F14A3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szCs w:val="20"/>
                <w:lang w:val="es-ES" w:eastAsia="es-ES_tradnl"/>
              </w:rPr>
            </w:pPr>
            <w:r w:rsidRPr="00AF5D76">
              <w:rPr>
                <w:rFonts w:eastAsia="Times New Roman" w:cs="Arial"/>
                <w:b/>
                <w:bCs/>
                <w:color w:val="000000"/>
                <w:szCs w:val="20"/>
                <w:lang w:val="es-MX" w:eastAsia="es-ES_tradnl"/>
              </w:rPr>
              <w:t>Tarjeta</w:t>
            </w:r>
            <w:r w:rsidR="007025A0" w:rsidRPr="00AF5D76">
              <w:rPr>
                <w:rFonts w:eastAsia="Times New Roman" w:cs="Arial"/>
                <w:b/>
                <w:bCs/>
                <w:color w:val="000000"/>
                <w:szCs w:val="20"/>
                <w:lang w:val="es-MX" w:eastAsia="es-ES_tradnl"/>
              </w:rPr>
              <w:t>s</w:t>
            </w:r>
          </w:p>
        </w:tc>
      </w:tr>
      <w:tr w:rsidR="0025025C" w:rsidRPr="00AF5D76" w14:paraId="23639228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20FFE7" w14:textId="6D6ACBC1" w:rsidR="0025025C" w:rsidRPr="00AF5D76" w:rsidRDefault="0025025C" w:rsidP="001F14A3">
            <w:pPr>
              <w:spacing w:after="0"/>
              <w:rPr>
                <w:rFonts w:eastAsia="Arial" w:cs="Arial"/>
                <w:b/>
                <w:bCs/>
                <w:color w:val="000000"/>
                <w:szCs w:val="20"/>
              </w:rPr>
            </w:pPr>
            <w:r w:rsidRPr="00AF5D76">
              <w:rPr>
                <w:rFonts w:cs="Arial"/>
                <w:b/>
                <w:bCs/>
                <w:szCs w:val="20"/>
              </w:rPr>
              <w:t>¿Qué ocurrió?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D72D74" w14:textId="2F8213A7" w:rsidR="0025025C" w:rsidRPr="00AF5D76" w:rsidRDefault="0025025C" w:rsidP="001F14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cs="Arial"/>
                <w:szCs w:val="20"/>
              </w:rPr>
            </w:pPr>
            <w:r w:rsidRPr="00AF5D76">
              <w:rPr>
                <w:rFonts w:cs="Arial"/>
                <w:szCs w:val="20"/>
              </w:rPr>
              <w:t>Describe de manera precisa el hecho o la situación presentada.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F782D9" w14:textId="77777777" w:rsidR="0025025C" w:rsidRPr="00AF5D76" w:rsidRDefault="0025025C" w:rsidP="001F14A3">
            <w:pPr>
              <w:spacing w:after="0"/>
              <w:rPr>
                <w:rFonts w:eastAsia="Arial" w:cs="Arial"/>
                <w:color w:val="000000"/>
                <w:szCs w:val="20"/>
              </w:rPr>
            </w:pPr>
          </w:p>
        </w:tc>
      </w:tr>
      <w:tr w:rsidR="0025025C" w:rsidRPr="00AF5D76" w14:paraId="581EF7A8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EB8A4E" w14:textId="028219BC" w:rsidR="0025025C" w:rsidRPr="00AF5D76" w:rsidRDefault="00B64A37" w:rsidP="001F14A3">
            <w:pPr>
              <w:spacing w:after="0"/>
              <w:rPr>
                <w:rFonts w:cs="Arial"/>
                <w:b/>
                <w:bCs/>
                <w:szCs w:val="20"/>
              </w:rPr>
            </w:pPr>
            <w:r w:rsidRPr="00AF5D76">
              <w:rPr>
                <w:rFonts w:cs="Arial"/>
                <w:b/>
                <w:bCs/>
                <w:szCs w:val="20"/>
              </w:rPr>
              <w:t>¿Quién intervino?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2586DD" w14:textId="006C0A65" w:rsidR="0025025C" w:rsidRPr="00AF5D76" w:rsidRDefault="00B64A37" w:rsidP="001F14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cs="Arial"/>
                <w:szCs w:val="20"/>
              </w:rPr>
            </w:pPr>
            <w:r w:rsidRPr="00AF5D76">
              <w:rPr>
                <w:rFonts w:cs="Arial"/>
                <w:szCs w:val="20"/>
              </w:rPr>
              <w:t>Identifica a las personas relacionadas con la novedad.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B38C6C" w14:textId="77777777" w:rsidR="0025025C" w:rsidRPr="00AF5D76" w:rsidRDefault="0025025C" w:rsidP="001F14A3">
            <w:pPr>
              <w:spacing w:after="0"/>
              <w:rPr>
                <w:rFonts w:eastAsia="Arial" w:cs="Arial"/>
                <w:color w:val="000000"/>
                <w:szCs w:val="20"/>
              </w:rPr>
            </w:pPr>
          </w:p>
        </w:tc>
      </w:tr>
      <w:tr w:rsidR="00B64A37" w:rsidRPr="00AF5D76" w14:paraId="15C694B9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111E68" w14:textId="0C55BDF7" w:rsidR="00B64A37" w:rsidRPr="00AF5D76" w:rsidRDefault="00B64A37" w:rsidP="001F14A3">
            <w:pPr>
              <w:spacing w:after="0"/>
              <w:rPr>
                <w:rFonts w:cs="Arial"/>
                <w:b/>
                <w:bCs/>
                <w:szCs w:val="20"/>
              </w:rPr>
            </w:pPr>
            <w:r w:rsidRPr="00AF5D76">
              <w:rPr>
                <w:rFonts w:cs="Arial"/>
                <w:b/>
                <w:bCs/>
                <w:szCs w:val="20"/>
              </w:rPr>
              <w:t>¿Cuándo ocurrió?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C86402" w14:textId="2A3A5E6B" w:rsidR="00B64A37" w:rsidRPr="00AF5D76" w:rsidRDefault="00B64A37" w:rsidP="00B64A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11"/>
              </w:tabs>
              <w:spacing w:after="0"/>
              <w:rPr>
                <w:rFonts w:cs="Arial"/>
                <w:szCs w:val="20"/>
              </w:rPr>
            </w:pPr>
            <w:r w:rsidRPr="00AF5D76">
              <w:rPr>
                <w:rFonts w:cs="Arial"/>
                <w:szCs w:val="20"/>
              </w:rPr>
              <w:t>Registra la fecha y la hora correspondientes.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B16D9B" w14:textId="77777777" w:rsidR="00B64A37" w:rsidRPr="00AF5D76" w:rsidRDefault="00B64A37" w:rsidP="001F14A3">
            <w:pPr>
              <w:spacing w:after="0"/>
              <w:rPr>
                <w:rFonts w:eastAsia="Arial" w:cs="Arial"/>
                <w:color w:val="000000"/>
                <w:szCs w:val="20"/>
              </w:rPr>
            </w:pPr>
          </w:p>
        </w:tc>
      </w:tr>
      <w:tr w:rsidR="00B64A37" w:rsidRPr="00AF5D76" w14:paraId="2FC9D8AE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0A170B" w14:textId="72F6906C" w:rsidR="00B64A37" w:rsidRPr="00AF5D76" w:rsidRDefault="00B64A37" w:rsidP="001F14A3">
            <w:pPr>
              <w:spacing w:after="0"/>
              <w:rPr>
                <w:rFonts w:cs="Arial"/>
                <w:b/>
                <w:bCs/>
                <w:szCs w:val="20"/>
              </w:rPr>
            </w:pPr>
            <w:r w:rsidRPr="00AF5D76">
              <w:rPr>
                <w:rFonts w:cs="Arial"/>
                <w:b/>
                <w:bCs/>
                <w:szCs w:val="20"/>
              </w:rPr>
              <w:t>¿Dónde ocurrió?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22E061" w14:textId="1C7834C2" w:rsidR="00B64A37" w:rsidRPr="00AF5D76" w:rsidRDefault="00B64A37" w:rsidP="00B64A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11"/>
              </w:tabs>
              <w:spacing w:after="0"/>
              <w:rPr>
                <w:rFonts w:cs="Arial"/>
                <w:szCs w:val="20"/>
              </w:rPr>
            </w:pPr>
            <w:r w:rsidRPr="00AF5D76">
              <w:rPr>
                <w:rFonts w:cs="Arial"/>
                <w:szCs w:val="20"/>
              </w:rPr>
              <w:t>Establece el lugar exacto en el que se presentó el hecho.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06CBEB" w14:textId="77777777" w:rsidR="00B64A37" w:rsidRPr="00AF5D76" w:rsidRDefault="00B64A37" w:rsidP="001F14A3">
            <w:pPr>
              <w:spacing w:after="0"/>
              <w:rPr>
                <w:rFonts w:eastAsia="Arial" w:cs="Arial"/>
                <w:color w:val="000000"/>
                <w:szCs w:val="20"/>
              </w:rPr>
            </w:pPr>
          </w:p>
        </w:tc>
      </w:tr>
      <w:tr w:rsidR="00B64A37" w:rsidRPr="00AF5D76" w14:paraId="20DEE319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49F729" w14:textId="4D28E1EE" w:rsidR="00B64A37" w:rsidRPr="00AF5D76" w:rsidRDefault="00B64A37" w:rsidP="001F14A3">
            <w:pPr>
              <w:spacing w:after="0"/>
              <w:rPr>
                <w:rFonts w:cs="Arial"/>
                <w:b/>
                <w:bCs/>
                <w:szCs w:val="20"/>
              </w:rPr>
            </w:pPr>
            <w:r w:rsidRPr="00AF5D76">
              <w:rPr>
                <w:rFonts w:cs="Arial"/>
                <w:b/>
                <w:bCs/>
                <w:szCs w:val="20"/>
              </w:rPr>
              <w:t>¿Cómo ocurrió?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9B9FF6" w14:textId="4722C48F" w:rsidR="00B64A37" w:rsidRPr="00AF5D76" w:rsidRDefault="00601E32" w:rsidP="00B64A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11"/>
              </w:tabs>
              <w:spacing w:after="0"/>
              <w:rPr>
                <w:rFonts w:cs="Arial"/>
                <w:szCs w:val="20"/>
              </w:rPr>
            </w:pPr>
            <w:r w:rsidRPr="00AF5D76">
              <w:rPr>
                <w:rFonts w:cs="Arial"/>
                <w:szCs w:val="20"/>
              </w:rPr>
              <w:t>Explica las circunstancias y la secuencia de los acontecimientos.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545F75" w14:textId="77777777" w:rsidR="00B64A37" w:rsidRPr="00AF5D76" w:rsidRDefault="00B64A37" w:rsidP="001F14A3">
            <w:pPr>
              <w:spacing w:after="0"/>
              <w:rPr>
                <w:rFonts w:eastAsia="Arial" w:cs="Arial"/>
                <w:color w:val="000000"/>
                <w:szCs w:val="20"/>
              </w:rPr>
            </w:pPr>
          </w:p>
        </w:tc>
      </w:tr>
      <w:tr w:rsidR="00601E32" w:rsidRPr="00AF5D76" w14:paraId="118B2086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923FDE" w14:textId="45264FA5" w:rsidR="00601E32" w:rsidRPr="00AF5D76" w:rsidRDefault="00601E32" w:rsidP="001F14A3">
            <w:pPr>
              <w:spacing w:after="0"/>
              <w:rPr>
                <w:rFonts w:cs="Arial"/>
                <w:b/>
                <w:bCs/>
                <w:szCs w:val="20"/>
              </w:rPr>
            </w:pPr>
            <w:r w:rsidRPr="00AF5D76">
              <w:rPr>
                <w:rFonts w:cs="Arial"/>
                <w:b/>
                <w:bCs/>
                <w:szCs w:val="20"/>
              </w:rPr>
              <w:t>¿Por qué ocurrió?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A8E7CA" w14:textId="461F683B" w:rsidR="00601E32" w:rsidRPr="00AF5D76" w:rsidRDefault="00601E32" w:rsidP="00B64A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11"/>
              </w:tabs>
              <w:spacing w:after="0"/>
              <w:rPr>
                <w:rFonts w:cs="Arial"/>
                <w:szCs w:val="20"/>
              </w:rPr>
            </w:pPr>
            <w:r w:rsidRPr="00AF5D76">
              <w:rPr>
                <w:rFonts w:cs="Arial"/>
                <w:szCs w:val="20"/>
              </w:rPr>
              <w:t>Incluye las causas comprobadas. Cuando no se han establecido, debe evitarse presentar suposiciones como hechos.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D0F670" w14:textId="77777777" w:rsidR="00601E32" w:rsidRPr="00AF5D76" w:rsidRDefault="00601E32" w:rsidP="001F14A3">
            <w:pPr>
              <w:spacing w:after="0"/>
              <w:rPr>
                <w:rFonts w:eastAsia="Arial" w:cs="Arial"/>
                <w:color w:val="000000"/>
                <w:szCs w:val="20"/>
              </w:rPr>
            </w:pPr>
          </w:p>
        </w:tc>
      </w:tr>
    </w:tbl>
    <w:p w14:paraId="42A8F6C9" w14:textId="06DDCB1C" w:rsidR="00756F31" w:rsidRPr="00AF5D76" w:rsidRDefault="00891DF9" w:rsidP="00891DF9">
      <w:pPr>
        <w:pStyle w:val="pdq2pgselectionanchorcontainer"/>
        <w:rPr>
          <w:rFonts w:ascii="Arial" w:hAnsi="Arial" w:cs="Arial"/>
          <w:sz w:val="20"/>
          <w:szCs w:val="20"/>
        </w:rPr>
      </w:pPr>
      <w:r w:rsidRPr="00AF5D76">
        <w:rPr>
          <w:rFonts w:ascii="Arial" w:hAnsi="Arial" w:cs="Arial"/>
          <w:sz w:val="20"/>
          <w:szCs w:val="20"/>
        </w:rPr>
        <w:t>Además de responder estas preguntas, el reporte debe cumplir las siguientes características (Senado, 2020):</w:t>
      </w:r>
    </w:p>
    <w:tbl>
      <w:tblPr>
        <w:tblW w:w="88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6"/>
        <w:gridCol w:w="7004"/>
      </w:tblGrid>
      <w:tr w:rsidR="00756F31" w:rsidRPr="00AF5D76" w14:paraId="30CF505A" w14:textId="77777777" w:rsidTr="001F14A3">
        <w:trPr>
          <w:trHeight w:val="285"/>
        </w:trPr>
        <w:tc>
          <w:tcPr>
            <w:tcW w:w="88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BBB59"/>
            <w:hideMark/>
          </w:tcPr>
          <w:p w14:paraId="1EF4CFA9" w14:textId="77777777" w:rsidR="00756F31" w:rsidRPr="00AF5D76" w:rsidRDefault="00756F31" w:rsidP="001F14A3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szCs w:val="20"/>
                <w:lang w:val="es-ES" w:eastAsia="es-ES_tradnl"/>
              </w:rPr>
            </w:pPr>
            <w:r w:rsidRPr="00AF5D76">
              <w:rPr>
                <w:rFonts w:eastAsia="Times New Roman" w:cs="Arial"/>
                <w:b/>
                <w:bCs/>
                <w:color w:val="000000"/>
                <w:szCs w:val="20"/>
                <w:lang w:val="es-MX" w:eastAsia="es-ES_tradnl"/>
              </w:rPr>
              <w:t>Acordeón</w:t>
            </w:r>
          </w:p>
        </w:tc>
      </w:tr>
      <w:tr w:rsidR="00756F31" w:rsidRPr="00AF5D76" w14:paraId="33AA91C9" w14:textId="77777777" w:rsidTr="001F14A3">
        <w:trPr>
          <w:trHeight w:val="285"/>
        </w:trPr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4A4AE3" w14:textId="4B250225" w:rsidR="00756F31" w:rsidRPr="00AF5D76" w:rsidRDefault="00756F31" w:rsidP="001F14A3">
            <w:pPr>
              <w:spacing w:after="0"/>
              <w:rPr>
                <w:rFonts w:cs="Arial"/>
                <w:b/>
                <w:bCs/>
                <w:szCs w:val="20"/>
              </w:rPr>
            </w:pPr>
            <w:r w:rsidRPr="00AF5D76">
              <w:rPr>
                <w:rFonts w:cs="Arial"/>
                <w:b/>
                <w:bCs/>
                <w:szCs w:val="20"/>
              </w:rPr>
              <w:t>Claro, conciso y preciso</w:t>
            </w:r>
          </w:p>
        </w:tc>
        <w:tc>
          <w:tcPr>
            <w:tcW w:w="7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505567" w14:textId="77777777" w:rsidR="00756F31" w:rsidRPr="00AF5D76" w:rsidRDefault="00756F31" w:rsidP="00756F31">
            <w:pPr>
              <w:pStyle w:val="pdq2pgselectionanchorcontainer"/>
              <w:rPr>
                <w:rFonts w:ascii="Arial" w:hAnsi="Arial" w:cs="Arial"/>
                <w:sz w:val="20"/>
                <w:szCs w:val="20"/>
              </w:rPr>
            </w:pPr>
            <w:r w:rsidRPr="00AF5D76">
              <w:rPr>
                <w:rFonts w:ascii="Arial" w:hAnsi="Arial" w:cs="Arial"/>
                <w:sz w:val="20"/>
                <w:szCs w:val="20"/>
              </w:rPr>
              <w:t>Incluye únicamente información relevante y evita ambigüedades.</w:t>
            </w:r>
          </w:p>
          <w:p w14:paraId="6927B729" w14:textId="3291B16C" w:rsidR="00756F31" w:rsidRPr="00AF5D76" w:rsidRDefault="00756F31" w:rsidP="001F14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cs="Arial"/>
                <w:szCs w:val="20"/>
              </w:rPr>
            </w:pPr>
          </w:p>
        </w:tc>
      </w:tr>
      <w:tr w:rsidR="00756F31" w:rsidRPr="00AF5D76" w14:paraId="28C5C620" w14:textId="77777777" w:rsidTr="001F14A3">
        <w:trPr>
          <w:trHeight w:val="285"/>
        </w:trPr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D9F706" w14:textId="387D3F32" w:rsidR="00756F31" w:rsidRPr="00AF5D76" w:rsidRDefault="00756F31" w:rsidP="001F14A3">
            <w:pPr>
              <w:spacing w:after="0"/>
              <w:rPr>
                <w:rFonts w:cs="Arial"/>
                <w:b/>
                <w:bCs/>
                <w:szCs w:val="20"/>
              </w:rPr>
            </w:pPr>
            <w:r w:rsidRPr="00AF5D76">
              <w:rPr>
                <w:rFonts w:cs="Arial"/>
                <w:b/>
                <w:bCs/>
                <w:szCs w:val="20"/>
              </w:rPr>
              <w:t>Completo</w:t>
            </w:r>
          </w:p>
        </w:tc>
        <w:tc>
          <w:tcPr>
            <w:tcW w:w="7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E66537" w14:textId="584FAFAA" w:rsidR="00756F31" w:rsidRPr="00AF5D76" w:rsidRDefault="00756F31" w:rsidP="00756F31">
            <w:pPr>
              <w:pStyle w:val="pdq2pgselectionanchorcontainer"/>
              <w:rPr>
                <w:rFonts w:ascii="Arial" w:hAnsi="Arial" w:cs="Arial"/>
                <w:sz w:val="20"/>
                <w:szCs w:val="20"/>
              </w:rPr>
            </w:pPr>
            <w:r w:rsidRPr="00AF5D76">
              <w:rPr>
                <w:rFonts w:ascii="Arial" w:hAnsi="Arial" w:cs="Arial"/>
                <w:sz w:val="20"/>
                <w:szCs w:val="20"/>
              </w:rPr>
              <w:t>Incorpora los datos necesarios para comprender el hecho y las actuaciones realizadas.</w:t>
            </w:r>
          </w:p>
        </w:tc>
      </w:tr>
      <w:tr w:rsidR="00756F31" w:rsidRPr="00AF5D76" w14:paraId="178C3FC6" w14:textId="77777777" w:rsidTr="001F14A3">
        <w:trPr>
          <w:trHeight w:val="285"/>
        </w:trPr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805147" w14:textId="22607E89" w:rsidR="00756F31" w:rsidRPr="00AF5D76" w:rsidRDefault="00756F31" w:rsidP="001F14A3">
            <w:pPr>
              <w:spacing w:after="0"/>
              <w:rPr>
                <w:rFonts w:cs="Arial"/>
                <w:b/>
                <w:bCs/>
                <w:szCs w:val="20"/>
              </w:rPr>
            </w:pPr>
            <w:r w:rsidRPr="00AF5D76">
              <w:rPr>
                <w:rFonts w:cs="Arial"/>
                <w:b/>
                <w:bCs/>
                <w:szCs w:val="20"/>
              </w:rPr>
              <w:t>Objetivo</w:t>
            </w:r>
          </w:p>
        </w:tc>
        <w:tc>
          <w:tcPr>
            <w:tcW w:w="7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BAD50E" w14:textId="40B3687E" w:rsidR="00756F31" w:rsidRPr="00AF5D76" w:rsidRDefault="00756F31" w:rsidP="00756F31">
            <w:pPr>
              <w:pStyle w:val="pdq2pgselectionanchorcontainer"/>
              <w:rPr>
                <w:rFonts w:ascii="Arial" w:hAnsi="Arial" w:cs="Arial"/>
                <w:sz w:val="20"/>
                <w:szCs w:val="20"/>
              </w:rPr>
            </w:pPr>
            <w:r w:rsidRPr="00AF5D76">
              <w:rPr>
                <w:rFonts w:ascii="Arial" w:hAnsi="Arial" w:cs="Arial"/>
                <w:sz w:val="20"/>
                <w:szCs w:val="20"/>
              </w:rPr>
              <w:t>Se fundamenta en información concreta y verificable, diferenciando los hechos de las hipótesis.</w:t>
            </w:r>
          </w:p>
        </w:tc>
      </w:tr>
      <w:tr w:rsidR="00756F31" w:rsidRPr="00AF5D76" w14:paraId="0FB25BC6" w14:textId="77777777" w:rsidTr="001F14A3">
        <w:trPr>
          <w:trHeight w:val="285"/>
        </w:trPr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A987CF" w14:textId="3B550EB4" w:rsidR="00756F31" w:rsidRPr="00AF5D76" w:rsidRDefault="00756F31" w:rsidP="001F14A3">
            <w:pPr>
              <w:spacing w:after="0"/>
              <w:rPr>
                <w:rFonts w:cs="Arial"/>
                <w:b/>
                <w:bCs/>
                <w:szCs w:val="20"/>
              </w:rPr>
            </w:pPr>
            <w:r w:rsidRPr="00AF5D76">
              <w:rPr>
                <w:rFonts w:cs="Arial"/>
                <w:b/>
                <w:bCs/>
                <w:szCs w:val="20"/>
              </w:rPr>
              <w:t>Cronológico</w:t>
            </w:r>
          </w:p>
        </w:tc>
        <w:tc>
          <w:tcPr>
            <w:tcW w:w="7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CC0A42" w14:textId="1AF08418" w:rsidR="00756F31" w:rsidRPr="00AF5D76" w:rsidRDefault="00756F31" w:rsidP="00756F31">
            <w:pPr>
              <w:pStyle w:val="pdq2pgselectionanchorcontainer"/>
              <w:rPr>
                <w:rFonts w:ascii="Arial" w:hAnsi="Arial" w:cs="Arial"/>
                <w:sz w:val="20"/>
                <w:szCs w:val="20"/>
              </w:rPr>
            </w:pPr>
            <w:r w:rsidRPr="00AF5D76">
              <w:rPr>
                <w:rFonts w:ascii="Arial" w:hAnsi="Arial" w:cs="Arial"/>
                <w:sz w:val="20"/>
                <w:szCs w:val="20"/>
              </w:rPr>
              <w:t>Organiza los acontecimientos de acuerdo con el orden en que ocurrieron.</w:t>
            </w:r>
          </w:p>
        </w:tc>
      </w:tr>
      <w:tr w:rsidR="00756F31" w:rsidRPr="00AF5D76" w14:paraId="25EE94D1" w14:textId="77777777" w:rsidTr="001F14A3">
        <w:trPr>
          <w:trHeight w:val="285"/>
        </w:trPr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6F590E" w14:textId="6DC5D5E2" w:rsidR="00756F31" w:rsidRPr="00AF5D76" w:rsidRDefault="00756F31" w:rsidP="001F14A3">
            <w:pPr>
              <w:spacing w:after="0"/>
              <w:rPr>
                <w:rFonts w:cs="Arial"/>
                <w:b/>
                <w:bCs/>
                <w:szCs w:val="20"/>
              </w:rPr>
            </w:pPr>
            <w:r w:rsidRPr="00AF5D76">
              <w:rPr>
                <w:rFonts w:cs="Arial"/>
                <w:b/>
                <w:bCs/>
                <w:szCs w:val="20"/>
              </w:rPr>
              <w:t>Oportuno</w:t>
            </w:r>
          </w:p>
        </w:tc>
        <w:tc>
          <w:tcPr>
            <w:tcW w:w="7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B83C50" w14:textId="5773F604" w:rsidR="00756F31" w:rsidRPr="00AF5D76" w:rsidRDefault="00756F31" w:rsidP="00756F31">
            <w:pPr>
              <w:pStyle w:val="pdq2pgselectionanchorcontainer"/>
              <w:rPr>
                <w:rFonts w:ascii="Arial" w:hAnsi="Arial" w:cs="Arial"/>
                <w:sz w:val="20"/>
                <w:szCs w:val="20"/>
              </w:rPr>
            </w:pPr>
            <w:r w:rsidRPr="00AF5D76">
              <w:rPr>
                <w:rFonts w:ascii="Arial" w:hAnsi="Arial" w:cs="Arial"/>
                <w:sz w:val="20"/>
                <w:szCs w:val="20"/>
              </w:rPr>
              <w:t>Se presenta lo antes posible para conservar la precisión de la información y facilitar la respuesta.</w:t>
            </w:r>
          </w:p>
        </w:tc>
      </w:tr>
      <w:tr w:rsidR="00756F31" w:rsidRPr="00AF5D76" w14:paraId="4727DA60" w14:textId="77777777" w:rsidTr="001F14A3">
        <w:trPr>
          <w:trHeight w:val="285"/>
        </w:trPr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FB45D8" w14:textId="512175AA" w:rsidR="00756F31" w:rsidRPr="00AF5D76" w:rsidRDefault="00756F31" w:rsidP="001F14A3">
            <w:pPr>
              <w:spacing w:after="0"/>
              <w:rPr>
                <w:rFonts w:cs="Arial"/>
                <w:b/>
                <w:bCs/>
                <w:szCs w:val="20"/>
              </w:rPr>
            </w:pPr>
            <w:r w:rsidRPr="00AF5D76">
              <w:rPr>
                <w:rFonts w:cs="Arial"/>
                <w:b/>
                <w:bCs/>
                <w:szCs w:val="20"/>
              </w:rPr>
              <w:t>Trazable</w:t>
            </w:r>
          </w:p>
        </w:tc>
        <w:tc>
          <w:tcPr>
            <w:tcW w:w="7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B32F3B" w14:textId="0A1B4124" w:rsidR="00756F31" w:rsidRPr="00AF5D76" w:rsidRDefault="00756F31" w:rsidP="00756F31">
            <w:pPr>
              <w:pStyle w:val="pdq2pgselectionanchorcontainer"/>
              <w:rPr>
                <w:rFonts w:ascii="Arial" w:hAnsi="Arial" w:cs="Arial"/>
                <w:sz w:val="20"/>
                <w:szCs w:val="20"/>
              </w:rPr>
            </w:pPr>
            <w:r w:rsidRPr="00AF5D76">
              <w:rPr>
                <w:rFonts w:ascii="Arial" w:hAnsi="Arial" w:cs="Arial"/>
                <w:sz w:val="20"/>
                <w:szCs w:val="20"/>
              </w:rPr>
              <w:t>Permite establecer quién registró la novedad, cuándo lo hizo y cuáles actuaciones se desarrollaron.</w:t>
            </w:r>
          </w:p>
        </w:tc>
      </w:tr>
    </w:tbl>
    <w:p w14:paraId="79E69BD2" w14:textId="092665A4" w:rsidR="00756F31" w:rsidRPr="00AF5D76" w:rsidRDefault="00C85D2D" w:rsidP="00891DF9">
      <w:pPr>
        <w:pStyle w:val="pdq2pgselectionanchorcontainer"/>
        <w:rPr>
          <w:rFonts w:ascii="Arial" w:hAnsi="Arial" w:cs="Arial"/>
          <w:sz w:val="20"/>
          <w:szCs w:val="20"/>
        </w:rPr>
      </w:pPr>
      <w:r w:rsidRPr="00AF5D76">
        <w:rPr>
          <w:rFonts w:ascii="Arial" w:hAnsi="Arial" w:cs="Arial"/>
          <w:sz w:val="20"/>
          <w:szCs w:val="20"/>
        </w:rPr>
        <w:t>El formato utilizado depende de las características y la gravedad de la novedad. Estas se presentan en la siguiente tabla:</w:t>
      </w:r>
    </w:p>
    <w:p w14:paraId="64A02E53" w14:textId="3E240723" w:rsidR="00C85D2D" w:rsidRPr="00AF5D76" w:rsidRDefault="00C85D2D" w:rsidP="00891DF9">
      <w:pPr>
        <w:pStyle w:val="pdq2pgselectionanchorcontainer"/>
        <w:rPr>
          <w:rFonts w:ascii="Arial" w:hAnsi="Arial" w:cs="Arial"/>
          <w:b/>
          <w:bCs/>
          <w:sz w:val="20"/>
          <w:szCs w:val="20"/>
        </w:rPr>
      </w:pPr>
      <w:r w:rsidRPr="00AF5D76">
        <w:rPr>
          <w:rFonts w:ascii="Arial" w:hAnsi="Arial" w:cs="Arial"/>
          <w:b/>
          <w:bCs/>
          <w:sz w:val="20"/>
          <w:szCs w:val="20"/>
        </w:rPr>
        <w:t xml:space="preserve">Tabla 5. </w:t>
      </w:r>
      <w:r w:rsidR="001003ED" w:rsidRPr="00AF5D76">
        <w:rPr>
          <w:rFonts w:ascii="Arial" w:hAnsi="Arial" w:cs="Arial"/>
          <w:sz w:val="20"/>
          <w:szCs w:val="20"/>
        </w:rPr>
        <w:t>Formatos utilizados para reportar novedades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2689"/>
        <w:gridCol w:w="6139"/>
      </w:tblGrid>
      <w:tr w:rsidR="001003ED" w:rsidRPr="00AF5D76" w14:paraId="06BC35DE" w14:textId="77777777" w:rsidTr="00AF5D76">
        <w:tc>
          <w:tcPr>
            <w:tcW w:w="2689" w:type="dxa"/>
            <w:shd w:val="clear" w:color="auto" w:fill="D9D9D9" w:themeFill="background1" w:themeFillShade="D9"/>
          </w:tcPr>
          <w:p w14:paraId="294E684F" w14:textId="3A930174" w:rsidR="001003ED" w:rsidRPr="00AF5D76" w:rsidRDefault="001003ED" w:rsidP="00AF5D76">
            <w:pPr>
              <w:pStyle w:val="pdq2pgselectionanchorcontainer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F5D76">
              <w:rPr>
                <w:rFonts w:ascii="Arial" w:hAnsi="Arial" w:cs="Arial"/>
                <w:b/>
                <w:bCs/>
                <w:sz w:val="20"/>
                <w:szCs w:val="20"/>
              </w:rPr>
              <w:t>Formato</w:t>
            </w:r>
          </w:p>
        </w:tc>
        <w:tc>
          <w:tcPr>
            <w:tcW w:w="6139" w:type="dxa"/>
            <w:shd w:val="clear" w:color="auto" w:fill="D9D9D9" w:themeFill="background1" w:themeFillShade="D9"/>
          </w:tcPr>
          <w:p w14:paraId="400479AA" w14:textId="27091C1B" w:rsidR="001003ED" w:rsidRPr="00AF5D76" w:rsidRDefault="00637400" w:rsidP="00AF5D76">
            <w:pPr>
              <w:pStyle w:val="pdq2pgselectionanchorcontainer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F5D76">
              <w:rPr>
                <w:rFonts w:ascii="Arial" w:hAnsi="Arial" w:cs="Arial"/>
                <w:b/>
                <w:bCs/>
                <w:sz w:val="20"/>
                <w:szCs w:val="20"/>
              </w:rPr>
              <w:t>Descripción de novedad</w:t>
            </w:r>
          </w:p>
        </w:tc>
      </w:tr>
      <w:tr w:rsidR="001003ED" w:rsidRPr="00AF5D76" w14:paraId="5A26DBF8" w14:textId="77777777" w:rsidTr="00AF5D76">
        <w:tc>
          <w:tcPr>
            <w:tcW w:w="2689" w:type="dxa"/>
          </w:tcPr>
          <w:p w14:paraId="7D6B4795" w14:textId="675B3E91" w:rsidR="001003ED" w:rsidRPr="00AF5D76" w:rsidRDefault="00637400" w:rsidP="00891DF9">
            <w:pPr>
              <w:pStyle w:val="pdq2pgselectionanchorcontainer"/>
              <w:rPr>
                <w:rFonts w:ascii="Arial" w:hAnsi="Arial" w:cs="Arial"/>
                <w:sz w:val="20"/>
                <w:szCs w:val="20"/>
              </w:rPr>
            </w:pPr>
            <w:r w:rsidRPr="00AF5D76">
              <w:rPr>
                <w:rFonts w:ascii="Arial" w:hAnsi="Arial" w:cs="Arial"/>
                <w:sz w:val="20"/>
                <w:szCs w:val="20"/>
              </w:rPr>
              <w:t>Libro de novedades</w:t>
            </w:r>
          </w:p>
        </w:tc>
        <w:tc>
          <w:tcPr>
            <w:tcW w:w="6139" w:type="dxa"/>
          </w:tcPr>
          <w:p w14:paraId="17A61957" w14:textId="43641DDF" w:rsidR="001003ED" w:rsidRPr="00AF5D76" w:rsidRDefault="00637400" w:rsidP="00891DF9">
            <w:pPr>
              <w:pStyle w:val="pdq2pgselectionanchorcontainer"/>
              <w:rPr>
                <w:rFonts w:ascii="Arial" w:hAnsi="Arial" w:cs="Arial"/>
                <w:sz w:val="20"/>
                <w:szCs w:val="20"/>
              </w:rPr>
            </w:pPr>
            <w:r w:rsidRPr="00AF5D76">
              <w:rPr>
                <w:rFonts w:ascii="Arial" w:hAnsi="Arial" w:cs="Arial"/>
                <w:sz w:val="20"/>
                <w:szCs w:val="20"/>
              </w:rPr>
              <w:t>Registra manualmente los acontecimientos de cada turno de forma cronológica y sin enmendaduras.</w:t>
            </w:r>
          </w:p>
        </w:tc>
      </w:tr>
      <w:tr w:rsidR="001003ED" w:rsidRPr="00AF5D76" w14:paraId="43B818C7" w14:textId="77777777" w:rsidTr="00AF5D76">
        <w:tc>
          <w:tcPr>
            <w:tcW w:w="2689" w:type="dxa"/>
          </w:tcPr>
          <w:p w14:paraId="1FD1B03B" w14:textId="71219CF1" w:rsidR="001003ED" w:rsidRPr="00AF5D76" w:rsidRDefault="00637400" w:rsidP="00891DF9">
            <w:pPr>
              <w:pStyle w:val="pdq2pgselectionanchorcontainer"/>
              <w:rPr>
                <w:rFonts w:ascii="Arial" w:hAnsi="Arial" w:cs="Arial"/>
                <w:sz w:val="20"/>
                <w:szCs w:val="20"/>
              </w:rPr>
            </w:pPr>
            <w:r w:rsidRPr="00AF5D76">
              <w:rPr>
                <w:rFonts w:ascii="Arial" w:hAnsi="Arial" w:cs="Arial"/>
                <w:sz w:val="20"/>
                <w:szCs w:val="20"/>
              </w:rPr>
              <w:t>Reporte digital</w:t>
            </w:r>
          </w:p>
        </w:tc>
        <w:tc>
          <w:tcPr>
            <w:tcW w:w="6139" w:type="dxa"/>
          </w:tcPr>
          <w:p w14:paraId="4A6299EE" w14:textId="741AFC20" w:rsidR="001003ED" w:rsidRPr="00AF5D76" w:rsidRDefault="00637400" w:rsidP="00891DF9">
            <w:pPr>
              <w:pStyle w:val="pdq2pgselectionanchorcontainer"/>
              <w:rPr>
                <w:rFonts w:ascii="Arial" w:hAnsi="Arial" w:cs="Arial"/>
                <w:sz w:val="20"/>
                <w:szCs w:val="20"/>
              </w:rPr>
            </w:pPr>
            <w:r w:rsidRPr="00AF5D76">
              <w:rPr>
                <w:rFonts w:ascii="Arial" w:hAnsi="Arial" w:cs="Arial"/>
                <w:sz w:val="20"/>
                <w:szCs w:val="20"/>
              </w:rPr>
              <w:t>Utiliza aplicaciones o programas para registrar y comunicar las novedades en tiempo real.</w:t>
            </w:r>
          </w:p>
        </w:tc>
      </w:tr>
      <w:tr w:rsidR="001003ED" w:rsidRPr="00AF5D76" w14:paraId="5BEAB0AF" w14:textId="77777777" w:rsidTr="00AF5D76">
        <w:tc>
          <w:tcPr>
            <w:tcW w:w="2689" w:type="dxa"/>
          </w:tcPr>
          <w:p w14:paraId="089B518E" w14:textId="28B3B0CD" w:rsidR="001003ED" w:rsidRPr="00AF5D76" w:rsidRDefault="00637400" w:rsidP="00891DF9">
            <w:pPr>
              <w:pStyle w:val="pdq2pgselectionanchorcontainer"/>
              <w:rPr>
                <w:rFonts w:ascii="Arial" w:hAnsi="Arial" w:cs="Arial"/>
                <w:sz w:val="20"/>
                <w:szCs w:val="20"/>
              </w:rPr>
            </w:pPr>
            <w:r w:rsidRPr="00AF5D76">
              <w:rPr>
                <w:rFonts w:ascii="Arial" w:hAnsi="Arial" w:cs="Arial"/>
                <w:sz w:val="20"/>
                <w:szCs w:val="20"/>
              </w:rPr>
              <w:t>Informe escrito</w:t>
            </w:r>
          </w:p>
        </w:tc>
        <w:tc>
          <w:tcPr>
            <w:tcW w:w="6139" w:type="dxa"/>
          </w:tcPr>
          <w:p w14:paraId="49945E19" w14:textId="4274846B" w:rsidR="001003ED" w:rsidRPr="00AF5D76" w:rsidRDefault="00637400" w:rsidP="00891DF9">
            <w:pPr>
              <w:pStyle w:val="pdq2pgselectionanchorcontainer"/>
              <w:rPr>
                <w:rFonts w:ascii="Arial" w:hAnsi="Arial" w:cs="Arial"/>
                <w:sz w:val="20"/>
                <w:szCs w:val="20"/>
              </w:rPr>
            </w:pPr>
            <w:r w:rsidRPr="00AF5D76">
              <w:rPr>
                <w:rFonts w:ascii="Arial" w:hAnsi="Arial" w:cs="Arial"/>
                <w:sz w:val="20"/>
                <w:szCs w:val="20"/>
              </w:rPr>
              <w:t>Documenta formalmente los incidentes que requieren una descripción detallada, análisis y conclusiones.</w:t>
            </w:r>
          </w:p>
        </w:tc>
      </w:tr>
    </w:tbl>
    <w:p w14:paraId="77728012" w14:textId="759234B2" w:rsidR="00DD5668" w:rsidRPr="00AF5D76" w:rsidRDefault="00AC3350" w:rsidP="00935A3E">
      <w:pPr>
        <w:pStyle w:val="pdq2pgselectionanchorcontainer"/>
        <w:jc w:val="both"/>
        <w:rPr>
          <w:rFonts w:ascii="Arial" w:hAnsi="Arial" w:cs="Arial"/>
          <w:sz w:val="20"/>
          <w:szCs w:val="20"/>
        </w:rPr>
      </w:pPr>
      <w:r w:rsidRPr="00AF5D76">
        <w:rPr>
          <w:rFonts w:ascii="Arial" w:hAnsi="Arial" w:cs="Arial"/>
          <w:sz w:val="20"/>
          <w:szCs w:val="20"/>
        </w:rPr>
        <w:t xml:space="preserve">El siguiente </w:t>
      </w:r>
      <w:r w:rsidR="00693249" w:rsidRPr="00AF5D76">
        <w:rPr>
          <w:rFonts w:ascii="Arial" w:hAnsi="Arial" w:cs="Arial"/>
          <w:sz w:val="20"/>
          <w:szCs w:val="20"/>
        </w:rPr>
        <w:t xml:space="preserve">pódcast </w:t>
      </w:r>
      <w:r w:rsidRPr="00AF5D76">
        <w:rPr>
          <w:rFonts w:ascii="Arial" w:hAnsi="Arial" w:cs="Arial"/>
          <w:sz w:val="20"/>
          <w:szCs w:val="20"/>
        </w:rPr>
        <w:t>profundiza en la elaboración de reportes mediante el análisis de un caso aplicado</w:t>
      </w:r>
      <w:r w:rsidR="00935A3E">
        <w:rPr>
          <w:rFonts w:ascii="Arial" w:hAnsi="Arial" w:cs="Arial"/>
          <w:sz w:val="20"/>
          <w:szCs w:val="20"/>
        </w:rPr>
        <w:t xml:space="preserve">. </w:t>
      </w:r>
      <w:r w:rsidR="00693249" w:rsidRPr="00AF5D76">
        <w:rPr>
          <w:rFonts w:ascii="Arial" w:hAnsi="Arial" w:cs="Arial"/>
          <w:sz w:val="20"/>
          <w:szCs w:val="20"/>
        </w:rPr>
        <w:t xml:space="preserve">Se invita al aprendiz a </w:t>
      </w:r>
      <w:r w:rsidR="00935A3E">
        <w:rPr>
          <w:rFonts w:ascii="Arial" w:hAnsi="Arial" w:cs="Arial"/>
          <w:sz w:val="20"/>
          <w:szCs w:val="20"/>
        </w:rPr>
        <w:t xml:space="preserve">reproducirlo </w:t>
      </w:r>
      <w:r w:rsidR="00693249" w:rsidRPr="00AF5D76">
        <w:rPr>
          <w:rFonts w:ascii="Arial" w:hAnsi="Arial" w:cs="Arial"/>
          <w:sz w:val="20"/>
          <w:szCs w:val="20"/>
        </w:rPr>
        <w:t>y analizar las decisiones adoptadas, con el propósito de identificar los criterios que permiten comunicar los hechos con claridad, objetividad, oportunidad y trazabilidad.</w:t>
      </w:r>
    </w:p>
    <w:p w14:paraId="297A8B4E" w14:textId="270B77B7" w:rsidR="009C6BDF" w:rsidRPr="00AF5D76" w:rsidRDefault="00DD5668" w:rsidP="009C6BDF">
      <w:pPr>
        <w:pStyle w:val="paragraph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92CDDC"/>
        <w:spacing w:before="0" w:beforeAutospacing="0" w:after="0" w:afterAutospacing="0" w:line="276" w:lineRule="auto"/>
        <w:jc w:val="center"/>
        <w:textAlignment w:val="baseline"/>
        <w:rPr>
          <w:rStyle w:val="normaltextrun"/>
          <w:rFonts w:ascii="Arial" w:hAnsi="Arial" w:cs="Arial"/>
          <w:b/>
          <w:bCs/>
          <w:color w:val="000000"/>
          <w:sz w:val="20"/>
          <w:szCs w:val="20"/>
          <w:lang w:val="es-MX"/>
        </w:rPr>
      </w:pPr>
      <w:r w:rsidRPr="00AF5D76">
        <w:rPr>
          <w:rStyle w:val="normaltextrun"/>
          <w:rFonts w:ascii="Arial" w:hAnsi="Arial" w:cs="Arial"/>
          <w:b/>
          <w:bCs/>
          <w:color w:val="000000"/>
          <w:sz w:val="20"/>
          <w:szCs w:val="20"/>
          <w:lang w:val="es-MX"/>
        </w:rPr>
        <w:t xml:space="preserve">Pódcast: </w:t>
      </w:r>
      <w:r w:rsidR="009C6BDF" w:rsidRPr="00AF5D76">
        <w:rPr>
          <w:rStyle w:val="normaltextrun"/>
          <w:rFonts w:ascii="Arial" w:hAnsi="Arial" w:cs="Arial"/>
          <w:b/>
          <w:bCs/>
          <w:color w:val="000000"/>
          <w:sz w:val="20"/>
          <w:szCs w:val="20"/>
          <w:lang w:val="es-MX"/>
        </w:rPr>
        <w:t>Cada novedad cuenta: claves para elaborar reportes efectivos</w:t>
      </w:r>
    </w:p>
    <w:p w14:paraId="144DE49B" w14:textId="77777777" w:rsidR="00DD5668" w:rsidRPr="00AF5D76" w:rsidRDefault="00DD5668" w:rsidP="00DD566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Arial" w:cs="Arial"/>
          <w:color w:val="000000"/>
          <w:szCs w:val="20"/>
        </w:rPr>
      </w:pPr>
    </w:p>
    <w:p w14:paraId="15CC89BA" w14:textId="1C228C0C" w:rsidR="005D6089" w:rsidRDefault="00693249" w:rsidP="0043391F">
      <w:pPr>
        <w:rPr>
          <w:rFonts w:cs="Arial"/>
          <w:szCs w:val="20"/>
        </w:rPr>
      </w:pPr>
      <w:r w:rsidRPr="00AF5D76">
        <w:rPr>
          <w:rFonts w:cs="Arial"/>
          <w:szCs w:val="20"/>
        </w:rPr>
        <w:t>La estructura, las características y el formato del reporte deben seleccionarse según la naturaleza de la novedad y las necesidades de comunicación del servicio.</w:t>
      </w:r>
    </w:p>
    <w:p w14:paraId="69BB75E5" w14:textId="77777777" w:rsidR="00935A3E" w:rsidRPr="00AF5D76" w:rsidRDefault="00935A3E" w:rsidP="0043391F">
      <w:pPr>
        <w:rPr>
          <w:rFonts w:cs="Arial"/>
          <w:szCs w:val="20"/>
        </w:rPr>
      </w:pPr>
    </w:p>
    <w:p w14:paraId="03AED650" w14:textId="7E323798" w:rsidR="00B30C41" w:rsidRPr="00AF5D76" w:rsidRDefault="00B30C41" w:rsidP="0043391F">
      <w:pPr>
        <w:pStyle w:val="Ttulo1"/>
        <w:rPr>
          <w:rFonts w:cs="Arial"/>
          <w:szCs w:val="20"/>
        </w:rPr>
      </w:pPr>
      <w:r w:rsidRPr="00AF5D76">
        <w:rPr>
          <w:rFonts w:cs="Arial"/>
          <w:szCs w:val="20"/>
        </w:rPr>
        <w:t>14.</w:t>
      </w:r>
      <w:r w:rsidR="00693249" w:rsidRPr="00AF5D76">
        <w:rPr>
          <w:rFonts w:cs="Arial"/>
          <w:szCs w:val="20"/>
        </w:rPr>
        <w:t>3</w:t>
      </w:r>
      <w:r w:rsidRPr="00AF5D76">
        <w:rPr>
          <w:rFonts w:cs="Arial"/>
          <w:szCs w:val="20"/>
        </w:rPr>
        <w:t xml:space="preserve">. </w:t>
      </w:r>
      <w:r w:rsidR="007025A0" w:rsidRPr="00AF5D76">
        <w:rPr>
          <w:rFonts w:cs="Arial"/>
          <w:szCs w:val="20"/>
        </w:rPr>
        <w:t>C</w:t>
      </w:r>
      <w:r w:rsidRPr="00AF5D76">
        <w:rPr>
          <w:rFonts w:cs="Arial"/>
          <w:szCs w:val="20"/>
        </w:rPr>
        <w:t>omunicación</w:t>
      </w:r>
      <w:r w:rsidR="007025A0" w:rsidRPr="00AF5D76">
        <w:rPr>
          <w:rFonts w:cs="Arial"/>
          <w:szCs w:val="20"/>
        </w:rPr>
        <w:t xml:space="preserve"> de novedades</w:t>
      </w:r>
    </w:p>
    <w:p w14:paraId="41E63DB7" w14:textId="7D9F9838" w:rsidR="007025A0" w:rsidRPr="00AF5D76" w:rsidRDefault="007025A0" w:rsidP="00935A3E">
      <w:pPr>
        <w:pStyle w:val="pdq2pgselectionanchorcontainer"/>
        <w:jc w:val="both"/>
        <w:rPr>
          <w:rFonts w:ascii="Arial" w:hAnsi="Arial" w:cs="Arial"/>
          <w:sz w:val="20"/>
          <w:szCs w:val="20"/>
        </w:rPr>
      </w:pPr>
      <w:r w:rsidRPr="00AF5D76">
        <w:rPr>
          <w:rFonts w:ascii="Arial" w:hAnsi="Arial" w:cs="Arial"/>
          <w:sz w:val="20"/>
          <w:szCs w:val="20"/>
        </w:rPr>
        <w:t>La comunicación de novedades permite transmitir información a clientes, supervisores y responsables de la operación para coordinar la respuesta y mantener la continuidad del servicio. Para comunicar las novedades se emplean las siguientes técnicas:</w:t>
      </w:r>
    </w:p>
    <w:tbl>
      <w:tblPr>
        <w:tblW w:w="88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4740"/>
        <w:gridCol w:w="2280"/>
      </w:tblGrid>
      <w:tr w:rsidR="007025A0" w:rsidRPr="00AF5D76" w14:paraId="1EE559FA" w14:textId="77777777" w:rsidTr="001F14A3">
        <w:trPr>
          <w:trHeight w:val="285"/>
        </w:trPr>
        <w:tc>
          <w:tcPr>
            <w:tcW w:w="88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BBB59"/>
            <w:hideMark/>
          </w:tcPr>
          <w:p w14:paraId="6DEFADA4" w14:textId="32E0D6B4" w:rsidR="007025A0" w:rsidRPr="00AF5D76" w:rsidRDefault="007025A0" w:rsidP="001F14A3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szCs w:val="20"/>
                <w:lang w:val="es-ES" w:eastAsia="es-ES_tradnl"/>
              </w:rPr>
            </w:pPr>
            <w:r w:rsidRPr="00AF5D76">
              <w:rPr>
                <w:rFonts w:eastAsia="Times New Roman" w:cs="Arial"/>
                <w:b/>
                <w:bCs/>
                <w:color w:val="000000"/>
                <w:szCs w:val="20"/>
                <w:lang w:val="es-MX" w:eastAsia="es-ES_tradnl"/>
              </w:rPr>
              <w:t>Slider</w:t>
            </w:r>
          </w:p>
        </w:tc>
      </w:tr>
      <w:tr w:rsidR="00DC33D2" w:rsidRPr="00AF5D76" w14:paraId="65B36C6F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B986CA" w14:textId="168A1F0C" w:rsidR="007025A0" w:rsidRPr="00AF5D76" w:rsidRDefault="007025A0" w:rsidP="001F14A3">
            <w:pPr>
              <w:spacing w:after="0"/>
              <w:rPr>
                <w:rFonts w:eastAsia="Arial" w:cs="Arial"/>
                <w:b/>
                <w:bCs/>
                <w:color w:val="000000"/>
                <w:szCs w:val="20"/>
              </w:rPr>
            </w:pPr>
            <w:r w:rsidRPr="00AF5D76">
              <w:rPr>
                <w:rFonts w:cs="Arial"/>
                <w:b/>
                <w:bCs/>
                <w:szCs w:val="20"/>
              </w:rPr>
              <w:t>Comunicación oral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74CB59" w14:textId="2D966C9F" w:rsidR="007025A0" w:rsidRPr="00AF5D76" w:rsidRDefault="007025A0" w:rsidP="001F14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cs="Arial"/>
                <w:szCs w:val="20"/>
              </w:rPr>
            </w:pPr>
            <w:r w:rsidRPr="00AF5D76">
              <w:rPr>
                <w:rFonts w:cs="Arial"/>
                <w:szCs w:val="20"/>
              </w:rPr>
              <w:t>Se utiliza para reportar inmediatamente novedades críticas mediante radio o teléfono. La información debe ser clara y breve.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A9F89C" w14:textId="7E8EA81D" w:rsidR="007025A0" w:rsidRPr="00AF5D76" w:rsidRDefault="00F34715" w:rsidP="00F34715">
            <w:pPr>
              <w:spacing w:after="0"/>
              <w:jc w:val="center"/>
              <w:rPr>
                <w:rFonts w:eastAsia="Arial" w:cs="Arial"/>
                <w:color w:val="000000"/>
                <w:szCs w:val="20"/>
              </w:rPr>
            </w:pPr>
            <w:r>
              <w:rPr>
                <w:rFonts w:eastAsia="Arial" w:cs="Arial"/>
                <w:noProof/>
                <w:color w:val="000000"/>
                <w:szCs w:val="20"/>
              </w:rPr>
              <w:drawing>
                <wp:inline distT="0" distB="0" distL="0" distR="0" wp14:anchorId="42102B1F" wp14:editId="0E546B44">
                  <wp:extent cx="1009207" cy="843915"/>
                  <wp:effectExtent l="0" t="0" r="0" b="0"/>
                  <wp:docPr id="1826643994" name="Imagen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6643994" name="Imagen 1826643994"/>
                          <pic:cNvPicPr/>
                        </pic:nvPicPr>
                        <pic:blipFill>
                          <a:blip r:embed="rId1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716" cy="8702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33D2" w:rsidRPr="00AF5D76" w14:paraId="229C355F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4A3D32" w14:textId="7BF3A717" w:rsidR="007025A0" w:rsidRPr="00AF5D76" w:rsidRDefault="007025A0" w:rsidP="001F14A3">
            <w:pPr>
              <w:spacing w:after="0"/>
              <w:rPr>
                <w:rFonts w:cs="Arial"/>
                <w:b/>
                <w:bCs/>
                <w:szCs w:val="20"/>
              </w:rPr>
            </w:pPr>
            <w:r w:rsidRPr="00AF5D76">
              <w:rPr>
                <w:rFonts w:cs="Arial"/>
                <w:b/>
                <w:bCs/>
                <w:szCs w:val="20"/>
              </w:rPr>
              <w:t>Comunicación escrita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1A8C2C" w14:textId="7897A260" w:rsidR="007025A0" w:rsidRPr="00AF5D76" w:rsidRDefault="007025A0" w:rsidP="001F14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cs="Arial"/>
                <w:szCs w:val="20"/>
              </w:rPr>
            </w:pPr>
            <w:r w:rsidRPr="00AF5D76">
              <w:rPr>
                <w:rFonts w:cs="Arial"/>
                <w:szCs w:val="20"/>
              </w:rPr>
              <w:t>Formaliza los hechos en libros de novedades, reportes o informes mediante una redacción objetiva y detallada.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8021C3" w14:textId="41D46742" w:rsidR="007025A0" w:rsidRPr="00AF5D76" w:rsidRDefault="00696A3C" w:rsidP="00F34715">
            <w:pPr>
              <w:spacing w:after="0"/>
              <w:jc w:val="center"/>
              <w:rPr>
                <w:rFonts w:eastAsia="Arial" w:cs="Arial"/>
                <w:color w:val="000000"/>
                <w:szCs w:val="20"/>
              </w:rPr>
            </w:pPr>
            <w:r>
              <w:rPr>
                <w:rFonts w:eastAsia="Arial" w:cs="Arial"/>
                <w:noProof/>
                <w:color w:val="000000"/>
                <w:szCs w:val="20"/>
              </w:rPr>
              <w:drawing>
                <wp:inline distT="0" distB="0" distL="0" distR="0" wp14:anchorId="0C8A1916" wp14:editId="28F106C2">
                  <wp:extent cx="1104900" cy="876300"/>
                  <wp:effectExtent l="0" t="0" r="0" b="0"/>
                  <wp:docPr id="2100556551" name="Imagen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0556551" name="Imagen 2100556551"/>
                          <pic:cNvPicPr/>
                        </pic:nvPicPr>
                        <pic:blipFill>
                          <a:blip r:embed="rId1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33D2" w:rsidRPr="00AF5D76" w14:paraId="186FCC6B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5908B9" w14:textId="6C8C480E" w:rsidR="007025A0" w:rsidRPr="00AF5D76" w:rsidRDefault="007025A0" w:rsidP="001F14A3">
            <w:pPr>
              <w:spacing w:after="0"/>
              <w:rPr>
                <w:rFonts w:cs="Arial"/>
                <w:b/>
                <w:bCs/>
                <w:szCs w:val="20"/>
              </w:rPr>
            </w:pPr>
            <w:r w:rsidRPr="00AF5D76">
              <w:rPr>
                <w:rFonts w:cs="Arial"/>
                <w:b/>
                <w:bCs/>
                <w:szCs w:val="20"/>
              </w:rPr>
              <w:t>Recepción y verificación de información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B05129" w14:textId="4E7A0BCE" w:rsidR="007025A0" w:rsidRPr="00AF5D76" w:rsidRDefault="007D4761" w:rsidP="001F14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cs="Arial"/>
                <w:szCs w:val="20"/>
              </w:rPr>
            </w:pPr>
            <w:r w:rsidRPr="00AF5D76">
              <w:rPr>
                <w:rFonts w:cs="Arial"/>
                <w:szCs w:val="20"/>
              </w:rPr>
              <w:t>Permite obtener datos de testigos o personas relacionadas y contrastarlos antes de incorporarlos al reporte.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267554" w14:textId="6C9389E2" w:rsidR="007025A0" w:rsidRPr="00AF5D76" w:rsidRDefault="00DC33D2" w:rsidP="00F34715">
            <w:pPr>
              <w:spacing w:after="0"/>
              <w:jc w:val="center"/>
              <w:rPr>
                <w:rFonts w:eastAsia="Arial" w:cs="Arial"/>
                <w:color w:val="000000"/>
                <w:szCs w:val="20"/>
              </w:rPr>
            </w:pPr>
            <w:r>
              <w:rPr>
                <w:rFonts w:eastAsia="Arial" w:cs="Arial"/>
                <w:noProof/>
                <w:color w:val="000000"/>
                <w:szCs w:val="20"/>
              </w:rPr>
              <w:drawing>
                <wp:inline distT="0" distB="0" distL="0" distR="0" wp14:anchorId="731D93A4" wp14:editId="2AA15422">
                  <wp:extent cx="1127051" cy="776623"/>
                  <wp:effectExtent l="0" t="0" r="3810" b="0"/>
                  <wp:docPr id="1664734420" name="Imagen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4734420" name="Imagen 1664734420"/>
                          <pic:cNvPicPr/>
                        </pic:nvPicPr>
                        <pic:blipFill>
                          <a:blip r:embed="rId1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7254" cy="790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33D2" w:rsidRPr="00AF5D76" w14:paraId="22891414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15D89F" w14:textId="400A3246" w:rsidR="007D4761" w:rsidRPr="00AF5D76" w:rsidRDefault="007D4761" w:rsidP="001F14A3">
            <w:pPr>
              <w:spacing w:after="0"/>
              <w:rPr>
                <w:rFonts w:cs="Arial"/>
                <w:b/>
                <w:bCs/>
                <w:szCs w:val="20"/>
              </w:rPr>
            </w:pPr>
            <w:r w:rsidRPr="00AF5D76">
              <w:rPr>
                <w:rFonts w:cs="Arial"/>
                <w:b/>
                <w:bCs/>
                <w:szCs w:val="20"/>
              </w:rPr>
              <w:t>Manejo de equipos de comunicación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23F4BF" w14:textId="3FE21CBD" w:rsidR="007D4761" w:rsidRPr="00AF5D76" w:rsidRDefault="007D4761" w:rsidP="001F14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cs="Arial"/>
                <w:szCs w:val="20"/>
              </w:rPr>
            </w:pPr>
            <w:r w:rsidRPr="00AF5D76">
              <w:rPr>
                <w:rFonts w:cs="Arial"/>
                <w:szCs w:val="20"/>
              </w:rPr>
              <w:t>Comprende el uso adecuado de radios, aplicaciones móviles y otros medios tecnológicos para mantener informados a la central de monitoreo y a los supervisores.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712AF0" w14:textId="4C4094E6" w:rsidR="007D4761" w:rsidRPr="00AF5D76" w:rsidRDefault="002661D7" w:rsidP="00F34715">
            <w:pPr>
              <w:spacing w:after="0"/>
              <w:jc w:val="center"/>
              <w:rPr>
                <w:rFonts w:eastAsia="Arial" w:cs="Arial"/>
                <w:color w:val="000000"/>
                <w:szCs w:val="20"/>
              </w:rPr>
            </w:pPr>
            <w:r>
              <w:rPr>
                <w:rFonts w:eastAsia="Arial" w:cs="Arial"/>
                <w:noProof/>
                <w:color w:val="000000"/>
                <w:szCs w:val="20"/>
              </w:rPr>
              <w:drawing>
                <wp:inline distT="0" distB="0" distL="0" distR="0" wp14:anchorId="649D176A" wp14:editId="3A8B468D">
                  <wp:extent cx="1137684" cy="780953"/>
                  <wp:effectExtent l="0" t="0" r="5715" b="0"/>
                  <wp:docPr id="299837353" name="Imagen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9837353" name="Imagen 299837353"/>
                          <pic:cNvPicPr/>
                        </pic:nvPicPr>
                        <pic:blipFill>
                          <a:blip r:embed="rId1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0543" cy="789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33D2" w:rsidRPr="00AF5D76" w14:paraId="2A5EA508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B0606E" w14:textId="3B114BB1" w:rsidR="007D4761" w:rsidRPr="00AF5D76" w:rsidRDefault="007D4761" w:rsidP="001F14A3">
            <w:pPr>
              <w:spacing w:after="0"/>
              <w:rPr>
                <w:rFonts w:cs="Arial"/>
                <w:b/>
                <w:bCs/>
                <w:szCs w:val="20"/>
              </w:rPr>
            </w:pPr>
            <w:r w:rsidRPr="00AF5D76">
              <w:rPr>
                <w:rFonts w:cs="Arial"/>
                <w:b/>
                <w:bCs/>
                <w:szCs w:val="20"/>
              </w:rPr>
              <w:t>Protocolos de comunicación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702B62" w14:textId="6DF2CE47" w:rsidR="007D4761" w:rsidRPr="00AF5D76" w:rsidRDefault="007D4761" w:rsidP="007D47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9"/>
              </w:tabs>
              <w:spacing w:after="0"/>
              <w:rPr>
                <w:rFonts w:cs="Arial"/>
                <w:szCs w:val="20"/>
              </w:rPr>
            </w:pPr>
            <w:r w:rsidRPr="00AF5D76">
              <w:rPr>
                <w:rFonts w:cs="Arial"/>
                <w:szCs w:val="20"/>
              </w:rPr>
              <w:t>Establecen canales, códigos y expresiones normalizadas para agilizar la transmisión de la información.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3D3D1F" w14:textId="12EEDD7F" w:rsidR="007D4761" w:rsidRPr="00AF5D76" w:rsidRDefault="00A33612" w:rsidP="00F34715">
            <w:pPr>
              <w:spacing w:after="0"/>
              <w:jc w:val="center"/>
              <w:rPr>
                <w:rFonts w:eastAsia="Arial" w:cs="Arial"/>
                <w:color w:val="000000"/>
                <w:szCs w:val="20"/>
              </w:rPr>
            </w:pPr>
            <w:r>
              <w:rPr>
                <w:rFonts w:eastAsia="Arial" w:cs="Arial"/>
                <w:noProof/>
                <w:color w:val="000000"/>
                <w:szCs w:val="20"/>
              </w:rPr>
              <w:drawing>
                <wp:inline distT="0" distB="0" distL="0" distR="0" wp14:anchorId="70B41F96" wp14:editId="3342642D">
                  <wp:extent cx="1232298" cy="1054441"/>
                  <wp:effectExtent l="0" t="0" r="0" b="0"/>
                  <wp:docPr id="1335676953" name="Imagen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5676953" name="Imagen 1335676953"/>
                          <pic:cNvPicPr/>
                        </pic:nvPicPr>
                        <pic:blipFill>
                          <a:blip r:embed="rId1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2032" cy="10713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76B0B1" w14:textId="2A21DFD5" w:rsidR="007025A0" w:rsidRPr="00AF5D76" w:rsidRDefault="007D4761" w:rsidP="008C05D0">
      <w:pPr>
        <w:pStyle w:val="pdq2pgselectionanchorcontainer"/>
        <w:jc w:val="both"/>
        <w:rPr>
          <w:rFonts w:ascii="Arial" w:hAnsi="Arial" w:cs="Arial"/>
          <w:sz w:val="20"/>
          <w:szCs w:val="20"/>
        </w:rPr>
      </w:pPr>
      <w:r w:rsidRPr="00AF5D76">
        <w:rPr>
          <w:rFonts w:ascii="Arial" w:hAnsi="Arial" w:cs="Arial"/>
          <w:sz w:val="20"/>
          <w:szCs w:val="20"/>
        </w:rPr>
        <w:t>La selección del canal debe responder a la urgencia del hecho: la comunicación inmediata facilita la atención y el reporte escrito conserva su trazabilidad.</w:t>
      </w:r>
    </w:p>
    <w:p w14:paraId="719B5550" w14:textId="77777777" w:rsidR="004F3A36" w:rsidRPr="00AF5D76" w:rsidRDefault="004F3A36" w:rsidP="0043391F">
      <w:pPr>
        <w:pStyle w:val="Ttulo1"/>
        <w:rPr>
          <w:rFonts w:cs="Arial"/>
          <w:szCs w:val="20"/>
        </w:rPr>
      </w:pPr>
    </w:p>
    <w:p w14:paraId="28D9A21B" w14:textId="563B99E5" w:rsidR="00A66BB5" w:rsidRDefault="00B30C41" w:rsidP="0043391F">
      <w:pPr>
        <w:pStyle w:val="Ttulo1"/>
        <w:rPr>
          <w:rFonts w:cs="Arial"/>
          <w:szCs w:val="20"/>
        </w:rPr>
      </w:pPr>
      <w:r w:rsidRPr="00AF5D76">
        <w:rPr>
          <w:rFonts w:cs="Arial"/>
          <w:szCs w:val="20"/>
        </w:rPr>
        <w:t xml:space="preserve">15. </w:t>
      </w:r>
      <w:r w:rsidR="00A66BB5">
        <w:rPr>
          <w:rFonts w:cs="Arial"/>
          <w:szCs w:val="20"/>
        </w:rPr>
        <w:t>Régimen de sanciones</w:t>
      </w:r>
    </w:p>
    <w:p w14:paraId="41ED3F8F" w14:textId="77777777" w:rsidR="002E710E" w:rsidRPr="002E710E" w:rsidRDefault="002E710E" w:rsidP="002E710E">
      <w:pPr>
        <w:pStyle w:val="pdq2pgselectionanchorcontainer"/>
        <w:jc w:val="both"/>
        <w:rPr>
          <w:rFonts w:ascii="Arial" w:hAnsi="Arial" w:cs="Arial"/>
          <w:sz w:val="20"/>
          <w:szCs w:val="20"/>
        </w:rPr>
      </w:pPr>
      <w:r w:rsidRPr="002E710E">
        <w:rPr>
          <w:rFonts w:ascii="Arial" w:hAnsi="Arial" w:cs="Arial"/>
          <w:sz w:val="20"/>
          <w:szCs w:val="20"/>
        </w:rPr>
        <w:t>El régimen de sanciones regula los incumplimientos mediante medidas disciplinarias fundamentadas en la legalidad, la proporcionalidad y el debido proceso, con el propósito de restablecer el cumplimiento y prevenir nuevas faltas.</w:t>
      </w:r>
    </w:p>
    <w:p w14:paraId="65606911" w14:textId="17C74111" w:rsidR="00B30C41" w:rsidRPr="00AF5D76" w:rsidRDefault="00A66BB5" w:rsidP="0043391F">
      <w:pPr>
        <w:pStyle w:val="Ttulo1"/>
        <w:rPr>
          <w:rFonts w:cs="Arial"/>
          <w:szCs w:val="20"/>
        </w:rPr>
      </w:pPr>
      <w:r>
        <w:rPr>
          <w:rFonts w:cs="Arial"/>
          <w:szCs w:val="20"/>
        </w:rPr>
        <w:t xml:space="preserve">15.1. </w:t>
      </w:r>
      <w:r w:rsidR="005D6363" w:rsidRPr="00AF5D76">
        <w:rPr>
          <w:rFonts w:cs="Arial"/>
          <w:szCs w:val="20"/>
        </w:rPr>
        <w:t xml:space="preserve">Concepto y tipos </w:t>
      </w:r>
      <w:r w:rsidR="00B30C41" w:rsidRPr="00AF5D76">
        <w:rPr>
          <w:rFonts w:cs="Arial"/>
          <w:szCs w:val="20"/>
        </w:rPr>
        <w:t>de sanciones</w:t>
      </w:r>
    </w:p>
    <w:p w14:paraId="69636A31" w14:textId="77777777" w:rsidR="00430A77" w:rsidRPr="00430A77" w:rsidRDefault="00430A77" w:rsidP="00430A77">
      <w:pPr>
        <w:pStyle w:val="pdq2pgselectionanchorcontainer"/>
        <w:jc w:val="both"/>
        <w:rPr>
          <w:rFonts w:ascii="Arial" w:hAnsi="Arial" w:cs="Arial"/>
          <w:sz w:val="20"/>
          <w:szCs w:val="20"/>
        </w:rPr>
      </w:pPr>
      <w:r w:rsidRPr="00430A77">
        <w:rPr>
          <w:rFonts w:ascii="Arial" w:hAnsi="Arial" w:cs="Arial"/>
          <w:sz w:val="20"/>
          <w:szCs w:val="20"/>
        </w:rPr>
        <w:t xml:space="preserve">Las sanciones son medidas disciplinarias aplicadas ante incumplimientos para restablecer la disciplina y prevenir nuevas faltas. Según su gravedad y el reglamento interno, pueden adoptarse las siguientes medidas (Actualícese, s. f.; </w:t>
      </w:r>
      <w:proofErr w:type="spellStart"/>
      <w:r w:rsidRPr="00430A77">
        <w:rPr>
          <w:rFonts w:ascii="Arial" w:hAnsi="Arial" w:cs="Arial"/>
          <w:sz w:val="20"/>
          <w:szCs w:val="20"/>
        </w:rPr>
        <w:t>Brunal</w:t>
      </w:r>
      <w:proofErr w:type="spellEnd"/>
      <w:r w:rsidRPr="00430A77">
        <w:rPr>
          <w:rFonts w:ascii="Arial" w:hAnsi="Arial" w:cs="Arial"/>
          <w:sz w:val="20"/>
          <w:szCs w:val="20"/>
        </w:rPr>
        <w:t xml:space="preserve"> Abogados, s. f.):</w:t>
      </w:r>
    </w:p>
    <w:tbl>
      <w:tblPr>
        <w:tblW w:w="88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4740"/>
        <w:gridCol w:w="2280"/>
      </w:tblGrid>
      <w:tr w:rsidR="002F458B" w:rsidRPr="00AF5D76" w14:paraId="460DDFAB" w14:textId="77777777" w:rsidTr="001F14A3">
        <w:trPr>
          <w:trHeight w:val="285"/>
        </w:trPr>
        <w:tc>
          <w:tcPr>
            <w:tcW w:w="88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BBB59"/>
            <w:hideMark/>
          </w:tcPr>
          <w:p w14:paraId="6271E292" w14:textId="77777777" w:rsidR="002F458B" w:rsidRPr="00AF5D76" w:rsidRDefault="002F458B" w:rsidP="001F14A3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szCs w:val="20"/>
                <w:lang w:val="es-ES" w:eastAsia="es-ES_tradnl"/>
              </w:rPr>
            </w:pPr>
            <w:r w:rsidRPr="00AF5D76">
              <w:rPr>
                <w:rFonts w:eastAsia="Times New Roman" w:cs="Arial"/>
                <w:b/>
                <w:bCs/>
                <w:color w:val="000000"/>
                <w:szCs w:val="20"/>
                <w:lang w:val="es-MX" w:eastAsia="es-ES_tradnl"/>
              </w:rPr>
              <w:t>Slider</w:t>
            </w:r>
          </w:p>
        </w:tc>
      </w:tr>
      <w:tr w:rsidR="00FE77B8" w:rsidRPr="00AF5D76" w14:paraId="415EC686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4A7ACA" w14:textId="36ADCFED" w:rsidR="002F458B" w:rsidRPr="00AF5D76" w:rsidRDefault="002F458B" w:rsidP="001F14A3">
            <w:pPr>
              <w:spacing w:after="0"/>
              <w:rPr>
                <w:rFonts w:eastAsia="Arial" w:cs="Arial"/>
                <w:b/>
                <w:bCs/>
                <w:color w:val="000000"/>
                <w:szCs w:val="20"/>
              </w:rPr>
            </w:pPr>
            <w:r w:rsidRPr="00AF5D76">
              <w:rPr>
                <w:rFonts w:cs="Arial"/>
                <w:b/>
                <w:bCs/>
                <w:szCs w:val="20"/>
              </w:rPr>
              <w:t>Amonestación verbal o escrita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555ECA" w14:textId="1523306F" w:rsidR="002F458B" w:rsidRPr="00AF5D76" w:rsidRDefault="002F458B" w:rsidP="001F14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cs="Arial"/>
                <w:szCs w:val="20"/>
              </w:rPr>
            </w:pPr>
            <w:r w:rsidRPr="00AF5D76">
              <w:rPr>
                <w:rFonts w:cs="Arial"/>
                <w:szCs w:val="20"/>
              </w:rPr>
              <w:t>Puede aplicarse frente a faltas leves, como llegadas tardías injustificadas o incumplimientos que no generen riesgos para el servicio.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224931" w14:textId="3AABA2DB" w:rsidR="002F458B" w:rsidRPr="00AF5D76" w:rsidRDefault="00B80453" w:rsidP="00FE77B8">
            <w:pPr>
              <w:spacing w:after="0"/>
              <w:jc w:val="center"/>
              <w:rPr>
                <w:rFonts w:eastAsia="Arial" w:cs="Arial"/>
                <w:color w:val="000000"/>
                <w:szCs w:val="20"/>
              </w:rPr>
            </w:pPr>
            <w:r>
              <w:rPr>
                <w:rFonts w:eastAsia="Arial" w:cs="Arial"/>
                <w:noProof/>
                <w:color w:val="000000"/>
                <w:szCs w:val="20"/>
              </w:rPr>
              <w:drawing>
                <wp:inline distT="0" distB="0" distL="0" distR="0" wp14:anchorId="65938B51" wp14:editId="219D52DA">
                  <wp:extent cx="1391920" cy="850605"/>
                  <wp:effectExtent l="0" t="0" r="5080" b="635"/>
                  <wp:docPr id="1629833975" name="Imagen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9833975" name="Imagen 1629833975"/>
                          <pic:cNvPicPr/>
                        </pic:nvPicPr>
                        <pic:blipFill>
                          <a:blip r:embed="rId1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3850" cy="864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E77B8" w:rsidRPr="00AF5D76" w14:paraId="7B70A13E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85B48B" w14:textId="4CD23B0D" w:rsidR="002F458B" w:rsidRPr="00AF5D76" w:rsidRDefault="002F458B" w:rsidP="001F14A3">
            <w:pPr>
              <w:spacing w:after="0"/>
              <w:rPr>
                <w:rFonts w:cs="Arial"/>
                <w:b/>
                <w:bCs/>
                <w:szCs w:val="20"/>
              </w:rPr>
            </w:pPr>
            <w:r w:rsidRPr="00AF5D76">
              <w:rPr>
                <w:rFonts w:cs="Arial"/>
                <w:b/>
                <w:bCs/>
                <w:szCs w:val="20"/>
              </w:rPr>
              <w:t>Suspensión temporal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6C19FA" w14:textId="62D06466" w:rsidR="002F458B" w:rsidRPr="00AF5D76" w:rsidRDefault="002F458B" w:rsidP="001F14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cs="Arial"/>
                <w:szCs w:val="20"/>
              </w:rPr>
            </w:pPr>
            <w:r w:rsidRPr="00AF5D76">
              <w:rPr>
                <w:rFonts w:cs="Arial"/>
                <w:szCs w:val="20"/>
              </w:rPr>
              <w:t>Puede corresponder a faltas de mayor gravedad, como el incumplimiento de rondas que genere riesgos. Se aplica durante el periodo establecido conforme con las disposiciones internas.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2D71B9" w14:textId="5539B543" w:rsidR="002F458B" w:rsidRPr="00AF5D76" w:rsidRDefault="00B80453" w:rsidP="00FE77B8">
            <w:pPr>
              <w:spacing w:after="0"/>
              <w:jc w:val="center"/>
              <w:rPr>
                <w:rFonts w:eastAsia="Arial" w:cs="Arial"/>
                <w:color w:val="000000"/>
                <w:szCs w:val="20"/>
              </w:rPr>
            </w:pPr>
            <w:r>
              <w:rPr>
                <w:rFonts w:eastAsia="Arial" w:cs="Arial"/>
                <w:noProof/>
                <w:color w:val="000000"/>
                <w:szCs w:val="20"/>
              </w:rPr>
              <w:drawing>
                <wp:inline distT="0" distB="0" distL="0" distR="0" wp14:anchorId="21EB9F1D" wp14:editId="6743D1DB">
                  <wp:extent cx="1350335" cy="699404"/>
                  <wp:effectExtent l="0" t="0" r="0" b="0"/>
                  <wp:docPr id="370915013" name="Imagen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915013" name="Imagen 370915013"/>
                          <pic:cNvPicPr/>
                        </pic:nvPicPr>
                        <pic:blipFill>
                          <a:blip r:embed="rId1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7431" cy="713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E77B8" w:rsidRPr="00AF5D76" w14:paraId="6B096304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4FF98A" w14:textId="56DF5BD5" w:rsidR="002F458B" w:rsidRPr="00AF5D76" w:rsidRDefault="002F458B" w:rsidP="001F14A3">
            <w:pPr>
              <w:spacing w:after="0"/>
              <w:rPr>
                <w:rFonts w:cs="Arial"/>
                <w:b/>
                <w:bCs/>
                <w:szCs w:val="20"/>
              </w:rPr>
            </w:pPr>
            <w:r w:rsidRPr="00AF5D76">
              <w:rPr>
                <w:rFonts w:cs="Arial"/>
                <w:b/>
                <w:bCs/>
                <w:szCs w:val="20"/>
              </w:rPr>
              <w:t>Terminación del contrato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251CBE" w14:textId="1C676178" w:rsidR="002F458B" w:rsidRPr="00AF5D76" w:rsidRDefault="002F458B" w:rsidP="001F14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cs="Arial"/>
                <w:szCs w:val="20"/>
              </w:rPr>
            </w:pPr>
            <w:r w:rsidRPr="00AF5D76">
              <w:rPr>
                <w:rFonts w:cs="Arial"/>
                <w:szCs w:val="20"/>
              </w:rPr>
              <w:t>Puede proceder frente a faltas muy graves que comprometan la seguridad, la legalidad o la confianza requerida para la prestación del servicio.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CC774C" w14:textId="6CBFC956" w:rsidR="002F458B" w:rsidRPr="00AF5D76" w:rsidRDefault="00B80453" w:rsidP="00FE77B8">
            <w:pPr>
              <w:spacing w:after="0"/>
              <w:jc w:val="center"/>
              <w:rPr>
                <w:rFonts w:eastAsia="Arial" w:cs="Arial"/>
                <w:color w:val="000000"/>
                <w:szCs w:val="20"/>
              </w:rPr>
            </w:pPr>
            <w:r>
              <w:rPr>
                <w:rFonts w:eastAsia="Arial" w:cs="Arial"/>
                <w:noProof/>
                <w:color w:val="000000"/>
                <w:szCs w:val="20"/>
              </w:rPr>
              <w:drawing>
                <wp:inline distT="0" distB="0" distL="0" distR="0" wp14:anchorId="149BE706" wp14:editId="13A2405A">
                  <wp:extent cx="1339702" cy="803821"/>
                  <wp:effectExtent l="0" t="0" r="0" b="0"/>
                  <wp:docPr id="392319086" name="Imagen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2319086" name="Imagen 392319086"/>
                          <pic:cNvPicPr/>
                        </pic:nvPicPr>
                        <pic:blipFill>
                          <a:blip r:embed="rId1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0064" cy="810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079051" w14:textId="12A57098" w:rsidR="002F458B" w:rsidRPr="00AF5D76" w:rsidRDefault="005D6363" w:rsidP="002F458B">
      <w:pPr>
        <w:pStyle w:val="NormalWeb"/>
        <w:rPr>
          <w:rFonts w:ascii="Arial" w:hAnsi="Arial" w:cs="Arial"/>
          <w:sz w:val="20"/>
          <w:szCs w:val="20"/>
        </w:rPr>
      </w:pPr>
      <w:r w:rsidRPr="00AF5D76">
        <w:rPr>
          <w:rFonts w:ascii="Arial" w:hAnsi="Arial" w:cs="Arial"/>
          <w:sz w:val="20"/>
          <w:szCs w:val="20"/>
        </w:rPr>
        <w:t>Las faltas y sus consecuencias deben estar previamente definidas en el reglamento interno y aplicarse conforme con la normativa correspondiente.</w:t>
      </w:r>
    </w:p>
    <w:p w14:paraId="66162962" w14:textId="77777777" w:rsidR="00A112EB" w:rsidRPr="00AF5D76" w:rsidRDefault="00A112EB" w:rsidP="0043391F">
      <w:pPr>
        <w:pStyle w:val="Ttulo1"/>
        <w:rPr>
          <w:rFonts w:cs="Arial"/>
          <w:szCs w:val="20"/>
        </w:rPr>
      </w:pPr>
    </w:p>
    <w:p w14:paraId="4A66557E" w14:textId="2F892237" w:rsidR="00B30C41" w:rsidRPr="00AF5D76" w:rsidRDefault="00B30C41" w:rsidP="0043391F">
      <w:pPr>
        <w:pStyle w:val="Ttulo1"/>
        <w:rPr>
          <w:rFonts w:cs="Arial"/>
          <w:szCs w:val="20"/>
        </w:rPr>
      </w:pPr>
      <w:r w:rsidRPr="00AF5D76">
        <w:rPr>
          <w:rFonts w:cs="Arial"/>
          <w:szCs w:val="20"/>
        </w:rPr>
        <w:t>15.</w:t>
      </w:r>
      <w:r w:rsidR="00A112EB" w:rsidRPr="00AF5D76">
        <w:rPr>
          <w:rFonts w:cs="Arial"/>
          <w:szCs w:val="20"/>
        </w:rPr>
        <w:t>2</w:t>
      </w:r>
      <w:r w:rsidRPr="00AF5D76">
        <w:rPr>
          <w:rFonts w:cs="Arial"/>
          <w:szCs w:val="20"/>
        </w:rPr>
        <w:t xml:space="preserve">. </w:t>
      </w:r>
      <w:r w:rsidR="00A112EB" w:rsidRPr="00AF5D76">
        <w:rPr>
          <w:rFonts w:cs="Arial"/>
          <w:szCs w:val="20"/>
        </w:rPr>
        <w:t xml:space="preserve">Principios </w:t>
      </w:r>
      <w:r w:rsidRPr="00AF5D76">
        <w:rPr>
          <w:rFonts w:cs="Arial"/>
          <w:szCs w:val="20"/>
        </w:rPr>
        <w:t>del régimen sancionatorio</w:t>
      </w:r>
    </w:p>
    <w:p w14:paraId="01925C23" w14:textId="77777777" w:rsidR="00A112EB" w:rsidRPr="00AF5D76" w:rsidRDefault="00A112EB" w:rsidP="00A112EB">
      <w:pPr>
        <w:rPr>
          <w:rFonts w:cs="Arial"/>
          <w:szCs w:val="20"/>
        </w:rPr>
      </w:pPr>
    </w:p>
    <w:p w14:paraId="09FEFC99" w14:textId="5E770DD9" w:rsidR="00A112EB" w:rsidRPr="00AF5D76" w:rsidRDefault="00A112EB" w:rsidP="00A112EB">
      <w:pPr>
        <w:rPr>
          <w:rFonts w:cs="Arial"/>
          <w:szCs w:val="20"/>
        </w:rPr>
      </w:pPr>
      <w:r w:rsidRPr="00AF5D76">
        <w:rPr>
          <w:rFonts w:cs="Arial"/>
          <w:szCs w:val="20"/>
        </w:rPr>
        <w:t>La aplicación de medidas disciplinarias requiere criterios que garanticen un tratamiento justo, coherente y documentado. El régimen sancionatorio debe fundamentarse en los siguientes principios:</w:t>
      </w:r>
    </w:p>
    <w:p w14:paraId="5C9E938C" w14:textId="77777777" w:rsidR="00A112EB" w:rsidRPr="00AF5D76" w:rsidRDefault="00A112EB" w:rsidP="00A112EB">
      <w:pPr>
        <w:rPr>
          <w:rFonts w:cs="Arial"/>
          <w:szCs w:val="20"/>
        </w:rPr>
      </w:pPr>
    </w:p>
    <w:tbl>
      <w:tblPr>
        <w:tblW w:w="88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6"/>
        <w:gridCol w:w="7004"/>
      </w:tblGrid>
      <w:tr w:rsidR="00A112EB" w:rsidRPr="00AF5D76" w14:paraId="3718C019" w14:textId="77777777" w:rsidTr="001F14A3">
        <w:trPr>
          <w:trHeight w:val="285"/>
        </w:trPr>
        <w:tc>
          <w:tcPr>
            <w:tcW w:w="88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BBB59"/>
            <w:hideMark/>
          </w:tcPr>
          <w:p w14:paraId="30BBFE55" w14:textId="77777777" w:rsidR="00A112EB" w:rsidRPr="00AF5D76" w:rsidRDefault="00A112EB" w:rsidP="001F14A3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szCs w:val="20"/>
                <w:lang w:val="es-ES" w:eastAsia="es-ES_tradnl"/>
              </w:rPr>
            </w:pPr>
            <w:r w:rsidRPr="00AF5D76">
              <w:rPr>
                <w:rFonts w:eastAsia="Times New Roman" w:cs="Arial"/>
                <w:b/>
                <w:bCs/>
                <w:color w:val="000000"/>
                <w:szCs w:val="20"/>
                <w:lang w:val="es-MX" w:eastAsia="es-ES_tradnl"/>
              </w:rPr>
              <w:t>Acordeón</w:t>
            </w:r>
          </w:p>
        </w:tc>
      </w:tr>
      <w:tr w:rsidR="00A112EB" w:rsidRPr="00AF5D76" w14:paraId="6B6D29F5" w14:textId="77777777" w:rsidTr="001F14A3">
        <w:trPr>
          <w:trHeight w:val="285"/>
        </w:trPr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8E41EB" w14:textId="30B647B0" w:rsidR="00A112EB" w:rsidRPr="00AF5D76" w:rsidRDefault="00A112EB" w:rsidP="00AF5D76">
            <w:pPr>
              <w:spacing w:after="0"/>
              <w:rPr>
                <w:rFonts w:cs="Arial"/>
                <w:b/>
                <w:bCs/>
                <w:szCs w:val="20"/>
              </w:rPr>
            </w:pPr>
            <w:r w:rsidRPr="00AF5D76">
              <w:rPr>
                <w:rFonts w:cs="Arial"/>
                <w:b/>
                <w:bCs/>
                <w:szCs w:val="20"/>
              </w:rPr>
              <w:t>Proporcionalidad</w:t>
            </w:r>
          </w:p>
        </w:tc>
        <w:tc>
          <w:tcPr>
            <w:tcW w:w="7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3A6DEB" w14:textId="77777777" w:rsidR="00A112EB" w:rsidRDefault="00A112EB" w:rsidP="00AF5D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cs="Arial"/>
                <w:szCs w:val="20"/>
              </w:rPr>
            </w:pPr>
            <w:r w:rsidRPr="00AF5D76">
              <w:rPr>
                <w:rFonts w:cs="Arial"/>
                <w:szCs w:val="20"/>
              </w:rPr>
              <w:t>La medida debe corresponder con la gravedad, la frecuencia y las consecuencias del incumplimiento.</w:t>
            </w:r>
          </w:p>
          <w:p w14:paraId="75E19DBC" w14:textId="4D4F0002" w:rsidR="00B80453" w:rsidRPr="00AF5D76" w:rsidRDefault="00B80453" w:rsidP="00AF5D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cs="Arial"/>
                <w:szCs w:val="20"/>
              </w:rPr>
            </w:pPr>
          </w:p>
        </w:tc>
      </w:tr>
      <w:tr w:rsidR="00A112EB" w:rsidRPr="00AF5D76" w14:paraId="3B737E2A" w14:textId="77777777" w:rsidTr="001F14A3">
        <w:trPr>
          <w:trHeight w:val="285"/>
        </w:trPr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A2B092" w14:textId="5E1AEB3E" w:rsidR="00A112EB" w:rsidRPr="00AF5D76" w:rsidRDefault="00A112EB" w:rsidP="00AF5D76">
            <w:pPr>
              <w:spacing w:after="0"/>
              <w:rPr>
                <w:rFonts w:cs="Arial"/>
                <w:b/>
                <w:bCs/>
                <w:szCs w:val="20"/>
              </w:rPr>
            </w:pPr>
            <w:r w:rsidRPr="00AF5D76">
              <w:rPr>
                <w:rFonts w:cs="Arial"/>
                <w:b/>
                <w:bCs/>
                <w:szCs w:val="20"/>
              </w:rPr>
              <w:t>Transparencia</w:t>
            </w:r>
          </w:p>
        </w:tc>
        <w:tc>
          <w:tcPr>
            <w:tcW w:w="7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40938D" w14:textId="77777777" w:rsidR="00A112EB" w:rsidRDefault="00A112EB" w:rsidP="00AF5D76">
            <w:pPr>
              <w:pStyle w:val="pdq2pgselectionanchorcontainer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F5D76">
              <w:rPr>
                <w:rFonts w:ascii="Arial" w:hAnsi="Arial" w:cs="Arial"/>
                <w:sz w:val="20"/>
                <w:szCs w:val="20"/>
              </w:rPr>
              <w:t>Las normas deben comunicarse claramente y aplicarse de manera uniforme.</w:t>
            </w:r>
          </w:p>
          <w:p w14:paraId="4B5CA003" w14:textId="17B68429" w:rsidR="00B80453" w:rsidRPr="00AF5D76" w:rsidRDefault="00B80453" w:rsidP="00AF5D76">
            <w:pPr>
              <w:pStyle w:val="pdq2pgselectionanchorcontainer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112EB" w:rsidRPr="00AF5D76" w14:paraId="32816A39" w14:textId="77777777" w:rsidTr="001F14A3">
        <w:trPr>
          <w:trHeight w:val="285"/>
        </w:trPr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CCAB11" w14:textId="2267F506" w:rsidR="00A112EB" w:rsidRPr="00AF5D76" w:rsidRDefault="00A112EB" w:rsidP="00AF5D76">
            <w:pPr>
              <w:spacing w:after="0"/>
              <w:rPr>
                <w:rFonts w:cs="Arial"/>
                <w:b/>
                <w:bCs/>
                <w:szCs w:val="20"/>
              </w:rPr>
            </w:pPr>
            <w:r w:rsidRPr="00AF5D76">
              <w:rPr>
                <w:rFonts w:cs="Arial"/>
                <w:b/>
                <w:bCs/>
                <w:szCs w:val="20"/>
              </w:rPr>
              <w:t>Debido proceso</w:t>
            </w:r>
          </w:p>
        </w:tc>
        <w:tc>
          <w:tcPr>
            <w:tcW w:w="7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CB7CD8" w14:textId="577275CF" w:rsidR="00A112EB" w:rsidRPr="00AF5D76" w:rsidRDefault="00A112EB" w:rsidP="00AF5D76">
            <w:pPr>
              <w:pStyle w:val="pdq2pgselectionanchorcontainer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F5D76">
              <w:rPr>
                <w:rFonts w:ascii="Arial" w:hAnsi="Arial" w:cs="Arial"/>
                <w:sz w:val="20"/>
                <w:szCs w:val="20"/>
              </w:rPr>
              <w:t>Antes de tomar una decisión debe adelantarse un procedimiento que permita conocer los hechos, presentar argumentos y aportar pruebas.</w:t>
            </w:r>
          </w:p>
        </w:tc>
      </w:tr>
      <w:tr w:rsidR="00A112EB" w:rsidRPr="00AF5D76" w14:paraId="14CAC00B" w14:textId="77777777" w:rsidTr="001F14A3">
        <w:trPr>
          <w:trHeight w:val="285"/>
        </w:trPr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68EBE6" w14:textId="61B1D335" w:rsidR="00A112EB" w:rsidRPr="00AF5D76" w:rsidRDefault="00A112EB" w:rsidP="00AF5D76">
            <w:pPr>
              <w:spacing w:after="0"/>
              <w:rPr>
                <w:rFonts w:cs="Arial"/>
                <w:b/>
                <w:bCs/>
                <w:szCs w:val="20"/>
              </w:rPr>
            </w:pPr>
            <w:r w:rsidRPr="00AF5D76">
              <w:rPr>
                <w:rFonts w:cs="Arial"/>
                <w:b/>
                <w:bCs/>
                <w:szCs w:val="20"/>
              </w:rPr>
              <w:t>Trazabilidad</w:t>
            </w:r>
          </w:p>
        </w:tc>
        <w:tc>
          <w:tcPr>
            <w:tcW w:w="7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2EA05C" w14:textId="4044D5CD" w:rsidR="00A112EB" w:rsidRPr="00AF5D76" w:rsidRDefault="00A112EB" w:rsidP="00AF5D76">
            <w:pPr>
              <w:pStyle w:val="pdq2pgselectionanchorcontainer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F5D76">
              <w:rPr>
                <w:rFonts w:ascii="Arial" w:hAnsi="Arial" w:cs="Arial"/>
                <w:sz w:val="20"/>
                <w:szCs w:val="20"/>
              </w:rPr>
              <w:t>Las actuaciones deben registrarse para conservar evidencia de la investigación, las comunicaciones y la decisión.</w:t>
            </w:r>
          </w:p>
        </w:tc>
      </w:tr>
      <w:tr w:rsidR="00A112EB" w:rsidRPr="00AF5D76" w14:paraId="62452895" w14:textId="77777777" w:rsidTr="001F14A3">
        <w:trPr>
          <w:trHeight w:val="285"/>
        </w:trPr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8A5423" w14:textId="731E1469" w:rsidR="00A112EB" w:rsidRPr="00AF5D76" w:rsidRDefault="00A112EB" w:rsidP="00AF5D76">
            <w:pPr>
              <w:spacing w:after="0"/>
              <w:rPr>
                <w:rFonts w:cs="Arial"/>
                <w:b/>
                <w:bCs/>
                <w:szCs w:val="20"/>
              </w:rPr>
            </w:pPr>
            <w:r w:rsidRPr="00AF5D76">
              <w:rPr>
                <w:rFonts w:cs="Arial"/>
                <w:b/>
                <w:bCs/>
                <w:szCs w:val="20"/>
              </w:rPr>
              <w:t>Legalidad</w:t>
            </w:r>
          </w:p>
        </w:tc>
        <w:tc>
          <w:tcPr>
            <w:tcW w:w="7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CA6303" w14:textId="0BE2B493" w:rsidR="00A112EB" w:rsidRPr="00AF5D76" w:rsidRDefault="00A112EB" w:rsidP="00AF5D76">
            <w:pPr>
              <w:pStyle w:val="pdq2pgselectionanchorcontainer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F5D76">
              <w:rPr>
                <w:rFonts w:ascii="Arial" w:hAnsi="Arial" w:cs="Arial"/>
                <w:sz w:val="20"/>
                <w:szCs w:val="20"/>
              </w:rPr>
              <w:t>Las sanciones deben estar respaldadas por el contrato, el reglamento interno y la normativa aplicable.</w:t>
            </w:r>
          </w:p>
        </w:tc>
      </w:tr>
    </w:tbl>
    <w:p w14:paraId="6022C3BC" w14:textId="77777777" w:rsidR="00A112EB" w:rsidRPr="00AF5D76" w:rsidRDefault="00A112EB" w:rsidP="00A112EB">
      <w:pPr>
        <w:rPr>
          <w:rFonts w:cs="Arial"/>
          <w:szCs w:val="20"/>
        </w:rPr>
      </w:pPr>
    </w:p>
    <w:p w14:paraId="755683A9" w14:textId="4E244D84" w:rsidR="00A112EB" w:rsidRPr="00AF5D76" w:rsidRDefault="00A112EB" w:rsidP="00A112EB">
      <w:pPr>
        <w:rPr>
          <w:rFonts w:cs="Arial"/>
          <w:szCs w:val="20"/>
        </w:rPr>
      </w:pPr>
      <w:r w:rsidRPr="00AF5D76">
        <w:rPr>
          <w:rFonts w:cs="Arial"/>
          <w:szCs w:val="20"/>
        </w:rPr>
        <w:t>Estos principios protegen los derechos de las personas involucradas y fortalecen la legitimidad de las decisiones disciplinarias.</w:t>
      </w:r>
    </w:p>
    <w:p w14:paraId="11A80611" w14:textId="77777777" w:rsidR="006343A1" w:rsidRPr="00AF5D76" w:rsidRDefault="006343A1" w:rsidP="0043391F">
      <w:pPr>
        <w:rPr>
          <w:rFonts w:cs="Arial"/>
          <w:szCs w:val="20"/>
        </w:rPr>
      </w:pPr>
    </w:p>
    <w:p w14:paraId="45C5803D" w14:textId="21342941" w:rsidR="00216DBD" w:rsidRPr="00AF5D76" w:rsidRDefault="00B30C41" w:rsidP="0043391F">
      <w:pPr>
        <w:pStyle w:val="Ttulo1"/>
        <w:rPr>
          <w:rFonts w:cs="Arial"/>
          <w:szCs w:val="20"/>
        </w:rPr>
      </w:pPr>
      <w:r w:rsidRPr="00AF5D76">
        <w:rPr>
          <w:rFonts w:cs="Arial"/>
          <w:szCs w:val="20"/>
        </w:rPr>
        <w:t>15.</w:t>
      </w:r>
      <w:r w:rsidR="00A112EB" w:rsidRPr="00AF5D76">
        <w:rPr>
          <w:rFonts w:cs="Arial"/>
          <w:szCs w:val="20"/>
        </w:rPr>
        <w:t>3</w:t>
      </w:r>
      <w:r w:rsidRPr="00AF5D76">
        <w:rPr>
          <w:rFonts w:cs="Arial"/>
          <w:szCs w:val="20"/>
        </w:rPr>
        <w:t>. Procedimiento sancionatorio</w:t>
      </w:r>
    </w:p>
    <w:p w14:paraId="1439F15B" w14:textId="77777777" w:rsidR="00FD7831" w:rsidRPr="00AF5D76" w:rsidRDefault="00FD7831" w:rsidP="00A112EB">
      <w:pPr>
        <w:rPr>
          <w:rFonts w:cs="Arial"/>
          <w:szCs w:val="20"/>
        </w:rPr>
      </w:pPr>
    </w:p>
    <w:p w14:paraId="75E277BC" w14:textId="7D646732" w:rsidR="00A112EB" w:rsidRPr="00AF5D76" w:rsidRDefault="00A112EB" w:rsidP="00A112EB">
      <w:pPr>
        <w:rPr>
          <w:rFonts w:cs="Arial"/>
          <w:szCs w:val="20"/>
        </w:rPr>
      </w:pPr>
      <w:r w:rsidRPr="00AF5D76">
        <w:rPr>
          <w:rFonts w:cs="Arial"/>
          <w:szCs w:val="20"/>
        </w:rPr>
        <w:t>El procedimiento sancionatorio permite analizar los hechos y adoptar una decisión fundamentada, respetando las garantías de la persona involucrada.</w:t>
      </w:r>
      <w:r w:rsidR="00974871" w:rsidRPr="00AF5D76">
        <w:rPr>
          <w:rFonts w:cs="Arial"/>
          <w:szCs w:val="20"/>
        </w:rPr>
        <w:t xml:space="preserve"> Su desarrollo comprende las siguientes etapas (</w:t>
      </w:r>
      <w:proofErr w:type="spellStart"/>
      <w:r w:rsidR="00974871" w:rsidRPr="00AF5D76">
        <w:rPr>
          <w:rFonts w:cs="Arial"/>
          <w:szCs w:val="20"/>
        </w:rPr>
        <w:t>Brunal</w:t>
      </w:r>
      <w:proofErr w:type="spellEnd"/>
      <w:r w:rsidR="00974871" w:rsidRPr="00AF5D76">
        <w:rPr>
          <w:rFonts w:cs="Arial"/>
          <w:szCs w:val="20"/>
        </w:rPr>
        <w:t xml:space="preserve"> Abogados, s. f.):</w:t>
      </w:r>
    </w:p>
    <w:p w14:paraId="66DA4CEB" w14:textId="77777777" w:rsidR="00974871" w:rsidRPr="00AF5D76" w:rsidRDefault="00974871" w:rsidP="00A112EB">
      <w:pPr>
        <w:rPr>
          <w:rFonts w:cs="Arial"/>
          <w:szCs w:val="20"/>
        </w:rPr>
      </w:pPr>
    </w:p>
    <w:tbl>
      <w:tblPr>
        <w:tblW w:w="88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4740"/>
        <w:gridCol w:w="2280"/>
      </w:tblGrid>
      <w:tr w:rsidR="00974871" w:rsidRPr="00AF5D76" w14:paraId="53110551" w14:textId="77777777" w:rsidTr="001F14A3">
        <w:trPr>
          <w:trHeight w:val="285"/>
        </w:trPr>
        <w:tc>
          <w:tcPr>
            <w:tcW w:w="88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BBB59"/>
            <w:hideMark/>
          </w:tcPr>
          <w:p w14:paraId="6A04BE9A" w14:textId="49466EB7" w:rsidR="00974871" w:rsidRPr="00AF5D76" w:rsidRDefault="00974871" w:rsidP="001F14A3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szCs w:val="20"/>
                <w:lang w:val="es-ES" w:eastAsia="es-ES_tradnl"/>
              </w:rPr>
            </w:pPr>
            <w:r w:rsidRPr="00AF5D76">
              <w:rPr>
                <w:rFonts w:eastAsia="Times New Roman" w:cs="Arial"/>
                <w:b/>
                <w:bCs/>
                <w:color w:val="000000"/>
                <w:szCs w:val="20"/>
                <w:lang w:val="es-MX" w:eastAsia="es-ES_tradnl"/>
              </w:rPr>
              <w:t>Pasos</w:t>
            </w:r>
          </w:p>
        </w:tc>
      </w:tr>
      <w:tr w:rsidR="00073EBF" w:rsidRPr="00AF5D76" w14:paraId="07E61125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05D96E" w14:textId="01041ACF" w:rsidR="00974871" w:rsidRPr="00AF5D76" w:rsidRDefault="00974871" w:rsidP="00AF5D76">
            <w:pPr>
              <w:spacing w:after="0"/>
              <w:rPr>
                <w:rFonts w:eastAsia="Arial" w:cs="Arial"/>
                <w:b/>
                <w:bCs/>
                <w:color w:val="000000"/>
                <w:szCs w:val="20"/>
              </w:rPr>
            </w:pPr>
            <w:r w:rsidRPr="00AF5D76">
              <w:rPr>
                <w:rFonts w:cs="Arial"/>
                <w:b/>
                <w:bCs/>
                <w:szCs w:val="20"/>
              </w:rPr>
              <w:t>Apertura de la investigación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73251B" w14:textId="39DD1943" w:rsidR="00974871" w:rsidRPr="00AF5D76" w:rsidRDefault="00C812B0" w:rsidP="00AF5D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cs="Arial"/>
                <w:szCs w:val="20"/>
              </w:rPr>
            </w:pPr>
            <w:r w:rsidRPr="00AF5D76">
              <w:rPr>
                <w:rFonts w:cs="Arial"/>
                <w:szCs w:val="20"/>
              </w:rPr>
              <w:t>Se recopilan los informes, registros, cámaras, bitácoras, testimonios y demás elementos relacionados con la posible falta.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6355FA" w14:textId="6A5EEE37" w:rsidR="00974871" w:rsidRPr="00AF5D76" w:rsidRDefault="00EB4EF8" w:rsidP="00EB4EF8">
            <w:pPr>
              <w:spacing w:after="0"/>
              <w:jc w:val="center"/>
              <w:rPr>
                <w:rFonts w:eastAsia="Arial" w:cs="Arial"/>
                <w:color w:val="000000"/>
                <w:szCs w:val="20"/>
              </w:rPr>
            </w:pPr>
            <w:r>
              <w:rPr>
                <w:rFonts w:eastAsia="Arial" w:cs="Arial"/>
                <w:noProof/>
                <w:color w:val="000000"/>
                <w:szCs w:val="20"/>
              </w:rPr>
              <w:drawing>
                <wp:inline distT="0" distB="0" distL="0" distR="0" wp14:anchorId="56E5A7F8" wp14:editId="3A3F3372">
                  <wp:extent cx="1222744" cy="579529"/>
                  <wp:effectExtent l="0" t="0" r="0" b="5080"/>
                  <wp:docPr id="1881233219" name="Imagen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1233219" name="Imagen 1881233219"/>
                          <pic:cNvPicPr/>
                        </pic:nvPicPr>
                        <pic:blipFill>
                          <a:blip r:embed="rId1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0051" cy="5877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3EBF" w:rsidRPr="00AF5D76" w14:paraId="4CD9B2CB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9F2DF0" w14:textId="676F380F" w:rsidR="00C812B0" w:rsidRPr="00AF5D76" w:rsidRDefault="00C812B0" w:rsidP="00AF5D76">
            <w:pPr>
              <w:spacing w:after="0"/>
              <w:rPr>
                <w:rFonts w:cs="Arial"/>
                <w:b/>
                <w:bCs/>
                <w:szCs w:val="20"/>
              </w:rPr>
            </w:pPr>
            <w:r w:rsidRPr="00AF5D76">
              <w:rPr>
                <w:rFonts w:cs="Arial"/>
                <w:b/>
                <w:bCs/>
                <w:szCs w:val="20"/>
              </w:rPr>
              <w:t>Notificación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B211C0" w14:textId="31EA3B97" w:rsidR="00C812B0" w:rsidRPr="00AF5D76" w:rsidRDefault="00C812B0" w:rsidP="00AF5D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cs="Arial"/>
                <w:szCs w:val="20"/>
              </w:rPr>
            </w:pPr>
            <w:r w:rsidRPr="00AF5D76">
              <w:rPr>
                <w:rFonts w:cs="Arial"/>
                <w:szCs w:val="20"/>
              </w:rPr>
              <w:t>Se comunica por escrito la descripción de los hechos, la evidencia disponible y la posible medida considerada.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5FCA1E" w14:textId="6DEAA535" w:rsidR="00C812B0" w:rsidRPr="00AF5D76" w:rsidRDefault="00EB4EF8" w:rsidP="00EB4EF8">
            <w:pPr>
              <w:spacing w:after="0"/>
              <w:jc w:val="center"/>
              <w:rPr>
                <w:rFonts w:eastAsia="Arial" w:cs="Arial"/>
                <w:color w:val="000000"/>
                <w:szCs w:val="20"/>
              </w:rPr>
            </w:pPr>
            <w:r>
              <w:rPr>
                <w:rFonts w:eastAsia="Arial" w:cs="Arial"/>
                <w:noProof/>
                <w:color w:val="000000"/>
                <w:szCs w:val="20"/>
              </w:rPr>
              <w:drawing>
                <wp:inline distT="0" distB="0" distL="0" distR="0" wp14:anchorId="5DD0D1BF" wp14:editId="10CB4A83">
                  <wp:extent cx="1233376" cy="644578"/>
                  <wp:effectExtent l="0" t="0" r="0" b="3175"/>
                  <wp:docPr id="39712298" name="Imagen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712298" name="Imagen 39712298"/>
                          <pic:cNvPicPr/>
                        </pic:nvPicPr>
                        <pic:blipFill>
                          <a:blip r:embed="rId1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5012" cy="6506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3EBF" w:rsidRPr="00AF5D76" w14:paraId="39B5505C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2385D1" w14:textId="3F6D0A36" w:rsidR="00C812B0" w:rsidRPr="00AF5D76" w:rsidRDefault="00C812B0" w:rsidP="00AF5D76">
            <w:pPr>
              <w:spacing w:after="0"/>
              <w:rPr>
                <w:rFonts w:cs="Arial"/>
                <w:b/>
                <w:bCs/>
                <w:szCs w:val="20"/>
              </w:rPr>
            </w:pPr>
            <w:r w:rsidRPr="00AF5D76">
              <w:rPr>
                <w:rFonts w:cs="Arial"/>
                <w:b/>
                <w:bCs/>
                <w:szCs w:val="20"/>
              </w:rPr>
              <w:t>Derecho de defensa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D17E6A" w14:textId="2FC56D84" w:rsidR="00C812B0" w:rsidRPr="00AF5D76" w:rsidRDefault="00C812B0" w:rsidP="00AF5D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cs="Arial"/>
                <w:szCs w:val="20"/>
              </w:rPr>
            </w:pPr>
            <w:r w:rsidRPr="00AF5D76">
              <w:rPr>
                <w:rFonts w:cs="Arial"/>
                <w:szCs w:val="20"/>
              </w:rPr>
              <w:t>a persona involucrada presenta su versión, aporta pruebas y solicita los testimonios que considere pertinentes.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EB7A07" w14:textId="709C1E16" w:rsidR="00C812B0" w:rsidRPr="00AF5D76" w:rsidRDefault="00ED798D" w:rsidP="00EB4EF8">
            <w:pPr>
              <w:spacing w:after="0"/>
              <w:jc w:val="center"/>
              <w:rPr>
                <w:rFonts w:eastAsia="Arial" w:cs="Arial"/>
                <w:color w:val="000000"/>
                <w:szCs w:val="20"/>
              </w:rPr>
            </w:pPr>
            <w:r>
              <w:rPr>
                <w:rFonts w:eastAsia="Arial" w:cs="Arial"/>
                <w:noProof/>
                <w:color w:val="000000"/>
                <w:szCs w:val="20"/>
              </w:rPr>
              <w:drawing>
                <wp:inline distT="0" distB="0" distL="0" distR="0" wp14:anchorId="303B344B" wp14:editId="4FE18DF6">
                  <wp:extent cx="1222745" cy="807132"/>
                  <wp:effectExtent l="0" t="0" r="0" b="5715"/>
                  <wp:docPr id="14157958" name="Imagen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57958" name="Imagen 14157958"/>
                          <pic:cNvPicPr/>
                        </pic:nvPicPr>
                        <pic:blipFill>
                          <a:blip r:embed="rId1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0537" cy="818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3EBF" w:rsidRPr="00AF5D76" w14:paraId="095082F8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43FBCC" w14:textId="1AC2FB6C" w:rsidR="00C812B0" w:rsidRPr="00AF5D76" w:rsidRDefault="00C812B0" w:rsidP="00AF5D76">
            <w:pPr>
              <w:spacing w:after="0"/>
              <w:rPr>
                <w:rFonts w:cs="Arial"/>
                <w:b/>
                <w:bCs/>
                <w:szCs w:val="20"/>
              </w:rPr>
            </w:pPr>
            <w:r w:rsidRPr="00AF5D76">
              <w:rPr>
                <w:rFonts w:cs="Arial"/>
                <w:b/>
                <w:bCs/>
                <w:szCs w:val="20"/>
              </w:rPr>
              <w:t>Decisión motivada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1FBA44" w14:textId="1EFE637E" w:rsidR="00C812B0" w:rsidRPr="00AF5D76" w:rsidRDefault="00C812B0" w:rsidP="00AF5D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cs="Arial"/>
                <w:szCs w:val="20"/>
              </w:rPr>
            </w:pPr>
            <w:r w:rsidRPr="00AF5D76">
              <w:rPr>
                <w:rFonts w:cs="Arial"/>
                <w:szCs w:val="20"/>
              </w:rPr>
              <w:t>Se adopta una decisión con fundamento en los hechos, las circunstancias y el criterio de proporcionalidad. La determinación se comunica por escrito.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39B7E4" w14:textId="072283EF" w:rsidR="00C812B0" w:rsidRPr="00AF5D76" w:rsidRDefault="00073EBF" w:rsidP="00EB4EF8">
            <w:pPr>
              <w:spacing w:after="0"/>
              <w:jc w:val="center"/>
              <w:rPr>
                <w:rFonts w:eastAsia="Arial" w:cs="Arial"/>
                <w:color w:val="000000"/>
                <w:szCs w:val="20"/>
              </w:rPr>
            </w:pPr>
            <w:r>
              <w:rPr>
                <w:rFonts w:eastAsia="Arial" w:cs="Arial"/>
                <w:noProof/>
                <w:color w:val="000000"/>
                <w:szCs w:val="20"/>
              </w:rPr>
              <w:drawing>
                <wp:inline distT="0" distB="0" distL="0" distR="0" wp14:anchorId="522C0977" wp14:editId="485C7DDD">
                  <wp:extent cx="1222744" cy="573941"/>
                  <wp:effectExtent l="0" t="0" r="0" b="0"/>
                  <wp:docPr id="1504694507" name="Imagen 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4694507" name="Imagen 1504694507"/>
                          <pic:cNvPicPr/>
                        </pic:nvPicPr>
                        <pic:blipFill>
                          <a:blip r:embed="rId1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6178" cy="58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3EBF" w:rsidRPr="00AF5D76" w14:paraId="027A1336" w14:textId="77777777" w:rsidTr="001F14A3">
        <w:trPr>
          <w:trHeight w:val="28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2CD0C1" w14:textId="5C891537" w:rsidR="00C812B0" w:rsidRPr="00AF5D76" w:rsidRDefault="00C812B0" w:rsidP="00AF5D76">
            <w:pPr>
              <w:spacing w:after="0"/>
              <w:rPr>
                <w:rFonts w:cs="Arial"/>
                <w:b/>
                <w:bCs/>
                <w:szCs w:val="20"/>
              </w:rPr>
            </w:pPr>
            <w:r w:rsidRPr="00AF5D76">
              <w:rPr>
                <w:rFonts w:cs="Arial"/>
                <w:b/>
                <w:bCs/>
                <w:szCs w:val="20"/>
              </w:rPr>
              <w:t>Registro y comunicación</w:t>
            </w:r>
          </w:p>
        </w:tc>
        <w:tc>
          <w:tcPr>
            <w:tcW w:w="4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516816" w14:textId="42A8B550" w:rsidR="00C812B0" w:rsidRPr="00AF5D76" w:rsidRDefault="00C812B0" w:rsidP="00AF5D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cs="Arial"/>
                <w:szCs w:val="20"/>
              </w:rPr>
            </w:pPr>
            <w:r w:rsidRPr="00AF5D76">
              <w:rPr>
                <w:rFonts w:cs="Arial"/>
                <w:szCs w:val="20"/>
              </w:rPr>
              <w:t>La decisión y su ejecución se registran en el expediente correspondiente y se comunican a las áreas responsables.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12EF7B" w14:textId="3DA00725" w:rsidR="00C812B0" w:rsidRPr="00AF5D76" w:rsidRDefault="00ED798D" w:rsidP="00EB4EF8">
            <w:pPr>
              <w:spacing w:after="0"/>
              <w:jc w:val="center"/>
              <w:rPr>
                <w:rFonts w:eastAsia="Arial" w:cs="Arial"/>
                <w:color w:val="000000"/>
                <w:szCs w:val="20"/>
              </w:rPr>
            </w:pPr>
            <w:r>
              <w:rPr>
                <w:rFonts w:eastAsia="Arial" w:cs="Arial"/>
                <w:noProof/>
                <w:color w:val="000000"/>
                <w:szCs w:val="20"/>
              </w:rPr>
              <w:drawing>
                <wp:inline distT="0" distB="0" distL="0" distR="0" wp14:anchorId="3F3EDB4D" wp14:editId="022F444E">
                  <wp:extent cx="1297173" cy="662386"/>
                  <wp:effectExtent l="0" t="0" r="0" b="0"/>
                  <wp:docPr id="717260346" name="Imagen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7260346" name="Imagen 717260346"/>
                          <pic:cNvPicPr/>
                        </pic:nvPicPr>
                        <pic:blipFill>
                          <a:blip r:embed="rId1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5843" cy="687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FA3DA2" w14:textId="77777777" w:rsidR="00974871" w:rsidRPr="00AF5D76" w:rsidRDefault="00974871" w:rsidP="00AF5D76">
      <w:pPr>
        <w:rPr>
          <w:rFonts w:cs="Arial"/>
          <w:szCs w:val="20"/>
        </w:rPr>
      </w:pPr>
    </w:p>
    <w:p w14:paraId="7CE328FB" w14:textId="0C0FACB5" w:rsidR="00A112EB" w:rsidRPr="00AF5D76" w:rsidRDefault="00C812B0" w:rsidP="00AF5D76">
      <w:pPr>
        <w:rPr>
          <w:rFonts w:cs="Arial"/>
          <w:szCs w:val="20"/>
        </w:rPr>
      </w:pPr>
      <w:r w:rsidRPr="00AF5D76">
        <w:rPr>
          <w:rFonts w:cs="Arial"/>
          <w:szCs w:val="20"/>
        </w:rPr>
        <w:t>El cumplimiento de estas etapas garantiza que la decisión se fundamente en información documentada y respete el debido proceso.</w:t>
      </w:r>
    </w:p>
    <w:p w14:paraId="40CD34BC" w14:textId="77777777" w:rsidR="00C812B0" w:rsidRPr="00AF5D76" w:rsidRDefault="00C812B0" w:rsidP="00AF5D76">
      <w:pPr>
        <w:rPr>
          <w:rFonts w:cs="Arial"/>
          <w:szCs w:val="20"/>
        </w:rPr>
      </w:pPr>
    </w:p>
    <w:p w14:paraId="3B98BB50" w14:textId="2BD973C2" w:rsidR="00C812B0" w:rsidRPr="00AF5D76" w:rsidRDefault="00C812B0" w:rsidP="00AF5D76">
      <w:pPr>
        <w:rPr>
          <w:rFonts w:cs="Arial"/>
          <w:szCs w:val="20"/>
        </w:rPr>
      </w:pPr>
      <w:r w:rsidRPr="00AF5D76">
        <w:rPr>
          <w:rFonts w:cs="Arial"/>
          <w:szCs w:val="20"/>
        </w:rPr>
        <w:t>La aplicación del procedimiento puede contextualizarse mediante la siguiente situación:</w:t>
      </w:r>
    </w:p>
    <w:p w14:paraId="54861996" w14:textId="77777777" w:rsidR="00C812B0" w:rsidRPr="00AF5D76" w:rsidRDefault="00C812B0" w:rsidP="00A112EB">
      <w:pPr>
        <w:rPr>
          <w:rFonts w:cs="Arial"/>
          <w:szCs w:val="20"/>
        </w:rPr>
      </w:pPr>
    </w:p>
    <w:tbl>
      <w:tblPr>
        <w:tblStyle w:val="Tablaconcuadrcula"/>
        <w:tblW w:w="0" w:type="auto"/>
        <w:shd w:val="clear" w:color="auto" w:fill="DEEAF6" w:themeFill="accent5" w:themeFillTint="33"/>
        <w:tblLook w:val="04A0" w:firstRow="1" w:lastRow="0" w:firstColumn="1" w:lastColumn="0" w:noHBand="0" w:noVBand="1"/>
      </w:tblPr>
      <w:tblGrid>
        <w:gridCol w:w="8828"/>
      </w:tblGrid>
      <w:tr w:rsidR="00C812B0" w:rsidRPr="00AF5D76" w14:paraId="0FE2F281" w14:textId="77777777" w:rsidTr="00AF5D76">
        <w:tc>
          <w:tcPr>
            <w:tcW w:w="8828" w:type="dxa"/>
            <w:shd w:val="clear" w:color="auto" w:fill="DEEAF6" w:themeFill="accent5" w:themeFillTint="33"/>
          </w:tcPr>
          <w:p w14:paraId="447E9800" w14:textId="77777777" w:rsidR="00C812B0" w:rsidRPr="00AF5D76" w:rsidRDefault="00C812B0" w:rsidP="00AF5D76">
            <w:pPr>
              <w:pStyle w:val="Ttulo3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AF5D7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Caso hipotético</w:t>
            </w:r>
          </w:p>
          <w:p w14:paraId="479A0447" w14:textId="77777777" w:rsidR="00C812B0" w:rsidRPr="00AF5D76" w:rsidRDefault="00C812B0" w:rsidP="00AF5D76">
            <w:pPr>
              <w:pStyle w:val="NormalWeb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F5D76">
              <w:rPr>
                <w:rFonts w:ascii="Arial" w:hAnsi="Arial" w:cs="Arial"/>
                <w:color w:val="000000" w:themeColor="text1"/>
                <w:sz w:val="20"/>
                <w:szCs w:val="20"/>
              </w:rPr>
              <w:t>Una empresa identifica que un vigilante omitió reiteradamente las rondas programadas durante su turno, situación registrada mediante GPS y bitácora.</w:t>
            </w:r>
          </w:p>
          <w:p w14:paraId="7AA2EE2F" w14:textId="77777777" w:rsidR="00C812B0" w:rsidRPr="00AF5D76" w:rsidRDefault="00C812B0" w:rsidP="00AF5D76">
            <w:pPr>
              <w:pStyle w:val="NormalWeb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F5D76">
              <w:rPr>
                <w:rFonts w:ascii="Arial" w:hAnsi="Arial" w:cs="Arial"/>
                <w:color w:val="000000" w:themeColor="text1"/>
                <w:sz w:val="20"/>
                <w:szCs w:val="20"/>
              </w:rPr>
              <w:t>La empresa inicia la investigación, notifica al trabajador y le permite presentar su versión. Posteriormente, analiza los hechos, los antecedentes y la normativa interna antes de adoptar y documentar la decisión correspondiente.</w:t>
            </w:r>
          </w:p>
          <w:p w14:paraId="57986B79" w14:textId="77777777" w:rsidR="00C812B0" w:rsidRPr="00AF5D76" w:rsidRDefault="00C812B0" w:rsidP="00AF5D76">
            <w:pPr>
              <w:pStyle w:val="Ttulo3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AF5D7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Análisis del caso</w:t>
            </w:r>
          </w:p>
          <w:p w14:paraId="2A5090BA" w14:textId="77777777" w:rsidR="00C812B0" w:rsidRDefault="00C812B0" w:rsidP="00AF5D76">
            <w:pPr>
              <w:pStyle w:val="NormalWeb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F5D76">
              <w:rPr>
                <w:rFonts w:ascii="Arial" w:hAnsi="Arial" w:cs="Arial"/>
                <w:color w:val="000000" w:themeColor="text1"/>
                <w:sz w:val="20"/>
                <w:szCs w:val="20"/>
              </w:rPr>
              <w:t>La existencia de registros no reemplaza el procedimiento. La empresa debe comprobar los hechos, permitir el ejercicio del derecho de defensa y tomar una decisión proporcional y motivada.</w:t>
            </w:r>
          </w:p>
          <w:p w14:paraId="1E5722E8" w14:textId="685FA85D" w:rsidR="00073EBF" w:rsidRPr="00AF5D76" w:rsidRDefault="00073EBF" w:rsidP="00AF5D76">
            <w:pPr>
              <w:pStyle w:val="NormalWeb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BF47EBB" w14:textId="77777777" w:rsidR="00C812B0" w:rsidRPr="00AF5D76" w:rsidRDefault="00C812B0" w:rsidP="00AF5D76">
      <w:pPr>
        <w:rPr>
          <w:rFonts w:cs="Arial"/>
          <w:szCs w:val="20"/>
        </w:rPr>
      </w:pPr>
    </w:p>
    <w:p w14:paraId="7136CCBC" w14:textId="54AF8039" w:rsidR="00CE7497" w:rsidRPr="00AF5D76" w:rsidRDefault="00C812B0" w:rsidP="00AF5D76">
      <w:pPr>
        <w:rPr>
          <w:rFonts w:cs="Arial"/>
          <w:szCs w:val="20"/>
        </w:rPr>
      </w:pPr>
      <w:r w:rsidRPr="00AF5D76">
        <w:rPr>
          <w:rFonts w:cs="Arial"/>
          <w:szCs w:val="20"/>
        </w:rPr>
        <w:t>El régimen sancionatorio requiere normas previamente establecidas, evidencia verificable y respeto por el debido proceso. Su correcta aplicación fortalece la disciplina, la confianza y la responsabilidad dentro de la prestación del servicio.</w:t>
      </w:r>
    </w:p>
    <w:p w14:paraId="095FCF7D" w14:textId="77777777" w:rsidR="00CE7497" w:rsidRPr="00AF5D76" w:rsidRDefault="00CE7497" w:rsidP="0043391F">
      <w:pPr>
        <w:ind w:left="708" w:firstLine="12"/>
        <w:rPr>
          <w:rFonts w:cs="Arial"/>
          <w:szCs w:val="20"/>
        </w:rPr>
      </w:pPr>
    </w:p>
    <w:p w14:paraId="1A844E63" w14:textId="77777777" w:rsidR="00CE7497" w:rsidRPr="00AF5D76" w:rsidRDefault="00CE7497" w:rsidP="0043391F">
      <w:pPr>
        <w:ind w:left="708" w:firstLine="12"/>
        <w:rPr>
          <w:rFonts w:cs="Arial"/>
          <w:szCs w:val="20"/>
        </w:rPr>
      </w:pPr>
    </w:p>
    <w:bookmarkEnd w:id="1"/>
    <w:p w14:paraId="2AB43B21" w14:textId="77777777" w:rsidR="00935D60" w:rsidRPr="0043391F" w:rsidRDefault="00935D60" w:rsidP="0043391F">
      <w:pPr>
        <w:spacing w:after="0"/>
        <w:rPr>
          <w:rFonts w:cs="Arial"/>
          <w:b/>
          <w:color w:val="000000"/>
          <w:szCs w:val="20"/>
        </w:rPr>
      </w:pPr>
    </w:p>
    <w:p w14:paraId="64E5FE8B" w14:textId="062ED5C4" w:rsidR="00241558" w:rsidRPr="0043391F" w:rsidRDefault="00241558" w:rsidP="0043391F">
      <w:pPr>
        <w:numPr>
          <w:ilvl w:val="0"/>
          <w:numId w:val="2"/>
        </w:numPr>
        <w:spacing w:after="0"/>
        <w:ind w:left="284" w:hanging="284"/>
        <w:rPr>
          <w:rFonts w:cs="Arial"/>
          <w:b/>
          <w:color w:val="000000"/>
          <w:szCs w:val="20"/>
        </w:rPr>
      </w:pPr>
      <w:r w:rsidRPr="0043391F">
        <w:rPr>
          <w:rFonts w:cs="Arial"/>
          <w:b/>
          <w:szCs w:val="20"/>
        </w:rPr>
        <w:t>SÍNTESIS</w:t>
      </w:r>
    </w:p>
    <w:p w14:paraId="79080C8E" w14:textId="77777777" w:rsidR="00585AAE" w:rsidRPr="0043391F" w:rsidRDefault="00585AAE" w:rsidP="0043391F">
      <w:pPr>
        <w:spacing w:after="0"/>
        <w:rPr>
          <w:rFonts w:cs="Arial"/>
          <w:b/>
          <w:szCs w:val="20"/>
        </w:rPr>
      </w:pPr>
    </w:p>
    <w:p w14:paraId="7FDE8DC3" w14:textId="416BE5E6" w:rsidR="00585AAE" w:rsidRPr="0043391F" w:rsidRDefault="00585AAE" w:rsidP="0043391F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Fonts w:ascii="Arial" w:hAnsi="Arial" w:cs="Arial"/>
          <w:sz w:val="20"/>
          <w:szCs w:val="20"/>
        </w:rPr>
      </w:pPr>
    </w:p>
    <w:p w14:paraId="17F176EA" w14:textId="2CB62B76" w:rsidR="00585AAE" w:rsidRPr="0043391F" w:rsidRDefault="00585AAE" w:rsidP="0043391F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Fonts w:ascii="Arial" w:hAnsi="Arial" w:cs="Arial"/>
          <w:sz w:val="20"/>
          <w:szCs w:val="20"/>
        </w:rPr>
      </w:pPr>
      <w:commentRangeStart w:id="2"/>
      <w:r w:rsidRPr="0043391F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  <w:lang w:val="es-MX"/>
        </w:rPr>
        <w:t>A continuación, se presenta una síntesis de la temática estudiada por el componente formativo.</w:t>
      </w:r>
      <w:commentRangeEnd w:id="2"/>
      <w:r w:rsidR="00A472B2" w:rsidRPr="0043391F">
        <w:rPr>
          <w:rStyle w:val="Refdecomentario"/>
          <w:rFonts w:ascii="Arial" w:hAnsi="Arial" w:cs="Arial"/>
          <w:sz w:val="20"/>
          <w:szCs w:val="20"/>
        </w:rPr>
        <w:commentReference w:id="2"/>
      </w:r>
    </w:p>
    <w:p w14:paraId="256BB944" w14:textId="18D1339F" w:rsidR="00585AAE" w:rsidRPr="0043391F" w:rsidRDefault="00585AAE" w:rsidP="0043391F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Fonts w:ascii="Arial" w:hAnsi="Arial" w:cs="Arial"/>
          <w:sz w:val="20"/>
          <w:szCs w:val="20"/>
        </w:rPr>
      </w:pPr>
    </w:p>
    <w:p w14:paraId="7A33A418" w14:textId="6DEB5095" w:rsidR="00585AAE" w:rsidRPr="0043391F" w:rsidRDefault="00A2001C" w:rsidP="00A2001C">
      <w:pPr>
        <w:spacing w:after="0"/>
        <w:jc w:val="center"/>
        <w:rPr>
          <w:rFonts w:cs="Arial"/>
          <w:b/>
          <w:color w:val="000000"/>
          <w:szCs w:val="20"/>
        </w:rPr>
      </w:pPr>
      <w:r w:rsidRPr="00A2001C">
        <w:rPr>
          <w:rFonts w:cs="Arial"/>
          <w:noProof/>
          <w:szCs w:val="20"/>
        </w:rPr>
        <w:drawing>
          <wp:inline distT="0" distB="0" distL="0" distR="0" wp14:anchorId="022350D3" wp14:editId="5223AAE6">
            <wp:extent cx="5816009" cy="4451694"/>
            <wp:effectExtent l="0" t="0" r="0" b="6350"/>
            <wp:docPr id="15009114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911457" name=""/>
                    <pic:cNvPicPr/>
                  </pic:nvPicPr>
                  <pic:blipFill rotWithShape="1">
                    <a:blip r:embed="rId186"/>
                    <a:srcRect l="19325" r="187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949" cy="45251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E45DDD" w14:textId="77777777" w:rsidR="007C0DF5" w:rsidRPr="0043391F" w:rsidRDefault="007C0DF5" w:rsidP="0043391F">
      <w:pPr>
        <w:spacing w:after="0"/>
        <w:rPr>
          <w:rFonts w:cs="Arial"/>
          <w:b/>
          <w:szCs w:val="20"/>
        </w:rPr>
      </w:pPr>
    </w:p>
    <w:p w14:paraId="097CE708" w14:textId="366338B4" w:rsidR="00F23CCB" w:rsidRPr="0043391F" w:rsidRDefault="00F23CCB" w:rsidP="0043391F">
      <w:pPr>
        <w:spacing w:after="0"/>
        <w:rPr>
          <w:rFonts w:cs="Arial"/>
          <w:b/>
          <w:color w:val="000000"/>
          <w:szCs w:val="20"/>
        </w:rPr>
      </w:pPr>
    </w:p>
    <w:p w14:paraId="1380CFC6" w14:textId="09D957F2" w:rsidR="0008739E" w:rsidRPr="0043391F" w:rsidRDefault="002F3CEC" w:rsidP="0043391F">
      <w:pPr>
        <w:numPr>
          <w:ilvl w:val="0"/>
          <w:numId w:val="2"/>
        </w:numPr>
        <w:spacing w:after="0"/>
        <w:ind w:left="284" w:hanging="284"/>
        <w:rPr>
          <w:rFonts w:cs="Arial"/>
          <w:b/>
          <w:color w:val="000000"/>
          <w:szCs w:val="20"/>
        </w:rPr>
      </w:pPr>
      <w:r w:rsidRPr="0043391F">
        <w:rPr>
          <w:rFonts w:cs="Arial"/>
          <w:b/>
          <w:color w:val="000000"/>
          <w:szCs w:val="20"/>
        </w:rPr>
        <w:t>ACTIVIDADES DIDÁCTICAS</w:t>
      </w:r>
    </w:p>
    <w:p w14:paraId="3FBA648E" w14:textId="77777777" w:rsidR="002D1ACD" w:rsidRPr="0043391F" w:rsidRDefault="002D1ACD" w:rsidP="0043391F">
      <w:pPr>
        <w:spacing w:after="0"/>
        <w:rPr>
          <w:rFonts w:cs="Arial"/>
          <w:b/>
          <w:color w:val="000000"/>
          <w:szCs w:val="20"/>
        </w:rPr>
      </w:pPr>
    </w:p>
    <w:tbl>
      <w:tblPr>
        <w:tblW w:w="93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8"/>
        <w:gridCol w:w="6720"/>
      </w:tblGrid>
      <w:tr w:rsidR="0008739E" w:rsidRPr="0043391F" w14:paraId="316908A0" w14:textId="77777777" w:rsidTr="00FD5D20">
        <w:tc>
          <w:tcPr>
            <w:tcW w:w="9348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00"/>
            <w:vAlign w:val="center"/>
          </w:tcPr>
          <w:p w14:paraId="4E4E6AEE" w14:textId="77777777" w:rsidR="0008739E" w:rsidRPr="0043391F" w:rsidRDefault="0008739E" w:rsidP="0043391F">
            <w:pPr>
              <w:rPr>
                <w:rFonts w:cs="Arial"/>
                <w:b/>
                <w:bCs/>
                <w:color w:val="FFFFFF"/>
                <w:szCs w:val="20"/>
              </w:rPr>
            </w:pPr>
            <w:r w:rsidRPr="0043391F">
              <w:rPr>
                <w:rFonts w:eastAsia="Calibri" w:cs="Arial"/>
                <w:b/>
                <w:bCs/>
                <w:color w:val="FFFFFF"/>
                <w:szCs w:val="20"/>
              </w:rPr>
              <w:t>DESCRIPCIÓN DE ACTIVIDAD DIDÁCTICA</w:t>
            </w:r>
          </w:p>
        </w:tc>
      </w:tr>
      <w:tr w:rsidR="0008739E" w:rsidRPr="0043391F" w14:paraId="0DDB3965" w14:textId="77777777" w:rsidTr="00FD5D20">
        <w:tc>
          <w:tcPr>
            <w:tcW w:w="262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57CA5A3" w14:textId="77777777" w:rsidR="0008739E" w:rsidRPr="0043391F" w:rsidRDefault="0008739E" w:rsidP="0043391F">
            <w:pPr>
              <w:rPr>
                <w:rFonts w:eastAsia="Calibri" w:cs="Arial"/>
                <w:b/>
                <w:bCs/>
                <w:szCs w:val="20"/>
              </w:rPr>
            </w:pPr>
            <w:r w:rsidRPr="0043391F">
              <w:rPr>
                <w:rFonts w:eastAsia="Calibri" w:cs="Arial"/>
                <w:b/>
                <w:bCs/>
                <w:szCs w:val="20"/>
              </w:rPr>
              <w:t>Nombre de la actividad</w:t>
            </w:r>
          </w:p>
        </w:tc>
        <w:tc>
          <w:tcPr>
            <w:tcW w:w="6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9EB2AF1" w14:textId="3D6AB4FB" w:rsidR="00541727" w:rsidRPr="0043391F" w:rsidRDefault="00541727" w:rsidP="0043391F">
            <w:pPr>
              <w:rPr>
                <w:rFonts w:cs="Arial"/>
                <w:szCs w:val="20"/>
              </w:rPr>
            </w:pPr>
            <w:r w:rsidRPr="0043391F">
              <w:rPr>
                <w:rFonts w:cs="Arial"/>
                <w:szCs w:val="20"/>
              </w:rPr>
              <w:t>Cuestionario: supervisión y planeación de los servicios de seguridad</w:t>
            </w:r>
          </w:p>
        </w:tc>
      </w:tr>
      <w:tr w:rsidR="0008739E" w:rsidRPr="0043391F" w14:paraId="5DB77A8D" w14:textId="77777777" w:rsidTr="00FD5D20">
        <w:tc>
          <w:tcPr>
            <w:tcW w:w="262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E358300" w14:textId="77777777" w:rsidR="0008739E" w:rsidRPr="0043391F" w:rsidRDefault="0008739E" w:rsidP="0043391F">
            <w:pPr>
              <w:rPr>
                <w:rFonts w:eastAsia="Calibri" w:cs="Arial"/>
                <w:b/>
                <w:bCs/>
                <w:szCs w:val="20"/>
              </w:rPr>
            </w:pPr>
            <w:r w:rsidRPr="0043391F">
              <w:rPr>
                <w:rFonts w:eastAsia="Calibri" w:cs="Arial"/>
                <w:b/>
                <w:bCs/>
                <w:szCs w:val="20"/>
              </w:rPr>
              <w:t>Objetivo de la actividad</w:t>
            </w:r>
          </w:p>
        </w:tc>
        <w:tc>
          <w:tcPr>
            <w:tcW w:w="672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5EF7063" w14:textId="552C9FE1" w:rsidR="00F20987" w:rsidRPr="0043391F" w:rsidRDefault="00F20987" w:rsidP="0043391F">
            <w:pPr>
              <w:rPr>
                <w:rFonts w:cs="Arial"/>
                <w:szCs w:val="20"/>
              </w:rPr>
            </w:pPr>
            <w:r w:rsidRPr="0043391F">
              <w:rPr>
                <w:rFonts w:cs="Arial"/>
                <w:szCs w:val="20"/>
              </w:rPr>
              <w:t>Evaluar la comprensión de los fundamentos, recursos, procedimientos y funciones administrativas relacionados con la planeación, ejecución, supervisión y control de los servicios de seguridad privada.</w:t>
            </w:r>
          </w:p>
        </w:tc>
      </w:tr>
      <w:tr w:rsidR="0008739E" w:rsidRPr="0043391F" w14:paraId="25D0E303" w14:textId="77777777" w:rsidTr="00FD5D20">
        <w:tc>
          <w:tcPr>
            <w:tcW w:w="262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2E56556" w14:textId="77777777" w:rsidR="0008739E" w:rsidRPr="0043391F" w:rsidRDefault="0008739E" w:rsidP="0043391F">
            <w:pPr>
              <w:rPr>
                <w:rFonts w:eastAsia="Calibri" w:cs="Arial"/>
                <w:b/>
                <w:bCs/>
                <w:szCs w:val="20"/>
              </w:rPr>
            </w:pPr>
            <w:r w:rsidRPr="0043391F">
              <w:rPr>
                <w:rFonts w:eastAsia="Calibri" w:cs="Arial"/>
                <w:b/>
                <w:bCs/>
                <w:szCs w:val="20"/>
              </w:rPr>
              <w:t>Tipo de actividad sugerida</w:t>
            </w:r>
          </w:p>
        </w:tc>
        <w:tc>
          <w:tcPr>
            <w:tcW w:w="672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56D8696" w14:textId="43BD7438" w:rsidR="0008739E" w:rsidRPr="0043391F" w:rsidRDefault="004862B1" w:rsidP="0043391F">
            <w:pPr>
              <w:rPr>
                <w:rFonts w:cs="Arial"/>
                <w:szCs w:val="20"/>
              </w:rPr>
            </w:pPr>
            <w:r w:rsidRPr="0043391F">
              <w:rPr>
                <w:rFonts w:cs="Arial"/>
                <w:szCs w:val="20"/>
              </w:rPr>
              <w:t>Cuestionario de selección múltiple con única respuesta.</w:t>
            </w:r>
          </w:p>
        </w:tc>
      </w:tr>
      <w:tr w:rsidR="0008739E" w:rsidRPr="0043391F" w14:paraId="3267C0DA" w14:textId="77777777" w:rsidTr="00FD5D20">
        <w:tc>
          <w:tcPr>
            <w:tcW w:w="2628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9A1BE9C" w14:textId="77777777" w:rsidR="0008739E" w:rsidRPr="0043391F" w:rsidRDefault="0008739E" w:rsidP="0043391F">
            <w:pPr>
              <w:rPr>
                <w:rFonts w:eastAsia="Calibri" w:cs="Arial"/>
                <w:b/>
                <w:bCs/>
                <w:szCs w:val="20"/>
              </w:rPr>
            </w:pPr>
            <w:r w:rsidRPr="0043391F">
              <w:rPr>
                <w:rFonts w:eastAsia="Calibri" w:cs="Arial"/>
                <w:b/>
                <w:bCs/>
                <w:szCs w:val="20"/>
              </w:rPr>
              <w:t xml:space="preserve">Archivo de la actividad </w:t>
            </w:r>
          </w:p>
          <w:p w14:paraId="2D1A3C51" w14:textId="77777777" w:rsidR="0008739E" w:rsidRPr="0043391F" w:rsidRDefault="0008739E" w:rsidP="0043391F">
            <w:pPr>
              <w:rPr>
                <w:rFonts w:eastAsia="Calibri" w:cs="Arial"/>
                <w:b/>
                <w:bCs/>
                <w:szCs w:val="20"/>
              </w:rPr>
            </w:pPr>
            <w:r w:rsidRPr="0043391F">
              <w:rPr>
                <w:rFonts w:eastAsia="Calibri" w:cs="Arial"/>
                <w:b/>
                <w:bCs/>
                <w:szCs w:val="20"/>
              </w:rPr>
              <w:t>(Anexo donde se describe la actividad propuesta)</w:t>
            </w:r>
          </w:p>
        </w:tc>
        <w:tc>
          <w:tcPr>
            <w:tcW w:w="672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288BA81" w14:textId="47F044A6" w:rsidR="0008739E" w:rsidRPr="0043391F" w:rsidRDefault="00201555" w:rsidP="0043391F">
            <w:pPr>
              <w:rPr>
                <w:rFonts w:cs="Arial"/>
                <w:szCs w:val="20"/>
              </w:rPr>
            </w:pPr>
            <w:r w:rsidRPr="0043391F">
              <w:rPr>
                <w:rFonts w:cs="Arial"/>
                <w:szCs w:val="20"/>
              </w:rPr>
              <w:t>Documento anexado</w:t>
            </w:r>
            <w:r w:rsidR="002037C5" w:rsidRPr="0043391F">
              <w:rPr>
                <w:rFonts w:cs="Arial"/>
                <w:szCs w:val="20"/>
              </w:rPr>
              <w:t>.</w:t>
            </w:r>
          </w:p>
        </w:tc>
      </w:tr>
    </w:tbl>
    <w:p w14:paraId="5D2778B4" w14:textId="77777777" w:rsidR="0008739E" w:rsidRPr="0043391F" w:rsidRDefault="0008739E" w:rsidP="0043391F">
      <w:pPr>
        <w:spacing w:after="0"/>
        <w:rPr>
          <w:rFonts w:cs="Arial"/>
          <w:b/>
          <w:color w:val="000000"/>
          <w:szCs w:val="20"/>
        </w:rPr>
      </w:pPr>
    </w:p>
    <w:p w14:paraId="043E5361" w14:textId="77777777" w:rsidR="00F23CCB" w:rsidRDefault="00F23CCB" w:rsidP="0043391F">
      <w:pPr>
        <w:spacing w:after="0"/>
        <w:rPr>
          <w:rFonts w:cs="Arial"/>
          <w:b/>
          <w:color w:val="000000"/>
          <w:szCs w:val="20"/>
        </w:rPr>
      </w:pPr>
    </w:p>
    <w:p w14:paraId="23A390D6" w14:textId="77777777" w:rsidR="00E10DB4" w:rsidRPr="0043391F" w:rsidRDefault="00E10DB4" w:rsidP="0043391F">
      <w:pPr>
        <w:numPr>
          <w:ilvl w:val="0"/>
          <w:numId w:val="2"/>
        </w:numPr>
        <w:spacing w:after="0"/>
        <w:ind w:left="284" w:hanging="284"/>
        <w:rPr>
          <w:rFonts w:cs="Arial"/>
          <w:b/>
          <w:color w:val="000000"/>
          <w:szCs w:val="20"/>
        </w:rPr>
      </w:pPr>
      <w:r w:rsidRPr="0043391F">
        <w:rPr>
          <w:rFonts w:cs="Arial"/>
          <w:b/>
          <w:color w:val="000000"/>
          <w:szCs w:val="20"/>
        </w:rPr>
        <w:t>GLOSARIO</w:t>
      </w:r>
    </w:p>
    <w:p w14:paraId="1E9E75A7" w14:textId="77777777" w:rsidR="004862B1" w:rsidRPr="0043391F" w:rsidRDefault="004862B1" w:rsidP="0043391F">
      <w:pPr>
        <w:spacing w:after="0"/>
        <w:rPr>
          <w:rFonts w:cs="Arial"/>
          <w:b/>
          <w:color w:val="00000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45"/>
        <w:gridCol w:w="6683"/>
      </w:tblGrid>
      <w:tr w:rsidR="00B044CE" w:rsidRPr="0043391F" w14:paraId="57B256AE" w14:textId="77777777" w:rsidTr="00B044CE">
        <w:tc>
          <w:tcPr>
            <w:tcW w:w="0" w:type="auto"/>
            <w:shd w:val="clear" w:color="auto" w:fill="000000" w:themeFill="text1"/>
            <w:hideMark/>
          </w:tcPr>
          <w:p w14:paraId="74BC8E61" w14:textId="77777777" w:rsidR="00B044CE" w:rsidRPr="0043391F" w:rsidRDefault="00B044CE" w:rsidP="0043391F">
            <w:pPr>
              <w:contextualSpacing w:val="0"/>
              <w:rPr>
                <w:rFonts w:eastAsia="Times New Roman" w:cs="Arial"/>
                <w:b/>
                <w:bCs/>
                <w:szCs w:val="20"/>
                <w:lang w:eastAsia="es-CO"/>
              </w:rPr>
            </w:pPr>
            <w:r w:rsidRPr="0043391F">
              <w:rPr>
                <w:rFonts w:eastAsia="Times New Roman" w:cs="Arial"/>
                <w:b/>
                <w:bCs/>
                <w:szCs w:val="20"/>
                <w:lang w:eastAsia="es-CO"/>
              </w:rPr>
              <w:t>Término</w:t>
            </w:r>
          </w:p>
        </w:tc>
        <w:tc>
          <w:tcPr>
            <w:tcW w:w="0" w:type="auto"/>
            <w:shd w:val="clear" w:color="auto" w:fill="000000" w:themeFill="text1"/>
            <w:hideMark/>
          </w:tcPr>
          <w:p w14:paraId="00AF1481" w14:textId="77777777" w:rsidR="00B044CE" w:rsidRPr="0043391F" w:rsidRDefault="00B044CE" w:rsidP="0043391F">
            <w:pPr>
              <w:contextualSpacing w:val="0"/>
              <w:rPr>
                <w:rFonts w:eastAsia="Times New Roman" w:cs="Arial"/>
                <w:b/>
                <w:bCs/>
                <w:szCs w:val="20"/>
                <w:lang w:eastAsia="es-CO"/>
              </w:rPr>
            </w:pPr>
            <w:r w:rsidRPr="0043391F">
              <w:rPr>
                <w:rFonts w:eastAsia="Times New Roman" w:cs="Arial"/>
                <w:b/>
                <w:bCs/>
                <w:szCs w:val="20"/>
                <w:lang w:eastAsia="es-CO"/>
              </w:rPr>
              <w:t>Significado</w:t>
            </w:r>
          </w:p>
        </w:tc>
      </w:tr>
      <w:tr w:rsidR="00B044CE" w:rsidRPr="0043391F" w14:paraId="20DCB97F" w14:textId="77777777" w:rsidTr="00D20A73">
        <w:tc>
          <w:tcPr>
            <w:tcW w:w="0" w:type="auto"/>
          </w:tcPr>
          <w:p w14:paraId="6FB4256E" w14:textId="411F6D1C" w:rsidR="00B044CE" w:rsidRPr="0043391F" w:rsidRDefault="00552D49" w:rsidP="0043391F">
            <w:pPr>
              <w:contextualSpacing w:val="0"/>
              <w:rPr>
                <w:rFonts w:eastAsia="Times New Roman" w:cs="Arial"/>
                <w:b/>
                <w:bCs/>
                <w:szCs w:val="20"/>
                <w:lang w:eastAsia="es-CO"/>
              </w:rPr>
            </w:pPr>
            <w:r w:rsidRPr="0043391F">
              <w:rPr>
                <w:rFonts w:cs="Arial"/>
                <w:b/>
                <w:bCs/>
                <w:szCs w:val="20"/>
              </w:rPr>
              <w:t>Administración</w:t>
            </w:r>
          </w:p>
        </w:tc>
        <w:tc>
          <w:tcPr>
            <w:tcW w:w="0" w:type="auto"/>
          </w:tcPr>
          <w:p w14:paraId="6D0CD88E" w14:textId="3F96DA53" w:rsidR="00B044CE" w:rsidRPr="0043391F" w:rsidRDefault="00BA2B6D" w:rsidP="0043391F">
            <w:pPr>
              <w:contextualSpacing w:val="0"/>
              <w:rPr>
                <w:rFonts w:eastAsia="Times New Roman" w:cs="Arial"/>
                <w:szCs w:val="20"/>
                <w:lang w:eastAsia="es-CO"/>
              </w:rPr>
            </w:pPr>
            <w:r w:rsidRPr="0043391F">
              <w:rPr>
                <w:rFonts w:cs="Arial"/>
                <w:szCs w:val="20"/>
              </w:rPr>
              <w:t>proceso de planeación, organización, dirección y control de recursos para alcanzar los objetivos establecidos.</w:t>
            </w:r>
          </w:p>
        </w:tc>
      </w:tr>
      <w:tr w:rsidR="00B044CE" w:rsidRPr="0043391F" w14:paraId="550CE367" w14:textId="77777777" w:rsidTr="00D20A73">
        <w:tc>
          <w:tcPr>
            <w:tcW w:w="0" w:type="auto"/>
          </w:tcPr>
          <w:p w14:paraId="4EC504FE" w14:textId="19904300" w:rsidR="00B044CE" w:rsidRPr="0043391F" w:rsidRDefault="00BA2B6D" w:rsidP="0043391F">
            <w:pPr>
              <w:contextualSpacing w:val="0"/>
              <w:rPr>
                <w:rFonts w:eastAsia="Times New Roman" w:cs="Arial"/>
                <w:b/>
                <w:bCs/>
                <w:szCs w:val="20"/>
                <w:lang w:eastAsia="es-CO"/>
              </w:rPr>
            </w:pPr>
            <w:r w:rsidRPr="0043391F">
              <w:rPr>
                <w:rFonts w:cs="Arial"/>
                <w:b/>
                <w:bCs/>
                <w:szCs w:val="20"/>
              </w:rPr>
              <w:t>Amenaza</w:t>
            </w:r>
          </w:p>
        </w:tc>
        <w:tc>
          <w:tcPr>
            <w:tcW w:w="0" w:type="auto"/>
          </w:tcPr>
          <w:p w14:paraId="775D6587" w14:textId="40E3AA2A" w:rsidR="00B044CE" w:rsidRPr="0043391F" w:rsidRDefault="00BA2B6D" w:rsidP="0043391F">
            <w:pPr>
              <w:contextualSpacing w:val="0"/>
              <w:rPr>
                <w:rFonts w:eastAsia="Times New Roman" w:cs="Arial"/>
                <w:szCs w:val="20"/>
                <w:lang w:eastAsia="es-CO"/>
              </w:rPr>
            </w:pPr>
            <w:r w:rsidRPr="0043391F">
              <w:rPr>
                <w:rFonts w:cs="Arial"/>
                <w:szCs w:val="20"/>
              </w:rPr>
              <w:t>condición, agente o evento con capacidad de ocasionar daños a personas, bienes, procesos o información.</w:t>
            </w:r>
          </w:p>
        </w:tc>
      </w:tr>
      <w:tr w:rsidR="00B044CE" w:rsidRPr="0043391F" w14:paraId="2D0582CC" w14:textId="77777777" w:rsidTr="00D20A73">
        <w:tc>
          <w:tcPr>
            <w:tcW w:w="0" w:type="auto"/>
          </w:tcPr>
          <w:p w14:paraId="6A7CCDE4" w14:textId="0F2EE9D1" w:rsidR="00B044CE" w:rsidRPr="0043391F" w:rsidRDefault="00BA2B6D" w:rsidP="0043391F">
            <w:pPr>
              <w:contextualSpacing w:val="0"/>
              <w:rPr>
                <w:rFonts w:eastAsia="Times New Roman" w:cs="Arial"/>
                <w:b/>
                <w:bCs/>
                <w:szCs w:val="20"/>
                <w:lang w:eastAsia="es-CO"/>
              </w:rPr>
            </w:pPr>
            <w:r w:rsidRPr="0043391F">
              <w:rPr>
                <w:rFonts w:cs="Arial"/>
                <w:b/>
                <w:bCs/>
                <w:szCs w:val="20"/>
              </w:rPr>
              <w:t>Control</w:t>
            </w:r>
          </w:p>
        </w:tc>
        <w:tc>
          <w:tcPr>
            <w:tcW w:w="0" w:type="auto"/>
          </w:tcPr>
          <w:p w14:paraId="50F39E1C" w14:textId="15D80F7D" w:rsidR="00B044CE" w:rsidRPr="0043391F" w:rsidRDefault="00BA2B6D" w:rsidP="0043391F">
            <w:pPr>
              <w:contextualSpacing w:val="0"/>
              <w:rPr>
                <w:rFonts w:eastAsia="Times New Roman" w:cs="Arial"/>
                <w:szCs w:val="20"/>
                <w:lang w:eastAsia="es-CO"/>
              </w:rPr>
            </w:pPr>
            <w:r w:rsidRPr="0043391F">
              <w:rPr>
                <w:rFonts w:cs="Arial"/>
                <w:szCs w:val="20"/>
              </w:rPr>
              <w:t>medida destinada a prevenir, detectar, reducir o corregir situaciones que afectan el servicio de seguridad.</w:t>
            </w:r>
          </w:p>
        </w:tc>
      </w:tr>
      <w:tr w:rsidR="00B044CE" w:rsidRPr="0043391F" w14:paraId="7799FB13" w14:textId="77777777" w:rsidTr="00D20A73">
        <w:tc>
          <w:tcPr>
            <w:tcW w:w="0" w:type="auto"/>
          </w:tcPr>
          <w:p w14:paraId="477791CB" w14:textId="22E88D9E" w:rsidR="00B044CE" w:rsidRPr="0043391F" w:rsidRDefault="00BA2B6D" w:rsidP="0043391F">
            <w:pPr>
              <w:contextualSpacing w:val="0"/>
              <w:rPr>
                <w:rFonts w:eastAsia="Times New Roman" w:cs="Arial"/>
                <w:b/>
                <w:bCs/>
                <w:szCs w:val="20"/>
                <w:lang w:eastAsia="es-CO"/>
              </w:rPr>
            </w:pPr>
            <w:r w:rsidRPr="0043391F">
              <w:rPr>
                <w:rFonts w:cs="Arial"/>
                <w:b/>
                <w:bCs/>
                <w:szCs w:val="20"/>
              </w:rPr>
              <w:t>Cronograma</w:t>
            </w:r>
          </w:p>
        </w:tc>
        <w:tc>
          <w:tcPr>
            <w:tcW w:w="0" w:type="auto"/>
          </w:tcPr>
          <w:p w14:paraId="5120EFBD" w14:textId="50292E9E" w:rsidR="00B044CE" w:rsidRPr="0043391F" w:rsidRDefault="006B44B9" w:rsidP="0043391F">
            <w:pPr>
              <w:contextualSpacing w:val="0"/>
              <w:rPr>
                <w:rFonts w:eastAsia="Times New Roman" w:cs="Arial"/>
                <w:szCs w:val="20"/>
                <w:lang w:eastAsia="es-CO"/>
              </w:rPr>
            </w:pPr>
            <w:r w:rsidRPr="0043391F">
              <w:rPr>
                <w:rFonts w:cs="Arial"/>
                <w:szCs w:val="20"/>
              </w:rPr>
              <w:t>herramienta que organiza actividades, responsables, plazos, turnos y momentos de ejecución.</w:t>
            </w:r>
          </w:p>
        </w:tc>
      </w:tr>
      <w:tr w:rsidR="00B044CE" w:rsidRPr="0043391F" w14:paraId="4FB79D02" w14:textId="77777777" w:rsidTr="00D20A73">
        <w:tc>
          <w:tcPr>
            <w:tcW w:w="0" w:type="auto"/>
          </w:tcPr>
          <w:p w14:paraId="69420ACD" w14:textId="62AAFC30" w:rsidR="00B044CE" w:rsidRPr="0043391F" w:rsidRDefault="006B44B9" w:rsidP="0043391F">
            <w:pPr>
              <w:contextualSpacing w:val="0"/>
              <w:rPr>
                <w:rFonts w:eastAsia="Times New Roman" w:cs="Arial"/>
                <w:b/>
                <w:bCs/>
                <w:szCs w:val="20"/>
                <w:lang w:eastAsia="es-CO"/>
              </w:rPr>
            </w:pPr>
            <w:r w:rsidRPr="0043391F">
              <w:rPr>
                <w:rFonts w:cs="Arial"/>
                <w:b/>
                <w:bCs/>
                <w:szCs w:val="20"/>
              </w:rPr>
              <w:t>Esquema de seguridad</w:t>
            </w:r>
          </w:p>
        </w:tc>
        <w:tc>
          <w:tcPr>
            <w:tcW w:w="0" w:type="auto"/>
          </w:tcPr>
          <w:p w14:paraId="25A540E7" w14:textId="413DC59D" w:rsidR="00B044CE" w:rsidRPr="0043391F" w:rsidRDefault="006B44B9" w:rsidP="0043391F">
            <w:pPr>
              <w:contextualSpacing w:val="0"/>
              <w:rPr>
                <w:rFonts w:eastAsia="Times New Roman" w:cs="Arial"/>
                <w:szCs w:val="20"/>
                <w:lang w:eastAsia="es-CO"/>
              </w:rPr>
            </w:pPr>
            <w:r w:rsidRPr="0043391F">
              <w:rPr>
                <w:rFonts w:cs="Arial"/>
                <w:szCs w:val="20"/>
              </w:rPr>
              <w:t>conjunto estructurado de personas, medios, procedimientos y controles destinados a proteger activos determinados.</w:t>
            </w:r>
          </w:p>
        </w:tc>
      </w:tr>
      <w:tr w:rsidR="00B044CE" w:rsidRPr="0043391F" w14:paraId="5FCD8A00" w14:textId="77777777" w:rsidTr="00D20A73">
        <w:tc>
          <w:tcPr>
            <w:tcW w:w="0" w:type="auto"/>
          </w:tcPr>
          <w:p w14:paraId="520F2D51" w14:textId="495C12FF" w:rsidR="00B044CE" w:rsidRPr="0043391F" w:rsidRDefault="006B44B9" w:rsidP="0043391F">
            <w:pPr>
              <w:contextualSpacing w:val="0"/>
              <w:rPr>
                <w:rFonts w:eastAsia="Times New Roman" w:cs="Arial"/>
                <w:b/>
                <w:bCs/>
                <w:szCs w:val="20"/>
                <w:lang w:eastAsia="es-CO"/>
              </w:rPr>
            </w:pPr>
            <w:r w:rsidRPr="0043391F">
              <w:rPr>
                <w:rFonts w:cs="Arial"/>
                <w:b/>
                <w:bCs/>
                <w:szCs w:val="20"/>
              </w:rPr>
              <w:t>Estudio de seguridad</w:t>
            </w:r>
          </w:p>
        </w:tc>
        <w:tc>
          <w:tcPr>
            <w:tcW w:w="0" w:type="auto"/>
          </w:tcPr>
          <w:p w14:paraId="2B4A633B" w14:textId="7FF3665F" w:rsidR="00B044CE" w:rsidRPr="0043391F" w:rsidRDefault="006B44B9" w:rsidP="0043391F">
            <w:pPr>
              <w:contextualSpacing w:val="0"/>
              <w:rPr>
                <w:rFonts w:eastAsia="Times New Roman" w:cs="Arial"/>
                <w:szCs w:val="20"/>
                <w:lang w:eastAsia="es-CO"/>
              </w:rPr>
            </w:pPr>
            <w:r w:rsidRPr="0043391F">
              <w:rPr>
                <w:rFonts w:cs="Arial"/>
                <w:szCs w:val="20"/>
              </w:rPr>
              <w:t>análisis sistemático de activos, amenazas, vulnerabilidades y riesgos para formular medidas de protección.</w:t>
            </w:r>
          </w:p>
        </w:tc>
      </w:tr>
      <w:tr w:rsidR="00B044CE" w:rsidRPr="0043391F" w14:paraId="25EBA320" w14:textId="77777777" w:rsidTr="00D20A73">
        <w:tc>
          <w:tcPr>
            <w:tcW w:w="0" w:type="auto"/>
          </w:tcPr>
          <w:p w14:paraId="6B340B59" w14:textId="4FCEA37F" w:rsidR="00B044CE" w:rsidRPr="0043391F" w:rsidRDefault="00CC06B0" w:rsidP="0043391F">
            <w:pPr>
              <w:contextualSpacing w:val="0"/>
              <w:rPr>
                <w:rFonts w:eastAsia="Times New Roman" w:cs="Arial"/>
                <w:b/>
                <w:bCs/>
                <w:szCs w:val="20"/>
                <w:lang w:eastAsia="es-CO"/>
              </w:rPr>
            </w:pPr>
            <w:r w:rsidRPr="0043391F">
              <w:rPr>
                <w:rFonts w:cs="Arial"/>
                <w:b/>
                <w:bCs/>
                <w:szCs w:val="20"/>
              </w:rPr>
              <w:t>Herramienta tecnológica</w:t>
            </w:r>
          </w:p>
        </w:tc>
        <w:tc>
          <w:tcPr>
            <w:tcW w:w="0" w:type="auto"/>
          </w:tcPr>
          <w:p w14:paraId="46A43E02" w14:textId="5A122E72" w:rsidR="00B044CE" w:rsidRPr="0043391F" w:rsidRDefault="00CC06B0" w:rsidP="0043391F">
            <w:pPr>
              <w:contextualSpacing w:val="0"/>
              <w:rPr>
                <w:rFonts w:eastAsia="Times New Roman" w:cs="Arial"/>
                <w:szCs w:val="20"/>
                <w:lang w:eastAsia="es-CO"/>
              </w:rPr>
            </w:pPr>
            <w:r w:rsidRPr="0043391F">
              <w:rPr>
                <w:rFonts w:cs="Arial"/>
                <w:szCs w:val="20"/>
              </w:rPr>
              <w:t>solución de hardware o software utilizada para detectar, registrar, analizar o gestionar eventos de seguridad.</w:t>
            </w:r>
          </w:p>
        </w:tc>
      </w:tr>
      <w:tr w:rsidR="00B044CE" w:rsidRPr="0043391F" w14:paraId="1A8C68E3" w14:textId="77777777" w:rsidTr="00D20A73">
        <w:tc>
          <w:tcPr>
            <w:tcW w:w="0" w:type="auto"/>
          </w:tcPr>
          <w:p w14:paraId="5BDDD8A4" w14:textId="2000CF65" w:rsidR="00B044CE" w:rsidRPr="0043391F" w:rsidRDefault="00CC06B0" w:rsidP="0043391F">
            <w:pPr>
              <w:contextualSpacing w:val="0"/>
              <w:rPr>
                <w:rFonts w:eastAsia="Times New Roman" w:cs="Arial"/>
                <w:b/>
                <w:bCs/>
                <w:szCs w:val="20"/>
                <w:lang w:eastAsia="es-CO"/>
              </w:rPr>
            </w:pPr>
            <w:r w:rsidRPr="0043391F">
              <w:rPr>
                <w:rFonts w:cs="Arial"/>
                <w:b/>
                <w:bCs/>
                <w:szCs w:val="20"/>
              </w:rPr>
              <w:t>Manual operacional</w:t>
            </w:r>
          </w:p>
        </w:tc>
        <w:tc>
          <w:tcPr>
            <w:tcW w:w="0" w:type="auto"/>
          </w:tcPr>
          <w:p w14:paraId="68CCF97F" w14:textId="4CC9CA79" w:rsidR="00B044CE" w:rsidRPr="0043391F" w:rsidRDefault="00CC06B0" w:rsidP="0043391F">
            <w:pPr>
              <w:contextualSpacing w:val="0"/>
              <w:rPr>
                <w:rFonts w:eastAsia="Times New Roman" w:cs="Arial"/>
                <w:szCs w:val="20"/>
                <w:lang w:eastAsia="es-CO"/>
              </w:rPr>
            </w:pPr>
            <w:r w:rsidRPr="0043391F">
              <w:rPr>
                <w:rFonts w:cs="Arial"/>
                <w:szCs w:val="20"/>
              </w:rPr>
              <w:t>documento que establece condiciones de instalación, funcionamiento, mantenimiento y utilización segura de un equipo.</w:t>
            </w:r>
          </w:p>
        </w:tc>
      </w:tr>
      <w:tr w:rsidR="00B044CE" w:rsidRPr="0043391F" w14:paraId="7B2B1EF1" w14:textId="77777777" w:rsidTr="00D20A73">
        <w:tc>
          <w:tcPr>
            <w:tcW w:w="0" w:type="auto"/>
          </w:tcPr>
          <w:p w14:paraId="17A08796" w14:textId="151C9C78" w:rsidR="00B044CE" w:rsidRPr="0043391F" w:rsidRDefault="00CC06B0" w:rsidP="0043391F">
            <w:pPr>
              <w:contextualSpacing w:val="0"/>
              <w:rPr>
                <w:rFonts w:eastAsia="Times New Roman" w:cs="Arial"/>
                <w:b/>
                <w:bCs/>
                <w:szCs w:val="20"/>
                <w:lang w:eastAsia="es-CO"/>
              </w:rPr>
            </w:pPr>
            <w:r w:rsidRPr="0043391F">
              <w:rPr>
                <w:rFonts w:cs="Arial"/>
                <w:b/>
                <w:bCs/>
                <w:szCs w:val="20"/>
              </w:rPr>
              <w:t>Novedad</w:t>
            </w:r>
          </w:p>
        </w:tc>
        <w:tc>
          <w:tcPr>
            <w:tcW w:w="0" w:type="auto"/>
          </w:tcPr>
          <w:p w14:paraId="047E4509" w14:textId="41A5B1E2" w:rsidR="00B044CE" w:rsidRPr="0043391F" w:rsidRDefault="00F22395" w:rsidP="0043391F">
            <w:pPr>
              <w:contextualSpacing w:val="0"/>
              <w:rPr>
                <w:rFonts w:eastAsia="Times New Roman" w:cs="Arial"/>
                <w:szCs w:val="20"/>
                <w:lang w:eastAsia="es-CO"/>
              </w:rPr>
            </w:pPr>
            <w:r w:rsidRPr="0043391F">
              <w:rPr>
                <w:rFonts w:cs="Arial"/>
                <w:szCs w:val="20"/>
              </w:rPr>
              <w:t>hecho o situación que altera el desarrollo habitual del servicio y requiere registro, comunicación o respuesta.</w:t>
            </w:r>
          </w:p>
        </w:tc>
      </w:tr>
      <w:tr w:rsidR="00B044CE" w:rsidRPr="0043391F" w14:paraId="1A79CB52" w14:textId="77777777" w:rsidTr="00D20A73">
        <w:tc>
          <w:tcPr>
            <w:tcW w:w="0" w:type="auto"/>
          </w:tcPr>
          <w:p w14:paraId="404EF7FD" w14:textId="107DF7DF" w:rsidR="00B044CE" w:rsidRPr="0043391F" w:rsidRDefault="00F22395" w:rsidP="0043391F">
            <w:pPr>
              <w:contextualSpacing w:val="0"/>
              <w:rPr>
                <w:rFonts w:eastAsia="Times New Roman" w:cs="Arial"/>
                <w:b/>
                <w:bCs/>
                <w:szCs w:val="20"/>
                <w:lang w:eastAsia="es-CO"/>
              </w:rPr>
            </w:pPr>
            <w:r w:rsidRPr="0043391F">
              <w:rPr>
                <w:rFonts w:cs="Arial"/>
                <w:b/>
                <w:bCs/>
                <w:szCs w:val="20"/>
              </w:rPr>
              <w:t>Perfil de puesto</w:t>
            </w:r>
          </w:p>
        </w:tc>
        <w:tc>
          <w:tcPr>
            <w:tcW w:w="0" w:type="auto"/>
          </w:tcPr>
          <w:p w14:paraId="308C893E" w14:textId="622A0152" w:rsidR="00B044CE" w:rsidRPr="0043391F" w:rsidRDefault="00F22395" w:rsidP="0043391F">
            <w:pPr>
              <w:contextualSpacing w:val="0"/>
              <w:rPr>
                <w:rFonts w:eastAsia="Times New Roman" w:cs="Arial"/>
                <w:szCs w:val="20"/>
                <w:lang w:eastAsia="es-CO"/>
              </w:rPr>
            </w:pPr>
            <w:r w:rsidRPr="0043391F">
              <w:rPr>
                <w:rFonts w:cs="Arial"/>
                <w:szCs w:val="20"/>
              </w:rPr>
              <w:t>descripción de funciones, responsabilidades, competencias y requisitos necesarios para desempeñar un cargo.</w:t>
            </w:r>
          </w:p>
        </w:tc>
      </w:tr>
      <w:tr w:rsidR="00B044CE" w:rsidRPr="0043391F" w14:paraId="21FCD11C" w14:textId="77777777" w:rsidTr="00D20A73">
        <w:tc>
          <w:tcPr>
            <w:tcW w:w="0" w:type="auto"/>
          </w:tcPr>
          <w:p w14:paraId="4D79BA51" w14:textId="1390CDC0" w:rsidR="00B044CE" w:rsidRPr="0043391F" w:rsidRDefault="00F22395" w:rsidP="0043391F">
            <w:pPr>
              <w:contextualSpacing w:val="0"/>
              <w:rPr>
                <w:rFonts w:eastAsia="Times New Roman" w:cs="Arial"/>
                <w:b/>
                <w:bCs/>
                <w:szCs w:val="20"/>
                <w:lang w:eastAsia="es-CO"/>
              </w:rPr>
            </w:pPr>
            <w:r w:rsidRPr="0043391F">
              <w:rPr>
                <w:rFonts w:cs="Arial"/>
                <w:b/>
                <w:bCs/>
                <w:szCs w:val="20"/>
              </w:rPr>
              <w:t>Procedimiento</w:t>
            </w:r>
          </w:p>
        </w:tc>
        <w:tc>
          <w:tcPr>
            <w:tcW w:w="0" w:type="auto"/>
          </w:tcPr>
          <w:p w14:paraId="51ED91BD" w14:textId="2F41D028" w:rsidR="00B044CE" w:rsidRPr="0043391F" w:rsidRDefault="005E0BFC" w:rsidP="0043391F">
            <w:pPr>
              <w:contextualSpacing w:val="0"/>
              <w:rPr>
                <w:rFonts w:eastAsia="Times New Roman" w:cs="Arial"/>
                <w:szCs w:val="20"/>
                <w:lang w:eastAsia="es-CO"/>
              </w:rPr>
            </w:pPr>
            <w:r w:rsidRPr="0043391F">
              <w:rPr>
                <w:rFonts w:cs="Arial"/>
                <w:szCs w:val="20"/>
              </w:rPr>
              <w:t>secuencia detallada de actividades, responsables y recursos requeridos para ejecutar una tarea.</w:t>
            </w:r>
          </w:p>
        </w:tc>
      </w:tr>
      <w:tr w:rsidR="00B044CE" w:rsidRPr="0043391F" w14:paraId="5D266477" w14:textId="77777777" w:rsidTr="00D20A73">
        <w:tc>
          <w:tcPr>
            <w:tcW w:w="0" w:type="auto"/>
          </w:tcPr>
          <w:p w14:paraId="7AEEE3A7" w14:textId="4313AD98" w:rsidR="00B044CE" w:rsidRPr="0043391F" w:rsidRDefault="005E0BFC" w:rsidP="0043391F">
            <w:pPr>
              <w:contextualSpacing w:val="0"/>
              <w:rPr>
                <w:rFonts w:eastAsia="Times New Roman" w:cs="Arial"/>
                <w:b/>
                <w:bCs/>
                <w:szCs w:val="20"/>
                <w:lang w:eastAsia="es-CO"/>
              </w:rPr>
            </w:pPr>
            <w:r w:rsidRPr="0043391F">
              <w:rPr>
                <w:rFonts w:cs="Arial"/>
                <w:b/>
                <w:bCs/>
                <w:szCs w:val="20"/>
              </w:rPr>
              <w:t>Protocolo</w:t>
            </w:r>
          </w:p>
        </w:tc>
        <w:tc>
          <w:tcPr>
            <w:tcW w:w="0" w:type="auto"/>
          </w:tcPr>
          <w:p w14:paraId="39A07E9F" w14:textId="49760493" w:rsidR="00B044CE" w:rsidRPr="0043391F" w:rsidRDefault="005E0BFC" w:rsidP="0043391F">
            <w:pPr>
              <w:contextualSpacing w:val="0"/>
              <w:rPr>
                <w:rFonts w:eastAsia="Times New Roman" w:cs="Arial"/>
                <w:szCs w:val="20"/>
                <w:lang w:eastAsia="es-CO"/>
              </w:rPr>
            </w:pPr>
            <w:r w:rsidRPr="0043391F">
              <w:rPr>
                <w:rFonts w:cs="Arial"/>
                <w:szCs w:val="20"/>
              </w:rPr>
              <w:t>conjunto de directrices y criterios generales que orientan la actuación ante condiciones determinadas.</w:t>
            </w:r>
          </w:p>
        </w:tc>
      </w:tr>
      <w:tr w:rsidR="00B044CE" w:rsidRPr="0043391F" w14:paraId="17F484A7" w14:textId="77777777" w:rsidTr="00D20A73">
        <w:tc>
          <w:tcPr>
            <w:tcW w:w="0" w:type="auto"/>
          </w:tcPr>
          <w:p w14:paraId="24E906BE" w14:textId="7E444443" w:rsidR="00B044CE" w:rsidRPr="0043391F" w:rsidRDefault="005E0BFC" w:rsidP="0043391F">
            <w:pPr>
              <w:contextualSpacing w:val="0"/>
              <w:rPr>
                <w:rFonts w:eastAsia="Times New Roman" w:cs="Arial"/>
                <w:b/>
                <w:bCs/>
                <w:szCs w:val="20"/>
                <w:lang w:eastAsia="es-CO"/>
              </w:rPr>
            </w:pPr>
            <w:r w:rsidRPr="0043391F">
              <w:rPr>
                <w:rFonts w:cs="Arial"/>
                <w:b/>
                <w:bCs/>
                <w:szCs w:val="20"/>
              </w:rPr>
              <w:t>Relevo</w:t>
            </w:r>
          </w:p>
        </w:tc>
        <w:tc>
          <w:tcPr>
            <w:tcW w:w="0" w:type="auto"/>
          </w:tcPr>
          <w:p w14:paraId="1AB474E0" w14:textId="7D00D7FD" w:rsidR="00B044CE" w:rsidRPr="0043391F" w:rsidRDefault="005E0BFC" w:rsidP="0043391F">
            <w:pPr>
              <w:contextualSpacing w:val="0"/>
              <w:rPr>
                <w:rFonts w:eastAsia="Times New Roman" w:cs="Arial"/>
                <w:szCs w:val="20"/>
                <w:lang w:eastAsia="es-CO"/>
              </w:rPr>
            </w:pPr>
            <w:r w:rsidRPr="0043391F">
              <w:rPr>
                <w:rFonts w:cs="Arial"/>
                <w:szCs w:val="20"/>
              </w:rPr>
              <w:t>transferencia organizada de responsabilidades, consignas, novedades y equipos entre el personal saliente y entrante.</w:t>
            </w:r>
          </w:p>
        </w:tc>
      </w:tr>
      <w:tr w:rsidR="00B044CE" w:rsidRPr="0043391F" w14:paraId="2B23D316" w14:textId="77777777" w:rsidTr="00D20A73">
        <w:tc>
          <w:tcPr>
            <w:tcW w:w="0" w:type="auto"/>
          </w:tcPr>
          <w:p w14:paraId="1A91B4E4" w14:textId="46FA6412" w:rsidR="00B044CE" w:rsidRPr="0043391F" w:rsidRDefault="005E0BFC" w:rsidP="0043391F">
            <w:pPr>
              <w:contextualSpacing w:val="0"/>
              <w:rPr>
                <w:rFonts w:eastAsia="Times New Roman" w:cs="Arial"/>
                <w:b/>
                <w:bCs/>
                <w:szCs w:val="20"/>
                <w:lang w:eastAsia="es-CO"/>
              </w:rPr>
            </w:pPr>
            <w:r w:rsidRPr="0043391F">
              <w:rPr>
                <w:rFonts w:cs="Arial"/>
                <w:b/>
                <w:bCs/>
                <w:szCs w:val="20"/>
              </w:rPr>
              <w:t>Riesgo</w:t>
            </w:r>
          </w:p>
        </w:tc>
        <w:tc>
          <w:tcPr>
            <w:tcW w:w="0" w:type="auto"/>
          </w:tcPr>
          <w:p w14:paraId="62D54779" w14:textId="4FF9537B" w:rsidR="00B044CE" w:rsidRPr="0043391F" w:rsidRDefault="006A2EFF" w:rsidP="0043391F">
            <w:pPr>
              <w:contextualSpacing w:val="0"/>
              <w:rPr>
                <w:rFonts w:eastAsia="Times New Roman" w:cs="Arial"/>
                <w:szCs w:val="20"/>
                <w:lang w:eastAsia="es-CO"/>
              </w:rPr>
            </w:pPr>
            <w:r w:rsidRPr="0043391F">
              <w:rPr>
                <w:rFonts w:cs="Arial"/>
                <w:szCs w:val="20"/>
              </w:rPr>
              <w:t>efecto de la incertidumbre sobre los objetivos, asociado con la probabilidad y las consecuencias de un evento.</w:t>
            </w:r>
          </w:p>
        </w:tc>
      </w:tr>
      <w:tr w:rsidR="00B044CE" w:rsidRPr="0043391F" w14:paraId="2836DED7" w14:textId="77777777" w:rsidTr="00D20A73">
        <w:tc>
          <w:tcPr>
            <w:tcW w:w="0" w:type="auto"/>
          </w:tcPr>
          <w:p w14:paraId="1865BC93" w14:textId="6CD1A079" w:rsidR="00B044CE" w:rsidRPr="0043391F" w:rsidRDefault="006A2EFF" w:rsidP="0043391F">
            <w:pPr>
              <w:contextualSpacing w:val="0"/>
              <w:rPr>
                <w:rFonts w:eastAsia="Times New Roman" w:cs="Arial"/>
                <w:b/>
                <w:bCs/>
                <w:szCs w:val="20"/>
                <w:lang w:eastAsia="es-CO"/>
              </w:rPr>
            </w:pPr>
            <w:r w:rsidRPr="0043391F">
              <w:rPr>
                <w:rFonts w:cs="Arial"/>
                <w:b/>
                <w:bCs/>
                <w:szCs w:val="20"/>
              </w:rPr>
              <w:t>Supervisión</w:t>
            </w:r>
          </w:p>
        </w:tc>
        <w:tc>
          <w:tcPr>
            <w:tcW w:w="0" w:type="auto"/>
          </w:tcPr>
          <w:p w14:paraId="1200151E" w14:textId="0F0DF9A8" w:rsidR="00B044CE" w:rsidRPr="0043391F" w:rsidRDefault="006A2EFF" w:rsidP="0043391F">
            <w:pPr>
              <w:contextualSpacing w:val="0"/>
              <w:rPr>
                <w:rFonts w:eastAsia="Times New Roman" w:cs="Arial"/>
                <w:szCs w:val="20"/>
                <w:lang w:eastAsia="es-CO"/>
              </w:rPr>
            </w:pPr>
            <w:r w:rsidRPr="0043391F">
              <w:rPr>
                <w:rFonts w:cs="Arial"/>
                <w:szCs w:val="20"/>
              </w:rPr>
              <w:t>función de seguimiento, orientación y control destinada a verificar la adecuada ejecución de un servicio.</w:t>
            </w:r>
          </w:p>
        </w:tc>
      </w:tr>
    </w:tbl>
    <w:p w14:paraId="7FB2D0EF" w14:textId="77777777" w:rsidR="004862B1" w:rsidRDefault="004862B1" w:rsidP="004862B1">
      <w:pPr>
        <w:spacing w:after="0"/>
        <w:rPr>
          <w:rFonts w:cs="Arial"/>
          <w:b/>
          <w:color w:val="000000"/>
          <w:szCs w:val="20"/>
        </w:rPr>
      </w:pPr>
    </w:p>
    <w:p w14:paraId="219F7D58" w14:textId="77777777" w:rsidR="00286673" w:rsidRDefault="00286673" w:rsidP="004862B1">
      <w:pPr>
        <w:spacing w:after="0"/>
        <w:rPr>
          <w:rFonts w:cs="Arial"/>
          <w:b/>
          <w:color w:val="000000"/>
          <w:szCs w:val="20"/>
        </w:rPr>
      </w:pPr>
    </w:p>
    <w:p w14:paraId="54542606" w14:textId="77777777" w:rsidR="004E3BD9" w:rsidRDefault="004E3BD9" w:rsidP="00D045D4">
      <w:pPr>
        <w:numPr>
          <w:ilvl w:val="0"/>
          <w:numId w:val="2"/>
        </w:numPr>
        <w:spacing w:after="0"/>
        <w:ind w:left="284" w:hanging="284"/>
        <w:rPr>
          <w:rFonts w:cs="Arial"/>
          <w:b/>
          <w:color w:val="000000"/>
          <w:szCs w:val="20"/>
        </w:rPr>
      </w:pPr>
      <w:r w:rsidRPr="00594C3A">
        <w:rPr>
          <w:rFonts w:cs="Arial"/>
          <w:b/>
          <w:color w:val="000000"/>
          <w:szCs w:val="20"/>
        </w:rPr>
        <w:t>REFERENCIAS BIBLIOGRÁFICAS</w:t>
      </w:r>
    </w:p>
    <w:p w14:paraId="7B85F39A" w14:textId="5C9A0BA0" w:rsidR="00B044CE" w:rsidRDefault="00B044CE" w:rsidP="00FD5D20"/>
    <w:p w14:paraId="286439EE" w14:textId="77777777" w:rsidR="008542C4" w:rsidRDefault="008542C4" w:rsidP="00FD5D20"/>
    <w:p w14:paraId="774DC1C8" w14:textId="77777777" w:rsidR="008542C4" w:rsidRPr="003C351D" w:rsidRDefault="008542C4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  <w:r w:rsidRPr="003C351D">
        <w:rPr>
          <w:rFonts w:eastAsia="Arial" w:cs="Arial"/>
          <w:color w:val="000000"/>
          <w:szCs w:val="20"/>
        </w:rPr>
        <w:t xml:space="preserve">Actualícese. (s. f.). Sanciones disciplinarias laborales: ¿cuáles se pueden imponer y cuáles están prohibidas? Recuperado de </w:t>
      </w:r>
      <w:hyperlink r:id="rId187">
        <w:r w:rsidRPr="003C351D">
          <w:rPr>
            <w:rFonts w:eastAsia="Arial" w:cs="Arial"/>
            <w:color w:val="000000"/>
            <w:szCs w:val="20"/>
            <w:u w:val="single"/>
          </w:rPr>
          <w:t>https://actualicese.com/tipos-de-sanciones-disciplinarias-que-se-pueden-imponer-a-los-trabajadores/?srsltid=AfmBOorflJPOavHlN-6nc3Ro7c_rKXl5jcWRwDWr6tOXtfwW4FQ17Fik</w:t>
        </w:r>
      </w:hyperlink>
    </w:p>
    <w:p w14:paraId="277BDC53" w14:textId="77777777" w:rsidR="008542C4" w:rsidRPr="003C351D" w:rsidRDefault="008542C4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</w:p>
    <w:p w14:paraId="7D100778" w14:textId="405C1419" w:rsidR="008542C4" w:rsidRPr="003C351D" w:rsidRDefault="008542C4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  <w:proofErr w:type="spellStart"/>
      <w:r w:rsidRPr="003C351D">
        <w:rPr>
          <w:rFonts w:eastAsia="Arial" w:cs="Arial"/>
          <w:color w:val="000000"/>
          <w:szCs w:val="20"/>
        </w:rPr>
        <w:t>ARLSura</w:t>
      </w:r>
      <w:proofErr w:type="spellEnd"/>
      <w:r w:rsidRPr="003C351D">
        <w:rPr>
          <w:rFonts w:eastAsia="Arial" w:cs="Arial"/>
          <w:color w:val="000000"/>
          <w:szCs w:val="20"/>
        </w:rPr>
        <w:t xml:space="preserve">. (s. f.). Roles y responsabilidades. Recuperado de </w:t>
      </w:r>
      <w:hyperlink r:id="rId188">
        <w:r w:rsidRPr="003C351D">
          <w:rPr>
            <w:rFonts w:eastAsia="Arial" w:cs="Arial"/>
            <w:color w:val="000000"/>
            <w:szCs w:val="20"/>
            <w:u w:val="single"/>
          </w:rPr>
          <w:t>https://www.arlsura.com/files/roles_responsabilidades.docx</w:t>
        </w:r>
      </w:hyperlink>
    </w:p>
    <w:p w14:paraId="460FEF0C" w14:textId="77777777" w:rsidR="008542C4" w:rsidRPr="003C351D" w:rsidRDefault="008542C4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</w:p>
    <w:p w14:paraId="6AFB837F" w14:textId="55C01C71" w:rsidR="008542C4" w:rsidRPr="003C351D" w:rsidRDefault="008542C4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  <w:r w:rsidRPr="003C351D">
        <w:rPr>
          <w:rFonts w:eastAsia="Arial" w:cs="Arial"/>
          <w:color w:val="000000"/>
          <w:szCs w:val="20"/>
        </w:rPr>
        <w:t xml:space="preserve">Arteaga. (2023). Programación turnos de vigilantes. Recuperado de </w:t>
      </w:r>
      <w:hyperlink r:id="rId189">
        <w:r w:rsidRPr="003C351D">
          <w:rPr>
            <w:rFonts w:eastAsia="Arial" w:cs="Arial"/>
            <w:color w:val="000000"/>
            <w:szCs w:val="20"/>
            <w:u w:val="single"/>
          </w:rPr>
          <w:t>https://prezi.com/p/e27est8oudxi/programacion-turnos-de-vigilantes/</w:t>
        </w:r>
      </w:hyperlink>
    </w:p>
    <w:p w14:paraId="30CFE46B" w14:textId="77777777" w:rsidR="008542C4" w:rsidRPr="003C351D" w:rsidRDefault="008542C4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</w:p>
    <w:p w14:paraId="4DF0978C" w14:textId="6C526A96" w:rsidR="008542C4" w:rsidRPr="003C351D" w:rsidRDefault="008542C4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  <w:r w:rsidRPr="003C351D">
        <w:rPr>
          <w:rFonts w:eastAsia="Arial" w:cs="Arial"/>
          <w:color w:val="000000"/>
          <w:szCs w:val="20"/>
        </w:rPr>
        <w:t xml:space="preserve">ASIS. (2012). Guía para el análisis de riesgos / </w:t>
      </w:r>
      <w:proofErr w:type="spellStart"/>
      <w:r w:rsidRPr="003C351D">
        <w:rPr>
          <w:rFonts w:eastAsia="Arial" w:cs="Arial"/>
          <w:color w:val="000000"/>
          <w:szCs w:val="20"/>
        </w:rPr>
        <w:t>Protection</w:t>
      </w:r>
      <w:proofErr w:type="spellEnd"/>
      <w:r w:rsidRPr="003C351D">
        <w:rPr>
          <w:rFonts w:eastAsia="Arial" w:cs="Arial"/>
          <w:color w:val="000000"/>
          <w:szCs w:val="20"/>
        </w:rPr>
        <w:t xml:space="preserve"> </w:t>
      </w:r>
      <w:proofErr w:type="spellStart"/>
      <w:r w:rsidRPr="003C351D">
        <w:rPr>
          <w:rFonts w:eastAsia="Arial" w:cs="Arial"/>
          <w:color w:val="000000"/>
          <w:szCs w:val="20"/>
        </w:rPr>
        <w:t>of</w:t>
      </w:r>
      <w:proofErr w:type="spellEnd"/>
      <w:r w:rsidRPr="003C351D">
        <w:rPr>
          <w:rFonts w:eastAsia="Arial" w:cs="Arial"/>
          <w:color w:val="000000"/>
          <w:szCs w:val="20"/>
        </w:rPr>
        <w:t xml:space="preserve"> </w:t>
      </w:r>
      <w:proofErr w:type="spellStart"/>
      <w:r w:rsidRPr="003C351D">
        <w:rPr>
          <w:rFonts w:eastAsia="Arial" w:cs="Arial"/>
          <w:color w:val="000000"/>
          <w:szCs w:val="20"/>
        </w:rPr>
        <w:t>Assets</w:t>
      </w:r>
      <w:proofErr w:type="spellEnd"/>
      <w:r w:rsidRPr="003C351D">
        <w:rPr>
          <w:rFonts w:eastAsia="Arial" w:cs="Arial"/>
          <w:color w:val="000000"/>
          <w:szCs w:val="20"/>
        </w:rPr>
        <w:t>. Archivo provisto: ASIS GDL FPSM2009 GUIA SEGURIDAD FISICA.docx.</w:t>
      </w:r>
    </w:p>
    <w:p w14:paraId="67C8F6AA" w14:textId="77777777" w:rsidR="008542C4" w:rsidRPr="003C351D" w:rsidRDefault="008542C4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</w:p>
    <w:p w14:paraId="21F2ABCE" w14:textId="280F2346" w:rsidR="008542C4" w:rsidRPr="003C351D" w:rsidRDefault="008542C4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  <w:proofErr w:type="spellStart"/>
      <w:r w:rsidRPr="003C351D">
        <w:rPr>
          <w:rFonts w:eastAsia="Arial" w:cs="Arial"/>
          <w:color w:val="000000"/>
          <w:szCs w:val="20"/>
        </w:rPr>
        <w:t>Asis</w:t>
      </w:r>
      <w:proofErr w:type="spellEnd"/>
      <w:r w:rsidRPr="003C351D">
        <w:rPr>
          <w:rFonts w:eastAsia="Arial" w:cs="Arial"/>
          <w:color w:val="000000"/>
          <w:szCs w:val="20"/>
        </w:rPr>
        <w:t xml:space="preserve">. (2012). Manual de seguridad </w:t>
      </w:r>
      <w:proofErr w:type="spellStart"/>
      <w:r w:rsidRPr="003C351D">
        <w:rPr>
          <w:rFonts w:eastAsia="Arial" w:cs="Arial"/>
          <w:color w:val="000000"/>
          <w:szCs w:val="20"/>
        </w:rPr>
        <w:t>Fisica</w:t>
      </w:r>
      <w:proofErr w:type="spellEnd"/>
      <w:r w:rsidRPr="003C351D">
        <w:rPr>
          <w:rFonts w:eastAsia="Arial" w:cs="Arial"/>
          <w:color w:val="000000"/>
          <w:szCs w:val="20"/>
        </w:rPr>
        <w:t xml:space="preserve"> </w:t>
      </w:r>
      <w:proofErr w:type="spellStart"/>
      <w:r w:rsidRPr="003C351D">
        <w:rPr>
          <w:rFonts w:eastAsia="Arial" w:cs="Arial"/>
          <w:color w:val="000000"/>
          <w:szCs w:val="20"/>
        </w:rPr>
        <w:t>Asis</w:t>
      </w:r>
      <w:proofErr w:type="spellEnd"/>
      <w:r w:rsidRPr="003C351D">
        <w:rPr>
          <w:rFonts w:eastAsia="Arial" w:cs="Arial"/>
          <w:color w:val="000000"/>
          <w:szCs w:val="20"/>
        </w:rPr>
        <w:t>.</w:t>
      </w:r>
    </w:p>
    <w:p w14:paraId="1010667E" w14:textId="77777777" w:rsidR="008542C4" w:rsidRPr="003C351D" w:rsidRDefault="008542C4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</w:p>
    <w:p w14:paraId="75B5BE6C" w14:textId="23ABC77A" w:rsidR="008542C4" w:rsidRPr="003C351D" w:rsidRDefault="008542C4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  <w:proofErr w:type="spellStart"/>
      <w:r w:rsidRPr="003C351D">
        <w:rPr>
          <w:rFonts w:eastAsia="Arial" w:cs="Arial"/>
          <w:color w:val="000000"/>
          <w:szCs w:val="20"/>
        </w:rPr>
        <w:t>Avigilon</w:t>
      </w:r>
      <w:proofErr w:type="spellEnd"/>
      <w:r w:rsidRPr="003C351D">
        <w:rPr>
          <w:rFonts w:eastAsia="Arial" w:cs="Arial"/>
          <w:color w:val="000000"/>
          <w:szCs w:val="20"/>
        </w:rPr>
        <w:t xml:space="preserve">. (s. f.). </w:t>
      </w:r>
      <w:proofErr w:type="spellStart"/>
      <w:r w:rsidRPr="003C351D">
        <w:rPr>
          <w:rFonts w:eastAsia="Arial" w:cs="Arial"/>
          <w:color w:val="000000"/>
          <w:szCs w:val="20"/>
        </w:rPr>
        <w:t>Physical</w:t>
      </w:r>
      <w:proofErr w:type="spellEnd"/>
      <w:r w:rsidRPr="003C351D">
        <w:rPr>
          <w:rFonts w:eastAsia="Arial" w:cs="Arial"/>
          <w:color w:val="000000"/>
          <w:szCs w:val="20"/>
        </w:rPr>
        <w:t xml:space="preserve"> </w:t>
      </w:r>
      <w:proofErr w:type="spellStart"/>
      <w:r w:rsidRPr="003C351D">
        <w:rPr>
          <w:rFonts w:eastAsia="Arial" w:cs="Arial"/>
          <w:color w:val="000000"/>
          <w:szCs w:val="20"/>
        </w:rPr>
        <w:t>security</w:t>
      </w:r>
      <w:proofErr w:type="spellEnd"/>
      <w:r w:rsidRPr="003C351D">
        <w:rPr>
          <w:rFonts w:eastAsia="Arial" w:cs="Arial"/>
          <w:color w:val="000000"/>
          <w:szCs w:val="20"/>
        </w:rPr>
        <w:t xml:space="preserve"> guide. Recuperado de </w:t>
      </w:r>
      <w:hyperlink r:id="rId190">
        <w:r w:rsidRPr="003C351D">
          <w:rPr>
            <w:rFonts w:eastAsia="Arial" w:cs="Arial"/>
            <w:color w:val="000000"/>
            <w:szCs w:val="20"/>
            <w:u w:val="single"/>
          </w:rPr>
          <w:t>https://www.avigilon.com/blog/physical-security-guide?utm_source=chatgpt.com</w:t>
        </w:r>
      </w:hyperlink>
    </w:p>
    <w:p w14:paraId="7B6DB6CB" w14:textId="77777777" w:rsidR="008542C4" w:rsidRPr="003C351D" w:rsidRDefault="008542C4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</w:p>
    <w:p w14:paraId="5857251A" w14:textId="6038BB13" w:rsidR="008542C4" w:rsidRPr="003C351D" w:rsidRDefault="008542C4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  <w:proofErr w:type="spellStart"/>
      <w:r w:rsidRPr="003C351D">
        <w:rPr>
          <w:rFonts w:eastAsia="Arial" w:cs="Arial"/>
          <w:color w:val="000000"/>
          <w:szCs w:val="20"/>
        </w:rPr>
        <w:t>Axon</w:t>
      </w:r>
      <w:proofErr w:type="spellEnd"/>
      <w:r w:rsidRPr="003C351D">
        <w:rPr>
          <w:rFonts w:eastAsia="Arial" w:cs="Arial"/>
          <w:color w:val="000000"/>
          <w:szCs w:val="20"/>
        </w:rPr>
        <w:t xml:space="preserve">. (s. f.). 5 </w:t>
      </w:r>
      <w:proofErr w:type="spellStart"/>
      <w:r w:rsidRPr="003C351D">
        <w:rPr>
          <w:rFonts w:eastAsia="Arial" w:cs="Arial"/>
          <w:color w:val="000000"/>
          <w:szCs w:val="20"/>
        </w:rPr>
        <w:t>essential</w:t>
      </w:r>
      <w:proofErr w:type="spellEnd"/>
      <w:r w:rsidRPr="003C351D">
        <w:rPr>
          <w:rFonts w:eastAsia="Arial" w:cs="Arial"/>
          <w:color w:val="000000"/>
          <w:szCs w:val="20"/>
        </w:rPr>
        <w:t xml:space="preserve"> safety </w:t>
      </w:r>
      <w:proofErr w:type="spellStart"/>
      <w:r w:rsidRPr="003C351D">
        <w:rPr>
          <w:rFonts w:eastAsia="Arial" w:cs="Arial"/>
          <w:color w:val="000000"/>
          <w:szCs w:val="20"/>
        </w:rPr>
        <w:t>solutions</w:t>
      </w:r>
      <w:proofErr w:type="spellEnd"/>
      <w:r w:rsidRPr="003C351D">
        <w:rPr>
          <w:rFonts w:eastAsia="Arial" w:cs="Arial"/>
          <w:color w:val="000000"/>
          <w:szCs w:val="20"/>
        </w:rPr>
        <w:t xml:space="preserve"> </w:t>
      </w:r>
      <w:proofErr w:type="spellStart"/>
      <w:r w:rsidRPr="003C351D">
        <w:rPr>
          <w:rFonts w:eastAsia="Arial" w:cs="Arial"/>
          <w:color w:val="000000"/>
          <w:szCs w:val="20"/>
        </w:rPr>
        <w:t>private</w:t>
      </w:r>
      <w:proofErr w:type="spellEnd"/>
      <w:r w:rsidRPr="003C351D">
        <w:rPr>
          <w:rFonts w:eastAsia="Arial" w:cs="Arial"/>
          <w:color w:val="000000"/>
          <w:szCs w:val="20"/>
        </w:rPr>
        <w:t xml:space="preserve"> </w:t>
      </w:r>
      <w:proofErr w:type="spellStart"/>
      <w:r w:rsidRPr="003C351D">
        <w:rPr>
          <w:rFonts w:eastAsia="Arial" w:cs="Arial"/>
          <w:color w:val="000000"/>
          <w:szCs w:val="20"/>
        </w:rPr>
        <w:t>security</w:t>
      </w:r>
      <w:proofErr w:type="spellEnd"/>
      <w:r w:rsidRPr="003C351D">
        <w:rPr>
          <w:rFonts w:eastAsia="Arial" w:cs="Arial"/>
          <w:color w:val="000000"/>
          <w:szCs w:val="20"/>
        </w:rPr>
        <w:t xml:space="preserve"> </w:t>
      </w:r>
      <w:proofErr w:type="spellStart"/>
      <w:r w:rsidRPr="003C351D">
        <w:rPr>
          <w:rFonts w:eastAsia="Arial" w:cs="Arial"/>
          <w:color w:val="000000"/>
          <w:szCs w:val="20"/>
        </w:rPr>
        <w:t>services</w:t>
      </w:r>
      <w:proofErr w:type="spellEnd"/>
      <w:r w:rsidRPr="003C351D">
        <w:rPr>
          <w:rFonts w:eastAsia="Arial" w:cs="Arial"/>
          <w:color w:val="000000"/>
          <w:szCs w:val="20"/>
        </w:rPr>
        <w:t xml:space="preserve"> can </w:t>
      </w:r>
      <w:proofErr w:type="spellStart"/>
      <w:r w:rsidRPr="003C351D">
        <w:rPr>
          <w:rFonts w:eastAsia="Arial" w:cs="Arial"/>
          <w:color w:val="000000"/>
          <w:szCs w:val="20"/>
        </w:rPr>
        <w:t>provide</w:t>
      </w:r>
      <w:proofErr w:type="spellEnd"/>
      <w:r w:rsidRPr="003C351D">
        <w:rPr>
          <w:rFonts w:eastAsia="Arial" w:cs="Arial"/>
          <w:color w:val="000000"/>
          <w:szCs w:val="20"/>
        </w:rPr>
        <w:t xml:space="preserve">. </w:t>
      </w:r>
      <w:proofErr w:type="spellStart"/>
      <w:r w:rsidRPr="003C351D">
        <w:rPr>
          <w:rFonts w:eastAsia="Arial" w:cs="Arial"/>
          <w:color w:val="000000"/>
          <w:szCs w:val="20"/>
        </w:rPr>
        <w:t>Axon</w:t>
      </w:r>
      <w:proofErr w:type="spellEnd"/>
      <w:r w:rsidRPr="003C351D">
        <w:rPr>
          <w:rFonts w:eastAsia="Arial" w:cs="Arial"/>
          <w:color w:val="000000"/>
          <w:szCs w:val="20"/>
        </w:rPr>
        <w:t xml:space="preserve"> </w:t>
      </w:r>
      <w:proofErr w:type="spellStart"/>
      <w:r w:rsidRPr="003C351D">
        <w:rPr>
          <w:rFonts w:eastAsia="Arial" w:cs="Arial"/>
          <w:color w:val="000000"/>
          <w:szCs w:val="20"/>
        </w:rPr>
        <w:t>Resource</w:t>
      </w:r>
      <w:proofErr w:type="spellEnd"/>
      <w:r w:rsidRPr="003C351D">
        <w:rPr>
          <w:rFonts w:eastAsia="Arial" w:cs="Arial"/>
          <w:color w:val="000000"/>
          <w:szCs w:val="20"/>
        </w:rPr>
        <w:t xml:space="preserve"> Center. Recuperado de </w:t>
      </w:r>
      <w:hyperlink r:id="rId191">
        <w:r w:rsidRPr="003C351D">
          <w:rPr>
            <w:rFonts w:eastAsia="Arial" w:cs="Arial"/>
            <w:color w:val="000000"/>
            <w:szCs w:val="20"/>
            <w:u w:val="single"/>
          </w:rPr>
          <w:t>https://www.axon.com/resources/5-essential-safety-solutions-private-security-services-can-provide</w:t>
        </w:r>
      </w:hyperlink>
    </w:p>
    <w:p w14:paraId="1D5E0C68" w14:textId="77777777" w:rsidR="008542C4" w:rsidRPr="003C351D" w:rsidRDefault="008542C4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</w:p>
    <w:p w14:paraId="223737A1" w14:textId="3B0A835B" w:rsidR="008542C4" w:rsidRPr="003C351D" w:rsidRDefault="008542C4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  <w:r w:rsidRPr="003C351D">
        <w:rPr>
          <w:rFonts w:eastAsia="Arial" w:cs="Arial"/>
          <w:color w:val="000000"/>
          <w:szCs w:val="20"/>
        </w:rPr>
        <w:t xml:space="preserve">Baker, A. B. (2002, 1 de abril). A </w:t>
      </w:r>
      <w:proofErr w:type="spellStart"/>
      <w:r w:rsidRPr="003C351D">
        <w:rPr>
          <w:rFonts w:eastAsia="Arial" w:cs="Arial"/>
          <w:color w:val="000000"/>
          <w:szCs w:val="20"/>
        </w:rPr>
        <w:t>Scalable</w:t>
      </w:r>
      <w:proofErr w:type="spellEnd"/>
      <w:r w:rsidRPr="003C351D">
        <w:rPr>
          <w:rFonts w:eastAsia="Arial" w:cs="Arial"/>
          <w:color w:val="000000"/>
          <w:szCs w:val="20"/>
        </w:rPr>
        <w:t xml:space="preserve"> </w:t>
      </w:r>
      <w:proofErr w:type="spellStart"/>
      <w:r w:rsidRPr="003C351D">
        <w:rPr>
          <w:rFonts w:eastAsia="Arial" w:cs="Arial"/>
          <w:color w:val="000000"/>
          <w:szCs w:val="20"/>
        </w:rPr>
        <w:t>Systems</w:t>
      </w:r>
      <w:proofErr w:type="spellEnd"/>
      <w:r w:rsidRPr="003C351D">
        <w:rPr>
          <w:rFonts w:eastAsia="Arial" w:cs="Arial"/>
          <w:color w:val="000000"/>
          <w:szCs w:val="20"/>
        </w:rPr>
        <w:t xml:space="preserve"> </w:t>
      </w:r>
      <w:proofErr w:type="spellStart"/>
      <w:r w:rsidRPr="003C351D">
        <w:rPr>
          <w:rFonts w:eastAsia="Arial" w:cs="Arial"/>
          <w:color w:val="000000"/>
          <w:szCs w:val="20"/>
        </w:rPr>
        <w:t>Approach</w:t>
      </w:r>
      <w:proofErr w:type="spellEnd"/>
      <w:r w:rsidRPr="003C351D">
        <w:rPr>
          <w:rFonts w:eastAsia="Arial" w:cs="Arial"/>
          <w:color w:val="000000"/>
          <w:szCs w:val="20"/>
        </w:rPr>
        <w:t xml:space="preserve"> </w:t>
      </w:r>
      <w:proofErr w:type="spellStart"/>
      <w:r w:rsidRPr="003C351D">
        <w:rPr>
          <w:rFonts w:eastAsia="Arial" w:cs="Arial"/>
          <w:color w:val="000000"/>
          <w:szCs w:val="20"/>
        </w:rPr>
        <w:t>for</w:t>
      </w:r>
      <w:proofErr w:type="spellEnd"/>
      <w:r w:rsidRPr="003C351D">
        <w:rPr>
          <w:rFonts w:eastAsia="Arial" w:cs="Arial"/>
          <w:color w:val="000000"/>
          <w:szCs w:val="20"/>
        </w:rPr>
        <w:t xml:space="preserve"> </w:t>
      </w:r>
      <w:proofErr w:type="spellStart"/>
      <w:r w:rsidRPr="003C351D">
        <w:rPr>
          <w:rFonts w:eastAsia="Arial" w:cs="Arial"/>
          <w:color w:val="000000"/>
          <w:szCs w:val="20"/>
        </w:rPr>
        <w:t>Critical</w:t>
      </w:r>
      <w:proofErr w:type="spellEnd"/>
      <w:r w:rsidRPr="003C351D">
        <w:rPr>
          <w:rFonts w:eastAsia="Arial" w:cs="Arial"/>
          <w:color w:val="000000"/>
          <w:szCs w:val="20"/>
        </w:rPr>
        <w:t xml:space="preserve"> </w:t>
      </w:r>
      <w:proofErr w:type="spellStart"/>
      <w:r w:rsidRPr="003C351D">
        <w:rPr>
          <w:rFonts w:eastAsia="Arial" w:cs="Arial"/>
          <w:color w:val="000000"/>
          <w:szCs w:val="20"/>
        </w:rPr>
        <w:t>Infrastructure</w:t>
      </w:r>
      <w:proofErr w:type="spellEnd"/>
      <w:r w:rsidRPr="003C351D">
        <w:rPr>
          <w:rFonts w:eastAsia="Arial" w:cs="Arial"/>
          <w:color w:val="000000"/>
          <w:szCs w:val="20"/>
        </w:rPr>
        <w:t xml:space="preserve"> Security (SAND2002-0877). Sandia </w:t>
      </w:r>
      <w:proofErr w:type="spellStart"/>
      <w:r w:rsidRPr="003C351D">
        <w:rPr>
          <w:rFonts w:eastAsia="Arial" w:cs="Arial"/>
          <w:color w:val="000000"/>
          <w:szCs w:val="20"/>
        </w:rPr>
        <w:t>National</w:t>
      </w:r>
      <w:proofErr w:type="spellEnd"/>
      <w:r w:rsidRPr="003C351D">
        <w:rPr>
          <w:rFonts w:eastAsia="Arial" w:cs="Arial"/>
          <w:color w:val="000000"/>
          <w:szCs w:val="20"/>
        </w:rPr>
        <w:t xml:space="preserve"> </w:t>
      </w:r>
      <w:proofErr w:type="spellStart"/>
      <w:r w:rsidRPr="003C351D">
        <w:rPr>
          <w:rFonts w:eastAsia="Arial" w:cs="Arial"/>
          <w:color w:val="000000"/>
          <w:szCs w:val="20"/>
        </w:rPr>
        <w:t>Laboratories</w:t>
      </w:r>
      <w:proofErr w:type="spellEnd"/>
      <w:r w:rsidRPr="003C351D">
        <w:rPr>
          <w:rFonts w:eastAsia="Arial" w:cs="Arial"/>
          <w:color w:val="000000"/>
          <w:szCs w:val="20"/>
        </w:rPr>
        <w:t xml:space="preserve">. Recuperado de </w:t>
      </w:r>
      <w:hyperlink r:id="rId192">
        <w:r w:rsidRPr="003C351D">
          <w:rPr>
            <w:rFonts w:eastAsia="Arial" w:cs="Arial"/>
            <w:color w:val="000000"/>
            <w:szCs w:val="20"/>
            <w:u w:val="single"/>
          </w:rPr>
          <w:t>https://www.osti.gov/servlets/purl/800793?utm_source=chatgpt.com</w:t>
        </w:r>
      </w:hyperlink>
    </w:p>
    <w:p w14:paraId="1C7B9D65" w14:textId="77777777" w:rsidR="008542C4" w:rsidRPr="003C351D" w:rsidRDefault="008542C4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</w:p>
    <w:p w14:paraId="3B5DE585" w14:textId="3C0EBD29" w:rsidR="008542C4" w:rsidRPr="003C351D" w:rsidRDefault="008542C4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  <w:proofErr w:type="spellStart"/>
      <w:r w:rsidRPr="003C351D">
        <w:rPr>
          <w:rFonts w:eastAsia="Arial" w:cs="Arial"/>
          <w:color w:val="000000"/>
          <w:szCs w:val="20"/>
        </w:rPr>
        <w:t>Belfry</w:t>
      </w:r>
      <w:proofErr w:type="spellEnd"/>
      <w:r w:rsidRPr="003C351D">
        <w:rPr>
          <w:rFonts w:eastAsia="Arial" w:cs="Arial"/>
          <w:color w:val="000000"/>
          <w:szCs w:val="20"/>
        </w:rPr>
        <w:t xml:space="preserve">. (2025). ¿Qué son los servicios de seguridad privada y qué 6 tipos se ofrecerán en 2025? Recuperado de </w:t>
      </w:r>
      <w:hyperlink r:id="rId193">
        <w:r w:rsidRPr="003C351D">
          <w:rPr>
            <w:rFonts w:eastAsia="Arial" w:cs="Arial"/>
            <w:color w:val="000000"/>
            <w:szCs w:val="20"/>
            <w:u w:val="single"/>
          </w:rPr>
          <w:t>https://www.belfrysoftware.com/blog/private-security-services</w:t>
        </w:r>
      </w:hyperlink>
    </w:p>
    <w:p w14:paraId="5D0FF692" w14:textId="77777777" w:rsidR="008542C4" w:rsidRPr="003C351D" w:rsidRDefault="008542C4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</w:p>
    <w:p w14:paraId="1C3AE47A" w14:textId="4D51FAD1" w:rsidR="008542C4" w:rsidRPr="003C351D" w:rsidRDefault="008542C4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  <w:proofErr w:type="spellStart"/>
      <w:r w:rsidRPr="003C351D">
        <w:rPr>
          <w:rFonts w:eastAsia="Arial" w:cs="Arial"/>
          <w:color w:val="000000"/>
          <w:szCs w:val="20"/>
        </w:rPr>
        <w:t>BoxerSecurity</w:t>
      </w:r>
      <w:proofErr w:type="spellEnd"/>
      <w:r w:rsidRPr="003C351D">
        <w:rPr>
          <w:rFonts w:eastAsia="Arial" w:cs="Arial"/>
          <w:color w:val="000000"/>
          <w:szCs w:val="20"/>
        </w:rPr>
        <w:t xml:space="preserve">. (s. f.). PR-OPE-006 Procedimiento de Relevo de Servicio Vs02. Recuperado de </w:t>
      </w:r>
      <w:hyperlink r:id="rId194">
        <w:r w:rsidRPr="003C351D">
          <w:rPr>
            <w:rFonts w:eastAsia="Arial" w:cs="Arial"/>
            <w:color w:val="000000"/>
            <w:szCs w:val="20"/>
            <w:u w:val="single"/>
          </w:rPr>
          <w:t>https://es.scribd.com/document/527845702/PR-OPE-006-Procedimiento-de-relevo-de-servicio-Vs02?utm_source=chatgpt.com</w:t>
        </w:r>
      </w:hyperlink>
    </w:p>
    <w:p w14:paraId="0490CA44" w14:textId="77777777" w:rsidR="008542C4" w:rsidRPr="003C351D" w:rsidRDefault="008542C4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</w:p>
    <w:p w14:paraId="1A5BE8E6" w14:textId="4873264A" w:rsidR="008542C4" w:rsidRPr="003C351D" w:rsidRDefault="008542C4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  <w:proofErr w:type="spellStart"/>
      <w:r w:rsidRPr="003C351D">
        <w:rPr>
          <w:rFonts w:eastAsia="Arial" w:cs="Arial"/>
          <w:color w:val="000000"/>
          <w:szCs w:val="20"/>
        </w:rPr>
        <w:t>Brunalabogados</w:t>
      </w:r>
      <w:proofErr w:type="spellEnd"/>
      <w:r w:rsidRPr="003C351D">
        <w:rPr>
          <w:rFonts w:eastAsia="Arial" w:cs="Arial"/>
          <w:color w:val="000000"/>
          <w:szCs w:val="20"/>
        </w:rPr>
        <w:t xml:space="preserve">. (s. f.). Proceso disciplinario laboral. Recuperado de </w:t>
      </w:r>
      <w:hyperlink r:id="rId195">
        <w:r w:rsidRPr="003C351D">
          <w:rPr>
            <w:rFonts w:eastAsia="Arial" w:cs="Arial"/>
            <w:color w:val="000000"/>
            <w:szCs w:val="20"/>
            <w:u w:val="single"/>
          </w:rPr>
          <w:t>https://www.brunalabogados.com/wp-content/uploads/2018/03/PROCESO-DISCIPLINARIO-LABORAL.pdf</w:t>
        </w:r>
      </w:hyperlink>
    </w:p>
    <w:p w14:paraId="07AB944B" w14:textId="77777777" w:rsidR="008542C4" w:rsidRPr="003C351D" w:rsidRDefault="008542C4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</w:p>
    <w:p w14:paraId="53028B75" w14:textId="41AC3CF7" w:rsidR="008542C4" w:rsidRPr="003C351D" w:rsidRDefault="008542C4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  <w:r w:rsidRPr="003C351D">
        <w:rPr>
          <w:rFonts w:eastAsia="Arial" w:cs="Arial"/>
          <w:color w:val="000000"/>
          <w:szCs w:val="20"/>
        </w:rPr>
        <w:t xml:space="preserve">Carrasco. (2022). Perfiles con habilidades en forma de T, en forma de I y en forma de Phi, ¿Qué pueden aportar a la empresa? Recuperado de </w:t>
      </w:r>
      <w:hyperlink r:id="rId196" w:anchor=":~:text=Por%20perfiles%20con%20habilidades%20en">
        <w:r w:rsidRPr="003C351D">
          <w:rPr>
            <w:rFonts w:eastAsia="Arial" w:cs="Arial"/>
            <w:color w:val="000000"/>
            <w:szCs w:val="20"/>
            <w:u w:val="single"/>
          </w:rPr>
          <w:t>https://empresas.infoempleo.com/hrtrends/perfiles-con-habilidades-en-forma-de-t-en-forma-de-i-y-en-forma-de-phi-que-pueden-aportar-a-la-empresa/#:~:text=Por%20perfiles%20con%20habilidades%20en</w:t>
        </w:r>
      </w:hyperlink>
    </w:p>
    <w:p w14:paraId="1F9E0190" w14:textId="77777777" w:rsidR="008542C4" w:rsidRPr="003C351D" w:rsidRDefault="008542C4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</w:p>
    <w:p w14:paraId="23ACE16B" w14:textId="5C64BC70" w:rsidR="008542C4" w:rsidRPr="003C351D" w:rsidRDefault="008542C4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  <w:proofErr w:type="spellStart"/>
      <w:r w:rsidRPr="003C351D">
        <w:rPr>
          <w:rFonts w:eastAsia="Arial" w:cs="Arial"/>
          <w:color w:val="000000"/>
          <w:szCs w:val="20"/>
        </w:rPr>
        <w:t>CityTroops</w:t>
      </w:r>
      <w:proofErr w:type="spellEnd"/>
      <w:r w:rsidRPr="003C351D">
        <w:rPr>
          <w:rFonts w:eastAsia="Arial" w:cs="Arial"/>
          <w:color w:val="000000"/>
          <w:szCs w:val="20"/>
        </w:rPr>
        <w:t xml:space="preserve">. (2025). 10 actividades clave de un guardia de seguridad. Recuperado de </w:t>
      </w:r>
      <w:hyperlink r:id="rId197">
        <w:r w:rsidRPr="003C351D">
          <w:rPr>
            <w:rFonts w:eastAsia="Arial" w:cs="Arial"/>
            <w:color w:val="000000"/>
            <w:szCs w:val="20"/>
            <w:u w:val="single"/>
          </w:rPr>
          <w:t>https://blog.citytroops.com/es/10-actividades-clave-guardia-de-seguridad/</w:t>
        </w:r>
      </w:hyperlink>
    </w:p>
    <w:p w14:paraId="45849019" w14:textId="77777777" w:rsidR="008542C4" w:rsidRPr="003C351D" w:rsidRDefault="008542C4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</w:p>
    <w:p w14:paraId="3A509E83" w14:textId="0BAEA1DF" w:rsidR="008542C4" w:rsidRPr="003C351D" w:rsidRDefault="008542C4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  <w:r w:rsidRPr="003C351D">
        <w:rPr>
          <w:rFonts w:eastAsia="Arial" w:cs="Arial"/>
          <w:color w:val="000000"/>
          <w:szCs w:val="20"/>
        </w:rPr>
        <w:t xml:space="preserve">Cohen, N. (2009). Manual de Requisitos Operativos de CCTV. Recuperado de </w:t>
      </w:r>
      <w:hyperlink r:id="rId198">
        <w:r w:rsidRPr="003C351D">
          <w:rPr>
            <w:rFonts w:eastAsia="Arial" w:cs="Arial"/>
            <w:color w:val="000000"/>
            <w:szCs w:val="20"/>
            <w:u w:val="single"/>
          </w:rPr>
          <w:t>https://www.dmeresources.com/index.php/component/edocman/57-uk-home-office-cctv-operational-requirements-manual-2009?utm_source=chatgpt.com</w:t>
        </w:r>
      </w:hyperlink>
    </w:p>
    <w:p w14:paraId="4B320BA3" w14:textId="77777777" w:rsidR="008542C4" w:rsidRPr="003C351D" w:rsidRDefault="008542C4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</w:p>
    <w:p w14:paraId="41DDDCDC" w14:textId="0998EFBE" w:rsidR="008542C4" w:rsidRPr="003C351D" w:rsidRDefault="008542C4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  <w:r w:rsidRPr="003C351D">
        <w:rPr>
          <w:rFonts w:eastAsia="Arial" w:cs="Arial"/>
          <w:color w:val="000000"/>
          <w:szCs w:val="20"/>
        </w:rPr>
        <w:t xml:space="preserve">Decreto 356 de 1994. (1994). Por el cual se expide el Estatuto de Vigilancia y Seguridad Privada. Diario Oficial de Colombia. Recuperado de </w:t>
      </w:r>
      <w:hyperlink r:id="rId199">
        <w:r w:rsidRPr="003C351D">
          <w:rPr>
            <w:rFonts w:eastAsia="Arial" w:cs="Arial"/>
            <w:color w:val="000000"/>
            <w:szCs w:val="20"/>
            <w:u w:val="single"/>
          </w:rPr>
          <w:t>https://www.supervigilancia.gov.co/publicaciones/211/decreto-356-de-1994---estatuto-de-vigilancia-y-seguridad-privada/</w:t>
        </w:r>
      </w:hyperlink>
    </w:p>
    <w:p w14:paraId="32C6AAAA" w14:textId="77777777" w:rsidR="008542C4" w:rsidRPr="003C351D" w:rsidRDefault="008542C4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</w:p>
    <w:p w14:paraId="776EB285" w14:textId="59F54E38" w:rsidR="008542C4" w:rsidRPr="003C351D" w:rsidRDefault="008542C4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  <w:r w:rsidRPr="003C351D">
        <w:rPr>
          <w:rFonts w:eastAsia="Arial" w:cs="Arial"/>
          <w:color w:val="000000"/>
          <w:szCs w:val="20"/>
        </w:rPr>
        <w:t xml:space="preserve">De </w:t>
      </w:r>
      <w:proofErr w:type="spellStart"/>
      <w:r w:rsidRPr="003C351D">
        <w:rPr>
          <w:rFonts w:eastAsia="Arial" w:cs="Arial"/>
          <w:color w:val="000000"/>
          <w:szCs w:val="20"/>
        </w:rPr>
        <w:t>Waard</w:t>
      </w:r>
      <w:proofErr w:type="spellEnd"/>
      <w:r w:rsidRPr="003C351D">
        <w:rPr>
          <w:rFonts w:eastAsia="Arial" w:cs="Arial"/>
          <w:color w:val="000000"/>
          <w:szCs w:val="20"/>
        </w:rPr>
        <w:t xml:space="preserve">. (2015). </w:t>
      </w:r>
      <w:proofErr w:type="spellStart"/>
      <w:r w:rsidRPr="003C351D">
        <w:rPr>
          <w:rFonts w:eastAsia="Arial" w:cs="Arial"/>
          <w:color w:val="000000"/>
          <w:szCs w:val="20"/>
        </w:rPr>
        <w:t>The</w:t>
      </w:r>
      <w:proofErr w:type="spellEnd"/>
      <w:r w:rsidRPr="003C351D">
        <w:rPr>
          <w:rFonts w:eastAsia="Arial" w:cs="Arial"/>
          <w:color w:val="000000"/>
          <w:szCs w:val="20"/>
        </w:rPr>
        <w:t xml:space="preserve"> </w:t>
      </w:r>
      <w:proofErr w:type="spellStart"/>
      <w:r w:rsidRPr="003C351D">
        <w:rPr>
          <w:rFonts w:eastAsia="Arial" w:cs="Arial"/>
          <w:color w:val="000000"/>
          <w:szCs w:val="20"/>
        </w:rPr>
        <w:t>Private</w:t>
      </w:r>
      <w:proofErr w:type="spellEnd"/>
      <w:r w:rsidRPr="003C351D">
        <w:rPr>
          <w:rFonts w:eastAsia="Arial" w:cs="Arial"/>
          <w:color w:val="000000"/>
          <w:szCs w:val="20"/>
        </w:rPr>
        <w:t xml:space="preserve"> Security </w:t>
      </w:r>
      <w:proofErr w:type="spellStart"/>
      <w:r w:rsidRPr="003C351D">
        <w:rPr>
          <w:rFonts w:eastAsia="Arial" w:cs="Arial"/>
          <w:color w:val="000000"/>
          <w:szCs w:val="20"/>
        </w:rPr>
        <w:t>Industry</w:t>
      </w:r>
      <w:proofErr w:type="spellEnd"/>
      <w:r w:rsidRPr="003C351D">
        <w:rPr>
          <w:rFonts w:eastAsia="Arial" w:cs="Arial"/>
          <w:color w:val="000000"/>
          <w:szCs w:val="20"/>
        </w:rPr>
        <w:t xml:space="preserve"> in International </w:t>
      </w:r>
      <w:proofErr w:type="spellStart"/>
      <w:r w:rsidRPr="003C351D">
        <w:rPr>
          <w:rFonts w:eastAsia="Arial" w:cs="Arial"/>
          <w:color w:val="000000"/>
          <w:szCs w:val="20"/>
        </w:rPr>
        <w:t>Perspective</w:t>
      </w:r>
      <w:proofErr w:type="spellEnd"/>
      <w:r w:rsidRPr="003C351D">
        <w:rPr>
          <w:rFonts w:eastAsia="Arial" w:cs="Arial"/>
          <w:color w:val="000000"/>
          <w:szCs w:val="20"/>
        </w:rPr>
        <w:t xml:space="preserve">. Recuperado de </w:t>
      </w:r>
      <w:hyperlink r:id="rId200">
        <w:r w:rsidRPr="003C351D">
          <w:rPr>
            <w:rFonts w:eastAsia="Arial" w:cs="Arial"/>
            <w:color w:val="000000"/>
            <w:szCs w:val="20"/>
            <w:u w:val="single"/>
          </w:rPr>
          <w:t>https://www.researchgate.net/publication/227162732_The_Private_Security_Industry_in_International_Perspective</w:t>
        </w:r>
      </w:hyperlink>
    </w:p>
    <w:p w14:paraId="03BAAFFB" w14:textId="77777777" w:rsidR="008542C4" w:rsidRPr="003C351D" w:rsidRDefault="008542C4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</w:p>
    <w:p w14:paraId="6CC386E8" w14:textId="0A8DF9F4" w:rsidR="008542C4" w:rsidRPr="003C351D" w:rsidRDefault="008542C4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  <w:r w:rsidRPr="003C351D">
        <w:rPr>
          <w:rFonts w:eastAsia="Arial" w:cs="Arial"/>
          <w:color w:val="000000"/>
          <w:szCs w:val="20"/>
        </w:rPr>
        <w:t xml:space="preserve">DHS. (2013). </w:t>
      </w:r>
      <w:proofErr w:type="spellStart"/>
      <w:r w:rsidRPr="003C351D">
        <w:rPr>
          <w:rFonts w:eastAsia="Arial" w:cs="Arial"/>
          <w:color w:val="000000"/>
          <w:szCs w:val="20"/>
        </w:rPr>
        <w:t>Closed</w:t>
      </w:r>
      <w:proofErr w:type="spellEnd"/>
      <w:r w:rsidRPr="003C351D">
        <w:rPr>
          <w:rFonts w:eastAsia="Arial" w:cs="Arial"/>
          <w:color w:val="000000"/>
          <w:szCs w:val="20"/>
        </w:rPr>
        <w:t xml:space="preserve"> </w:t>
      </w:r>
      <w:proofErr w:type="spellStart"/>
      <w:r w:rsidRPr="003C351D">
        <w:rPr>
          <w:rFonts w:eastAsia="Arial" w:cs="Arial"/>
          <w:color w:val="000000"/>
          <w:szCs w:val="20"/>
        </w:rPr>
        <w:t>Circuit</w:t>
      </w:r>
      <w:proofErr w:type="spellEnd"/>
      <w:r w:rsidRPr="003C351D">
        <w:rPr>
          <w:rFonts w:eastAsia="Arial" w:cs="Arial"/>
          <w:color w:val="000000"/>
          <w:szCs w:val="20"/>
        </w:rPr>
        <w:t xml:space="preserve"> </w:t>
      </w:r>
      <w:proofErr w:type="spellStart"/>
      <w:r w:rsidRPr="003C351D">
        <w:rPr>
          <w:rFonts w:eastAsia="Arial" w:cs="Arial"/>
          <w:color w:val="000000"/>
          <w:szCs w:val="20"/>
        </w:rPr>
        <w:t>Television</w:t>
      </w:r>
      <w:proofErr w:type="spellEnd"/>
      <w:r w:rsidRPr="003C351D">
        <w:rPr>
          <w:rFonts w:eastAsia="Arial" w:cs="Arial"/>
          <w:color w:val="000000"/>
          <w:szCs w:val="20"/>
        </w:rPr>
        <w:t xml:space="preserve"> </w:t>
      </w:r>
      <w:proofErr w:type="spellStart"/>
      <w:r w:rsidRPr="003C351D">
        <w:rPr>
          <w:rFonts w:eastAsia="Arial" w:cs="Arial"/>
          <w:color w:val="000000"/>
          <w:szCs w:val="20"/>
        </w:rPr>
        <w:t>Technology</w:t>
      </w:r>
      <w:proofErr w:type="spellEnd"/>
      <w:r w:rsidRPr="003C351D">
        <w:rPr>
          <w:rFonts w:eastAsia="Arial" w:cs="Arial"/>
          <w:color w:val="000000"/>
          <w:szCs w:val="20"/>
        </w:rPr>
        <w:t xml:space="preserve">. Recuperado de </w:t>
      </w:r>
      <w:hyperlink r:id="rId201">
        <w:r w:rsidRPr="003C351D">
          <w:rPr>
            <w:rFonts w:eastAsia="Arial" w:cs="Arial"/>
            <w:color w:val="000000"/>
            <w:szCs w:val="20"/>
            <w:u w:val="single"/>
          </w:rPr>
          <w:t>https://www.dhs.gov/sites/default/files/publications/CCTV-Tech-HLT_0813-508.pdf?utm_source=chatgpt.com</w:t>
        </w:r>
      </w:hyperlink>
    </w:p>
    <w:p w14:paraId="43EE94C5" w14:textId="77777777" w:rsidR="008542C4" w:rsidRPr="003C351D" w:rsidRDefault="008542C4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</w:p>
    <w:p w14:paraId="241B7662" w14:textId="2BFDD559" w:rsidR="008542C4" w:rsidRPr="003C351D" w:rsidRDefault="008542C4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  <w:r w:rsidRPr="003C351D">
        <w:rPr>
          <w:rFonts w:eastAsia="Arial" w:cs="Arial"/>
          <w:color w:val="000000"/>
          <w:szCs w:val="20"/>
        </w:rPr>
        <w:t xml:space="preserve">DHS. (2013). CCTV </w:t>
      </w:r>
      <w:proofErr w:type="spellStart"/>
      <w:r w:rsidRPr="003C351D">
        <w:rPr>
          <w:rFonts w:eastAsia="Arial" w:cs="Arial"/>
          <w:color w:val="000000"/>
          <w:szCs w:val="20"/>
        </w:rPr>
        <w:t>Technology</w:t>
      </w:r>
      <w:proofErr w:type="spellEnd"/>
      <w:r w:rsidRPr="003C351D">
        <w:rPr>
          <w:rFonts w:eastAsia="Arial" w:cs="Arial"/>
          <w:color w:val="000000"/>
          <w:szCs w:val="20"/>
        </w:rPr>
        <w:t xml:space="preserve"> </w:t>
      </w:r>
      <w:proofErr w:type="spellStart"/>
      <w:r w:rsidRPr="003C351D">
        <w:rPr>
          <w:rFonts w:eastAsia="Arial" w:cs="Arial"/>
          <w:color w:val="000000"/>
          <w:szCs w:val="20"/>
        </w:rPr>
        <w:t>Handbook</w:t>
      </w:r>
      <w:proofErr w:type="spellEnd"/>
      <w:r w:rsidRPr="003C351D">
        <w:rPr>
          <w:rFonts w:eastAsia="Arial" w:cs="Arial"/>
          <w:color w:val="000000"/>
          <w:szCs w:val="20"/>
        </w:rPr>
        <w:t xml:space="preserve">. Recuperado de </w:t>
      </w:r>
      <w:hyperlink r:id="rId202">
        <w:r w:rsidRPr="003C351D">
          <w:rPr>
            <w:rFonts w:eastAsia="Arial" w:cs="Arial"/>
            <w:color w:val="000000"/>
            <w:szCs w:val="20"/>
            <w:u w:val="single"/>
          </w:rPr>
          <w:t>https://www.dhs.gov/sites/default/files/publications/CCTV-Tech-HBK_0713-508.pdf?utm_source=chatgpt.com</w:t>
        </w:r>
      </w:hyperlink>
    </w:p>
    <w:p w14:paraId="00F3610A" w14:textId="77777777" w:rsidR="005D3FDF" w:rsidRPr="003C351D" w:rsidRDefault="005D3FDF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</w:p>
    <w:p w14:paraId="4C994A11" w14:textId="05E36DAE" w:rsidR="008542C4" w:rsidRPr="003C351D" w:rsidRDefault="008542C4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  <w:proofErr w:type="spellStart"/>
      <w:r w:rsidRPr="003C351D">
        <w:rPr>
          <w:rFonts w:eastAsia="Arial" w:cs="Arial"/>
          <w:color w:val="000000"/>
          <w:szCs w:val="20"/>
        </w:rPr>
        <w:t>Encuentroempresaslicitadoras</w:t>
      </w:r>
      <w:proofErr w:type="spellEnd"/>
      <w:r w:rsidRPr="003C351D">
        <w:rPr>
          <w:rFonts w:eastAsia="Arial" w:cs="Arial"/>
          <w:color w:val="000000"/>
          <w:szCs w:val="20"/>
        </w:rPr>
        <w:t xml:space="preserve">. (2024). Normativa laboral para trabajadores de vigilancia y seguridad privada en Colombia: cambios y actualizaciones. Recuperado de </w:t>
      </w:r>
      <w:hyperlink r:id="rId203" w:anchor=":~:text=Normativa%20laboral%20para%20trabajadores%20en">
        <w:r w:rsidRPr="003C351D">
          <w:rPr>
            <w:rFonts w:eastAsia="Arial" w:cs="Arial"/>
            <w:color w:val="000000"/>
            <w:szCs w:val="20"/>
            <w:u w:val="single"/>
          </w:rPr>
          <w:t>https://www.encuentroempresaslicitadoras.com/normativa-laboral-para-trabajadores-de-vigilancia-y-seguridad-privada-en-colombia-cambios-y-actualizaciones/#:~:text=Normativa%20laboral%20para%20trabajadores%20en</w:t>
        </w:r>
      </w:hyperlink>
    </w:p>
    <w:p w14:paraId="57D31018" w14:textId="77777777" w:rsidR="005D3FDF" w:rsidRPr="003C351D" w:rsidRDefault="005D3FDF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</w:p>
    <w:p w14:paraId="2FBB5E6B" w14:textId="13DE7249" w:rsidR="008542C4" w:rsidRPr="003C351D" w:rsidRDefault="008542C4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  <w:r w:rsidRPr="003C351D">
        <w:rPr>
          <w:rFonts w:eastAsia="Arial" w:cs="Arial"/>
          <w:color w:val="000000"/>
          <w:szCs w:val="20"/>
        </w:rPr>
        <w:t xml:space="preserve">Escuela Politécnica Nacional. (s. f.). Definición de Tiempo, Masa y Longitud: Conceptos Básicos de Física. Recuperado de </w:t>
      </w:r>
      <w:hyperlink r:id="rId204">
        <w:r w:rsidRPr="003C351D">
          <w:rPr>
            <w:rFonts w:eastAsia="Arial" w:cs="Arial"/>
            <w:color w:val="000000"/>
            <w:szCs w:val="20"/>
            <w:u w:val="single"/>
          </w:rPr>
          <w:t>https://www.studocu.com/ec/document/escuela-politecnica-nacional/fisica/definicion-de-tiempo/21378802</w:t>
        </w:r>
      </w:hyperlink>
    </w:p>
    <w:p w14:paraId="198D9E37" w14:textId="77777777" w:rsidR="005D3FDF" w:rsidRPr="003C351D" w:rsidRDefault="005D3FDF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</w:p>
    <w:p w14:paraId="42220C75" w14:textId="571D4930" w:rsidR="008542C4" w:rsidRPr="003C351D" w:rsidRDefault="008542C4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  <w:proofErr w:type="spellStart"/>
      <w:r w:rsidRPr="003C351D">
        <w:rPr>
          <w:rFonts w:eastAsia="Arial" w:cs="Arial"/>
          <w:color w:val="000000"/>
          <w:szCs w:val="20"/>
        </w:rPr>
        <w:t>Everbridge</w:t>
      </w:r>
      <w:proofErr w:type="spellEnd"/>
      <w:r w:rsidRPr="003C351D">
        <w:rPr>
          <w:rFonts w:eastAsia="Arial" w:cs="Arial"/>
          <w:color w:val="000000"/>
          <w:szCs w:val="20"/>
        </w:rPr>
        <w:t xml:space="preserve">. (s. f.). </w:t>
      </w:r>
      <w:proofErr w:type="spellStart"/>
      <w:r w:rsidRPr="003C351D">
        <w:rPr>
          <w:rFonts w:eastAsia="Arial" w:cs="Arial"/>
          <w:color w:val="000000"/>
          <w:szCs w:val="20"/>
        </w:rPr>
        <w:t>What</w:t>
      </w:r>
      <w:proofErr w:type="spellEnd"/>
      <w:r w:rsidRPr="003C351D">
        <w:rPr>
          <w:rFonts w:eastAsia="Arial" w:cs="Arial"/>
          <w:color w:val="000000"/>
          <w:szCs w:val="20"/>
        </w:rPr>
        <w:t xml:space="preserve"> </w:t>
      </w:r>
      <w:proofErr w:type="spellStart"/>
      <w:r w:rsidRPr="003C351D">
        <w:rPr>
          <w:rFonts w:eastAsia="Arial" w:cs="Arial"/>
          <w:color w:val="000000"/>
          <w:szCs w:val="20"/>
        </w:rPr>
        <w:t>is</w:t>
      </w:r>
      <w:proofErr w:type="spellEnd"/>
      <w:r w:rsidRPr="003C351D">
        <w:rPr>
          <w:rFonts w:eastAsia="Arial" w:cs="Arial"/>
          <w:color w:val="000000"/>
          <w:szCs w:val="20"/>
        </w:rPr>
        <w:t xml:space="preserve"> PSIM? Recuperado de </w:t>
      </w:r>
      <w:hyperlink r:id="rId205">
        <w:r w:rsidRPr="003C351D">
          <w:rPr>
            <w:rFonts w:eastAsia="Arial" w:cs="Arial"/>
            <w:color w:val="000000"/>
            <w:szCs w:val="20"/>
            <w:u w:val="single"/>
          </w:rPr>
          <w:t>https://www.everbridge.com/blog/what-is-psim/</w:t>
        </w:r>
      </w:hyperlink>
    </w:p>
    <w:p w14:paraId="10A12F49" w14:textId="77777777" w:rsidR="005D3FDF" w:rsidRPr="003C351D" w:rsidRDefault="005D3FDF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</w:p>
    <w:p w14:paraId="2F44B953" w14:textId="68FB6D68" w:rsidR="008542C4" w:rsidRPr="003C351D" w:rsidRDefault="008542C4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  <w:proofErr w:type="spellStart"/>
      <w:r w:rsidRPr="003C351D">
        <w:rPr>
          <w:rFonts w:eastAsia="Arial" w:cs="Arial"/>
          <w:color w:val="000000"/>
          <w:szCs w:val="20"/>
        </w:rPr>
        <w:t>FasterCapital</w:t>
      </w:r>
      <w:proofErr w:type="spellEnd"/>
      <w:r w:rsidRPr="003C351D">
        <w:rPr>
          <w:rFonts w:eastAsia="Arial" w:cs="Arial"/>
          <w:color w:val="000000"/>
          <w:szCs w:val="20"/>
        </w:rPr>
        <w:t xml:space="preserve">. (s. f.). </w:t>
      </w:r>
      <w:proofErr w:type="spellStart"/>
      <w:r w:rsidRPr="003C351D">
        <w:rPr>
          <w:rFonts w:eastAsia="Arial" w:cs="Arial"/>
          <w:color w:val="000000"/>
          <w:szCs w:val="20"/>
        </w:rPr>
        <w:t>Physical</w:t>
      </w:r>
      <w:proofErr w:type="spellEnd"/>
      <w:r w:rsidRPr="003C351D">
        <w:rPr>
          <w:rFonts w:eastAsia="Arial" w:cs="Arial"/>
          <w:color w:val="000000"/>
          <w:szCs w:val="20"/>
        </w:rPr>
        <w:t>-Security-</w:t>
      </w:r>
      <w:proofErr w:type="spellStart"/>
      <w:r w:rsidRPr="003C351D">
        <w:rPr>
          <w:rFonts w:eastAsia="Arial" w:cs="Arial"/>
          <w:color w:val="000000"/>
          <w:szCs w:val="20"/>
        </w:rPr>
        <w:t>Audits</w:t>
      </w:r>
      <w:proofErr w:type="spellEnd"/>
      <w:r w:rsidRPr="003C351D">
        <w:rPr>
          <w:rFonts w:eastAsia="Arial" w:cs="Arial"/>
          <w:color w:val="000000"/>
          <w:szCs w:val="20"/>
        </w:rPr>
        <w:t xml:space="preserve">. Recuperado de </w:t>
      </w:r>
      <w:hyperlink r:id="rId206">
        <w:r w:rsidRPr="003C351D">
          <w:rPr>
            <w:rFonts w:eastAsia="Arial" w:cs="Arial"/>
            <w:color w:val="000000"/>
            <w:szCs w:val="20"/>
            <w:u w:val="single"/>
          </w:rPr>
          <w:t>https://fastercapital.com/services/Physical-Security-Audits.html?utm_source=chatgpt.com</w:t>
        </w:r>
      </w:hyperlink>
    </w:p>
    <w:p w14:paraId="1730244C" w14:textId="77777777" w:rsidR="005D3FDF" w:rsidRPr="003C351D" w:rsidRDefault="005D3FDF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</w:p>
    <w:p w14:paraId="7A86704D" w14:textId="129FCAB4" w:rsidR="008542C4" w:rsidRPr="003C351D" w:rsidRDefault="008542C4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  <w:proofErr w:type="spellStart"/>
      <w:r w:rsidRPr="003C351D">
        <w:rPr>
          <w:rFonts w:eastAsia="Arial" w:cs="Arial"/>
          <w:color w:val="000000"/>
          <w:szCs w:val="20"/>
        </w:rPr>
        <w:t>Felix</w:t>
      </w:r>
      <w:proofErr w:type="spellEnd"/>
      <w:r w:rsidRPr="003C351D">
        <w:rPr>
          <w:rFonts w:eastAsia="Arial" w:cs="Arial"/>
          <w:color w:val="000000"/>
          <w:szCs w:val="20"/>
        </w:rPr>
        <w:t xml:space="preserve">. (2024). </w:t>
      </w:r>
      <w:proofErr w:type="spellStart"/>
      <w:r w:rsidRPr="003C351D">
        <w:rPr>
          <w:rFonts w:eastAsia="Arial" w:cs="Arial"/>
          <w:color w:val="000000"/>
          <w:szCs w:val="20"/>
        </w:rPr>
        <w:t>The</w:t>
      </w:r>
      <w:proofErr w:type="spellEnd"/>
      <w:r w:rsidRPr="003C351D">
        <w:rPr>
          <w:rFonts w:eastAsia="Arial" w:cs="Arial"/>
          <w:color w:val="000000"/>
          <w:szCs w:val="20"/>
        </w:rPr>
        <w:t xml:space="preserve"> </w:t>
      </w:r>
      <w:proofErr w:type="spellStart"/>
      <w:r w:rsidRPr="003C351D">
        <w:rPr>
          <w:rFonts w:eastAsia="Arial" w:cs="Arial"/>
          <w:color w:val="000000"/>
          <w:szCs w:val="20"/>
        </w:rPr>
        <w:t>process</w:t>
      </w:r>
      <w:proofErr w:type="spellEnd"/>
      <w:r w:rsidRPr="003C351D">
        <w:rPr>
          <w:rFonts w:eastAsia="Arial" w:cs="Arial"/>
          <w:color w:val="000000"/>
          <w:szCs w:val="20"/>
        </w:rPr>
        <w:t xml:space="preserve"> </w:t>
      </w:r>
      <w:proofErr w:type="spellStart"/>
      <w:r w:rsidRPr="003C351D">
        <w:rPr>
          <w:rFonts w:eastAsia="Arial" w:cs="Arial"/>
          <w:color w:val="000000"/>
          <w:szCs w:val="20"/>
        </w:rPr>
        <w:t>of</w:t>
      </w:r>
      <w:proofErr w:type="spellEnd"/>
      <w:r w:rsidRPr="003C351D">
        <w:rPr>
          <w:rFonts w:eastAsia="Arial" w:cs="Arial"/>
          <w:color w:val="000000"/>
          <w:szCs w:val="20"/>
        </w:rPr>
        <w:t xml:space="preserve"> </w:t>
      </w:r>
      <w:proofErr w:type="spellStart"/>
      <w:r w:rsidRPr="003C351D">
        <w:rPr>
          <w:rFonts w:eastAsia="Arial" w:cs="Arial"/>
          <w:color w:val="000000"/>
          <w:szCs w:val="20"/>
        </w:rPr>
        <w:t>security</w:t>
      </w:r>
      <w:proofErr w:type="spellEnd"/>
      <w:r w:rsidRPr="003C351D">
        <w:rPr>
          <w:rFonts w:eastAsia="Arial" w:cs="Arial"/>
          <w:color w:val="000000"/>
          <w:szCs w:val="20"/>
        </w:rPr>
        <w:t xml:space="preserve"> </w:t>
      </w:r>
      <w:proofErr w:type="spellStart"/>
      <w:r w:rsidRPr="003C351D">
        <w:rPr>
          <w:rFonts w:eastAsia="Arial" w:cs="Arial"/>
          <w:color w:val="000000"/>
          <w:szCs w:val="20"/>
        </w:rPr>
        <w:t>design</w:t>
      </w:r>
      <w:proofErr w:type="spellEnd"/>
      <w:r w:rsidRPr="003C351D">
        <w:rPr>
          <w:rFonts w:eastAsia="Arial" w:cs="Arial"/>
          <w:color w:val="000000"/>
          <w:szCs w:val="20"/>
        </w:rPr>
        <w:t xml:space="preserve">: </w:t>
      </w:r>
      <w:proofErr w:type="spellStart"/>
      <w:r w:rsidRPr="003C351D">
        <w:rPr>
          <w:rFonts w:eastAsia="Arial" w:cs="Arial"/>
          <w:color w:val="000000"/>
          <w:szCs w:val="20"/>
        </w:rPr>
        <w:t>the</w:t>
      </w:r>
      <w:proofErr w:type="spellEnd"/>
      <w:r w:rsidRPr="003C351D">
        <w:rPr>
          <w:rFonts w:eastAsia="Arial" w:cs="Arial"/>
          <w:color w:val="000000"/>
          <w:szCs w:val="20"/>
        </w:rPr>
        <w:t xml:space="preserve"> </w:t>
      </w:r>
      <w:proofErr w:type="spellStart"/>
      <w:r w:rsidRPr="003C351D">
        <w:rPr>
          <w:rFonts w:eastAsia="Arial" w:cs="Arial"/>
          <w:color w:val="000000"/>
          <w:szCs w:val="20"/>
        </w:rPr>
        <w:t>steps</w:t>
      </w:r>
      <w:proofErr w:type="spellEnd"/>
      <w:r w:rsidRPr="003C351D">
        <w:rPr>
          <w:rFonts w:eastAsia="Arial" w:cs="Arial"/>
          <w:color w:val="000000"/>
          <w:szCs w:val="20"/>
        </w:rPr>
        <w:t xml:space="preserve"> </w:t>
      </w:r>
      <w:proofErr w:type="spellStart"/>
      <w:r w:rsidRPr="003C351D">
        <w:rPr>
          <w:rFonts w:eastAsia="Arial" w:cs="Arial"/>
          <w:color w:val="000000"/>
          <w:szCs w:val="20"/>
        </w:rPr>
        <w:t>to</w:t>
      </w:r>
      <w:proofErr w:type="spellEnd"/>
      <w:r w:rsidRPr="003C351D">
        <w:rPr>
          <w:rFonts w:eastAsia="Arial" w:cs="Arial"/>
          <w:color w:val="000000"/>
          <w:szCs w:val="20"/>
        </w:rPr>
        <w:t xml:space="preserve"> </w:t>
      </w:r>
      <w:proofErr w:type="spellStart"/>
      <w:r w:rsidRPr="003C351D">
        <w:rPr>
          <w:rFonts w:eastAsia="Arial" w:cs="Arial"/>
          <w:color w:val="000000"/>
          <w:szCs w:val="20"/>
        </w:rPr>
        <w:t>success</w:t>
      </w:r>
      <w:proofErr w:type="spellEnd"/>
      <w:r w:rsidRPr="003C351D">
        <w:rPr>
          <w:rFonts w:eastAsia="Arial" w:cs="Arial"/>
          <w:color w:val="000000"/>
          <w:szCs w:val="20"/>
        </w:rPr>
        <w:t xml:space="preserve">. Recuperado de </w:t>
      </w:r>
      <w:hyperlink r:id="rId207">
        <w:r w:rsidRPr="003C351D">
          <w:rPr>
            <w:rFonts w:eastAsia="Arial" w:cs="Arial"/>
            <w:color w:val="000000"/>
            <w:szCs w:val="20"/>
            <w:u w:val="single"/>
          </w:rPr>
          <w:t>https://citysecuritymagazine.com/security-management/the-process-of-security-design-the-steps-to-success/?utm_source=chatgpt.com</w:t>
        </w:r>
      </w:hyperlink>
    </w:p>
    <w:p w14:paraId="25D66BE9" w14:textId="77777777" w:rsidR="005D3FDF" w:rsidRPr="003C351D" w:rsidRDefault="005D3FDF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</w:p>
    <w:p w14:paraId="128F414C" w14:textId="2CED4756" w:rsidR="008542C4" w:rsidRPr="003C351D" w:rsidRDefault="008542C4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  <w:proofErr w:type="spellStart"/>
      <w:r w:rsidRPr="003C351D">
        <w:rPr>
          <w:rFonts w:eastAsia="Arial" w:cs="Arial"/>
          <w:color w:val="000000"/>
          <w:szCs w:val="20"/>
        </w:rPr>
        <w:t>FessGroup</w:t>
      </w:r>
      <w:proofErr w:type="spellEnd"/>
      <w:r w:rsidRPr="003C351D">
        <w:rPr>
          <w:rFonts w:eastAsia="Arial" w:cs="Arial"/>
          <w:color w:val="000000"/>
          <w:szCs w:val="20"/>
        </w:rPr>
        <w:t xml:space="preserve">. (s. f.). ¿Cuáles son los 4 tipos de control de calidad? Recuperado de </w:t>
      </w:r>
      <w:hyperlink r:id="rId208" w:anchor=":~:text=El%20control%20de%20calidad%20se">
        <w:r w:rsidRPr="003C351D">
          <w:rPr>
            <w:rFonts w:eastAsia="Arial" w:cs="Arial"/>
            <w:color w:val="000000"/>
            <w:szCs w:val="20"/>
            <w:u w:val="single"/>
          </w:rPr>
          <w:t>https://fessgroup.co.uk/insight/what-are-the-4-types-of-quality-control/#:~:text=El%20control%20de%20calidad%20se</w:t>
        </w:r>
      </w:hyperlink>
    </w:p>
    <w:p w14:paraId="51EFDDDA" w14:textId="77777777" w:rsidR="005D3FDF" w:rsidRPr="003C351D" w:rsidRDefault="005D3FDF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</w:p>
    <w:p w14:paraId="1CC8B5BC" w14:textId="3F4840EF" w:rsidR="008542C4" w:rsidRPr="003C351D" w:rsidRDefault="008542C4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  <w:proofErr w:type="spellStart"/>
      <w:r w:rsidRPr="003C351D">
        <w:rPr>
          <w:rFonts w:eastAsia="Arial" w:cs="Arial"/>
          <w:color w:val="000000"/>
          <w:szCs w:val="20"/>
        </w:rPr>
        <w:t>FrontlineDS</w:t>
      </w:r>
      <w:proofErr w:type="spellEnd"/>
      <w:r w:rsidRPr="003C351D">
        <w:rPr>
          <w:rFonts w:eastAsia="Arial" w:cs="Arial"/>
          <w:color w:val="000000"/>
          <w:szCs w:val="20"/>
        </w:rPr>
        <w:t xml:space="preserve">. (s. f.). Recuperado de </w:t>
      </w:r>
      <w:hyperlink r:id="rId209" w:anchor=":~:text=Four%20key%20elements%20shape%20a,and%20safety%20and%20health%20training">
        <w:r w:rsidRPr="003C351D">
          <w:rPr>
            <w:rFonts w:eastAsia="Arial" w:cs="Arial"/>
            <w:color w:val="000000"/>
            <w:szCs w:val="20"/>
            <w:u w:val="single"/>
          </w:rPr>
          <w:t>https://workhealthsolutions.com/docs/what-are-the-4-elements-of-a-safety-program/#:~:text=Four%20key%20elements%20shape%20a,and%20safety%20and%20health%20training</w:t>
        </w:r>
      </w:hyperlink>
    </w:p>
    <w:p w14:paraId="0940930D" w14:textId="77777777" w:rsidR="005D3FDF" w:rsidRPr="003C351D" w:rsidRDefault="005D3FDF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</w:p>
    <w:p w14:paraId="5AF0BED1" w14:textId="7A1EC38B" w:rsidR="008542C4" w:rsidRPr="003C351D" w:rsidRDefault="008542C4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  <w:r w:rsidRPr="003C351D">
        <w:rPr>
          <w:rFonts w:eastAsia="Arial" w:cs="Arial"/>
          <w:color w:val="000000"/>
          <w:szCs w:val="20"/>
        </w:rPr>
        <w:t xml:space="preserve">Galileo. (2024). Administración de seguridad integral: una necesidad en el mundo moderno. Recuperado de </w:t>
      </w:r>
      <w:hyperlink r:id="rId210" w:anchor=":~:text=La%20Administraci%C3%B3n%20de%20Seguridad%20Integral%20se%20define%20como%20la%20coordinaci%C3%B3n">
        <w:r w:rsidRPr="003C351D">
          <w:rPr>
            <w:rFonts w:eastAsia="Arial" w:cs="Arial"/>
            <w:color w:val="000000"/>
            <w:szCs w:val="20"/>
            <w:u w:val="single"/>
          </w:rPr>
          <w:t>https://www.galileo.edu/ies/noticias/administracion-de-seguridad-integral-una-necesidad-en-el-mundo-moderno/#:~:text=La%20Administraci%C3%B3n%20de%20Seguridad%20Integral%20se%20define%20como%20la%20coordinaci%C3%B3n</w:t>
        </w:r>
      </w:hyperlink>
    </w:p>
    <w:p w14:paraId="396D6D64" w14:textId="77777777" w:rsidR="005D3FDF" w:rsidRPr="003C351D" w:rsidRDefault="005D3FDF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</w:p>
    <w:p w14:paraId="60D549BD" w14:textId="0D560E40" w:rsidR="008542C4" w:rsidRPr="003C351D" w:rsidRDefault="008542C4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  <w:proofErr w:type="spellStart"/>
      <w:r w:rsidRPr="003C351D">
        <w:rPr>
          <w:rFonts w:eastAsia="Arial" w:cs="Arial"/>
          <w:color w:val="000000"/>
          <w:szCs w:val="20"/>
        </w:rPr>
        <w:t>Hedasero</w:t>
      </w:r>
      <w:proofErr w:type="spellEnd"/>
      <w:r w:rsidRPr="003C351D">
        <w:rPr>
          <w:rFonts w:eastAsia="Arial" w:cs="Arial"/>
          <w:color w:val="000000"/>
          <w:szCs w:val="20"/>
        </w:rPr>
        <w:t xml:space="preserve">. (2015). Don Seguro. Recuperado de </w:t>
      </w:r>
      <w:hyperlink r:id="rId211">
        <w:r w:rsidRPr="003C351D">
          <w:rPr>
            <w:rFonts w:eastAsia="Arial" w:cs="Arial"/>
            <w:color w:val="000000"/>
            <w:szCs w:val="20"/>
            <w:u w:val="single"/>
          </w:rPr>
          <w:t>https://don-seguro.blogspot.com/</w:t>
        </w:r>
      </w:hyperlink>
    </w:p>
    <w:p w14:paraId="4660B86F" w14:textId="77777777" w:rsidR="005D3FDF" w:rsidRPr="003C351D" w:rsidRDefault="005D3FDF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</w:p>
    <w:p w14:paraId="717AD47D" w14:textId="360A5B63" w:rsidR="008542C4" w:rsidRPr="003C351D" w:rsidRDefault="008542C4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  <w:r w:rsidRPr="003C351D">
        <w:rPr>
          <w:rFonts w:eastAsia="Arial" w:cs="Arial"/>
          <w:color w:val="000000"/>
          <w:szCs w:val="20"/>
        </w:rPr>
        <w:t xml:space="preserve">Harris &amp; </w:t>
      </w:r>
      <w:proofErr w:type="spellStart"/>
      <w:r w:rsidRPr="003C351D">
        <w:rPr>
          <w:rFonts w:eastAsia="Arial" w:cs="Arial"/>
          <w:color w:val="000000"/>
          <w:szCs w:val="20"/>
        </w:rPr>
        <w:t>Sadok</w:t>
      </w:r>
      <w:proofErr w:type="spellEnd"/>
      <w:r w:rsidRPr="003C351D">
        <w:rPr>
          <w:rFonts w:eastAsia="Arial" w:cs="Arial"/>
          <w:color w:val="000000"/>
          <w:szCs w:val="20"/>
        </w:rPr>
        <w:t xml:space="preserve">. (2024). ¿Cómo evalúan los profesionales los riesgos de seguridad en la práctica Un estudio exploratorio? Recuperado de </w:t>
      </w:r>
      <w:hyperlink r:id="rId212">
        <w:r w:rsidRPr="003C351D">
          <w:rPr>
            <w:rFonts w:eastAsia="Arial" w:cs="Arial"/>
            <w:color w:val="000000"/>
            <w:szCs w:val="20"/>
            <w:u w:val="single"/>
          </w:rPr>
          <w:t>https://link.springer.com/article/10.1057/s41284-023-00389-y?utm_source=chatgpt.com</w:t>
        </w:r>
      </w:hyperlink>
    </w:p>
    <w:p w14:paraId="48F949E9" w14:textId="77777777" w:rsidR="005D3FDF" w:rsidRPr="003C351D" w:rsidRDefault="005D3FDF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</w:p>
    <w:p w14:paraId="1036B0C8" w14:textId="07906181" w:rsidR="008542C4" w:rsidRPr="003C351D" w:rsidRDefault="008542C4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  <w:r w:rsidRPr="003C351D">
        <w:rPr>
          <w:rFonts w:eastAsia="Arial" w:cs="Arial"/>
          <w:color w:val="000000"/>
          <w:szCs w:val="20"/>
        </w:rPr>
        <w:t xml:space="preserve">ICBF. (2019). </w:t>
      </w:r>
      <w:proofErr w:type="spellStart"/>
      <w:r w:rsidRPr="003C351D">
        <w:rPr>
          <w:rFonts w:eastAsia="Arial" w:cs="Arial"/>
          <w:color w:val="000000"/>
          <w:szCs w:val="20"/>
        </w:rPr>
        <w:t>Procedimiento_seguridad_y_vigilancia_privada</w:t>
      </w:r>
      <w:proofErr w:type="spellEnd"/>
      <w:r w:rsidRPr="003C351D">
        <w:rPr>
          <w:rFonts w:eastAsia="Arial" w:cs="Arial"/>
          <w:color w:val="000000"/>
          <w:szCs w:val="20"/>
        </w:rPr>
        <w:t xml:space="preserve">. Recuperado de </w:t>
      </w:r>
      <w:hyperlink r:id="rId213">
        <w:r w:rsidRPr="003C351D">
          <w:rPr>
            <w:rFonts w:eastAsia="Arial" w:cs="Arial"/>
            <w:color w:val="000000"/>
            <w:szCs w:val="20"/>
            <w:u w:val="single"/>
          </w:rPr>
          <w:t>https://www.icbf.gov.co/sites/default/files/procesos/p50.sa_procedimiento_seguridad_y_vigilancia_privada_v1_0.pdf?utm_source=chatgpt.com</w:t>
        </w:r>
      </w:hyperlink>
    </w:p>
    <w:p w14:paraId="5F6D7483" w14:textId="77777777" w:rsidR="005D3FDF" w:rsidRPr="003C351D" w:rsidRDefault="005D3FDF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</w:p>
    <w:p w14:paraId="1D289564" w14:textId="1E954464" w:rsidR="008542C4" w:rsidRPr="003C351D" w:rsidRDefault="008542C4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  <w:r w:rsidRPr="003C351D">
        <w:rPr>
          <w:rFonts w:eastAsia="Arial" w:cs="Arial"/>
          <w:color w:val="000000"/>
          <w:szCs w:val="20"/>
        </w:rPr>
        <w:t xml:space="preserve">ICSI. (s. f.). Liderazgo en seguridad. Recuperado de </w:t>
      </w:r>
      <w:hyperlink r:id="rId214" w:anchor=":~:text=%C2%BFQu%C3%A9%20es%20el%20liderazgo%20en">
        <w:r w:rsidRPr="003C351D">
          <w:rPr>
            <w:rFonts w:eastAsia="Arial" w:cs="Arial"/>
            <w:color w:val="000000"/>
            <w:szCs w:val="20"/>
            <w:u w:val="single"/>
          </w:rPr>
          <w:t>https://www.icsi-eu.org/es/liderazgo-seguridad#:~:text=%C2%BFQu%C3%A9%20es%20el%20liderazgo%20en</w:t>
        </w:r>
      </w:hyperlink>
    </w:p>
    <w:p w14:paraId="116F3D3D" w14:textId="77777777" w:rsidR="005D3FDF" w:rsidRPr="003C351D" w:rsidRDefault="005D3FDF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</w:p>
    <w:p w14:paraId="38F7E1AA" w14:textId="051BAAAC" w:rsidR="008542C4" w:rsidRPr="003C351D" w:rsidRDefault="008542C4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  <w:r w:rsidRPr="003C351D">
        <w:rPr>
          <w:rFonts w:eastAsia="Arial" w:cs="Arial"/>
          <w:color w:val="000000"/>
          <w:szCs w:val="20"/>
        </w:rPr>
        <w:t>Iberdrola. (s. f.). El valor de las '</w:t>
      </w:r>
      <w:proofErr w:type="spellStart"/>
      <w:r w:rsidRPr="003C351D">
        <w:rPr>
          <w:rFonts w:eastAsia="Arial" w:cs="Arial"/>
          <w:color w:val="000000"/>
          <w:szCs w:val="20"/>
        </w:rPr>
        <w:t>soft</w:t>
      </w:r>
      <w:proofErr w:type="spellEnd"/>
      <w:r w:rsidRPr="003C351D">
        <w:rPr>
          <w:rFonts w:eastAsia="Arial" w:cs="Arial"/>
          <w:color w:val="000000"/>
          <w:szCs w:val="20"/>
        </w:rPr>
        <w:t xml:space="preserve"> </w:t>
      </w:r>
      <w:proofErr w:type="spellStart"/>
      <w:r w:rsidRPr="003C351D">
        <w:rPr>
          <w:rFonts w:eastAsia="Arial" w:cs="Arial"/>
          <w:color w:val="000000"/>
          <w:szCs w:val="20"/>
        </w:rPr>
        <w:t>skills</w:t>
      </w:r>
      <w:proofErr w:type="spellEnd"/>
      <w:r w:rsidRPr="003C351D">
        <w:rPr>
          <w:rFonts w:eastAsia="Arial" w:cs="Arial"/>
          <w:color w:val="000000"/>
          <w:szCs w:val="20"/>
        </w:rPr>
        <w:t xml:space="preserve">' (habilidades blandas) en el mercado laboral actual. Recuperado de </w:t>
      </w:r>
      <w:hyperlink r:id="rId215" w:anchor=":~:text=Qu%C3%A9%20son%20las%20habilidades%20blandas">
        <w:r w:rsidRPr="003C351D">
          <w:rPr>
            <w:rFonts w:eastAsia="Arial" w:cs="Arial"/>
            <w:color w:val="000000"/>
            <w:szCs w:val="20"/>
            <w:u w:val="single"/>
          </w:rPr>
          <w:t>https://www.iberdrola.com/talento/habilidades-blandas#:~:text=Qu%C3%A9%20son%20las%20habilidades%20blandas</w:t>
        </w:r>
      </w:hyperlink>
    </w:p>
    <w:p w14:paraId="02A6472B" w14:textId="77777777" w:rsidR="005D3FDF" w:rsidRPr="003C351D" w:rsidRDefault="005D3FDF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</w:p>
    <w:p w14:paraId="1899036A" w14:textId="738CFBD6" w:rsidR="008542C4" w:rsidRPr="003C351D" w:rsidRDefault="008542C4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  <w:r w:rsidRPr="003C351D">
        <w:rPr>
          <w:rFonts w:eastAsia="Arial" w:cs="Arial"/>
          <w:color w:val="000000"/>
          <w:szCs w:val="20"/>
        </w:rPr>
        <w:t xml:space="preserve">INISEG. (2025). Diferencias entre seguridad pública y seguridad privada: dos enfoques complementarios para la protección. Recuperado de </w:t>
      </w:r>
      <w:hyperlink r:id="rId216" w:anchor=":~:text=Conclusi%C3%B3n,entornos%20m%C3%A1s%20seguros%20y%20confiables">
        <w:r w:rsidRPr="003C351D">
          <w:rPr>
            <w:rFonts w:eastAsia="Arial" w:cs="Arial"/>
            <w:color w:val="000000"/>
            <w:szCs w:val="20"/>
            <w:u w:val="single"/>
          </w:rPr>
          <w:t>https://www.iniseg.es/comunicacion-iniseg/blog/2025/09/15/diferencias-entre-seguridad-publica-y-seguridad-privada-dos-enfoques-complementarios-para-la-proteccion/#:~:text=Conclusi%C3%B3n,entornos%20m%C3%A1s%20seguros%20y%20confiables</w:t>
        </w:r>
      </w:hyperlink>
      <w:r w:rsidRPr="003C351D">
        <w:rPr>
          <w:rFonts w:eastAsia="Arial" w:cs="Arial"/>
          <w:color w:val="000000"/>
          <w:szCs w:val="20"/>
        </w:rPr>
        <w:t>.</w:t>
      </w:r>
    </w:p>
    <w:p w14:paraId="17B289D0" w14:textId="77777777" w:rsidR="005D3FDF" w:rsidRPr="003C351D" w:rsidRDefault="005D3FDF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</w:p>
    <w:p w14:paraId="4124A604" w14:textId="4004EADA" w:rsidR="008542C4" w:rsidRPr="003C351D" w:rsidRDefault="008542C4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  <w:r w:rsidRPr="003C351D">
        <w:rPr>
          <w:rFonts w:eastAsia="Arial" w:cs="Arial"/>
          <w:color w:val="000000"/>
          <w:szCs w:val="20"/>
        </w:rPr>
        <w:t xml:space="preserve">Kumar &amp; </w:t>
      </w:r>
      <w:proofErr w:type="spellStart"/>
      <w:r w:rsidRPr="003C351D">
        <w:rPr>
          <w:rFonts w:eastAsia="Arial" w:cs="Arial"/>
          <w:color w:val="000000"/>
          <w:szCs w:val="20"/>
        </w:rPr>
        <w:t>Others</w:t>
      </w:r>
      <w:proofErr w:type="spellEnd"/>
      <w:r w:rsidRPr="003C351D">
        <w:rPr>
          <w:rFonts w:eastAsia="Arial" w:cs="Arial"/>
          <w:color w:val="000000"/>
          <w:szCs w:val="20"/>
        </w:rPr>
        <w:t xml:space="preserve">. (2024). Auditoría de seguridad física para empresas de servicios públicos: una guía para subestaciones resilientes. Recuperado de </w:t>
      </w:r>
      <w:hyperlink r:id="rId217">
        <w:r w:rsidRPr="003C351D">
          <w:rPr>
            <w:rFonts w:eastAsia="Arial" w:cs="Arial"/>
            <w:color w:val="000000"/>
            <w:szCs w:val="20"/>
            <w:u w:val="single"/>
          </w:rPr>
          <w:t>https://www.mdpi.com/2313-576X/10/3/80?utm_source=chatgpt.com</w:t>
        </w:r>
      </w:hyperlink>
    </w:p>
    <w:p w14:paraId="1F08FE32" w14:textId="77777777" w:rsidR="005D3FDF" w:rsidRPr="003C351D" w:rsidRDefault="005D3FDF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</w:p>
    <w:p w14:paraId="3601BD3F" w14:textId="375DA829" w:rsidR="008542C4" w:rsidRPr="003C351D" w:rsidRDefault="008542C4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  <w:r w:rsidRPr="003C351D">
        <w:rPr>
          <w:rFonts w:eastAsia="Arial" w:cs="Arial"/>
          <w:color w:val="000000"/>
          <w:szCs w:val="20"/>
        </w:rPr>
        <w:t xml:space="preserve">Landín. (2024). Los centros de control en seguridad privada. Recuperado de </w:t>
      </w:r>
      <w:hyperlink r:id="rId218" w:anchor=":~:text=CECON,es%20por%20Vigilantes%20de%20Seguridad">
        <w:r w:rsidRPr="003C351D">
          <w:rPr>
            <w:rFonts w:eastAsia="Arial" w:cs="Arial"/>
            <w:color w:val="000000"/>
            <w:szCs w:val="20"/>
            <w:u w:val="single"/>
          </w:rPr>
          <w:t>https://www.auservigroup.com/blog/los-centros-de-control-en-seguridad-privada/#:~:text=CECON,es%20por%20Vigilantes%20de%20Seguridad</w:t>
        </w:r>
      </w:hyperlink>
    </w:p>
    <w:p w14:paraId="74CC7AF2" w14:textId="77777777" w:rsidR="005D3FDF" w:rsidRPr="003C351D" w:rsidRDefault="005D3FDF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</w:p>
    <w:p w14:paraId="7BC5F2E6" w14:textId="370C7AB6" w:rsidR="008542C4" w:rsidRPr="003C351D" w:rsidRDefault="008542C4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  <w:proofErr w:type="spellStart"/>
      <w:r w:rsidRPr="003C351D">
        <w:rPr>
          <w:rFonts w:eastAsia="Arial" w:cs="Arial"/>
          <w:color w:val="000000"/>
          <w:szCs w:val="20"/>
        </w:rPr>
        <w:t>Lapzo</w:t>
      </w:r>
      <w:proofErr w:type="spellEnd"/>
      <w:r w:rsidRPr="003C351D">
        <w:rPr>
          <w:rFonts w:eastAsia="Arial" w:cs="Arial"/>
          <w:color w:val="000000"/>
          <w:szCs w:val="20"/>
        </w:rPr>
        <w:t xml:space="preserve">. (2024). Crea un perfil de puestos en minutos. Recuperado de </w:t>
      </w:r>
      <w:hyperlink r:id="rId219" w:anchor=":~:text=7%20Componentes%20clave%20para%20un%20perfil%20de%20puesto">
        <w:r w:rsidRPr="003C351D">
          <w:rPr>
            <w:rFonts w:eastAsia="Arial" w:cs="Arial"/>
            <w:color w:val="000000"/>
            <w:szCs w:val="20"/>
            <w:u w:val="single"/>
          </w:rPr>
          <w:t>https://www.lapzo.com/blog/desarrollo-por-competencias/perfil-de-puesto-ejemplo#:~:text=7%20Componentes%20clave%20para%20un%20perfil%20de%20puesto</w:t>
        </w:r>
      </w:hyperlink>
    </w:p>
    <w:p w14:paraId="7A488A1D" w14:textId="77777777" w:rsidR="005D3FDF" w:rsidRPr="003C351D" w:rsidRDefault="005D3FDF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</w:p>
    <w:p w14:paraId="740459A9" w14:textId="63958628" w:rsidR="008542C4" w:rsidRPr="003C351D" w:rsidRDefault="008542C4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  <w:r w:rsidRPr="003C351D">
        <w:rPr>
          <w:rFonts w:eastAsia="Arial" w:cs="Arial"/>
          <w:color w:val="000000"/>
          <w:szCs w:val="20"/>
        </w:rPr>
        <w:t xml:space="preserve">Lozano. (2015). Proceso de selección para empresas de vigilancia y seguridad Privada con énfasis en el establecimiento del nivel de riesgo y Basado en entrevista de inteligencia emocional Ensayo. Recuperado de </w:t>
      </w:r>
      <w:hyperlink r:id="rId220">
        <w:r w:rsidRPr="003C351D">
          <w:rPr>
            <w:rFonts w:eastAsia="Arial" w:cs="Arial"/>
            <w:color w:val="000000"/>
            <w:szCs w:val="20"/>
            <w:u w:val="single"/>
          </w:rPr>
          <w:t>https://690257b1-7860-8330-9a50-75b30da95171</w:t>
        </w:r>
      </w:hyperlink>
    </w:p>
    <w:p w14:paraId="099BDF00" w14:textId="77777777" w:rsidR="005D3FDF" w:rsidRPr="003C351D" w:rsidRDefault="005D3FDF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</w:p>
    <w:p w14:paraId="65F0AF30" w14:textId="4BE775B8" w:rsidR="008542C4" w:rsidRPr="003C351D" w:rsidRDefault="008542C4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  <w:r w:rsidRPr="003C351D">
        <w:rPr>
          <w:rFonts w:eastAsia="Arial" w:cs="Arial"/>
          <w:color w:val="000000"/>
          <w:szCs w:val="20"/>
        </w:rPr>
        <w:t xml:space="preserve">Medio / Ministerio de economía y finanzas – MEF. (s. f.). Instructivo para la Formulación de Indicadores de Desempeño. Recuperado de </w:t>
      </w:r>
      <w:hyperlink r:id="rId221">
        <w:r w:rsidRPr="003C351D">
          <w:rPr>
            <w:rFonts w:eastAsia="Arial" w:cs="Arial"/>
            <w:color w:val="000000"/>
            <w:szCs w:val="20"/>
            <w:u w:val="single"/>
          </w:rPr>
          <w:t>https://www.mef.gob.pe/contenidos/presupuesto_publico/normativa/Instructivo_Formulacion_Indicadores_Desempeno.pdf</w:t>
        </w:r>
      </w:hyperlink>
    </w:p>
    <w:p w14:paraId="52644BB5" w14:textId="77777777" w:rsidR="005D3FDF" w:rsidRPr="003C351D" w:rsidRDefault="005D3FDF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</w:p>
    <w:p w14:paraId="5D7DBBF2" w14:textId="3BC6BD98" w:rsidR="008542C4" w:rsidRPr="003C351D" w:rsidRDefault="008542C4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  <w:r w:rsidRPr="003C351D">
        <w:rPr>
          <w:rFonts w:eastAsia="Arial" w:cs="Arial"/>
          <w:color w:val="000000"/>
          <w:szCs w:val="20"/>
        </w:rPr>
        <w:t xml:space="preserve">NIST. (2018). Framework </w:t>
      </w:r>
      <w:proofErr w:type="spellStart"/>
      <w:r w:rsidRPr="003C351D">
        <w:rPr>
          <w:rFonts w:eastAsia="Arial" w:cs="Arial"/>
          <w:color w:val="000000"/>
          <w:szCs w:val="20"/>
        </w:rPr>
        <w:t>for</w:t>
      </w:r>
      <w:proofErr w:type="spellEnd"/>
      <w:r w:rsidRPr="003C351D">
        <w:rPr>
          <w:rFonts w:eastAsia="Arial" w:cs="Arial"/>
          <w:color w:val="000000"/>
          <w:szCs w:val="20"/>
        </w:rPr>
        <w:t xml:space="preserve"> </w:t>
      </w:r>
      <w:proofErr w:type="spellStart"/>
      <w:r w:rsidRPr="003C351D">
        <w:rPr>
          <w:rFonts w:eastAsia="Arial" w:cs="Arial"/>
          <w:color w:val="000000"/>
          <w:szCs w:val="20"/>
        </w:rPr>
        <w:t>Improving</w:t>
      </w:r>
      <w:proofErr w:type="spellEnd"/>
      <w:r w:rsidRPr="003C351D">
        <w:rPr>
          <w:rFonts w:eastAsia="Arial" w:cs="Arial"/>
          <w:color w:val="000000"/>
          <w:szCs w:val="20"/>
        </w:rPr>
        <w:t xml:space="preserve"> </w:t>
      </w:r>
      <w:proofErr w:type="spellStart"/>
      <w:r w:rsidRPr="003C351D">
        <w:rPr>
          <w:rFonts w:eastAsia="Arial" w:cs="Arial"/>
          <w:color w:val="000000"/>
          <w:szCs w:val="20"/>
        </w:rPr>
        <w:t>Critical</w:t>
      </w:r>
      <w:proofErr w:type="spellEnd"/>
      <w:r w:rsidRPr="003C351D">
        <w:rPr>
          <w:rFonts w:eastAsia="Arial" w:cs="Arial"/>
          <w:color w:val="000000"/>
          <w:szCs w:val="20"/>
        </w:rPr>
        <w:t xml:space="preserve"> </w:t>
      </w:r>
      <w:proofErr w:type="spellStart"/>
      <w:r w:rsidRPr="003C351D">
        <w:rPr>
          <w:rFonts w:eastAsia="Arial" w:cs="Arial"/>
          <w:color w:val="000000"/>
          <w:szCs w:val="20"/>
        </w:rPr>
        <w:t>Infrastructure</w:t>
      </w:r>
      <w:proofErr w:type="spellEnd"/>
      <w:r w:rsidRPr="003C351D">
        <w:rPr>
          <w:rFonts w:eastAsia="Arial" w:cs="Arial"/>
          <w:color w:val="000000"/>
          <w:szCs w:val="20"/>
        </w:rPr>
        <w:t xml:space="preserve"> </w:t>
      </w:r>
      <w:proofErr w:type="spellStart"/>
      <w:r w:rsidRPr="003C351D">
        <w:rPr>
          <w:rFonts w:eastAsia="Arial" w:cs="Arial"/>
          <w:color w:val="000000"/>
          <w:szCs w:val="20"/>
        </w:rPr>
        <w:t>Cybersecurity</w:t>
      </w:r>
      <w:proofErr w:type="spellEnd"/>
      <w:r w:rsidRPr="003C351D">
        <w:rPr>
          <w:rFonts w:eastAsia="Arial" w:cs="Arial"/>
          <w:color w:val="000000"/>
          <w:szCs w:val="20"/>
        </w:rPr>
        <w:t xml:space="preserve">. Recuperado de </w:t>
      </w:r>
      <w:hyperlink r:id="rId222">
        <w:r w:rsidRPr="003C351D">
          <w:rPr>
            <w:rFonts w:eastAsia="Arial" w:cs="Arial"/>
            <w:color w:val="000000"/>
            <w:szCs w:val="20"/>
            <w:u w:val="single"/>
          </w:rPr>
          <w:t>https://nvlpubs.nist.gov/nistpubs/CSWP/NIST.CSWP.04162018.pdf</w:t>
        </w:r>
      </w:hyperlink>
    </w:p>
    <w:p w14:paraId="177DDF40" w14:textId="77777777" w:rsidR="005D3FDF" w:rsidRPr="003C351D" w:rsidRDefault="005D3FDF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</w:p>
    <w:p w14:paraId="3BA02841" w14:textId="6CB93046" w:rsidR="008542C4" w:rsidRPr="003C351D" w:rsidRDefault="008542C4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  <w:r w:rsidRPr="003C351D">
        <w:rPr>
          <w:rFonts w:eastAsia="Arial" w:cs="Arial"/>
          <w:color w:val="000000"/>
          <w:szCs w:val="20"/>
        </w:rPr>
        <w:t xml:space="preserve">NPSA. (2023). </w:t>
      </w:r>
      <w:proofErr w:type="spellStart"/>
      <w:r w:rsidRPr="003C351D">
        <w:rPr>
          <w:rFonts w:eastAsia="Arial" w:cs="Arial"/>
          <w:color w:val="000000"/>
          <w:szCs w:val="20"/>
        </w:rPr>
        <w:t>Physical</w:t>
      </w:r>
      <w:proofErr w:type="spellEnd"/>
      <w:r w:rsidRPr="003C351D">
        <w:rPr>
          <w:rFonts w:eastAsia="Arial" w:cs="Arial"/>
          <w:color w:val="000000"/>
          <w:szCs w:val="20"/>
        </w:rPr>
        <w:t xml:space="preserve"> </w:t>
      </w:r>
      <w:proofErr w:type="spellStart"/>
      <w:r w:rsidRPr="003C351D">
        <w:rPr>
          <w:rFonts w:eastAsia="Arial" w:cs="Arial"/>
          <w:color w:val="000000"/>
          <w:szCs w:val="20"/>
        </w:rPr>
        <w:t>security</w:t>
      </w:r>
      <w:proofErr w:type="spellEnd"/>
      <w:r w:rsidRPr="003C351D">
        <w:rPr>
          <w:rFonts w:eastAsia="Arial" w:cs="Arial"/>
          <w:color w:val="000000"/>
          <w:szCs w:val="20"/>
        </w:rPr>
        <w:t xml:space="preserve">: 10 </w:t>
      </w:r>
      <w:proofErr w:type="spellStart"/>
      <w:r w:rsidRPr="003C351D">
        <w:rPr>
          <w:rFonts w:eastAsia="Arial" w:cs="Arial"/>
          <w:color w:val="000000"/>
          <w:szCs w:val="20"/>
        </w:rPr>
        <w:t>steps</w:t>
      </w:r>
      <w:proofErr w:type="spellEnd"/>
      <w:r w:rsidRPr="003C351D">
        <w:rPr>
          <w:rFonts w:eastAsia="Arial" w:cs="Arial"/>
          <w:color w:val="000000"/>
          <w:szCs w:val="20"/>
        </w:rPr>
        <w:t xml:space="preserve"> </w:t>
      </w:r>
      <w:proofErr w:type="spellStart"/>
      <w:r w:rsidRPr="003C351D">
        <w:rPr>
          <w:rFonts w:eastAsia="Arial" w:cs="Arial"/>
          <w:color w:val="000000"/>
          <w:szCs w:val="20"/>
        </w:rPr>
        <w:t>mitigate</w:t>
      </w:r>
      <w:proofErr w:type="spellEnd"/>
      <w:r w:rsidRPr="003C351D">
        <w:rPr>
          <w:rFonts w:eastAsia="Arial" w:cs="Arial"/>
          <w:color w:val="000000"/>
          <w:szCs w:val="20"/>
        </w:rPr>
        <w:t xml:space="preserve"> </w:t>
      </w:r>
      <w:proofErr w:type="spellStart"/>
      <w:r w:rsidRPr="003C351D">
        <w:rPr>
          <w:rFonts w:eastAsia="Arial" w:cs="Arial"/>
          <w:color w:val="000000"/>
          <w:szCs w:val="20"/>
        </w:rPr>
        <w:t>state</w:t>
      </w:r>
      <w:proofErr w:type="spellEnd"/>
      <w:r w:rsidRPr="003C351D">
        <w:rPr>
          <w:rFonts w:eastAsia="Arial" w:cs="Arial"/>
          <w:color w:val="000000"/>
          <w:szCs w:val="20"/>
        </w:rPr>
        <w:t xml:space="preserve"> </w:t>
      </w:r>
      <w:proofErr w:type="spellStart"/>
      <w:r w:rsidRPr="003C351D">
        <w:rPr>
          <w:rFonts w:eastAsia="Arial" w:cs="Arial"/>
          <w:color w:val="000000"/>
          <w:szCs w:val="20"/>
        </w:rPr>
        <w:t>threats</w:t>
      </w:r>
      <w:proofErr w:type="spellEnd"/>
      <w:r w:rsidRPr="003C351D">
        <w:rPr>
          <w:rFonts w:eastAsia="Arial" w:cs="Arial"/>
          <w:color w:val="000000"/>
          <w:szCs w:val="20"/>
        </w:rPr>
        <w:t xml:space="preserve">. Recuperado de </w:t>
      </w:r>
      <w:hyperlink r:id="rId223">
        <w:r w:rsidRPr="003C351D">
          <w:rPr>
            <w:rFonts w:eastAsia="Arial" w:cs="Arial"/>
            <w:color w:val="000000"/>
            <w:szCs w:val="20"/>
            <w:u w:val="single"/>
          </w:rPr>
          <w:t>https://www.npsa.gov.uk/national-security-act/defending-democracy/physical-security-10-steps-mitigate-state-threats?utm_source=chatgpt.com</w:t>
        </w:r>
      </w:hyperlink>
    </w:p>
    <w:p w14:paraId="01362FF0" w14:textId="77777777" w:rsidR="005D3FDF" w:rsidRPr="003C351D" w:rsidRDefault="005D3FDF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</w:p>
    <w:p w14:paraId="0A350A53" w14:textId="52EA4A6E" w:rsidR="008542C4" w:rsidRPr="003C351D" w:rsidRDefault="008542C4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  <w:r w:rsidRPr="003C351D">
        <w:rPr>
          <w:rFonts w:eastAsia="Arial" w:cs="Arial"/>
          <w:color w:val="000000"/>
          <w:szCs w:val="20"/>
        </w:rPr>
        <w:t xml:space="preserve">NPSA. (2024). </w:t>
      </w:r>
      <w:proofErr w:type="spellStart"/>
      <w:r w:rsidRPr="003C351D">
        <w:rPr>
          <w:rFonts w:eastAsia="Arial" w:cs="Arial"/>
          <w:color w:val="000000"/>
          <w:szCs w:val="20"/>
        </w:rPr>
        <w:t>Automated</w:t>
      </w:r>
      <w:proofErr w:type="spellEnd"/>
      <w:r w:rsidRPr="003C351D">
        <w:rPr>
          <w:rFonts w:eastAsia="Arial" w:cs="Arial"/>
          <w:color w:val="000000"/>
          <w:szCs w:val="20"/>
        </w:rPr>
        <w:t xml:space="preserve"> </w:t>
      </w:r>
      <w:proofErr w:type="spellStart"/>
      <w:r w:rsidRPr="003C351D">
        <w:rPr>
          <w:rFonts w:eastAsia="Arial" w:cs="Arial"/>
          <w:color w:val="000000"/>
          <w:szCs w:val="20"/>
        </w:rPr>
        <w:t>access</w:t>
      </w:r>
      <w:proofErr w:type="spellEnd"/>
      <w:r w:rsidRPr="003C351D">
        <w:rPr>
          <w:rFonts w:eastAsia="Arial" w:cs="Arial"/>
          <w:color w:val="000000"/>
          <w:szCs w:val="20"/>
        </w:rPr>
        <w:t xml:space="preserve"> control </w:t>
      </w:r>
      <w:proofErr w:type="spellStart"/>
      <w:r w:rsidRPr="003C351D">
        <w:rPr>
          <w:rFonts w:eastAsia="Arial" w:cs="Arial"/>
          <w:color w:val="000000"/>
          <w:szCs w:val="20"/>
        </w:rPr>
        <w:t>systems</w:t>
      </w:r>
      <w:proofErr w:type="spellEnd"/>
      <w:r w:rsidRPr="003C351D">
        <w:rPr>
          <w:rFonts w:eastAsia="Arial" w:cs="Arial"/>
          <w:color w:val="000000"/>
          <w:szCs w:val="20"/>
        </w:rPr>
        <w:t xml:space="preserve"> &amp; </w:t>
      </w:r>
      <w:proofErr w:type="spellStart"/>
      <w:r w:rsidRPr="003C351D">
        <w:rPr>
          <w:rFonts w:eastAsia="Arial" w:cs="Arial"/>
          <w:color w:val="000000"/>
          <w:szCs w:val="20"/>
        </w:rPr>
        <w:t>pedestrian</w:t>
      </w:r>
      <w:proofErr w:type="spellEnd"/>
      <w:r w:rsidRPr="003C351D">
        <w:rPr>
          <w:rFonts w:eastAsia="Arial" w:cs="Arial"/>
          <w:color w:val="000000"/>
          <w:szCs w:val="20"/>
        </w:rPr>
        <w:t xml:space="preserve"> </w:t>
      </w:r>
      <w:proofErr w:type="spellStart"/>
      <w:r w:rsidRPr="003C351D">
        <w:rPr>
          <w:rFonts w:eastAsia="Arial" w:cs="Arial"/>
          <w:color w:val="000000"/>
          <w:szCs w:val="20"/>
        </w:rPr>
        <w:t>evaluation</w:t>
      </w:r>
      <w:proofErr w:type="spellEnd"/>
      <w:r w:rsidRPr="003C351D">
        <w:rPr>
          <w:rFonts w:eastAsia="Arial" w:cs="Arial"/>
          <w:color w:val="000000"/>
          <w:szCs w:val="20"/>
        </w:rPr>
        <w:t xml:space="preserve"> </w:t>
      </w:r>
      <w:proofErr w:type="spellStart"/>
      <w:r w:rsidRPr="003C351D">
        <w:rPr>
          <w:rFonts w:eastAsia="Arial" w:cs="Arial"/>
          <w:color w:val="000000"/>
          <w:szCs w:val="20"/>
        </w:rPr>
        <w:t>schemes</w:t>
      </w:r>
      <w:proofErr w:type="spellEnd"/>
      <w:r w:rsidRPr="003C351D">
        <w:rPr>
          <w:rFonts w:eastAsia="Arial" w:cs="Arial"/>
          <w:color w:val="000000"/>
          <w:szCs w:val="20"/>
        </w:rPr>
        <w:t xml:space="preserve">. Recuperado de </w:t>
      </w:r>
      <w:hyperlink r:id="rId224">
        <w:r w:rsidRPr="003C351D">
          <w:rPr>
            <w:rFonts w:eastAsia="Arial" w:cs="Arial"/>
            <w:color w:val="000000"/>
            <w:szCs w:val="20"/>
            <w:u w:val="single"/>
          </w:rPr>
          <w:t>https://www.npsa.gov.uk/building-protection/video-surveillance-access-control-detection-control-rooms/automated-access-control-systems-pedestrian-evaluation-schemes</w:t>
        </w:r>
      </w:hyperlink>
    </w:p>
    <w:p w14:paraId="38AA4750" w14:textId="77777777" w:rsidR="005D3FDF" w:rsidRPr="003C351D" w:rsidRDefault="005D3FDF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</w:p>
    <w:p w14:paraId="2FD9DB49" w14:textId="16D9B2BA" w:rsidR="008542C4" w:rsidRPr="003C351D" w:rsidRDefault="008542C4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  <w:proofErr w:type="spellStart"/>
      <w:r w:rsidRPr="003C351D">
        <w:rPr>
          <w:rFonts w:eastAsia="Arial" w:cs="Arial"/>
          <w:color w:val="000000"/>
          <w:szCs w:val="20"/>
        </w:rPr>
        <w:t>NovaSeguridad</w:t>
      </w:r>
      <w:proofErr w:type="spellEnd"/>
      <w:r w:rsidRPr="003C351D">
        <w:rPr>
          <w:rFonts w:eastAsia="Arial" w:cs="Arial"/>
          <w:color w:val="000000"/>
          <w:szCs w:val="20"/>
        </w:rPr>
        <w:t xml:space="preserve">. (s. f.). Importancia del Análisis de esquemas de seguridad. Recuperado de </w:t>
      </w:r>
      <w:hyperlink r:id="rId225">
        <w:r w:rsidRPr="003C351D">
          <w:rPr>
            <w:rFonts w:eastAsia="Arial" w:cs="Arial"/>
            <w:color w:val="000000"/>
            <w:szCs w:val="20"/>
            <w:u w:val="single"/>
          </w:rPr>
          <w:t>https://www.novaseguridad.com.co/analisis-de-esquemas-de-seguridad/</w:t>
        </w:r>
      </w:hyperlink>
    </w:p>
    <w:p w14:paraId="4FEC3E80" w14:textId="77777777" w:rsidR="005D3FDF" w:rsidRPr="003C351D" w:rsidRDefault="005D3FDF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</w:p>
    <w:p w14:paraId="53BE3DC9" w14:textId="777EA0D0" w:rsidR="008542C4" w:rsidRPr="003C351D" w:rsidRDefault="008542C4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  <w:proofErr w:type="spellStart"/>
      <w:r w:rsidRPr="003C351D">
        <w:rPr>
          <w:rFonts w:eastAsia="Arial" w:cs="Arial"/>
          <w:color w:val="000000"/>
          <w:szCs w:val="20"/>
        </w:rPr>
        <w:t>NovaSeguridad</w:t>
      </w:r>
      <w:proofErr w:type="spellEnd"/>
      <w:r w:rsidRPr="003C351D">
        <w:rPr>
          <w:rFonts w:eastAsia="Arial" w:cs="Arial"/>
          <w:color w:val="000000"/>
          <w:szCs w:val="20"/>
        </w:rPr>
        <w:t xml:space="preserve"> / Nova Seguridad (</w:t>
      </w:r>
      <w:proofErr w:type="spellStart"/>
      <w:r w:rsidRPr="003C351D">
        <w:rPr>
          <w:rFonts w:eastAsia="Arial" w:cs="Arial"/>
          <w:color w:val="000000"/>
          <w:szCs w:val="20"/>
        </w:rPr>
        <w:t>entry</w:t>
      </w:r>
      <w:proofErr w:type="spellEnd"/>
      <w:r w:rsidRPr="003C351D">
        <w:rPr>
          <w:rFonts w:eastAsia="Arial" w:cs="Arial"/>
          <w:color w:val="000000"/>
          <w:szCs w:val="20"/>
        </w:rPr>
        <w:t xml:space="preserve"> 14 </w:t>
      </w:r>
      <w:proofErr w:type="spellStart"/>
      <w:r w:rsidRPr="003C351D">
        <w:rPr>
          <w:rFonts w:eastAsia="Arial" w:cs="Arial"/>
          <w:color w:val="000000"/>
          <w:szCs w:val="20"/>
        </w:rPr>
        <w:t>kept</w:t>
      </w:r>
      <w:proofErr w:type="spellEnd"/>
      <w:r w:rsidRPr="003C351D">
        <w:rPr>
          <w:rFonts w:eastAsia="Arial" w:cs="Arial"/>
          <w:color w:val="000000"/>
          <w:szCs w:val="20"/>
        </w:rPr>
        <w:t xml:space="preserve"> as </w:t>
      </w:r>
      <w:proofErr w:type="spellStart"/>
      <w:r w:rsidRPr="003C351D">
        <w:rPr>
          <w:rFonts w:eastAsia="Arial" w:cs="Arial"/>
          <w:color w:val="000000"/>
          <w:szCs w:val="20"/>
        </w:rPr>
        <w:t>above</w:t>
      </w:r>
      <w:proofErr w:type="spellEnd"/>
      <w:r w:rsidRPr="003C351D">
        <w:rPr>
          <w:rFonts w:eastAsia="Arial" w:cs="Arial"/>
          <w:color w:val="000000"/>
          <w:szCs w:val="20"/>
        </w:rPr>
        <w:t>).</w:t>
      </w:r>
    </w:p>
    <w:p w14:paraId="26D8871E" w14:textId="77777777" w:rsidR="005D3FDF" w:rsidRPr="003C351D" w:rsidRDefault="005D3FDF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</w:p>
    <w:p w14:paraId="44551FB0" w14:textId="3526A6C4" w:rsidR="008542C4" w:rsidRPr="003C351D" w:rsidRDefault="008542C4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  <w:r w:rsidRPr="003C351D">
        <w:rPr>
          <w:rFonts w:eastAsia="Arial" w:cs="Arial"/>
          <w:color w:val="000000"/>
          <w:szCs w:val="20"/>
        </w:rPr>
        <w:t>NOVA (</w:t>
      </w:r>
      <w:proofErr w:type="spellStart"/>
      <w:r w:rsidRPr="003C351D">
        <w:rPr>
          <w:rFonts w:eastAsia="Arial" w:cs="Arial"/>
          <w:color w:val="000000"/>
          <w:szCs w:val="20"/>
        </w:rPr>
        <w:t>already</w:t>
      </w:r>
      <w:proofErr w:type="spellEnd"/>
      <w:r w:rsidRPr="003C351D">
        <w:rPr>
          <w:rFonts w:eastAsia="Arial" w:cs="Arial"/>
          <w:color w:val="000000"/>
          <w:szCs w:val="20"/>
        </w:rPr>
        <w:t xml:space="preserve"> </w:t>
      </w:r>
      <w:proofErr w:type="spellStart"/>
      <w:r w:rsidRPr="003C351D">
        <w:rPr>
          <w:rFonts w:eastAsia="Arial" w:cs="Arial"/>
          <w:color w:val="000000"/>
          <w:szCs w:val="20"/>
        </w:rPr>
        <w:t>covered</w:t>
      </w:r>
      <w:proofErr w:type="spellEnd"/>
      <w:r w:rsidRPr="003C351D">
        <w:rPr>
          <w:rFonts w:eastAsia="Arial" w:cs="Arial"/>
          <w:color w:val="000000"/>
          <w:szCs w:val="20"/>
        </w:rPr>
        <w:t xml:space="preserve"> as </w:t>
      </w:r>
      <w:proofErr w:type="spellStart"/>
      <w:r w:rsidRPr="003C351D">
        <w:rPr>
          <w:rFonts w:eastAsia="Arial" w:cs="Arial"/>
          <w:color w:val="000000"/>
          <w:szCs w:val="20"/>
        </w:rPr>
        <w:t>NovaSeguridad</w:t>
      </w:r>
      <w:proofErr w:type="spellEnd"/>
      <w:r w:rsidRPr="003C351D">
        <w:rPr>
          <w:rFonts w:eastAsia="Arial" w:cs="Arial"/>
          <w:color w:val="000000"/>
          <w:szCs w:val="20"/>
        </w:rPr>
        <w:t>).</w:t>
      </w:r>
    </w:p>
    <w:p w14:paraId="7CD22FE4" w14:textId="77777777" w:rsidR="000607C8" w:rsidRPr="003C351D" w:rsidRDefault="000607C8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</w:p>
    <w:p w14:paraId="10AD6A59" w14:textId="3DF861F1" w:rsidR="008542C4" w:rsidRPr="003C351D" w:rsidRDefault="008542C4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  <w:r w:rsidRPr="003C351D">
        <w:rPr>
          <w:rFonts w:eastAsia="Arial" w:cs="Arial"/>
          <w:color w:val="000000"/>
          <w:szCs w:val="20"/>
        </w:rPr>
        <w:t xml:space="preserve">PERF. (2020). </w:t>
      </w:r>
      <w:proofErr w:type="spellStart"/>
      <w:r w:rsidRPr="003C351D">
        <w:rPr>
          <w:rFonts w:eastAsia="Arial" w:cs="Arial"/>
          <w:color w:val="000000"/>
          <w:szCs w:val="20"/>
        </w:rPr>
        <w:t>Guidance</w:t>
      </w:r>
      <w:proofErr w:type="spellEnd"/>
      <w:r w:rsidRPr="003C351D">
        <w:rPr>
          <w:rFonts w:eastAsia="Arial" w:cs="Arial"/>
          <w:color w:val="000000"/>
          <w:szCs w:val="20"/>
        </w:rPr>
        <w:t xml:space="preserve"> </w:t>
      </w:r>
      <w:proofErr w:type="spellStart"/>
      <w:r w:rsidRPr="003C351D">
        <w:rPr>
          <w:rFonts w:eastAsia="Arial" w:cs="Arial"/>
          <w:color w:val="000000"/>
          <w:szCs w:val="20"/>
        </w:rPr>
        <w:t>on</w:t>
      </w:r>
      <w:proofErr w:type="spellEnd"/>
      <w:r w:rsidRPr="003C351D">
        <w:rPr>
          <w:rFonts w:eastAsia="Arial" w:cs="Arial"/>
          <w:color w:val="000000"/>
          <w:szCs w:val="20"/>
        </w:rPr>
        <w:t xml:space="preserve"> </w:t>
      </w:r>
      <w:proofErr w:type="spellStart"/>
      <w:r w:rsidRPr="003C351D">
        <w:rPr>
          <w:rFonts w:eastAsia="Arial" w:cs="Arial"/>
          <w:color w:val="000000"/>
          <w:szCs w:val="20"/>
        </w:rPr>
        <w:t>Policies</w:t>
      </w:r>
      <w:proofErr w:type="spellEnd"/>
      <w:r w:rsidRPr="003C351D">
        <w:rPr>
          <w:rFonts w:eastAsia="Arial" w:cs="Arial"/>
          <w:color w:val="000000"/>
          <w:szCs w:val="20"/>
        </w:rPr>
        <w:t xml:space="preserve"> and </w:t>
      </w:r>
      <w:proofErr w:type="spellStart"/>
      <w:r w:rsidRPr="003C351D">
        <w:rPr>
          <w:rFonts w:eastAsia="Arial" w:cs="Arial"/>
          <w:color w:val="000000"/>
          <w:szCs w:val="20"/>
        </w:rPr>
        <w:t>Practices</w:t>
      </w:r>
      <w:proofErr w:type="spellEnd"/>
      <w:r w:rsidRPr="003C351D">
        <w:rPr>
          <w:rFonts w:eastAsia="Arial" w:cs="Arial"/>
          <w:color w:val="000000"/>
          <w:szCs w:val="20"/>
        </w:rPr>
        <w:t xml:space="preserve"> </w:t>
      </w:r>
      <w:proofErr w:type="spellStart"/>
      <w:r w:rsidRPr="003C351D">
        <w:rPr>
          <w:rFonts w:eastAsia="Arial" w:cs="Arial"/>
          <w:color w:val="000000"/>
          <w:szCs w:val="20"/>
        </w:rPr>
        <w:t>for</w:t>
      </w:r>
      <w:proofErr w:type="spellEnd"/>
      <w:r w:rsidRPr="003C351D">
        <w:rPr>
          <w:rFonts w:eastAsia="Arial" w:cs="Arial"/>
          <w:color w:val="000000"/>
          <w:szCs w:val="20"/>
        </w:rPr>
        <w:t xml:space="preserve"> </w:t>
      </w:r>
      <w:proofErr w:type="spellStart"/>
      <w:r w:rsidRPr="003C351D">
        <w:rPr>
          <w:rFonts w:eastAsia="Arial" w:cs="Arial"/>
          <w:color w:val="000000"/>
          <w:szCs w:val="20"/>
        </w:rPr>
        <w:t>Patrol</w:t>
      </w:r>
      <w:proofErr w:type="spellEnd"/>
      <w:r w:rsidRPr="003C351D">
        <w:rPr>
          <w:rFonts w:eastAsia="Arial" w:cs="Arial"/>
          <w:color w:val="000000"/>
          <w:szCs w:val="20"/>
        </w:rPr>
        <w:t xml:space="preserve"> Canines. Recuperado de </w:t>
      </w:r>
      <w:hyperlink r:id="rId226">
        <w:r w:rsidRPr="003C351D">
          <w:rPr>
            <w:rFonts w:eastAsia="Arial" w:cs="Arial"/>
            <w:color w:val="000000"/>
            <w:szCs w:val="20"/>
            <w:u w:val="single"/>
          </w:rPr>
          <w:t>https://www.policeforum.org/assets/Canines.pdf</w:t>
        </w:r>
      </w:hyperlink>
    </w:p>
    <w:p w14:paraId="39A8B1F3" w14:textId="77777777" w:rsidR="000607C8" w:rsidRPr="003C351D" w:rsidRDefault="000607C8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</w:p>
    <w:p w14:paraId="67D58FC7" w14:textId="268439C3" w:rsidR="008542C4" w:rsidRPr="003C351D" w:rsidRDefault="008542C4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  <w:r w:rsidRPr="003C351D">
        <w:rPr>
          <w:rFonts w:eastAsia="Arial" w:cs="Arial"/>
          <w:color w:val="000000"/>
          <w:szCs w:val="20"/>
        </w:rPr>
        <w:t xml:space="preserve">Pro6security. (s. f.). </w:t>
      </w:r>
      <w:proofErr w:type="spellStart"/>
      <w:r w:rsidRPr="003C351D">
        <w:rPr>
          <w:rFonts w:eastAsia="Arial" w:cs="Arial"/>
          <w:color w:val="000000"/>
          <w:szCs w:val="20"/>
        </w:rPr>
        <w:t>What</w:t>
      </w:r>
      <w:proofErr w:type="spellEnd"/>
      <w:r w:rsidRPr="003C351D">
        <w:rPr>
          <w:rFonts w:eastAsia="Arial" w:cs="Arial"/>
          <w:color w:val="000000"/>
          <w:szCs w:val="20"/>
        </w:rPr>
        <w:t xml:space="preserve"> are </w:t>
      </w:r>
      <w:proofErr w:type="spellStart"/>
      <w:r w:rsidRPr="003C351D">
        <w:rPr>
          <w:rFonts w:eastAsia="Arial" w:cs="Arial"/>
          <w:color w:val="000000"/>
          <w:szCs w:val="20"/>
        </w:rPr>
        <w:t>different</w:t>
      </w:r>
      <w:proofErr w:type="spellEnd"/>
      <w:r w:rsidRPr="003C351D">
        <w:rPr>
          <w:rFonts w:eastAsia="Arial" w:cs="Arial"/>
          <w:color w:val="000000"/>
          <w:szCs w:val="20"/>
        </w:rPr>
        <w:t xml:space="preserve"> </w:t>
      </w:r>
      <w:proofErr w:type="spellStart"/>
      <w:r w:rsidRPr="003C351D">
        <w:rPr>
          <w:rFonts w:eastAsia="Arial" w:cs="Arial"/>
          <w:color w:val="000000"/>
          <w:szCs w:val="20"/>
        </w:rPr>
        <w:t>types</w:t>
      </w:r>
      <w:proofErr w:type="spellEnd"/>
      <w:r w:rsidRPr="003C351D">
        <w:rPr>
          <w:rFonts w:eastAsia="Arial" w:cs="Arial"/>
          <w:color w:val="000000"/>
          <w:szCs w:val="20"/>
        </w:rPr>
        <w:t xml:space="preserve"> </w:t>
      </w:r>
      <w:proofErr w:type="spellStart"/>
      <w:r w:rsidRPr="003C351D">
        <w:rPr>
          <w:rFonts w:eastAsia="Arial" w:cs="Arial"/>
          <w:color w:val="000000"/>
          <w:szCs w:val="20"/>
        </w:rPr>
        <w:t>of</w:t>
      </w:r>
      <w:proofErr w:type="spellEnd"/>
      <w:r w:rsidRPr="003C351D">
        <w:rPr>
          <w:rFonts w:eastAsia="Arial" w:cs="Arial"/>
          <w:color w:val="000000"/>
          <w:szCs w:val="20"/>
        </w:rPr>
        <w:t xml:space="preserve"> </w:t>
      </w:r>
      <w:proofErr w:type="spellStart"/>
      <w:r w:rsidRPr="003C351D">
        <w:rPr>
          <w:rFonts w:eastAsia="Arial" w:cs="Arial"/>
          <w:color w:val="000000"/>
          <w:szCs w:val="20"/>
        </w:rPr>
        <w:t>private</w:t>
      </w:r>
      <w:proofErr w:type="spellEnd"/>
      <w:r w:rsidRPr="003C351D">
        <w:rPr>
          <w:rFonts w:eastAsia="Arial" w:cs="Arial"/>
          <w:color w:val="000000"/>
          <w:szCs w:val="20"/>
        </w:rPr>
        <w:t xml:space="preserve"> </w:t>
      </w:r>
      <w:proofErr w:type="spellStart"/>
      <w:r w:rsidRPr="003C351D">
        <w:rPr>
          <w:rFonts w:eastAsia="Arial" w:cs="Arial"/>
          <w:color w:val="000000"/>
          <w:szCs w:val="20"/>
        </w:rPr>
        <w:t>security</w:t>
      </w:r>
      <w:proofErr w:type="spellEnd"/>
      <w:r w:rsidRPr="003C351D">
        <w:rPr>
          <w:rFonts w:eastAsia="Arial" w:cs="Arial"/>
          <w:color w:val="000000"/>
          <w:szCs w:val="20"/>
        </w:rPr>
        <w:t xml:space="preserve"> </w:t>
      </w:r>
      <w:proofErr w:type="spellStart"/>
      <w:r w:rsidRPr="003C351D">
        <w:rPr>
          <w:rFonts w:eastAsia="Arial" w:cs="Arial"/>
          <w:color w:val="000000"/>
          <w:szCs w:val="20"/>
        </w:rPr>
        <w:t>services</w:t>
      </w:r>
      <w:proofErr w:type="spellEnd"/>
      <w:r w:rsidRPr="003C351D">
        <w:rPr>
          <w:rFonts w:eastAsia="Arial" w:cs="Arial"/>
          <w:color w:val="000000"/>
          <w:szCs w:val="20"/>
        </w:rPr>
        <w:t xml:space="preserve">? Pro6 Security Blog. Recuperado de </w:t>
      </w:r>
      <w:hyperlink r:id="rId227">
        <w:r w:rsidRPr="003C351D">
          <w:rPr>
            <w:rFonts w:eastAsia="Arial" w:cs="Arial"/>
            <w:color w:val="000000"/>
            <w:szCs w:val="20"/>
            <w:u w:val="single"/>
          </w:rPr>
          <w:t>https://www.pro6security.com/blog/what-are-different-types-of-private-security-services</w:t>
        </w:r>
      </w:hyperlink>
    </w:p>
    <w:p w14:paraId="4B8980AA" w14:textId="77777777" w:rsidR="001A3565" w:rsidRPr="003C351D" w:rsidRDefault="001A3565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</w:p>
    <w:p w14:paraId="06F9AF05" w14:textId="2529B174" w:rsidR="008542C4" w:rsidRPr="003C351D" w:rsidRDefault="008542C4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  <w:proofErr w:type="spellStart"/>
      <w:r w:rsidRPr="003C351D">
        <w:rPr>
          <w:rFonts w:eastAsia="Arial" w:cs="Arial"/>
          <w:color w:val="000000"/>
          <w:szCs w:val="20"/>
        </w:rPr>
        <w:t>Proware</w:t>
      </w:r>
      <w:proofErr w:type="spellEnd"/>
      <w:r w:rsidRPr="003C351D">
        <w:rPr>
          <w:rFonts w:eastAsia="Arial" w:cs="Arial"/>
          <w:color w:val="000000"/>
          <w:szCs w:val="20"/>
        </w:rPr>
        <w:t xml:space="preserve">. (2023). ¿Qué es el control de novedades? Recuperado de </w:t>
      </w:r>
      <w:hyperlink r:id="rId228" w:anchor=":~:text=El%20control%20de%20novedades%20permite">
        <w:r w:rsidRPr="003C351D">
          <w:rPr>
            <w:rFonts w:eastAsia="Arial" w:cs="Arial"/>
            <w:color w:val="0000FF"/>
            <w:szCs w:val="20"/>
            <w:u w:val="single"/>
          </w:rPr>
          <w:t>https://www.proware.com.co/academia/blog/que-es-el-control-de-novedades/#:~:text=El%20control%20de%20novedades%20permite</w:t>
        </w:r>
      </w:hyperlink>
    </w:p>
    <w:p w14:paraId="78AF7F15" w14:textId="77777777" w:rsidR="001A3565" w:rsidRPr="003C351D" w:rsidRDefault="001A3565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</w:p>
    <w:p w14:paraId="33BC119B" w14:textId="7519C535" w:rsidR="008542C4" w:rsidRPr="003C351D" w:rsidRDefault="008542C4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  <w:proofErr w:type="spellStart"/>
      <w:r w:rsidRPr="003C351D">
        <w:rPr>
          <w:rFonts w:eastAsia="Arial" w:cs="Arial"/>
          <w:color w:val="000000"/>
          <w:szCs w:val="20"/>
        </w:rPr>
        <w:t>Purplesec</w:t>
      </w:r>
      <w:proofErr w:type="spellEnd"/>
      <w:r w:rsidRPr="003C351D">
        <w:rPr>
          <w:rFonts w:eastAsia="Arial" w:cs="Arial"/>
          <w:color w:val="000000"/>
          <w:szCs w:val="20"/>
        </w:rPr>
        <w:t xml:space="preserve">. (2023). </w:t>
      </w:r>
      <w:proofErr w:type="spellStart"/>
      <w:r w:rsidRPr="003C351D">
        <w:rPr>
          <w:rFonts w:eastAsia="Arial" w:cs="Arial"/>
          <w:color w:val="000000"/>
          <w:szCs w:val="20"/>
        </w:rPr>
        <w:t>The</w:t>
      </w:r>
      <w:proofErr w:type="spellEnd"/>
      <w:r w:rsidRPr="003C351D">
        <w:rPr>
          <w:rFonts w:eastAsia="Arial" w:cs="Arial"/>
          <w:color w:val="000000"/>
          <w:szCs w:val="20"/>
        </w:rPr>
        <w:t xml:space="preserve"> 3 </w:t>
      </w:r>
      <w:proofErr w:type="spellStart"/>
      <w:r w:rsidRPr="003C351D">
        <w:rPr>
          <w:rFonts w:eastAsia="Arial" w:cs="Arial"/>
          <w:color w:val="000000"/>
          <w:szCs w:val="20"/>
        </w:rPr>
        <w:t>types</w:t>
      </w:r>
      <w:proofErr w:type="spellEnd"/>
      <w:r w:rsidRPr="003C351D">
        <w:rPr>
          <w:rFonts w:eastAsia="Arial" w:cs="Arial"/>
          <w:color w:val="000000"/>
          <w:szCs w:val="20"/>
        </w:rPr>
        <w:t xml:space="preserve"> </w:t>
      </w:r>
      <w:proofErr w:type="spellStart"/>
      <w:r w:rsidRPr="003C351D">
        <w:rPr>
          <w:rFonts w:eastAsia="Arial" w:cs="Arial"/>
          <w:color w:val="000000"/>
          <w:szCs w:val="20"/>
        </w:rPr>
        <w:t>of</w:t>
      </w:r>
      <w:proofErr w:type="spellEnd"/>
      <w:r w:rsidRPr="003C351D">
        <w:rPr>
          <w:rFonts w:eastAsia="Arial" w:cs="Arial"/>
          <w:color w:val="000000"/>
          <w:szCs w:val="20"/>
        </w:rPr>
        <w:t xml:space="preserve"> </w:t>
      </w:r>
      <w:proofErr w:type="spellStart"/>
      <w:r w:rsidRPr="003C351D">
        <w:rPr>
          <w:rFonts w:eastAsia="Arial" w:cs="Arial"/>
          <w:color w:val="000000"/>
          <w:szCs w:val="20"/>
        </w:rPr>
        <w:t>security</w:t>
      </w:r>
      <w:proofErr w:type="spellEnd"/>
      <w:r w:rsidRPr="003C351D">
        <w:rPr>
          <w:rFonts w:eastAsia="Arial" w:cs="Arial"/>
          <w:color w:val="000000"/>
          <w:szCs w:val="20"/>
        </w:rPr>
        <w:t xml:space="preserve"> </w:t>
      </w:r>
      <w:proofErr w:type="spellStart"/>
      <w:r w:rsidRPr="003C351D">
        <w:rPr>
          <w:rFonts w:eastAsia="Arial" w:cs="Arial"/>
          <w:color w:val="000000"/>
          <w:szCs w:val="20"/>
        </w:rPr>
        <w:t>controls</w:t>
      </w:r>
      <w:proofErr w:type="spellEnd"/>
      <w:r w:rsidRPr="003C351D">
        <w:rPr>
          <w:rFonts w:eastAsia="Arial" w:cs="Arial"/>
          <w:color w:val="000000"/>
          <w:szCs w:val="20"/>
        </w:rPr>
        <w:t xml:space="preserve"> (</w:t>
      </w:r>
      <w:proofErr w:type="spellStart"/>
      <w:r w:rsidRPr="003C351D">
        <w:rPr>
          <w:rFonts w:eastAsia="Arial" w:cs="Arial"/>
          <w:color w:val="000000"/>
          <w:szCs w:val="20"/>
        </w:rPr>
        <w:t>expert</w:t>
      </w:r>
      <w:proofErr w:type="spellEnd"/>
      <w:r w:rsidRPr="003C351D">
        <w:rPr>
          <w:rFonts w:eastAsia="Arial" w:cs="Arial"/>
          <w:color w:val="000000"/>
          <w:szCs w:val="20"/>
        </w:rPr>
        <w:t xml:space="preserve"> </w:t>
      </w:r>
      <w:proofErr w:type="spellStart"/>
      <w:r w:rsidRPr="003C351D">
        <w:rPr>
          <w:rFonts w:eastAsia="Arial" w:cs="Arial"/>
          <w:color w:val="000000"/>
          <w:szCs w:val="20"/>
        </w:rPr>
        <w:t>explains</w:t>
      </w:r>
      <w:proofErr w:type="spellEnd"/>
      <w:r w:rsidRPr="003C351D">
        <w:rPr>
          <w:rFonts w:eastAsia="Arial" w:cs="Arial"/>
          <w:color w:val="000000"/>
          <w:szCs w:val="20"/>
        </w:rPr>
        <w:t xml:space="preserve">). Recuperado de </w:t>
      </w:r>
      <w:hyperlink r:id="rId229">
        <w:r w:rsidRPr="003C351D">
          <w:rPr>
            <w:rFonts w:eastAsia="Arial" w:cs="Arial"/>
            <w:color w:val="000000"/>
            <w:szCs w:val="20"/>
            <w:u w:val="single"/>
          </w:rPr>
          <w:t>https://purplesec.us/wp-content/uploads/2022/12/Types-Of-Security-Controls.pdf</w:t>
        </w:r>
      </w:hyperlink>
    </w:p>
    <w:p w14:paraId="66DCBEBB" w14:textId="77777777" w:rsidR="001A3565" w:rsidRPr="003C351D" w:rsidRDefault="001A3565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</w:p>
    <w:p w14:paraId="50FC4964" w14:textId="7FAB39FE" w:rsidR="008542C4" w:rsidRPr="003C351D" w:rsidRDefault="008542C4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  <w:r w:rsidRPr="003C351D">
        <w:rPr>
          <w:rFonts w:eastAsia="Arial" w:cs="Arial"/>
          <w:color w:val="000000"/>
          <w:szCs w:val="20"/>
        </w:rPr>
        <w:t xml:space="preserve">PWC. (2024). </w:t>
      </w:r>
      <w:proofErr w:type="spellStart"/>
      <w:r w:rsidRPr="003C351D">
        <w:rPr>
          <w:rFonts w:eastAsia="Arial" w:cs="Arial"/>
          <w:color w:val="000000"/>
          <w:szCs w:val="20"/>
        </w:rPr>
        <w:t>Economic</w:t>
      </w:r>
      <w:proofErr w:type="spellEnd"/>
      <w:r w:rsidRPr="003C351D">
        <w:rPr>
          <w:rFonts w:eastAsia="Arial" w:cs="Arial"/>
          <w:color w:val="000000"/>
          <w:szCs w:val="20"/>
        </w:rPr>
        <w:t xml:space="preserve"> </w:t>
      </w:r>
      <w:proofErr w:type="spellStart"/>
      <w:r w:rsidRPr="003C351D">
        <w:rPr>
          <w:rFonts w:eastAsia="Arial" w:cs="Arial"/>
          <w:color w:val="000000"/>
          <w:szCs w:val="20"/>
        </w:rPr>
        <w:t>crime</w:t>
      </w:r>
      <w:proofErr w:type="spellEnd"/>
      <w:r w:rsidRPr="003C351D">
        <w:rPr>
          <w:rFonts w:eastAsia="Arial" w:cs="Arial"/>
          <w:color w:val="000000"/>
          <w:szCs w:val="20"/>
        </w:rPr>
        <w:t xml:space="preserve"> </w:t>
      </w:r>
      <w:proofErr w:type="spellStart"/>
      <w:r w:rsidRPr="003C351D">
        <w:rPr>
          <w:rFonts w:eastAsia="Arial" w:cs="Arial"/>
          <w:color w:val="000000"/>
          <w:szCs w:val="20"/>
        </w:rPr>
        <w:t>survey</w:t>
      </w:r>
      <w:proofErr w:type="spellEnd"/>
      <w:r w:rsidRPr="003C351D">
        <w:rPr>
          <w:rFonts w:eastAsia="Arial" w:cs="Arial"/>
          <w:color w:val="000000"/>
          <w:szCs w:val="20"/>
        </w:rPr>
        <w:t xml:space="preserve">. Recuperado de </w:t>
      </w:r>
      <w:hyperlink r:id="rId230">
        <w:r w:rsidRPr="003C351D">
          <w:rPr>
            <w:rFonts w:eastAsia="Arial" w:cs="Arial"/>
            <w:color w:val="000000"/>
            <w:szCs w:val="20"/>
            <w:u w:val="single"/>
          </w:rPr>
          <w:t>https://www.pwc.com/gx/en/services/forensics/economic-crime-survey.html?utm_source=chatgpt.com</w:t>
        </w:r>
      </w:hyperlink>
    </w:p>
    <w:p w14:paraId="0A3E5161" w14:textId="77777777" w:rsidR="001A3565" w:rsidRPr="003C351D" w:rsidRDefault="001A3565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</w:p>
    <w:p w14:paraId="7998523F" w14:textId="3D8DF6B5" w:rsidR="008542C4" w:rsidRPr="003C351D" w:rsidRDefault="008542C4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  <w:proofErr w:type="spellStart"/>
      <w:r w:rsidRPr="003C351D">
        <w:rPr>
          <w:rFonts w:eastAsia="Arial" w:cs="Arial"/>
          <w:color w:val="000000"/>
          <w:szCs w:val="20"/>
        </w:rPr>
        <w:t>Ranstad</w:t>
      </w:r>
      <w:proofErr w:type="spellEnd"/>
      <w:r w:rsidRPr="003C351D">
        <w:rPr>
          <w:rFonts w:eastAsia="Arial" w:cs="Arial"/>
          <w:color w:val="000000"/>
          <w:szCs w:val="20"/>
        </w:rPr>
        <w:t xml:space="preserve">. (2015). Cómo impulsar tu crecimiento profesional. Recuperado de </w:t>
      </w:r>
      <w:hyperlink r:id="rId231">
        <w:r w:rsidRPr="003C351D">
          <w:rPr>
            <w:rFonts w:eastAsia="Arial" w:cs="Arial"/>
            <w:color w:val="000000"/>
            <w:szCs w:val="20"/>
            <w:u w:val="single"/>
          </w:rPr>
          <w:t>https://www.randstad.es/contenidos360/desarrollo-profesional/como-impulsar-tu-crecimiento-profesional/</w:t>
        </w:r>
      </w:hyperlink>
    </w:p>
    <w:p w14:paraId="7906364A" w14:textId="77777777" w:rsidR="001A3565" w:rsidRPr="003C351D" w:rsidRDefault="001A3565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</w:p>
    <w:p w14:paraId="639841AE" w14:textId="13C49EA1" w:rsidR="008542C4" w:rsidRPr="003C351D" w:rsidRDefault="008542C4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  <w:r w:rsidRPr="003C351D">
        <w:rPr>
          <w:rFonts w:eastAsia="Arial" w:cs="Arial"/>
          <w:color w:val="000000"/>
          <w:szCs w:val="20"/>
        </w:rPr>
        <w:t xml:space="preserve">RSM. (2018). ¿Cuáles son los objetivos y funciones de la administración de personal? Recuperado de </w:t>
      </w:r>
      <w:hyperlink r:id="rId232" w:anchor=":~:text=Son%20parte%20de%20las%20funciones">
        <w:r w:rsidRPr="003C351D">
          <w:rPr>
            <w:rFonts w:eastAsia="Arial" w:cs="Arial"/>
            <w:color w:val="000000"/>
            <w:szCs w:val="20"/>
            <w:u w:val="single"/>
          </w:rPr>
          <w:t>https://www.rsm.global/peru/es/blog-rsm-peru/objetivos-y-funciones-de-la-administracion-de-personal#:~:text=Son%20parte%20de%20las%20funciones</w:t>
        </w:r>
      </w:hyperlink>
    </w:p>
    <w:p w14:paraId="6B52263D" w14:textId="77777777" w:rsidR="001A3565" w:rsidRPr="003C351D" w:rsidRDefault="001A3565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</w:p>
    <w:p w14:paraId="631CA7B8" w14:textId="7E5DB0BC" w:rsidR="008542C4" w:rsidRPr="003C351D" w:rsidRDefault="008542C4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  <w:r w:rsidRPr="003C351D">
        <w:rPr>
          <w:rFonts w:eastAsia="Arial" w:cs="Arial"/>
          <w:color w:val="000000"/>
          <w:szCs w:val="20"/>
        </w:rPr>
        <w:t xml:space="preserve">Salgado. (2022). Control de las funciones administrativas aplicadas en una empresa. Recuperado de </w:t>
      </w:r>
      <w:hyperlink r:id="rId233">
        <w:r w:rsidRPr="003C351D">
          <w:rPr>
            <w:rFonts w:eastAsia="Arial" w:cs="Arial"/>
            <w:color w:val="000000"/>
            <w:szCs w:val="20"/>
            <w:u w:val="single"/>
          </w:rPr>
          <w:t>https://revistainvestigacionacademicasinfrontera.unison.mx/index.php/RDIASF/article/view/461/540</w:t>
        </w:r>
      </w:hyperlink>
    </w:p>
    <w:p w14:paraId="7B9C131A" w14:textId="77777777" w:rsidR="001A3565" w:rsidRPr="003C351D" w:rsidRDefault="001A3565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</w:p>
    <w:p w14:paraId="5D5B332E" w14:textId="4991DB6F" w:rsidR="008542C4" w:rsidRPr="003C351D" w:rsidRDefault="008542C4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  <w:r w:rsidRPr="003C351D">
        <w:rPr>
          <w:rFonts w:eastAsia="Arial" w:cs="Arial"/>
          <w:color w:val="000000"/>
          <w:szCs w:val="20"/>
        </w:rPr>
        <w:t xml:space="preserve">Sánchez. (2015). Cronograma de actividades. Recuperado de </w:t>
      </w:r>
      <w:hyperlink r:id="rId234">
        <w:r w:rsidRPr="003C351D">
          <w:rPr>
            <w:rFonts w:eastAsia="Arial" w:cs="Arial"/>
            <w:color w:val="000000"/>
            <w:szCs w:val="20"/>
            <w:u w:val="single"/>
          </w:rPr>
          <w:t>https://dspace.uaeh.edu.mx/server/api/core/bitstreams/ce72edfa-57d1-454b-8564-2ff3e422f5f8/content</w:t>
        </w:r>
      </w:hyperlink>
    </w:p>
    <w:p w14:paraId="67152B42" w14:textId="77777777" w:rsidR="001A3565" w:rsidRPr="003C351D" w:rsidRDefault="001A3565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</w:p>
    <w:p w14:paraId="0EC756C9" w14:textId="2D95CE39" w:rsidR="008542C4" w:rsidRPr="003C351D" w:rsidRDefault="008542C4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  <w:proofErr w:type="spellStart"/>
      <w:r w:rsidRPr="003C351D">
        <w:rPr>
          <w:rFonts w:eastAsia="Arial" w:cs="Arial"/>
          <w:color w:val="000000"/>
          <w:szCs w:val="20"/>
        </w:rPr>
        <w:t>Sematex</w:t>
      </w:r>
      <w:proofErr w:type="spellEnd"/>
      <w:r w:rsidRPr="003C351D">
        <w:rPr>
          <w:rFonts w:eastAsia="Arial" w:cs="Arial"/>
          <w:color w:val="000000"/>
          <w:szCs w:val="20"/>
        </w:rPr>
        <w:t xml:space="preserve">. (s. f.). Registro de eventos. Recuperado de </w:t>
      </w:r>
      <w:hyperlink r:id="rId235" w:anchor=":~:text=Registros%20de%20eventos%20de%20seguridad">
        <w:r w:rsidRPr="003C351D">
          <w:rPr>
            <w:rFonts w:eastAsia="Arial" w:cs="Arial"/>
            <w:color w:val="000000"/>
            <w:szCs w:val="20"/>
            <w:u w:val="single"/>
          </w:rPr>
          <w:t>https://sematext.com/glossary/event-log/#:~:text=Registros%20de%20eventos%20de%20seguridad</w:t>
        </w:r>
      </w:hyperlink>
    </w:p>
    <w:p w14:paraId="7C107F19" w14:textId="77777777" w:rsidR="001A3565" w:rsidRPr="003C351D" w:rsidRDefault="001A3565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</w:p>
    <w:p w14:paraId="10592627" w14:textId="322978EA" w:rsidR="008542C4" w:rsidRPr="003C351D" w:rsidRDefault="008542C4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  <w:r w:rsidRPr="003C351D">
        <w:rPr>
          <w:rFonts w:eastAsia="Arial" w:cs="Arial"/>
          <w:color w:val="000000"/>
          <w:szCs w:val="20"/>
        </w:rPr>
        <w:t xml:space="preserve">Senado. (2020). Informe de efectividad de los controles implementados para los riesgos operativos del senado de la república. Recuperado de </w:t>
      </w:r>
      <w:hyperlink r:id="rId236" w:anchor=":~:text=Perfiles%20de%20ingreso.%20Frecuencia%20del%20Control:%20Este,realiza%20una%20o%20m%C3%A1s%20veces%20por%20d%C3%ADa">
        <w:r w:rsidRPr="003C351D">
          <w:rPr>
            <w:rFonts w:eastAsia="Arial" w:cs="Arial"/>
            <w:color w:val="000000"/>
            <w:szCs w:val="20"/>
            <w:u w:val="single"/>
          </w:rPr>
          <w:t>https://www.senado.gov.co/index.php/documentos/categoria-transparencia/area-legislativa-historico/area-legislativa/oficina-de-control-interno/seguimiento-a-planes-institucionales-y-riesgo/2020-8/3961-informe-de-efectividad-de-los-controles-implementados-para-los-riesgos-operativos-del-senado-de-la-republica/file#:~:text=Perfiles%20de%20ingreso.%20Frecuencia%20del%20Control:%20Este,realiza%20una%20o%20m%C3%A1s%20veces%20por%20d%C3%ADa</w:t>
        </w:r>
      </w:hyperlink>
    </w:p>
    <w:p w14:paraId="428BCFB8" w14:textId="77777777" w:rsidR="001A3565" w:rsidRPr="003C351D" w:rsidRDefault="001A3565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</w:p>
    <w:p w14:paraId="4719646F" w14:textId="1FE8D6F9" w:rsidR="008542C4" w:rsidRPr="003C351D" w:rsidRDefault="008542C4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  <w:proofErr w:type="spellStart"/>
      <w:r w:rsidRPr="003C351D">
        <w:rPr>
          <w:rFonts w:eastAsia="Arial" w:cs="Arial"/>
          <w:color w:val="000000"/>
          <w:szCs w:val="20"/>
        </w:rPr>
        <w:t>Secureframe</w:t>
      </w:r>
      <w:proofErr w:type="spellEnd"/>
      <w:r w:rsidRPr="003C351D">
        <w:rPr>
          <w:rFonts w:eastAsia="Arial" w:cs="Arial"/>
          <w:color w:val="000000"/>
          <w:szCs w:val="20"/>
        </w:rPr>
        <w:t xml:space="preserve">. (s. f.). Control de Acceso. Recuperado de </w:t>
      </w:r>
      <w:hyperlink r:id="rId237">
        <w:r w:rsidRPr="003C351D">
          <w:rPr>
            <w:rFonts w:eastAsia="Arial" w:cs="Arial"/>
            <w:color w:val="000000"/>
            <w:szCs w:val="20"/>
            <w:u w:val="single"/>
          </w:rPr>
          <w:t>https://secureframe.com/es-es/glossary/access-control</w:t>
        </w:r>
      </w:hyperlink>
    </w:p>
    <w:p w14:paraId="62AA6068" w14:textId="77777777" w:rsidR="001A3565" w:rsidRPr="003C351D" w:rsidRDefault="001A3565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</w:p>
    <w:p w14:paraId="342ECDFE" w14:textId="08ACA7B4" w:rsidR="008542C4" w:rsidRPr="003C351D" w:rsidRDefault="008542C4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  <w:proofErr w:type="spellStart"/>
      <w:r w:rsidRPr="003C351D">
        <w:rPr>
          <w:rFonts w:eastAsia="Arial" w:cs="Arial"/>
          <w:color w:val="000000"/>
          <w:szCs w:val="20"/>
        </w:rPr>
        <w:t>Sematex</w:t>
      </w:r>
      <w:proofErr w:type="spellEnd"/>
      <w:r w:rsidRPr="003C351D">
        <w:rPr>
          <w:rFonts w:eastAsia="Arial" w:cs="Arial"/>
          <w:color w:val="000000"/>
          <w:szCs w:val="20"/>
        </w:rPr>
        <w:t xml:space="preserve"> (</w:t>
      </w:r>
      <w:proofErr w:type="spellStart"/>
      <w:r w:rsidRPr="003C351D">
        <w:rPr>
          <w:rFonts w:eastAsia="Arial" w:cs="Arial"/>
          <w:color w:val="000000"/>
          <w:szCs w:val="20"/>
        </w:rPr>
        <w:t>sf</w:t>
      </w:r>
      <w:proofErr w:type="spellEnd"/>
      <w:r w:rsidRPr="003C351D">
        <w:rPr>
          <w:rFonts w:eastAsia="Arial" w:cs="Arial"/>
          <w:color w:val="000000"/>
          <w:szCs w:val="20"/>
        </w:rPr>
        <w:t xml:space="preserve">). Registro de eventos. </w:t>
      </w:r>
      <w:hyperlink r:id="rId238" w:anchor=":~:text=Registros%20de%20eventos%20de%20seguridad,no%20autorizados%20a%20su%20sistema">
        <w:r w:rsidRPr="003C351D">
          <w:rPr>
            <w:rFonts w:eastAsia="Arial" w:cs="Arial"/>
            <w:color w:val="000000"/>
            <w:szCs w:val="20"/>
            <w:u w:val="single"/>
          </w:rPr>
          <w:t>https://sematext.com/glossary/event-log/#:~:text=Registros%20de%20eventos%20de%20seguridad,no%20autorizados%20a%20su%20sistema</w:t>
        </w:r>
      </w:hyperlink>
      <w:r w:rsidRPr="003C351D">
        <w:rPr>
          <w:rFonts w:eastAsia="Arial" w:cs="Arial"/>
          <w:color w:val="000000"/>
          <w:szCs w:val="20"/>
        </w:rPr>
        <w:t>.</w:t>
      </w:r>
    </w:p>
    <w:p w14:paraId="7BFE4420" w14:textId="77777777" w:rsidR="00486BEB" w:rsidRPr="003C351D" w:rsidRDefault="00486BEB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</w:p>
    <w:p w14:paraId="02A150AF" w14:textId="581D6D7D" w:rsidR="008542C4" w:rsidRPr="003C351D" w:rsidRDefault="008542C4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  <w:proofErr w:type="spellStart"/>
      <w:r w:rsidRPr="003C351D">
        <w:rPr>
          <w:rFonts w:eastAsia="Arial" w:cs="Arial"/>
          <w:color w:val="000000"/>
          <w:szCs w:val="20"/>
        </w:rPr>
        <w:t>Sistems</w:t>
      </w:r>
      <w:proofErr w:type="spellEnd"/>
      <w:r w:rsidRPr="003C351D">
        <w:rPr>
          <w:rFonts w:eastAsia="Arial" w:cs="Arial"/>
          <w:color w:val="000000"/>
          <w:szCs w:val="20"/>
        </w:rPr>
        <w:t xml:space="preserve"> / Swanson. (2023). Security </w:t>
      </w:r>
      <w:proofErr w:type="spellStart"/>
      <w:r w:rsidRPr="003C351D">
        <w:rPr>
          <w:rFonts w:eastAsia="Arial" w:cs="Arial"/>
          <w:color w:val="000000"/>
          <w:szCs w:val="20"/>
        </w:rPr>
        <w:t>survey</w:t>
      </w:r>
      <w:proofErr w:type="spellEnd"/>
      <w:r w:rsidRPr="003C351D">
        <w:rPr>
          <w:rFonts w:eastAsia="Arial" w:cs="Arial"/>
          <w:color w:val="000000"/>
          <w:szCs w:val="20"/>
        </w:rPr>
        <w:t xml:space="preserve"> </w:t>
      </w:r>
      <w:proofErr w:type="spellStart"/>
      <w:r w:rsidRPr="003C351D">
        <w:rPr>
          <w:rFonts w:eastAsia="Arial" w:cs="Arial"/>
          <w:color w:val="000000"/>
          <w:szCs w:val="20"/>
        </w:rPr>
        <w:t>template</w:t>
      </w:r>
      <w:proofErr w:type="spellEnd"/>
      <w:r w:rsidRPr="003C351D">
        <w:rPr>
          <w:rFonts w:eastAsia="Arial" w:cs="Arial"/>
          <w:color w:val="000000"/>
          <w:szCs w:val="20"/>
        </w:rPr>
        <w:t xml:space="preserve">. Recuperado de </w:t>
      </w:r>
      <w:hyperlink r:id="rId239">
        <w:r w:rsidRPr="003C351D">
          <w:rPr>
            <w:rFonts w:eastAsia="Arial" w:cs="Arial"/>
            <w:color w:val="000000"/>
            <w:szCs w:val="20"/>
            <w:u w:val="single"/>
          </w:rPr>
          <w:t>https://s3-eu-west-1.amazonaws.com/s3-euw1-ap-pe-ws4-cws-documents.ri-prod/9781032030357/B.%20Security%20Survey%20Template.pdf?utm_source=chatgpt.com</w:t>
        </w:r>
      </w:hyperlink>
    </w:p>
    <w:p w14:paraId="629CE532" w14:textId="77777777" w:rsidR="00486BEB" w:rsidRPr="003C351D" w:rsidRDefault="00486BEB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</w:p>
    <w:p w14:paraId="01A10106" w14:textId="64887928" w:rsidR="008542C4" w:rsidRPr="003C351D" w:rsidRDefault="008542C4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  <w:r w:rsidRPr="003C351D">
        <w:rPr>
          <w:rFonts w:eastAsia="Arial" w:cs="Arial"/>
          <w:color w:val="000000"/>
          <w:szCs w:val="20"/>
        </w:rPr>
        <w:t xml:space="preserve">Supervigilancia. (s. f.). Protocolos operativos del sector vigilancia y seguridad privada. Recuperado de </w:t>
      </w:r>
      <w:hyperlink r:id="rId240">
        <w:r w:rsidRPr="003C351D">
          <w:rPr>
            <w:rFonts w:eastAsia="Arial" w:cs="Arial"/>
            <w:color w:val="000000"/>
            <w:szCs w:val="20"/>
            <w:u w:val="single"/>
          </w:rPr>
          <w:t>https://www.supervigilancia.gov.co/publicaciones/5562/protocolos-operativos-del-sector-vigilancia-y-seguridad-privada/?utm_source=chatgpt.com</w:t>
        </w:r>
      </w:hyperlink>
    </w:p>
    <w:p w14:paraId="16E978B3" w14:textId="77777777" w:rsidR="00486BEB" w:rsidRPr="003C351D" w:rsidRDefault="00486BEB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</w:p>
    <w:p w14:paraId="18B1068C" w14:textId="38119E0F" w:rsidR="008542C4" w:rsidRPr="003C351D" w:rsidRDefault="008542C4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  <w:r w:rsidRPr="003C351D">
        <w:rPr>
          <w:rFonts w:eastAsia="Arial" w:cs="Arial"/>
          <w:color w:val="000000"/>
          <w:szCs w:val="20"/>
        </w:rPr>
        <w:t>Supervigilancia. (2012). Resolución No. 5614 de 2012 Reporte De Novedades.</w:t>
      </w:r>
    </w:p>
    <w:p w14:paraId="3824B999" w14:textId="77777777" w:rsidR="00486BEB" w:rsidRPr="003C351D" w:rsidRDefault="00486BEB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</w:p>
    <w:p w14:paraId="5A54D848" w14:textId="15C816F0" w:rsidR="008542C4" w:rsidRPr="003C351D" w:rsidRDefault="008542C4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  <w:r w:rsidRPr="003C351D">
        <w:rPr>
          <w:rFonts w:eastAsia="Arial" w:cs="Arial"/>
          <w:color w:val="000000"/>
          <w:szCs w:val="20"/>
        </w:rPr>
        <w:t xml:space="preserve">Supervigilancia. (2013). Manual-de-Doctrina-de-la-SuperVigilancia-2013-Versión-3.0. Recuperado de </w:t>
      </w:r>
      <w:hyperlink r:id="rId241">
        <w:r w:rsidRPr="003C351D">
          <w:rPr>
            <w:rFonts w:eastAsia="Arial" w:cs="Arial"/>
            <w:color w:val="000000"/>
            <w:szCs w:val="20"/>
            <w:u w:val="single"/>
          </w:rPr>
          <w:t>https://www.dimar.mil.co/sites/default/files/noticias/manual_de_doctrina_supervigilancia_2013.pdf?utm_source=chatgpt.com</w:t>
        </w:r>
      </w:hyperlink>
    </w:p>
    <w:p w14:paraId="7E21F7A3" w14:textId="77777777" w:rsidR="00486BEB" w:rsidRPr="003C351D" w:rsidRDefault="00486BEB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</w:p>
    <w:p w14:paraId="03FA2E6A" w14:textId="73F0F633" w:rsidR="008542C4" w:rsidRPr="003C351D" w:rsidRDefault="008542C4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  <w:r w:rsidRPr="003C351D">
        <w:rPr>
          <w:rFonts w:eastAsia="Arial" w:cs="Arial"/>
          <w:color w:val="000000"/>
          <w:szCs w:val="20"/>
        </w:rPr>
        <w:t xml:space="preserve">Supervigilancia. (s. f.). Manual. Recuperado de </w:t>
      </w:r>
      <w:hyperlink r:id="rId242">
        <w:r w:rsidRPr="003C351D">
          <w:rPr>
            <w:rFonts w:eastAsia="Arial" w:cs="Arial"/>
            <w:color w:val="000000"/>
            <w:szCs w:val="20"/>
            <w:u w:val="single"/>
          </w:rPr>
          <w:t>https://supervigilancia.gov.co/publicaciones/6450/manual/?utm_source=chatgpt.com&amp;genPagdoc4974=1</w:t>
        </w:r>
      </w:hyperlink>
    </w:p>
    <w:p w14:paraId="6A5F68D3" w14:textId="77777777" w:rsidR="00486BEB" w:rsidRPr="003C351D" w:rsidRDefault="00486BEB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</w:p>
    <w:p w14:paraId="2FD33F8C" w14:textId="782624D1" w:rsidR="008542C4" w:rsidRPr="003C351D" w:rsidRDefault="008542C4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  <w:proofErr w:type="spellStart"/>
      <w:r w:rsidRPr="003C351D">
        <w:rPr>
          <w:rFonts w:eastAsia="Arial" w:cs="Arial"/>
          <w:color w:val="000000"/>
          <w:szCs w:val="20"/>
        </w:rPr>
        <w:t>SystemSurveyor</w:t>
      </w:r>
      <w:proofErr w:type="spellEnd"/>
      <w:r w:rsidRPr="003C351D">
        <w:rPr>
          <w:rFonts w:eastAsia="Arial" w:cs="Arial"/>
          <w:color w:val="000000"/>
          <w:szCs w:val="20"/>
        </w:rPr>
        <w:t xml:space="preserve">. (s. f.). </w:t>
      </w:r>
      <w:proofErr w:type="spellStart"/>
      <w:r w:rsidRPr="003C351D">
        <w:rPr>
          <w:rFonts w:eastAsia="Arial" w:cs="Arial"/>
          <w:color w:val="000000"/>
          <w:szCs w:val="20"/>
        </w:rPr>
        <w:t>Physical</w:t>
      </w:r>
      <w:proofErr w:type="spellEnd"/>
      <w:r w:rsidRPr="003C351D">
        <w:rPr>
          <w:rFonts w:eastAsia="Arial" w:cs="Arial"/>
          <w:color w:val="000000"/>
          <w:szCs w:val="20"/>
        </w:rPr>
        <w:t>-Security-Site-</w:t>
      </w:r>
      <w:proofErr w:type="spellStart"/>
      <w:r w:rsidRPr="003C351D">
        <w:rPr>
          <w:rFonts w:eastAsia="Arial" w:cs="Arial"/>
          <w:color w:val="000000"/>
          <w:szCs w:val="20"/>
        </w:rPr>
        <w:t>Survey</w:t>
      </w:r>
      <w:proofErr w:type="spellEnd"/>
      <w:r w:rsidRPr="003C351D">
        <w:rPr>
          <w:rFonts w:eastAsia="Arial" w:cs="Arial"/>
          <w:color w:val="000000"/>
          <w:szCs w:val="20"/>
        </w:rPr>
        <w:t>-</w:t>
      </w:r>
      <w:proofErr w:type="spellStart"/>
      <w:r w:rsidRPr="003C351D">
        <w:rPr>
          <w:rFonts w:eastAsia="Arial" w:cs="Arial"/>
          <w:color w:val="000000"/>
          <w:szCs w:val="20"/>
        </w:rPr>
        <w:t>Checklist</w:t>
      </w:r>
      <w:proofErr w:type="spellEnd"/>
      <w:r w:rsidRPr="003C351D">
        <w:rPr>
          <w:rFonts w:eastAsia="Arial" w:cs="Arial"/>
          <w:color w:val="000000"/>
          <w:szCs w:val="20"/>
        </w:rPr>
        <w:t xml:space="preserve">. Recuperado de </w:t>
      </w:r>
      <w:hyperlink r:id="rId243">
        <w:r w:rsidRPr="003C351D">
          <w:rPr>
            <w:rFonts w:eastAsia="Arial" w:cs="Arial"/>
            <w:color w:val="000000"/>
            <w:szCs w:val="20"/>
            <w:u w:val="single"/>
          </w:rPr>
          <w:t>https://systemsurveyor.com/wp-content/uploads/2022/12/Physical-Security-Site-Survey-Checklist.pdf?utm_source=chatgpt.com</w:t>
        </w:r>
      </w:hyperlink>
    </w:p>
    <w:p w14:paraId="22AADDB8" w14:textId="77777777" w:rsidR="00486BEB" w:rsidRPr="003C351D" w:rsidRDefault="00486BEB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</w:p>
    <w:p w14:paraId="5639A9B0" w14:textId="69454D14" w:rsidR="008542C4" w:rsidRPr="003C351D" w:rsidRDefault="008542C4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  <w:r w:rsidRPr="003C351D">
        <w:rPr>
          <w:rFonts w:eastAsia="Arial" w:cs="Arial"/>
          <w:color w:val="000000"/>
          <w:szCs w:val="20"/>
        </w:rPr>
        <w:t xml:space="preserve">TNLR. (s. f.). Planificación de seguridad. Recuperado de </w:t>
      </w:r>
      <w:hyperlink r:id="rId244" w:anchor=":~:text=%C2%BFQu%C3%A9%20son%20las%20planificaciones%20de">
        <w:r w:rsidRPr="003C351D">
          <w:rPr>
            <w:rFonts w:eastAsia="Arial" w:cs="Arial"/>
            <w:color w:val="000000"/>
            <w:szCs w:val="20"/>
            <w:u w:val="single"/>
          </w:rPr>
          <w:t>https://www.tnlr.org/es/planificacion-de-seguridad/#:~:text=%C2%BFQu%C3%A9%20son%20las%20planificaciones%20de</w:t>
        </w:r>
      </w:hyperlink>
    </w:p>
    <w:p w14:paraId="38D89020" w14:textId="77777777" w:rsidR="00486BEB" w:rsidRPr="003C351D" w:rsidRDefault="00486BEB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</w:p>
    <w:p w14:paraId="7D2F97E1" w14:textId="1008B370" w:rsidR="008542C4" w:rsidRPr="003C351D" w:rsidRDefault="008542C4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  <w:proofErr w:type="spellStart"/>
      <w:r w:rsidRPr="003C351D">
        <w:rPr>
          <w:rFonts w:eastAsia="Arial" w:cs="Arial"/>
          <w:color w:val="000000"/>
          <w:szCs w:val="20"/>
        </w:rPr>
        <w:t>Timecamp</w:t>
      </w:r>
      <w:proofErr w:type="spellEnd"/>
      <w:r w:rsidRPr="003C351D">
        <w:rPr>
          <w:rFonts w:eastAsia="Arial" w:cs="Arial"/>
          <w:color w:val="000000"/>
          <w:szCs w:val="20"/>
        </w:rPr>
        <w:t xml:space="preserve">. (s. f.). Intervalos de Trabajo. Recuperado de </w:t>
      </w:r>
      <w:hyperlink r:id="rId245" w:anchor=":~:text=Los%20Intervalos%20de%20Trabajo%20se">
        <w:r w:rsidRPr="003C351D">
          <w:rPr>
            <w:rFonts w:eastAsia="Arial" w:cs="Arial"/>
            <w:color w:val="000000"/>
            <w:szCs w:val="20"/>
            <w:u w:val="single"/>
          </w:rPr>
          <w:t>https://www.timecamp.com/es/glossary/intervalos-de-trabajo/#:~:text=Los%20Intervalos%20de%20Trabajo%20se</w:t>
        </w:r>
      </w:hyperlink>
    </w:p>
    <w:p w14:paraId="049519F0" w14:textId="77777777" w:rsidR="00486BEB" w:rsidRPr="003C351D" w:rsidRDefault="00486BEB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</w:p>
    <w:p w14:paraId="25E295DD" w14:textId="671DFD8E" w:rsidR="008542C4" w:rsidRPr="003C351D" w:rsidRDefault="008542C4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  <w:proofErr w:type="spellStart"/>
      <w:r w:rsidRPr="003C351D">
        <w:rPr>
          <w:rFonts w:eastAsia="Arial" w:cs="Arial"/>
          <w:color w:val="000000"/>
          <w:szCs w:val="20"/>
        </w:rPr>
        <w:t>TrackVigilante</w:t>
      </w:r>
      <w:proofErr w:type="spellEnd"/>
      <w:r w:rsidRPr="003C351D">
        <w:rPr>
          <w:rFonts w:eastAsia="Arial" w:cs="Arial"/>
          <w:color w:val="000000"/>
          <w:szCs w:val="20"/>
        </w:rPr>
        <w:t xml:space="preserve">. (2025). Indicadores de Desempeño en Seguridad: Clave para la Eficiencia Operativa. Recuperado de </w:t>
      </w:r>
      <w:hyperlink r:id="rId246" w:anchor=":~:text=Los%20indicadores%20de%20desempe%C3%B1o%20en%20seguridad%20son%20m%C3%A9tricas%20cuantificables">
        <w:r w:rsidRPr="003C351D">
          <w:rPr>
            <w:rFonts w:eastAsia="Arial" w:cs="Arial"/>
            <w:color w:val="000000"/>
            <w:szCs w:val="20"/>
            <w:u w:val="single"/>
          </w:rPr>
          <w:t>https://www.trackvigilante.com/blog/indicadores-de-desempeno-en-seguridad-clave-para-la-eficiencia-operativa/#:~:text=Los%20indicadores%20de%20desempe%C3%B1o%20en%20seguridad%20son%20m%C3%A9tricas%20cuantificables</w:t>
        </w:r>
      </w:hyperlink>
    </w:p>
    <w:p w14:paraId="0ACED4D4" w14:textId="77777777" w:rsidR="00486BEB" w:rsidRPr="003C351D" w:rsidRDefault="00486BEB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</w:p>
    <w:p w14:paraId="009C142F" w14:textId="6710CE7F" w:rsidR="008542C4" w:rsidRPr="003C351D" w:rsidRDefault="008542C4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  <w:proofErr w:type="spellStart"/>
      <w:r w:rsidRPr="003C351D">
        <w:rPr>
          <w:rFonts w:eastAsia="Arial" w:cs="Arial"/>
          <w:color w:val="000000"/>
          <w:szCs w:val="20"/>
        </w:rPr>
        <w:t>Twnel</w:t>
      </w:r>
      <w:proofErr w:type="spellEnd"/>
      <w:r w:rsidRPr="003C351D">
        <w:rPr>
          <w:rFonts w:eastAsia="Arial" w:cs="Arial"/>
          <w:color w:val="000000"/>
          <w:szCs w:val="20"/>
        </w:rPr>
        <w:t xml:space="preserve">. (s. f.). Digitalización de Minutas de Seguridad. Recuperado de </w:t>
      </w:r>
      <w:hyperlink r:id="rId247">
        <w:r w:rsidRPr="003C351D">
          <w:rPr>
            <w:rFonts w:eastAsia="Arial" w:cs="Arial"/>
            <w:color w:val="000000"/>
            <w:szCs w:val="20"/>
            <w:u w:val="single"/>
          </w:rPr>
          <w:t>https://www.twnel.com/empresas-de-vigilancia-y-seguridad-privada-es-hora-de-cambiar-o-morir/?utm_source=chatgpt.com</w:t>
        </w:r>
      </w:hyperlink>
    </w:p>
    <w:p w14:paraId="6D61D211" w14:textId="77777777" w:rsidR="00486BEB" w:rsidRPr="003C351D" w:rsidRDefault="00486BEB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</w:p>
    <w:p w14:paraId="7EBEFAD4" w14:textId="3BC771B4" w:rsidR="008542C4" w:rsidRPr="003C351D" w:rsidRDefault="008542C4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  <w:r w:rsidRPr="003C351D">
        <w:rPr>
          <w:rFonts w:eastAsia="Arial" w:cs="Arial"/>
          <w:color w:val="000000"/>
          <w:szCs w:val="20"/>
        </w:rPr>
        <w:t xml:space="preserve">Unidad para las víctimas. (2021). Procedimientos servicios generales. Recuperado de </w:t>
      </w:r>
      <w:hyperlink r:id="rId248">
        <w:r w:rsidRPr="003C351D">
          <w:rPr>
            <w:rFonts w:eastAsia="Arial" w:cs="Arial"/>
            <w:color w:val="000000"/>
            <w:szCs w:val="20"/>
            <w:u w:val="single"/>
          </w:rPr>
          <w:t>https://www.unidadvictimas.gov.co/wp-content/uploads/2019/09/instructivovigilanciav3.pdf?utm_source=chatgpt.com</w:t>
        </w:r>
      </w:hyperlink>
    </w:p>
    <w:p w14:paraId="0341FCF1" w14:textId="77777777" w:rsidR="00486BEB" w:rsidRPr="003C351D" w:rsidRDefault="00486BEB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</w:p>
    <w:p w14:paraId="7FA99A36" w14:textId="5CC4C18C" w:rsidR="008542C4" w:rsidRPr="003C351D" w:rsidRDefault="008542C4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  <w:proofErr w:type="spellStart"/>
      <w:r w:rsidRPr="003C351D">
        <w:rPr>
          <w:rFonts w:eastAsia="Arial" w:cs="Arial"/>
          <w:color w:val="000000"/>
          <w:szCs w:val="20"/>
        </w:rPr>
        <w:t>Univalle</w:t>
      </w:r>
      <w:proofErr w:type="spellEnd"/>
      <w:r w:rsidRPr="003C351D">
        <w:rPr>
          <w:rFonts w:eastAsia="Arial" w:cs="Arial"/>
          <w:color w:val="000000"/>
          <w:szCs w:val="20"/>
        </w:rPr>
        <w:t xml:space="preserve">. (s. f.). Sección de seguridad y vigilancia. Recuperado de </w:t>
      </w:r>
      <w:hyperlink r:id="rId249">
        <w:r w:rsidRPr="003C351D">
          <w:rPr>
            <w:rFonts w:eastAsia="Arial" w:cs="Arial"/>
            <w:color w:val="000000"/>
            <w:szCs w:val="20"/>
            <w:u w:val="single"/>
          </w:rPr>
          <w:t>https://seguridad.univalle.edu.co/formatos?utm_source=chatgpt.com</w:t>
        </w:r>
      </w:hyperlink>
    </w:p>
    <w:p w14:paraId="04DB8506" w14:textId="77777777" w:rsidR="00486BEB" w:rsidRPr="003C351D" w:rsidRDefault="00486BEB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</w:p>
    <w:p w14:paraId="288E174F" w14:textId="15915E4E" w:rsidR="008542C4" w:rsidRPr="003C351D" w:rsidRDefault="008542C4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  <w:r w:rsidRPr="003C351D">
        <w:rPr>
          <w:rFonts w:eastAsia="Arial" w:cs="Arial"/>
          <w:color w:val="000000"/>
          <w:szCs w:val="20"/>
        </w:rPr>
        <w:t xml:space="preserve">UNIR. (2023). ¿Por qué el desarrollo organizacional es esencial para el crecimiento de una empresa? Recuperado de </w:t>
      </w:r>
      <w:hyperlink r:id="rId250">
        <w:r w:rsidRPr="003C351D">
          <w:rPr>
            <w:rFonts w:eastAsia="Arial" w:cs="Arial"/>
            <w:color w:val="000000"/>
            <w:szCs w:val="20"/>
            <w:u w:val="single"/>
          </w:rPr>
          <w:t>https://colombia.unir.net/actualidad-unir/desarrollo-organizacional/</w:t>
        </w:r>
      </w:hyperlink>
    </w:p>
    <w:p w14:paraId="0EFA507C" w14:textId="77777777" w:rsidR="00486BEB" w:rsidRPr="003C351D" w:rsidRDefault="00486BEB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</w:p>
    <w:p w14:paraId="6E20F7C1" w14:textId="748AE183" w:rsidR="008542C4" w:rsidRPr="003C351D" w:rsidRDefault="008542C4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  <w:r w:rsidRPr="003C351D">
        <w:rPr>
          <w:rFonts w:eastAsia="Arial" w:cs="Arial"/>
          <w:color w:val="000000"/>
          <w:szCs w:val="20"/>
        </w:rPr>
        <w:t xml:space="preserve">Vail, C. (2010). Función de patrulla. Recuperado de </w:t>
      </w:r>
      <w:hyperlink r:id="rId251" w:anchor=":~:text=La%20%E2%80%9Cfunci%C3%B3n%20de%20patrulla%E2%80%9D%20se">
        <w:r w:rsidRPr="003C351D">
          <w:rPr>
            <w:rFonts w:eastAsia="Arial" w:cs="Arial"/>
            <w:color w:val="000000"/>
            <w:szCs w:val="20"/>
            <w:u w:val="single"/>
          </w:rPr>
          <w:t>https://www.sciencedirect.com/topics/computer-science/patrol-function#:~:text=La%20%E2%80%9Cfunci%C3%B3n%20de%20patrulla%E2%80%9D%20se</w:t>
        </w:r>
      </w:hyperlink>
    </w:p>
    <w:p w14:paraId="5A50D825" w14:textId="77777777" w:rsidR="00486BEB" w:rsidRPr="003C351D" w:rsidRDefault="00486BEB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</w:p>
    <w:p w14:paraId="01CDA0F3" w14:textId="33EE5C1F" w:rsidR="008542C4" w:rsidRPr="003C351D" w:rsidRDefault="008542C4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  <w:proofErr w:type="spellStart"/>
      <w:r w:rsidRPr="003C351D">
        <w:rPr>
          <w:rFonts w:eastAsia="Arial" w:cs="Arial"/>
          <w:color w:val="000000"/>
          <w:szCs w:val="20"/>
        </w:rPr>
        <w:t>Vitolo</w:t>
      </w:r>
      <w:proofErr w:type="spellEnd"/>
      <w:r w:rsidRPr="003C351D">
        <w:rPr>
          <w:rFonts w:eastAsia="Arial" w:cs="Arial"/>
          <w:color w:val="000000"/>
          <w:szCs w:val="20"/>
        </w:rPr>
        <w:t xml:space="preserve">. (2018). </w:t>
      </w:r>
      <w:proofErr w:type="spellStart"/>
      <w:r w:rsidRPr="003C351D">
        <w:rPr>
          <w:rFonts w:eastAsia="Arial" w:cs="Arial"/>
          <w:color w:val="000000"/>
          <w:szCs w:val="20"/>
        </w:rPr>
        <w:t>Balanced</w:t>
      </w:r>
      <w:proofErr w:type="spellEnd"/>
      <w:r w:rsidRPr="003C351D">
        <w:rPr>
          <w:rFonts w:eastAsia="Arial" w:cs="Arial"/>
          <w:color w:val="000000"/>
          <w:szCs w:val="20"/>
        </w:rPr>
        <w:t xml:space="preserve"> </w:t>
      </w:r>
      <w:proofErr w:type="spellStart"/>
      <w:r w:rsidRPr="003C351D">
        <w:rPr>
          <w:rFonts w:eastAsia="Arial" w:cs="Arial"/>
          <w:color w:val="000000"/>
          <w:szCs w:val="20"/>
        </w:rPr>
        <w:t>scorecard</w:t>
      </w:r>
      <w:proofErr w:type="spellEnd"/>
      <w:r w:rsidRPr="003C351D">
        <w:rPr>
          <w:rFonts w:eastAsia="Arial" w:cs="Arial"/>
          <w:color w:val="000000"/>
          <w:szCs w:val="20"/>
        </w:rPr>
        <w:t xml:space="preserve"> en empresas de seguridad privada. Recuperado de </w:t>
      </w:r>
      <w:hyperlink r:id="rId252">
        <w:r w:rsidRPr="003C351D">
          <w:rPr>
            <w:rFonts w:eastAsia="Arial" w:cs="Arial"/>
            <w:color w:val="000000"/>
            <w:szCs w:val="20"/>
            <w:u w:val="single"/>
          </w:rPr>
          <w:t>https://repository.umng.edu.co/server/api/core/bitstreams/3f6a0c06-1b2a-45b3-b6fb-5c8848a97196/content</w:t>
        </w:r>
      </w:hyperlink>
    </w:p>
    <w:p w14:paraId="6BBEAFF3" w14:textId="77777777" w:rsidR="00486BEB" w:rsidRPr="003C351D" w:rsidRDefault="00486BEB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</w:p>
    <w:p w14:paraId="48A44B17" w14:textId="6A80D6D6" w:rsidR="008542C4" w:rsidRPr="003C351D" w:rsidRDefault="008542C4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  <w:r w:rsidRPr="003C351D">
        <w:rPr>
          <w:rFonts w:eastAsia="Arial" w:cs="Arial"/>
          <w:color w:val="000000"/>
          <w:szCs w:val="20"/>
        </w:rPr>
        <w:t xml:space="preserve">Villalón-Fonseca, R. (2022). </w:t>
      </w:r>
      <w:proofErr w:type="spellStart"/>
      <w:r w:rsidRPr="003C351D">
        <w:rPr>
          <w:rFonts w:eastAsia="Arial" w:cs="Arial"/>
          <w:color w:val="000000"/>
          <w:szCs w:val="20"/>
        </w:rPr>
        <w:t>The</w:t>
      </w:r>
      <w:proofErr w:type="spellEnd"/>
      <w:r w:rsidRPr="003C351D">
        <w:rPr>
          <w:rFonts w:eastAsia="Arial" w:cs="Arial"/>
          <w:color w:val="000000"/>
          <w:szCs w:val="20"/>
        </w:rPr>
        <w:t xml:space="preserve"> </w:t>
      </w:r>
      <w:proofErr w:type="spellStart"/>
      <w:r w:rsidRPr="003C351D">
        <w:rPr>
          <w:rFonts w:eastAsia="Arial" w:cs="Arial"/>
          <w:color w:val="000000"/>
          <w:szCs w:val="20"/>
        </w:rPr>
        <w:t>nature</w:t>
      </w:r>
      <w:proofErr w:type="spellEnd"/>
      <w:r w:rsidRPr="003C351D">
        <w:rPr>
          <w:rFonts w:eastAsia="Arial" w:cs="Arial"/>
          <w:color w:val="000000"/>
          <w:szCs w:val="20"/>
        </w:rPr>
        <w:t xml:space="preserve"> </w:t>
      </w:r>
      <w:proofErr w:type="spellStart"/>
      <w:r w:rsidRPr="003C351D">
        <w:rPr>
          <w:rFonts w:eastAsia="Arial" w:cs="Arial"/>
          <w:color w:val="000000"/>
          <w:szCs w:val="20"/>
        </w:rPr>
        <w:t>of</w:t>
      </w:r>
      <w:proofErr w:type="spellEnd"/>
      <w:r w:rsidRPr="003C351D">
        <w:rPr>
          <w:rFonts w:eastAsia="Arial" w:cs="Arial"/>
          <w:color w:val="000000"/>
          <w:szCs w:val="20"/>
        </w:rPr>
        <w:t xml:space="preserve"> </w:t>
      </w:r>
      <w:proofErr w:type="spellStart"/>
      <w:r w:rsidRPr="003C351D">
        <w:rPr>
          <w:rFonts w:eastAsia="Arial" w:cs="Arial"/>
          <w:color w:val="000000"/>
          <w:szCs w:val="20"/>
        </w:rPr>
        <w:t>security</w:t>
      </w:r>
      <w:proofErr w:type="spellEnd"/>
      <w:r w:rsidRPr="003C351D">
        <w:rPr>
          <w:rFonts w:eastAsia="Arial" w:cs="Arial"/>
          <w:color w:val="000000"/>
          <w:szCs w:val="20"/>
        </w:rPr>
        <w:t xml:space="preserve">: a conceptual </w:t>
      </w:r>
      <w:proofErr w:type="spellStart"/>
      <w:r w:rsidRPr="003C351D">
        <w:rPr>
          <w:rFonts w:eastAsia="Arial" w:cs="Arial"/>
          <w:color w:val="000000"/>
          <w:szCs w:val="20"/>
        </w:rPr>
        <w:t>framework</w:t>
      </w:r>
      <w:proofErr w:type="spellEnd"/>
      <w:r w:rsidRPr="003C351D">
        <w:rPr>
          <w:rFonts w:eastAsia="Arial" w:cs="Arial"/>
          <w:color w:val="000000"/>
          <w:szCs w:val="20"/>
        </w:rPr>
        <w:t xml:space="preserve"> </w:t>
      </w:r>
      <w:proofErr w:type="spellStart"/>
      <w:r w:rsidRPr="003C351D">
        <w:rPr>
          <w:rFonts w:eastAsia="Arial" w:cs="Arial"/>
          <w:color w:val="000000"/>
          <w:szCs w:val="20"/>
        </w:rPr>
        <w:t>for</w:t>
      </w:r>
      <w:proofErr w:type="spellEnd"/>
      <w:r w:rsidRPr="003C351D">
        <w:rPr>
          <w:rFonts w:eastAsia="Arial" w:cs="Arial"/>
          <w:color w:val="000000"/>
          <w:szCs w:val="20"/>
        </w:rPr>
        <w:t xml:space="preserve"> integral </w:t>
      </w:r>
      <w:proofErr w:type="spellStart"/>
      <w:r w:rsidRPr="003C351D">
        <w:rPr>
          <w:rFonts w:eastAsia="Arial" w:cs="Arial"/>
          <w:color w:val="000000"/>
          <w:szCs w:val="20"/>
        </w:rPr>
        <w:t>security</w:t>
      </w:r>
      <w:proofErr w:type="spellEnd"/>
      <w:r w:rsidRPr="003C351D">
        <w:rPr>
          <w:rFonts w:eastAsia="Arial" w:cs="Arial"/>
          <w:color w:val="000000"/>
          <w:szCs w:val="20"/>
        </w:rPr>
        <w:t xml:space="preserve">. </w:t>
      </w:r>
      <w:proofErr w:type="spellStart"/>
      <w:r w:rsidRPr="003C351D">
        <w:rPr>
          <w:rFonts w:eastAsia="Arial" w:cs="Arial"/>
          <w:color w:val="000000"/>
          <w:szCs w:val="20"/>
        </w:rPr>
        <w:t>Crime</w:t>
      </w:r>
      <w:proofErr w:type="spellEnd"/>
      <w:r w:rsidRPr="003C351D">
        <w:rPr>
          <w:rFonts w:eastAsia="Arial" w:cs="Arial"/>
          <w:color w:val="000000"/>
          <w:szCs w:val="20"/>
        </w:rPr>
        <w:t xml:space="preserve"> &amp; </w:t>
      </w:r>
      <w:proofErr w:type="spellStart"/>
      <w:r w:rsidRPr="003C351D">
        <w:rPr>
          <w:rFonts w:eastAsia="Arial" w:cs="Arial"/>
          <w:color w:val="000000"/>
          <w:szCs w:val="20"/>
        </w:rPr>
        <w:t>Justice</w:t>
      </w:r>
      <w:proofErr w:type="spellEnd"/>
      <w:r w:rsidRPr="003C351D">
        <w:rPr>
          <w:rFonts w:eastAsia="Arial" w:cs="Arial"/>
          <w:color w:val="000000"/>
          <w:szCs w:val="20"/>
        </w:rPr>
        <w:t xml:space="preserve"> </w:t>
      </w:r>
      <w:proofErr w:type="spellStart"/>
      <w:r w:rsidRPr="003C351D">
        <w:rPr>
          <w:rFonts w:eastAsia="Arial" w:cs="Arial"/>
          <w:color w:val="000000"/>
          <w:szCs w:val="20"/>
        </w:rPr>
        <w:t>Studies</w:t>
      </w:r>
      <w:proofErr w:type="spellEnd"/>
      <w:r w:rsidRPr="003C351D">
        <w:rPr>
          <w:rFonts w:eastAsia="Arial" w:cs="Arial"/>
          <w:color w:val="000000"/>
          <w:szCs w:val="20"/>
        </w:rPr>
        <w:t xml:space="preserve">. Recuperado de </w:t>
      </w:r>
      <w:hyperlink r:id="rId253">
        <w:r w:rsidRPr="003C351D">
          <w:rPr>
            <w:rFonts w:eastAsia="Arial" w:cs="Arial"/>
            <w:color w:val="000000"/>
            <w:szCs w:val="20"/>
            <w:u w:val="single"/>
          </w:rPr>
          <w:t>https://www.sciencedirect.com/science/article/pii/S0167404822001997?utm_source=chatgpt.com</w:t>
        </w:r>
      </w:hyperlink>
    </w:p>
    <w:p w14:paraId="3E46DCA5" w14:textId="77777777" w:rsidR="00486BEB" w:rsidRPr="003C351D" w:rsidRDefault="00486BEB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</w:p>
    <w:p w14:paraId="61E18FC4" w14:textId="0D70DFD0" w:rsidR="008542C4" w:rsidRPr="003C351D" w:rsidRDefault="008542C4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  <w:r w:rsidRPr="003C351D">
        <w:rPr>
          <w:rFonts w:eastAsia="Arial" w:cs="Arial"/>
          <w:color w:val="000000"/>
          <w:szCs w:val="20"/>
        </w:rPr>
        <w:t xml:space="preserve">Vigilancia Acosta. (2025). Cómo Evaluar la Efectividad de su Servicio de Vigilancia Privada: Guía Completa para Tomar Decisiones Inteligentes. Recuperado de </w:t>
      </w:r>
      <w:hyperlink r:id="rId254" w:anchor=":~:text=de%20medir%20resultados.-,Revise%20Indicadores%20de%20Desempe%C3%B1o%20Reales">
        <w:r w:rsidRPr="003C351D">
          <w:rPr>
            <w:rFonts w:eastAsia="Arial" w:cs="Arial"/>
            <w:color w:val="000000"/>
            <w:szCs w:val="20"/>
            <w:u w:val="single"/>
          </w:rPr>
          <w:t>https://vigilanciaacosta.com.co/como-evaluar-la-efectividad-de-su-servicio-de-vigilancia-privada/#:~:text=de%20medir%20resultados.-,Revise%20Indicadores%20de%20Desempe%C3%B1o%20Reales</w:t>
        </w:r>
      </w:hyperlink>
    </w:p>
    <w:p w14:paraId="6405A099" w14:textId="77777777" w:rsidR="00486BEB" w:rsidRPr="003C351D" w:rsidRDefault="00486BEB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</w:p>
    <w:p w14:paraId="25553DF4" w14:textId="3F8B749E" w:rsidR="008542C4" w:rsidRPr="003C351D" w:rsidRDefault="008542C4" w:rsidP="008542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709"/>
        <w:contextualSpacing w:val="0"/>
        <w:rPr>
          <w:rFonts w:eastAsia="Arial" w:cs="Arial"/>
          <w:color w:val="000000"/>
          <w:szCs w:val="20"/>
        </w:rPr>
      </w:pPr>
      <w:proofErr w:type="spellStart"/>
      <w:r w:rsidRPr="003C351D">
        <w:rPr>
          <w:rFonts w:eastAsia="Arial" w:cs="Arial"/>
          <w:color w:val="000000"/>
          <w:szCs w:val="20"/>
        </w:rPr>
        <w:t>WorkhealthSolutions</w:t>
      </w:r>
      <w:proofErr w:type="spellEnd"/>
      <w:r w:rsidRPr="003C351D">
        <w:rPr>
          <w:rFonts w:eastAsia="Arial" w:cs="Arial"/>
          <w:color w:val="000000"/>
          <w:szCs w:val="20"/>
        </w:rPr>
        <w:t xml:space="preserve">. (s. f.). </w:t>
      </w:r>
      <w:proofErr w:type="spellStart"/>
      <w:r w:rsidRPr="003C351D">
        <w:rPr>
          <w:rFonts w:eastAsia="Arial" w:cs="Arial"/>
          <w:color w:val="000000"/>
          <w:szCs w:val="20"/>
        </w:rPr>
        <w:t>What</w:t>
      </w:r>
      <w:proofErr w:type="spellEnd"/>
      <w:r w:rsidRPr="003C351D">
        <w:rPr>
          <w:rFonts w:eastAsia="Arial" w:cs="Arial"/>
          <w:color w:val="000000"/>
          <w:szCs w:val="20"/>
        </w:rPr>
        <w:t xml:space="preserve"> are </w:t>
      </w:r>
      <w:proofErr w:type="spellStart"/>
      <w:r w:rsidRPr="003C351D">
        <w:rPr>
          <w:rFonts w:eastAsia="Arial" w:cs="Arial"/>
          <w:color w:val="000000"/>
          <w:szCs w:val="20"/>
        </w:rPr>
        <w:t>the</w:t>
      </w:r>
      <w:proofErr w:type="spellEnd"/>
      <w:r w:rsidRPr="003C351D">
        <w:rPr>
          <w:rFonts w:eastAsia="Arial" w:cs="Arial"/>
          <w:color w:val="000000"/>
          <w:szCs w:val="20"/>
        </w:rPr>
        <w:t xml:space="preserve"> 4 </w:t>
      </w:r>
      <w:proofErr w:type="spellStart"/>
      <w:r w:rsidRPr="003C351D">
        <w:rPr>
          <w:rFonts w:eastAsia="Arial" w:cs="Arial"/>
          <w:color w:val="000000"/>
          <w:szCs w:val="20"/>
        </w:rPr>
        <w:t>elements</w:t>
      </w:r>
      <w:proofErr w:type="spellEnd"/>
      <w:r w:rsidRPr="003C351D">
        <w:rPr>
          <w:rFonts w:eastAsia="Arial" w:cs="Arial"/>
          <w:color w:val="000000"/>
          <w:szCs w:val="20"/>
        </w:rPr>
        <w:t xml:space="preserve"> </w:t>
      </w:r>
      <w:proofErr w:type="spellStart"/>
      <w:r w:rsidRPr="003C351D">
        <w:rPr>
          <w:rFonts w:eastAsia="Arial" w:cs="Arial"/>
          <w:color w:val="000000"/>
          <w:szCs w:val="20"/>
        </w:rPr>
        <w:t>of</w:t>
      </w:r>
      <w:proofErr w:type="spellEnd"/>
      <w:r w:rsidRPr="003C351D">
        <w:rPr>
          <w:rFonts w:eastAsia="Arial" w:cs="Arial"/>
          <w:color w:val="000000"/>
          <w:szCs w:val="20"/>
        </w:rPr>
        <w:t xml:space="preserve"> a safety </w:t>
      </w:r>
      <w:proofErr w:type="spellStart"/>
      <w:r w:rsidRPr="003C351D">
        <w:rPr>
          <w:rFonts w:eastAsia="Arial" w:cs="Arial"/>
          <w:color w:val="000000"/>
          <w:szCs w:val="20"/>
        </w:rPr>
        <w:t>program</w:t>
      </w:r>
      <w:proofErr w:type="spellEnd"/>
      <w:r w:rsidRPr="003C351D">
        <w:rPr>
          <w:rFonts w:eastAsia="Arial" w:cs="Arial"/>
          <w:color w:val="000000"/>
          <w:szCs w:val="20"/>
        </w:rPr>
        <w:t xml:space="preserve">. Recuperado de </w:t>
      </w:r>
      <w:hyperlink r:id="rId255" w:anchor=":~:text=Four%20key%20elements%20shape%20a,and%20safety%20and%20health%20training">
        <w:r w:rsidRPr="003C351D">
          <w:rPr>
            <w:rFonts w:eastAsia="Arial" w:cs="Arial"/>
            <w:color w:val="000000"/>
            <w:szCs w:val="20"/>
            <w:u w:val="single"/>
          </w:rPr>
          <w:t>https://workhealthsolutions.com/docs/what-are-the-4-elements-of-a-safety-program/#:~:text=Four%20key%20elements%20shape%20a,and%20safety%20and%20health%20training</w:t>
        </w:r>
      </w:hyperlink>
    </w:p>
    <w:p w14:paraId="56284C4B" w14:textId="77777777" w:rsidR="00486BEB" w:rsidRPr="003C351D" w:rsidRDefault="00486BEB" w:rsidP="008542C4">
      <w:pPr>
        <w:spacing w:line="240" w:lineRule="auto"/>
        <w:ind w:left="709" w:hanging="709"/>
        <w:rPr>
          <w:rFonts w:eastAsia="Arial" w:cs="Arial"/>
          <w:color w:val="000000"/>
          <w:szCs w:val="20"/>
        </w:rPr>
      </w:pPr>
    </w:p>
    <w:p w14:paraId="61CEA179" w14:textId="46EEE732" w:rsidR="00AC6825" w:rsidRPr="003C351D" w:rsidRDefault="008542C4" w:rsidP="008542C4">
      <w:pPr>
        <w:spacing w:line="240" w:lineRule="auto"/>
        <w:ind w:left="709" w:hanging="709"/>
        <w:rPr>
          <w:rFonts w:cs="Arial"/>
          <w:szCs w:val="20"/>
        </w:rPr>
      </w:pPr>
      <w:proofErr w:type="spellStart"/>
      <w:r w:rsidRPr="003C351D">
        <w:rPr>
          <w:rFonts w:eastAsia="Arial" w:cs="Arial"/>
          <w:color w:val="000000"/>
          <w:szCs w:val="20"/>
        </w:rPr>
        <w:t>Xairó</w:t>
      </w:r>
      <w:proofErr w:type="spellEnd"/>
      <w:r w:rsidRPr="003C351D">
        <w:rPr>
          <w:rFonts w:eastAsia="Arial" w:cs="Arial"/>
          <w:color w:val="000000"/>
          <w:szCs w:val="20"/>
        </w:rPr>
        <w:t xml:space="preserve">. (2025). ¿Por qué es tan importante los roles de equipo en el trabajo? Recuperado de </w:t>
      </w:r>
      <w:hyperlink r:id="rId256" w:anchor=":~:text=trabajo%20en%20equipo?-,%C2%BFQu%C3%A9%20son%20los%20roles%20de%20equipo%20en%20el%20trabajo?,los%20objetivos%20OKR%20del%20equipo">
        <w:r w:rsidRPr="003C351D">
          <w:rPr>
            <w:rFonts w:eastAsia="Arial" w:cs="Arial"/>
            <w:color w:val="000000"/>
            <w:szCs w:val="20"/>
            <w:u w:val="single"/>
          </w:rPr>
          <w:t>https://payfit.com/es/contenido-practico/roles-de-equipo-en-el-trabajo/#:~:text=trabajo%20en%20equipo?-,%C2%BFQu%C3%A9%20son%20los%20roles%20de%20equipo%20en%20el%20trabajo?,los%20objetivos%20OKR%20del%20equipo</w:t>
        </w:r>
      </w:hyperlink>
    </w:p>
    <w:p w14:paraId="6E816C08" w14:textId="77777777" w:rsidR="00AC6825" w:rsidRDefault="00AC6825" w:rsidP="00FD5D20"/>
    <w:p w14:paraId="38EBC8B3" w14:textId="77777777" w:rsidR="00684664" w:rsidRPr="00FD5D20" w:rsidRDefault="00684664" w:rsidP="00FD5D20"/>
    <w:p w14:paraId="74EEAE38" w14:textId="77777777" w:rsidR="00B93F04" w:rsidRDefault="00B93F04" w:rsidP="00D045D4">
      <w:pPr>
        <w:numPr>
          <w:ilvl w:val="0"/>
          <w:numId w:val="2"/>
        </w:numPr>
        <w:spacing w:after="0"/>
        <w:ind w:left="284" w:hanging="284"/>
        <w:rPr>
          <w:rFonts w:cs="Arial"/>
          <w:b/>
          <w:color w:val="000000"/>
          <w:szCs w:val="20"/>
        </w:rPr>
      </w:pPr>
      <w:r w:rsidRPr="00594C3A">
        <w:rPr>
          <w:rFonts w:cs="Arial"/>
          <w:b/>
          <w:color w:val="000000"/>
          <w:szCs w:val="20"/>
        </w:rPr>
        <w:t>CONTROL DEL DOCUMENTO</w:t>
      </w:r>
    </w:p>
    <w:p w14:paraId="48A345C6" w14:textId="77777777" w:rsidR="008B7F51" w:rsidRDefault="008B7F51" w:rsidP="00D045D4">
      <w:pPr>
        <w:spacing w:after="0"/>
        <w:rPr>
          <w:rFonts w:cs="Arial"/>
          <w:b/>
          <w:color w:val="000000"/>
          <w:szCs w:val="20"/>
        </w:rPr>
      </w:pPr>
    </w:p>
    <w:tbl>
      <w:tblPr>
        <w:tblStyle w:val="Style51"/>
        <w:tblW w:w="949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2"/>
        <w:gridCol w:w="1991"/>
        <w:gridCol w:w="1559"/>
        <w:gridCol w:w="3257"/>
        <w:gridCol w:w="1419"/>
      </w:tblGrid>
      <w:tr w:rsidR="008B7F51" w:rsidRPr="00594C3A" w14:paraId="00A4A8D2" w14:textId="77777777" w:rsidTr="00360294">
        <w:trPr>
          <w:trHeight w:val="831"/>
        </w:trPr>
        <w:tc>
          <w:tcPr>
            <w:tcW w:w="1272" w:type="dxa"/>
            <w:tcBorders>
              <w:top w:val="nil"/>
              <w:left w:val="nil"/>
            </w:tcBorders>
            <w:shd w:val="clear" w:color="auto" w:fill="auto"/>
          </w:tcPr>
          <w:p w14:paraId="46AA91AF" w14:textId="77777777" w:rsidR="008B7F51" w:rsidRPr="00594C3A" w:rsidRDefault="008B7F51" w:rsidP="00D045D4">
            <w:pPr>
              <w:rPr>
                <w:szCs w:val="20"/>
              </w:rPr>
            </w:pPr>
            <w:bookmarkStart w:id="3" w:name="_Hlk224579682"/>
          </w:p>
        </w:tc>
        <w:tc>
          <w:tcPr>
            <w:tcW w:w="1991" w:type="dxa"/>
            <w:shd w:val="clear" w:color="auto" w:fill="auto"/>
            <w:vAlign w:val="center"/>
          </w:tcPr>
          <w:p w14:paraId="18A3CAFB" w14:textId="77777777" w:rsidR="008B7F51" w:rsidRPr="00594C3A" w:rsidRDefault="008B7F51" w:rsidP="00D045D4">
            <w:pPr>
              <w:rPr>
                <w:szCs w:val="20"/>
              </w:rPr>
            </w:pPr>
            <w:r w:rsidRPr="00594C3A">
              <w:rPr>
                <w:szCs w:val="20"/>
              </w:rPr>
              <w:t>Nombre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EAEC1F1" w14:textId="77777777" w:rsidR="008B7F51" w:rsidRPr="00594C3A" w:rsidRDefault="008B7F51" w:rsidP="00D045D4">
            <w:pPr>
              <w:rPr>
                <w:szCs w:val="20"/>
              </w:rPr>
            </w:pPr>
            <w:r w:rsidRPr="00594C3A">
              <w:rPr>
                <w:szCs w:val="20"/>
              </w:rPr>
              <w:t>Cargo</w:t>
            </w:r>
          </w:p>
        </w:tc>
        <w:tc>
          <w:tcPr>
            <w:tcW w:w="3257" w:type="dxa"/>
            <w:shd w:val="clear" w:color="auto" w:fill="auto"/>
            <w:vAlign w:val="center"/>
          </w:tcPr>
          <w:p w14:paraId="715334AE" w14:textId="77777777" w:rsidR="008B7F51" w:rsidRPr="00594C3A" w:rsidRDefault="008B7F51" w:rsidP="00D045D4">
            <w:pPr>
              <w:rPr>
                <w:szCs w:val="20"/>
              </w:rPr>
            </w:pPr>
          </w:p>
          <w:p w14:paraId="2018FA43" w14:textId="77777777" w:rsidR="008B7F51" w:rsidRPr="00594C3A" w:rsidRDefault="008B7F51" w:rsidP="00D045D4">
            <w:pPr>
              <w:rPr>
                <w:szCs w:val="20"/>
              </w:rPr>
            </w:pPr>
            <w:r w:rsidRPr="00594C3A">
              <w:rPr>
                <w:szCs w:val="20"/>
              </w:rPr>
              <w:t>Dependencia</w:t>
            </w:r>
          </w:p>
        </w:tc>
        <w:tc>
          <w:tcPr>
            <w:tcW w:w="1419" w:type="dxa"/>
            <w:shd w:val="clear" w:color="auto" w:fill="auto"/>
            <w:vAlign w:val="center"/>
          </w:tcPr>
          <w:p w14:paraId="7945AA56" w14:textId="77777777" w:rsidR="008B7F51" w:rsidRPr="00594C3A" w:rsidRDefault="008B7F51" w:rsidP="00D045D4">
            <w:pPr>
              <w:rPr>
                <w:szCs w:val="20"/>
              </w:rPr>
            </w:pPr>
            <w:r w:rsidRPr="00594C3A">
              <w:rPr>
                <w:szCs w:val="20"/>
              </w:rPr>
              <w:t>Fecha</w:t>
            </w:r>
          </w:p>
        </w:tc>
      </w:tr>
      <w:tr w:rsidR="003845E8" w:rsidRPr="00594C3A" w14:paraId="4D4336B3" w14:textId="77777777" w:rsidTr="00360294">
        <w:trPr>
          <w:trHeight w:val="340"/>
        </w:trPr>
        <w:tc>
          <w:tcPr>
            <w:tcW w:w="1272" w:type="dxa"/>
            <w:shd w:val="clear" w:color="auto" w:fill="auto"/>
          </w:tcPr>
          <w:p w14:paraId="1DD22DB0" w14:textId="23CBC33F" w:rsidR="003845E8" w:rsidRPr="00594C3A" w:rsidRDefault="003845E8" w:rsidP="00D045D4">
            <w:pPr>
              <w:rPr>
                <w:bCs/>
                <w:szCs w:val="20"/>
              </w:rPr>
            </w:pPr>
            <w:r w:rsidRPr="00594C3A">
              <w:rPr>
                <w:b w:val="0"/>
                <w:bCs/>
                <w:szCs w:val="20"/>
              </w:rPr>
              <w:t>Autor (es)</w:t>
            </w:r>
          </w:p>
        </w:tc>
        <w:tc>
          <w:tcPr>
            <w:tcW w:w="1991" w:type="dxa"/>
            <w:shd w:val="clear" w:color="auto" w:fill="auto"/>
          </w:tcPr>
          <w:p w14:paraId="232F6E5D" w14:textId="7694B51F" w:rsidR="003845E8" w:rsidRPr="00356AEF" w:rsidRDefault="001C7CE3" w:rsidP="00D045D4">
            <w:pPr>
              <w:rPr>
                <w:b w:val="0"/>
                <w:bCs/>
                <w:szCs w:val="20"/>
              </w:rPr>
            </w:pPr>
            <w:r w:rsidRPr="00356AEF">
              <w:rPr>
                <w:b w:val="0"/>
                <w:bCs/>
                <w:szCs w:val="20"/>
              </w:rPr>
              <w:t>Ana Rocio Rosero Cortes</w:t>
            </w:r>
          </w:p>
        </w:tc>
        <w:tc>
          <w:tcPr>
            <w:tcW w:w="1559" w:type="dxa"/>
            <w:shd w:val="clear" w:color="auto" w:fill="auto"/>
          </w:tcPr>
          <w:p w14:paraId="6DA9ACD1" w14:textId="14685AAF" w:rsidR="003845E8" w:rsidRPr="00356AEF" w:rsidRDefault="00356AEF" w:rsidP="00D045D4">
            <w:pPr>
              <w:rPr>
                <w:b w:val="0"/>
                <w:bCs/>
                <w:szCs w:val="20"/>
              </w:rPr>
            </w:pPr>
            <w:r w:rsidRPr="00356AEF">
              <w:rPr>
                <w:b w:val="0"/>
                <w:bCs/>
                <w:szCs w:val="20"/>
              </w:rPr>
              <w:t>Experta temática</w:t>
            </w:r>
          </w:p>
        </w:tc>
        <w:tc>
          <w:tcPr>
            <w:tcW w:w="3257" w:type="dxa"/>
            <w:shd w:val="clear" w:color="auto" w:fill="auto"/>
          </w:tcPr>
          <w:p w14:paraId="2157AF43" w14:textId="18686E00" w:rsidR="003845E8" w:rsidRPr="00356AEF" w:rsidRDefault="00356AEF" w:rsidP="00D045D4">
            <w:pPr>
              <w:rPr>
                <w:b w:val="0"/>
                <w:bCs/>
                <w:szCs w:val="20"/>
              </w:rPr>
            </w:pPr>
            <w:r w:rsidRPr="00356AEF">
              <w:rPr>
                <w:b w:val="0"/>
                <w:bCs/>
                <w:szCs w:val="20"/>
              </w:rPr>
              <w:t>Centro de Gestión Administrativa – Regional Distrito Capital</w:t>
            </w:r>
          </w:p>
        </w:tc>
        <w:tc>
          <w:tcPr>
            <w:tcW w:w="1419" w:type="dxa"/>
            <w:shd w:val="clear" w:color="auto" w:fill="auto"/>
          </w:tcPr>
          <w:p w14:paraId="3BEB4F05" w14:textId="7B6132F7" w:rsidR="003845E8" w:rsidRPr="00356AEF" w:rsidRDefault="004510AD" w:rsidP="00D045D4">
            <w:pPr>
              <w:rPr>
                <w:b w:val="0"/>
                <w:bCs/>
                <w:szCs w:val="20"/>
              </w:rPr>
            </w:pPr>
            <w:r>
              <w:rPr>
                <w:b w:val="0"/>
                <w:bCs/>
                <w:szCs w:val="20"/>
              </w:rPr>
              <w:t>18-05-2026</w:t>
            </w:r>
          </w:p>
        </w:tc>
      </w:tr>
      <w:tr w:rsidR="004510AD" w:rsidRPr="00594C3A" w14:paraId="44993F23" w14:textId="77777777" w:rsidTr="00360294">
        <w:trPr>
          <w:trHeight w:val="340"/>
        </w:trPr>
        <w:tc>
          <w:tcPr>
            <w:tcW w:w="1272" w:type="dxa"/>
            <w:shd w:val="clear" w:color="auto" w:fill="auto"/>
          </w:tcPr>
          <w:p w14:paraId="70951C49" w14:textId="6B92CB76" w:rsidR="004510AD" w:rsidRPr="00594C3A" w:rsidRDefault="004510AD" w:rsidP="004510AD">
            <w:pPr>
              <w:rPr>
                <w:bCs/>
                <w:szCs w:val="20"/>
              </w:rPr>
            </w:pPr>
            <w:r w:rsidRPr="00594C3A">
              <w:rPr>
                <w:b w:val="0"/>
                <w:bCs/>
                <w:szCs w:val="20"/>
              </w:rPr>
              <w:t>Autor (es)</w:t>
            </w:r>
          </w:p>
        </w:tc>
        <w:tc>
          <w:tcPr>
            <w:tcW w:w="1991" w:type="dxa"/>
            <w:shd w:val="clear" w:color="auto" w:fill="auto"/>
          </w:tcPr>
          <w:p w14:paraId="236B0DBD" w14:textId="63E592DB" w:rsidR="004510AD" w:rsidRPr="00A0170A" w:rsidRDefault="004510AD" w:rsidP="004510AD">
            <w:pPr>
              <w:rPr>
                <w:b w:val="0"/>
                <w:bCs/>
                <w:szCs w:val="20"/>
              </w:rPr>
            </w:pPr>
            <w:r w:rsidRPr="00A0170A">
              <w:rPr>
                <w:b w:val="0"/>
                <w:bCs/>
                <w:szCs w:val="20"/>
              </w:rPr>
              <w:t>Leonardo Camacho Acevedo </w:t>
            </w:r>
          </w:p>
        </w:tc>
        <w:tc>
          <w:tcPr>
            <w:tcW w:w="1559" w:type="dxa"/>
            <w:shd w:val="clear" w:color="auto" w:fill="auto"/>
          </w:tcPr>
          <w:p w14:paraId="5CFAD0D1" w14:textId="2EF4E626" w:rsidR="004510AD" w:rsidRPr="00A0170A" w:rsidRDefault="004510AD" w:rsidP="004510AD">
            <w:pPr>
              <w:rPr>
                <w:b w:val="0"/>
                <w:bCs/>
                <w:szCs w:val="20"/>
              </w:rPr>
            </w:pPr>
            <w:r w:rsidRPr="00A0170A">
              <w:rPr>
                <w:b w:val="0"/>
                <w:bCs/>
                <w:szCs w:val="20"/>
              </w:rPr>
              <w:t>Experto temático </w:t>
            </w:r>
          </w:p>
        </w:tc>
        <w:tc>
          <w:tcPr>
            <w:tcW w:w="3257" w:type="dxa"/>
            <w:shd w:val="clear" w:color="auto" w:fill="auto"/>
          </w:tcPr>
          <w:p w14:paraId="1D29D4DE" w14:textId="6FF78FCF" w:rsidR="004510AD" w:rsidRPr="00A0170A" w:rsidRDefault="004510AD" w:rsidP="004510AD">
            <w:pPr>
              <w:rPr>
                <w:b w:val="0"/>
                <w:bCs/>
                <w:szCs w:val="20"/>
              </w:rPr>
            </w:pPr>
            <w:r w:rsidRPr="00356AEF">
              <w:rPr>
                <w:b w:val="0"/>
                <w:bCs/>
                <w:szCs w:val="20"/>
              </w:rPr>
              <w:t>Centro de Gestión Administrativa – Regional Distrito Capital</w:t>
            </w:r>
          </w:p>
        </w:tc>
        <w:tc>
          <w:tcPr>
            <w:tcW w:w="1419" w:type="dxa"/>
            <w:shd w:val="clear" w:color="auto" w:fill="auto"/>
          </w:tcPr>
          <w:p w14:paraId="68D8148C" w14:textId="32F96DC0" w:rsidR="004510AD" w:rsidRDefault="004510AD" w:rsidP="004510AD">
            <w:pPr>
              <w:rPr>
                <w:b w:val="0"/>
                <w:szCs w:val="20"/>
              </w:rPr>
            </w:pPr>
            <w:r w:rsidRPr="00D028AE">
              <w:rPr>
                <w:b w:val="0"/>
                <w:bCs/>
                <w:szCs w:val="20"/>
              </w:rPr>
              <w:t>18-05-2026</w:t>
            </w:r>
          </w:p>
        </w:tc>
      </w:tr>
      <w:tr w:rsidR="004510AD" w:rsidRPr="00594C3A" w14:paraId="2BC4FE1E" w14:textId="77777777" w:rsidTr="00360294">
        <w:trPr>
          <w:trHeight w:val="340"/>
        </w:trPr>
        <w:tc>
          <w:tcPr>
            <w:tcW w:w="1272" w:type="dxa"/>
            <w:shd w:val="clear" w:color="auto" w:fill="auto"/>
          </w:tcPr>
          <w:p w14:paraId="04D48CD1" w14:textId="79946201" w:rsidR="004510AD" w:rsidRPr="00594C3A" w:rsidRDefault="004510AD" w:rsidP="004510AD">
            <w:pPr>
              <w:rPr>
                <w:bCs/>
                <w:szCs w:val="20"/>
              </w:rPr>
            </w:pPr>
            <w:r w:rsidRPr="00594C3A">
              <w:rPr>
                <w:b w:val="0"/>
                <w:bCs/>
                <w:szCs w:val="20"/>
              </w:rPr>
              <w:t>Autor (es)</w:t>
            </w:r>
          </w:p>
        </w:tc>
        <w:tc>
          <w:tcPr>
            <w:tcW w:w="1991" w:type="dxa"/>
            <w:shd w:val="clear" w:color="auto" w:fill="auto"/>
          </w:tcPr>
          <w:p w14:paraId="692AE9CB" w14:textId="02DED096" w:rsidR="004510AD" w:rsidRPr="00A0170A" w:rsidRDefault="004510AD" w:rsidP="004510AD">
            <w:pPr>
              <w:rPr>
                <w:b w:val="0"/>
                <w:bCs/>
                <w:szCs w:val="20"/>
              </w:rPr>
            </w:pPr>
            <w:r w:rsidRPr="009D1FB3">
              <w:rPr>
                <w:b w:val="0"/>
                <w:bCs/>
                <w:szCs w:val="20"/>
              </w:rPr>
              <w:t>Alba Mireya Orjuela Toro</w:t>
            </w:r>
          </w:p>
        </w:tc>
        <w:tc>
          <w:tcPr>
            <w:tcW w:w="1559" w:type="dxa"/>
            <w:shd w:val="clear" w:color="auto" w:fill="auto"/>
          </w:tcPr>
          <w:p w14:paraId="2E57EF9B" w14:textId="484BEBE0" w:rsidR="004510AD" w:rsidRPr="00A0170A" w:rsidRDefault="004510AD" w:rsidP="004510AD">
            <w:pPr>
              <w:rPr>
                <w:b w:val="0"/>
                <w:bCs/>
                <w:szCs w:val="20"/>
              </w:rPr>
            </w:pPr>
            <w:r w:rsidRPr="00356AEF">
              <w:rPr>
                <w:b w:val="0"/>
                <w:bCs/>
                <w:szCs w:val="20"/>
              </w:rPr>
              <w:t>Experta temática</w:t>
            </w:r>
          </w:p>
        </w:tc>
        <w:tc>
          <w:tcPr>
            <w:tcW w:w="3257" w:type="dxa"/>
            <w:shd w:val="clear" w:color="auto" w:fill="auto"/>
          </w:tcPr>
          <w:p w14:paraId="7E8FE57F" w14:textId="23A4BBAE" w:rsidR="004510AD" w:rsidRPr="00356AEF" w:rsidRDefault="004510AD" w:rsidP="004510AD">
            <w:pPr>
              <w:rPr>
                <w:b w:val="0"/>
                <w:bCs/>
                <w:szCs w:val="20"/>
              </w:rPr>
            </w:pPr>
            <w:r w:rsidRPr="00356AEF">
              <w:rPr>
                <w:b w:val="0"/>
                <w:bCs/>
                <w:szCs w:val="20"/>
              </w:rPr>
              <w:t>Centro de Gestión Administrativa – Regional Distrito Capital</w:t>
            </w:r>
          </w:p>
        </w:tc>
        <w:tc>
          <w:tcPr>
            <w:tcW w:w="1419" w:type="dxa"/>
            <w:shd w:val="clear" w:color="auto" w:fill="auto"/>
          </w:tcPr>
          <w:p w14:paraId="71643152" w14:textId="25F42D0D" w:rsidR="004510AD" w:rsidRDefault="004510AD" w:rsidP="004510AD">
            <w:pPr>
              <w:rPr>
                <w:b w:val="0"/>
                <w:szCs w:val="20"/>
              </w:rPr>
            </w:pPr>
            <w:r w:rsidRPr="00D028AE">
              <w:rPr>
                <w:b w:val="0"/>
                <w:bCs/>
                <w:szCs w:val="20"/>
              </w:rPr>
              <w:t>18-05-2026</w:t>
            </w:r>
          </w:p>
        </w:tc>
      </w:tr>
      <w:tr w:rsidR="004510AD" w:rsidRPr="00594C3A" w14:paraId="3C549D72" w14:textId="77777777" w:rsidTr="00360294">
        <w:trPr>
          <w:trHeight w:val="340"/>
        </w:trPr>
        <w:tc>
          <w:tcPr>
            <w:tcW w:w="1272" w:type="dxa"/>
            <w:shd w:val="clear" w:color="auto" w:fill="auto"/>
          </w:tcPr>
          <w:p w14:paraId="41C1C6CF" w14:textId="0ED45024" w:rsidR="004510AD" w:rsidRPr="00594C3A" w:rsidRDefault="004510AD" w:rsidP="004510AD">
            <w:pPr>
              <w:rPr>
                <w:bCs/>
                <w:szCs w:val="20"/>
              </w:rPr>
            </w:pPr>
            <w:r w:rsidRPr="008B2FA4">
              <w:rPr>
                <w:b w:val="0"/>
                <w:bCs/>
                <w:szCs w:val="20"/>
              </w:rPr>
              <w:t>Autor (es)</w:t>
            </w:r>
          </w:p>
        </w:tc>
        <w:tc>
          <w:tcPr>
            <w:tcW w:w="1991" w:type="dxa"/>
            <w:shd w:val="clear" w:color="auto" w:fill="auto"/>
          </w:tcPr>
          <w:p w14:paraId="41F4CD90" w14:textId="56CDD303" w:rsidR="004510AD" w:rsidRPr="009D1FB3" w:rsidRDefault="004510AD" w:rsidP="004510AD">
            <w:pPr>
              <w:rPr>
                <w:b w:val="0"/>
                <w:bCs/>
                <w:szCs w:val="20"/>
              </w:rPr>
            </w:pPr>
            <w:r w:rsidRPr="00D26E44">
              <w:rPr>
                <w:b w:val="0"/>
                <w:bCs/>
                <w:szCs w:val="20"/>
              </w:rPr>
              <w:t>Juan Pablo Cristancho Cubillos </w:t>
            </w:r>
          </w:p>
        </w:tc>
        <w:tc>
          <w:tcPr>
            <w:tcW w:w="1559" w:type="dxa"/>
            <w:shd w:val="clear" w:color="auto" w:fill="auto"/>
          </w:tcPr>
          <w:p w14:paraId="677EE966" w14:textId="40147ACB" w:rsidR="004510AD" w:rsidRPr="00356AEF" w:rsidRDefault="004510AD" w:rsidP="004510AD">
            <w:pPr>
              <w:rPr>
                <w:b w:val="0"/>
                <w:bCs/>
                <w:szCs w:val="20"/>
              </w:rPr>
            </w:pPr>
            <w:r w:rsidRPr="00A0170A">
              <w:rPr>
                <w:b w:val="0"/>
                <w:bCs/>
                <w:szCs w:val="20"/>
              </w:rPr>
              <w:t>Experto temático </w:t>
            </w:r>
          </w:p>
        </w:tc>
        <w:tc>
          <w:tcPr>
            <w:tcW w:w="3257" w:type="dxa"/>
            <w:shd w:val="clear" w:color="auto" w:fill="auto"/>
          </w:tcPr>
          <w:p w14:paraId="0ACCD0F7" w14:textId="7211BFB5" w:rsidR="004510AD" w:rsidRPr="00356AEF" w:rsidRDefault="004510AD" w:rsidP="004510AD">
            <w:pPr>
              <w:rPr>
                <w:b w:val="0"/>
                <w:bCs/>
                <w:szCs w:val="20"/>
              </w:rPr>
            </w:pPr>
            <w:r w:rsidRPr="00505AC9">
              <w:rPr>
                <w:b w:val="0"/>
                <w:bCs/>
                <w:szCs w:val="20"/>
              </w:rPr>
              <w:t>Centro de Gestión Administrativa – Regional Distrito Capital</w:t>
            </w:r>
          </w:p>
        </w:tc>
        <w:tc>
          <w:tcPr>
            <w:tcW w:w="1419" w:type="dxa"/>
            <w:shd w:val="clear" w:color="auto" w:fill="auto"/>
          </w:tcPr>
          <w:p w14:paraId="6E793E36" w14:textId="23711E72" w:rsidR="004510AD" w:rsidRDefault="004510AD" w:rsidP="004510AD">
            <w:pPr>
              <w:rPr>
                <w:b w:val="0"/>
                <w:szCs w:val="20"/>
              </w:rPr>
            </w:pPr>
            <w:r w:rsidRPr="00D028AE">
              <w:rPr>
                <w:b w:val="0"/>
                <w:bCs/>
                <w:szCs w:val="20"/>
              </w:rPr>
              <w:t>18-05-2026</w:t>
            </w:r>
          </w:p>
        </w:tc>
      </w:tr>
      <w:tr w:rsidR="004510AD" w:rsidRPr="00594C3A" w14:paraId="4D3F421E" w14:textId="77777777" w:rsidTr="00360294">
        <w:trPr>
          <w:trHeight w:val="340"/>
        </w:trPr>
        <w:tc>
          <w:tcPr>
            <w:tcW w:w="1272" w:type="dxa"/>
            <w:shd w:val="clear" w:color="auto" w:fill="auto"/>
          </w:tcPr>
          <w:p w14:paraId="3F0350FB" w14:textId="02132DF4" w:rsidR="004510AD" w:rsidRPr="00594C3A" w:rsidRDefault="004510AD" w:rsidP="004510AD">
            <w:pPr>
              <w:rPr>
                <w:bCs/>
                <w:szCs w:val="20"/>
              </w:rPr>
            </w:pPr>
            <w:r w:rsidRPr="008B2FA4">
              <w:rPr>
                <w:b w:val="0"/>
                <w:bCs/>
                <w:szCs w:val="20"/>
              </w:rPr>
              <w:t>Autor (es)</w:t>
            </w:r>
          </w:p>
        </w:tc>
        <w:tc>
          <w:tcPr>
            <w:tcW w:w="1991" w:type="dxa"/>
            <w:shd w:val="clear" w:color="auto" w:fill="auto"/>
          </w:tcPr>
          <w:p w14:paraId="7D468D03" w14:textId="3076FDF1" w:rsidR="004510AD" w:rsidRPr="009D1FB3" w:rsidRDefault="004510AD" w:rsidP="004510AD">
            <w:pPr>
              <w:rPr>
                <w:b w:val="0"/>
                <w:bCs/>
                <w:szCs w:val="20"/>
              </w:rPr>
            </w:pPr>
            <w:r w:rsidRPr="00D26E44">
              <w:rPr>
                <w:b w:val="0"/>
                <w:bCs/>
                <w:szCs w:val="20"/>
              </w:rPr>
              <w:t>María Angelica Gómez Morales </w:t>
            </w:r>
          </w:p>
        </w:tc>
        <w:tc>
          <w:tcPr>
            <w:tcW w:w="1559" w:type="dxa"/>
            <w:shd w:val="clear" w:color="auto" w:fill="auto"/>
          </w:tcPr>
          <w:p w14:paraId="169CB882" w14:textId="4CBAD43F" w:rsidR="004510AD" w:rsidRPr="00356AEF" w:rsidRDefault="004510AD" w:rsidP="004510AD">
            <w:pPr>
              <w:rPr>
                <w:b w:val="0"/>
                <w:bCs/>
                <w:szCs w:val="20"/>
              </w:rPr>
            </w:pPr>
            <w:r w:rsidRPr="00356AEF">
              <w:rPr>
                <w:b w:val="0"/>
                <w:bCs/>
                <w:szCs w:val="20"/>
              </w:rPr>
              <w:t>Experta temática</w:t>
            </w:r>
          </w:p>
        </w:tc>
        <w:tc>
          <w:tcPr>
            <w:tcW w:w="3257" w:type="dxa"/>
            <w:shd w:val="clear" w:color="auto" w:fill="auto"/>
          </w:tcPr>
          <w:p w14:paraId="155F15D7" w14:textId="2DF4686F" w:rsidR="004510AD" w:rsidRPr="00356AEF" w:rsidRDefault="004510AD" w:rsidP="004510AD">
            <w:pPr>
              <w:rPr>
                <w:b w:val="0"/>
                <w:bCs/>
                <w:szCs w:val="20"/>
              </w:rPr>
            </w:pPr>
            <w:r w:rsidRPr="00505AC9">
              <w:rPr>
                <w:b w:val="0"/>
                <w:bCs/>
                <w:szCs w:val="20"/>
              </w:rPr>
              <w:t>Centro de Gestión Administrativa – Regional Distrito Capital</w:t>
            </w:r>
          </w:p>
        </w:tc>
        <w:tc>
          <w:tcPr>
            <w:tcW w:w="1419" w:type="dxa"/>
            <w:shd w:val="clear" w:color="auto" w:fill="auto"/>
          </w:tcPr>
          <w:p w14:paraId="7BD59EEF" w14:textId="45A9C345" w:rsidR="004510AD" w:rsidRDefault="004510AD" w:rsidP="004510AD">
            <w:pPr>
              <w:rPr>
                <w:b w:val="0"/>
                <w:szCs w:val="20"/>
              </w:rPr>
            </w:pPr>
            <w:r w:rsidRPr="00D028AE">
              <w:rPr>
                <w:b w:val="0"/>
                <w:bCs/>
                <w:szCs w:val="20"/>
              </w:rPr>
              <w:t>18-05-2026</w:t>
            </w:r>
          </w:p>
        </w:tc>
      </w:tr>
      <w:tr w:rsidR="00C10DAF" w:rsidRPr="00594C3A" w14:paraId="60D4DFC6" w14:textId="77777777" w:rsidTr="00360294">
        <w:trPr>
          <w:trHeight w:val="340"/>
        </w:trPr>
        <w:tc>
          <w:tcPr>
            <w:tcW w:w="1272" w:type="dxa"/>
            <w:shd w:val="clear" w:color="auto" w:fill="auto"/>
          </w:tcPr>
          <w:p w14:paraId="4D06FB3F" w14:textId="25B77E37" w:rsidR="00C10DAF" w:rsidRPr="00594C3A" w:rsidRDefault="00C10DAF" w:rsidP="00C10DAF">
            <w:pPr>
              <w:rPr>
                <w:bCs/>
                <w:szCs w:val="20"/>
              </w:rPr>
            </w:pPr>
            <w:r w:rsidRPr="00594C3A">
              <w:rPr>
                <w:b w:val="0"/>
                <w:bCs/>
                <w:szCs w:val="20"/>
              </w:rPr>
              <w:t>Autor (es)</w:t>
            </w:r>
          </w:p>
        </w:tc>
        <w:tc>
          <w:tcPr>
            <w:tcW w:w="1991" w:type="dxa"/>
            <w:shd w:val="clear" w:color="auto" w:fill="auto"/>
          </w:tcPr>
          <w:p w14:paraId="1FE1899D" w14:textId="0B71CFD0" w:rsidR="00C10DAF" w:rsidRPr="003845E8" w:rsidRDefault="00C10DAF" w:rsidP="00C10DAF">
            <w:pPr>
              <w:rPr>
                <w:szCs w:val="20"/>
              </w:rPr>
            </w:pPr>
            <w:r w:rsidRPr="003845E8">
              <w:rPr>
                <w:b w:val="0"/>
                <w:szCs w:val="20"/>
              </w:rPr>
              <w:t>Paula Marcela Vidal Quintero</w:t>
            </w:r>
          </w:p>
        </w:tc>
        <w:tc>
          <w:tcPr>
            <w:tcW w:w="1559" w:type="dxa"/>
            <w:shd w:val="clear" w:color="auto" w:fill="auto"/>
          </w:tcPr>
          <w:p w14:paraId="2A690AD4" w14:textId="283E0B26" w:rsidR="00C10DAF" w:rsidRPr="00564A16" w:rsidRDefault="00C10DAF" w:rsidP="00C10DAF">
            <w:pPr>
              <w:rPr>
                <w:szCs w:val="20"/>
              </w:rPr>
            </w:pPr>
            <w:r w:rsidRPr="00564A16">
              <w:rPr>
                <w:b w:val="0"/>
                <w:szCs w:val="20"/>
              </w:rPr>
              <w:t>Evaluadora instruccional</w:t>
            </w:r>
          </w:p>
        </w:tc>
        <w:tc>
          <w:tcPr>
            <w:tcW w:w="3257" w:type="dxa"/>
            <w:shd w:val="clear" w:color="auto" w:fill="auto"/>
          </w:tcPr>
          <w:p w14:paraId="1AD122BC" w14:textId="6F3E6733" w:rsidR="00C10DAF" w:rsidRPr="00594C3A" w:rsidRDefault="00C10DAF" w:rsidP="00C10DAF">
            <w:pPr>
              <w:rPr>
                <w:bCs/>
                <w:szCs w:val="20"/>
              </w:rPr>
            </w:pPr>
            <w:r w:rsidRPr="00594C3A">
              <w:rPr>
                <w:b w:val="0"/>
                <w:bCs/>
                <w:szCs w:val="20"/>
              </w:rPr>
              <w:t>Centro Agroempresarial y Desarrollo Pecuario - Regional Huila</w:t>
            </w:r>
          </w:p>
        </w:tc>
        <w:tc>
          <w:tcPr>
            <w:tcW w:w="1419" w:type="dxa"/>
            <w:shd w:val="clear" w:color="auto" w:fill="auto"/>
          </w:tcPr>
          <w:p w14:paraId="642E5738" w14:textId="0D766859" w:rsidR="00C10DAF" w:rsidRDefault="00C10DAF" w:rsidP="00C10DAF">
            <w:pPr>
              <w:rPr>
                <w:b w:val="0"/>
                <w:szCs w:val="20"/>
              </w:rPr>
            </w:pPr>
            <w:r>
              <w:rPr>
                <w:b w:val="0"/>
                <w:szCs w:val="20"/>
              </w:rPr>
              <w:t>1</w:t>
            </w:r>
            <w:r w:rsidR="00B3368C">
              <w:rPr>
                <w:b w:val="0"/>
                <w:szCs w:val="20"/>
              </w:rPr>
              <w:t>2</w:t>
            </w:r>
            <w:r>
              <w:rPr>
                <w:b w:val="0"/>
                <w:szCs w:val="20"/>
              </w:rPr>
              <w:t>-08-</w:t>
            </w:r>
            <w:r w:rsidRPr="0041737A">
              <w:rPr>
                <w:b w:val="0"/>
                <w:szCs w:val="20"/>
              </w:rPr>
              <w:t>2026</w:t>
            </w:r>
          </w:p>
        </w:tc>
      </w:tr>
      <w:bookmarkEnd w:id="3"/>
    </w:tbl>
    <w:p w14:paraId="5973B318" w14:textId="77777777" w:rsidR="008B7F51" w:rsidRDefault="008B7F51" w:rsidP="00D045D4">
      <w:pPr>
        <w:spacing w:after="0"/>
        <w:rPr>
          <w:rFonts w:cs="Arial"/>
          <w:b/>
          <w:color w:val="000000"/>
          <w:szCs w:val="20"/>
        </w:rPr>
      </w:pPr>
    </w:p>
    <w:p w14:paraId="0FC706CC" w14:textId="77777777" w:rsidR="000C28EA" w:rsidRPr="00594C3A" w:rsidRDefault="000C28EA" w:rsidP="00D045D4">
      <w:pPr>
        <w:numPr>
          <w:ilvl w:val="0"/>
          <w:numId w:val="2"/>
        </w:numPr>
        <w:spacing w:after="0"/>
        <w:ind w:left="284" w:hanging="284"/>
        <w:rPr>
          <w:rFonts w:cs="Arial"/>
          <w:b/>
          <w:color w:val="000000"/>
          <w:szCs w:val="20"/>
        </w:rPr>
      </w:pPr>
      <w:r w:rsidRPr="00594C3A">
        <w:rPr>
          <w:rFonts w:cs="Arial"/>
          <w:b/>
          <w:color w:val="000000"/>
          <w:szCs w:val="20"/>
        </w:rPr>
        <w:t>CONTROL DE CAMBIOS</w:t>
      </w:r>
    </w:p>
    <w:p w14:paraId="56F55C8D" w14:textId="77777777" w:rsidR="00951A94" w:rsidRDefault="00951A94" w:rsidP="00D045D4">
      <w:pPr>
        <w:spacing w:after="0"/>
        <w:rPr>
          <w:rFonts w:cs="Arial"/>
          <w:b/>
          <w:color w:val="000000"/>
          <w:szCs w:val="20"/>
        </w:rPr>
      </w:pPr>
    </w:p>
    <w:tbl>
      <w:tblPr>
        <w:tblStyle w:val="Style52"/>
        <w:tblW w:w="949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64"/>
        <w:gridCol w:w="2138"/>
        <w:gridCol w:w="1560"/>
        <w:gridCol w:w="1701"/>
        <w:gridCol w:w="1275"/>
        <w:gridCol w:w="1560"/>
      </w:tblGrid>
      <w:tr w:rsidR="009C7512" w:rsidRPr="00594C3A" w14:paraId="7326335E" w14:textId="77777777" w:rsidTr="00360294">
        <w:trPr>
          <w:trHeight w:val="349"/>
        </w:trPr>
        <w:tc>
          <w:tcPr>
            <w:tcW w:w="1264" w:type="dxa"/>
            <w:tcBorders>
              <w:top w:val="nil"/>
              <w:left w:val="nil"/>
            </w:tcBorders>
            <w:shd w:val="clear" w:color="auto" w:fill="auto"/>
          </w:tcPr>
          <w:p w14:paraId="55D59405" w14:textId="77777777" w:rsidR="009C7512" w:rsidRPr="00594C3A" w:rsidRDefault="009C7512" w:rsidP="00D045D4">
            <w:pPr>
              <w:rPr>
                <w:szCs w:val="20"/>
              </w:rPr>
            </w:pPr>
            <w:bookmarkStart w:id="4" w:name="_Hlk224579691"/>
          </w:p>
        </w:tc>
        <w:tc>
          <w:tcPr>
            <w:tcW w:w="2138" w:type="dxa"/>
            <w:shd w:val="clear" w:color="auto" w:fill="auto"/>
          </w:tcPr>
          <w:p w14:paraId="7D9C5F4D" w14:textId="77777777" w:rsidR="009C7512" w:rsidRPr="00594C3A" w:rsidRDefault="009C7512" w:rsidP="00D045D4">
            <w:pPr>
              <w:rPr>
                <w:szCs w:val="20"/>
              </w:rPr>
            </w:pPr>
            <w:r w:rsidRPr="00594C3A">
              <w:rPr>
                <w:szCs w:val="20"/>
              </w:rPr>
              <w:t>Nombre</w:t>
            </w:r>
          </w:p>
        </w:tc>
        <w:tc>
          <w:tcPr>
            <w:tcW w:w="1560" w:type="dxa"/>
            <w:shd w:val="clear" w:color="auto" w:fill="auto"/>
          </w:tcPr>
          <w:p w14:paraId="730104DB" w14:textId="77777777" w:rsidR="009C7512" w:rsidRPr="00594C3A" w:rsidRDefault="009C7512" w:rsidP="00D045D4">
            <w:pPr>
              <w:rPr>
                <w:szCs w:val="20"/>
              </w:rPr>
            </w:pPr>
            <w:r w:rsidRPr="00594C3A">
              <w:rPr>
                <w:szCs w:val="20"/>
              </w:rPr>
              <w:t>Cargo</w:t>
            </w:r>
          </w:p>
        </w:tc>
        <w:tc>
          <w:tcPr>
            <w:tcW w:w="1701" w:type="dxa"/>
            <w:shd w:val="clear" w:color="auto" w:fill="auto"/>
          </w:tcPr>
          <w:p w14:paraId="09243761" w14:textId="77777777" w:rsidR="009C7512" w:rsidRPr="00594C3A" w:rsidRDefault="009C7512" w:rsidP="00D045D4">
            <w:pPr>
              <w:rPr>
                <w:szCs w:val="20"/>
              </w:rPr>
            </w:pPr>
            <w:r w:rsidRPr="00594C3A">
              <w:rPr>
                <w:szCs w:val="20"/>
              </w:rPr>
              <w:t>Dependencia</w:t>
            </w:r>
          </w:p>
        </w:tc>
        <w:tc>
          <w:tcPr>
            <w:tcW w:w="1275" w:type="dxa"/>
            <w:shd w:val="clear" w:color="auto" w:fill="auto"/>
          </w:tcPr>
          <w:p w14:paraId="4D6D346B" w14:textId="77777777" w:rsidR="009C7512" w:rsidRPr="00594C3A" w:rsidRDefault="009C7512" w:rsidP="00D045D4">
            <w:pPr>
              <w:rPr>
                <w:szCs w:val="20"/>
              </w:rPr>
            </w:pPr>
            <w:r w:rsidRPr="00594C3A">
              <w:rPr>
                <w:szCs w:val="20"/>
              </w:rPr>
              <w:t>Fecha</w:t>
            </w:r>
          </w:p>
        </w:tc>
        <w:tc>
          <w:tcPr>
            <w:tcW w:w="1560" w:type="dxa"/>
            <w:shd w:val="clear" w:color="auto" w:fill="auto"/>
          </w:tcPr>
          <w:p w14:paraId="7180BED7" w14:textId="77777777" w:rsidR="009C7512" w:rsidRPr="00594C3A" w:rsidRDefault="009C7512" w:rsidP="00D045D4">
            <w:pPr>
              <w:rPr>
                <w:szCs w:val="20"/>
              </w:rPr>
            </w:pPr>
            <w:r w:rsidRPr="00594C3A">
              <w:rPr>
                <w:szCs w:val="20"/>
              </w:rPr>
              <w:t>Razón del Cambio</w:t>
            </w:r>
          </w:p>
        </w:tc>
      </w:tr>
      <w:tr w:rsidR="009C7512" w:rsidRPr="00594C3A" w14:paraId="5C580F2C" w14:textId="77777777" w:rsidTr="00360294">
        <w:trPr>
          <w:trHeight w:val="567"/>
        </w:trPr>
        <w:tc>
          <w:tcPr>
            <w:tcW w:w="1264" w:type="dxa"/>
            <w:shd w:val="clear" w:color="auto" w:fill="auto"/>
          </w:tcPr>
          <w:p w14:paraId="1B8D8155" w14:textId="77777777" w:rsidR="009C7512" w:rsidRPr="00594C3A" w:rsidRDefault="009C7512" w:rsidP="00D045D4">
            <w:pPr>
              <w:rPr>
                <w:b w:val="0"/>
                <w:bCs/>
                <w:szCs w:val="20"/>
              </w:rPr>
            </w:pPr>
            <w:r w:rsidRPr="00594C3A">
              <w:rPr>
                <w:b w:val="0"/>
                <w:bCs/>
                <w:szCs w:val="20"/>
              </w:rPr>
              <w:t>Autor (es)</w:t>
            </w:r>
          </w:p>
        </w:tc>
        <w:tc>
          <w:tcPr>
            <w:tcW w:w="2138" w:type="dxa"/>
            <w:shd w:val="clear" w:color="auto" w:fill="auto"/>
          </w:tcPr>
          <w:p w14:paraId="1EA747D0" w14:textId="6C09E24A" w:rsidR="009C7512" w:rsidRPr="00594C3A" w:rsidRDefault="009C7512" w:rsidP="00D045D4">
            <w:pPr>
              <w:rPr>
                <w:b w:val="0"/>
                <w:bCs/>
                <w:szCs w:val="20"/>
              </w:rPr>
            </w:pPr>
          </w:p>
        </w:tc>
        <w:tc>
          <w:tcPr>
            <w:tcW w:w="1560" w:type="dxa"/>
            <w:shd w:val="clear" w:color="auto" w:fill="auto"/>
          </w:tcPr>
          <w:p w14:paraId="127AB74E" w14:textId="4CC63C73" w:rsidR="009C7512" w:rsidRPr="00594C3A" w:rsidRDefault="009C7512" w:rsidP="00D045D4">
            <w:pPr>
              <w:rPr>
                <w:b w:val="0"/>
                <w:bCs/>
                <w:szCs w:val="20"/>
              </w:rPr>
            </w:pPr>
          </w:p>
        </w:tc>
        <w:tc>
          <w:tcPr>
            <w:tcW w:w="1701" w:type="dxa"/>
            <w:shd w:val="clear" w:color="auto" w:fill="auto"/>
          </w:tcPr>
          <w:p w14:paraId="08D6DC6B" w14:textId="14FD1974" w:rsidR="009C7512" w:rsidRPr="00594C3A" w:rsidRDefault="009C7512" w:rsidP="00D045D4">
            <w:pPr>
              <w:rPr>
                <w:b w:val="0"/>
                <w:bCs/>
                <w:szCs w:val="20"/>
              </w:rPr>
            </w:pPr>
          </w:p>
        </w:tc>
        <w:tc>
          <w:tcPr>
            <w:tcW w:w="1275" w:type="dxa"/>
            <w:shd w:val="clear" w:color="auto" w:fill="auto"/>
          </w:tcPr>
          <w:p w14:paraId="35D2A760" w14:textId="3FCC203A" w:rsidR="009C7512" w:rsidRPr="00594C3A" w:rsidRDefault="009C7512" w:rsidP="00D045D4">
            <w:pPr>
              <w:rPr>
                <w:b w:val="0"/>
                <w:bCs/>
                <w:szCs w:val="20"/>
              </w:rPr>
            </w:pPr>
          </w:p>
        </w:tc>
        <w:tc>
          <w:tcPr>
            <w:tcW w:w="1560" w:type="dxa"/>
            <w:shd w:val="clear" w:color="auto" w:fill="auto"/>
          </w:tcPr>
          <w:p w14:paraId="6D6BD1AF" w14:textId="38841FFE" w:rsidR="009C7512" w:rsidRPr="00594C3A" w:rsidRDefault="009C7512" w:rsidP="00D045D4">
            <w:pPr>
              <w:rPr>
                <w:b w:val="0"/>
                <w:bCs/>
                <w:szCs w:val="20"/>
              </w:rPr>
            </w:pPr>
          </w:p>
        </w:tc>
      </w:tr>
      <w:bookmarkEnd w:id="4"/>
    </w:tbl>
    <w:p w14:paraId="54149284" w14:textId="77777777" w:rsidR="009C7512" w:rsidRDefault="009C7512" w:rsidP="00D045D4">
      <w:pPr>
        <w:spacing w:after="0"/>
        <w:rPr>
          <w:rFonts w:cs="Arial"/>
          <w:b/>
          <w:color w:val="000000"/>
          <w:szCs w:val="20"/>
        </w:rPr>
      </w:pPr>
    </w:p>
    <w:p w14:paraId="66D3D5C7" w14:textId="77777777" w:rsidR="002A546F" w:rsidRDefault="002A546F" w:rsidP="00D045D4">
      <w:pPr>
        <w:spacing w:after="0"/>
        <w:rPr>
          <w:rFonts w:cs="Arial"/>
          <w:b/>
          <w:color w:val="000000"/>
          <w:szCs w:val="20"/>
        </w:rPr>
      </w:pPr>
    </w:p>
    <w:sectPr w:rsidR="002A546F">
      <w:headerReference w:type="default" r:id="rId25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Paula Marcela Vidal Quintero" w:date="2026-08-04T11:25:00Z" w:initials="PV">
    <w:p w14:paraId="09386C97" w14:textId="77777777" w:rsidR="0026069F" w:rsidRDefault="00A472B2" w:rsidP="0026069F">
      <w:pPr>
        <w:jc w:val="left"/>
      </w:pPr>
      <w:r>
        <w:rPr>
          <w:rStyle w:val="Refdecomentario"/>
        </w:rPr>
        <w:annotationRef/>
      </w:r>
      <w:r w:rsidR="0026069F">
        <w:rPr>
          <w:szCs w:val="20"/>
          <w:u w:val="single"/>
        </w:rPr>
        <w:t>Texto alternativo</w:t>
      </w:r>
      <w:r w:rsidR="0026069F">
        <w:rPr>
          <w:szCs w:val="20"/>
        </w:rPr>
        <w:t>: El mapa conceptual integra las funciones de supervisión y planeación de procedimientos como base para organizar, controlar y mejorar los servicios de seguridad. Su desarrollo articula fundamentos, recursos, diseño operativo, gestión administrativa y mecanismos de supervisión, los cuales orientan la protección, el uso adecuado de los recursos, la toma de decisiones y el cumplimiento de los protocolos establecidos.</w:t>
      </w:r>
    </w:p>
    <w:p w14:paraId="75BC7207" w14:textId="77777777" w:rsidR="0026069F" w:rsidRDefault="0026069F" w:rsidP="0026069F">
      <w:pPr>
        <w:jc w:val="left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5BC720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E3FF72A" w16cex:dateUtc="2026-08-04T16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5BC7207" w16cid:durableId="5E3FF72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DB09A" w14:textId="77777777" w:rsidR="004A1C6C" w:rsidRDefault="004A1C6C" w:rsidP="00477DD9">
      <w:pPr>
        <w:spacing w:after="0" w:line="240" w:lineRule="auto"/>
      </w:pPr>
      <w:r>
        <w:separator/>
      </w:r>
    </w:p>
  </w:endnote>
  <w:endnote w:type="continuationSeparator" w:id="0">
    <w:p w14:paraId="540D56C6" w14:textId="77777777" w:rsidR="004A1C6C" w:rsidRDefault="004A1C6C" w:rsidP="00477D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0C536" w14:textId="77777777" w:rsidR="004A1C6C" w:rsidRDefault="004A1C6C" w:rsidP="00477DD9">
      <w:pPr>
        <w:spacing w:after="0" w:line="240" w:lineRule="auto"/>
      </w:pPr>
      <w:r>
        <w:separator/>
      </w:r>
    </w:p>
  </w:footnote>
  <w:footnote w:type="continuationSeparator" w:id="0">
    <w:p w14:paraId="09A7A6BF" w14:textId="77777777" w:rsidR="004A1C6C" w:rsidRDefault="004A1C6C" w:rsidP="00477D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6C3C9" w14:textId="02543EA2" w:rsidR="00477DD9" w:rsidRDefault="00477DD9" w:rsidP="00477DD9">
    <w:pPr>
      <w:pStyle w:val="Encabezado"/>
      <w:jc w:val="cen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4F37ED3" wp14:editId="06681313">
          <wp:simplePos x="0" y="0"/>
          <wp:positionH relativeFrom="margin">
            <wp:align>center</wp:align>
          </wp:positionH>
          <wp:positionV relativeFrom="paragraph">
            <wp:posOffset>-221615</wp:posOffset>
          </wp:positionV>
          <wp:extent cx="592455" cy="561340"/>
          <wp:effectExtent l="0" t="0" r="0" b="0"/>
          <wp:wrapTight wrapText="bothSides">
            <wp:wrapPolygon edited="0">
              <wp:start x="7640" y="0"/>
              <wp:lineTo x="0" y="5131"/>
              <wp:lineTo x="0" y="11729"/>
              <wp:lineTo x="4862" y="11729"/>
              <wp:lineTo x="2084" y="16860"/>
              <wp:lineTo x="2084" y="19059"/>
              <wp:lineTo x="3473" y="20525"/>
              <wp:lineTo x="17363" y="20525"/>
              <wp:lineTo x="19447" y="20525"/>
              <wp:lineTo x="18752" y="16860"/>
              <wp:lineTo x="15974" y="11729"/>
              <wp:lineTo x="20836" y="11729"/>
              <wp:lineTo x="20836" y="5864"/>
              <wp:lineTo x="13196" y="0"/>
              <wp:lineTo x="7640" y="0"/>
            </wp:wrapPolygon>
          </wp:wrapTight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875671" name="Imagen 13887567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83208"/>
    <w:multiLevelType w:val="hybridMultilevel"/>
    <w:tmpl w:val="4174806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B85A4A"/>
    <w:multiLevelType w:val="multilevel"/>
    <w:tmpl w:val="0EAEA1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5931A42"/>
    <w:multiLevelType w:val="multilevel"/>
    <w:tmpl w:val="25C0BD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75A29A9"/>
    <w:multiLevelType w:val="hybridMultilevel"/>
    <w:tmpl w:val="EBFA9F5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627"/>
    <w:multiLevelType w:val="multilevel"/>
    <w:tmpl w:val="478A10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0DE583A"/>
    <w:multiLevelType w:val="multilevel"/>
    <w:tmpl w:val="0194C53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34854ED"/>
    <w:multiLevelType w:val="multilevel"/>
    <w:tmpl w:val="AADE84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8327407"/>
    <w:multiLevelType w:val="hybridMultilevel"/>
    <w:tmpl w:val="FA785E8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1A049C"/>
    <w:multiLevelType w:val="hybridMultilevel"/>
    <w:tmpl w:val="5DF4E2A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3D14BC"/>
    <w:multiLevelType w:val="multilevel"/>
    <w:tmpl w:val="5B52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EE2F27"/>
    <w:multiLevelType w:val="hybridMultilevel"/>
    <w:tmpl w:val="4BE612B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9E6CB8"/>
    <w:multiLevelType w:val="multilevel"/>
    <w:tmpl w:val="389E8DE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5D941D4"/>
    <w:multiLevelType w:val="hybridMultilevel"/>
    <w:tmpl w:val="D3B4184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9B1189"/>
    <w:multiLevelType w:val="multilevel"/>
    <w:tmpl w:val="E73806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E640CC"/>
    <w:multiLevelType w:val="hybridMultilevel"/>
    <w:tmpl w:val="13669A8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9E5C03"/>
    <w:multiLevelType w:val="multilevel"/>
    <w:tmpl w:val="447A74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E437486"/>
    <w:multiLevelType w:val="multilevel"/>
    <w:tmpl w:val="34DE988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415534C"/>
    <w:multiLevelType w:val="multilevel"/>
    <w:tmpl w:val="AA761F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42F1D60"/>
    <w:multiLevelType w:val="hybridMultilevel"/>
    <w:tmpl w:val="3A96E16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4D0686"/>
    <w:multiLevelType w:val="multilevel"/>
    <w:tmpl w:val="071C1A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A074F87"/>
    <w:multiLevelType w:val="multilevel"/>
    <w:tmpl w:val="430480B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AC139F7"/>
    <w:multiLevelType w:val="hybridMultilevel"/>
    <w:tmpl w:val="AA5C009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CC52DF"/>
    <w:multiLevelType w:val="multilevel"/>
    <w:tmpl w:val="E4C035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3F4B5C82"/>
    <w:multiLevelType w:val="multilevel"/>
    <w:tmpl w:val="3CC0E9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09310DF"/>
    <w:multiLevelType w:val="multilevel"/>
    <w:tmpl w:val="FA5E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C44A9B"/>
    <w:multiLevelType w:val="multilevel"/>
    <w:tmpl w:val="E2767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431566D"/>
    <w:multiLevelType w:val="multilevel"/>
    <w:tmpl w:val="AD0E8B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5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91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3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3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90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328" w:hanging="1800"/>
      </w:pPr>
      <w:rPr>
        <w:rFonts w:hint="default"/>
      </w:rPr>
    </w:lvl>
  </w:abstractNum>
  <w:abstractNum w:abstractNumId="27" w15:restartNumberingAfterBreak="0">
    <w:nsid w:val="4BE84608"/>
    <w:multiLevelType w:val="hybridMultilevel"/>
    <w:tmpl w:val="BD480A1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430299"/>
    <w:multiLevelType w:val="multilevel"/>
    <w:tmpl w:val="CF96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2D61F1"/>
    <w:multiLevelType w:val="multilevel"/>
    <w:tmpl w:val="35F20C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2930F34"/>
    <w:multiLevelType w:val="hybridMultilevel"/>
    <w:tmpl w:val="4A5C3036"/>
    <w:lvl w:ilvl="0" w:tplc="4BA43860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  <w:b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33331B"/>
    <w:multiLevelType w:val="multilevel"/>
    <w:tmpl w:val="943A05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5DF71EEC"/>
    <w:multiLevelType w:val="hybridMultilevel"/>
    <w:tmpl w:val="0928C74E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FC66DAC"/>
    <w:multiLevelType w:val="multilevel"/>
    <w:tmpl w:val="450A0B5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34" w15:restartNumberingAfterBreak="0">
    <w:nsid w:val="633823E7"/>
    <w:multiLevelType w:val="multilevel"/>
    <w:tmpl w:val="2620DF6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63D0000F"/>
    <w:multiLevelType w:val="multilevel"/>
    <w:tmpl w:val="D2E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460E55"/>
    <w:multiLevelType w:val="hybridMultilevel"/>
    <w:tmpl w:val="012EA1D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487B28"/>
    <w:multiLevelType w:val="hybridMultilevel"/>
    <w:tmpl w:val="25AA70E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5454804"/>
    <w:multiLevelType w:val="hybridMultilevel"/>
    <w:tmpl w:val="4704F5F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FC445E"/>
    <w:multiLevelType w:val="multilevel"/>
    <w:tmpl w:val="29888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EB0FB5"/>
    <w:multiLevelType w:val="multilevel"/>
    <w:tmpl w:val="851AAEF8"/>
    <w:lvl w:ilvl="0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FAE3EA1"/>
    <w:multiLevelType w:val="multilevel"/>
    <w:tmpl w:val="C472DFE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73BC3D54"/>
    <w:multiLevelType w:val="multilevel"/>
    <w:tmpl w:val="FE221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CC1371"/>
    <w:multiLevelType w:val="hybridMultilevel"/>
    <w:tmpl w:val="2D06AE2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62363E5"/>
    <w:multiLevelType w:val="multilevel"/>
    <w:tmpl w:val="388801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764E56E0"/>
    <w:multiLevelType w:val="multilevel"/>
    <w:tmpl w:val="764E56E0"/>
    <w:lvl w:ilvl="0">
      <w:start w:val="1"/>
      <w:numFmt w:val="upperLetter"/>
      <w:lvlText w:val="%1."/>
      <w:lvlJc w:val="left"/>
      <w:pPr>
        <w:ind w:left="2771" w:hanging="360"/>
      </w:pPr>
    </w:lvl>
    <w:lvl w:ilvl="1">
      <w:start w:val="1"/>
      <w:numFmt w:val="lowerLetter"/>
      <w:lvlText w:val="%2."/>
      <w:lvlJc w:val="left"/>
      <w:pPr>
        <w:ind w:left="3491" w:hanging="360"/>
      </w:pPr>
    </w:lvl>
    <w:lvl w:ilvl="2">
      <w:start w:val="1"/>
      <w:numFmt w:val="lowerRoman"/>
      <w:lvlText w:val="%3."/>
      <w:lvlJc w:val="right"/>
      <w:pPr>
        <w:ind w:left="4211" w:hanging="180"/>
      </w:pPr>
    </w:lvl>
    <w:lvl w:ilvl="3">
      <w:start w:val="1"/>
      <w:numFmt w:val="decimal"/>
      <w:lvlText w:val="%4."/>
      <w:lvlJc w:val="left"/>
      <w:pPr>
        <w:ind w:left="4931" w:hanging="360"/>
      </w:pPr>
    </w:lvl>
    <w:lvl w:ilvl="4">
      <w:start w:val="1"/>
      <w:numFmt w:val="lowerLetter"/>
      <w:lvlText w:val="%5."/>
      <w:lvlJc w:val="left"/>
      <w:pPr>
        <w:ind w:left="5651" w:hanging="360"/>
      </w:pPr>
    </w:lvl>
    <w:lvl w:ilvl="5">
      <w:start w:val="1"/>
      <w:numFmt w:val="lowerRoman"/>
      <w:lvlText w:val="%6."/>
      <w:lvlJc w:val="right"/>
      <w:pPr>
        <w:ind w:left="6371" w:hanging="180"/>
      </w:pPr>
    </w:lvl>
    <w:lvl w:ilvl="6">
      <w:start w:val="1"/>
      <w:numFmt w:val="decimal"/>
      <w:lvlText w:val="%7."/>
      <w:lvlJc w:val="left"/>
      <w:pPr>
        <w:ind w:left="7091" w:hanging="360"/>
      </w:pPr>
    </w:lvl>
    <w:lvl w:ilvl="7">
      <w:start w:val="1"/>
      <w:numFmt w:val="lowerLetter"/>
      <w:lvlText w:val="%8."/>
      <w:lvlJc w:val="left"/>
      <w:pPr>
        <w:ind w:left="7811" w:hanging="360"/>
      </w:pPr>
    </w:lvl>
    <w:lvl w:ilvl="8">
      <w:start w:val="1"/>
      <w:numFmt w:val="lowerRoman"/>
      <w:lvlText w:val="%9."/>
      <w:lvlJc w:val="right"/>
      <w:pPr>
        <w:ind w:left="8531" w:hanging="180"/>
      </w:pPr>
    </w:lvl>
  </w:abstractNum>
  <w:abstractNum w:abstractNumId="46" w15:restartNumberingAfterBreak="0">
    <w:nsid w:val="76AB436B"/>
    <w:multiLevelType w:val="hybridMultilevel"/>
    <w:tmpl w:val="640EDC4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F064D7E"/>
    <w:multiLevelType w:val="multilevel"/>
    <w:tmpl w:val="8A9AAF44"/>
    <w:lvl w:ilvl="0">
      <w:start w:val="1"/>
      <w:numFmt w:val="decimal"/>
      <w:lvlText w:val="%1.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80" w:hanging="3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314648357">
    <w:abstractNumId w:val="43"/>
  </w:num>
  <w:num w:numId="2" w16cid:durableId="938559553">
    <w:abstractNumId w:val="45"/>
  </w:num>
  <w:num w:numId="3" w16cid:durableId="286161352">
    <w:abstractNumId w:val="27"/>
  </w:num>
  <w:num w:numId="4" w16cid:durableId="334114087">
    <w:abstractNumId w:val="38"/>
  </w:num>
  <w:num w:numId="5" w16cid:durableId="775060425">
    <w:abstractNumId w:val="18"/>
  </w:num>
  <w:num w:numId="6" w16cid:durableId="89785495">
    <w:abstractNumId w:val="21"/>
  </w:num>
  <w:num w:numId="7" w16cid:durableId="743263074">
    <w:abstractNumId w:val="12"/>
  </w:num>
  <w:num w:numId="8" w16cid:durableId="1737242604">
    <w:abstractNumId w:val="7"/>
  </w:num>
  <w:num w:numId="9" w16cid:durableId="639261986">
    <w:abstractNumId w:val="8"/>
  </w:num>
  <w:num w:numId="10" w16cid:durableId="1617252837">
    <w:abstractNumId w:val="2"/>
  </w:num>
  <w:num w:numId="11" w16cid:durableId="1365668247">
    <w:abstractNumId w:val="0"/>
  </w:num>
  <w:num w:numId="12" w16cid:durableId="1293755414">
    <w:abstractNumId w:val="30"/>
  </w:num>
  <w:num w:numId="13" w16cid:durableId="514685419">
    <w:abstractNumId w:val="26"/>
  </w:num>
  <w:num w:numId="14" w16cid:durableId="1214124053">
    <w:abstractNumId w:val="33"/>
  </w:num>
  <w:num w:numId="15" w16cid:durableId="58748227">
    <w:abstractNumId w:val="19"/>
  </w:num>
  <w:num w:numId="16" w16cid:durableId="1312716907">
    <w:abstractNumId w:val="4"/>
  </w:num>
  <w:num w:numId="17" w16cid:durableId="854224550">
    <w:abstractNumId w:val="15"/>
  </w:num>
  <w:num w:numId="18" w16cid:durableId="1143736772">
    <w:abstractNumId w:val="29"/>
  </w:num>
  <w:num w:numId="19" w16cid:durableId="1896314796">
    <w:abstractNumId w:val="23"/>
  </w:num>
  <w:num w:numId="20" w16cid:durableId="1418400550">
    <w:abstractNumId w:val="44"/>
  </w:num>
  <w:num w:numId="21" w16cid:durableId="269751498">
    <w:abstractNumId w:val="1"/>
  </w:num>
  <w:num w:numId="22" w16cid:durableId="784813699">
    <w:abstractNumId w:val="34"/>
  </w:num>
  <w:num w:numId="23" w16cid:durableId="958342656">
    <w:abstractNumId w:val="5"/>
  </w:num>
  <w:num w:numId="24" w16cid:durableId="745887">
    <w:abstractNumId w:val="41"/>
  </w:num>
  <w:num w:numId="25" w16cid:durableId="1523282100">
    <w:abstractNumId w:val="11"/>
  </w:num>
  <w:num w:numId="26" w16cid:durableId="271784460">
    <w:abstractNumId w:val="31"/>
  </w:num>
  <w:num w:numId="27" w16cid:durableId="1012338474">
    <w:abstractNumId w:val="17"/>
  </w:num>
  <w:num w:numId="28" w16cid:durableId="1888376418">
    <w:abstractNumId w:val="16"/>
  </w:num>
  <w:num w:numId="29" w16cid:durableId="272057287">
    <w:abstractNumId w:val="6"/>
  </w:num>
  <w:num w:numId="30" w16cid:durableId="1078207296">
    <w:abstractNumId w:val="22"/>
  </w:num>
  <w:num w:numId="31" w16cid:durableId="1105540228">
    <w:abstractNumId w:val="37"/>
  </w:num>
  <w:num w:numId="32" w16cid:durableId="1731270110">
    <w:abstractNumId w:val="47"/>
  </w:num>
  <w:num w:numId="33" w16cid:durableId="790826787">
    <w:abstractNumId w:val="13"/>
  </w:num>
  <w:num w:numId="34" w16cid:durableId="624703142">
    <w:abstractNumId w:val="40"/>
  </w:num>
  <w:num w:numId="35" w16cid:durableId="2038893629">
    <w:abstractNumId w:val="20"/>
  </w:num>
  <w:num w:numId="36" w16cid:durableId="755249847">
    <w:abstractNumId w:val="35"/>
  </w:num>
  <w:num w:numId="37" w16cid:durableId="1200439876">
    <w:abstractNumId w:val="28"/>
  </w:num>
  <w:num w:numId="38" w16cid:durableId="1478650540">
    <w:abstractNumId w:val="3"/>
  </w:num>
  <w:num w:numId="39" w16cid:durableId="500706564">
    <w:abstractNumId w:val="25"/>
  </w:num>
  <w:num w:numId="40" w16cid:durableId="1586694834">
    <w:abstractNumId w:val="46"/>
  </w:num>
  <w:num w:numId="41" w16cid:durableId="36518189">
    <w:abstractNumId w:val="9"/>
  </w:num>
  <w:num w:numId="42" w16cid:durableId="1320428380">
    <w:abstractNumId w:val="14"/>
  </w:num>
  <w:num w:numId="43" w16cid:durableId="2147118721">
    <w:abstractNumId w:val="10"/>
  </w:num>
  <w:num w:numId="44" w16cid:durableId="1893538043">
    <w:abstractNumId w:val="42"/>
  </w:num>
  <w:num w:numId="45" w16cid:durableId="2088725293">
    <w:abstractNumId w:val="32"/>
  </w:num>
  <w:num w:numId="46" w16cid:durableId="1458766686">
    <w:abstractNumId w:val="36"/>
  </w:num>
  <w:num w:numId="47" w16cid:durableId="670258577">
    <w:abstractNumId w:val="39"/>
  </w:num>
  <w:num w:numId="48" w16cid:durableId="1178152413">
    <w:abstractNumId w:val="2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aula Marcela Vidal Quintero">
    <w15:presenceInfo w15:providerId="Windows Live" w15:userId="104d0c5e440496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DD9"/>
    <w:rsid w:val="00001134"/>
    <w:rsid w:val="00001480"/>
    <w:rsid w:val="00001AE5"/>
    <w:rsid w:val="00003F74"/>
    <w:rsid w:val="00004783"/>
    <w:rsid w:val="00005795"/>
    <w:rsid w:val="00005B05"/>
    <w:rsid w:val="00005E9F"/>
    <w:rsid w:val="00010C19"/>
    <w:rsid w:val="00011941"/>
    <w:rsid w:val="00011DE4"/>
    <w:rsid w:val="000120A7"/>
    <w:rsid w:val="0001235D"/>
    <w:rsid w:val="00014D69"/>
    <w:rsid w:val="00014F5D"/>
    <w:rsid w:val="00015015"/>
    <w:rsid w:val="00015391"/>
    <w:rsid w:val="0001546A"/>
    <w:rsid w:val="000159B8"/>
    <w:rsid w:val="000167EC"/>
    <w:rsid w:val="0001712F"/>
    <w:rsid w:val="00017135"/>
    <w:rsid w:val="000178A7"/>
    <w:rsid w:val="000214ED"/>
    <w:rsid w:val="0002196D"/>
    <w:rsid w:val="00021F1A"/>
    <w:rsid w:val="000220DA"/>
    <w:rsid w:val="000229D0"/>
    <w:rsid w:val="00022EC3"/>
    <w:rsid w:val="00022F66"/>
    <w:rsid w:val="00023CDD"/>
    <w:rsid w:val="000244A3"/>
    <w:rsid w:val="00024CF2"/>
    <w:rsid w:val="00026D04"/>
    <w:rsid w:val="00027388"/>
    <w:rsid w:val="000273BC"/>
    <w:rsid w:val="000275D1"/>
    <w:rsid w:val="00030453"/>
    <w:rsid w:val="00030EC1"/>
    <w:rsid w:val="000311BD"/>
    <w:rsid w:val="00031603"/>
    <w:rsid w:val="00031BD7"/>
    <w:rsid w:val="00031D82"/>
    <w:rsid w:val="0003277D"/>
    <w:rsid w:val="0003284E"/>
    <w:rsid w:val="00032B61"/>
    <w:rsid w:val="00034873"/>
    <w:rsid w:val="00034A3B"/>
    <w:rsid w:val="0003609D"/>
    <w:rsid w:val="000364B8"/>
    <w:rsid w:val="000367F9"/>
    <w:rsid w:val="00036C14"/>
    <w:rsid w:val="00036CA2"/>
    <w:rsid w:val="00037B71"/>
    <w:rsid w:val="00040152"/>
    <w:rsid w:val="0004037F"/>
    <w:rsid w:val="000408A2"/>
    <w:rsid w:val="000413E8"/>
    <w:rsid w:val="0004276A"/>
    <w:rsid w:val="00042C65"/>
    <w:rsid w:val="00043975"/>
    <w:rsid w:val="000439FF"/>
    <w:rsid w:val="000442B5"/>
    <w:rsid w:val="000452C7"/>
    <w:rsid w:val="000457A3"/>
    <w:rsid w:val="00046F16"/>
    <w:rsid w:val="00047039"/>
    <w:rsid w:val="00047B78"/>
    <w:rsid w:val="00050599"/>
    <w:rsid w:val="000523A1"/>
    <w:rsid w:val="0005271D"/>
    <w:rsid w:val="0005295A"/>
    <w:rsid w:val="00052BAA"/>
    <w:rsid w:val="00053368"/>
    <w:rsid w:val="000533CE"/>
    <w:rsid w:val="00054BB7"/>
    <w:rsid w:val="00055C7B"/>
    <w:rsid w:val="00056006"/>
    <w:rsid w:val="00057823"/>
    <w:rsid w:val="00060560"/>
    <w:rsid w:val="000607C8"/>
    <w:rsid w:val="00060AD9"/>
    <w:rsid w:val="00060ED8"/>
    <w:rsid w:val="00062162"/>
    <w:rsid w:val="000626BC"/>
    <w:rsid w:val="0006296D"/>
    <w:rsid w:val="000632B5"/>
    <w:rsid w:val="000637A8"/>
    <w:rsid w:val="000640C7"/>
    <w:rsid w:val="00064563"/>
    <w:rsid w:val="0006473D"/>
    <w:rsid w:val="000651CA"/>
    <w:rsid w:val="000659CE"/>
    <w:rsid w:val="00065C9A"/>
    <w:rsid w:val="00066267"/>
    <w:rsid w:val="00066B92"/>
    <w:rsid w:val="00066C91"/>
    <w:rsid w:val="00067447"/>
    <w:rsid w:val="00067EE6"/>
    <w:rsid w:val="000715D5"/>
    <w:rsid w:val="00072FCE"/>
    <w:rsid w:val="00073EBF"/>
    <w:rsid w:val="00074277"/>
    <w:rsid w:val="00075610"/>
    <w:rsid w:val="00075794"/>
    <w:rsid w:val="0007644D"/>
    <w:rsid w:val="0007703E"/>
    <w:rsid w:val="00077BCA"/>
    <w:rsid w:val="000803DF"/>
    <w:rsid w:val="0008069A"/>
    <w:rsid w:val="000817EE"/>
    <w:rsid w:val="00081B3C"/>
    <w:rsid w:val="00081B86"/>
    <w:rsid w:val="00081E21"/>
    <w:rsid w:val="000825F9"/>
    <w:rsid w:val="00084EFB"/>
    <w:rsid w:val="00085D6C"/>
    <w:rsid w:val="00085E66"/>
    <w:rsid w:val="00085E67"/>
    <w:rsid w:val="000860CE"/>
    <w:rsid w:val="00086169"/>
    <w:rsid w:val="000872B4"/>
    <w:rsid w:val="0008739E"/>
    <w:rsid w:val="00087557"/>
    <w:rsid w:val="0009077B"/>
    <w:rsid w:val="000912FE"/>
    <w:rsid w:val="00091839"/>
    <w:rsid w:val="00091B5F"/>
    <w:rsid w:val="00092FB5"/>
    <w:rsid w:val="00093843"/>
    <w:rsid w:val="0009387F"/>
    <w:rsid w:val="00093FF0"/>
    <w:rsid w:val="000952F7"/>
    <w:rsid w:val="00095ACF"/>
    <w:rsid w:val="00095CA1"/>
    <w:rsid w:val="000975FA"/>
    <w:rsid w:val="000A0F01"/>
    <w:rsid w:val="000A1624"/>
    <w:rsid w:val="000A1884"/>
    <w:rsid w:val="000A1AEF"/>
    <w:rsid w:val="000A1EB6"/>
    <w:rsid w:val="000A2083"/>
    <w:rsid w:val="000A3666"/>
    <w:rsid w:val="000A3DB4"/>
    <w:rsid w:val="000A565D"/>
    <w:rsid w:val="000A592D"/>
    <w:rsid w:val="000A61CC"/>
    <w:rsid w:val="000A6287"/>
    <w:rsid w:val="000A6791"/>
    <w:rsid w:val="000A77BA"/>
    <w:rsid w:val="000A7BD4"/>
    <w:rsid w:val="000B0CD9"/>
    <w:rsid w:val="000B1253"/>
    <w:rsid w:val="000B1780"/>
    <w:rsid w:val="000B2032"/>
    <w:rsid w:val="000B215F"/>
    <w:rsid w:val="000B248E"/>
    <w:rsid w:val="000B2EB6"/>
    <w:rsid w:val="000B44C4"/>
    <w:rsid w:val="000B6B00"/>
    <w:rsid w:val="000B7061"/>
    <w:rsid w:val="000C07C6"/>
    <w:rsid w:val="000C15DD"/>
    <w:rsid w:val="000C1A32"/>
    <w:rsid w:val="000C27AD"/>
    <w:rsid w:val="000C28EA"/>
    <w:rsid w:val="000C325F"/>
    <w:rsid w:val="000C3AF3"/>
    <w:rsid w:val="000C3C8D"/>
    <w:rsid w:val="000C50F8"/>
    <w:rsid w:val="000C5914"/>
    <w:rsid w:val="000C7A5E"/>
    <w:rsid w:val="000D00B7"/>
    <w:rsid w:val="000D0F63"/>
    <w:rsid w:val="000D13B7"/>
    <w:rsid w:val="000D1832"/>
    <w:rsid w:val="000D1E06"/>
    <w:rsid w:val="000D3277"/>
    <w:rsid w:val="000D55AA"/>
    <w:rsid w:val="000D58F6"/>
    <w:rsid w:val="000D6A8B"/>
    <w:rsid w:val="000D7372"/>
    <w:rsid w:val="000D7DAD"/>
    <w:rsid w:val="000E009B"/>
    <w:rsid w:val="000E04E4"/>
    <w:rsid w:val="000E0987"/>
    <w:rsid w:val="000E0D45"/>
    <w:rsid w:val="000E17C7"/>
    <w:rsid w:val="000E1D05"/>
    <w:rsid w:val="000E1ED8"/>
    <w:rsid w:val="000E2F44"/>
    <w:rsid w:val="000E34B4"/>
    <w:rsid w:val="000E371F"/>
    <w:rsid w:val="000E3E0E"/>
    <w:rsid w:val="000E4908"/>
    <w:rsid w:val="000E53C1"/>
    <w:rsid w:val="000E57C9"/>
    <w:rsid w:val="000E7044"/>
    <w:rsid w:val="000E7655"/>
    <w:rsid w:val="000F08EB"/>
    <w:rsid w:val="000F40F8"/>
    <w:rsid w:val="000F54A5"/>
    <w:rsid w:val="000F54C1"/>
    <w:rsid w:val="000F64BD"/>
    <w:rsid w:val="000F669D"/>
    <w:rsid w:val="000F6C66"/>
    <w:rsid w:val="000F71F7"/>
    <w:rsid w:val="000F7E79"/>
    <w:rsid w:val="001003ED"/>
    <w:rsid w:val="00100546"/>
    <w:rsid w:val="0010188A"/>
    <w:rsid w:val="001027B7"/>
    <w:rsid w:val="00102D15"/>
    <w:rsid w:val="0010451F"/>
    <w:rsid w:val="00104FE8"/>
    <w:rsid w:val="001057B0"/>
    <w:rsid w:val="00106DC8"/>
    <w:rsid w:val="00106DF5"/>
    <w:rsid w:val="00107821"/>
    <w:rsid w:val="00107CB8"/>
    <w:rsid w:val="00107E5D"/>
    <w:rsid w:val="00110630"/>
    <w:rsid w:val="00111AE1"/>
    <w:rsid w:val="00112560"/>
    <w:rsid w:val="001132CD"/>
    <w:rsid w:val="00113E2E"/>
    <w:rsid w:val="0011487E"/>
    <w:rsid w:val="00115BBB"/>
    <w:rsid w:val="00116743"/>
    <w:rsid w:val="00116A9B"/>
    <w:rsid w:val="00117667"/>
    <w:rsid w:val="001208C2"/>
    <w:rsid w:val="00121CC1"/>
    <w:rsid w:val="00122247"/>
    <w:rsid w:val="00123F91"/>
    <w:rsid w:val="00125DE0"/>
    <w:rsid w:val="00125DE8"/>
    <w:rsid w:val="0012678B"/>
    <w:rsid w:val="0012713E"/>
    <w:rsid w:val="001302FB"/>
    <w:rsid w:val="001307C3"/>
    <w:rsid w:val="00131149"/>
    <w:rsid w:val="001323B8"/>
    <w:rsid w:val="00134D64"/>
    <w:rsid w:val="00135171"/>
    <w:rsid w:val="001358AB"/>
    <w:rsid w:val="00142B40"/>
    <w:rsid w:val="00143F26"/>
    <w:rsid w:val="00143FE0"/>
    <w:rsid w:val="00144110"/>
    <w:rsid w:val="001447C8"/>
    <w:rsid w:val="00144C77"/>
    <w:rsid w:val="00145326"/>
    <w:rsid w:val="00145827"/>
    <w:rsid w:val="00146D6E"/>
    <w:rsid w:val="00147844"/>
    <w:rsid w:val="0015077F"/>
    <w:rsid w:val="00151EF8"/>
    <w:rsid w:val="00151FDB"/>
    <w:rsid w:val="001537C5"/>
    <w:rsid w:val="00153BFB"/>
    <w:rsid w:val="001549CA"/>
    <w:rsid w:val="00155189"/>
    <w:rsid w:val="00155DBC"/>
    <w:rsid w:val="00157857"/>
    <w:rsid w:val="0016142F"/>
    <w:rsid w:val="00161475"/>
    <w:rsid w:val="00161931"/>
    <w:rsid w:val="00162407"/>
    <w:rsid w:val="0016343F"/>
    <w:rsid w:val="00163AF8"/>
    <w:rsid w:val="00164102"/>
    <w:rsid w:val="0016457F"/>
    <w:rsid w:val="00164C27"/>
    <w:rsid w:val="00164CE3"/>
    <w:rsid w:val="00165632"/>
    <w:rsid w:val="00166115"/>
    <w:rsid w:val="001668F4"/>
    <w:rsid w:val="00166B4E"/>
    <w:rsid w:val="00167B89"/>
    <w:rsid w:val="00167C54"/>
    <w:rsid w:val="00170109"/>
    <w:rsid w:val="00170889"/>
    <w:rsid w:val="00171528"/>
    <w:rsid w:val="001717CE"/>
    <w:rsid w:val="0017337B"/>
    <w:rsid w:val="00176055"/>
    <w:rsid w:val="00177468"/>
    <w:rsid w:val="00177CA0"/>
    <w:rsid w:val="0018098E"/>
    <w:rsid w:val="00180CBE"/>
    <w:rsid w:val="00181D7D"/>
    <w:rsid w:val="00182135"/>
    <w:rsid w:val="00183A46"/>
    <w:rsid w:val="00183E64"/>
    <w:rsid w:val="00185014"/>
    <w:rsid w:val="00185356"/>
    <w:rsid w:val="001853B5"/>
    <w:rsid w:val="00185FB9"/>
    <w:rsid w:val="0018722B"/>
    <w:rsid w:val="00190288"/>
    <w:rsid w:val="00190499"/>
    <w:rsid w:val="00190B6C"/>
    <w:rsid w:val="0019265D"/>
    <w:rsid w:val="00192918"/>
    <w:rsid w:val="0019296F"/>
    <w:rsid w:val="00193F9A"/>
    <w:rsid w:val="0019537F"/>
    <w:rsid w:val="0019640D"/>
    <w:rsid w:val="00196D69"/>
    <w:rsid w:val="001A02EF"/>
    <w:rsid w:val="001A07A1"/>
    <w:rsid w:val="001A0CF5"/>
    <w:rsid w:val="001A25D2"/>
    <w:rsid w:val="001A2E9E"/>
    <w:rsid w:val="001A3509"/>
    <w:rsid w:val="001A3565"/>
    <w:rsid w:val="001A3CAE"/>
    <w:rsid w:val="001A3CCA"/>
    <w:rsid w:val="001A6151"/>
    <w:rsid w:val="001A69CF"/>
    <w:rsid w:val="001A6A17"/>
    <w:rsid w:val="001B00AA"/>
    <w:rsid w:val="001B0542"/>
    <w:rsid w:val="001B11F5"/>
    <w:rsid w:val="001B168A"/>
    <w:rsid w:val="001B309D"/>
    <w:rsid w:val="001B4F07"/>
    <w:rsid w:val="001B514D"/>
    <w:rsid w:val="001B5B62"/>
    <w:rsid w:val="001B6666"/>
    <w:rsid w:val="001B6B51"/>
    <w:rsid w:val="001B70D3"/>
    <w:rsid w:val="001B7E57"/>
    <w:rsid w:val="001B7F56"/>
    <w:rsid w:val="001C163A"/>
    <w:rsid w:val="001C1BDE"/>
    <w:rsid w:val="001C635B"/>
    <w:rsid w:val="001C6C31"/>
    <w:rsid w:val="001C7867"/>
    <w:rsid w:val="001C7CE3"/>
    <w:rsid w:val="001D16D7"/>
    <w:rsid w:val="001D1C8D"/>
    <w:rsid w:val="001D1F24"/>
    <w:rsid w:val="001D2EE3"/>
    <w:rsid w:val="001D3E71"/>
    <w:rsid w:val="001D43AE"/>
    <w:rsid w:val="001D4743"/>
    <w:rsid w:val="001D4A28"/>
    <w:rsid w:val="001D5354"/>
    <w:rsid w:val="001D584C"/>
    <w:rsid w:val="001D72A4"/>
    <w:rsid w:val="001D7766"/>
    <w:rsid w:val="001D7CA1"/>
    <w:rsid w:val="001D7DC2"/>
    <w:rsid w:val="001E0245"/>
    <w:rsid w:val="001E0E25"/>
    <w:rsid w:val="001E0EB1"/>
    <w:rsid w:val="001E1248"/>
    <w:rsid w:val="001E24B9"/>
    <w:rsid w:val="001E2A66"/>
    <w:rsid w:val="001E2EF5"/>
    <w:rsid w:val="001E3242"/>
    <w:rsid w:val="001E335A"/>
    <w:rsid w:val="001E3F0E"/>
    <w:rsid w:val="001E42C8"/>
    <w:rsid w:val="001E4BC5"/>
    <w:rsid w:val="001E5E73"/>
    <w:rsid w:val="001E6009"/>
    <w:rsid w:val="001E696B"/>
    <w:rsid w:val="001E77F0"/>
    <w:rsid w:val="001F0D63"/>
    <w:rsid w:val="001F23EA"/>
    <w:rsid w:val="001F2A9D"/>
    <w:rsid w:val="001F3868"/>
    <w:rsid w:val="001F390C"/>
    <w:rsid w:val="001F4BF8"/>
    <w:rsid w:val="001F58C7"/>
    <w:rsid w:val="001F6E90"/>
    <w:rsid w:val="001F70BF"/>
    <w:rsid w:val="001F727C"/>
    <w:rsid w:val="001F7322"/>
    <w:rsid w:val="001F7A5E"/>
    <w:rsid w:val="00200F09"/>
    <w:rsid w:val="00201555"/>
    <w:rsid w:val="00201A96"/>
    <w:rsid w:val="00201D29"/>
    <w:rsid w:val="002037C5"/>
    <w:rsid w:val="00203B7A"/>
    <w:rsid w:val="002054C2"/>
    <w:rsid w:val="00206115"/>
    <w:rsid w:val="0020650C"/>
    <w:rsid w:val="00206528"/>
    <w:rsid w:val="002067E9"/>
    <w:rsid w:val="00206911"/>
    <w:rsid w:val="00207DEF"/>
    <w:rsid w:val="00211B68"/>
    <w:rsid w:val="002121A0"/>
    <w:rsid w:val="0021236E"/>
    <w:rsid w:val="002130A6"/>
    <w:rsid w:val="00213C20"/>
    <w:rsid w:val="00213F60"/>
    <w:rsid w:val="00214833"/>
    <w:rsid w:val="002148B9"/>
    <w:rsid w:val="00214DDE"/>
    <w:rsid w:val="002166FD"/>
    <w:rsid w:val="00216872"/>
    <w:rsid w:val="00216A51"/>
    <w:rsid w:val="00216DBD"/>
    <w:rsid w:val="002176C9"/>
    <w:rsid w:val="00217E76"/>
    <w:rsid w:val="002206A7"/>
    <w:rsid w:val="00220800"/>
    <w:rsid w:val="002210A2"/>
    <w:rsid w:val="00221DFA"/>
    <w:rsid w:val="002239DA"/>
    <w:rsid w:val="00223A04"/>
    <w:rsid w:val="00223FD3"/>
    <w:rsid w:val="002249CD"/>
    <w:rsid w:val="00224C5B"/>
    <w:rsid w:val="00224E59"/>
    <w:rsid w:val="00225B11"/>
    <w:rsid w:val="00225E03"/>
    <w:rsid w:val="002274D0"/>
    <w:rsid w:val="00230079"/>
    <w:rsid w:val="0023116B"/>
    <w:rsid w:val="00232566"/>
    <w:rsid w:val="00232C82"/>
    <w:rsid w:val="002334C4"/>
    <w:rsid w:val="002367B5"/>
    <w:rsid w:val="002413FC"/>
    <w:rsid w:val="00241558"/>
    <w:rsid w:val="00241848"/>
    <w:rsid w:val="00241944"/>
    <w:rsid w:val="002423F2"/>
    <w:rsid w:val="002425D7"/>
    <w:rsid w:val="00242AD4"/>
    <w:rsid w:val="00244958"/>
    <w:rsid w:val="00244D26"/>
    <w:rsid w:val="0024505C"/>
    <w:rsid w:val="0024563E"/>
    <w:rsid w:val="00246A6F"/>
    <w:rsid w:val="0025025C"/>
    <w:rsid w:val="0025075B"/>
    <w:rsid w:val="0025181A"/>
    <w:rsid w:val="002524AE"/>
    <w:rsid w:val="002525C2"/>
    <w:rsid w:val="002536C4"/>
    <w:rsid w:val="00254B27"/>
    <w:rsid w:val="00256790"/>
    <w:rsid w:val="00256B1F"/>
    <w:rsid w:val="0025719D"/>
    <w:rsid w:val="0025781D"/>
    <w:rsid w:val="002605A5"/>
    <w:rsid w:val="0026069F"/>
    <w:rsid w:val="00261DFA"/>
    <w:rsid w:val="00262647"/>
    <w:rsid w:val="0026265C"/>
    <w:rsid w:val="0026348C"/>
    <w:rsid w:val="002641D5"/>
    <w:rsid w:val="0026471E"/>
    <w:rsid w:val="0026575C"/>
    <w:rsid w:val="00265BF6"/>
    <w:rsid w:val="00265D26"/>
    <w:rsid w:val="00266106"/>
    <w:rsid w:val="002661D7"/>
    <w:rsid w:val="0027027B"/>
    <w:rsid w:val="00270A56"/>
    <w:rsid w:val="00270CF3"/>
    <w:rsid w:val="00271632"/>
    <w:rsid w:val="00271CF0"/>
    <w:rsid w:val="00272B95"/>
    <w:rsid w:val="0027387E"/>
    <w:rsid w:val="00274526"/>
    <w:rsid w:val="00275186"/>
    <w:rsid w:val="00276293"/>
    <w:rsid w:val="002768C4"/>
    <w:rsid w:val="00276C48"/>
    <w:rsid w:val="00277ADA"/>
    <w:rsid w:val="00277BB7"/>
    <w:rsid w:val="002802EA"/>
    <w:rsid w:val="00281F9D"/>
    <w:rsid w:val="002825D9"/>
    <w:rsid w:val="0028272A"/>
    <w:rsid w:val="00283C10"/>
    <w:rsid w:val="00283D84"/>
    <w:rsid w:val="00284465"/>
    <w:rsid w:val="0028459C"/>
    <w:rsid w:val="00284AAB"/>
    <w:rsid w:val="00285467"/>
    <w:rsid w:val="00286673"/>
    <w:rsid w:val="00286EDD"/>
    <w:rsid w:val="00286FDC"/>
    <w:rsid w:val="00287D5F"/>
    <w:rsid w:val="002918E3"/>
    <w:rsid w:val="00292219"/>
    <w:rsid w:val="002944DA"/>
    <w:rsid w:val="00294DEC"/>
    <w:rsid w:val="00295FE8"/>
    <w:rsid w:val="002A0856"/>
    <w:rsid w:val="002A0C8A"/>
    <w:rsid w:val="002A1120"/>
    <w:rsid w:val="002A209C"/>
    <w:rsid w:val="002A2BFB"/>
    <w:rsid w:val="002A2DE0"/>
    <w:rsid w:val="002A2E48"/>
    <w:rsid w:val="002A34A0"/>
    <w:rsid w:val="002A461E"/>
    <w:rsid w:val="002A4AEE"/>
    <w:rsid w:val="002A5264"/>
    <w:rsid w:val="002A546F"/>
    <w:rsid w:val="002A5EAF"/>
    <w:rsid w:val="002A6148"/>
    <w:rsid w:val="002B0915"/>
    <w:rsid w:val="002B2544"/>
    <w:rsid w:val="002B29A0"/>
    <w:rsid w:val="002B2BE9"/>
    <w:rsid w:val="002B3E9D"/>
    <w:rsid w:val="002B3F00"/>
    <w:rsid w:val="002B4EB8"/>
    <w:rsid w:val="002B62FE"/>
    <w:rsid w:val="002B70B4"/>
    <w:rsid w:val="002B7B28"/>
    <w:rsid w:val="002C0A98"/>
    <w:rsid w:val="002C17AD"/>
    <w:rsid w:val="002C272F"/>
    <w:rsid w:val="002C2811"/>
    <w:rsid w:val="002C2892"/>
    <w:rsid w:val="002C2ACC"/>
    <w:rsid w:val="002C3410"/>
    <w:rsid w:val="002C37F7"/>
    <w:rsid w:val="002C3A93"/>
    <w:rsid w:val="002C5582"/>
    <w:rsid w:val="002C5906"/>
    <w:rsid w:val="002C69A2"/>
    <w:rsid w:val="002C6F77"/>
    <w:rsid w:val="002C712A"/>
    <w:rsid w:val="002C752D"/>
    <w:rsid w:val="002C7F13"/>
    <w:rsid w:val="002D055F"/>
    <w:rsid w:val="002D11E9"/>
    <w:rsid w:val="002D1ACD"/>
    <w:rsid w:val="002D1D1D"/>
    <w:rsid w:val="002D1E0E"/>
    <w:rsid w:val="002D2222"/>
    <w:rsid w:val="002D23F8"/>
    <w:rsid w:val="002D2442"/>
    <w:rsid w:val="002D3DD2"/>
    <w:rsid w:val="002D43B8"/>
    <w:rsid w:val="002D4D13"/>
    <w:rsid w:val="002D540C"/>
    <w:rsid w:val="002D58E3"/>
    <w:rsid w:val="002D6EE8"/>
    <w:rsid w:val="002D78A1"/>
    <w:rsid w:val="002E1175"/>
    <w:rsid w:val="002E1842"/>
    <w:rsid w:val="002E1DC9"/>
    <w:rsid w:val="002E28D8"/>
    <w:rsid w:val="002E2D72"/>
    <w:rsid w:val="002E2F68"/>
    <w:rsid w:val="002E43E4"/>
    <w:rsid w:val="002E5040"/>
    <w:rsid w:val="002E5D10"/>
    <w:rsid w:val="002E710E"/>
    <w:rsid w:val="002E71C6"/>
    <w:rsid w:val="002E767E"/>
    <w:rsid w:val="002F045F"/>
    <w:rsid w:val="002F0754"/>
    <w:rsid w:val="002F07C3"/>
    <w:rsid w:val="002F12F3"/>
    <w:rsid w:val="002F17D2"/>
    <w:rsid w:val="002F1992"/>
    <w:rsid w:val="002F2BF3"/>
    <w:rsid w:val="002F2CFC"/>
    <w:rsid w:val="002F3CEC"/>
    <w:rsid w:val="002F41C0"/>
    <w:rsid w:val="002F458B"/>
    <w:rsid w:val="002F47AD"/>
    <w:rsid w:val="002F4C26"/>
    <w:rsid w:val="002F4D5E"/>
    <w:rsid w:val="002F597E"/>
    <w:rsid w:val="002F5B1D"/>
    <w:rsid w:val="002F6D7E"/>
    <w:rsid w:val="002F7306"/>
    <w:rsid w:val="002F75ED"/>
    <w:rsid w:val="003003EA"/>
    <w:rsid w:val="003003F5"/>
    <w:rsid w:val="00301169"/>
    <w:rsid w:val="00302171"/>
    <w:rsid w:val="00303E9D"/>
    <w:rsid w:val="00303F97"/>
    <w:rsid w:val="003047B1"/>
    <w:rsid w:val="0030518E"/>
    <w:rsid w:val="00305383"/>
    <w:rsid w:val="00305413"/>
    <w:rsid w:val="0030589C"/>
    <w:rsid w:val="00305A35"/>
    <w:rsid w:val="00306129"/>
    <w:rsid w:val="0030688A"/>
    <w:rsid w:val="00306D80"/>
    <w:rsid w:val="00307831"/>
    <w:rsid w:val="00307F45"/>
    <w:rsid w:val="0031028F"/>
    <w:rsid w:val="00310577"/>
    <w:rsid w:val="00312318"/>
    <w:rsid w:val="003142CA"/>
    <w:rsid w:val="00314394"/>
    <w:rsid w:val="003169A1"/>
    <w:rsid w:val="0032081C"/>
    <w:rsid w:val="00320BD3"/>
    <w:rsid w:val="00321465"/>
    <w:rsid w:val="00322061"/>
    <w:rsid w:val="00323959"/>
    <w:rsid w:val="00324282"/>
    <w:rsid w:val="00324808"/>
    <w:rsid w:val="00324DB5"/>
    <w:rsid w:val="00325F5E"/>
    <w:rsid w:val="00327318"/>
    <w:rsid w:val="00327EA9"/>
    <w:rsid w:val="00327FCA"/>
    <w:rsid w:val="00331254"/>
    <w:rsid w:val="0033199B"/>
    <w:rsid w:val="00331C28"/>
    <w:rsid w:val="0033242F"/>
    <w:rsid w:val="003325DA"/>
    <w:rsid w:val="00333732"/>
    <w:rsid w:val="00334BBD"/>
    <w:rsid w:val="00335C9D"/>
    <w:rsid w:val="00336FD9"/>
    <w:rsid w:val="003402DE"/>
    <w:rsid w:val="00340A99"/>
    <w:rsid w:val="003417BC"/>
    <w:rsid w:val="00342C94"/>
    <w:rsid w:val="00343182"/>
    <w:rsid w:val="003432E9"/>
    <w:rsid w:val="00343898"/>
    <w:rsid w:val="00345B43"/>
    <w:rsid w:val="00345EE5"/>
    <w:rsid w:val="0035075F"/>
    <w:rsid w:val="00350C27"/>
    <w:rsid w:val="00350EF4"/>
    <w:rsid w:val="00352830"/>
    <w:rsid w:val="00352B36"/>
    <w:rsid w:val="00352D87"/>
    <w:rsid w:val="00353227"/>
    <w:rsid w:val="003566F5"/>
    <w:rsid w:val="00356AEF"/>
    <w:rsid w:val="00357E6A"/>
    <w:rsid w:val="0036077A"/>
    <w:rsid w:val="00360B03"/>
    <w:rsid w:val="00361002"/>
    <w:rsid w:val="00361173"/>
    <w:rsid w:val="00363910"/>
    <w:rsid w:val="00363CF3"/>
    <w:rsid w:val="003644C9"/>
    <w:rsid w:val="00364A8E"/>
    <w:rsid w:val="00365794"/>
    <w:rsid w:val="00365FD2"/>
    <w:rsid w:val="00366607"/>
    <w:rsid w:val="00366BB8"/>
    <w:rsid w:val="00366F31"/>
    <w:rsid w:val="003679D7"/>
    <w:rsid w:val="0037061F"/>
    <w:rsid w:val="003725BA"/>
    <w:rsid w:val="003746E0"/>
    <w:rsid w:val="003756B8"/>
    <w:rsid w:val="0037582D"/>
    <w:rsid w:val="00375E0C"/>
    <w:rsid w:val="00375E64"/>
    <w:rsid w:val="00376547"/>
    <w:rsid w:val="00376620"/>
    <w:rsid w:val="00376C8C"/>
    <w:rsid w:val="0037750A"/>
    <w:rsid w:val="0038122D"/>
    <w:rsid w:val="003829B6"/>
    <w:rsid w:val="003831F2"/>
    <w:rsid w:val="003845E8"/>
    <w:rsid w:val="00384FA8"/>
    <w:rsid w:val="00386F2C"/>
    <w:rsid w:val="00386FFF"/>
    <w:rsid w:val="00387407"/>
    <w:rsid w:val="00387868"/>
    <w:rsid w:val="00387941"/>
    <w:rsid w:val="00387B37"/>
    <w:rsid w:val="00387BB4"/>
    <w:rsid w:val="00390012"/>
    <w:rsid w:val="003906D2"/>
    <w:rsid w:val="00390B4E"/>
    <w:rsid w:val="0039163F"/>
    <w:rsid w:val="00391807"/>
    <w:rsid w:val="003923F0"/>
    <w:rsid w:val="00392D88"/>
    <w:rsid w:val="003931C7"/>
    <w:rsid w:val="003950AE"/>
    <w:rsid w:val="0039538A"/>
    <w:rsid w:val="003957BD"/>
    <w:rsid w:val="003970DC"/>
    <w:rsid w:val="00397FA6"/>
    <w:rsid w:val="003A0780"/>
    <w:rsid w:val="003A1052"/>
    <w:rsid w:val="003A1053"/>
    <w:rsid w:val="003A3785"/>
    <w:rsid w:val="003A4FC3"/>
    <w:rsid w:val="003A5443"/>
    <w:rsid w:val="003A5DF0"/>
    <w:rsid w:val="003A6150"/>
    <w:rsid w:val="003A6A1D"/>
    <w:rsid w:val="003A6D8F"/>
    <w:rsid w:val="003A6E2B"/>
    <w:rsid w:val="003A6FBD"/>
    <w:rsid w:val="003B02FE"/>
    <w:rsid w:val="003B0308"/>
    <w:rsid w:val="003B12DF"/>
    <w:rsid w:val="003B2E1B"/>
    <w:rsid w:val="003B5B8C"/>
    <w:rsid w:val="003B7A8A"/>
    <w:rsid w:val="003C017E"/>
    <w:rsid w:val="003C02EF"/>
    <w:rsid w:val="003C11AE"/>
    <w:rsid w:val="003C25E5"/>
    <w:rsid w:val="003C351D"/>
    <w:rsid w:val="003C3932"/>
    <w:rsid w:val="003C5120"/>
    <w:rsid w:val="003C540F"/>
    <w:rsid w:val="003C6525"/>
    <w:rsid w:val="003C65D5"/>
    <w:rsid w:val="003C72EA"/>
    <w:rsid w:val="003C7328"/>
    <w:rsid w:val="003D2145"/>
    <w:rsid w:val="003D36B9"/>
    <w:rsid w:val="003D37E6"/>
    <w:rsid w:val="003D3948"/>
    <w:rsid w:val="003D4037"/>
    <w:rsid w:val="003D472D"/>
    <w:rsid w:val="003D49C8"/>
    <w:rsid w:val="003D5634"/>
    <w:rsid w:val="003D5717"/>
    <w:rsid w:val="003D613F"/>
    <w:rsid w:val="003D6148"/>
    <w:rsid w:val="003D7148"/>
    <w:rsid w:val="003D71CE"/>
    <w:rsid w:val="003E18E0"/>
    <w:rsid w:val="003E1DDC"/>
    <w:rsid w:val="003E2872"/>
    <w:rsid w:val="003E2CE9"/>
    <w:rsid w:val="003E3C08"/>
    <w:rsid w:val="003E3DF5"/>
    <w:rsid w:val="003E3FD9"/>
    <w:rsid w:val="003E477D"/>
    <w:rsid w:val="003E543E"/>
    <w:rsid w:val="003E57CF"/>
    <w:rsid w:val="003E7E6A"/>
    <w:rsid w:val="003F01A3"/>
    <w:rsid w:val="003F078B"/>
    <w:rsid w:val="003F0905"/>
    <w:rsid w:val="003F33D8"/>
    <w:rsid w:val="003F4306"/>
    <w:rsid w:val="003F4362"/>
    <w:rsid w:val="003F4F59"/>
    <w:rsid w:val="003F5F35"/>
    <w:rsid w:val="003F6369"/>
    <w:rsid w:val="003F6956"/>
    <w:rsid w:val="003F6ADA"/>
    <w:rsid w:val="003F73EB"/>
    <w:rsid w:val="003F7FFA"/>
    <w:rsid w:val="004014B1"/>
    <w:rsid w:val="0040154E"/>
    <w:rsid w:val="00403039"/>
    <w:rsid w:val="004032FB"/>
    <w:rsid w:val="00403555"/>
    <w:rsid w:val="00405DD6"/>
    <w:rsid w:val="004064DE"/>
    <w:rsid w:val="004074EC"/>
    <w:rsid w:val="00407559"/>
    <w:rsid w:val="00411439"/>
    <w:rsid w:val="00411E16"/>
    <w:rsid w:val="00411E83"/>
    <w:rsid w:val="0041293B"/>
    <w:rsid w:val="00412CEE"/>
    <w:rsid w:val="00412F2D"/>
    <w:rsid w:val="004135AC"/>
    <w:rsid w:val="00413D53"/>
    <w:rsid w:val="00414498"/>
    <w:rsid w:val="0041508F"/>
    <w:rsid w:val="004157D7"/>
    <w:rsid w:val="00415DB3"/>
    <w:rsid w:val="004163FC"/>
    <w:rsid w:val="00416A5B"/>
    <w:rsid w:val="0041737A"/>
    <w:rsid w:val="004204E2"/>
    <w:rsid w:val="00420D76"/>
    <w:rsid w:val="00420FCE"/>
    <w:rsid w:val="00422300"/>
    <w:rsid w:val="004224B0"/>
    <w:rsid w:val="00422BDD"/>
    <w:rsid w:val="00424642"/>
    <w:rsid w:val="00424E60"/>
    <w:rsid w:val="004261FF"/>
    <w:rsid w:val="004263FB"/>
    <w:rsid w:val="00426B84"/>
    <w:rsid w:val="004275E0"/>
    <w:rsid w:val="00430313"/>
    <w:rsid w:val="00430A77"/>
    <w:rsid w:val="00430CA4"/>
    <w:rsid w:val="00431D14"/>
    <w:rsid w:val="0043261D"/>
    <w:rsid w:val="004328F6"/>
    <w:rsid w:val="00432CD7"/>
    <w:rsid w:val="0043391F"/>
    <w:rsid w:val="00434DE1"/>
    <w:rsid w:val="004351D7"/>
    <w:rsid w:val="0043598F"/>
    <w:rsid w:val="0043644E"/>
    <w:rsid w:val="0043672D"/>
    <w:rsid w:val="00436AA8"/>
    <w:rsid w:val="00437144"/>
    <w:rsid w:val="0044231A"/>
    <w:rsid w:val="00444111"/>
    <w:rsid w:val="004441CE"/>
    <w:rsid w:val="00445B8B"/>
    <w:rsid w:val="00445FF7"/>
    <w:rsid w:val="0044700E"/>
    <w:rsid w:val="00447659"/>
    <w:rsid w:val="00450941"/>
    <w:rsid w:val="00450C3B"/>
    <w:rsid w:val="004510AD"/>
    <w:rsid w:val="00452974"/>
    <w:rsid w:val="00452B10"/>
    <w:rsid w:val="00453D36"/>
    <w:rsid w:val="00454622"/>
    <w:rsid w:val="00454B06"/>
    <w:rsid w:val="0045532A"/>
    <w:rsid w:val="00455763"/>
    <w:rsid w:val="004562C8"/>
    <w:rsid w:val="00456C5B"/>
    <w:rsid w:val="004600C1"/>
    <w:rsid w:val="00460589"/>
    <w:rsid w:val="0046172C"/>
    <w:rsid w:val="00462563"/>
    <w:rsid w:val="00465C12"/>
    <w:rsid w:val="00466672"/>
    <w:rsid w:val="00466F72"/>
    <w:rsid w:val="00467B47"/>
    <w:rsid w:val="00471179"/>
    <w:rsid w:val="00471F87"/>
    <w:rsid w:val="00473B1B"/>
    <w:rsid w:val="00475F15"/>
    <w:rsid w:val="004773A8"/>
    <w:rsid w:val="00477869"/>
    <w:rsid w:val="00477B2A"/>
    <w:rsid w:val="00477DD9"/>
    <w:rsid w:val="00477F6C"/>
    <w:rsid w:val="004805C9"/>
    <w:rsid w:val="00480723"/>
    <w:rsid w:val="00481433"/>
    <w:rsid w:val="00481FD9"/>
    <w:rsid w:val="004823F1"/>
    <w:rsid w:val="0048294E"/>
    <w:rsid w:val="00482D31"/>
    <w:rsid w:val="00483AF4"/>
    <w:rsid w:val="00484768"/>
    <w:rsid w:val="00485498"/>
    <w:rsid w:val="00485D40"/>
    <w:rsid w:val="004862B1"/>
    <w:rsid w:val="00486BEB"/>
    <w:rsid w:val="004876BB"/>
    <w:rsid w:val="00487843"/>
    <w:rsid w:val="0049156A"/>
    <w:rsid w:val="00491762"/>
    <w:rsid w:val="00492409"/>
    <w:rsid w:val="00493365"/>
    <w:rsid w:val="004947D1"/>
    <w:rsid w:val="00494EE5"/>
    <w:rsid w:val="004953EA"/>
    <w:rsid w:val="00496A06"/>
    <w:rsid w:val="00496A0C"/>
    <w:rsid w:val="004A0061"/>
    <w:rsid w:val="004A0BD7"/>
    <w:rsid w:val="004A180D"/>
    <w:rsid w:val="004A1C6C"/>
    <w:rsid w:val="004A1C74"/>
    <w:rsid w:val="004A1F9F"/>
    <w:rsid w:val="004A2534"/>
    <w:rsid w:val="004A2FA8"/>
    <w:rsid w:val="004A3845"/>
    <w:rsid w:val="004A3D93"/>
    <w:rsid w:val="004A5CDF"/>
    <w:rsid w:val="004A5E17"/>
    <w:rsid w:val="004A6604"/>
    <w:rsid w:val="004A7657"/>
    <w:rsid w:val="004A7BC0"/>
    <w:rsid w:val="004A7C07"/>
    <w:rsid w:val="004B1C5C"/>
    <w:rsid w:val="004B2705"/>
    <w:rsid w:val="004B2A4B"/>
    <w:rsid w:val="004B42F9"/>
    <w:rsid w:val="004B6E1D"/>
    <w:rsid w:val="004B7638"/>
    <w:rsid w:val="004B76A8"/>
    <w:rsid w:val="004B7DDA"/>
    <w:rsid w:val="004C0F52"/>
    <w:rsid w:val="004C1C5E"/>
    <w:rsid w:val="004C1FF5"/>
    <w:rsid w:val="004C21A4"/>
    <w:rsid w:val="004C3128"/>
    <w:rsid w:val="004C36A4"/>
    <w:rsid w:val="004C388A"/>
    <w:rsid w:val="004C40F0"/>
    <w:rsid w:val="004C446F"/>
    <w:rsid w:val="004C548F"/>
    <w:rsid w:val="004C60D6"/>
    <w:rsid w:val="004C6CAB"/>
    <w:rsid w:val="004C6E8E"/>
    <w:rsid w:val="004D009C"/>
    <w:rsid w:val="004D029F"/>
    <w:rsid w:val="004D0946"/>
    <w:rsid w:val="004D189B"/>
    <w:rsid w:val="004D2C21"/>
    <w:rsid w:val="004D5862"/>
    <w:rsid w:val="004D6602"/>
    <w:rsid w:val="004D6FD6"/>
    <w:rsid w:val="004D707B"/>
    <w:rsid w:val="004E0106"/>
    <w:rsid w:val="004E10D7"/>
    <w:rsid w:val="004E1727"/>
    <w:rsid w:val="004E2495"/>
    <w:rsid w:val="004E291E"/>
    <w:rsid w:val="004E3BD9"/>
    <w:rsid w:val="004E3F01"/>
    <w:rsid w:val="004E3F39"/>
    <w:rsid w:val="004E4604"/>
    <w:rsid w:val="004E49FC"/>
    <w:rsid w:val="004E62F8"/>
    <w:rsid w:val="004E6BE1"/>
    <w:rsid w:val="004F30EF"/>
    <w:rsid w:val="004F3574"/>
    <w:rsid w:val="004F38DB"/>
    <w:rsid w:val="004F3977"/>
    <w:rsid w:val="004F3A36"/>
    <w:rsid w:val="004F44BB"/>
    <w:rsid w:val="004F5559"/>
    <w:rsid w:val="00500EC7"/>
    <w:rsid w:val="00502B57"/>
    <w:rsid w:val="0050382D"/>
    <w:rsid w:val="00503857"/>
    <w:rsid w:val="00504212"/>
    <w:rsid w:val="0050455C"/>
    <w:rsid w:val="00504FBB"/>
    <w:rsid w:val="005052A6"/>
    <w:rsid w:val="00505684"/>
    <w:rsid w:val="00505889"/>
    <w:rsid w:val="00505AF2"/>
    <w:rsid w:val="005061BB"/>
    <w:rsid w:val="0050639A"/>
    <w:rsid w:val="00506DED"/>
    <w:rsid w:val="005076C9"/>
    <w:rsid w:val="0051116C"/>
    <w:rsid w:val="00511991"/>
    <w:rsid w:val="00513650"/>
    <w:rsid w:val="005136F3"/>
    <w:rsid w:val="005137D3"/>
    <w:rsid w:val="00513DDA"/>
    <w:rsid w:val="00513EAD"/>
    <w:rsid w:val="00514472"/>
    <w:rsid w:val="005146AD"/>
    <w:rsid w:val="00514E05"/>
    <w:rsid w:val="00517D92"/>
    <w:rsid w:val="00517F9B"/>
    <w:rsid w:val="00520DBC"/>
    <w:rsid w:val="005232F4"/>
    <w:rsid w:val="0052382D"/>
    <w:rsid w:val="00524126"/>
    <w:rsid w:val="005247DB"/>
    <w:rsid w:val="005251DF"/>
    <w:rsid w:val="0052541A"/>
    <w:rsid w:val="00526FCF"/>
    <w:rsid w:val="00530D0A"/>
    <w:rsid w:val="005334C8"/>
    <w:rsid w:val="00533C9C"/>
    <w:rsid w:val="00534E88"/>
    <w:rsid w:val="00535777"/>
    <w:rsid w:val="005361FB"/>
    <w:rsid w:val="00536DDE"/>
    <w:rsid w:val="00537034"/>
    <w:rsid w:val="00540C86"/>
    <w:rsid w:val="00541727"/>
    <w:rsid w:val="00541F98"/>
    <w:rsid w:val="00542CB1"/>
    <w:rsid w:val="00543115"/>
    <w:rsid w:val="005442B5"/>
    <w:rsid w:val="005457F6"/>
    <w:rsid w:val="00545CC2"/>
    <w:rsid w:val="00545CFE"/>
    <w:rsid w:val="00546094"/>
    <w:rsid w:val="00546C0D"/>
    <w:rsid w:val="005471F3"/>
    <w:rsid w:val="005508B5"/>
    <w:rsid w:val="00550CCB"/>
    <w:rsid w:val="00550FE8"/>
    <w:rsid w:val="0055225A"/>
    <w:rsid w:val="005522EE"/>
    <w:rsid w:val="00552B25"/>
    <w:rsid w:val="00552CAF"/>
    <w:rsid w:val="00552D49"/>
    <w:rsid w:val="0055367E"/>
    <w:rsid w:val="00553D54"/>
    <w:rsid w:val="00554BC3"/>
    <w:rsid w:val="00556FD3"/>
    <w:rsid w:val="005579B8"/>
    <w:rsid w:val="00560E52"/>
    <w:rsid w:val="00561072"/>
    <w:rsid w:val="005616D9"/>
    <w:rsid w:val="00561F84"/>
    <w:rsid w:val="00563108"/>
    <w:rsid w:val="005634E0"/>
    <w:rsid w:val="00563D7E"/>
    <w:rsid w:val="00564A16"/>
    <w:rsid w:val="00567E4F"/>
    <w:rsid w:val="005708DF"/>
    <w:rsid w:val="00571299"/>
    <w:rsid w:val="00571BAE"/>
    <w:rsid w:val="005722F7"/>
    <w:rsid w:val="00572CE4"/>
    <w:rsid w:val="00573ABC"/>
    <w:rsid w:val="00574187"/>
    <w:rsid w:val="005741E0"/>
    <w:rsid w:val="005742E5"/>
    <w:rsid w:val="0057517D"/>
    <w:rsid w:val="00576205"/>
    <w:rsid w:val="0057707F"/>
    <w:rsid w:val="005771DC"/>
    <w:rsid w:val="00580116"/>
    <w:rsid w:val="005809FD"/>
    <w:rsid w:val="00581CE2"/>
    <w:rsid w:val="00582250"/>
    <w:rsid w:val="00583578"/>
    <w:rsid w:val="0058385A"/>
    <w:rsid w:val="00584B04"/>
    <w:rsid w:val="005855FA"/>
    <w:rsid w:val="00585AAE"/>
    <w:rsid w:val="005861FE"/>
    <w:rsid w:val="005868FF"/>
    <w:rsid w:val="00587599"/>
    <w:rsid w:val="005907D4"/>
    <w:rsid w:val="00590BCD"/>
    <w:rsid w:val="005912D6"/>
    <w:rsid w:val="00591880"/>
    <w:rsid w:val="00591DA6"/>
    <w:rsid w:val="0059295D"/>
    <w:rsid w:val="00593A26"/>
    <w:rsid w:val="00595D54"/>
    <w:rsid w:val="005969C4"/>
    <w:rsid w:val="00596C60"/>
    <w:rsid w:val="00596D93"/>
    <w:rsid w:val="00597745"/>
    <w:rsid w:val="005A2277"/>
    <w:rsid w:val="005A2ECC"/>
    <w:rsid w:val="005A43A3"/>
    <w:rsid w:val="005A4CB8"/>
    <w:rsid w:val="005A525D"/>
    <w:rsid w:val="005A57BF"/>
    <w:rsid w:val="005A6169"/>
    <w:rsid w:val="005A6949"/>
    <w:rsid w:val="005A70FA"/>
    <w:rsid w:val="005A7F4B"/>
    <w:rsid w:val="005A7F8B"/>
    <w:rsid w:val="005B0E6E"/>
    <w:rsid w:val="005B214E"/>
    <w:rsid w:val="005B2EA5"/>
    <w:rsid w:val="005B31EA"/>
    <w:rsid w:val="005B3E1E"/>
    <w:rsid w:val="005B4231"/>
    <w:rsid w:val="005B485E"/>
    <w:rsid w:val="005B555E"/>
    <w:rsid w:val="005B6CE7"/>
    <w:rsid w:val="005B7978"/>
    <w:rsid w:val="005C0027"/>
    <w:rsid w:val="005C09DB"/>
    <w:rsid w:val="005C2DD7"/>
    <w:rsid w:val="005C4241"/>
    <w:rsid w:val="005C4400"/>
    <w:rsid w:val="005C4A63"/>
    <w:rsid w:val="005C6115"/>
    <w:rsid w:val="005C69F6"/>
    <w:rsid w:val="005C6C54"/>
    <w:rsid w:val="005C7304"/>
    <w:rsid w:val="005D028D"/>
    <w:rsid w:val="005D0575"/>
    <w:rsid w:val="005D0AB7"/>
    <w:rsid w:val="005D1484"/>
    <w:rsid w:val="005D1571"/>
    <w:rsid w:val="005D1797"/>
    <w:rsid w:val="005D2F91"/>
    <w:rsid w:val="005D3681"/>
    <w:rsid w:val="005D3CE3"/>
    <w:rsid w:val="005D3FDF"/>
    <w:rsid w:val="005D592A"/>
    <w:rsid w:val="005D5B4D"/>
    <w:rsid w:val="005D5CDA"/>
    <w:rsid w:val="005D6089"/>
    <w:rsid w:val="005D6363"/>
    <w:rsid w:val="005D7597"/>
    <w:rsid w:val="005D7A41"/>
    <w:rsid w:val="005E02FE"/>
    <w:rsid w:val="005E0BFC"/>
    <w:rsid w:val="005E0C57"/>
    <w:rsid w:val="005E0D9C"/>
    <w:rsid w:val="005E18CE"/>
    <w:rsid w:val="005E2125"/>
    <w:rsid w:val="005E2ACE"/>
    <w:rsid w:val="005E3909"/>
    <w:rsid w:val="005E4274"/>
    <w:rsid w:val="005E5EF4"/>
    <w:rsid w:val="005E6934"/>
    <w:rsid w:val="005E784B"/>
    <w:rsid w:val="005E7F3F"/>
    <w:rsid w:val="005F1E1A"/>
    <w:rsid w:val="005F1F4D"/>
    <w:rsid w:val="005F2934"/>
    <w:rsid w:val="005F308F"/>
    <w:rsid w:val="005F3112"/>
    <w:rsid w:val="005F57FC"/>
    <w:rsid w:val="005F6755"/>
    <w:rsid w:val="005F6BF5"/>
    <w:rsid w:val="005F6F28"/>
    <w:rsid w:val="005F7744"/>
    <w:rsid w:val="005F7EE9"/>
    <w:rsid w:val="00600D1B"/>
    <w:rsid w:val="006018BC"/>
    <w:rsid w:val="00601E32"/>
    <w:rsid w:val="00601FD7"/>
    <w:rsid w:val="0060246A"/>
    <w:rsid w:val="00602F59"/>
    <w:rsid w:val="0060510F"/>
    <w:rsid w:val="00605230"/>
    <w:rsid w:val="0060704E"/>
    <w:rsid w:val="00607092"/>
    <w:rsid w:val="00610097"/>
    <w:rsid w:val="00610B73"/>
    <w:rsid w:val="006113E6"/>
    <w:rsid w:val="00611586"/>
    <w:rsid w:val="0061165B"/>
    <w:rsid w:val="00611C99"/>
    <w:rsid w:val="00612269"/>
    <w:rsid w:val="006128C4"/>
    <w:rsid w:val="00612C41"/>
    <w:rsid w:val="006134A4"/>
    <w:rsid w:val="00614097"/>
    <w:rsid w:val="00614DFC"/>
    <w:rsid w:val="006154B8"/>
    <w:rsid w:val="00615E1F"/>
    <w:rsid w:val="00615EE5"/>
    <w:rsid w:val="006167E8"/>
    <w:rsid w:val="006179BF"/>
    <w:rsid w:val="0062176C"/>
    <w:rsid w:val="00621C5A"/>
    <w:rsid w:val="00621F05"/>
    <w:rsid w:val="0062427A"/>
    <w:rsid w:val="0062438F"/>
    <w:rsid w:val="0062494D"/>
    <w:rsid w:val="00625441"/>
    <w:rsid w:val="00625EEB"/>
    <w:rsid w:val="00626C54"/>
    <w:rsid w:val="0062743E"/>
    <w:rsid w:val="00627D7D"/>
    <w:rsid w:val="00630E0E"/>
    <w:rsid w:val="00631620"/>
    <w:rsid w:val="0063186F"/>
    <w:rsid w:val="00631D13"/>
    <w:rsid w:val="00632285"/>
    <w:rsid w:val="00632831"/>
    <w:rsid w:val="006332EC"/>
    <w:rsid w:val="006333C7"/>
    <w:rsid w:val="00633EB3"/>
    <w:rsid w:val="006343A1"/>
    <w:rsid w:val="006350F4"/>
    <w:rsid w:val="00635A00"/>
    <w:rsid w:val="00635A6F"/>
    <w:rsid w:val="00636138"/>
    <w:rsid w:val="006366DB"/>
    <w:rsid w:val="00637264"/>
    <w:rsid w:val="00637400"/>
    <w:rsid w:val="00637AEC"/>
    <w:rsid w:val="00637F49"/>
    <w:rsid w:val="00640406"/>
    <w:rsid w:val="006409BD"/>
    <w:rsid w:val="00640ACE"/>
    <w:rsid w:val="00641919"/>
    <w:rsid w:val="00642B8B"/>
    <w:rsid w:val="006445E7"/>
    <w:rsid w:val="00644824"/>
    <w:rsid w:val="00644B2C"/>
    <w:rsid w:val="00644C21"/>
    <w:rsid w:val="00645E46"/>
    <w:rsid w:val="00646290"/>
    <w:rsid w:val="00646628"/>
    <w:rsid w:val="00647237"/>
    <w:rsid w:val="006474BA"/>
    <w:rsid w:val="006508C3"/>
    <w:rsid w:val="006511A0"/>
    <w:rsid w:val="00651DD3"/>
    <w:rsid w:val="00652707"/>
    <w:rsid w:val="0065292E"/>
    <w:rsid w:val="00652A42"/>
    <w:rsid w:val="0065481C"/>
    <w:rsid w:val="00654B1A"/>
    <w:rsid w:val="00654E39"/>
    <w:rsid w:val="0065569C"/>
    <w:rsid w:val="00660A8E"/>
    <w:rsid w:val="006615B8"/>
    <w:rsid w:val="006618C6"/>
    <w:rsid w:val="00661A8A"/>
    <w:rsid w:val="006639E8"/>
    <w:rsid w:val="00663FC9"/>
    <w:rsid w:val="006663A7"/>
    <w:rsid w:val="006675E4"/>
    <w:rsid w:val="006679B5"/>
    <w:rsid w:val="00670386"/>
    <w:rsid w:val="006716D3"/>
    <w:rsid w:val="00672A09"/>
    <w:rsid w:val="00672CF6"/>
    <w:rsid w:val="00673A30"/>
    <w:rsid w:val="00674645"/>
    <w:rsid w:val="00674702"/>
    <w:rsid w:val="006754C3"/>
    <w:rsid w:val="00676A51"/>
    <w:rsid w:val="00676E4B"/>
    <w:rsid w:val="00677FD2"/>
    <w:rsid w:val="006805E9"/>
    <w:rsid w:val="00681567"/>
    <w:rsid w:val="00681F7B"/>
    <w:rsid w:val="006826B4"/>
    <w:rsid w:val="00682A5F"/>
    <w:rsid w:val="00682B8A"/>
    <w:rsid w:val="0068344E"/>
    <w:rsid w:val="00684488"/>
    <w:rsid w:val="00684519"/>
    <w:rsid w:val="00684664"/>
    <w:rsid w:val="0068569C"/>
    <w:rsid w:val="00685D08"/>
    <w:rsid w:val="00685E27"/>
    <w:rsid w:val="006864CE"/>
    <w:rsid w:val="0068751B"/>
    <w:rsid w:val="00687C25"/>
    <w:rsid w:val="0069052C"/>
    <w:rsid w:val="00691B84"/>
    <w:rsid w:val="00692346"/>
    <w:rsid w:val="006928EC"/>
    <w:rsid w:val="00693169"/>
    <w:rsid w:val="00693249"/>
    <w:rsid w:val="00693950"/>
    <w:rsid w:val="00694316"/>
    <w:rsid w:val="0069467F"/>
    <w:rsid w:val="006948A2"/>
    <w:rsid w:val="00694932"/>
    <w:rsid w:val="00695201"/>
    <w:rsid w:val="00695A09"/>
    <w:rsid w:val="00695F1C"/>
    <w:rsid w:val="00696A13"/>
    <w:rsid w:val="00696A3C"/>
    <w:rsid w:val="00696FCF"/>
    <w:rsid w:val="006973E2"/>
    <w:rsid w:val="006A043B"/>
    <w:rsid w:val="006A12B1"/>
    <w:rsid w:val="006A28FD"/>
    <w:rsid w:val="006A2EFF"/>
    <w:rsid w:val="006A352E"/>
    <w:rsid w:val="006A3AF0"/>
    <w:rsid w:val="006A4349"/>
    <w:rsid w:val="006A487E"/>
    <w:rsid w:val="006A65FD"/>
    <w:rsid w:val="006A67A6"/>
    <w:rsid w:val="006A6CD9"/>
    <w:rsid w:val="006A7892"/>
    <w:rsid w:val="006B0049"/>
    <w:rsid w:val="006B0D0D"/>
    <w:rsid w:val="006B44B9"/>
    <w:rsid w:val="006B4E4E"/>
    <w:rsid w:val="006B53ED"/>
    <w:rsid w:val="006B5972"/>
    <w:rsid w:val="006B6AFF"/>
    <w:rsid w:val="006B6EED"/>
    <w:rsid w:val="006B7823"/>
    <w:rsid w:val="006B7C9A"/>
    <w:rsid w:val="006C2553"/>
    <w:rsid w:val="006C2712"/>
    <w:rsid w:val="006C2BA2"/>
    <w:rsid w:val="006C2CB7"/>
    <w:rsid w:val="006C2DE7"/>
    <w:rsid w:val="006C542E"/>
    <w:rsid w:val="006C6242"/>
    <w:rsid w:val="006C6250"/>
    <w:rsid w:val="006C6B70"/>
    <w:rsid w:val="006D0023"/>
    <w:rsid w:val="006D0287"/>
    <w:rsid w:val="006D0C71"/>
    <w:rsid w:val="006D1F2D"/>
    <w:rsid w:val="006D1F80"/>
    <w:rsid w:val="006D2AAF"/>
    <w:rsid w:val="006D35DA"/>
    <w:rsid w:val="006D5962"/>
    <w:rsid w:val="006D5DFA"/>
    <w:rsid w:val="006D6143"/>
    <w:rsid w:val="006D671B"/>
    <w:rsid w:val="006D6FBF"/>
    <w:rsid w:val="006D7E19"/>
    <w:rsid w:val="006E08AE"/>
    <w:rsid w:val="006E1660"/>
    <w:rsid w:val="006E2CC3"/>
    <w:rsid w:val="006E334B"/>
    <w:rsid w:val="006E51FF"/>
    <w:rsid w:val="006E5513"/>
    <w:rsid w:val="006E58BE"/>
    <w:rsid w:val="006E6393"/>
    <w:rsid w:val="006E68DA"/>
    <w:rsid w:val="006E6A72"/>
    <w:rsid w:val="006F1378"/>
    <w:rsid w:val="006F18C6"/>
    <w:rsid w:val="006F1DC3"/>
    <w:rsid w:val="006F2194"/>
    <w:rsid w:val="006F22F8"/>
    <w:rsid w:val="006F356E"/>
    <w:rsid w:val="006F40BA"/>
    <w:rsid w:val="006F46ED"/>
    <w:rsid w:val="006F4EBA"/>
    <w:rsid w:val="006F5DB9"/>
    <w:rsid w:val="006F5E7B"/>
    <w:rsid w:val="006F622B"/>
    <w:rsid w:val="006F6E9E"/>
    <w:rsid w:val="006F748B"/>
    <w:rsid w:val="006F77AC"/>
    <w:rsid w:val="006F7D3F"/>
    <w:rsid w:val="00700462"/>
    <w:rsid w:val="00700A3F"/>
    <w:rsid w:val="0070232C"/>
    <w:rsid w:val="007025A0"/>
    <w:rsid w:val="007032D5"/>
    <w:rsid w:val="0070347E"/>
    <w:rsid w:val="007049BE"/>
    <w:rsid w:val="0070553D"/>
    <w:rsid w:val="00705F46"/>
    <w:rsid w:val="007061D2"/>
    <w:rsid w:val="0070647A"/>
    <w:rsid w:val="0070691F"/>
    <w:rsid w:val="007070B1"/>
    <w:rsid w:val="00707281"/>
    <w:rsid w:val="00710BE3"/>
    <w:rsid w:val="0071120A"/>
    <w:rsid w:val="00711DC2"/>
    <w:rsid w:val="00712B91"/>
    <w:rsid w:val="00715557"/>
    <w:rsid w:val="007160AA"/>
    <w:rsid w:val="007160E7"/>
    <w:rsid w:val="007216AD"/>
    <w:rsid w:val="007237D8"/>
    <w:rsid w:val="007245F8"/>
    <w:rsid w:val="00724630"/>
    <w:rsid w:val="00724ADD"/>
    <w:rsid w:val="00724D35"/>
    <w:rsid w:val="00724F53"/>
    <w:rsid w:val="0072526B"/>
    <w:rsid w:val="00727015"/>
    <w:rsid w:val="007270E9"/>
    <w:rsid w:val="0072750D"/>
    <w:rsid w:val="007279F5"/>
    <w:rsid w:val="007303FA"/>
    <w:rsid w:val="00731CA0"/>
    <w:rsid w:val="00732255"/>
    <w:rsid w:val="007330F4"/>
    <w:rsid w:val="00733CA8"/>
    <w:rsid w:val="00735B55"/>
    <w:rsid w:val="007368AE"/>
    <w:rsid w:val="007369C0"/>
    <w:rsid w:val="007408B5"/>
    <w:rsid w:val="00740F91"/>
    <w:rsid w:val="00742047"/>
    <w:rsid w:val="00743C87"/>
    <w:rsid w:val="007441E1"/>
    <w:rsid w:val="00744DA4"/>
    <w:rsid w:val="007456F7"/>
    <w:rsid w:val="00745930"/>
    <w:rsid w:val="00746AA3"/>
    <w:rsid w:val="00746B1C"/>
    <w:rsid w:val="007471A6"/>
    <w:rsid w:val="007517A0"/>
    <w:rsid w:val="0075315F"/>
    <w:rsid w:val="00753163"/>
    <w:rsid w:val="00753DD6"/>
    <w:rsid w:val="00756A42"/>
    <w:rsid w:val="00756F31"/>
    <w:rsid w:val="00757283"/>
    <w:rsid w:val="007576FC"/>
    <w:rsid w:val="00757964"/>
    <w:rsid w:val="00757A68"/>
    <w:rsid w:val="00760408"/>
    <w:rsid w:val="00760A57"/>
    <w:rsid w:val="00761106"/>
    <w:rsid w:val="007619C0"/>
    <w:rsid w:val="00761A3A"/>
    <w:rsid w:val="00761E32"/>
    <w:rsid w:val="0076217F"/>
    <w:rsid w:val="00762456"/>
    <w:rsid w:val="00762D36"/>
    <w:rsid w:val="00763686"/>
    <w:rsid w:val="007639FF"/>
    <w:rsid w:val="00763C18"/>
    <w:rsid w:val="00764673"/>
    <w:rsid w:val="00764A8D"/>
    <w:rsid w:val="0076580B"/>
    <w:rsid w:val="0076671D"/>
    <w:rsid w:val="007670CC"/>
    <w:rsid w:val="007670EE"/>
    <w:rsid w:val="00767574"/>
    <w:rsid w:val="00770AF4"/>
    <w:rsid w:val="00770BDB"/>
    <w:rsid w:val="00770DBE"/>
    <w:rsid w:val="00771081"/>
    <w:rsid w:val="0077161C"/>
    <w:rsid w:val="00771F4F"/>
    <w:rsid w:val="00772E5C"/>
    <w:rsid w:val="007738E7"/>
    <w:rsid w:val="00773EEE"/>
    <w:rsid w:val="00773F56"/>
    <w:rsid w:val="007758BD"/>
    <w:rsid w:val="00776555"/>
    <w:rsid w:val="00776711"/>
    <w:rsid w:val="00780236"/>
    <w:rsid w:val="007804FE"/>
    <w:rsid w:val="00780F41"/>
    <w:rsid w:val="0078330A"/>
    <w:rsid w:val="0078406D"/>
    <w:rsid w:val="007853BE"/>
    <w:rsid w:val="0078566D"/>
    <w:rsid w:val="007861BD"/>
    <w:rsid w:val="007868BE"/>
    <w:rsid w:val="00786C7A"/>
    <w:rsid w:val="00787703"/>
    <w:rsid w:val="00787957"/>
    <w:rsid w:val="00787E12"/>
    <w:rsid w:val="00791351"/>
    <w:rsid w:val="007914C9"/>
    <w:rsid w:val="0079156E"/>
    <w:rsid w:val="00792905"/>
    <w:rsid w:val="00792E82"/>
    <w:rsid w:val="00793B27"/>
    <w:rsid w:val="0079530C"/>
    <w:rsid w:val="00795BCF"/>
    <w:rsid w:val="00795F05"/>
    <w:rsid w:val="00796010"/>
    <w:rsid w:val="00796CD5"/>
    <w:rsid w:val="00797114"/>
    <w:rsid w:val="00797A2D"/>
    <w:rsid w:val="007A0C33"/>
    <w:rsid w:val="007A0D9F"/>
    <w:rsid w:val="007A14D4"/>
    <w:rsid w:val="007A14E9"/>
    <w:rsid w:val="007A49BB"/>
    <w:rsid w:val="007A588B"/>
    <w:rsid w:val="007A615C"/>
    <w:rsid w:val="007A67E4"/>
    <w:rsid w:val="007A732D"/>
    <w:rsid w:val="007A7449"/>
    <w:rsid w:val="007A7948"/>
    <w:rsid w:val="007B0792"/>
    <w:rsid w:val="007B4C4D"/>
    <w:rsid w:val="007B52EB"/>
    <w:rsid w:val="007B5D2A"/>
    <w:rsid w:val="007B5F09"/>
    <w:rsid w:val="007B60B1"/>
    <w:rsid w:val="007B65B1"/>
    <w:rsid w:val="007B6888"/>
    <w:rsid w:val="007B6DBD"/>
    <w:rsid w:val="007C04A7"/>
    <w:rsid w:val="007C0DF5"/>
    <w:rsid w:val="007C1C5A"/>
    <w:rsid w:val="007C1D04"/>
    <w:rsid w:val="007C2927"/>
    <w:rsid w:val="007C2C06"/>
    <w:rsid w:val="007C3B5A"/>
    <w:rsid w:val="007C3C7B"/>
    <w:rsid w:val="007C403D"/>
    <w:rsid w:val="007C5357"/>
    <w:rsid w:val="007C632E"/>
    <w:rsid w:val="007C66C4"/>
    <w:rsid w:val="007C68ED"/>
    <w:rsid w:val="007C6A29"/>
    <w:rsid w:val="007C6FAD"/>
    <w:rsid w:val="007C70FE"/>
    <w:rsid w:val="007C715E"/>
    <w:rsid w:val="007C7A83"/>
    <w:rsid w:val="007C7C2D"/>
    <w:rsid w:val="007C7E7C"/>
    <w:rsid w:val="007D1518"/>
    <w:rsid w:val="007D367B"/>
    <w:rsid w:val="007D392D"/>
    <w:rsid w:val="007D39A7"/>
    <w:rsid w:val="007D3D3F"/>
    <w:rsid w:val="007D4761"/>
    <w:rsid w:val="007D4926"/>
    <w:rsid w:val="007D4EB6"/>
    <w:rsid w:val="007D5133"/>
    <w:rsid w:val="007D5A76"/>
    <w:rsid w:val="007E09D1"/>
    <w:rsid w:val="007E132D"/>
    <w:rsid w:val="007E17DF"/>
    <w:rsid w:val="007E250D"/>
    <w:rsid w:val="007E3058"/>
    <w:rsid w:val="007E34DE"/>
    <w:rsid w:val="007E3FFA"/>
    <w:rsid w:val="007E4912"/>
    <w:rsid w:val="007E4F49"/>
    <w:rsid w:val="007E685F"/>
    <w:rsid w:val="007E6DEB"/>
    <w:rsid w:val="007E7332"/>
    <w:rsid w:val="007E79F5"/>
    <w:rsid w:val="007F2271"/>
    <w:rsid w:val="007F23AA"/>
    <w:rsid w:val="007F2DFF"/>
    <w:rsid w:val="007F30D1"/>
    <w:rsid w:val="007F3534"/>
    <w:rsid w:val="007F4340"/>
    <w:rsid w:val="007F4EFB"/>
    <w:rsid w:val="007F5DD6"/>
    <w:rsid w:val="007F6BB1"/>
    <w:rsid w:val="007F732C"/>
    <w:rsid w:val="00800000"/>
    <w:rsid w:val="0080207B"/>
    <w:rsid w:val="008022F7"/>
    <w:rsid w:val="0080353A"/>
    <w:rsid w:val="00804D04"/>
    <w:rsid w:val="0080725C"/>
    <w:rsid w:val="00807415"/>
    <w:rsid w:val="008113BB"/>
    <w:rsid w:val="00811B9B"/>
    <w:rsid w:val="00811BC4"/>
    <w:rsid w:val="0081209F"/>
    <w:rsid w:val="008122B3"/>
    <w:rsid w:val="00812748"/>
    <w:rsid w:val="00812A62"/>
    <w:rsid w:val="00812E46"/>
    <w:rsid w:val="0081315C"/>
    <w:rsid w:val="00813341"/>
    <w:rsid w:val="00813EC5"/>
    <w:rsid w:val="00814413"/>
    <w:rsid w:val="008155BE"/>
    <w:rsid w:val="008158AD"/>
    <w:rsid w:val="00815F55"/>
    <w:rsid w:val="00815FBC"/>
    <w:rsid w:val="0081727D"/>
    <w:rsid w:val="00817376"/>
    <w:rsid w:val="0081779D"/>
    <w:rsid w:val="00817824"/>
    <w:rsid w:val="00821CF6"/>
    <w:rsid w:val="0082260B"/>
    <w:rsid w:val="00823A49"/>
    <w:rsid w:val="00823D1A"/>
    <w:rsid w:val="00824651"/>
    <w:rsid w:val="00824661"/>
    <w:rsid w:val="00825D3D"/>
    <w:rsid w:val="00827EB7"/>
    <w:rsid w:val="008300C9"/>
    <w:rsid w:val="008302FC"/>
    <w:rsid w:val="00830733"/>
    <w:rsid w:val="008314AB"/>
    <w:rsid w:val="00831832"/>
    <w:rsid w:val="00831AC2"/>
    <w:rsid w:val="008327C1"/>
    <w:rsid w:val="008331AA"/>
    <w:rsid w:val="008331B9"/>
    <w:rsid w:val="00833C9C"/>
    <w:rsid w:val="00834487"/>
    <w:rsid w:val="00835975"/>
    <w:rsid w:val="00840DBA"/>
    <w:rsid w:val="0084138B"/>
    <w:rsid w:val="0084151E"/>
    <w:rsid w:val="008422A0"/>
    <w:rsid w:val="00845756"/>
    <w:rsid w:val="00845F21"/>
    <w:rsid w:val="00846AF1"/>
    <w:rsid w:val="00846B89"/>
    <w:rsid w:val="00847FF8"/>
    <w:rsid w:val="00850441"/>
    <w:rsid w:val="00850699"/>
    <w:rsid w:val="00851FB0"/>
    <w:rsid w:val="008520F2"/>
    <w:rsid w:val="008521EB"/>
    <w:rsid w:val="0085308F"/>
    <w:rsid w:val="008530DE"/>
    <w:rsid w:val="00853383"/>
    <w:rsid w:val="00854232"/>
    <w:rsid w:val="008542C4"/>
    <w:rsid w:val="008554AD"/>
    <w:rsid w:val="00855B0E"/>
    <w:rsid w:val="00856B8B"/>
    <w:rsid w:val="00860172"/>
    <w:rsid w:val="00860861"/>
    <w:rsid w:val="00860990"/>
    <w:rsid w:val="00860EE5"/>
    <w:rsid w:val="008618D8"/>
    <w:rsid w:val="008619BE"/>
    <w:rsid w:val="0086233F"/>
    <w:rsid w:val="00862591"/>
    <w:rsid w:val="008625E4"/>
    <w:rsid w:val="008634B9"/>
    <w:rsid w:val="008636B4"/>
    <w:rsid w:val="00863AF0"/>
    <w:rsid w:val="00863F0B"/>
    <w:rsid w:val="0086544B"/>
    <w:rsid w:val="00866781"/>
    <w:rsid w:val="00866B7F"/>
    <w:rsid w:val="00870FBE"/>
    <w:rsid w:val="00871A3B"/>
    <w:rsid w:val="00871F31"/>
    <w:rsid w:val="008729CF"/>
    <w:rsid w:val="0087430C"/>
    <w:rsid w:val="0087476C"/>
    <w:rsid w:val="008767AA"/>
    <w:rsid w:val="00876A76"/>
    <w:rsid w:val="00877F4D"/>
    <w:rsid w:val="00881308"/>
    <w:rsid w:val="00881411"/>
    <w:rsid w:val="008817E6"/>
    <w:rsid w:val="00881C0B"/>
    <w:rsid w:val="008850F3"/>
    <w:rsid w:val="00885600"/>
    <w:rsid w:val="0088562B"/>
    <w:rsid w:val="00885D8F"/>
    <w:rsid w:val="00885E10"/>
    <w:rsid w:val="00885F0E"/>
    <w:rsid w:val="00886FE8"/>
    <w:rsid w:val="00890684"/>
    <w:rsid w:val="008906D9"/>
    <w:rsid w:val="00890862"/>
    <w:rsid w:val="00890AFD"/>
    <w:rsid w:val="00891032"/>
    <w:rsid w:val="00891DF9"/>
    <w:rsid w:val="008935E3"/>
    <w:rsid w:val="00894362"/>
    <w:rsid w:val="00894416"/>
    <w:rsid w:val="00894DB2"/>
    <w:rsid w:val="00894FDF"/>
    <w:rsid w:val="0089572F"/>
    <w:rsid w:val="0089623E"/>
    <w:rsid w:val="008967BA"/>
    <w:rsid w:val="00896FA1"/>
    <w:rsid w:val="008975DC"/>
    <w:rsid w:val="00897B38"/>
    <w:rsid w:val="008A0B65"/>
    <w:rsid w:val="008A19FD"/>
    <w:rsid w:val="008A3491"/>
    <w:rsid w:val="008A3622"/>
    <w:rsid w:val="008A3FD8"/>
    <w:rsid w:val="008A48B1"/>
    <w:rsid w:val="008A4F4B"/>
    <w:rsid w:val="008A5C89"/>
    <w:rsid w:val="008A60E2"/>
    <w:rsid w:val="008A7030"/>
    <w:rsid w:val="008B0B54"/>
    <w:rsid w:val="008B0D4E"/>
    <w:rsid w:val="008B131B"/>
    <w:rsid w:val="008B1905"/>
    <w:rsid w:val="008B261C"/>
    <w:rsid w:val="008B4230"/>
    <w:rsid w:val="008B48A0"/>
    <w:rsid w:val="008B4FF1"/>
    <w:rsid w:val="008B6967"/>
    <w:rsid w:val="008B6AC2"/>
    <w:rsid w:val="008B7558"/>
    <w:rsid w:val="008B7F51"/>
    <w:rsid w:val="008C05D0"/>
    <w:rsid w:val="008C07FC"/>
    <w:rsid w:val="008C17AE"/>
    <w:rsid w:val="008C1F61"/>
    <w:rsid w:val="008C233B"/>
    <w:rsid w:val="008C2A9E"/>
    <w:rsid w:val="008C4109"/>
    <w:rsid w:val="008C512D"/>
    <w:rsid w:val="008C5DE1"/>
    <w:rsid w:val="008C6C77"/>
    <w:rsid w:val="008C6CD9"/>
    <w:rsid w:val="008D175B"/>
    <w:rsid w:val="008D1C1E"/>
    <w:rsid w:val="008D293B"/>
    <w:rsid w:val="008D3785"/>
    <w:rsid w:val="008D3D43"/>
    <w:rsid w:val="008D43CD"/>
    <w:rsid w:val="008D7C92"/>
    <w:rsid w:val="008E02B8"/>
    <w:rsid w:val="008E02D4"/>
    <w:rsid w:val="008E073B"/>
    <w:rsid w:val="008E1C05"/>
    <w:rsid w:val="008E2ED7"/>
    <w:rsid w:val="008E46DA"/>
    <w:rsid w:val="008E4A1F"/>
    <w:rsid w:val="008E6A5C"/>
    <w:rsid w:val="008E7DF2"/>
    <w:rsid w:val="008F0089"/>
    <w:rsid w:val="008F0DCE"/>
    <w:rsid w:val="008F3306"/>
    <w:rsid w:val="008F428D"/>
    <w:rsid w:val="008F6A21"/>
    <w:rsid w:val="008F6FFC"/>
    <w:rsid w:val="0090000A"/>
    <w:rsid w:val="00902539"/>
    <w:rsid w:val="0090254B"/>
    <w:rsid w:val="00902C0E"/>
    <w:rsid w:val="00902C28"/>
    <w:rsid w:val="00903EA9"/>
    <w:rsid w:val="00903F33"/>
    <w:rsid w:val="009046A9"/>
    <w:rsid w:val="00905DFA"/>
    <w:rsid w:val="00906B4C"/>
    <w:rsid w:val="00907142"/>
    <w:rsid w:val="009079BD"/>
    <w:rsid w:val="009125B4"/>
    <w:rsid w:val="0091315C"/>
    <w:rsid w:val="00913C04"/>
    <w:rsid w:val="00913CC0"/>
    <w:rsid w:val="00915178"/>
    <w:rsid w:val="009153D8"/>
    <w:rsid w:val="009155E2"/>
    <w:rsid w:val="00915CF0"/>
    <w:rsid w:val="00916A8E"/>
    <w:rsid w:val="00917475"/>
    <w:rsid w:val="009177C1"/>
    <w:rsid w:val="00920B99"/>
    <w:rsid w:val="00920E8F"/>
    <w:rsid w:val="009210F4"/>
    <w:rsid w:val="0092185D"/>
    <w:rsid w:val="00921D3F"/>
    <w:rsid w:val="009223A7"/>
    <w:rsid w:val="009228A3"/>
    <w:rsid w:val="0092291E"/>
    <w:rsid w:val="0092295E"/>
    <w:rsid w:val="00922FC7"/>
    <w:rsid w:val="0092342F"/>
    <w:rsid w:val="00924AC4"/>
    <w:rsid w:val="0092511F"/>
    <w:rsid w:val="00925B48"/>
    <w:rsid w:val="00925FD2"/>
    <w:rsid w:val="0092719B"/>
    <w:rsid w:val="009273B8"/>
    <w:rsid w:val="0092760D"/>
    <w:rsid w:val="00930077"/>
    <w:rsid w:val="00930951"/>
    <w:rsid w:val="00930D01"/>
    <w:rsid w:val="00930DA2"/>
    <w:rsid w:val="00932F22"/>
    <w:rsid w:val="009333B5"/>
    <w:rsid w:val="00933A5C"/>
    <w:rsid w:val="009341BC"/>
    <w:rsid w:val="009358C1"/>
    <w:rsid w:val="00935A3E"/>
    <w:rsid w:val="00935D60"/>
    <w:rsid w:val="00935F96"/>
    <w:rsid w:val="00937E90"/>
    <w:rsid w:val="0094140F"/>
    <w:rsid w:val="00941FA6"/>
    <w:rsid w:val="00943063"/>
    <w:rsid w:val="009433B9"/>
    <w:rsid w:val="00943512"/>
    <w:rsid w:val="00943D1F"/>
    <w:rsid w:val="00944DAB"/>
    <w:rsid w:val="00944E50"/>
    <w:rsid w:val="00945203"/>
    <w:rsid w:val="0094565F"/>
    <w:rsid w:val="00945C3E"/>
    <w:rsid w:val="00946E5F"/>
    <w:rsid w:val="00947901"/>
    <w:rsid w:val="00947E1D"/>
    <w:rsid w:val="00950778"/>
    <w:rsid w:val="0095086E"/>
    <w:rsid w:val="0095109F"/>
    <w:rsid w:val="00951A94"/>
    <w:rsid w:val="00951B74"/>
    <w:rsid w:val="00952B47"/>
    <w:rsid w:val="0095327E"/>
    <w:rsid w:val="00953539"/>
    <w:rsid w:val="00953998"/>
    <w:rsid w:val="00953D99"/>
    <w:rsid w:val="00953F8C"/>
    <w:rsid w:val="0095462E"/>
    <w:rsid w:val="00954BFD"/>
    <w:rsid w:val="00956C73"/>
    <w:rsid w:val="00957155"/>
    <w:rsid w:val="00957176"/>
    <w:rsid w:val="00960098"/>
    <w:rsid w:val="00961492"/>
    <w:rsid w:val="00961678"/>
    <w:rsid w:val="0096207D"/>
    <w:rsid w:val="00962CE8"/>
    <w:rsid w:val="00963A14"/>
    <w:rsid w:val="00963B8E"/>
    <w:rsid w:val="00965BD5"/>
    <w:rsid w:val="00965C4F"/>
    <w:rsid w:val="00965C6E"/>
    <w:rsid w:val="00965F2E"/>
    <w:rsid w:val="00967E08"/>
    <w:rsid w:val="0097010C"/>
    <w:rsid w:val="009711A4"/>
    <w:rsid w:val="009724E7"/>
    <w:rsid w:val="00972615"/>
    <w:rsid w:val="009730D6"/>
    <w:rsid w:val="0097404C"/>
    <w:rsid w:val="00974871"/>
    <w:rsid w:val="00974C63"/>
    <w:rsid w:val="00975C08"/>
    <w:rsid w:val="00975C3A"/>
    <w:rsid w:val="009774F1"/>
    <w:rsid w:val="00977794"/>
    <w:rsid w:val="00980418"/>
    <w:rsid w:val="009818B5"/>
    <w:rsid w:val="00981C75"/>
    <w:rsid w:val="00981DEA"/>
    <w:rsid w:val="009823CA"/>
    <w:rsid w:val="00983889"/>
    <w:rsid w:val="00983F95"/>
    <w:rsid w:val="009859BC"/>
    <w:rsid w:val="00985B43"/>
    <w:rsid w:val="00985FEE"/>
    <w:rsid w:val="00986535"/>
    <w:rsid w:val="00991AAD"/>
    <w:rsid w:val="00993E52"/>
    <w:rsid w:val="0099473B"/>
    <w:rsid w:val="00995D7F"/>
    <w:rsid w:val="00996698"/>
    <w:rsid w:val="00996AFA"/>
    <w:rsid w:val="00997380"/>
    <w:rsid w:val="00997B32"/>
    <w:rsid w:val="009A05DE"/>
    <w:rsid w:val="009A1A3C"/>
    <w:rsid w:val="009A524A"/>
    <w:rsid w:val="009A6AC7"/>
    <w:rsid w:val="009A6B34"/>
    <w:rsid w:val="009B158E"/>
    <w:rsid w:val="009B19AE"/>
    <w:rsid w:val="009B1B99"/>
    <w:rsid w:val="009B21D1"/>
    <w:rsid w:val="009B2AEB"/>
    <w:rsid w:val="009B4999"/>
    <w:rsid w:val="009B4C92"/>
    <w:rsid w:val="009B58D4"/>
    <w:rsid w:val="009B5969"/>
    <w:rsid w:val="009B5AAD"/>
    <w:rsid w:val="009B66C7"/>
    <w:rsid w:val="009B7916"/>
    <w:rsid w:val="009B7A0E"/>
    <w:rsid w:val="009C026A"/>
    <w:rsid w:val="009C070F"/>
    <w:rsid w:val="009C0D00"/>
    <w:rsid w:val="009C0D3E"/>
    <w:rsid w:val="009C0DD0"/>
    <w:rsid w:val="009C12FA"/>
    <w:rsid w:val="009C24FE"/>
    <w:rsid w:val="009C2864"/>
    <w:rsid w:val="009C4DFF"/>
    <w:rsid w:val="009C6BDF"/>
    <w:rsid w:val="009C7512"/>
    <w:rsid w:val="009D07B6"/>
    <w:rsid w:val="009D0F7C"/>
    <w:rsid w:val="009D1FB3"/>
    <w:rsid w:val="009D21A5"/>
    <w:rsid w:val="009D2E6F"/>
    <w:rsid w:val="009D2F5B"/>
    <w:rsid w:val="009D3407"/>
    <w:rsid w:val="009D3A3A"/>
    <w:rsid w:val="009D3B63"/>
    <w:rsid w:val="009D3D71"/>
    <w:rsid w:val="009D3FA4"/>
    <w:rsid w:val="009D4B62"/>
    <w:rsid w:val="009D4F8D"/>
    <w:rsid w:val="009D58E3"/>
    <w:rsid w:val="009D5D6D"/>
    <w:rsid w:val="009D6653"/>
    <w:rsid w:val="009E0AA4"/>
    <w:rsid w:val="009E37CD"/>
    <w:rsid w:val="009E40A7"/>
    <w:rsid w:val="009E4C85"/>
    <w:rsid w:val="009E533D"/>
    <w:rsid w:val="009E5E31"/>
    <w:rsid w:val="009E6F46"/>
    <w:rsid w:val="009E723B"/>
    <w:rsid w:val="009E7E18"/>
    <w:rsid w:val="009F191F"/>
    <w:rsid w:val="009F2360"/>
    <w:rsid w:val="009F3ACD"/>
    <w:rsid w:val="009F4506"/>
    <w:rsid w:val="009F5141"/>
    <w:rsid w:val="009F53E3"/>
    <w:rsid w:val="009F60AB"/>
    <w:rsid w:val="009F71A9"/>
    <w:rsid w:val="00A0170A"/>
    <w:rsid w:val="00A019D6"/>
    <w:rsid w:val="00A03CD5"/>
    <w:rsid w:val="00A0405B"/>
    <w:rsid w:val="00A04DE1"/>
    <w:rsid w:val="00A0530C"/>
    <w:rsid w:val="00A06568"/>
    <w:rsid w:val="00A06C41"/>
    <w:rsid w:val="00A07610"/>
    <w:rsid w:val="00A07650"/>
    <w:rsid w:val="00A07D9E"/>
    <w:rsid w:val="00A112EB"/>
    <w:rsid w:val="00A117A2"/>
    <w:rsid w:val="00A12A44"/>
    <w:rsid w:val="00A12A6B"/>
    <w:rsid w:val="00A12D26"/>
    <w:rsid w:val="00A12D80"/>
    <w:rsid w:val="00A13C9C"/>
    <w:rsid w:val="00A145F1"/>
    <w:rsid w:val="00A158FB"/>
    <w:rsid w:val="00A16109"/>
    <w:rsid w:val="00A16728"/>
    <w:rsid w:val="00A16BA1"/>
    <w:rsid w:val="00A17E33"/>
    <w:rsid w:val="00A2001C"/>
    <w:rsid w:val="00A2060E"/>
    <w:rsid w:val="00A20E78"/>
    <w:rsid w:val="00A211AF"/>
    <w:rsid w:val="00A21723"/>
    <w:rsid w:val="00A22112"/>
    <w:rsid w:val="00A22193"/>
    <w:rsid w:val="00A24778"/>
    <w:rsid w:val="00A249EE"/>
    <w:rsid w:val="00A24AA0"/>
    <w:rsid w:val="00A25BDE"/>
    <w:rsid w:val="00A27240"/>
    <w:rsid w:val="00A27413"/>
    <w:rsid w:val="00A27D1D"/>
    <w:rsid w:val="00A3070B"/>
    <w:rsid w:val="00A308EE"/>
    <w:rsid w:val="00A30D4A"/>
    <w:rsid w:val="00A30DC3"/>
    <w:rsid w:val="00A31EC2"/>
    <w:rsid w:val="00A3207B"/>
    <w:rsid w:val="00A321A6"/>
    <w:rsid w:val="00A322A4"/>
    <w:rsid w:val="00A32642"/>
    <w:rsid w:val="00A32FA4"/>
    <w:rsid w:val="00A33612"/>
    <w:rsid w:val="00A337CE"/>
    <w:rsid w:val="00A3399A"/>
    <w:rsid w:val="00A35BC4"/>
    <w:rsid w:val="00A36A04"/>
    <w:rsid w:val="00A37FA9"/>
    <w:rsid w:val="00A37FC8"/>
    <w:rsid w:val="00A40E08"/>
    <w:rsid w:val="00A41578"/>
    <w:rsid w:val="00A41FF7"/>
    <w:rsid w:val="00A421E4"/>
    <w:rsid w:val="00A42F76"/>
    <w:rsid w:val="00A434F0"/>
    <w:rsid w:val="00A43878"/>
    <w:rsid w:val="00A43A95"/>
    <w:rsid w:val="00A43C8A"/>
    <w:rsid w:val="00A43FF6"/>
    <w:rsid w:val="00A4613C"/>
    <w:rsid w:val="00A465AE"/>
    <w:rsid w:val="00A46D5C"/>
    <w:rsid w:val="00A472B2"/>
    <w:rsid w:val="00A47FC8"/>
    <w:rsid w:val="00A50CCB"/>
    <w:rsid w:val="00A50F2F"/>
    <w:rsid w:val="00A51066"/>
    <w:rsid w:val="00A51721"/>
    <w:rsid w:val="00A52694"/>
    <w:rsid w:val="00A530F5"/>
    <w:rsid w:val="00A54134"/>
    <w:rsid w:val="00A54B60"/>
    <w:rsid w:val="00A55046"/>
    <w:rsid w:val="00A55C3F"/>
    <w:rsid w:val="00A5662E"/>
    <w:rsid w:val="00A56696"/>
    <w:rsid w:val="00A60DCD"/>
    <w:rsid w:val="00A61408"/>
    <w:rsid w:val="00A62171"/>
    <w:rsid w:val="00A62ADB"/>
    <w:rsid w:val="00A63EA0"/>
    <w:rsid w:val="00A6468B"/>
    <w:rsid w:val="00A65588"/>
    <w:rsid w:val="00A66241"/>
    <w:rsid w:val="00A667A7"/>
    <w:rsid w:val="00A66804"/>
    <w:rsid w:val="00A66827"/>
    <w:rsid w:val="00A66BB5"/>
    <w:rsid w:val="00A67060"/>
    <w:rsid w:val="00A7018A"/>
    <w:rsid w:val="00A7020E"/>
    <w:rsid w:val="00A7021E"/>
    <w:rsid w:val="00A70436"/>
    <w:rsid w:val="00A708AC"/>
    <w:rsid w:val="00A71326"/>
    <w:rsid w:val="00A71497"/>
    <w:rsid w:val="00A715FC"/>
    <w:rsid w:val="00A717AA"/>
    <w:rsid w:val="00A71FCD"/>
    <w:rsid w:val="00A732F1"/>
    <w:rsid w:val="00A73765"/>
    <w:rsid w:val="00A73A68"/>
    <w:rsid w:val="00A73D68"/>
    <w:rsid w:val="00A741BB"/>
    <w:rsid w:val="00A74388"/>
    <w:rsid w:val="00A7469C"/>
    <w:rsid w:val="00A74944"/>
    <w:rsid w:val="00A76264"/>
    <w:rsid w:val="00A76368"/>
    <w:rsid w:val="00A7663F"/>
    <w:rsid w:val="00A76A4E"/>
    <w:rsid w:val="00A76D66"/>
    <w:rsid w:val="00A80443"/>
    <w:rsid w:val="00A807B6"/>
    <w:rsid w:val="00A809AB"/>
    <w:rsid w:val="00A80CBE"/>
    <w:rsid w:val="00A81067"/>
    <w:rsid w:val="00A826D6"/>
    <w:rsid w:val="00A829BD"/>
    <w:rsid w:val="00A82A88"/>
    <w:rsid w:val="00A8538B"/>
    <w:rsid w:val="00A8603C"/>
    <w:rsid w:val="00A8656B"/>
    <w:rsid w:val="00A86774"/>
    <w:rsid w:val="00A86793"/>
    <w:rsid w:val="00A87FDA"/>
    <w:rsid w:val="00A917D3"/>
    <w:rsid w:val="00A917FD"/>
    <w:rsid w:val="00A92667"/>
    <w:rsid w:val="00A93EA5"/>
    <w:rsid w:val="00A94AEC"/>
    <w:rsid w:val="00A94D55"/>
    <w:rsid w:val="00A94F29"/>
    <w:rsid w:val="00A94F47"/>
    <w:rsid w:val="00A95203"/>
    <w:rsid w:val="00A95E12"/>
    <w:rsid w:val="00A975F6"/>
    <w:rsid w:val="00A97609"/>
    <w:rsid w:val="00A97AB4"/>
    <w:rsid w:val="00A97DD5"/>
    <w:rsid w:val="00A97E2E"/>
    <w:rsid w:val="00AA04A4"/>
    <w:rsid w:val="00AA0A88"/>
    <w:rsid w:val="00AA0BBF"/>
    <w:rsid w:val="00AA0DEF"/>
    <w:rsid w:val="00AA20D4"/>
    <w:rsid w:val="00AA3600"/>
    <w:rsid w:val="00AA3F8C"/>
    <w:rsid w:val="00AA4598"/>
    <w:rsid w:val="00AA4D5F"/>
    <w:rsid w:val="00AA680E"/>
    <w:rsid w:val="00AA6F7A"/>
    <w:rsid w:val="00AA7365"/>
    <w:rsid w:val="00AA7F6C"/>
    <w:rsid w:val="00AB0C47"/>
    <w:rsid w:val="00AB0E5E"/>
    <w:rsid w:val="00AB17FC"/>
    <w:rsid w:val="00AB20BA"/>
    <w:rsid w:val="00AB2D12"/>
    <w:rsid w:val="00AB3DC2"/>
    <w:rsid w:val="00AB5E58"/>
    <w:rsid w:val="00AB61DC"/>
    <w:rsid w:val="00AB6DC1"/>
    <w:rsid w:val="00AB7015"/>
    <w:rsid w:val="00AB74B4"/>
    <w:rsid w:val="00AC0395"/>
    <w:rsid w:val="00AC313D"/>
    <w:rsid w:val="00AC3314"/>
    <w:rsid w:val="00AC3350"/>
    <w:rsid w:val="00AC3660"/>
    <w:rsid w:val="00AC4629"/>
    <w:rsid w:val="00AC5255"/>
    <w:rsid w:val="00AC5FC9"/>
    <w:rsid w:val="00AC61F3"/>
    <w:rsid w:val="00AC6471"/>
    <w:rsid w:val="00AC6825"/>
    <w:rsid w:val="00AC73DF"/>
    <w:rsid w:val="00AC7654"/>
    <w:rsid w:val="00AC7FF6"/>
    <w:rsid w:val="00AD0429"/>
    <w:rsid w:val="00AD1752"/>
    <w:rsid w:val="00AD23DF"/>
    <w:rsid w:val="00AD2AFE"/>
    <w:rsid w:val="00AD4BC6"/>
    <w:rsid w:val="00AD4F37"/>
    <w:rsid w:val="00AD61B7"/>
    <w:rsid w:val="00AE0C3D"/>
    <w:rsid w:val="00AE0E54"/>
    <w:rsid w:val="00AE1E7A"/>
    <w:rsid w:val="00AE264D"/>
    <w:rsid w:val="00AE2C20"/>
    <w:rsid w:val="00AE3703"/>
    <w:rsid w:val="00AE4760"/>
    <w:rsid w:val="00AE6B5B"/>
    <w:rsid w:val="00AE73D5"/>
    <w:rsid w:val="00AE7F6A"/>
    <w:rsid w:val="00AF2D41"/>
    <w:rsid w:val="00AF30A9"/>
    <w:rsid w:val="00AF4F56"/>
    <w:rsid w:val="00AF589E"/>
    <w:rsid w:val="00AF58E2"/>
    <w:rsid w:val="00AF5D76"/>
    <w:rsid w:val="00AF6EAD"/>
    <w:rsid w:val="00B012E2"/>
    <w:rsid w:val="00B034D4"/>
    <w:rsid w:val="00B0409B"/>
    <w:rsid w:val="00B044CE"/>
    <w:rsid w:val="00B04E1A"/>
    <w:rsid w:val="00B04EF5"/>
    <w:rsid w:val="00B0518B"/>
    <w:rsid w:val="00B054CB"/>
    <w:rsid w:val="00B05F3E"/>
    <w:rsid w:val="00B06260"/>
    <w:rsid w:val="00B06389"/>
    <w:rsid w:val="00B06A6F"/>
    <w:rsid w:val="00B06B71"/>
    <w:rsid w:val="00B075D4"/>
    <w:rsid w:val="00B07BE7"/>
    <w:rsid w:val="00B07ECC"/>
    <w:rsid w:val="00B10075"/>
    <w:rsid w:val="00B10271"/>
    <w:rsid w:val="00B10827"/>
    <w:rsid w:val="00B10C2F"/>
    <w:rsid w:val="00B10D64"/>
    <w:rsid w:val="00B10DE1"/>
    <w:rsid w:val="00B126E7"/>
    <w:rsid w:val="00B1476F"/>
    <w:rsid w:val="00B1487A"/>
    <w:rsid w:val="00B14CC2"/>
    <w:rsid w:val="00B14EDA"/>
    <w:rsid w:val="00B15906"/>
    <w:rsid w:val="00B160B1"/>
    <w:rsid w:val="00B16768"/>
    <w:rsid w:val="00B20FAF"/>
    <w:rsid w:val="00B21910"/>
    <w:rsid w:val="00B220A5"/>
    <w:rsid w:val="00B220AF"/>
    <w:rsid w:val="00B240A2"/>
    <w:rsid w:val="00B2428B"/>
    <w:rsid w:val="00B25362"/>
    <w:rsid w:val="00B25939"/>
    <w:rsid w:val="00B26440"/>
    <w:rsid w:val="00B27E73"/>
    <w:rsid w:val="00B30899"/>
    <w:rsid w:val="00B30C41"/>
    <w:rsid w:val="00B319C4"/>
    <w:rsid w:val="00B32E82"/>
    <w:rsid w:val="00B32E9B"/>
    <w:rsid w:val="00B3368C"/>
    <w:rsid w:val="00B33D61"/>
    <w:rsid w:val="00B36034"/>
    <w:rsid w:val="00B364E9"/>
    <w:rsid w:val="00B3782D"/>
    <w:rsid w:val="00B37F6E"/>
    <w:rsid w:val="00B400BC"/>
    <w:rsid w:val="00B401CE"/>
    <w:rsid w:val="00B405F7"/>
    <w:rsid w:val="00B40925"/>
    <w:rsid w:val="00B42052"/>
    <w:rsid w:val="00B42DD8"/>
    <w:rsid w:val="00B4386D"/>
    <w:rsid w:val="00B4451B"/>
    <w:rsid w:val="00B44C63"/>
    <w:rsid w:val="00B45C32"/>
    <w:rsid w:val="00B45D12"/>
    <w:rsid w:val="00B45DA1"/>
    <w:rsid w:val="00B46060"/>
    <w:rsid w:val="00B46342"/>
    <w:rsid w:val="00B4697C"/>
    <w:rsid w:val="00B4706F"/>
    <w:rsid w:val="00B50D48"/>
    <w:rsid w:val="00B51338"/>
    <w:rsid w:val="00B542FE"/>
    <w:rsid w:val="00B546EA"/>
    <w:rsid w:val="00B5490A"/>
    <w:rsid w:val="00B5501F"/>
    <w:rsid w:val="00B55B4B"/>
    <w:rsid w:val="00B55D9D"/>
    <w:rsid w:val="00B56836"/>
    <w:rsid w:val="00B569A8"/>
    <w:rsid w:val="00B56A01"/>
    <w:rsid w:val="00B56BA8"/>
    <w:rsid w:val="00B6018A"/>
    <w:rsid w:val="00B605BA"/>
    <w:rsid w:val="00B60EF3"/>
    <w:rsid w:val="00B60FEA"/>
    <w:rsid w:val="00B6121E"/>
    <w:rsid w:val="00B617D8"/>
    <w:rsid w:val="00B62386"/>
    <w:rsid w:val="00B62976"/>
    <w:rsid w:val="00B62AC8"/>
    <w:rsid w:val="00B6349E"/>
    <w:rsid w:val="00B64A37"/>
    <w:rsid w:val="00B64D20"/>
    <w:rsid w:val="00B6584E"/>
    <w:rsid w:val="00B675FB"/>
    <w:rsid w:val="00B677F6"/>
    <w:rsid w:val="00B701BB"/>
    <w:rsid w:val="00B72293"/>
    <w:rsid w:val="00B731D6"/>
    <w:rsid w:val="00B735AF"/>
    <w:rsid w:val="00B73A9B"/>
    <w:rsid w:val="00B748B4"/>
    <w:rsid w:val="00B74CE8"/>
    <w:rsid w:val="00B74F75"/>
    <w:rsid w:val="00B76071"/>
    <w:rsid w:val="00B76D43"/>
    <w:rsid w:val="00B76D53"/>
    <w:rsid w:val="00B80453"/>
    <w:rsid w:val="00B8160F"/>
    <w:rsid w:val="00B81A8C"/>
    <w:rsid w:val="00B82C5E"/>
    <w:rsid w:val="00B8369D"/>
    <w:rsid w:val="00B83802"/>
    <w:rsid w:val="00B84715"/>
    <w:rsid w:val="00B850BA"/>
    <w:rsid w:val="00B861AB"/>
    <w:rsid w:val="00B869AE"/>
    <w:rsid w:val="00B869FA"/>
    <w:rsid w:val="00B86DCF"/>
    <w:rsid w:val="00B9001D"/>
    <w:rsid w:val="00B90A0B"/>
    <w:rsid w:val="00B9204C"/>
    <w:rsid w:val="00B920DC"/>
    <w:rsid w:val="00B9314B"/>
    <w:rsid w:val="00B93C29"/>
    <w:rsid w:val="00B93F04"/>
    <w:rsid w:val="00B94292"/>
    <w:rsid w:val="00B94D13"/>
    <w:rsid w:val="00B95462"/>
    <w:rsid w:val="00B95E4D"/>
    <w:rsid w:val="00B960AD"/>
    <w:rsid w:val="00B96380"/>
    <w:rsid w:val="00B96B17"/>
    <w:rsid w:val="00BA004A"/>
    <w:rsid w:val="00BA05A1"/>
    <w:rsid w:val="00BA07E2"/>
    <w:rsid w:val="00BA1C8C"/>
    <w:rsid w:val="00BA283D"/>
    <w:rsid w:val="00BA2B6D"/>
    <w:rsid w:val="00BA3599"/>
    <w:rsid w:val="00BA4139"/>
    <w:rsid w:val="00BA4B87"/>
    <w:rsid w:val="00BA5C26"/>
    <w:rsid w:val="00BA7F9E"/>
    <w:rsid w:val="00BB0110"/>
    <w:rsid w:val="00BB0865"/>
    <w:rsid w:val="00BB4115"/>
    <w:rsid w:val="00BB49CB"/>
    <w:rsid w:val="00BB4F1A"/>
    <w:rsid w:val="00BB520F"/>
    <w:rsid w:val="00BB69D9"/>
    <w:rsid w:val="00BB6C3C"/>
    <w:rsid w:val="00BB6FFB"/>
    <w:rsid w:val="00BB729B"/>
    <w:rsid w:val="00BB72EC"/>
    <w:rsid w:val="00BB731C"/>
    <w:rsid w:val="00BB76DF"/>
    <w:rsid w:val="00BC16CE"/>
    <w:rsid w:val="00BC19EB"/>
    <w:rsid w:val="00BC1D98"/>
    <w:rsid w:val="00BC240E"/>
    <w:rsid w:val="00BC43C1"/>
    <w:rsid w:val="00BC4955"/>
    <w:rsid w:val="00BC4D84"/>
    <w:rsid w:val="00BC5647"/>
    <w:rsid w:val="00BC59DE"/>
    <w:rsid w:val="00BC5E21"/>
    <w:rsid w:val="00BC7483"/>
    <w:rsid w:val="00BC74C6"/>
    <w:rsid w:val="00BD0B20"/>
    <w:rsid w:val="00BD0CA3"/>
    <w:rsid w:val="00BD0F08"/>
    <w:rsid w:val="00BD11D5"/>
    <w:rsid w:val="00BD36A1"/>
    <w:rsid w:val="00BD403A"/>
    <w:rsid w:val="00BD419B"/>
    <w:rsid w:val="00BD4DD6"/>
    <w:rsid w:val="00BD5D1D"/>
    <w:rsid w:val="00BD6A4B"/>
    <w:rsid w:val="00BD7144"/>
    <w:rsid w:val="00BE3A55"/>
    <w:rsid w:val="00BE3D4D"/>
    <w:rsid w:val="00BE3E44"/>
    <w:rsid w:val="00BE4DEE"/>
    <w:rsid w:val="00BE5FE8"/>
    <w:rsid w:val="00BE6249"/>
    <w:rsid w:val="00BE78C3"/>
    <w:rsid w:val="00BF010C"/>
    <w:rsid w:val="00BF0693"/>
    <w:rsid w:val="00BF07CC"/>
    <w:rsid w:val="00BF0FB7"/>
    <w:rsid w:val="00BF2DAA"/>
    <w:rsid w:val="00BF3BC6"/>
    <w:rsid w:val="00BF3F59"/>
    <w:rsid w:val="00BF4028"/>
    <w:rsid w:val="00BF46B9"/>
    <w:rsid w:val="00BF47E0"/>
    <w:rsid w:val="00BF4BA9"/>
    <w:rsid w:val="00BF4E81"/>
    <w:rsid w:val="00BF5C48"/>
    <w:rsid w:val="00BF767B"/>
    <w:rsid w:val="00BF76B0"/>
    <w:rsid w:val="00C009AA"/>
    <w:rsid w:val="00C00B12"/>
    <w:rsid w:val="00C016F0"/>
    <w:rsid w:val="00C01A8A"/>
    <w:rsid w:val="00C01B9C"/>
    <w:rsid w:val="00C0224F"/>
    <w:rsid w:val="00C02915"/>
    <w:rsid w:val="00C02C07"/>
    <w:rsid w:val="00C02D93"/>
    <w:rsid w:val="00C0392B"/>
    <w:rsid w:val="00C0433E"/>
    <w:rsid w:val="00C050E5"/>
    <w:rsid w:val="00C0522B"/>
    <w:rsid w:val="00C06035"/>
    <w:rsid w:val="00C0654C"/>
    <w:rsid w:val="00C072B2"/>
    <w:rsid w:val="00C10911"/>
    <w:rsid w:val="00C10AF1"/>
    <w:rsid w:val="00C10DAF"/>
    <w:rsid w:val="00C11E0A"/>
    <w:rsid w:val="00C142A1"/>
    <w:rsid w:val="00C15DD9"/>
    <w:rsid w:val="00C1600A"/>
    <w:rsid w:val="00C1690A"/>
    <w:rsid w:val="00C16AAE"/>
    <w:rsid w:val="00C211D1"/>
    <w:rsid w:val="00C2154D"/>
    <w:rsid w:val="00C21E4A"/>
    <w:rsid w:val="00C232B6"/>
    <w:rsid w:val="00C23DD0"/>
    <w:rsid w:val="00C244FF"/>
    <w:rsid w:val="00C24D39"/>
    <w:rsid w:val="00C25355"/>
    <w:rsid w:val="00C2675A"/>
    <w:rsid w:val="00C27977"/>
    <w:rsid w:val="00C3064B"/>
    <w:rsid w:val="00C30C73"/>
    <w:rsid w:val="00C31150"/>
    <w:rsid w:val="00C3131C"/>
    <w:rsid w:val="00C3186F"/>
    <w:rsid w:val="00C31B39"/>
    <w:rsid w:val="00C32DA2"/>
    <w:rsid w:val="00C33865"/>
    <w:rsid w:val="00C33B93"/>
    <w:rsid w:val="00C34EA0"/>
    <w:rsid w:val="00C355CB"/>
    <w:rsid w:val="00C36376"/>
    <w:rsid w:val="00C364B0"/>
    <w:rsid w:val="00C36624"/>
    <w:rsid w:val="00C3775D"/>
    <w:rsid w:val="00C377D4"/>
    <w:rsid w:val="00C37892"/>
    <w:rsid w:val="00C378C3"/>
    <w:rsid w:val="00C40C7D"/>
    <w:rsid w:val="00C40D86"/>
    <w:rsid w:val="00C41D46"/>
    <w:rsid w:val="00C42F8F"/>
    <w:rsid w:val="00C43019"/>
    <w:rsid w:val="00C43941"/>
    <w:rsid w:val="00C44298"/>
    <w:rsid w:val="00C449BE"/>
    <w:rsid w:val="00C449FF"/>
    <w:rsid w:val="00C44A0C"/>
    <w:rsid w:val="00C45184"/>
    <w:rsid w:val="00C458ED"/>
    <w:rsid w:val="00C45933"/>
    <w:rsid w:val="00C45EFC"/>
    <w:rsid w:val="00C471AC"/>
    <w:rsid w:val="00C51E37"/>
    <w:rsid w:val="00C52286"/>
    <w:rsid w:val="00C52351"/>
    <w:rsid w:val="00C53396"/>
    <w:rsid w:val="00C53796"/>
    <w:rsid w:val="00C549B0"/>
    <w:rsid w:val="00C55045"/>
    <w:rsid w:val="00C552F9"/>
    <w:rsid w:val="00C5674F"/>
    <w:rsid w:val="00C6010F"/>
    <w:rsid w:val="00C60578"/>
    <w:rsid w:val="00C6086B"/>
    <w:rsid w:val="00C61D94"/>
    <w:rsid w:val="00C62121"/>
    <w:rsid w:val="00C62EA4"/>
    <w:rsid w:val="00C63059"/>
    <w:rsid w:val="00C64835"/>
    <w:rsid w:val="00C64F7B"/>
    <w:rsid w:val="00C66A2C"/>
    <w:rsid w:val="00C66B58"/>
    <w:rsid w:val="00C677BC"/>
    <w:rsid w:val="00C67DD2"/>
    <w:rsid w:val="00C70725"/>
    <w:rsid w:val="00C70953"/>
    <w:rsid w:val="00C70DEF"/>
    <w:rsid w:val="00C7214F"/>
    <w:rsid w:val="00C7234E"/>
    <w:rsid w:val="00C74957"/>
    <w:rsid w:val="00C750DA"/>
    <w:rsid w:val="00C75788"/>
    <w:rsid w:val="00C803A3"/>
    <w:rsid w:val="00C812B0"/>
    <w:rsid w:val="00C816ED"/>
    <w:rsid w:val="00C819E5"/>
    <w:rsid w:val="00C81E80"/>
    <w:rsid w:val="00C82581"/>
    <w:rsid w:val="00C82EC6"/>
    <w:rsid w:val="00C830D4"/>
    <w:rsid w:val="00C85D2D"/>
    <w:rsid w:val="00C86A66"/>
    <w:rsid w:val="00C86F9B"/>
    <w:rsid w:val="00C87155"/>
    <w:rsid w:val="00C87A24"/>
    <w:rsid w:val="00C87D25"/>
    <w:rsid w:val="00C87F65"/>
    <w:rsid w:val="00C91FBB"/>
    <w:rsid w:val="00C92504"/>
    <w:rsid w:val="00C928DC"/>
    <w:rsid w:val="00C93202"/>
    <w:rsid w:val="00C94540"/>
    <w:rsid w:val="00C9466F"/>
    <w:rsid w:val="00C95D51"/>
    <w:rsid w:val="00C96993"/>
    <w:rsid w:val="00C96FFE"/>
    <w:rsid w:val="00C97A34"/>
    <w:rsid w:val="00C97BEC"/>
    <w:rsid w:val="00CA02CD"/>
    <w:rsid w:val="00CA0573"/>
    <w:rsid w:val="00CA1477"/>
    <w:rsid w:val="00CA180D"/>
    <w:rsid w:val="00CA1C9A"/>
    <w:rsid w:val="00CA2A1A"/>
    <w:rsid w:val="00CA2E35"/>
    <w:rsid w:val="00CA3F18"/>
    <w:rsid w:val="00CA4649"/>
    <w:rsid w:val="00CA4A45"/>
    <w:rsid w:val="00CA53D2"/>
    <w:rsid w:val="00CA5905"/>
    <w:rsid w:val="00CA5B59"/>
    <w:rsid w:val="00CA6011"/>
    <w:rsid w:val="00CA639A"/>
    <w:rsid w:val="00CA72B1"/>
    <w:rsid w:val="00CA74D8"/>
    <w:rsid w:val="00CA797C"/>
    <w:rsid w:val="00CB0305"/>
    <w:rsid w:val="00CB0348"/>
    <w:rsid w:val="00CB0780"/>
    <w:rsid w:val="00CB08FD"/>
    <w:rsid w:val="00CB188A"/>
    <w:rsid w:val="00CB5EF4"/>
    <w:rsid w:val="00CB68B2"/>
    <w:rsid w:val="00CB6C78"/>
    <w:rsid w:val="00CB75BC"/>
    <w:rsid w:val="00CB7AE7"/>
    <w:rsid w:val="00CB7C88"/>
    <w:rsid w:val="00CC06B0"/>
    <w:rsid w:val="00CC3010"/>
    <w:rsid w:val="00CC34D6"/>
    <w:rsid w:val="00CC4598"/>
    <w:rsid w:val="00CC5AB4"/>
    <w:rsid w:val="00CC5F71"/>
    <w:rsid w:val="00CC693B"/>
    <w:rsid w:val="00CC6C0C"/>
    <w:rsid w:val="00CC718E"/>
    <w:rsid w:val="00CC72AB"/>
    <w:rsid w:val="00CD198E"/>
    <w:rsid w:val="00CD22E6"/>
    <w:rsid w:val="00CD23B6"/>
    <w:rsid w:val="00CD2B09"/>
    <w:rsid w:val="00CD3072"/>
    <w:rsid w:val="00CD379C"/>
    <w:rsid w:val="00CD422C"/>
    <w:rsid w:val="00CD5BC2"/>
    <w:rsid w:val="00CD5BE9"/>
    <w:rsid w:val="00CD684D"/>
    <w:rsid w:val="00CD6B39"/>
    <w:rsid w:val="00CD6F7C"/>
    <w:rsid w:val="00CD70F2"/>
    <w:rsid w:val="00CD78F9"/>
    <w:rsid w:val="00CE18CD"/>
    <w:rsid w:val="00CE3734"/>
    <w:rsid w:val="00CE444B"/>
    <w:rsid w:val="00CE5033"/>
    <w:rsid w:val="00CE548C"/>
    <w:rsid w:val="00CE700F"/>
    <w:rsid w:val="00CE7231"/>
    <w:rsid w:val="00CE7497"/>
    <w:rsid w:val="00CF065E"/>
    <w:rsid w:val="00CF1253"/>
    <w:rsid w:val="00CF26E6"/>
    <w:rsid w:val="00CF33CA"/>
    <w:rsid w:val="00CF49A3"/>
    <w:rsid w:val="00CF738A"/>
    <w:rsid w:val="00CF7E49"/>
    <w:rsid w:val="00D00CF4"/>
    <w:rsid w:val="00D012EF"/>
    <w:rsid w:val="00D01383"/>
    <w:rsid w:val="00D015FA"/>
    <w:rsid w:val="00D02F4E"/>
    <w:rsid w:val="00D03D2A"/>
    <w:rsid w:val="00D045D4"/>
    <w:rsid w:val="00D055C7"/>
    <w:rsid w:val="00D100BB"/>
    <w:rsid w:val="00D12B36"/>
    <w:rsid w:val="00D13438"/>
    <w:rsid w:val="00D13D6C"/>
    <w:rsid w:val="00D14CE7"/>
    <w:rsid w:val="00D15534"/>
    <w:rsid w:val="00D15659"/>
    <w:rsid w:val="00D16BB4"/>
    <w:rsid w:val="00D178AA"/>
    <w:rsid w:val="00D179D9"/>
    <w:rsid w:val="00D17D59"/>
    <w:rsid w:val="00D20A73"/>
    <w:rsid w:val="00D2114C"/>
    <w:rsid w:val="00D22D3F"/>
    <w:rsid w:val="00D24118"/>
    <w:rsid w:val="00D24429"/>
    <w:rsid w:val="00D250C8"/>
    <w:rsid w:val="00D2541E"/>
    <w:rsid w:val="00D25659"/>
    <w:rsid w:val="00D2649C"/>
    <w:rsid w:val="00D26E44"/>
    <w:rsid w:val="00D26FAF"/>
    <w:rsid w:val="00D27384"/>
    <w:rsid w:val="00D27F28"/>
    <w:rsid w:val="00D31246"/>
    <w:rsid w:val="00D3197D"/>
    <w:rsid w:val="00D319B1"/>
    <w:rsid w:val="00D31C52"/>
    <w:rsid w:val="00D31CC7"/>
    <w:rsid w:val="00D31E41"/>
    <w:rsid w:val="00D32655"/>
    <w:rsid w:val="00D32AC5"/>
    <w:rsid w:val="00D3505F"/>
    <w:rsid w:val="00D35B01"/>
    <w:rsid w:val="00D36399"/>
    <w:rsid w:val="00D36707"/>
    <w:rsid w:val="00D36CBA"/>
    <w:rsid w:val="00D372F5"/>
    <w:rsid w:val="00D378C6"/>
    <w:rsid w:val="00D37CB5"/>
    <w:rsid w:val="00D4165F"/>
    <w:rsid w:val="00D4179B"/>
    <w:rsid w:val="00D42D4B"/>
    <w:rsid w:val="00D4314B"/>
    <w:rsid w:val="00D43882"/>
    <w:rsid w:val="00D45B24"/>
    <w:rsid w:val="00D46B40"/>
    <w:rsid w:val="00D46B4D"/>
    <w:rsid w:val="00D46E5D"/>
    <w:rsid w:val="00D47CF2"/>
    <w:rsid w:val="00D511CE"/>
    <w:rsid w:val="00D51F0D"/>
    <w:rsid w:val="00D52C16"/>
    <w:rsid w:val="00D53636"/>
    <w:rsid w:val="00D53AF7"/>
    <w:rsid w:val="00D53D8C"/>
    <w:rsid w:val="00D54758"/>
    <w:rsid w:val="00D547AD"/>
    <w:rsid w:val="00D54AEC"/>
    <w:rsid w:val="00D562FB"/>
    <w:rsid w:val="00D57D70"/>
    <w:rsid w:val="00D6031A"/>
    <w:rsid w:val="00D60402"/>
    <w:rsid w:val="00D61381"/>
    <w:rsid w:val="00D61D54"/>
    <w:rsid w:val="00D63D10"/>
    <w:rsid w:val="00D654D8"/>
    <w:rsid w:val="00D6698D"/>
    <w:rsid w:val="00D66BCC"/>
    <w:rsid w:val="00D67C4F"/>
    <w:rsid w:val="00D70FEC"/>
    <w:rsid w:val="00D720FC"/>
    <w:rsid w:val="00D728C7"/>
    <w:rsid w:val="00D72F47"/>
    <w:rsid w:val="00D730CF"/>
    <w:rsid w:val="00D73403"/>
    <w:rsid w:val="00D7357A"/>
    <w:rsid w:val="00D73619"/>
    <w:rsid w:val="00D752E1"/>
    <w:rsid w:val="00D7686F"/>
    <w:rsid w:val="00D76A25"/>
    <w:rsid w:val="00D76FAD"/>
    <w:rsid w:val="00D7732C"/>
    <w:rsid w:val="00D7772B"/>
    <w:rsid w:val="00D77D27"/>
    <w:rsid w:val="00D806DF"/>
    <w:rsid w:val="00D8099F"/>
    <w:rsid w:val="00D80B68"/>
    <w:rsid w:val="00D81140"/>
    <w:rsid w:val="00D8295F"/>
    <w:rsid w:val="00D829BB"/>
    <w:rsid w:val="00D83747"/>
    <w:rsid w:val="00D837CE"/>
    <w:rsid w:val="00D83E9F"/>
    <w:rsid w:val="00D84D7C"/>
    <w:rsid w:val="00D85111"/>
    <w:rsid w:val="00D85429"/>
    <w:rsid w:val="00D8637D"/>
    <w:rsid w:val="00D864FA"/>
    <w:rsid w:val="00D87218"/>
    <w:rsid w:val="00D87681"/>
    <w:rsid w:val="00D87684"/>
    <w:rsid w:val="00D905F4"/>
    <w:rsid w:val="00D91513"/>
    <w:rsid w:val="00D933EE"/>
    <w:rsid w:val="00D9399F"/>
    <w:rsid w:val="00D9415D"/>
    <w:rsid w:val="00D94762"/>
    <w:rsid w:val="00D954F2"/>
    <w:rsid w:val="00D9682A"/>
    <w:rsid w:val="00D970FD"/>
    <w:rsid w:val="00D97582"/>
    <w:rsid w:val="00D97BE4"/>
    <w:rsid w:val="00D97E03"/>
    <w:rsid w:val="00DA0A89"/>
    <w:rsid w:val="00DA1D8C"/>
    <w:rsid w:val="00DA35D0"/>
    <w:rsid w:val="00DA4621"/>
    <w:rsid w:val="00DA4637"/>
    <w:rsid w:val="00DA4FDF"/>
    <w:rsid w:val="00DA6CBB"/>
    <w:rsid w:val="00DA7477"/>
    <w:rsid w:val="00DA768F"/>
    <w:rsid w:val="00DA7F4A"/>
    <w:rsid w:val="00DB0ADE"/>
    <w:rsid w:val="00DB1B10"/>
    <w:rsid w:val="00DB1D33"/>
    <w:rsid w:val="00DB23E9"/>
    <w:rsid w:val="00DB2E20"/>
    <w:rsid w:val="00DB47B4"/>
    <w:rsid w:val="00DB58F3"/>
    <w:rsid w:val="00DB6D9C"/>
    <w:rsid w:val="00DB74CF"/>
    <w:rsid w:val="00DC0B2D"/>
    <w:rsid w:val="00DC1827"/>
    <w:rsid w:val="00DC29AD"/>
    <w:rsid w:val="00DC325A"/>
    <w:rsid w:val="00DC33D2"/>
    <w:rsid w:val="00DC47B8"/>
    <w:rsid w:val="00DC51E1"/>
    <w:rsid w:val="00DC6AC6"/>
    <w:rsid w:val="00DC7379"/>
    <w:rsid w:val="00DC77DB"/>
    <w:rsid w:val="00DC7C52"/>
    <w:rsid w:val="00DD0462"/>
    <w:rsid w:val="00DD07F4"/>
    <w:rsid w:val="00DD1655"/>
    <w:rsid w:val="00DD28B8"/>
    <w:rsid w:val="00DD36DA"/>
    <w:rsid w:val="00DD39CA"/>
    <w:rsid w:val="00DD3AF5"/>
    <w:rsid w:val="00DD3EE8"/>
    <w:rsid w:val="00DD40A5"/>
    <w:rsid w:val="00DD4C64"/>
    <w:rsid w:val="00DD4EE0"/>
    <w:rsid w:val="00DD5668"/>
    <w:rsid w:val="00DD58C6"/>
    <w:rsid w:val="00DD5C16"/>
    <w:rsid w:val="00DD5CBF"/>
    <w:rsid w:val="00DD72EF"/>
    <w:rsid w:val="00DD75F7"/>
    <w:rsid w:val="00DD77F3"/>
    <w:rsid w:val="00DD7D30"/>
    <w:rsid w:val="00DE18D8"/>
    <w:rsid w:val="00DE1975"/>
    <w:rsid w:val="00DE2629"/>
    <w:rsid w:val="00DE2C50"/>
    <w:rsid w:val="00DE3514"/>
    <w:rsid w:val="00DE3F3D"/>
    <w:rsid w:val="00DE4C8C"/>
    <w:rsid w:val="00DE55E1"/>
    <w:rsid w:val="00DE5659"/>
    <w:rsid w:val="00DE5A30"/>
    <w:rsid w:val="00DE6844"/>
    <w:rsid w:val="00DE75AA"/>
    <w:rsid w:val="00DF0A95"/>
    <w:rsid w:val="00DF0F3D"/>
    <w:rsid w:val="00DF20AB"/>
    <w:rsid w:val="00DF2EF2"/>
    <w:rsid w:val="00DF3117"/>
    <w:rsid w:val="00DF3E7D"/>
    <w:rsid w:val="00DF6FEE"/>
    <w:rsid w:val="00E00B5D"/>
    <w:rsid w:val="00E02A9E"/>
    <w:rsid w:val="00E02D1E"/>
    <w:rsid w:val="00E03061"/>
    <w:rsid w:val="00E057C7"/>
    <w:rsid w:val="00E06099"/>
    <w:rsid w:val="00E06473"/>
    <w:rsid w:val="00E076E8"/>
    <w:rsid w:val="00E07EE6"/>
    <w:rsid w:val="00E07F3F"/>
    <w:rsid w:val="00E102B0"/>
    <w:rsid w:val="00E10DB4"/>
    <w:rsid w:val="00E12ED2"/>
    <w:rsid w:val="00E138B8"/>
    <w:rsid w:val="00E14664"/>
    <w:rsid w:val="00E16CEE"/>
    <w:rsid w:val="00E16F6F"/>
    <w:rsid w:val="00E173B3"/>
    <w:rsid w:val="00E17461"/>
    <w:rsid w:val="00E176C2"/>
    <w:rsid w:val="00E1798F"/>
    <w:rsid w:val="00E17F44"/>
    <w:rsid w:val="00E20ABE"/>
    <w:rsid w:val="00E21930"/>
    <w:rsid w:val="00E22C56"/>
    <w:rsid w:val="00E23B2B"/>
    <w:rsid w:val="00E252D9"/>
    <w:rsid w:val="00E25747"/>
    <w:rsid w:val="00E26B0A"/>
    <w:rsid w:val="00E306C6"/>
    <w:rsid w:val="00E31558"/>
    <w:rsid w:val="00E32E84"/>
    <w:rsid w:val="00E33444"/>
    <w:rsid w:val="00E33457"/>
    <w:rsid w:val="00E338E7"/>
    <w:rsid w:val="00E33BAA"/>
    <w:rsid w:val="00E33F7D"/>
    <w:rsid w:val="00E341D0"/>
    <w:rsid w:val="00E36073"/>
    <w:rsid w:val="00E36E3A"/>
    <w:rsid w:val="00E37405"/>
    <w:rsid w:val="00E37851"/>
    <w:rsid w:val="00E401D4"/>
    <w:rsid w:val="00E409B7"/>
    <w:rsid w:val="00E40D90"/>
    <w:rsid w:val="00E43003"/>
    <w:rsid w:val="00E431CD"/>
    <w:rsid w:val="00E431D0"/>
    <w:rsid w:val="00E433B9"/>
    <w:rsid w:val="00E44811"/>
    <w:rsid w:val="00E448DC"/>
    <w:rsid w:val="00E448FF"/>
    <w:rsid w:val="00E44B15"/>
    <w:rsid w:val="00E45896"/>
    <w:rsid w:val="00E46D40"/>
    <w:rsid w:val="00E47C0F"/>
    <w:rsid w:val="00E47E28"/>
    <w:rsid w:val="00E505A6"/>
    <w:rsid w:val="00E50EBD"/>
    <w:rsid w:val="00E5275B"/>
    <w:rsid w:val="00E52D91"/>
    <w:rsid w:val="00E532A1"/>
    <w:rsid w:val="00E53AF6"/>
    <w:rsid w:val="00E54649"/>
    <w:rsid w:val="00E5485A"/>
    <w:rsid w:val="00E54B85"/>
    <w:rsid w:val="00E55013"/>
    <w:rsid w:val="00E57A11"/>
    <w:rsid w:val="00E60084"/>
    <w:rsid w:val="00E60457"/>
    <w:rsid w:val="00E6175D"/>
    <w:rsid w:val="00E61C4B"/>
    <w:rsid w:val="00E61D38"/>
    <w:rsid w:val="00E61FE9"/>
    <w:rsid w:val="00E62019"/>
    <w:rsid w:val="00E6300C"/>
    <w:rsid w:val="00E63C1E"/>
    <w:rsid w:val="00E63C85"/>
    <w:rsid w:val="00E65C41"/>
    <w:rsid w:val="00E66611"/>
    <w:rsid w:val="00E669C1"/>
    <w:rsid w:val="00E70068"/>
    <w:rsid w:val="00E70184"/>
    <w:rsid w:val="00E70B29"/>
    <w:rsid w:val="00E70CB0"/>
    <w:rsid w:val="00E71EB6"/>
    <w:rsid w:val="00E721B4"/>
    <w:rsid w:val="00E7435E"/>
    <w:rsid w:val="00E7553A"/>
    <w:rsid w:val="00E757A0"/>
    <w:rsid w:val="00E75869"/>
    <w:rsid w:val="00E75D6C"/>
    <w:rsid w:val="00E7604C"/>
    <w:rsid w:val="00E7702C"/>
    <w:rsid w:val="00E778A9"/>
    <w:rsid w:val="00E77CD9"/>
    <w:rsid w:val="00E80B52"/>
    <w:rsid w:val="00E80CB3"/>
    <w:rsid w:val="00E8145A"/>
    <w:rsid w:val="00E83806"/>
    <w:rsid w:val="00E840EB"/>
    <w:rsid w:val="00E84153"/>
    <w:rsid w:val="00E8453C"/>
    <w:rsid w:val="00E85D4E"/>
    <w:rsid w:val="00E86894"/>
    <w:rsid w:val="00E86BCA"/>
    <w:rsid w:val="00E86DC1"/>
    <w:rsid w:val="00E874DD"/>
    <w:rsid w:val="00E8763B"/>
    <w:rsid w:val="00E903E4"/>
    <w:rsid w:val="00E9044F"/>
    <w:rsid w:val="00E90468"/>
    <w:rsid w:val="00E90B8F"/>
    <w:rsid w:val="00E91FFB"/>
    <w:rsid w:val="00E936E5"/>
    <w:rsid w:val="00E93898"/>
    <w:rsid w:val="00E954D8"/>
    <w:rsid w:val="00E957DA"/>
    <w:rsid w:val="00E95EA1"/>
    <w:rsid w:val="00E95EC9"/>
    <w:rsid w:val="00E962BE"/>
    <w:rsid w:val="00E96559"/>
    <w:rsid w:val="00E97755"/>
    <w:rsid w:val="00E97BB1"/>
    <w:rsid w:val="00EA105E"/>
    <w:rsid w:val="00EA178C"/>
    <w:rsid w:val="00EA1CEF"/>
    <w:rsid w:val="00EA2F59"/>
    <w:rsid w:val="00EA393B"/>
    <w:rsid w:val="00EA4C03"/>
    <w:rsid w:val="00EA5D65"/>
    <w:rsid w:val="00EA5FF8"/>
    <w:rsid w:val="00EA77CA"/>
    <w:rsid w:val="00EA7F0C"/>
    <w:rsid w:val="00EB0EE5"/>
    <w:rsid w:val="00EB20ED"/>
    <w:rsid w:val="00EB27A6"/>
    <w:rsid w:val="00EB4EF8"/>
    <w:rsid w:val="00EB53AC"/>
    <w:rsid w:val="00EB5C02"/>
    <w:rsid w:val="00EB71EE"/>
    <w:rsid w:val="00EB7337"/>
    <w:rsid w:val="00EB7D5A"/>
    <w:rsid w:val="00EB7E52"/>
    <w:rsid w:val="00EC0747"/>
    <w:rsid w:val="00EC0E15"/>
    <w:rsid w:val="00EC185E"/>
    <w:rsid w:val="00EC1DD2"/>
    <w:rsid w:val="00EC21C7"/>
    <w:rsid w:val="00EC3CA6"/>
    <w:rsid w:val="00EC444A"/>
    <w:rsid w:val="00EC4D8D"/>
    <w:rsid w:val="00EC4F62"/>
    <w:rsid w:val="00EC6197"/>
    <w:rsid w:val="00EC6967"/>
    <w:rsid w:val="00EC6E97"/>
    <w:rsid w:val="00EC78B7"/>
    <w:rsid w:val="00EC7B2E"/>
    <w:rsid w:val="00ED0BD3"/>
    <w:rsid w:val="00ED1311"/>
    <w:rsid w:val="00ED24A4"/>
    <w:rsid w:val="00ED4F78"/>
    <w:rsid w:val="00ED5515"/>
    <w:rsid w:val="00ED587D"/>
    <w:rsid w:val="00ED5F11"/>
    <w:rsid w:val="00ED62CD"/>
    <w:rsid w:val="00ED6A0D"/>
    <w:rsid w:val="00ED73DB"/>
    <w:rsid w:val="00ED7557"/>
    <w:rsid w:val="00ED7738"/>
    <w:rsid w:val="00ED798D"/>
    <w:rsid w:val="00ED7E60"/>
    <w:rsid w:val="00EE101C"/>
    <w:rsid w:val="00EE1256"/>
    <w:rsid w:val="00EE4B39"/>
    <w:rsid w:val="00EE4FE3"/>
    <w:rsid w:val="00EE5B2A"/>
    <w:rsid w:val="00EE5CF5"/>
    <w:rsid w:val="00EE6044"/>
    <w:rsid w:val="00EE6975"/>
    <w:rsid w:val="00EE772E"/>
    <w:rsid w:val="00EF07B7"/>
    <w:rsid w:val="00EF152D"/>
    <w:rsid w:val="00EF39AD"/>
    <w:rsid w:val="00EF4D17"/>
    <w:rsid w:val="00EF6483"/>
    <w:rsid w:val="00EF741C"/>
    <w:rsid w:val="00EF7988"/>
    <w:rsid w:val="00F0030E"/>
    <w:rsid w:val="00F0134A"/>
    <w:rsid w:val="00F017FA"/>
    <w:rsid w:val="00F01881"/>
    <w:rsid w:val="00F01A06"/>
    <w:rsid w:val="00F01F9C"/>
    <w:rsid w:val="00F03B24"/>
    <w:rsid w:val="00F04405"/>
    <w:rsid w:val="00F0500F"/>
    <w:rsid w:val="00F05021"/>
    <w:rsid w:val="00F05943"/>
    <w:rsid w:val="00F05AE6"/>
    <w:rsid w:val="00F06A44"/>
    <w:rsid w:val="00F06ABF"/>
    <w:rsid w:val="00F07257"/>
    <w:rsid w:val="00F07A2D"/>
    <w:rsid w:val="00F07A72"/>
    <w:rsid w:val="00F11454"/>
    <w:rsid w:val="00F11DAD"/>
    <w:rsid w:val="00F12AC2"/>
    <w:rsid w:val="00F132FC"/>
    <w:rsid w:val="00F1353B"/>
    <w:rsid w:val="00F14221"/>
    <w:rsid w:val="00F14FA1"/>
    <w:rsid w:val="00F1535C"/>
    <w:rsid w:val="00F16552"/>
    <w:rsid w:val="00F173A2"/>
    <w:rsid w:val="00F17721"/>
    <w:rsid w:val="00F1777E"/>
    <w:rsid w:val="00F17CBB"/>
    <w:rsid w:val="00F20987"/>
    <w:rsid w:val="00F20F61"/>
    <w:rsid w:val="00F21ED8"/>
    <w:rsid w:val="00F22395"/>
    <w:rsid w:val="00F22CAF"/>
    <w:rsid w:val="00F23388"/>
    <w:rsid w:val="00F23ACB"/>
    <w:rsid w:val="00F23CCB"/>
    <w:rsid w:val="00F249DD"/>
    <w:rsid w:val="00F2575A"/>
    <w:rsid w:val="00F25FD5"/>
    <w:rsid w:val="00F26363"/>
    <w:rsid w:val="00F26895"/>
    <w:rsid w:val="00F2743A"/>
    <w:rsid w:val="00F2766C"/>
    <w:rsid w:val="00F279CC"/>
    <w:rsid w:val="00F27D23"/>
    <w:rsid w:val="00F27FA1"/>
    <w:rsid w:val="00F30FD3"/>
    <w:rsid w:val="00F316E3"/>
    <w:rsid w:val="00F31B32"/>
    <w:rsid w:val="00F31C2B"/>
    <w:rsid w:val="00F33E8B"/>
    <w:rsid w:val="00F34046"/>
    <w:rsid w:val="00F34715"/>
    <w:rsid w:val="00F359CA"/>
    <w:rsid w:val="00F35C68"/>
    <w:rsid w:val="00F361F5"/>
    <w:rsid w:val="00F445F5"/>
    <w:rsid w:val="00F44D46"/>
    <w:rsid w:val="00F464AD"/>
    <w:rsid w:val="00F46DC1"/>
    <w:rsid w:val="00F47E76"/>
    <w:rsid w:val="00F5000D"/>
    <w:rsid w:val="00F51C8D"/>
    <w:rsid w:val="00F53413"/>
    <w:rsid w:val="00F53A45"/>
    <w:rsid w:val="00F550A2"/>
    <w:rsid w:val="00F573E7"/>
    <w:rsid w:val="00F60CA5"/>
    <w:rsid w:val="00F6142B"/>
    <w:rsid w:val="00F63FF8"/>
    <w:rsid w:val="00F64EE2"/>
    <w:rsid w:val="00F652B0"/>
    <w:rsid w:val="00F6791B"/>
    <w:rsid w:val="00F70292"/>
    <w:rsid w:val="00F712F7"/>
    <w:rsid w:val="00F7294D"/>
    <w:rsid w:val="00F7487D"/>
    <w:rsid w:val="00F75325"/>
    <w:rsid w:val="00F75362"/>
    <w:rsid w:val="00F75D6F"/>
    <w:rsid w:val="00F77CD2"/>
    <w:rsid w:val="00F804E2"/>
    <w:rsid w:val="00F80F3B"/>
    <w:rsid w:val="00F81ACF"/>
    <w:rsid w:val="00F82FBE"/>
    <w:rsid w:val="00F835E9"/>
    <w:rsid w:val="00F84587"/>
    <w:rsid w:val="00F84848"/>
    <w:rsid w:val="00F86E85"/>
    <w:rsid w:val="00F87868"/>
    <w:rsid w:val="00F91006"/>
    <w:rsid w:val="00F91ACE"/>
    <w:rsid w:val="00F9219A"/>
    <w:rsid w:val="00F92340"/>
    <w:rsid w:val="00F9344E"/>
    <w:rsid w:val="00F93546"/>
    <w:rsid w:val="00F935F9"/>
    <w:rsid w:val="00F94576"/>
    <w:rsid w:val="00F9549B"/>
    <w:rsid w:val="00F95708"/>
    <w:rsid w:val="00F96C20"/>
    <w:rsid w:val="00F97A34"/>
    <w:rsid w:val="00FA0AAA"/>
    <w:rsid w:val="00FA1557"/>
    <w:rsid w:val="00FA2D14"/>
    <w:rsid w:val="00FA2DB4"/>
    <w:rsid w:val="00FA3279"/>
    <w:rsid w:val="00FA34B6"/>
    <w:rsid w:val="00FA430F"/>
    <w:rsid w:val="00FA5D66"/>
    <w:rsid w:val="00FA660E"/>
    <w:rsid w:val="00FA6C9D"/>
    <w:rsid w:val="00FA6D69"/>
    <w:rsid w:val="00FA772B"/>
    <w:rsid w:val="00FB0D78"/>
    <w:rsid w:val="00FB1CB3"/>
    <w:rsid w:val="00FB3BBE"/>
    <w:rsid w:val="00FB3C13"/>
    <w:rsid w:val="00FB4D77"/>
    <w:rsid w:val="00FB5E90"/>
    <w:rsid w:val="00FB6928"/>
    <w:rsid w:val="00FB78B7"/>
    <w:rsid w:val="00FC0081"/>
    <w:rsid w:val="00FC03BE"/>
    <w:rsid w:val="00FC1850"/>
    <w:rsid w:val="00FC25E0"/>
    <w:rsid w:val="00FC2716"/>
    <w:rsid w:val="00FC36DC"/>
    <w:rsid w:val="00FC402C"/>
    <w:rsid w:val="00FC58DC"/>
    <w:rsid w:val="00FC6445"/>
    <w:rsid w:val="00FC66CD"/>
    <w:rsid w:val="00FC6D22"/>
    <w:rsid w:val="00FC6ED2"/>
    <w:rsid w:val="00FC7B23"/>
    <w:rsid w:val="00FD0938"/>
    <w:rsid w:val="00FD1234"/>
    <w:rsid w:val="00FD1CD2"/>
    <w:rsid w:val="00FD1F96"/>
    <w:rsid w:val="00FD3D24"/>
    <w:rsid w:val="00FD4110"/>
    <w:rsid w:val="00FD5D20"/>
    <w:rsid w:val="00FD7831"/>
    <w:rsid w:val="00FE0124"/>
    <w:rsid w:val="00FE052F"/>
    <w:rsid w:val="00FE0A24"/>
    <w:rsid w:val="00FE179F"/>
    <w:rsid w:val="00FE208C"/>
    <w:rsid w:val="00FE2148"/>
    <w:rsid w:val="00FE22B8"/>
    <w:rsid w:val="00FE27F0"/>
    <w:rsid w:val="00FE2AFB"/>
    <w:rsid w:val="00FE2E6E"/>
    <w:rsid w:val="00FE3847"/>
    <w:rsid w:val="00FE3B8E"/>
    <w:rsid w:val="00FE4D44"/>
    <w:rsid w:val="00FE50D7"/>
    <w:rsid w:val="00FE531A"/>
    <w:rsid w:val="00FE53F8"/>
    <w:rsid w:val="00FE6914"/>
    <w:rsid w:val="00FE7047"/>
    <w:rsid w:val="00FE77B8"/>
    <w:rsid w:val="00FF2962"/>
    <w:rsid w:val="00FF352C"/>
    <w:rsid w:val="00FF3F3D"/>
    <w:rsid w:val="00FF4B99"/>
    <w:rsid w:val="00FF6A03"/>
    <w:rsid w:val="0AC3B55A"/>
    <w:rsid w:val="15FDBBCE"/>
    <w:rsid w:val="1ED68EDE"/>
    <w:rsid w:val="1F2E4CC7"/>
    <w:rsid w:val="27A87B45"/>
    <w:rsid w:val="39CA7D73"/>
    <w:rsid w:val="3AB92407"/>
    <w:rsid w:val="3F0FB988"/>
    <w:rsid w:val="4A6CB523"/>
    <w:rsid w:val="53F82AE5"/>
    <w:rsid w:val="5987F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5F345"/>
  <w15:chartTrackingRefBased/>
  <w15:docId w15:val="{407010B0-A6F7-48BF-94EC-CC1CD457F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36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700F"/>
    <w:pPr>
      <w:spacing w:line="276" w:lineRule="auto"/>
      <w:ind w:firstLine="0"/>
      <w:contextualSpacing/>
      <w:jc w:val="both"/>
    </w:pPr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80353A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0500F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73B1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064D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77D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77DD9"/>
  </w:style>
  <w:style w:type="paragraph" w:styleId="Piedepgina">
    <w:name w:val="footer"/>
    <w:basedOn w:val="Normal"/>
    <w:link w:val="PiedepginaCar"/>
    <w:uiPriority w:val="99"/>
    <w:unhideWhenUsed/>
    <w:rsid w:val="00477D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77DD9"/>
  </w:style>
  <w:style w:type="table" w:customStyle="1" w:styleId="Style44">
    <w:name w:val="_Style 44"/>
    <w:basedOn w:val="Tablanormal"/>
    <w:qFormat/>
    <w:rsid w:val="00477DD9"/>
    <w:pPr>
      <w:spacing w:after="0" w:line="240" w:lineRule="auto"/>
      <w:ind w:firstLine="0"/>
      <w:jc w:val="both"/>
    </w:pPr>
    <w:rPr>
      <w:rFonts w:ascii="Arial" w:eastAsia="Arial" w:hAnsi="Arial" w:cs="Arial"/>
      <w:b/>
      <w:sz w:val="24"/>
      <w:szCs w:val="24"/>
      <w:lang w:val="es-MX" w:eastAsia="es-MX"/>
    </w:rPr>
    <w:tblPr>
      <w:tblInd w:w="0" w:type="nil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Style45">
    <w:name w:val="_Style 45"/>
    <w:basedOn w:val="Tablanormal"/>
    <w:qFormat/>
    <w:rsid w:val="00477DD9"/>
    <w:pPr>
      <w:spacing w:after="0" w:line="240" w:lineRule="auto"/>
      <w:ind w:firstLine="0"/>
      <w:jc w:val="both"/>
    </w:pPr>
    <w:rPr>
      <w:rFonts w:ascii="Arial" w:eastAsia="Arial" w:hAnsi="Arial" w:cs="Arial"/>
      <w:b/>
      <w:sz w:val="24"/>
      <w:szCs w:val="24"/>
      <w:lang w:val="es-MX" w:eastAsia="es-MX"/>
    </w:rPr>
    <w:tblPr>
      <w:tblInd w:w="0" w:type="nil"/>
      <w:tblCellMar>
        <w:left w:w="115" w:type="dxa"/>
        <w:right w:w="115" w:type="dxa"/>
      </w:tblCellMar>
    </w:tblPr>
    <w:tcPr>
      <w:shd w:val="clear" w:color="auto" w:fill="EDF2F8"/>
    </w:tcPr>
  </w:style>
  <w:style w:type="paragraph" w:styleId="Prrafodelista">
    <w:name w:val="List Paragraph"/>
    <w:basedOn w:val="Normal"/>
    <w:uiPriority w:val="34"/>
    <w:qFormat/>
    <w:rsid w:val="00477DD9"/>
    <w:pPr>
      <w:ind w:left="720"/>
    </w:pPr>
  </w:style>
  <w:style w:type="table" w:customStyle="1" w:styleId="Style46">
    <w:name w:val="_Style 46"/>
    <w:basedOn w:val="Tablanormal"/>
    <w:qFormat/>
    <w:rsid w:val="00477DD9"/>
    <w:pPr>
      <w:spacing w:after="0" w:line="240" w:lineRule="auto"/>
      <w:ind w:firstLine="0"/>
      <w:jc w:val="both"/>
    </w:pPr>
    <w:rPr>
      <w:rFonts w:ascii="Arial" w:eastAsia="Arial" w:hAnsi="Arial" w:cs="Arial"/>
      <w:b/>
      <w:sz w:val="24"/>
      <w:szCs w:val="24"/>
      <w:lang w:val="es-MX" w:eastAsia="es-MX"/>
    </w:rPr>
    <w:tblPr>
      <w:tblInd w:w="0" w:type="nil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Style47">
    <w:name w:val="_Style 47"/>
    <w:basedOn w:val="Tablanormal"/>
    <w:qFormat/>
    <w:rsid w:val="00477DD9"/>
    <w:pPr>
      <w:spacing w:after="0" w:line="240" w:lineRule="auto"/>
      <w:ind w:firstLine="0"/>
    </w:pPr>
    <w:rPr>
      <w:rFonts w:ascii="Arial" w:eastAsia="Arial" w:hAnsi="Arial" w:cs="Arial"/>
      <w:b/>
      <w:sz w:val="24"/>
      <w:szCs w:val="24"/>
      <w:lang w:val="es-MX" w:eastAsia="es-MX"/>
    </w:rPr>
    <w:tblPr>
      <w:tblInd w:w="0" w:type="nil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Style51">
    <w:name w:val="_Style 51"/>
    <w:basedOn w:val="Tablanormal"/>
    <w:qFormat/>
    <w:rsid w:val="008B7F51"/>
    <w:pPr>
      <w:spacing w:after="0" w:line="240" w:lineRule="auto"/>
      <w:ind w:firstLine="0"/>
      <w:jc w:val="both"/>
    </w:pPr>
    <w:rPr>
      <w:rFonts w:ascii="Arial" w:eastAsia="Arial" w:hAnsi="Arial" w:cs="Arial"/>
      <w:b/>
      <w:sz w:val="24"/>
      <w:szCs w:val="24"/>
      <w:lang w:val="es-MX" w:eastAsia="es-MX"/>
    </w:rPr>
    <w:tblPr>
      <w:tblInd w:w="0" w:type="nil"/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Style52">
    <w:name w:val="_Style 52"/>
    <w:basedOn w:val="Tablanormal"/>
    <w:qFormat/>
    <w:rsid w:val="009C7512"/>
    <w:pPr>
      <w:spacing w:after="0" w:line="240" w:lineRule="auto"/>
      <w:ind w:firstLine="0"/>
      <w:jc w:val="both"/>
    </w:pPr>
    <w:rPr>
      <w:rFonts w:ascii="Arial" w:eastAsia="Arial" w:hAnsi="Arial" w:cs="Arial"/>
      <w:b/>
      <w:sz w:val="24"/>
      <w:szCs w:val="24"/>
      <w:lang w:val="es-MX" w:eastAsia="es-MX"/>
    </w:rPr>
    <w:tblPr>
      <w:tblInd w:w="0" w:type="nil"/>
      <w:tblCellMar>
        <w:left w:w="115" w:type="dxa"/>
        <w:right w:w="115" w:type="dxa"/>
      </w:tblCellMar>
    </w:tblPr>
    <w:tcPr>
      <w:shd w:val="clear" w:color="auto" w:fill="EDF2F8"/>
    </w:tcPr>
  </w:style>
  <w:style w:type="paragraph" w:styleId="NormalWeb">
    <w:name w:val="Normal (Web)"/>
    <w:basedOn w:val="Normal"/>
    <w:uiPriority w:val="99"/>
    <w:unhideWhenUsed/>
    <w:rsid w:val="00A70436"/>
    <w:pPr>
      <w:spacing w:before="100" w:beforeAutospacing="1" w:after="100" w:afterAutospacing="1" w:line="240" w:lineRule="auto"/>
      <w:contextualSpacing w:val="0"/>
      <w:jc w:val="left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Ttulo1Car">
    <w:name w:val="Título 1 Car"/>
    <w:basedOn w:val="Fuentedeprrafopredeter"/>
    <w:link w:val="Ttulo1"/>
    <w:uiPriority w:val="9"/>
    <w:rsid w:val="0080353A"/>
    <w:rPr>
      <w:rFonts w:ascii="Arial" w:eastAsiaTheme="majorEastAsia" w:hAnsi="Arial" w:cstheme="majorBidi"/>
      <w:b/>
      <w:sz w:val="20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0500F"/>
    <w:rPr>
      <w:rFonts w:ascii="Arial" w:eastAsiaTheme="majorEastAsia" w:hAnsi="Arial" w:cstheme="majorBidi"/>
      <w:b/>
      <w:sz w:val="20"/>
      <w:szCs w:val="26"/>
    </w:rPr>
  </w:style>
  <w:style w:type="table" w:styleId="Tablaconcuadrcula">
    <w:name w:val="Table Grid"/>
    <w:basedOn w:val="Tablanormal"/>
    <w:uiPriority w:val="39"/>
    <w:rsid w:val="009740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0F54A5"/>
    <w:pPr>
      <w:spacing w:line="259" w:lineRule="auto"/>
      <w:contextualSpacing w:val="0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0F54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F54A5"/>
    <w:pPr>
      <w:spacing w:after="100"/>
      <w:ind w:left="200"/>
    </w:pPr>
  </w:style>
  <w:style w:type="character" w:styleId="Hipervnculo">
    <w:name w:val="Hyperlink"/>
    <w:basedOn w:val="Fuentedeprrafopredeter"/>
    <w:uiPriority w:val="99"/>
    <w:unhideWhenUsed/>
    <w:rsid w:val="000F54A5"/>
    <w:rPr>
      <w:color w:val="0563C1" w:themeColor="hyperlink"/>
      <w:u w:val="single"/>
    </w:rPr>
  </w:style>
  <w:style w:type="paragraph" w:styleId="Bibliografa">
    <w:name w:val="Bibliography"/>
    <w:basedOn w:val="Normal"/>
    <w:next w:val="Normal"/>
    <w:uiPriority w:val="37"/>
    <w:unhideWhenUsed/>
    <w:rsid w:val="00FD5D20"/>
  </w:style>
  <w:style w:type="character" w:customStyle="1" w:styleId="normaltextrun">
    <w:name w:val="normaltextrun"/>
    <w:basedOn w:val="Fuentedeprrafopredeter"/>
    <w:rsid w:val="005F308F"/>
  </w:style>
  <w:style w:type="character" w:customStyle="1" w:styleId="eop">
    <w:name w:val="eop"/>
    <w:basedOn w:val="Fuentedeprrafopredeter"/>
    <w:rsid w:val="005F308F"/>
  </w:style>
  <w:style w:type="paragraph" w:customStyle="1" w:styleId="pdq2pgselectionanchorcontainer">
    <w:name w:val="pdq2pg_selectionanchorcontainer"/>
    <w:basedOn w:val="Normal"/>
    <w:rsid w:val="00B25939"/>
    <w:pPr>
      <w:spacing w:before="100" w:beforeAutospacing="1" w:after="100" w:afterAutospacing="1" w:line="240" w:lineRule="auto"/>
      <w:contextualSpacing w:val="0"/>
      <w:jc w:val="left"/>
    </w:pPr>
    <w:rPr>
      <w:rFonts w:ascii="Times New Roman" w:eastAsia="Times New Roman" w:hAnsi="Times New Roman" w:cs="Times New Roman"/>
      <w:sz w:val="24"/>
      <w:szCs w:val="24"/>
      <w:lang w:val="es-ES" w:eastAsia="es-ES_tradnl"/>
    </w:rPr>
  </w:style>
  <w:style w:type="paragraph" w:customStyle="1" w:styleId="paragraph">
    <w:name w:val="paragraph"/>
    <w:basedOn w:val="Normal"/>
    <w:rsid w:val="004C21A4"/>
    <w:pPr>
      <w:spacing w:before="100" w:beforeAutospacing="1" w:after="100" w:afterAutospacing="1" w:line="240" w:lineRule="auto"/>
      <w:contextualSpacing w:val="0"/>
      <w:jc w:val="left"/>
    </w:pPr>
    <w:rPr>
      <w:rFonts w:ascii="Times New Roman" w:eastAsia="Times New Roman" w:hAnsi="Times New Roman" w:cs="Times New Roman"/>
      <w:sz w:val="24"/>
      <w:szCs w:val="24"/>
      <w:lang w:val="es-ES" w:eastAsia="es-ES_tradnl"/>
    </w:rPr>
  </w:style>
  <w:style w:type="character" w:customStyle="1" w:styleId="findhit">
    <w:name w:val="findhit"/>
    <w:basedOn w:val="Fuentedeprrafopredeter"/>
    <w:rsid w:val="00B94D13"/>
  </w:style>
  <w:style w:type="character" w:styleId="Refdecomentario">
    <w:name w:val="annotation reference"/>
    <w:basedOn w:val="Fuentedeprrafopredeter"/>
    <w:uiPriority w:val="99"/>
    <w:semiHidden/>
    <w:unhideWhenUsed/>
    <w:rsid w:val="00A472B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472B2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472B2"/>
    <w:rPr>
      <w:rFonts w:ascii="Arial" w:hAnsi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472B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472B2"/>
    <w:rPr>
      <w:rFonts w:ascii="Arial" w:hAnsi="Arial"/>
      <w:b/>
      <w:bCs/>
      <w:sz w:val="20"/>
      <w:szCs w:val="20"/>
    </w:rPr>
  </w:style>
  <w:style w:type="character" w:customStyle="1" w:styleId="wacimagecontainer">
    <w:name w:val="wacimagecontainer"/>
    <w:basedOn w:val="Fuentedeprrafopredeter"/>
    <w:rsid w:val="00F26363"/>
  </w:style>
  <w:style w:type="character" w:customStyle="1" w:styleId="Ttulo4Car">
    <w:name w:val="Título 4 Car"/>
    <w:basedOn w:val="Fuentedeprrafopredeter"/>
    <w:link w:val="Ttulo4"/>
    <w:uiPriority w:val="9"/>
    <w:rsid w:val="004064DE"/>
    <w:rPr>
      <w:rFonts w:asciiTheme="majorHAnsi" w:eastAsiaTheme="majorEastAsia" w:hAnsiTheme="majorHAnsi" w:cstheme="majorBidi"/>
      <w:i/>
      <w:iCs/>
      <w:color w:val="2F5496" w:themeColor="accent1" w:themeShade="BF"/>
      <w:sz w:val="20"/>
    </w:rPr>
  </w:style>
  <w:style w:type="character" w:styleId="Fuerte">
    <w:name w:val="Strong"/>
    <w:basedOn w:val="Fuentedeprrafopredeter"/>
    <w:uiPriority w:val="22"/>
    <w:qFormat/>
    <w:rsid w:val="00A31EC2"/>
    <w:rPr>
      <w:b/>
      <w:bCs/>
    </w:rPr>
  </w:style>
  <w:style w:type="table" w:styleId="Tablaconcuadrculaclara">
    <w:name w:val="Grid Table Light"/>
    <w:basedOn w:val="Tablanormal"/>
    <w:uiPriority w:val="40"/>
    <w:rsid w:val="001F727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Ttulo3Car">
    <w:name w:val="Título 3 Car"/>
    <w:basedOn w:val="Fuentedeprrafopredeter"/>
    <w:link w:val="Ttulo3"/>
    <w:uiPriority w:val="9"/>
    <w:rsid w:val="00473B1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A434F0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5A70FA"/>
    <w:rPr>
      <w:i/>
      <w:iCs/>
    </w:rPr>
  </w:style>
  <w:style w:type="character" w:customStyle="1" w:styleId="mord">
    <w:name w:val="mord"/>
    <w:basedOn w:val="Fuentedeprrafopredeter"/>
    <w:rsid w:val="00815F55"/>
  </w:style>
  <w:style w:type="character" w:customStyle="1" w:styleId="mrel">
    <w:name w:val="mrel"/>
    <w:basedOn w:val="Fuentedeprrafopredeter"/>
    <w:rsid w:val="00815F55"/>
  </w:style>
  <w:style w:type="character" w:customStyle="1" w:styleId="mbin">
    <w:name w:val="mbin"/>
    <w:basedOn w:val="Fuentedeprrafopredeter"/>
    <w:rsid w:val="00815F55"/>
  </w:style>
  <w:style w:type="character" w:styleId="Mencinsinresolver">
    <w:name w:val="Unresolved Mention"/>
    <w:basedOn w:val="Fuentedeprrafopredeter"/>
    <w:uiPriority w:val="99"/>
    <w:semiHidden/>
    <w:unhideWhenUsed/>
    <w:rsid w:val="00AB2D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06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8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1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1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7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7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0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6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9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5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5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94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68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1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7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72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6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0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2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3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5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9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0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87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5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2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35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9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73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071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362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46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555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50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186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2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1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8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10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722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651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403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162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278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69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9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9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9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0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0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6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7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5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24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86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855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549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103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230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594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07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3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1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9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7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6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3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2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5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6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8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4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7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9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4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7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89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40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876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219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171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5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8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46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2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90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57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87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258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82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905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976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74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1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9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6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2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4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97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2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64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195706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728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4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7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0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2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3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7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4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1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3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4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3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7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9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8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6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8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538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76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1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8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0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6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6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9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1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7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4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9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7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5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5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82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62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54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30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9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2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2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0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6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3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8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7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4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0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8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6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4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1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1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5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6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3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0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8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7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6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7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8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818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063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927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806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299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86894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109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8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9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6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9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2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9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6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154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34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8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7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4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2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1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1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8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72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9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55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0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26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99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3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5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6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8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9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5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3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9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4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1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9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1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3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6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7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3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1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3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5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5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5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6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3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9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4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9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9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8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0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5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86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2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6.png"/><Relationship Id="rId21" Type="http://schemas.openxmlformats.org/officeDocument/2006/relationships/image" Target="media/image11.png"/><Relationship Id="rId42" Type="http://schemas.openxmlformats.org/officeDocument/2006/relationships/image" Target="media/image32.png"/><Relationship Id="rId63" Type="http://schemas.openxmlformats.org/officeDocument/2006/relationships/image" Target="media/image52.png"/><Relationship Id="rId84" Type="http://schemas.openxmlformats.org/officeDocument/2006/relationships/image" Target="media/image73.png"/><Relationship Id="rId138" Type="http://schemas.openxmlformats.org/officeDocument/2006/relationships/image" Target="media/image127.png"/><Relationship Id="rId159" Type="http://schemas.openxmlformats.org/officeDocument/2006/relationships/image" Target="media/image148.png"/><Relationship Id="rId170" Type="http://schemas.openxmlformats.org/officeDocument/2006/relationships/image" Target="media/image159.png"/><Relationship Id="rId191" Type="http://schemas.openxmlformats.org/officeDocument/2006/relationships/hyperlink" Target="https://www.axon.com/resources/5-essential-safety-solutions-private-security-services-can-provide" TargetMode="External"/><Relationship Id="rId205" Type="http://schemas.openxmlformats.org/officeDocument/2006/relationships/hyperlink" Target="https://www.everbridge.com/blog/what-is-psim/" TargetMode="External"/><Relationship Id="rId226" Type="http://schemas.openxmlformats.org/officeDocument/2006/relationships/hyperlink" Target="https://www.policeforum.org/assets/Canines.pdf" TargetMode="External"/><Relationship Id="rId247" Type="http://schemas.openxmlformats.org/officeDocument/2006/relationships/hyperlink" Target="https://www.twnel.com/empresas-de-vigilancia-y-seguridad-privada-es-hora-de-cambiar-o-morir/?utm_source=chatgpt.com" TargetMode="External"/><Relationship Id="rId107" Type="http://schemas.openxmlformats.org/officeDocument/2006/relationships/image" Target="media/image96.png"/><Relationship Id="rId11" Type="http://schemas.openxmlformats.org/officeDocument/2006/relationships/image" Target="media/image1.jpg"/><Relationship Id="rId32" Type="http://schemas.openxmlformats.org/officeDocument/2006/relationships/image" Target="media/image22.png"/><Relationship Id="rId53" Type="http://schemas.openxmlformats.org/officeDocument/2006/relationships/image" Target="media/image43.png"/><Relationship Id="rId74" Type="http://schemas.openxmlformats.org/officeDocument/2006/relationships/image" Target="media/image63.png"/><Relationship Id="rId128" Type="http://schemas.openxmlformats.org/officeDocument/2006/relationships/image" Target="media/image117.png"/><Relationship Id="rId149" Type="http://schemas.openxmlformats.org/officeDocument/2006/relationships/image" Target="media/image138.png"/><Relationship Id="rId5" Type="http://schemas.openxmlformats.org/officeDocument/2006/relationships/numbering" Target="numbering.xml"/><Relationship Id="rId95" Type="http://schemas.openxmlformats.org/officeDocument/2006/relationships/image" Target="media/image84.png"/><Relationship Id="rId160" Type="http://schemas.openxmlformats.org/officeDocument/2006/relationships/image" Target="media/image149.png"/><Relationship Id="rId181" Type="http://schemas.openxmlformats.org/officeDocument/2006/relationships/image" Target="media/image170.png"/><Relationship Id="rId216" Type="http://schemas.openxmlformats.org/officeDocument/2006/relationships/hyperlink" Target="https://www.iniseg.es/comunicacion-iniseg/blog/2025/09/15/diferencias-entre-seguridad-publica-y-seguridad-privada-dos-enfoques-complementarios-para-la-proteccion/" TargetMode="External"/><Relationship Id="rId237" Type="http://schemas.openxmlformats.org/officeDocument/2006/relationships/hyperlink" Target="https://secureframe.com/es-es/glossary/access-control" TargetMode="External"/><Relationship Id="rId258" Type="http://schemas.openxmlformats.org/officeDocument/2006/relationships/fontTable" Target="fontTable.xml"/><Relationship Id="rId22" Type="http://schemas.openxmlformats.org/officeDocument/2006/relationships/image" Target="media/image12.png"/><Relationship Id="rId43" Type="http://schemas.openxmlformats.org/officeDocument/2006/relationships/image" Target="media/image33.png"/><Relationship Id="rId64" Type="http://schemas.openxmlformats.org/officeDocument/2006/relationships/image" Target="media/image53.png"/><Relationship Id="rId118" Type="http://schemas.openxmlformats.org/officeDocument/2006/relationships/image" Target="media/image107.png"/><Relationship Id="rId139" Type="http://schemas.openxmlformats.org/officeDocument/2006/relationships/image" Target="media/image128.png"/><Relationship Id="rId85" Type="http://schemas.openxmlformats.org/officeDocument/2006/relationships/image" Target="media/image74.png"/><Relationship Id="rId150" Type="http://schemas.openxmlformats.org/officeDocument/2006/relationships/image" Target="media/image139.png"/><Relationship Id="rId171" Type="http://schemas.openxmlformats.org/officeDocument/2006/relationships/image" Target="media/image160.png"/><Relationship Id="rId192" Type="http://schemas.openxmlformats.org/officeDocument/2006/relationships/hyperlink" Target="https://www.osti.gov/servlets/purl/800793?utm_source=chatgpt.com" TargetMode="External"/><Relationship Id="rId206" Type="http://schemas.openxmlformats.org/officeDocument/2006/relationships/hyperlink" Target="https://fastercapital.com/services/Physical-Security-Audits.html?utm_source=chatgpt.com" TargetMode="External"/><Relationship Id="rId227" Type="http://schemas.openxmlformats.org/officeDocument/2006/relationships/hyperlink" Target="https://www.pro6security.com/blog/what-are-different-types-of-private-security-services" TargetMode="External"/><Relationship Id="rId248" Type="http://schemas.openxmlformats.org/officeDocument/2006/relationships/hyperlink" Target="https://www.unidadvictimas.gov.co/wp-content/uploads/2019/09/instructivovigilanciav3.pdf?utm_source=chatgpt.com" TargetMode="External"/><Relationship Id="rId12" Type="http://schemas.openxmlformats.org/officeDocument/2006/relationships/image" Target="media/image2.jpg"/><Relationship Id="rId33" Type="http://schemas.openxmlformats.org/officeDocument/2006/relationships/image" Target="media/image23.png"/><Relationship Id="rId108" Type="http://schemas.openxmlformats.org/officeDocument/2006/relationships/image" Target="media/image97.png"/><Relationship Id="rId129" Type="http://schemas.openxmlformats.org/officeDocument/2006/relationships/image" Target="media/image118.png"/><Relationship Id="rId54" Type="http://schemas.openxmlformats.org/officeDocument/2006/relationships/image" Target="media/image44.png"/><Relationship Id="rId75" Type="http://schemas.openxmlformats.org/officeDocument/2006/relationships/image" Target="media/image64.png"/><Relationship Id="rId96" Type="http://schemas.openxmlformats.org/officeDocument/2006/relationships/image" Target="media/image85.png"/><Relationship Id="rId140" Type="http://schemas.openxmlformats.org/officeDocument/2006/relationships/image" Target="media/image129.png"/><Relationship Id="rId161" Type="http://schemas.openxmlformats.org/officeDocument/2006/relationships/image" Target="media/image150.png"/><Relationship Id="rId182" Type="http://schemas.openxmlformats.org/officeDocument/2006/relationships/comments" Target="comments.xml"/><Relationship Id="rId217" Type="http://schemas.openxmlformats.org/officeDocument/2006/relationships/hyperlink" Target="https://www.mdpi.com/2313-576X/10/3/80?utm_source=chatgpt.com" TargetMode="External"/><Relationship Id="rId6" Type="http://schemas.openxmlformats.org/officeDocument/2006/relationships/styles" Target="styles.xml"/><Relationship Id="rId238" Type="http://schemas.openxmlformats.org/officeDocument/2006/relationships/hyperlink" Target="https://sematext.com/glossary/event-log/" TargetMode="External"/><Relationship Id="rId259" Type="http://schemas.microsoft.com/office/2011/relationships/people" Target="people.xml"/><Relationship Id="rId23" Type="http://schemas.openxmlformats.org/officeDocument/2006/relationships/image" Target="media/image13.png"/><Relationship Id="rId119" Type="http://schemas.openxmlformats.org/officeDocument/2006/relationships/image" Target="media/image108.png"/><Relationship Id="rId44" Type="http://schemas.openxmlformats.org/officeDocument/2006/relationships/image" Target="media/image34.png"/><Relationship Id="rId65" Type="http://schemas.openxmlformats.org/officeDocument/2006/relationships/image" Target="media/image54.png"/><Relationship Id="rId86" Type="http://schemas.openxmlformats.org/officeDocument/2006/relationships/image" Target="media/image75.png"/><Relationship Id="rId130" Type="http://schemas.openxmlformats.org/officeDocument/2006/relationships/image" Target="media/image119.png"/><Relationship Id="rId151" Type="http://schemas.openxmlformats.org/officeDocument/2006/relationships/image" Target="media/image140.png"/><Relationship Id="rId172" Type="http://schemas.openxmlformats.org/officeDocument/2006/relationships/image" Target="media/image161.png"/><Relationship Id="rId193" Type="http://schemas.openxmlformats.org/officeDocument/2006/relationships/hyperlink" Target="https://www.belfrysoftware.com/blog/private-security-services" TargetMode="External"/><Relationship Id="rId207" Type="http://schemas.openxmlformats.org/officeDocument/2006/relationships/hyperlink" Target="https://citysecuritymagazine.com/security-management/the-process-of-security-design-the-steps-to-success/?utm_source=chatgpt.com" TargetMode="External"/><Relationship Id="rId228" Type="http://schemas.openxmlformats.org/officeDocument/2006/relationships/hyperlink" Target="https://www.proware.com.co/academia/blog/que-es-el-control-de-novedades/" TargetMode="External"/><Relationship Id="rId249" Type="http://schemas.openxmlformats.org/officeDocument/2006/relationships/hyperlink" Target="https://seguridad.univalle.edu.co/formatos?utm_source=chatgpt.com" TargetMode="External"/><Relationship Id="rId13" Type="http://schemas.openxmlformats.org/officeDocument/2006/relationships/image" Target="media/image3.jpg"/><Relationship Id="rId109" Type="http://schemas.openxmlformats.org/officeDocument/2006/relationships/image" Target="media/image98.png"/><Relationship Id="rId260" Type="http://schemas.openxmlformats.org/officeDocument/2006/relationships/theme" Target="theme/theme1.xml"/><Relationship Id="rId34" Type="http://schemas.openxmlformats.org/officeDocument/2006/relationships/image" Target="media/image24.png"/><Relationship Id="rId55" Type="http://schemas.openxmlformats.org/officeDocument/2006/relationships/image" Target="media/image45.png"/><Relationship Id="rId76" Type="http://schemas.openxmlformats.org/officeDocument/2006/relationships/image" Target="media/image65.png"/><Relationship Id="rId97" Type="http://schemas.openxmlformats.org/officeDocument/2006/relationships/image" Target="media/image86.png"/><Relationship Id="rId120" Type="http://schemas.openxmlformats.org/officeDocument/2006/relationships/image" Target="media/image109.png"/><Relationship Id="rId141" Type="http://schemas.openxmlformats.org/officeDocument/2006/relationships/image" Target="media/image130.png"/><Relationship Id="rId7" Type="http://schemas.openxmlformats.org/officeDocument/2006/relationships/settings" Target="settings.xml"/><Relationship Id="rId162" Type="http://schemas.openxmlformats.org/officeDocument/2006/relationships/image" Target="media/image151.png"/><Relationship Id="rId183" Type="http://schemas.microsoft.com/office/2011/relationships/commentsExtended" Target="commentsExtended.xml"/><Relationship Id="rId218" Type="http://schemas.openxmlformats.org/officeDocument/2006/relationships/hyperlink" Target="https://www.auservigroup.com/blog/los-centros-de-control-en-seguridad-privada/" TargetMode="External"/><Relationship Id="rId239" Type="http://schemas.openxmlformats.org/officeDocument/2006/relationships/hyperlink" Target="https://s3-eu-west-1.amazonaws.com/s3-euw1-ap-pe-ws4-cws-documents.ri-prod/9781032030357/B.%20Security%20Survey%20Template.pdf?utm_source=chatgpt.com" TargetMode="External"/><Relationship Id="rId250" Type="http://schemas.openxmlformats.org/officeDocument/2006/relationships/hyperlink" Target="https://colombia.unir.net/actualidad-unir/desarrollo-organizacional/" TargetMode="External"/><Relationship Id="rId24" Type="http://schemas.openxmlformats.org/officeDocument/2006/relationships/image" Target="media/image14.png"/><Relationship Id="rId45" Type="http://schemas.openxmlformats.org/officeDocument/2006/relationships/image" Target="media/image35.png"/><Relationship Id="rId66" Type="http://schemas.openxmlformats.org/officeDocument/2006/relationships/image" Target="media/image55.png"/><Relationship Id="rId87" Type="http://schemas.openxmlformats.org/officeDocument/2006/relationships/image" Target="media/image76.png"/><Relationship Id="rId110" Type="http://schemas.openxmlformats.org/officeDocument/2006/relationships/image" Target="media/image99.png"/><Relationship Id="rId131" Type="http://schemas.openxmlformats.org/officeDocument/2006/relationships/image" Target="media/image120.png"/><Relationship Id="rId152" Type="http://schemas.openxmlformats.org/officeDocument/2006/relationships/image" Target="media/image141.png"/><Relationship Id="rId173" Type="http://schemas.openxmlformats.org/officeDocument/2006/relationships/image" Target="media/image162.png"/><Relationship Id="rId194" Type="http://schemas.openxmlformats.org/officeDocument/2006/relationships/hyperlink" Target="https://es.scribd.com/document/527845702/PR-OPE-006-Procedimiento-de-relevo-de-servicio-Vs02?utm_source=chatgpt.com" TargetMode="External"/><Relationship Id="rId208" Type="http://schemas.openxmlformats.org/officeDocument/2006/relationships/hyperlink" Target="https://fessgroup.co.uk/insight/what-are-the-4-types-of-quality-control/" TargetMode="External"/><Relationship Id="rId229" Type="http://schemas.openxmlformats.org/officeDocument/2006/relationships/hyperlink" Target="https://purplesec.us/wp-content/uploads/2022/12/Types-Of-Security-Controls.pdf" TargetMode="External"/><Relationship Id="rId240" Type="http://schemas.openxmlformats.org/officeDocument/2006/relationships/hyperlink" Target="https://www.supervigilancia.gov.co/publicaciones/5562/protocolos-operativos-del-sector-vigilancia-y-seguridad-privada/?utm_source=chatgpt.com" TargetMode="External"/><Relationship Id="rId14" Type="http://schemas.openxmlformats.org/officeDocument/2006/relationships/image" Target="media/image4.png"/><Relationship Id="rId35" Type="http://schemas.openxmlformats.org/officeDocument/2006/relationships/image" Target="media/image25.png"/><Relationship Id="rId56" Type="http://schemas.openxmlformats.org/officeDocument/2006/relationships/image" Target="media/image46.png"/><Relationship Id="rId77" Type="http://schemas.openxmlformats.org/officeDocument/2006/relationships/image" Target="media/image66.png"/><Relationship Id="rId100" Type="http://schemas.openxmlformats.org/officeDocument/2006/relationships/image" Target="media/image89.png"/><Relationship Id="rId8" Type="http://schemas.openxmlformats.org/officeDocument/2006/relationships/webSettings" Target="webSettings.xml"/><Relationship Id="rId98" Type="http://schemas.openxmlformats.org/officeDocument/2006/relationships/image" Target="media/image87.png"/><Relationship Id="rId121" Type="http://schemas.openxmlformats.org/officeDocument/2006/relationships/image" Target="media/image110.png"/><Relationship Id="rId142" Type="http://schemas.openxmlformats.org/officeDocument/2006/relationships/image" Target="media/image131.png"/><Relationship Id="rId163" Type="http://schemas.openxmlformats.org/officeDocument/2006/relationships/image" Target="media/image152.png"/><Relationship Id="rId184" Type="http://schemas.microsoft.com/office/2016/09/relationships/commentsIds" Target="commentsIds.xml"/><Relationship Id="rId219" Type="http://schemas.openxmlformats.org/officeDocument/2006/relationships/hyperlink" Target="https://www.lapzo.com/blog/desarrollo-por-competencias/perfil-de-puesto-ejemplo" TargetMode="External"/><Relationship Id="rId230" Type="http://schemas.openxmlformats.org/officeDocument/2006/relationships/hyperlink" Target="https://www.pwc.com/gx/en/services/forensics/economic-crime-survey.html?utm_source=chatgpt.com" TargetMode="External"/><Relationship Id="rId251" Type="http://schemas.openxmlformats.org/officeDocument/2006/relationships/hyperlink" Target="https://www.sciencedirect.com/topics/computer-science/patrol-function" TargetMode="External"/><Relationship Id="rId25" Type="http://schemas.openxmlformats.org/officeDocument/2006/relationships/image" Target="media/image15.png"/><Relationship Id="rId46" Type="http://schemas.openxmlformats.org/officeDocument/2006/relationships/image" Target="media/image36.png"/><Relationship Id="rId67" Type="http://schemas.openxmlformats.org/officeDocument/2006/relationships/image" Target="media/image56.png"/><Relationship Id="rId88" Type="http://schemas.openxmlformats.org/officeDocument/2006/relationships/image" Target="media/image77.png"/><Relationship Id="rId111" Type="http://schemas.openxmlformats.org/officeDocument/2006/relationships/image" Target="media/image100.png"/><Relationship Id="rId132" Type="http://schemas.openxmlformats.org/officeDocument/2006/relationships/image" Target="media/image121.png"/><Relationship Id="rId153" Type="http://schemas.openxmlformats.org/officeDocument/2006/relationships/image" Target="media/image142.png"/><Relationship Id="rId174" Type="http://schemas.openxmlformats.org/officeDocument/2006/relationships/image" Target="media/image163.png"/><Relationship Id="rId195" Type="http://schemas.openxmlformats.org/officeDocument/2006/relationships/hyperlink" Target="https://www.brunalabogados.com/wp-content/uploads/2018/03/PROCESO-DISCIPLINARIO-LABORAL.pdf" TargetMode="External"/><Relationship Id="rId209" Type="http://schemas.openxmlformats.org/officeDocument/2006/relationships/hyperlink" Target="https://workhealthsolutions.com/docs/what-are-the-4-elements-of-a-safety-program/" TargetMode="External"/><Relationship Id="rId220" Type="http://schemas.openxmlformats.org/officeDocument/2006/relationships/hyperlink" Target="about:blank" TargetMode="External"/><Relationship Id="rId241" Type="http://schemas.openxmlformats.org/officeDocument/2006/relationships/hyperlink" Target="https://www.dimar.mil.co/sites/default/files/noticias/manual_de_doctrina_supervigilancia_2013.pdf?utm_source=chatgpt.com" TargetMode="External"/><Relationship Id="rId15" Type="http://schemas.openxmlformats.org/officeDocument/2006/relationships/image" Target="media/image5.png"/><Relationship Id="rId36" Type="http://schemas.openxmlformats.org/officeDocument/2006/relationships/image" Target="media/image26.png"/><Relationship Id="rId57" Type="http://schemas.openxmlformats.org/officeDocument/2006/relationships/image" Target="media/image47.png"/><Relationship Id="rId78" Type="http://schemas.openxmlformats.org/officeDocument/2006/relationships/image" Target="media/image67.png"/><Relationship Id="rId99" Type="http://schemas.openxmlformats.org/officeDocument/2006/relationships/image" Target="media/image88.png"/><Relationship Id="rId101" Type="http://schemas.openxmlformats.org/officeDocument/2006/relationships/image" Target="media/image90.png"/><Relationship Id="rId122" Type="http://schemas.openxmlformats.org/officeDocument/2006/relationships/image" Target="media/image111.png"/><Relationship Id="rId143" Type="http://schemas.openxmlformats.org/officeDocument/2006/relationships/image" Target="media/image132.png"/><Relationship Id="rId164" Type="http://schemas.openxmlformats.org/officeDocument/2006/relationships/image" Target="media/image153.png"/><Relationship Id="rId185" Type="http://schemas.microsoft.com/office/2018/08/relationships/commentsExtensible" Target="commentsExtensible.xml"/><Relationship Id="rId9" Type="http://schemas.openxmlformats.org/officeDocument/2006/relationships/footnotes" Target="footnotes.xml"/><Relationship Id="rId210" Type="http://schemas.openxmlformats.org/officeDocument/2006/relationships/hyperlink" Target="https://www.galileo.edu/ies/noticias/administracion-de-seguridad-integral-una-necesidad-en-el-mundo-moderno/" TargetMode="External"/><Relationship Id="rId26" Type="http://schemas.openxmlformats.org/officeDocument/2006/relationships/image" Target="media/image16.png"/><Relationship Id="rId231" Type="http://schemas.openxmlformats.org/officeDocument/2006/relationships/hyperlink" Target="https://www.randstad.es/contenidos360/desarrollo-profesional/como-impulsar-tu-crecimiento-profesional/" TargetMode="External"/><Relationship Id="rId252" Type="http://schemas.openxmlformats.org/officeDocument/2006/relationships/hyperlink" Target="https://repository.umng.edu.co/server/api/core/bitstreams/3f6a0c06-1b2a-45b3-b6fb-5c8848a97196/content" TargetMode="External"/><Relationship Id="rId47" Type="http://schemas.openxmlformats.org/officeDocument/2006/relationships/image" Target="media/image37.png"/><Relationship Id="rId68" Type="http://schemas.openxmlformats.org/officeDocument/2006/relationships/image" Target="media/image57.png"/><Relationship Id="rId89" Type="http://schemas.openxmlformats.org/officeDocument/2006/relationships/image" Target="media/image78.png"/><Relationship Id="rId112" Type="http://schemas.openxmlformats.org/officeDocument/2006/relationships/image" Target="media/image101.png"/><Relationship Id="rId133" Type="http://schemas.openxmlformats.org/officeDocument/2006/relationships/image" Target="media/image122.png"/><Relationship Id="rId154" Type="http://schemas.openxmlformats.org/officeDocument/2006/relationships/image" Target="media/image143.png"/><Relationship Id="rId175" Type="http://schemas.openxmlformats.org/officeDocument/2006/relationships/image" Target="media/image164.png"/><Relationship Id="rId196" Type="http://schemas.openxmlformats.org/officeDocument/2006/relationships/hyperlink" Target="https://empresas.infoempleo.com/hrtrends/perfiles-con-habilidades-en-forma-de-t-en-forma-de-i-y-en-forma-de-phi-que-pueden-aportar-a-la-empresa/" TargetMode="External"/><Relationship Id="rId200" Type="http://schemas.openxmlformats.org/officeDocument/2006/relationships/hyperlink" Target="https://www.researchgate.net/publication/227162732_The_Private_Security_Industry_in_International_Perspective" TargetMode="External"/><Relationship Id="rId16" Type="http://schemas.openxmlformats.org/officeDocument/2006/relationships/image" Target="media/image6.png"/><Relationship Id="rId221" Type="http://schemas.openxmlformats.org/officeDocument/2006/relationships/hyperlink" Target="https://www.mef.gob.pe/contenidos/presupuesto_publico/normativa/Instructivo_Formulacion_Indicadores_Desempeno.pdf" TargetMode="External"/><Relationship Id="rId242" Type="http://schemas.openxmlformats.org/officeDocument/2006/relationships/hyperlink" Target="https://supervigilancia.gov.co/publicaciones/6450/manual/?utm_source=chatgpt.com&amp;genPagdoc4974=1" TargetMode="External"/><Relationship Id="rId37" Type="http://schemas.openxmlformats.org/officeDocument/2006/relationships/image" Target="media/image27.png"/><Relationship Id="rId58" Type="http://schemas.openxmlformats.org/officeDocument/2006/relationships/image" Target="media/image48.png"/><Relationship Id="rId79" Type="http://schemas.openxmlformats.org/officeDocument/2006/relationships/image" Target="media/image68.png"/><Relationship Id="rId102" Type="http://schemas.openxmlformats.org/officeDocument/2006/relationships/image" Target="media/image91.png"/><Relationship Id="rId123" Type="http://schemas.openxmlformats.org/officeDocument/2006/relationships/image" Target="media/image112.png"/><Relationship Id="rId144" Type="http://schemas.openxmlformats.org/officeDocument/2006/relationships/image" Target="media/image133.png"/><Relationship Id="rId90" Type="http://schemas.openxmlformats.org/officeDocument/2006/relationships/image" Target="media/image79.png"/><Relationship Id="rId165" Type="http://schemas.openxmlformats.org/officeDocument/2006/relationships/image" Target="media/image154.png"/><Relationship Id="rId186" Type="http://schemas.openxmlformats.org/officeDocument/2006/relationships/image" Target="media/image171.emf"/><Relationship Id="rId211" Type="http://schemas.openxmlformats.org/officeDocument/2006/relationships/hyperlink" Target="https://don-seguro.blogspot.com/" TargetMode="External"/><Relationship Id="rId232" Type="http://schemas.openxmlformats.org/officeDocument/2006/relationships/hyperlink" Target="https://www.rsm.global/peru/es/blog-rsm-peru/objetivos-y-funciones-de-la-administracion-de-personal" TargetMode="External"/><Relationship Id="rId253" Type="http://schemas.openxmlformats.org/officeDocument/2006/relationships/hyperlink" Target="https://www.sciencedirect.com/science/article/pii/S0167404822001997?utm_source=chatgpt.com" TargetMode="External"/><Relationship Id="rId27" Type="http://schemas.openxmlformats.org/officeDocument/2006/relationships/image" Target="media/image17.png"/><Relationship Id="rId48" Type="http://schemas.openxmlformats.org/officeDocument/2006/relationships/image" Target="media/image38.png"/><Relationship Id="rId69" Type="http://schemas.openxmlformats.org/officeDocument/2006/relationships/image" Target="media/image58.png"/><Relationship Id="rId113" Type="http://schemas.openxmlformats.org/officeDocument/2006/relationships/image" Target="media/image102.png"/><Relationship Id="rId134" Type="http://schemas.openxmlformats.org/officeDocument/2006/relationships/image" Target="media/image123.png"/><Relationship Id="rId80" Type="http://schemas.openxmlformats.org/officeDocument/2006/relationships/image" Target="media/image69.png"/><Relationship Id="rId155" Type="http://schemas.openxmlformats.org/officeDocument/2006/relationships/image" Target="media/image144.png"/><Relationship Id="rId176" Type="http://schemas.openxmlformats.org/officeDocument/2006/relationships/image" Target="media/image165.png"/><Relationship Id="rId197" Type="http://schemas.openxmlformats.org/officeDocument/2006/relationships/hyperlink" Target="https://blog.citytroops.com/es/10-actividades-clave-guardia-de-seguridad/" TargetMode="External"/><Relationship Id="rId201" Type="http://schemas.openxmlformats.org/officeDocument/2006/relationships/hyperlink" Target="https://www.dhs.gov/sites/default/files/publications/CCTV-Tech-HLT_0813-508.pdf?utm_source=chatgpt.com" TargetMode="External"/><Relationship Id="rId222" Type="http://schemas.openxmlformats.org/officeDocument/2006/relationships/hyperlink" Target="https://nvlpubs.nist.gov/nistpubs/CSWP/NIST.CSWP.04162018.pdf" TargetMode="External"/><Relationship Id="rId243" Type="http://schemas.openxmlformats.org/officeDocument/2006/relationships/hyperlink" Target="https://systemsurveyor.com/wp-content/uploads/2022/12/Physical-Security-Site-Survey-Checklist.pdf?utm_source=chatgpt.com" TargetMode="External"/><Relationship Id="rId17" Type="http://schemas.openxmlformats.org/officeDocument/2006/relationships/image" Target="media/image7.png"/><Relationship Id="rId38" Type="http://schemas.openxmlformats.org/officeDocument/2006/relationships/image" Target="media/image28.png"/><Relationship Id="rId59" Type="http://schemas.openxmlformats.org/officeDocument/2006/relationships/image" Target="media/image49.png"/><Relationship Id="rId103" Type="http://schemas.openxmlformats.org/officeDocument/2006/relationships/image" Target="media/image92.png"/><Relationship Id="rId124" Type="http://schemas.openxmlformats.org/officeDocument/2006/relationships/image" Target="media/image113.png"/><Relationship Id="rId70" Type="http://schemas.openxmlformats.org/officeDocument/2006/relationships/image" Target="media/image59.png"/><Relationship Id="rId91" Type="http://schemas.openxmlformats.org/officeDocument/2006/relationships/image" Target="media/image80.png"/><Relationship Id="rId145" Type="http://schemas.openxmlformats.org/officeDocument/2006/relationships/image" Target="media/image134.png"/><Relationship Id="rId166" Type="http://schemas.openxmlformats.org/officeDocument/2006/relationships/image" Target="media/image155.png"/><Relationship Id="rId187" Type="http://schemas.openxmlformats.org/officeDocument/2006/relationships/hyperlink" Target="https://actualicese.com/tipos-de-sanciones-disciplinarias-que-se-pueden-imponer-a-los-trabajadores/?srsltid=AfmBOorflJPOavHlN-6nc3Ro7c_rKXl5jcWRwDWr6tOXtfwW4FQ17Fik" TargetMode="External"/><Relationship Id="rId1" Type="http://schemas.openxmlformats.org/officeDocument/2006/relationships/customXml" Target="../customXml/item1.xml"/><Relationship Id="rId212" Type="http://schemas.openxmlformats.org/officeDocument/2006/relationships/hyperlink" Target="https://link.springer.com/article/10.1057/s41284-023-00389-y?utm_source=chatgpt.com" TargetMode="External"/><Relationship Id="rId233" Type="http://schemas.openxmlformats.org/officeDocument/2006/relationships/hyperlink" Target="https://revistainvestigacionacademicasinfrontera.unison.mx/index.php/RDIASF/article/view/461/540" TargetMode="External"/><Relationship Id="rId254" Type="http://schemas.openxmlformats.org/officeDocument/2006/relationships/hyperlink" Target="https://vigilanciaacosta.com.co/como-evaluar-la-efectividad-de-su-servicio-de-vigilancia-privada/" TargetMode="External"/><Relationship Id="rId28" Type="http://schemas.openxmlformats.org/officeDocument/2006/relationships/image" Target="media/image18.png"/><Relationship Id="rId49" Type="http://schemas.openxmlformats.org/officeDocument/2006/relationships/image" Target="media/image39.png"/><Relationship Id="rId114" Type="http://schemas.openxmlformats.org/officeDocument/2006/relationships/image" Target="media/image103.png"/><Relationship Id="rId60" Type="http://schemas.openxmlformats.org/officeDocument/2006/relationships/hyperlink" Target="https://arxiv.org/abs/2304.04628?utm_source=chatgpt.com" TargetMode="External"/><Relationship Id="rId81" Type="http://schemas.openxmlformats.org/officeDocument/2006/relationships/image" Target="media/image70.png"/><Relationship Id="rId135" Type="http://schemas.openxmlformats.org/officeDocument/2006/relationships/image" Target="media/image124.png"/><Relationship Id="rId156" Type="http://schemas.openxmlformats.org/officeDocument/2006/relationships/image" Target="media/image145.png"/><Relationship Id="rId177" Type="http://schemas.openxmlformats.org/officeDocument/2006/relationships/image" Target="media/image166.png"/><Relationship Id="rId198" Type="http://schemas.openxmlformats.org/officeDocument/2006/relationships/hyperlink" Target="https://www.dmeresources.com/index.php/component/edocman/57-uk-home-office-cctv-operational-requirements-manual-2009?utm_source=chatgpt.com" TargetMode="External"/><Relationship Id="rId202" Type="http://schemas.openxmlformats.org/officeDocument/2006/relationships/hyperlink" Target="https://www.dhs.gov/sites/default/files/publications/CCTV-Tech-HBK_0713-508.pdf?utm_source=chatgpt.com" TargetMode="External"/><Relationship Id="rId223" Type="http://schemas.openxmlformats.org/officeDocument/2006/relationships/hyperlink" Target="https://www.npsa.gov.uk/national-security-act/defending-democracy/physical-security-10-steps-mitigate-state-threats?utm_source=chatgpt.com" TargetMode="External"/><Relationship Id="rId244" Type="http://schemas.openxmlformats.org/officeDocument/2006/relationships/hyperlink" Target="https://www.tnlr.org/es/planificacion-de-seguridad/" TargetMode="External"/><Relationship Id="rId18" Type="http://schemas.openxmlformats.org/officeDocument/2006/relationships/image" Target="media/image8.png"/><Relationship Id="rId39" Type="http://schemas.openxmlformats.org/officeDocument/2006/relationships/image" Target="media/image29.png"/><Relationship Id="rId50" Type="http://schemas.openxmlformats.org/officeDocument/2006/relationships/image" Target="media/image40.png"/><Relationship Id="rId104" Type="http://schemas.openxmlformats.org/officeDocument/2006/relationships/image" Target="media/image93.png"/><Relationship Id="rId125" Type="http://schemas.openxmlformats.org/officeDocument/2006/relationships/image" Target="media/image114.png"/><Relationship Id="rId146" Type="http://schemas.openxmlformats.org/officeDocument/2006/relationships/image" Target="media/image135.png"/><Relationship Id="rId167" Type="http://schemas.openxmlformats.org/officeDocument/2006/relationships/image" Target="media/image156.png"/><Relationship Id="rId188" Type="http://schemas.openxmlformats.org/officeDocument/2006/relationships/hyperlink" Target="https://www.arlsura.com/files/roles_responsabilidades.docx" TargetMode="External"/><Relationship Id="rId71" Type="http://schemas.openxmlformats.org/officeDocument/2006/relationships/image" Target="media/image60.png"/><Relationship Id="rId92" Type="http://schemas.openxmlformats.org/officeDocument/2006/relationships/image" Target="media/image81.png"/><Relationship Id="rId213" Type="http://schemas.openxmlformats.org/officeDocument/2006/relationships/hyperlink" Target="https://www.icbf.gov.co/sites/default/files/procesos/p50.sa_procedimiento_seguridad_y_vigilancia_privada_v1_0.pdf?utm_source=chatgpt.com" TargetMode="External"/><Relationship Id="rId234" Type="http://schemas.openxmlformats.org/officeDocument/2006/relationships/hyperlink" Target="https://dspace.uaeh.edu.mx/server/api/core/bitstreams/ce72edfa-57d1-454b-8564-2ff3e422f5f8/content" TargetMode="External"/><Relationship Id="rId2" Type="http://schemas.openxmlformats.org/officeDocument/2006/relationships/customXml" Target="../customXml/item2.xml"/><Relationship Id="rId29" Type="http://schemas.openxmlformats.org/officeDocument/2006/relationships/image" Target="media/image19.png"/><Relationship Id="rId255" Type="http://schemas.openxmlformats.org/officeDocument/2006/relationships/hyperlink" Target="https://workhealthsolutions.com/docs/what-are-the-4-elements-of-a-safety-program/" TargetMode="External"/><Relationship Id="rId40" Type="http://schemas.openxmlformats.org/officeDocument/2006/relationships/image" Target="media/image30.png"/><Relationship Id="rId115" Type="http://schemas.openxmlformats.org/officeDocument/2006/relationships/image" Target="media/image104.png"/><Relationship Id="rId136" Type="http://schemas.openxmlformats.org/officeDocument/2006/relationships/image" Target="media/image125.png"/><Relationship Id="rId157" Type="http://schemas.openxmlformats.org/officeDocument/2006/relationships/image" Target="media/image146.png"/><Relationship Id="rId178" Type="http://schemas.openxmlformats.org/officeDocument/2006/relationships/image" Target="media/image167.png"/><Relationship Id="rId61" Type="http://schemas.openxmlformats.org/officeDocument/2006/relationships/image" Target="media/image50.jpg"/><Relationship Id="rId82" Type="http://schemas.openxmlformats.org/officeDocument/2006/relationships/image" Target="media/image71.png"/><Relationship Id="rId199" Type="http://schemas.openxmlformats.org/officeDocument/2006/relationships/hyperlink" Target="https://www.supervigilancia.gov.co/publicaciones/211/decreto-356-de-1994---estatuto-de-vigilancia-y-seguridad-privada/" TargetMode="External"/><Relationship Id="rId203" Type="http://schemas.openxmlformats.org/officeDocument/2006/relationships/hyperlink" Target="https://www.encuentroempresaslicitadoras.com/normativa-laboral-para-trabajadores-de-vigilancia-y-seguridad-privada-en-colombia-cambios-y-actualizaciones/" TargetMode="External"/><Relationship Id="rId19" Type="http://schemas.openxmlformats.org/officeDocument/2006/relationships/image" Target="media/image9.png"/><Relationship Id="rId224" Type="http://schemas.openxmlformats.org/officeDocument/2006/relationships/hyperlink" Target="https://www.npsa.gov.uk/building-protection/video-surveillance-access-control-detection-control-rooms/automated-access-control-systems-pedestrian-evaluation-schemes" TargetMode="External"/><Relationship Id="rId245" Type="http://schemas.openxmlformats.org/officeDocument/2006/relationships/hyperlink" Target="https://www.timecamp.com/es/glossary/intervalos-de-trabajo/" TargetMode="External"/><Relationship Id="rId30" Type="http://schemas.openxmlformats.org/officeDocument/2006/relationships/image" Target="media/image20.png"/><Relationship Id="rId105" Type="http://schemas.openxmlformats.org/officeDocument/2006/relationships/image" Target="media/image94.png"/><Relationship Id="rId126" Type="http://schemas.openxmlformats.org/officeDocument/2006/relationships/image" Target="media/image115.png"/><Relationship Id="rId147" Type="http://schemas.openxmlformats.org/officeDocument/2006/relationships/image" Target="media/image136.png"/><Relationship Id="rId168" Type="http://schemas.openxmlformats.org/officeDocument/2006/relationships/image" Target="media/image157.png"/><Relationship Id="rId51" Type="http://schemas.openxmlformats.org/officeDocument/2006/relationships/image" Target="media/image41.png"/><Relationship Id="rId72" Type="http://schemas.openxmlformats.org/officeDocument/2006/relationships/image" Target="media/image61.png"/><Relationship Id="rId93" Type="http://schemas.openxmlformats.org/officeDocument/2006/relationships/image" Target="media/image82.png"/><Relationship Id="rId189" Type="http://schemas.openxmlformats.org/officeDocument/2006/relationships/hyperlink" Target="https://prezi.com/p/e27est8oudxi/programacion-turnos-de-vigilantes/" TargetMode="External"/><Relationship Id="rId3" Type="http://schemas.openxmlformats.org/officeDocument/2006/relationships/customXml" Target="../customXml/item3.xml"/><Relationship Id="rId214" Type="http://schemas.openxmlformats.org/officeDocument/2006/relationships/hyperlink" Target="https://www.icsi-eu.org/es/liderazgo-seguridad" TargetMode="External"/><Relationship Id="rId235" Type="http://schemas.openxmlformats.org/officeDocument/2006/relationships/hyperlink" Target="https://sematext.com/glossary/event-log/" TargetMode="External"/><Relationship Id="rId256" Type="http://schemas.openxmlformats.org/officeDocument/2006/relationships/hyperlink" Target="https://payfit.com/es/contenido-practico/roles-de-equipo-en-el-trabajo/" TargetMode="External"/><Relationship Id="rId116" Type="http://schemas.openxmlformats.org/officeDocument/2006/relationships/image" Target="media/image105.png"/><Relationship Id="rId137" Type="http://schemas.openxmlformats.org/officeDocument/2006/relationships/image" Target="media/image126.png"/><Relationship Id="rId158" Type="http://schemas.openxmlformats.org/officeDocument/2006/relationships/image" Target="media/image147.png"/><Relationship Id="rId20" Type="http://schemas.openxmlformats.org/officeDocument/2006/relationships/image" Target="media/image10.jpg"/><Relationship Id="rId41" Type="http://schemas.openxmlformats.org/officeDocument/2006/relationships/image" Target="media/image31.png"/><Relationship Id="rId62" Type="http://schemas.openxmlformats.org/officeDocument/2006/relationships/image" Target="media/image51.png"/><Relationship Id="rId83" Type="http://schemas.openxmlformats.org/officeDocument/2006/relationships/image" Target="media/image72.png"/><Relationship Id="rId179" Type="http://schemas.openxmlformats.org/officeDocument/2006/relationships/image" Target="media/image168.png"/><Relationship Id="rId190" Type="http://schemas.openxmlformats.org/officeDocument/2006/relationships/hyperlink" Target="https://www.avigilon.com/blog/physical-security-guide?utm_source=chatgpt.com" TargetMode="External"/><Relationship Id="rId204" Type="http://schemas.openxmlformats.org/officeDocument/2006/relationships/hyperlink" Target="https://www.studocu.com/ec/document/escuela-politecnica-nacional/fisica/definicion-de-tiempo/21378802" TargetMode="External"/><Relationship Id="rId225" Type="http://schemas.openxmlformats.org/officeDocument/2006/relationships/hyperlink" Target="https://www.novaseguridad.com.co/analisis-de-esquemas-de-seguridad/" TargetMode="External"/><Relationship Id="rId246" Type="http://schemas.openxmlformats.org/officeDocument/2006/relationships/hyperlink" Target="https://www.trackvigilante.com/blog/indicadores-de-desempeno-en-seguridad-clave-para-la-eficiencia-operativa/" TargetMode="External"/><Relationship Id="rId106" Type="http://schemas.openxmlformats.org/officeDocument/2006/relationships/image" Target="media/image95.png"/><Relationship Id="rId127" Type="http://schemas.openxmlformats.org/officeDocument/2006/relationships/image" Target="media/image116.png"/><Relationship Id="rId10" Type="http://schemas.openxmlformats.org/officeDocument/2006/relationships/endnotes" Target="endnotes.xml"/><Relationship Id="rId31" Type="http://schemas.openxmlformats.org/officeDocument/2006/relationships/image" Target="media/image21.jpg"/><Relationship Id="rId52" Type="http://schemas.openxmlformats.org/officeDocument/2006/relationships/image" Target="media/image42.png"/><Relationship Id="rId73" Type="http://schemas.openxmlformats.org/officeDocument/2006/relationships/image" Target="media/image62.png"/><Relationship Id="rId94" Type="http://schemas.openxmlformats.org/officeDocument/2006/relationships/image" Target="media/image83.png"/><Relationship Id="rId148" Type="http://schemas.openxmlformats.org/officeDocument/2006/relationships/image" Target="media/image137.png"/><Relationship Id="rId169" Type="http://schemas.openxmlformats.org/officeDocument/2006/relationships/image" Target="media/image158.png"/><Relationship Id="rId4" Type="http://schemas.openxmlformats.org/officeDocument/2006/relationships/customXml" Target="../customXml/item4.xml"/><Relationship Id="rId180" Type="http://schemas.openxmlformats.org/officeDocument/2006/relationships/image" Target="media/image169.png"/><Relationship Id="rId215" Type="http://schemas.openxmlformats.org/officeDocument/2006/relationships/hyperlink" Target="https://www.iberdrola.com/talento/habilidades-blandas" TargetMode="External"/><Relationship Id="rId236" Type="http://schemas.openxmlformats.org/officeDocument/2006/relationships/hyperlink" Target="https://www.senado.gov.co/index.php/documentos/categoria-transparencia/area-legislativa-historico/area-legislativa/oficina-de-control-interno/seguimiento-a-planes-institucionales-y-riesgo/2020-8/3961-informe-de-efectividad-de-los-controles-implementados-para-los-riesgos-operativos-del-senado-de-la-republica/file" TargetMode="External"/><Relationship Id="rId257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Con3</b:Tag>
    <b:SourceType>DocumentFromInternetSite</b:SourceType>
    <b:Guid>{4E629FB6-5B26-45FD-B545-627F65EDE20A}</b:Guid>
    <b:Author>
      <b:Author>
        <b:Corporate>Contaduría General de la Nación</b:Corporate>
      </b:Author>
    </b:Author>
    <b:Title>Proceso Contable y Sistema Documental Contable</b:Title>
    <b:URL>https://www.contaduria.gov.co/proceso-contable-y-sistema-documental-contable1?utm</b:URL>
    <b:RefOrder>1</b:RefOrder>
  </b:Source>
  <b:Source>
    <b:Tag>Sup2</b:Tag>
    <b:SourceType>DocumentFromInternetSite</b:SourceType>
    <b:Guid>{B8E4BF9C-74EA-4599-A917-F1BC25952C6E}</b:Guid>
    <b:Author>
      <b:Author>
        <b:Corporate>Superintendencia de Sociedades</b:Corporate>
      </b:Author>
    </b:Author>
    <b:Title>Libros de contabilidad y papeles del comerciante</b:Title>
    <b:URL>https://www.supersociedades.gov.co/web/nuestra-entidad/cap-1-libros-de-contabilidad</b:URL>
    <b:RefOrder>2</b:RefOrder>
  </b:Source>
  <b:Source>
    <b:Tag>DIA33</b:Tag>
    <b:SourceType>DocumentFromInternetSite</b:SourceType>
    <b:Guid>{B8E7969E-A030-40EF-92F0-513BA066944E}</b:Guid>
    <b:Author>
      <b:Author>
        <b:Corporate>DIAN</b:Corporate>
      </b:Author>
    </b:Author>
    <b:Title>Micrositios.dian</b:Title>
    <b:InternetSiteTitle>¿Qué es la Factura Electrónica?</b:InternetSiteTitle>
    <b:URL>https://micrositios.dian.gov.co/sistema-de-facturacion-electronica/factura-electronica/?utm</b:URL>
    <b:RefOrder>3</b:RefOrder>
  </b:Source>
  <b:Source>
    <b:Tag>Arc002</b:Tag>
    <b:SourceType>DocumentFromInternetSite</b:SourceType>
    <b:Guid>{0C513E16-A028-4421-91DC-AC30E4F0E456}</b:Guid>
    <b:Author>
      <b:Author>
        <b:Corporate>Archivo General de la Nación</b:Corporate>
      </b:Author>
    </b:Author>
    <b:Title>Ley 594</b:Title>
    <b:Year>2000</b:Year>
    <b:URL>https://normativa.archivogeneral.gov.co/ley-594-de-2000/</b:URL>
    <b:RefOrder>4</b:RefOrder>
  </b:Source>
  <b:Source>
    <b:Tag>Pre152</b:Tag>
    <b:SourceType>DocumentFromInternetSite</b:SourceType>
    <b:Guid>{49569D92-1FBD-48FD-B935-F6F79EDEFB38}</b:Guid>
    <b:Author>
      <b:Author>
        <b:Corporate>Presidencia de la República de Colombia</b:Corporate>
      </b:Author>
    </b:Author>
    <b:Title>Decreto 2420</b:Title>
    <b:InternetSiteTitle>funciónpublica.gov.co</b:InternetSiteTitle>
    <b:Year>2015</b:Year>
    <b:URL>https://www.funcionpublica.gov.co/eva/gestornormativo/norma.php?i=76745</b:URL>
    <b:RefOrder>5</b:RefOrder>
  </b:Source>
  <b:Source>
    <b:Tag>Mol</b:Tag>
    <b:SourceType>DocumentFromInternetSite</b:SourceType>
    <b:Guid>{22CBF0DE-0BCC-4B1C-B1AF-11496B22A55D}</b:Guid>
    <b:Author>
      <b:Author>
        <b:NameList>
          <b:Person>
            <b:Last>Molina S</b:Last>
            <b:First>Horacio</b:First>
          </b:Person>
        </b:NameList>
      </b:Author>
    </b:Author>
    <b:Title>Consejo Técnico de la Contaduría Pública</b:Title>
    <b:InternetSiteTitle>Convergencia con las Normas Internacionales de Información Financiera (NIIF) en Colombia </b:InternetSiteTitle>
    <b:URL>chrome-extension://efaidnbmnnnibpcajpcglclefindmkaj/https://www.dian.gov.co/fizcalizacioncontrol/herramienconsulta/NIIF/Orientaciones%20CTCP/Documento3_Orientaciones_Tecnica_NIIF_para_las_Pymes_Marco.pdf?utm</b:URL>
    <b:RefOrder>6</b:RefOrder>
  </b:Source>
  <b:Source>
    <b:Tag>Pre153</b:Tag>
    <b:SourceType>DocumentFromInternetSite</b:SourceType>
    <b:Guid>{E7554B6B-3E54-4632-B102-622F52420F76}</b:Guid>
    <b:Author>
      <b:Author>
        <b:Corporate>Presidencia de la República de Colombia</b:Corporate>
      </b:Author>
    </b:Author>
    <b:Title>Decreto 1072</b:Title>
    <b:InternetSiteTitle>Función Pública</b:InternetSiteTitle>
    <b:Year>2015</b:Year>
    <b:URL>https://www.funcionpublica.gov.co/eva/gestornormativo/norma.php?i=72173</b:URL>
    <b:RefOrder>7</b:RefOrder>
  </b:Source>
</b:Sourc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43F316B-E990-49D2-BDA0-CD7ECA10E3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A0B6CED-46C4-4E5C-AFF6-7282138A02F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1DDD794-2226-4C88-9FB1-2EA3F1815C09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4.xml><?xml version="1.0" encoding="utf-8"?>
<ds:datastoreItem xmlns:ds="http://schemas.openxmlformats.org/officeDocument/2006/customXml" ds:itemID="{9F069462-2782-416C-A776-6157321C17A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18727</Words>
  <Characters>103003</Characters>
  <Application>Microsoft Office Word</Application>
  <DocSecurity>0</DocSecurity>
  <Lines>858</Lines>
  <Paragraphs>242</Paragraphs>
  <ScaleCrop>false</ScaleCrop>
  <Company/>
  <LinksUpToDate>false</LinksUpToDate>
  <CharactersWithSpaces>121488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Paola Tello Zambrano</dc:creator>
  <cp:keywords/>
  <dc:description/>
  <cp:lastModifiedBy>Daniel Ricardo Mutis Gomez</cp:lastModifiedBy>
  <cp:revision>2493</cp:revision>
  <dcterms:created xsi:type="dcterms:W3CDTF">2026-09-02T01:27:00Z</dcterms:created>
  <dcterms:modified xsi:type="dcterms:W3CDTF">2026-09-02T01:27:00Z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2026-09-02T01:27:50Z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113f6add-5e44-453b-911e-be27c9149af4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