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299B4" w14:textId="77777777" w:rsidR="00DE068C" w:rsidRPr="003D0868" w:rsidRDefault="009B3888" w:rsidP="003D0868">
      <w:pPr>
        <w:snapToGrid w:val="0"/>
        <w:spacing w:after="120"/>
        <w:jc w:val="center"/>
        <w:rPr>
          <w:rFonts w:eastAsia="Arial"/>
          <w:b/>
        </w:rPr>
      </w:pPr>
      <w:r w:rsidRPr="003D0868">
        <w:rPr>
          <w:rFonts w:eastAsia="Arial"/>
          <w:b/>
        </w:rPr>
        <w:t>PROCESO CONSTRUCCIÓN DE RECURSOS EDUCATIVOS DIGITALES</w:t>
      </w:r>
    </w:p>
    <w:p w14:paraId="53EF3FEB" w14:textId="77777777" w:rsidR="00DE068C" w:rsidRPr="003D0868" w:rsidRDefault="009B3888" w:rsidP="003D0868">
      <w:pPr>
        <w:snapToGrid w:val="0"/>
        <w:spacing w:after="120"/>
        <w:jc w:val="center"/>
        <w:rPr>
          <w:rFonts w:eastAsia="Arial"/>
          <w:b/>
        </w:rPr>
      </w:pPr>
      <w:r w:rsidRPr="003D0868">
        <w:rPr>
          <w:rFonts w:eastAsia="Arial"/>
          <w:b/>
        </w:rPr>
        <w:t>FORMATO INFORMACIÓN DEL PROGRAMA</w:t>
      </w:r>
    </w:p>
    <w:p w14:paraId="1C73F6AF" w14:textId="77777777" w:rsidR="00DE068C" w:rsidRPr="003D0868" w:rsidRDefault="00DE068C" w:rsidP="003D0868">
      <w:pPr>
        <w:snapToGrid w:val="0"/>
        <w:spacing w:after="120"/>
        <w:jc w:val="center"/>
        <w:rPr>
          <w:rFonts w:eastAsia="Arial"/>
          <w:b/>
        </w:rPr>
      </w:pPr>
    </w:p>
    <w:p w14:paraId="27CB6906" w14:textId="77777777" w:rsidR="00DE068C" w:rsidRPr="003D0868" w:rsidRDefault="00DE068C" w:rsidP="003D0868">
      <w:pPr>
        <w:snapToGrid w:val="0"/>
        <w:spacing w:after="120"/>
        <w:rPr>
          <w:rFonts w:eastAsia="Arial"/>
          <w:b/>
        </w:rPr>
      </w:pPr>
    </w:p>
    <w:p w14:paraId="38938759" w14:textId="77777777" w:rsidR="00DE068C" w:rsidRPr="003D0868" w:rsidRDefault="009B3888" w:rsidP="003D0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  <w:bookmarkStart w:id="0" w:name="_heading=h.gjdgxs" w:colFirst="0" w:colLast="0"/>
      <w:bookmarkEnd w:id="0"/>
      <w:r w:rsidRPr="003D0868">
        <w:rPr>
          <w:rFonts w:eastAsia="Arial"/>
          <w:b/>
        </w:rPr>
        <w:t>PRESENTACIÓN</w:t>
      </w:r>
    </w:p>
    <w:p w14:paraId="0EBC2BF7" w14:textId="39B9A18C" w:rsidR="00DE068C" w:rsidRPr="003D0868" w:rsidRDefault="00D62FAA" w:rsidP="003D0868">
      <w:pPr>
        <w:snapToGrid w:val="0"/>
        <w:spacing w:after="120"/>
        <w:rPr>
          <w:rFonts w:eastAsia="Arial"/>
        </w:rPr>
      </w:pPr>
      <w:bookmarkStart w:id="1" w:name="_heading=h.30j0zll" w:colFirst="0" w:colLast="0"/>
      <w:bookmarkEnd w:id="1"/>
      <w:r w:rsidRPr="003D0868">
        <w:rPr>
          <w:rFonts w:eastAsia="Arial"/>
        </w:rPr>
        <w:t>Guion del video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41"/>
        <w:gridCol w:w="2359"/>
      </w:tblGrid>
      <w:tr w:rsidR="00F6619F" w:rsidRPr="003D0868" w14:paraId="3F0CB863" w14:textId="77777777" w:rsidTr="00F6619F">
        <w:tc>
          <w:tcPr>
            <w:tcW w:w="6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CF7D0" w14:textId="77777777" w:rsidR="00D62FAA" w:rsidRPr="003D0868" w:rsidRDefault="00D62FAA" w:rsidP="003D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b/>
              </w:rPr>
            </w:pPr>
            <w:r w:rsidRPr="003D0868">
              <w:rPr>
                <w:b/>
              </w:rPr>
              <w:t>VOZ EN OFF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B8DD2" w14:textId="77777777" w:rsidR="00D62FAA" w:rsidRPr="003D0868" w:rsidRDefault="00D62FAA" w:rsidP="003D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b/>
              </w:rPr>
            </w:pPr>
          </w:p>
        </w:tc>
      </w:tr>
      <w:tr w:rsidR="00F6619F" w:rsidRPr="003D0868" w14:paraId="4CA45F9B" w14:textId="77777777" w:rsidTr="00F6619F">
        <w:tc>
          <w:tcPr>
            <w:tcW w:w="6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A749F" w14:textId="2E92B87F" w:rsidR="00D62FAA" w:rsidRPr="00325576" w:rsidRDefault="00CD24CA" w:rsidP="00325576">
            <w:pPr>
              <w:rPr>
                <w:lang w:val="es-ES"/>
              </w:rPr>
            </w:pPr>
            <w:r w:rsidRPr="00CD24CA">
              <w:t xml:space="preserve">Bienvenido al programa de </w:t>
            </w:r>
            <w:r w:rsidR="00F06B15">
              <w:t>descripción y funcionamiento del motor de combustión interna a gasolina (Culata)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8DC9E" w14:textId="77777777" w:rsidR="00D62FAA" w:rsidRPr="003D0868" w:rsidRDefault="00D62FAA" w:rsidP="003D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b/>
              </w:rPr>
            </w:pPr>
            <w:r w:rsidRPr="003D0868">
              <w:rPr>
                <w:b/>
              </w:rPr>
              <w:t>SALUDO</w:t>
            </w:r>
          </w:p>
        </w:tc>
      </w:tr>
      <w:tr w:rsidR="00F6619F" w:rsidRPr="003D0868" w14:paraId="48F830BC" w14:textId="77777777" w:rsidTr="00F6619F">
        <w:tc>
          <w:tcPr>
            <w:tcW w:w="6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783D2" w14:textId="6FC6AA0C" w:rsidR="00D62FAA" w:rsidRPr="00F06B15" w:rsidRDefault="00CD24CA" w:rsidP="00325576">
            <w:r w:rsidRPr="00CD24CA">
              <w:t>En este programa de formación aprenderá</w:t>
            </w:r>
            <w:r w:rsidR="0079303D">
              <w:t>s</w:t>
            </w:r>
            <w:r w:rsidRPr="00CD24CA">
              <w:t xml:space="preserve"> </w:t>
            </w:r>
            <w:r w:rsidR="00F06B15" w:rsidRPr="00F06B15">
              <w:t>a identificar cada parte, evaluar su estado y diagnosticar fallas comunes. ¡Todo lo que necesitas para llevar tus habilidades al siguiente nivel!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8F6FD" w14:textId="77777777" w:rsidR="00D62FAA" w:rsidRPr="003D0868" w:rsidRDefault="00D62FAA" w:rsidP="003D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b/>
              </w:rPr>
            </w:pPr>
            <w:r w:rsidRPr="003D0868">
              <w:rPr>
                <w:b/>
              </w:rPr>
              <w:t>COMPETENCIAS CLAVES</w:t>
            </w:r>
          </w:p>
        </w:tc>
      </w:tr>
      <w:tr w:rsidR="00F6619F" w:rsidRPr="003D0868" w14:paraId="4E273E1E" w14:textId="77777777" w:rsidTr="00F6619F">
        <w:tc>
          <w:tcPr>
            <w:tcW w:w="6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486C1" w14:textId="27F47AAA" w:rsidR="00D62FAA" w:rsidRPr="00F06B15" w:rsidRDefault="0079303D" w:rsidP="003D0868">
            <w:pPr>
              <w:snapToGrid w:val="0"/>
              <w:spacing w:after="120"/>
            </w:pPr>
            <w:r w:rsidRPr="0079303D">
              <w:t xml:space="preserve">Como egresado SENA, </w:t>
            </w:r>
            <w:r w:rsidR="00F06B15" w:rsidRPr="00F06B15">
              <w:t>podrás desempeñarte en talleres mecánicos, concesionarios, centros de diagnóstico automotriz y empresas del sector transporte. ¡Tu futuro profesional comienza aquí!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428CFC" w14:textId="77777777" w:rsidR="00D62FAA" w:rsidRPr="003D0868" w:rsidRDefault="00D62FAA" w:rsidP="003D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b/>
              </w:rPr>
            </w:pPr>
            <w:r w:rsidRPr="003D0868">
              <w:rPr>
                <w:b/>
              </w:rPr>
              <w:t>OCUPACIONES</w:t>
            </w:r>
          </w:p>
        </w:tc>
      </w:tr>
      <w:tr w:rsidR="00F6619F" w:rsidRPr="003D0868" w14:paraId="19E17CEA" w14:textId="77777777" w:rsidTr="00F6619F">
        <w:tc>
          <w:tcPr>
            <w:tcW w:w="6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6E2EF" w14:textId="1E35620F" w:rsidR="00F6619F" w:rsidRPr="003D0868" w:rsidRDefault="00F6619F" w:rsidP="003D0868">
            <w:pPr>
              <w:snapToGrid w:val="0"/>
              <w:spacing w:after="120"/>
            </w:pPr>
            <w:r w:rsidRPr="003D0868">
              <w:t>Este programa tendrá una</w:t>
            </w:r>
            <w:r w:rsidRPr="003D0868">
              <w:rPr>
                <w:highlight w:val="white"/>
              </w:rPr>
              <w:t xml:space="preserve"> duración de </w:t>
            </w:r>
            <w:r w:rsidRPr="003D0868">
              <w:t xml:space="preserve">40 horas y se impartirá en </w:t>
            </w:r>
            <w:r w:rsidRPr="003D0868">
              <w:rPr>
                <w:highlight w:val="white"/>
              </w:rPr>
              <w:t>modalidad 100 % virtual</w:t>
            </w:r>
            <w:r w:rsidRPr="003D0868">
              <w:t xml:space="preserve">. Para acceder, debes contar con un computador o </w:t>
            </w:r>
            <w:proofErr w:type="spellStart"/>
            <w:r w:rsidRPr="003D0868">
              <w:rPr>
                <w:i/>
              </w:rPr>
              <w:t>tablet</w:t>
            </w:r>
            <w:proofErr w:type="spellEnd"/>
            <w:r w:rsidRPr="003D0868">
              <w:t xml:space="preserve"> con acceso a Internet.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CC515" w14:textId="7724888A" w:rsidR="00F6619F" w:rsidRPr="003D0868" w:rsidRDefault="00F6619F" w:rsidP="003D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b/>
              </w:rPr>
            </w:pPr>
            <w:r w:rsidRPr="003D0868">
              <w:rPr>
                <w:b/>
              </w:rPr>
              <w:t>DURACIÓN</w:t>
            </w:r>
          </w:p>
        </w:tc>
      </w:tr>
      <w:tr w:rsidR="00F6619F" w:rsidRPr="003D0868" w14:paraId="4B9FF55C" w14:textId="77777777" w:rsidTr="00F6619F">
        <w:tc>
          <w:tcPr>
            <w:tcW w:w="6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1DF04" w14:textId="6A210B7D" w:rsidR="00F6619F" w:rsidRPr="003D0868" w:rsidRDefault="00F6619F" w:rsidP="003D0868">
            <w:pPr>
              <w:snapToGrid w:val="0"/>
              <w:spacing w:after="120"/>
            </w:pPr>
            <w:r w:rsidRPr="003D0868">
              <w:t xml:space="preserve">¡Súmate a esta propuesta de formación y haz parte de los miles de colombianos que le apuestan al cambio! </w:t>
            </w:r>
          </w:p>
        </w:tc>
        <w:tc>
          <w:tcPr>
            <w:tcW w:w="2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D0905" w14:textId="77777777" w:rsidR="00F6619F" w:rsidRPr="003D0868" w:rsidRDefault="00F6619F" w:rsidP="003D0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rPr>
                <w:b/>
              </w:rPr>
            </w:pPr>
            <w:r w:rsidRPr="003D0868">
              <w:rPr>
                <w:b/>
              </w:rPr>
              <w:t>DESPEDIDA</w:t>
            </w:r>
          </w:p>
        </w:tc>
      </w:tr>
    </w:tbl>
    <w:p w14:paraId="74C4CF70" w14:textId="77777777" w:rsidR="00D62FAA" w:rsidRPr="003D0868" w:rsidRDefault="00D62FAA" w:rsidP="003D0868">
      <w:pPr>
        <w:snapToGrid w:val="0"/>
        <w:spacing w:after="120"/>
        <w:rPr>
          <w:rFonts w:eastAsia="Arial"/>
        </w:rPr>
      </w:pPr>
    </w:p>
    <w:p w14:paraId="119D0410" w14:textId="77777777" w:rsidR="00F06B15" w:rsidRPr="00F06B15" w:rsidRDefault="009B3888" w:rsidP="00D916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</w:rPr>
      </w:pPr>
      <w:r w:rsidRPr="00F06B15">
        <w:rPr>
          <w:rFonts w:eastAsia="Arial"/>
        </w:rPr>
        <w:t>Nombre del programa:</w:t>
      </w:r>
      <w:r w:rsidR="00F6619F" w:rsidRPr="00F06B15">
        <w:rPr>
          <w:rFonts w:eastAsia="Arial"/>
        </w:rPr>
        <w:t xml:space="preserve"> </w:t>
      </w:r>
      <w:r w:rsidR="00F06B15" w:rsidRPr="00F06B15">
        <w:t xml:space="preserve">DESCRIPCION Y FUNCIONAMIENTO DEL MOTOR DE COMBUSTION INTERNA A GASOLINA (LA CULATA) </w:t>
      </w:r>
    </w:p>
    <w:p w14:paraId="78D27A4A" w14:textId="6F314C2F" w:rsidR="00DE068C" w:rsidRPr="00F06B15" w:rsidRDefault="009B3888" w:rsidP="00D916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</w:rPr>
      </w:pPr>
      <w:r w:rsidRPr="00F06B15">
        <w:rPr>
          <w:rFonts w:eastAsia="Arial"/>
        </w:rPr>
        <w:t>Código:</w:t>
      </w:r>
      <w:r w:rsidR="0063623A" w:rsidRPr="0063623A">
        <w:t xml:space="preserve"> </w:t>
      </w:r>
      <w:r w:rsidR="00F06B15" w:rsidRPr="00F06B15">
        <w:rPr>
          <w:rFonts w:eastAsia="Arial"/>
        </w:rPr>
        <w:t>86120369</w:t>
      </w:r>
    </w:p>
    <w:p w14:paraId="3DAA548E" w14:textId="686F9E7C" w:rsidR="00DE068C" w:rsidRPr="003D0868" w:rsidRDefault="009B3888" w:rsidP="003D0868">
      <w:pPr>
        <w:numPr>
          <w:ilvl w:val="0"/>
          <w:numId w:val="2"/>
        </w:numPr>
        <w:snapToGrid w:val="0"/>
        <w:spacing w:after="120"/>
        <w:rPr>
          <w:rFonts w:eastAsia="Arial"/>
        </w:rPr>
      </w:pPr>
      <w:r w:rsidRPr="003D0868">
        <w:rPr>
          <w:rFonts w:eastAsia="Arial"/>
        </w:rPr>
        <w:t>Nivel de formación:</w:t>
      </w:r>
      <w:r w:rsidR="00F6619F" w:rsidRPr="003D0868">
        <w:rPr>
          <w:rFonts w:eastAsia="Arial"/>
        </w:rPr>
        <w:t xml:space="preserve"> Complementaria</w:t>
      </w:r>
    </w:p>
    <w:p w14:paraId="4A7AA62D" w14:textId="3310B38D" w:rsidR="00DE068C" w:rsidRDefault="009B3888" w:rsidP="003D0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</w:rPr>
      </w:pPr>
      <w:r w:rsidRPr="003D0868">
        <w:rPr>
          <w:rFonts w:eastAsia="Arial"/>
        </w:rPr>
        <w:t xml:space="preserve">Total </w:t>
      </w:r>
      <w:r w:rsidR="00F6619F" w:rsidRPr="003D0868">
        <w:rPr>
          <w:rFonts w:eastAsia="Arial"/>
        </w:rPr>
        <w:t>h</w:t>
      </w:r>
      <w:r w:rsidRPr="003D0868">
        <w:rPr>
          <w:rFonts w:eastAsia="Arial"/>
        </w:rPr>
        <w:t>oras:</w:t>
      </w:r>
      <w:r w:rsidR="00F6619F" w:rsidRPr="003D0868">
        <w:rPr>
          <w:rFonts w:eastAsia="Arial"/>
        </w:rPr>
        <w:t xml:space="preserve"> 40</w:t>
      </w:r>
    </w:p>
    <w:p w14:paraId="62AFF1A6" w14:textId="3A2CCB3E" w:rsidR="0008692A" w:rsidRPr="003D0868" w:rsidRDefault="0008692A" w:rsidP="003D0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</w:rPr>
      </w:pPr>
      <w:r>
        <w:rPr>
          <w:rFonts w:eastAsia="Arial"/>
        </w:rPr>
        <w:t>Duración: 1 mes</w:t>
      </w:r>
    </w:p>
    <w:p w14:paraId="38550B5D" w14:textId="0BACC1C6" w:rsidR="00DE068C" w:rsidRPr="003D0868" w:rsidRDefault="009B3888" w:rsidP="003D08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</w:rPr>
      </w:pPr>
      <w:r w:rsidRPr="003D0868">
        <w:rPr>
          <w:rFonts w:eastAsia="Arial"/>
        </w:rPr>
        <w:t>Modalidad:</w:t>
      </w:r>
      <w:r w:rsidR="00F6619F" w:rsidRPr="003D0868">
        <w:rPr>
          <w:rFonts w:eastAsia="Arial"/>
        </w:rPr>
        <w:t xml:space="preserve"> Virtual</w:t>
      </w:r>
    </w:p>
    <w:p w14:paraId="31A1C0C2" w14:textId="77777777" w:rsidR="00DE068C" w:rsidRPr="003D0868" w:rsidRDefault="00DE068C" w:rsidP="003D0868">
      <w:pPr>
        <w:snapToGrid w:val="0"/>
        <w:spacing w:after="120"/>
        <w:rPr>
          <w:rFonts w:eastAsia="Arial"/>
        </w:rPr>
      </w:pPr>
    </w:p>
    <w:p w14:paraId="6A09647E" w14:textId="05907F6E" w:rsidR="006240A2" w:rsidRPr="00F97B70" w:rsidRDefault="009B3888" w:rsidP="00F97B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  <w:r w:rsidRPr="003D0868">
        <w:rPr>
          <w:rFonts w:eastAsia="Arial"/>
          <w:b/>
        </w:rPr>
        <w:t>JUSTIFICACIÓN DEL PROGRAMA</w:t>
      </w:r>
    </w:p>
    <w:p w14:paraId="69A2F778" w14:textId="77777777" w:rsidR="00F06B15" w:rsidRDefault="00F06B15" w:rsidP="006240A2">
      <w:pPr>
        <w:snapToGrid w:val="0"/>
        <w:spacing w:after="0" w:line="240" w:lineRule="auto"/>
        <w:rPr>
          <w:rFonts w:eastAsia="Arial"/>
        </w:rPr>
      </w:pPr>
      <w:r w:rsidRPr="00F06B15">
        <w:rPr>
          <w:rFonts w:eastAsia="Arial"/>
        </w:rPr>
        <w:t xml:space="preserve">Desde su origen hasta la actualidad, los automóviles han evolucionado notablemente. Por una parte, para dar respuesta a los deseos de los consumidores y por otra, debido a la transformación tecnológica de los últimos años. Lo que ha sido trascendental para el desarrollo de la sociedad en materia de movilidad, transporte de mercancías, materias primas y pasajeros. Ha sido desde ese punto, que ha cobrado importancia no sólo su adquisición sino obtener la formación necesaria para su uso y mantenimiento. </w:t>
      </w:r>
    </w:p>
    <w:p w14:paraId="18BE44A1" w14:textId="77777777" w:rsidR="00F06B15" w:rsidRDefault="00F06B15" w:rsidP="006240A2">
      <w:pPr>
        <w:snapToGrid w:val="0"/>
        <w:spacing w:after="0" w:line="240" w:lineRule="auto"/>
        <w:rPr>
          <w:rFonts w:eastAsia="Arial"/>
        </w:rPr>
      </w:pPr>
    </w:p>
    <w:p w14:paraId="04DF1D21" w14:textId="77777777" w:rsidR="00F06B15" w:rsidRDefault="00F06B15" w:rsidP="006240A2">
      <w:pPr>
        <w:snapToGrid w:val="0"/>
        <w:spacing w:after="0" w:line="240" w:lineRule="auto"/>
        <w:rPr>
          <w:rFonts w:eastAsia="Arial"/>
        </w:rPr>
      </w:pPr>
      <w:r w:rsidRPr="00F06B15">
        <w:rPr>
          <w:rFonts w:eastAsia="Arial"/>
        </w:rPr>
        <w:t>Impedir que roturas imprevistas, derivadas del uso, desgaste y/o falta de conocimiento de los usuarios frente a un oportuno manejo, cuidado y reparación de los automotores obliga a pensar en capacitarse sobre los distintos elementos que componen el motor, como pieza principal y lugar donde la energía proporcionada por el combustible, para este caso la gasolina, se convierte en energía mecánica; lo que permite poner en marcha el vehículo.</w:t>
      </w:r>
    </w:p>
    <w:p w14:paraId="403A1EC5" w14:textId="77777777" w:rsidR="00F06B15" w:rsidRDefault="00F06B15" w:rsidP="006240A2">
      <w:pPr>
        <w:snapToGrid w:val="0"/>
        <w:spacing w:after="0" w:line="240" w:lineRule="auto"/>
        <w:rPr>
          <w:rFonts w:eastAsia="Arial"/>
        </w:rPr>
      </w:pPr>
    </w:p>
    <w:p w14:paraId="6E338DB7" w14:textId="77777777" w:rsidR="00F06B15" w:rsidRDefault="00F06B15" w:rsidP="006240A2">
      <w:pPr>
        <w:snapToGrid w:val="0"/>
        <w:spacing w:after="0" w:line="240" w:lineRule="auto"/>
        <w:rPr>
          <w:rFonts w:eastAsia="Arial"/>
        </w:rPr>
      </w:pPr>
      <w:r w:rsidRPr="00F06B15">
        <w:rPr>
          <w:rFonts w:eastAsia="Arial"/>
        </w:rPr>
        <w:t>Así mismo conocer cuáles son los servicios de mantenimiento que se pueden realizar con un mínimo de conocimientos técnicos.</w:t>
      </w:r>
    </w:p>
    <w:p w14:paraId="3E96DD2C" w14:textId="77777777" w:rsidR="00F06B15" w:rsidRDefault="00F06B15" w:rsidP="006240A2">
      <w:pPr>
        <w:snapToGrid w:val="0"/>
        <w:spacing w:after="0" w:line="240" w:lineRule="auto"/>
        <w:rPr>
          <w:rFonts w:eastAsia="Arial"/>
        </w:rPr>
      </w:pPr>
    </w:p>
    <w:p w14:paraId="0C6B9C0D" w14:textId="77777777" w:rsidR="00F06B15" w:rsidRDefault="00F06B15" w:rsidP="006240A2">
      <w:pPr>
        <w:snapToGrid w:val="0"/>
        <w:spacing w:after="0" w:line="240" w:lineRule="auto"/>
        <w:rPr>
          <w:rFonts w:eastAsia="Arial"/>
        </w:rPr>
      </w:pPr>
      <w:r w:rsidRPr="00F06B15">
        <w:rPr>
          <w:rFonts w:eastAsia="Arial"/>
        </w:rPr>
        <w:t>Esta oferta de capacitación espera brindar conocimientos prácticos sobre el mantenimiento, uso y reparación del sistema propulsión del vehículo que permitan identificar las dificultades que se pueden presentan en el terreno.</w:t>
      </w:r>
    </w:p>
    <w:p w14:paraId="328C0203" w14:textId="77777777" w:rsidR="00F06B15" w:rsidRDefault="00F06B15" w:rsidP="006240A2">
      <w:pPr>
        <w:snapToGrid w:val="0"/>
        <w:spacing w:after="0" w:line="240" w:lineRule="auto"/>
        <w:rPr>
          <w:rFonts w:eastAsia="Arial"/>
        </w:rPr>
      </w:pPr>
    </w:p>
    <w:p w14:paraId="64083D8E" w14:textId="174E5127" w:rsidR="00F97B70" w:rsidRDefault="00F06B15" w:rsidP="006240A2">
      <w:pPr>
        <w:snapToGrid w:val="0"/>
        <w:spacing w:after="0" w:line="240" w:lineRule="auto"/>
        <w:rPr>
          <w:rFonts w:eastAsia="Arial"/>
        </w:rPr>
      </w:pPr>
      <w:r w:rsidRPr="00F06B15">
        <w:rPr>
          <w:rFonts w:eastAsia="Arial"/>
        </w:rPr>
        <w:t>Del mismo modo, que los aprendices adquieran la destreza suficiente para reconocer los elementos que componen un motor de combustión interna a gasolina; identificar cómo se verifica su desgaste, las causas de mal funcionamiento y la capacidad de reparar o reemplazar los elementos que producen anomalías en el vehículo. A fin de desarrollar habilidades para realizar el mantenimiento de estos elementos en su lugar de trabajo o en una situación cotidiana.</w:t>
      </w:r>
    </w:p>
    <w:p w14:paraId="70C94BC1" w14:textId="77777777" w:rsidR="00F06B15" w:rsidRDefault="00F06B15" w:rsidP="006240A2">
      <w:pPr>
        <w:snapToGrid w:val="0"/>
        <w:spacing w:after="0" w:line="240" w:lineRule="auto"/>
        <w:rPr>
          <w:rFonts w:eastAsia="Arial"/>
        </w:rPr>
      </w:pPr>
    </w:p>
    <w:p w14:paraId="5982A624" w14:textId="48DD13A1" w:rsidR="00F06B15" w:rsidRPr="00E86CDC" w:rsidRDefault="00F06B15" w:rsidP="006240A2">
      <w:pPr>
        <w:snapToGrid w:val="0"/>
        <w:spacing w:after="0" w:line="240" w:lineRule="auto"/>
        <w:rPr>
          <w:rFonts w:eastAsia="Arial"/>
          <w:lang w:val="es-MX"/>
        </w:rPr>
      </w:pPr>
      <w:r w:rsidRPr="00F06B15">
        <w:rPr>
          <w:rFonts w:eastAsia="Arial"/>
        </w:rPr>
        <w:t>El SENA ofrecerá el programa DESCRIPCIÓN Y FUNCIONAMIENTO DEL MOTOR DE COMBUSTIÓN INTERNA A GASOLINA (Culata), con todos los elementos de formación profesional, sociales, tecnológicos y culturales, metodologías de aprendizaje innovadoras, acceso a tecnologías de última generación, estructurado sobre métodos más que contenidos, lo que potencia la formación de ciudadanos librepensadores, con capacidad crítica, solidarios y emprendedores, con formación centrada desde el hacer e incorporando los elementos cognitivos y actitudinales para desarrollar en el aprendiz competencias técnicas, cognoscitivas y comportamentales que lo acreditan y lo hacen pertinente y coherente con su misión, innovando permanentemente de acuerdo con las tendencias y cambios tecnológicos y las necesidades del sector empresarial y de los trabajadores, impactando positivamente la productividad, la competitividad, la equidad y el desarrollo del país.</w:t>
      </w:r>
    </w:p>
    <w:p w14:paraId="7DAD05A4" w14:textId="77777777" w:rsidR="00325576" w:rsidRPr="003D0868" w:rsidRDefault="00325576" w:rsidP="003D0868">
      <w:pPr>
        <w:snapToGrid w:val="0"/>
        <w:spacing w:after="120"/>
        <w:rPr>
          <w:rFonts w:eastAsia="Arial"/>
          <w:lang w:val="es-ES"/>
        </w:rPr>
      </w:pPr>
    </w:p>
    <w:p w14:paraId="0A12240B" w14:textId="26341F95" w:rsidR="003D0868" w:rsidRPr="003D0868" w:rsidRDefault="009B3888" w:rsidP="003D0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  <w:r w:rsidRPr="003D0868">
        <w:rPr>
          <w:rFonts w:eastAsia="Arial"/>
          <w:b/>
        </w:rPr>
        <w:t>COMPETENCIA A DESARROLLAR</w:t>
      </w:r>
    </w:p>
    <w:p w14:paraId="70BE7D54" w14:textId="1C0619F3" w:rsidR="00565D4C" w:rsidRPr="00E86CDC" w:rsidRDefault="00F06B15" w:rsidP="00E86CDC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Cs/>
        </w:rPr>
      </w:pPr>
      <w:r w:rsidRPr="00F06B15">
        <w:t>280601020</w:t>
      </w:r>
      <w:r w:rsidR="00565D4C" w:rsidRPr="003D0868">
        <w:rPr>
          <w:rFonts w:eastAsia="Arial"/>
          <w:bCs/>
        </w:rPr>
        <w:t xml:space="preserve"> – </w:t>
      </w:r>
      <w:r>
        <w:rPr>
          <w:rFonts w:eastAsia="Arial"/>
          <w:bCs/>
        </w:rPr>
        <w:t>Corregir fallas de componentes de los motores a gasolina y gas de acuerdo a parámetros del fabricante y/o de la empresa.</w:t>
      </w:r>
    </w:p>
    <w:p w14:paraId="711E4F6B" w14:textId="77777777" w:rsidR="00565D4C" w:rsidRPr="003D0868" w:rsidRDefault="00565D4C" w:rsidP="003D086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Cs/>
        </w:rPr>
      </w:pPr>
    </w:p>
    <w:p w14:paraId="1622EC19" w14:textId="7EE19CD5" w:rsidR="00DE068C" w:rsidRPr="003D0868" w:rsidRDefault="009B3888" w:rsidP="003D0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  <w:r w:rsidRPr="003D0868">
        <w:rPr>
          <w:rFonts w:eastAsia="Arial"/>
          <w:b/>
        </w:rPr>
        <w:t>PERFIL DE INGRESO</w:t>
      </w:r>
    </w:p>
    <w:p w14:paraId="302B4ECD" w14:textId="32F4B75C" w:rsidR="00565D4C" w:rsidRPr="003D0868" w:rsidRDefault="000300DB" w:rsidP="000300DB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Cs/>
        </w:rPr>
      </w:pPr>
      <w:r w:rsidRPr="000300DB">
        <w:rPr>
          <w:rFonts w:eastAsia="Arial"/>
          <w:bCs/>
        </w:rPr>
        <w:t>Se requiere que el aprendiz AVA tenga dominio de elementos básicos en el manejo de</w:t>
      </w:r>
      <w:r>
        <w:rPr>
          <w:rFonts w:eastAsia="Arial"/>
          <w:bCs/>
        </w:rPr>
        <w:t xml:space="preserve"> </w:t>
      </w:r>
      <w:r w:rsidRPr="000300DB">
        <w:rPr>
          <w:rFonts w:eastAsia="Arial"/>
          <w:bCs/>
        </w:rPr>
        <w:t>herramientas informáticas y de comunicación como: correo electrónico, chats, procesadores de</w:t>
      </w:r>
      <w:r>
        <w:rPr>
          <w:rFonts w:eastAsia="Arial"/>
          <w:bCs/>
        </w:rPr>
        <w:t xml:space="preserve"> </w:t>
      </w:r>
      <w:r w:rsidRPr="000300DB">
        <w:rPr>
          <w:rFonts w:eastAsia="Arial"/>
          <w:bCs/>
        </w:rPr>
        <w:t xml:space="preserve">texto, </w:t>
      </w:r>
      <w:r w:rsidRPr="000300DB">
        <w:rPr>
          <w:rFonts w:eastAsia="Arial"/>
          <w:bCs/>
          <w:i/>
          <w:iCs/>
        </w:rPr>
        <w:t>software</w:t>
      </w:r>
      <w:r w:rsidRPr="000300DB">
        <w:rPr>
          <w:rFonts w:eastAsia="Arial"/>
          <w:bCs/>
        </w:rPr>
        <w:t xml:space="preserve"> para presentaciones, navegadores de internet y otros sistemas y herramientas</w:t>
      </w:r>
      <w:r>
        <w:rPr>
          <w:rFonts w:eastAsia="Arial"/>
          <w:bCs/>
        </w:rPr>
        <w:t xml:space="preserve"> </w:t>
      </w:r>
      <w:r w:rsidRPr="000300DB">
        <w:rPr>
          <w:rFonts w:eastAsia="Arial"/>
          <w:bCs/>
        </w:rPr>
        <w:t>tecnológicas necesarias para la formación virtual.</w:t>
      </w:r>
    </w:p>
    <w:p w14:paraId="59525CE6" w14:textId="77777777" w:rsidR="00565D4C" w:rsidRPr="003D0868" w:rsidRDefault="00565D4C" w:rsidP="003D0868">
      <w:p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</w:p>
    <w:p w14:paraId="4CABA02D" w14:textId="77777777" w:rsidR="00DE068C" w:rsidRPr="003D0868" w:rsidRDefault="009B3888" w:rsidP="003D0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  <w:r w:rsidRPr="003D0868">
        <w:rPr>
          <w:rFonts w:eastAsia="Arial"/>
          <w:b/>
        </w:rPr>
        <w:t>ESTRATEGIA METODOLÓGICA</w:t>
      </w:r>
    </w:p>
    <w:p w14:paraId="1475ACAB" w14:textId="77777777" w:rsidR="00565D4C" w:rsidRPr="003D0868" w:rsidRDefault="00565D4C" w:rsidP="003D0868">
      <w:pPr>
        <w:snapToGrid w:val="0"/>
        <w:spacing w:after="120"/>
        <w:rPr>
          <w:rFonts w:eastAsia="Arial"/>
        </w:rPr>
      </w:pPr>
      <w:r w:rsidRPr="003D0868">
        <w:rPr>
          <w:rFonts w:eastAsia="Arial"/>
        </w:rPr>
        <w:t xml:space="preserve">Centrada en la construcción de autonomía para garantizar la calidad de la formación en el marco de la formación por competencias, el aprendizaje por proyectos y el uso de técnicas didácticas activas que estimulan el pensamiento para la resolución de problemas simulados y reales; soportadas en la utilización de las tecnologías de la información y la comunicación, integradas, en ambientes virtuales de aprendizaje, que en todo caso recrean el contexto productivo y vinculan al aprendiz con la realidad cotidiana y el desarrollo de las competencias. </w:t>
      </w:r>
    </w:p>
    <w:p w14:paraId="016DE8B4" w14:textId="77777777" w:rsidR="00565D4C" w:rsidRPr="003D0868" w:rsidRDefault="00565D4C" w:rsidP="003D0868">
      <w:pPr>
        <w:snapToGrid w:val="0"/>
        <w:spacing w:after="120"/>
        <w:rPr>
          <w:rFonts w:eastAsia="Arial"/>
        </w:rPr>
      </w:pPr>
      <w:r w:rsidRPr="003D0868">
        <w:rPr>
          <w:rFonts w:eastAsia="Arial"/>
        </w:rPr>
        <w:t>Igualmente, debe estimular de manera permanente la autocrítica y la reflexión del aprendiz sobre el que hacer y los resultados de aprendizaje que logra a través de la vinculación activa de las cuatro fuentes de información para la construcción de conocimiento:</w:t>
      </w:r>
    </w:p>
    <w:p w14:paraId="7084E6ED" w14:textId="77777777" w:rsidR="00565D4C" w:rsidRPr="003D0868" w:rsidRDefault="00565D4C" w:rsidP="003D0868">
      <w:pPr>
        <w:snapToGrid w:val="0"/>
        <w:spacing w:after="120"/>
        <w:rPr>
          <w:rFonts w:eastAsia="Arial"/>
        </w:rPr>
      </w:pPr>
    </w:p>
    <w:p w14:paraId="359C1261" w14:textId="77777777" w:rsidR="00565D4C" w:rsidRPr="003D0868" w:rsidRDefault="00565D4C" w:rsidP="003D0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710" w:hanging="338"/>
        <w:rPr>
          <w:rFonts w:eastAsia="Arial"/>
        </w:rPr>
      </w:pPr>
      <w:r w:rsidRPr="003D0868">
        <w:rPr>
          <w:rFonts w:eastAsia="Arial"/>
        </w:rPr>
        <w:t>El instructor – Tutor.</w:t>
      </w:r>
    </w:p>
    <w:p w14:paraId="3F79D10E" w14:textId="77777777" w:rsidR="00565D4C" w:rsidRPr="003D0868" w:rsidRDefault="00565D4C" w:rsidP="003D0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710" w:hanging="338"/>
        <w:rPr>
          <w:rFonts w:eastAsia="Arial"/>
        </w:rPr>
      </w:pPr>
      <w:r w:rsidRPr="003D0868">
        <w:rPr>
          <w:rFonts w:eastAsia="Arial"/>
        </w:rPr>
        <w:t>El entorno.</w:t>
      </w:r>
    </w:p>
    <w:p w14:paraId="3F55DA4E" w14:textId="77777777" w:rsidR="00565D4C" w:rsidRPr="003D0868" w:rsidRDefault="00565D4C" w:rsidP="003D0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710" w:hanging="338"/>
        <w:rPr>
          <w:rFonts w:eastAsia="Arial"/>
        </w:rPr>
      </w:pPr>
      <w:r w:rsidRPr="003D0868">
        <w:rPr>
          <w:rFonts w:eastAsia="Arial"/>
        </w:rPr>
        <w:t>Las TIC.</w:t>
      </w:r>
    </w:p>
    <w:p w14:paraId="69B17C2E" w14:textId="54EAE773" w:rsidR="00DE068C" w:rsidRPr="003D0868" w:rsidRDefault="00565D4C" w:rsidP="003D08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ind w:left="710" w:hanging="338"/>
        <w:rPr>
          <w:rFonts w:eastAsia="Arial"/>
        </w:rPr>
      </w:pPr>
      <w:r w:rsidRPr="003D0868">
        <w:rPr>
          <w:rFonts w:eastAsia="Arial"/>
        </w:rPr>
        <w:t>El trabajo colaborativo.</w:t>
      </w:r>
    </w:p>
    <w:p w14:paraId="58F5F110" w14:textId="77777777" w:rsidR="00DE068C" w:rsidRPr="003D0868" w:rsidRDefault="00DE068C" w:rsidP="003D0868">
      <w:pPr>
        <w:snapToGrid w:val="0"/>
        <w:spacing w:after="120"/>
        <w:rPr>
          <w:rFonts w:eastAsia="Arial"/>
          <w:b/>
        </w:rPr>
      </w:pPr>
    </w:p>
    <w:p w14:paraId="6E2DD26B" w14:textId="77777777" w:rsidR="00DE068C" w:rsidRPr="003D0868" w:rsidRDefault="009B3888" w:rsidP="003D0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  <w:r w:rsidRPr="003D0868">
        <w:rPr>
          <w:rFonts w:eastAsia="Arial"/>
          <w:b/>
        </w:rPr>
        <w:t>CONTROL DEL DOCUMENTO</w:t>
      </w:r>
    </w:p>
    <w:p w14:paraId="6EEE4A61" w14:textId="77777777" w:rsidR="00DE068C" w:rsidRPr="003D0868" w:rsidRDefault="00DE068C" w:rsidP="003D0868">
      <w:pPr>
        <w:snapToGrid w:val="0"/>
        <w:spacing w:after="120"/>
        <w:rPr>
          <w:rFonts w:eastAsia="Arial"/>
          <w:b/>
        </w:rPr>
      </w:pPr>
    </w:p>
    <w:tbl>
      <w:tblPr>
        <w:tblStyle w:val="a3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565D4C" w:rsidRPr="003D0868" w14:paraId="2B37778B" w14:textId="77777777" w:rsidTr="00030356">
        <w:tc>
          <w:tcPr>
            <w:tcW w:w="1242" w:type="dxa"/>
            <w:tcBorders>
              <w:top w:val="nil"/>
              <w:left w:val="nil"/>
            </w:tcBorders>
          </w:tcPr>
          <w:p w14:paraId="7E09D078" w14:textId="77777777" w:rsidR="00565D4C" w:rsidRPr="003D0868" w:rsidRDefault="00565D4C" w:rsidP="003D0868">
            <w:pPr>
              <w:snapToGrid w:val="0"/>
              <w:spacing w:after="120"/>
              <w:rPr>
                <w:rFonts w:eastAsia="Arial"/>
                <w:b/>
              </w:rPr>
            </w:pPr>
          </w:p>
        </w:tc>
        <w:tc>
          <w:tcPr>
            <w:tcW w:w="2694" w:type="dxa"/>
          </w:tcPr>
          <w:p w14:paraId="598F94F0" w14:textId="77777777" w:rsidR="00565D4C" w:rsidRPr="003D0868" w:rsidRDefault="00565D4C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Nombre</w:t>
            </w:r>
          </w:p>
        </w:tc>
        <w:tc>
          <w:tcPr>
            <w:tcW w:w="1559" w:type="dxa"/>
          </w:tcPr>
          <w:p w14:paraId="74519313" w14:textId="77777777" w:rsidR="00565D4C" w:rsidRPr="003D0868" w:rsidRDefault="00565D4C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Cargo</w:t>
            </w:r>
          </w:p>
        </w:tc>
        <w:tc>
          <w:tcPr>
            <w:tcW w:w="1701" w:type="dxa"/>
          </w:tcPr>
          <w:p w14:paraId="78844293" w14:textId="77777777" w:rsidR="00565D4C" w:rsidRPr="003D0868" w:rsidRDefault="00565D4C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Dependencia</w:t>
            </w:r>
          </w:p>
        </w:tc>
        <w:tc>
          <w:tcPr>
            <w:tcW w:w="2551" w:type="dxa"/>
          </w:tcPr>
          <w:p w14:paraId="04FAF937" w14:textId="77777777" w:rsidR="00565D4C" w:rsidRPr="003D0868" w:rsidRDefault="00565D4C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Fecha</w:t>
            </w:r>
          </w:p>
        </w:tc>
      </w:tr>
      <w:tr w:rsidR="00B85E15" w:rsidRPr="003D0868" w14:paraId="7CBF3CE2" w14:textId="77777777" w:rsidTr="00AE5545">
        <w:tc>
          <w:tcPr>
            <w:tcW w:w="1242" w:type="dxa"/>
          </w:tcPr>
          <w:p w14:paraId="09F1CAB1" w14:textId="77777777" w:rsidR="00B85E15" w:rsidRPr="003D0868" w:rsidRDefault="00B85E15" w:rsidP="00B85E15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Autor (es)</w:t>
            </w:r>
          </w:p>
        </w:tc>
        <w:tc>
          <w:tcPr>
            <w:tcW w:w="2694" w:type="dxa"/>
          </w:tcPr>
          <w:p w14:paraId="1BF9AED0" w14:textId="3E55016A" w:rsidR="00B85E15" w:rsidRPr="003D0868" w:rsidRDefault="00B85E15" w:rsidP="00B85E15">
            <w:pPr>
              <w:snapToGrid w:val="0"/>
              <w:spacing w:after="120"/>
              <w:rPr>
                <w:rFonts w:eastAsia="Arial"/>
                <w:bCs/>
              </w:rPr>
            </w:pPr>
            <w:r>
              <w:t xml:space="preserve">Paola Alexandra Moya </w:t>
            </w:r>
          </w:p>
        </w:tc>
        <w:tc>
          <w:tcPr>
            <w:tcW w:w="1559" w:type="dxa"/>
          </w:tcPr>
          <w:p w14:paraId="54B4121D" w14:textId="2A4C2434" w:rsidR="00B85E15" w:rsidRPr="003D0868" w:rsidRDefault="00B85E15" w:rsidP="00B85E15">
            <w:pPr>
              <w:snapToGrid w:val="0"/>
              <w:spacing w:after="120"/>
              <w:rPr>
                <w:rFonts w:eastAsia="Arial"/>
                <w:bCs/>
              </w:rPr>
            </w:pPr>
            <w:r>
              <w:t>Evaluadora instruccional</w:t>
            </w:r>
          </w:p>
        </w:tc>
        <w:tc>
          <w:tcPr>
            <w:tcW w:w="1701" w:type="dxa"/>
          </w:tcPr>
          <w:p w14:paraId="1B27D75A" w14:textId="45F5E24D" w:rsidR="00B85E15" w:rsidRPr="003D0868" w:rsidRDefault="00B85E15" w:rsidP="00B85E15">
            <w:pPr>
              <w:snapToGrid w:val="0"/>
              <w:spacing w:after="120"/>
              <w:rPr>
                <w:rFonts w:eastAsia="Arial"/>
                <w:bCs/>
              </w:rPr>
            </w:pPr>
            <w:r>
              <w:t xml:space="preserve">Regional Huila - Centro </w:t>
            </w:r>
            <w:proofErr w:type="spellStart"/>
            <w:r>
              <w:t>Agroempresarial</w:t>
            </w:r>
            <w:proofErr w:type="spellEnd"/>
            <w:r>
              <w:t xml:space="preserve"> y Desarrollo Pecuario </w:t>
            </w:r>
          </w:p>
        </w:tc>
        <w:tc>
          <w:tcPr>
            <w:tcW w:w="2551" w:type="dxa"/>
          </w:tcPr>
          <w:p w14:paraId="627D51FD" w14:textId="26321FC5" w:rsidR="00B85E15" w:rsidRPr="003D0868" w:rsidRDefault="00B85E15" w:rsidP="00B85E15">
            <w:pPr>
              <w:snapToGrid w:val="0"/>
              <w:spacing w:after="120"/>
              <w:rPr>
                <w:rFonts w:eastAsia="Arial"/>
                <w:bCs/>
              </w:rPr>
            </w:pPr>
            <w:r>
              <w:t xml:space="preserve">Febrero 2025 </w:t>
            </w:r>
          </w:p>
        </w:tc>
      </w:tr>
      <w:tr w:rsidR="00B85E15" w:rsidRPr="003D0868" w14:paraId="68FC6404" w14:textId="77777777" w:rsidTr="00AE5545">
        <w:tc>
          <w:tcPr>
            <w:tcW w:w="1242" w:type="dxa"/>
          </w:tcPr>
          <w:p w14:paraId="4F8FB278" w14:textId="77777777" w:rsidR="00B85E15" w:rsidRPr="003D0868" w:rsidRDefault="00B85E15" w:rsidP="00B85E15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Autor (es)</w:t>
            </w:r>
          </w:p>
        </w:tc>
        <w:tc>
          <w:tcPr>
            <w:tcW w:w="2694" w:type="dxa"/>
          </w:tcPr>
          <w:p w14:paraId="56BE95E9" w14:textId="60A4DACD" w:rsidR="00B85E15" w:rsidRPr="003D0868" w:rsidRDefault="00B85E15" w:rsidP="00B85E15">
            <w:pPr>
              <w:snapToGrid w:val="0"/>
              <w:spacing w:after="120"/>
              <w:rPr>
                <w:lang w:val="es-MX"/>
              </w:rPr>
            </w:pPr>
            <w:r>
              <w:t xml:space="preserve">Olga Constanza Bermúdez </w:t>
            </w:r>
            <w:proofErr w:type="spellStart"/>
            <w:r>
              <w:t>Jaimes</w:t>
            </w:r>
            <w:proofErr w:type="spellEnd"/>
          </w:p>
        </w:tc>
        <w:tc>
          <w:tcPr>
            <w:tcW w:w="1559" w:type="dxa"/>
          </w:tcPr>
          <w:p w14:paraId="6889F032" w14:textId="2E3EFFA2" w:rsidR="00B85E15" w:rsidRPr="003D0868" w:rsidRDefault="00B85E15" w:rsidP="00B85E15">
            <w:pPr>
              <w:snapToGrid w:val="0"/>
              <w:spacing w:after="120"/>
              <w:rPr>
                <w:lang w:val="es-MX"/>
              </w:rPr>
            </w:pPr>
            <w:r>
              <w:t>Responsable Línea de Producción Antioquia</w:t>
            </w:r>
          </w:p>
        </w:tc>
        <w:tc>
          <w:tcPr>
            <w:tcW w:w="1701" w:type="dxa"/>
          </w:tcPr>
          <w:p w14:paraId="0ED0A53A" w14:textId="09B91608" w:rsidR="00B85E15" w:rsidRPr="003D0868" w:rsidRDefault="00B85E15" w:rsidP="00B85E15">
            <w:pPr>
              <w:snapToGrid w:val="0"/>
              <w:spacing w:after="120"/>
              <w:rPr>
                <w:lang w:val="es-MX"/>
              </w:rPr>
            </w:pPr>
            <w:r>
              <w:t xml:space="preserve">Regional Huila - Centro </w:t>
            </w:r>
            <w:proofErr w:type="spellStart"/>
            <w:r>
              <w:t>Agroempresarial</w:t>
            </w:r>
            <w:proofErr w:type="spellEnd"/>
            <w:r>
              <w:t xml:space="preserve"> y Desarrollo Pecuario</w:t>
            </w:r>
          </w:p>
        </w:tc>
        <w:tc>
          <w:tcPr>
            <w:tcW w:w="2551" w:type="dxa"/>
          </w:tcPr>
          <w:p w14:paraId="755F6D98" w14:textId="3354B8D3" w:rsidR="00B85E15" w:rsidRPr="003D0868" w:rsidRDefault="00B85E15" w:rsidP="00B85E15">
            <w:pPr>
              <w:snapToGrid w:val="0"/>
              <w:spacing w:after="120"/>
              <w:rPr>
                <w:rFonts w:eastAsia="Arial"/>
                <w:bCs/>
              </w:rPr>
            </w:pPr>
            <w:r>
              <w:t>Febrero 2025</w:t>
            </w:r>
          </w:p>
        </w:tc>
      </w:tr>
    </w:tbl>
    <w:p w14:paraId="1E537709" w14:textId="77777777" w:rsidR="00DE068C" w:rsidRPr="003D0868" w:rsidRDefault="00DE068C" w:rsidP="003D0868">
      <w:pPr>
        <w:snapToGrid w:val="0"/>
        <w:spacing w:after="120"/>
        <w:rPr>
          <w:rFonts w:eastAsia="Arial"/>
        </w:rPr>
      </w:pPr>
    </w:p>
    <w:p w14:paraId="030A4F18" w14:textId="77777777" w:rsidR="00DE068C" w:rsidRPr="003D0868" w:rsidRDefault="009B3888" w:rsidP="003D0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napToGrid w:val="0"/>
        <w:spacing w:after="120"/>
        <w:rPr>
          <w:rFonts w:eastAsia="Arial"/>
          <w:b/>
        </w:rPr>
      </w:pPr>
      <w:r w:rsidRPr="003D0868">
        <w:rPr>
          <w:rFonts w:eastAsia="Arial"/>
          <w:b/>
        </w:rPr>
        <w:t>CONTROL DE CAMBIOS (diligenciar únicamente si realiza ajustes a la guía)</w:t>
      </w:r>
    </w:p>
    <w:p w14:paraId="3D88EF63" w14:textId="77777777" w:rsidR="00DE068C" w:rsidRPr="003D0868" w:rsidRDefault="00DE068C" w:rsidP="003D0868">
      <w:pPr>
        <w:snapToGrid w:val="0"/>
        <w:spacing w:after="120"/>
        <w:rPr>
          <w:rFonts w:eastAsia="Arial"/>
        </w:rPr>
      </w:pPr>
    </w:p>
    <w:tbl>
      <w:tblPr>
        <w:tblStyle w:val="a4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6"/>
        <w:gridCol w:w="2636"/>
        <w:gridCol w:w="1534"/>
        <w:gridCol w:w="1586"/>
        <w:gridCol w:w="852"/>
        <w:gridCol w:w="1913"/>
      </w:tblGrid>
      <w:tr w:rsidR="00F6619F" w:rsidRPr="003D0868" w14:paraId="3CA9FFC0" w14:textId="77777777">
        <w:tc>
          <w:tcPr>
            <w:tcW w:w="1226" w:type="dxa"/>
            <w:tcBorders>
              <w:top w:val="nil"/>
              <w:left w:val="nil"/>
            </w:tcBorders>
          </w:tcPr>
          <w:p w14:paraId="49546E20" w14:textId="77777777" w:rsidR="00DE068C" w:rsidRPr="003D0868" w:rsidRDefault="00DE068C" w:rsidP="003D0868">
            <w:pPr>
              <w:snapToGrid w:val="0"/>
              <w:spacing w:after="120"/>
              <w:rPr>
                <w:rFonts w:eastAsia="Arial"/>
                <w:b/>
              </w:rPr>
            </w:pPr>
          </w:p>
        </w:tc>
        <w:tc>
          <w:tcPr>
            <w:tcW w:w="2636" w:type="dxa"/>
          </w:tcPr>
          <w:p w14:paraId="4711A534" w14:textId="77777777" w:rsidR="00DE068C" w:rsidRPr="003D0868" w:rsidRDefault="009B3888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Nombre</w:t>
            </w:r>
          </w:p>
        </w:tc>
        <w:tc>
          <w:tcPr>
            <w:tcW w:w="1534" w:type="dxa"/>
          </w:tcPr>
          <w:p w14:paraId="0AFBA518" w14:textId="77777777" w:rsidR="00DE068C" w:rsidRPr="003D0868" w:rsidRDefault="009B3888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Cargo</w:t>
            </w:r>
          </w:p>
        </w:tc>
        <w:tc>
          <w:tcPr>
            <w:tcW w:w="1586" w:type="dxa"/>
          </w:tcPr>
          <w:p w14:paraId="72F93E17" w14:textId="77777777" w:rsidR="00DE068C" w:rsidRPr="003D0868" w:rsidRDefault="009B3888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Dependencia</w:t>
            </w:r>
          </w:p>
        </w:tc>
        <w:tc>
          <w:tcPr>
            <w:tcW w:w="852" w:type="dxa"/>
          </w:tcPr>
          <w:p w14:paraId="5ECFF748" w14:textId="77777777" w:rsidR="00DE068C" w:rsidRPr="003D0868" w:rsidRDefault="009B3888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Fecha</w:t>
            </w:r>
          </w:p>
        </w:tc>
        <w:tc>
          <w:tcPr>
            <w:tcW w:w="1913" w:type="dxa"/>
          </w:tcPr>
          <w:p w14:paraId="6B4E79F8" w14:textId="77777777" w:rsidR="00DE068C" w:rsidRPr="003D0868" w:rsidRDefault="009B3888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Razón del Cambio</w:t>
            </w:r>
          </w:p>
        </w:tc>
      </w:tr>
      <w:tr w:rsidR="00DE068C" w:rsidRPr="003D0868" w14:paraId="2AEF5253" w14:textId="77777777">
        <w:tc>
          <w:tcPr>
            <w:tcW w:w="1226" w:type="dxa"/>
          </w:tcPr>
          <w:p w14:paraId="60C54EE0" w14:textId="77777777" w:rsidR="00DE068C" w:rsidRPr="003D0868" w:rsidRDefault="009B3888" w:rsidP="003D0868">
            <w:pPr>
              <w:snapToGrid w:val="0"/>
              <w:spacing w:after="120"/>
              <w:rPr>
                <w:rFonts w:eastAsia="Arial"/>
                <w:b/>
              </w:rPr>
            </w:pPr>
            <w:r w:rsidRPr="003D0868">
              <w:rPr>
                <w:rFonts w:eastAsia="Arial"/>
                <w:b/>
              </w:rPr>
              <w:t>Autor (es)</w:t>
            </w:r>
          </w:p>
        </w:tc>
        <w:tc>
          <w:tcPr>
            <w:tcW w:w="2636" w:type="dxa"/>
          </w:tcPr>
          <w:p w14:paraId="0C6FD752" w14:textId="77777777" w:rsidR="00DE068C" w:rsidRPr="003D0868" w:rsidRDefault="00DE068C" w:rsidP="003D0868">
            <w:pPr>
              <w:snapToGrid w:val="0"/>
              <w:spacing w:after="120"/>
              <w:rPr>
                <w:rFonts w:eastAsia="Arial"/>
                <w:b/>
              </w:rPr>
            </w:pPr>
          </w:p>
        </w:tc>
        <w:tc>
          <w:tcPr>
            <w:tcW w:w="1534" w:type="dxa"/>
          </w:tcPr>
          <w:p w14:paraId="39A42680" w14:textId="77777777" w:rsidR="00DE068C" w:rsidRPr="003D0868" w:rsidRDefault="00DE068C" w:rsidP="003D0868">
            <w:pPr>
              <w:snapToGrid w:val="0"/>
              <w:spacing w:after="120"/>
              <w:rPr>
                <w:rFonts w:eastAsia="Arial"/>
                <w:b/>
              </w:rPr>
            </w:pPr>
          </w:p>
        </w:tc>
        <w:tc>
          <w:tcPr>
            <w:tcW w:w="1586" w:type="dxa"/>
          </w:tcPr>
          <w:p w14:paraId="6965E1CD" w14:textId="77777777" w:rsidR="00DE068C" w:rsidRPr="003D0868" w:rsidRDefault="00DE068C" w:rsidP="003D0868">
            <w:pPr>
              <w:snapToGrid w:val="0"/>
              <w:spacing w:after="120"/>
              <w:rPr>
                <w:rFonts w:eastAsia="Arial"/>
                <w:b/>
              </w:rPr>
            </w:pPr>
          </w:p>
        </w:tc>
        <w:tc>
          <w:tcPr>
            <w:tcW w:w="852" w:type="dxa"/>
          </w:tcPr>
          <w:p w14:paraId="0494657F" w14:textId="77777777" w:rsidR="00DE068C" w:rsidRPr="003D0868" w:rsidRDefault="00DE068C" w:rsidP="003D0868">
            <w:pPr>
              <w:snapToGrid w:val="0"/>
              <w:spacing w:after="120"/>
              <w:rPr>
                <w:rFonts w:eastAsia="Arial"/>
                <w:b/>
              </w:rPr>
            </w:pPr>
          </w:p>
        </w:tc>
        <w:tc>
          <w:tcPr>
            <w:tcW w:w="1913" w:type="dxa"/>
          </w:tcPr>
          <w:p w14:paraId="4C065B74" w14:textId="77777777" w:rsidR="00DE068C" w:rsidRPr="003D0868" w:rsidRDefault="00DE068C" w:rsidP="003D0868">
            <w:pPr>
              <w:snapToGrid w:val="0"/>
              <w:spacing w:after="120"/>
              <w:rPr>
                <w:rFonts w:eastAsia="Arial"/>
                <w:b/>
              </w:rPr>
            </w:pPr>
          </w:p>
        </w:tc>
      </w:tr>
    </w:tbl>
    <w:p w14:paraId="3A36042F" w14:textId="77777777" w:rsidR="00DE068C" w:rsidRPr="003D0868" w:rsidRDefault="00DE068C" w:rsidP="003D0868">
      <w:pPr>
        <w:snapToGrid w:val="0"/>
        <w:spacing w:after="120"/>
        <w:rPr>
          <w:rFonts w:eastAsia="Arial"/>
        </w:rPr>
      </w:pPr>
    </w:p>
    <w:sectPr w:rsidR="00DE068C" w:rsidRPr="003D0868">
      <w:headerReference w:type="default" r:id="rId11"/>
      <w:footerReference w:type="default" r:id="rId12"/>
      <w:headerReference w:type="first" r:id="rId13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8420B" w14:textId="77777777" w:rsidR="007A3FC4" w:rsidRDefault="007A3FC4">
      <w:pPr>
        <w:spacing w:after="0" w:line="240" w:lineRule="auto"/>
      </w:pPr>
      <w:r>
        <w:separator/>
      </w:r>
    </w:p>
  </w:endnote>
  <w:endnote w:type="continuationSeparator" w:id="0">
    <w:p w14:paraId="2FDC9E5D" w14:textId="77777777" w:rsidR="007A3FC4" w:rsidRDefault="007A3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B3E3B" w14:textId="77777777" w:rsidR="00DE068C" w:rsidRDefault="00DE0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3F3F20CB" w14:textId="77777777" w:rsidR="00DE068C" w:rsidRDefault="00DE0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73D9F0E5" w14:textId="77777777" w:rsidR="00DE068C" w:rsidRDefault="00DE0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371F2" w14:textId="77777777" w:rsidR="007A3FC4" w:rsidRDefault="007A3FC4">
      <w:pPr>
        <w:spacing w:after="0" w:line="240" w:lineRule="auto"/>
      </w:pPr>
      <w:r>
        <w:separator/>
      </w:r>
    </w:p>
  </w:footnote>
  <w:footnote w:type="continuationSeparator" w:id="0">
    <w:p w14:paraId="2EC99214" w14:textId="77777777" w:rsidR="007A3FC4" w:rsidRDefault="007A3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BA24B" w14:textId="3ED1B466" w:rsidR="00DE068C" w:rsidRDefault="00F331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RPr="001A74F0">
      <w:rPr>
        <w:noProof/>
      </w:rPr>
      <w:drawing>
        <wp:anchor distT="0" distB="0" distL="114300" distR="114300" simplePos="0" relativeHeight="251659264" behindDoc="0" locked="0" layoutInCell="1" allowOverlap="1" wp14:anchorId="0E0290CA" wp14:editId="692B07DE">
          <wp:simplePos x="0" y="0"/>
          <wp:positionH relativeFrom="column">
            <wp:posOffset>2704289</wp:posOffset>
          </wp:positionH>
          <wp:positionV relativeFrom="paragraph">
            <wp:posOffset>-78294</wp:posOffset>
          </wp:positionV>
          <wp:extent cx="592455" cy="561340"/>
          <wp:effectExtent l="0" t="0" r="4445" b="0"/>
          <wp:wrapSquare wrapText="bothSides"/>
          <wp:docPr id="138875671" name="Imagen 13887567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3888">
      <w:rPr>
        <w:color w:val="000000"/>
      </w:rPr>
      <w:t xml:space="preserve">                                                                                                                       </w:t>
    </w:r>
  </w:p>
  <w:p w14:paraId="2E5DFBE0" w14:textId="77777777" w:rsidR="00DE068C" w:rsidRDefault="00DE0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6694980A" w14:textId="77777777" w:rsidR="00DE068C" w:rsidRDefault="00DE0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C0336" w14:textId="77777777" w:rsidR="00DE068C" w:rsidRDefault="00DE0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9741606" w14:textId="77777777" w:rsidR="00DE068C" w:rsidRDefault="00DE068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C4C81"/>
    <w:multiLevelType w:val="multilevel"/>
    <w:tmpl w:val="6A9C5C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121852"/>
    <w:multiLevelType w:val="multilevel"/>
    <w:tmpl w:val="BB32E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56464548">
    <w:abstractNumId w:val="1"/>
  </w:num>
  <w:num w:numId="2" w16cid:durableId="146141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68C"/>
    <w:rsid w:val="000300DB"/>
    <w:rsid w:val="0008692A"/>
    <w:rsid w:val="001A1612"/>
    <w:rsid w:val="001F37CB"/>
    <w:rsid w:val="00295F6C"/>
    <w:rsid w:val="002D2F85"/>
    <w:rsid w:val="002D6AF9"/>
    <w:rsid w:val="00310E41"/>
    <w:rsid w:val="00321F1C"/>
    <w:rsid w:val="00325576"/>
    <w:rsid w:val="003273B5"/>
    <w:rsid w:val="003946A7"/>
    <w:rsid w:val="003D0868"/>
    <w:rsid w:val="005335CA"/>
    <w:rsid w:val="0053394D"/>
    <w:rsid w:val="00565D4C"/>
    <w:rsid w:val="00573B86"/>
    <w:rsid w:val="0058735A"/>
    <w:rsid w:val="006240A2"/>
    <w:rsid w:val="0063623A"/>
    <w:rsid w:val="006D2E70"/>
    <w:rsid w:val="0075775C"/>
    <w:rsid w:val="0079303D"/>
    <w:rsid w:val="007A3FC4"/>
    <w:rsid w:val="00821BD9"/>
    <w:rsid w:val="008B1DDD"/>
    <w:rsid w:val="009A0480"/>
    <w:rsid w:val="009B3888"/>
    <w:rsid w:val="00A82D71"/>
    <w:rsid w:val="00AB6B4A"/>
    <w:rsid w:val="00B85E15"/>
    <w:rsid w:val="00BF7D78"/>
    <w:rsid w:val="00C36064"/>
    <w:rsid w:val="00CD24CA"/>
    <w:rsid w:val="00CE5CE5"/>
    <w:rsid w:val="00D62FAA"/>
    <w:rsid w:val="00DA4A3C"/>
    <w:rsid w:val="00DE068C"/>
    <w:rsid w:val="00E81BBB"/>
    <w:rsid w:val="00E86CDC"/>
    <w:rsid w:val="00F06B15"/>
    <w:rsid w:val="00F33172"/>
    <w:rsid w:val="00F6619F"/>
    <w:rsid w:val="00F97B70"/>
    <w:rsid w:val="00FD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1176"/>
  <w15:docId w15:val="{E72A143E-1406-984F-8BFC-297C5326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text-muted">
    <w:name w:val="text-muted"/>
    <w:basedOn w:val="Normal"/>
    <w:rsid w:val="00A074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Fuentedeprrafopredeter"/>
    <w:rsid w:val="00CE5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2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uXICOcdtfI2mX7D+Hk+r9nSfBw==">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B8A76A-D82B-4571-9DA7-4C877801BED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CBF316ED-AD6D-49EC-88E7-CE5443FFD94E}">
  <ds:schemaRefs>
    <ds:schemaRef ds:uri="http://schemas.microsoft.com/office/2006/metadata/properties"/>
    <ds:schemaRef ds:uri="http://www.w3.org/2000/xmlns/"/>
    <ds:schemaRef ds:uri="cb45339b-ced9-4d0d-8f64-77573914d53b"/>
    <ds:schemaRef ds:uri="http://www.w3.org/2001/XMLSchema-instance"/>
    <ds:schemaRef ds:uri="43a3ca16-9c26-4813-b83f-4aec9927b43f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9AE007-6D1E-4CED-B4B5-8E339C4380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Olga Constanza Bermudez Jaimes</cp:lastModifiedBy>
  <cp:revision>17</cp:revision>
  <dcterms:created xsi:type="dcterms:W3CDTF">2021-02-10T19:41:00Z</dcterms:created>
  <dcterms:modified xsi:type="dcterms:W3CDTF">2025-03-04T13:39:00Z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2025-03-04T13:38:59Z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68fc1898-5975-4454-9a45-4b86b096f770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40, 0, 1, 1</vt:lpwstr>
  </property>
</Properties>
</file>