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DB5447" w14:textId="77777777" w:rsidR="0059034F" w:rsidRPr="005F7A4E" w:rsidRDefault="00D55C84" w:rsidP="005F7A4E">
      <w:pPr>
        <w:snapToGrid w:val="0"/>
        <w:spacing w:after="120" w:line="276" w:lineRule="auto"/>
        <w:jc w:val="center"/>
        <w:rPr>
          <w:rFonts w:ascii="Arial" w:hAnsi="Arial" w:cs="Arial"/>
          <w:b/>
          <w:sz w:val="20"/>
          <w:szCs w:val="20"/>
        </w:rPr>
      </w:pPr>
      <w:r w:rsidRPr="005F7A4E">
        <w:rPr>
          <w:rFonts w:ascii="Arial" w:hAnsi="Arial" w:cs="Arial"/>
          <w:b/>
          <w:sz w:val="20"/>
          <w:szCs w:val="20"/>
        </w:rPr>
        <w:t>FORMATO PARA EL DESARROLLO DE COMPONENTE FORMATIVO</w:t>
      </w:r>
    </w:p>
    <w:p w14:paraId="623D2898" w14:textId="77777777" w:rsidR="0059034F" w:rsidRPr="005F7A4E" w:rsidRDefault="0059034F" w:rsidP="005F7A4E">
      <w:pPr>
        <w:tabs>
          <w:tab w:val="left" w:pos="3224"/>
        </w:tabs>
        <w:snapToGrid w:val="0"/>
        <w:spacing w:after="120" w:line="276" w:lineRule="auto"/>
        <w:rPr>
          <w:rFonts w:ascii="Arial" w:hAnsi="Arial" w:cs="Arial"/>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5F7A4E" w14:paraId="7C742717" w14:textId="77777777">
        <w:trPr>
          <w:trHeight w:val="340"/>
        </w:trPr>
        <w:tc>
          <w:tcPr>
            <w:tcW w:w="3397" w:type="dxa"/>
            <w:vAlign w:val="center"/>
          </w:tcPr>
          <w:p w14:paraId="5F4B3259"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PROGRAMA DE FORMACIÓN</w:t>
            </w:r>
          </w:p>
        </w:tc>
        <w:tc>
          <w:tcPr>
            <w:tcW w:w="6565" w:type="dxa"/>
            <w:vAlign w:val="center"/>
          </w:tcPr>
          <w:p w14:paraId="62D76615" w14:textId="786D08C5" w:rsidR="0059034F" w:rsidRPr="005F7A4E" w:rsidRDefault="00977E9F" w:rsidP="005F7A4E">
            <w:pPr>
              <w:snapToGrid w:val="0"/>
              <w:spacing w:after="120" w:line="276" w:lineRule="auto"/>
              <w:rPr>
                <w:rFonts w:ascii="Arial" w:hAnsi="Arial" w:cs="Arial"/>
                <w:color w:val="E36C09"/>
                <w:sz w:val="20"/>
                <w:szCs w:val="20"/>
              </w:rPr>
            </w:pPr>
            <w:r w:rsidRPr="005F7A4E">
              <w:rPr>
                <w:rFonts w:ascii="Arial" w:hAnsi="Arial" w:cs="Arial"/>
                <w:b w:val="0"/>
                <w:sz w:val="20"/>
                <w:szCs w:val="20"/>
              </w:rPr>
              <w:t>Supervisión en procesos de confección</w:t>
            </w:r>
          </w:p>
        </w:tc>
      </w:tr>
    </w:tbl>
    <w:p w14:paraId="0F0C9A0A" w14:textId="77777777" w:rsidR="0059034F" w:rsidRPr="005F7A4E" w:rsidRDefault="0059034F" w:rsidP="005F7A4E">
      <w:pPr>
        <w:snapToGrid w:val="0"/>
        <w:spacing w:after="120" w:line="276" w:lineRule="auto"/>
        <w:rPr>
          <w:rFonts w:ascii="Arial" w:hAnsi="Arial" w:cs="Arial"/>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5F7A4E" w14:paraId="07B761B9" w14:textId="77777777">
        <w:trPr>
          <w:trHeight w:val="340"/>
        </w:trPr>
        <w:tc>
          <w:tcPr>
            <w:tcW w:w="1838" w:type="dxa"/>
            <w:vAlign w:val="center"/>
          </w:tcPr>
          <w:p w14:paraId="717E2EB2"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COMPETENCIA</w:t>
            </w:r>
          </w:p>
        </w:tc>
        <w:tc>
          <w:tcPr>
            <w:tcW w:w="2835" w:type="dxa"/>
            <w:vAlign w:val="center"/>
          </w:tcPr>
          <w:p w14:paraId="10D2644B" w14:textId="091F99D7" w:rsidR="0059034F" w:rsidRPr="005F7A4E" w:rsidRDefault="00977E9F" w:rsidP="005F7A4E">
            <w:pPr>
              <w:snapToGrid w:val="0"/>
              <w:spacing w:after="120" w:line="276" w:lineRule="auto"/>
              <w:rPr>
                <w:rFonts w:ascii="Arial" w:hAnsi="Arial" w:cs="Arial"/>
                <w:sz w:val="20"/>
                <w:szCs w:val="20"/>
                <w:u w:val="single"/>
              </w:rPr>
            </w:pPr>
            <w:r w:rsidRPr="005F7A4E">
              <w:rPr>
                <w:rFonts w:ascii="Arial" w:hAnsi="Arial" w:cs="Arial"/>
                <w:b w:val="0"/>
                <w:bCs/>
                <w:color w:val="000000"/>
                <w:sz w:val="20"/>
                <w:szCs w:val="20"/>
              </w:rPr>
              <w:t>290602092. Controlar la calidad en los procesos de tejeduría de acuerdo con las normas establecidas.</w:t>
            </w:r>
          </w:p>
        </w:tc>
        <w:tc>
          <w:tcPr>
            <w:tcW w:w="2126" w:type="dxa"/>
            <w:vAlign w:val="center"/>
          </w:tcPr>
          <w:p w14:paraId="725E4E03"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RESULTADOS DE APRENDIZAJE</w:t>
            </w:r>
          </w:p>
        </w:tc>
        <w:tc>
          <w:tcPr>
            <w:tcW w:w="3163" w:type="dxa"/>
            <w:vAlign w:val="center"/>
          </w:tcPr>
          <w:p w14:paraId="26E3AED8" w14:textId="27251468" w:rsidR="0059034F" w:rsidRPr="005F7A4E" w:rsidRDefault="00977E9F" w:rsidP="005F7A4E">
            <w:pPr>
              <w:snapToGrid w:val="0"/>
              <w:spacing w:after="120" w:line="276" w:lineRule="auto"/>
              <w:ind w:left="66"/>
              <w:rPr>
                <w:rFonts w:ascii="Arial" w:hAnsi="Arial" w:cs="Arial"/>
                <w:b w:val="0"/>
                <w:sz w:val="20"/>
                <w:szCs w:val="20"/>
              </w:rPr>
            </w:pPr>
            <w:r w:rsidRPr="005F7A4E">
              <w:rPr>
                <w:rFonts w:ascii="Arial" w:hAnsi="Arial" w:cs="Arial"/>
                <w:b w:val="0"/>
                <w:bCs/>
                <w:color w:val="000000"/>
                <w:sz w:val="20"/>
                <w:szCs w:val="20"/>
              </w:rPr>
              <w:t>290602092-0</w:t>
            </w:r>
            <w:r w:rsidR="00EF741D">
              <w:rPr>
                <w:rFonts w:ascii="Arial" w:hAnsi="Arial" w:cs="Arial"/>
                <w:b w:val="0"/>
                <w:bCs/>
                <w:color w:val="000000"/>
                <w:sz w:val="20"/>
                <w:szCs w:val="20"/>
                <w:lang w:val="es-ES"/>
              </w:rPr>
              <w:t>4</w:t>
            </w:r>
            <w:r w:rsidRPr="005F7A4E">
              <w:rPr>
                <w:rFonts w:ascii="Arial" w:hAnsi="Arial" w:cs="Arial"/>
                <w:b w:val="0"/>
                <w:bCs/>
                <w:color w:val="000000"/>
                <w:sz w:val="20"/>
                <w:szCs w:val="20"/>
              </w:rPr>
              <w:t>. Inspeccionar la calidad de muestras de tejidos y otros insumos de acuerdo con normatividad ICONTEC, ISO, AATCC Y ASTM.</w:t>
            </w:r>
          </w:p>
        </w:tc>
      </w:tr>
    </w:tbl>
    <w:p w14:paraId="4B05FE45" w14:textId="77777777" w:rsidR="0059034F" w:rsidRPr="005F7A4E" w:rsidRDefault="0059034F" w:rsidP="005F7A4E">
      <w:pPr>
        <w:snapToGrid w:val="0"/>
        <w:spacing w:after="120" w:line="276" w:lineRule="auto"/>
        <w:rPr>
          <w:rFonts w:ascii="Arial" w:hAnsi="Arial" w:cs="Arial"/>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5F7A4E" w14:paraId="3CC52FDC" w14:textId="77777777">
        <w:trPr>
          <w:trHeight w:val="340"/>
        </w:trPr>
        <w:tc>
          <w:tcPr>
            <w:tcW w:w="3397" w:type="dxa"/>
            <w:vAlign w:val="center"/>
          </w:tcPr>
          <w:p w14:paraId="3FF87914"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NÚMERO DEL COMPONENTE FORMATIVO</w:t>
            </w:r>
          </w:p>
        </w:tc>
        <w:tc>
          <w:tcPr>
            <w:tcW w:w="6565" w:type="dxa"/>
            <w:vAlign w:val="center"/>
          </w:tcPr>
          <w:p w14:paraId="3A49D034" w14:textId="76E6C3BB" w:rsidR="0059034F" w:rsidRPr="005F7A4E" w:rsidRDefault="00977E9F" w:rsidP="005F7A4E">
            <w:pPr>
              <w:snapToGrid w:val="0"/>
              <w:spacing w:after="120" w:line="276" w:lineRule="auto"/>
              <w:rPr>
                <w:rFonts w:ascii="Arial" w:hAnsi="Arial" w:cs="Arial"/>
                <w:color w:val="E36C09"/>
                <w:sz w:val="20"/>
                <w:szCs w:val="20"/>
              </w:rPr>
            </w:pPr>
            <w:r w:rsidRPr="005F7A4E">
              <w:rPr>
                <w:rFonts w:ascii="Arial" w:hAnsi="Arial" w:cs="Arial"/>
                <w:b w:val="0"/>
                <w:sz w:val="20"/>
                <w:szCs w:val="20"/>
              </w:rPr>
              <w:t>17</w:t>
            </w:r>
          </w:p>
        </w:tc>
      </w:tr>
      <w:tr w:rsidR="0059034F" w:rsidRPr="005F7A4E" w14:paraId="7AF9FE12" w14:textId="77777777">
        <w:trPr>
          <w:trHeight w:val="340"/>
        </w:trPr>
        <w:tc>
          <w:tcPr>
            <w:tcW w:w="3397" w:type="dxa"/>
            <w:vAlign w:val="center"/>
          </w:tcPr>
          <w:p w14:paraId="73C9E402"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NOMBRE DEL COMPONENTE FORMATIVO</w:t>
            </w:r>
          </w:p>
        </w:tc>
        <w:tc>
          <w:tcPr>
            <w:tcW w:w="6565" w:type="dxa"/>
            <w:vAlign w:val="center"/>
          </w:tcPr>
          <w:p w14:paraId="233D1FCF" w14:textId="1B320825" w:rsidR="0059034F" w:rsidRPr="005F7A4E" w:rsidRDefault="00977E9F" w:rsidP="005F7A4E">
            <w:pPr>
              <w:snapToGrid w:val="0"/>
              <w:spacing w:after="120" w:line="276" w:lineRule="auto"/>
              <w:rPr>
                <w:rFonts w:ascii="Arial" w:hAnsi="Arial" w:cs="Arial"/>
                <w:color w:val="E36C09"/>
                <w:sz w:val="20"/>
                <w:szCs w:val="20"/>
              </w:rPr>
            </w:pPr>
            <w:r w:rsidRPr="005F7A4E">
              <w:rPr>
                <w:rFonts w:ascii="Arial" w:hAnsi="Arial" w:cs="Arial"/>
                <w:b w:val="0"/>
                <w:color w:val="000000"/>
                <w:sz w:val="20"/>
                <w:szCs w:val="20"/>
              </w:rPr>
              <w:t>Normatividad textil</w:t>
            </w:r>
          </w:p>
        </w:tc>
      </w:tr>
      <w:tr w:rsidR="0059034F" w:rsidRPr="005F7A4E" w14:paraId="7ED51435" w14:textId="77777777">
        <w:trPr>
          <w:trHeight w:val="340"/>
        </w:trPr>
        <w:tc>
          <w:tcPr>
            <w:tcW w:w="3397" w:type="dxa"/>
            <w:vAlign w:val="center"/>
          </w:tcPr>
          <w:p w14:paraId="6394E961"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BREVE DESCRIPCIÓN</w:t>
            </w:r>
          </w:p>
        </w:tc>
        <w:tc>
          <w:tcPr>
            <w:tcW w:w="6565" w:type="dxa"/>
            <w:vAlign w:val="center"/>
          </w:tcPr>
          <w:p w14:paraId="62CA1D5B" w14:textId="56BD6DC6" w:rsidR="0059034F" w:rsidRPr="005F7A4E" w:rsidRDefault="00977E9F" w:rsidP="005F7A4E">
            <w:pPr>
              <w:snapToGrid w:val="0"/>
              <w:spacing w:after="120" w:line="276" w:lineRule="auto"/>
              <w:rPr>
                <w:rFonts w:ascii="Arial" w:hAnsi="Arial" w:cs="Arial"/>
                <w:color w:val="E36C09"/>
                <w:sz w:val="20"/>
                <w:szCs w:val="20"/>
              </w:rPr>
            </w:pPr>
            <w:r w:rsidRPr="005F7A4E">
              <w:rPr>
                <w:rFonts w:ascii="Arial" w:hAnsi="Arial" w:cs="Arial"/>
                <w:b w:val="0"/>
                <w:color w:val="000000"/>
                <w:sz w:val="20"/>
                <w:szCs w:val="20"/>
              </w:rPr>
              <w:t>La normatividad textil es uno de los puntos dentro de la supervisión de confecciones, se abordará su necesidad desde la visión del control de calidad y su clasificación general, así como los tipos de ensayos y pruebas realizadas lo cual dependerá de las necesidades de una empresa en cuanto a su producto y uso final, todo ello reflejado en normas que priorizan la estandarización de métodos que responden a criterios de calidad globalmente consensuados.</w:t>
            </w:r>
          </w:p>
        </w:tc>
      </w:tr>
      <w:tr w:rsidR="0059034F" w:rsidRPr="005F7A4E" w14:paraId="5776BFB1" w14:textId="77777777">
        <w:trPr>
          <w:trHeight w:val="340"/>
        </w:trPr>
        <w:tc>
          <w:tcPr>
            <w:tcW w:w="3397" w:type="dxa"/>
            <w:vAlign w:val="center"/>
          </w:tcPr>
          <w:p w14:paraId="4F752186"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PALABRAS CLAVE</w:t>
            </w:r>
          </w:p>
        </w:tc>
        <w:tc>
          <w:tcPr>
            <w:tcW w:w="6565" w:type="dxa"/>
            <w:vAlign w:val="center"/>
          </w:tcPr>
          <w:p w14:paraId="5B93FDA6" w14:textId="091DE213" w:rsidR="0059034F" w:rsidRPr="005F7A4E" w:rsidRDefault="00977E9F"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Normatividad, calidad, procesos, ensayos, estándares.</w:t>
            </w:r>
          </w:p>
        </w:tc>
      </w:tr>
    </w:tbl>
    <w:p w14:paraId="01A4C2D8" w14:textId="77777777" w:rsidR="0059034F" w:rsidRPr="005F7A4E" w:rsidRDefault="0059034F" w:rsidP="005F7A4E">
      <w:pPr>
        <w:snapToGrid w:val="0"/>
        <w:spacing w:after="120" w:line="276" w:lineRule="auto"/>
        <w:rPr>
          <w:rFonts w:ascii="Arial" w:hAnsi="Arial" w:cs="Arial"/>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5F7A4E" w14:paraId="7826B6A6" w14:textId="77777777">
        <w:trPr>
          <w:trHeight w:val="340"/>
        </w:trPr>
        <w:tc>
          <w:tcPr>
            <w:tcW w:w="3397" w:type="dxa"/>
            <w:vAlign w:val="center"/>
          </w:tcPr>
          <w:p w14:paraId="28D38E45" w14:textId="77777777" w:rsidR="0059034F" w:rsidRPr="005F7A4E" w:rsidRDefault="00D55C84" w:rsidP="005F7A4E">
            <w:pPr>
              <w:snapToGrid w:val="0"/>
              <w:spacing w:after="120" w:line="276" w:lineRule="auto"/>
              <w:rPr>
                <w:rFonts w:ascii="Arial" w:hAnsi="Arial" w:cs="Arial"/>
                <w:color w:val="000000" w:themeColor="text1"/>
                <w:sz w:val="20"/>
                <w:szCs w:val="20"/>
              </w:rPr>
            </w:pPr>
            <w:r w:rsidRPr="005F7A4E">
              <w:rPr>
                <w:rFonts w:ascii="Arial" w:hAnsi="Arial" w:cs="Arial"/>
                <w:color w:val="000000" w:themeColor="text1"/>
                <w:sz w:val="20"/>
                <w:szCs w:val="20"/>
              </w:rPr>
              <w:t>ÁREA OCUPACIONAL</w:t>
            </w:r>
          </w:p>
        </w:tc>
        <w:tc>
          <w:tcPr>
            <w:tcW w:w="6565" w:type="dxa"/>
            <w:vAlign w:val="center"/>
          </w:tcPr>
          <w:p w14:paraId="069AB537" w14:textId="77777777" w:rsidR="0059034F" w:rsidRPr="005F7A4E" w:rsidRDefault="00D55C84" w:rsidP="005F7A4E">
            <w:pPr>
              <w:snapToGrid w:val="0"/>
              <w:spacing w:after="120" w:line="276" w:lineRule="auto"/>
              <w:rPr>
                <w:rFonts w:ascii="Arial" w:hAnsi="Arial" w:cs="Arial"/>
                <w:b w:val="0"/>
                <w:bCs/>
                <w:color w:val="000000" w:themeColor="text1"/>
                <w:sz w:val="20"/>
                <w:szCs w:val="20"/>
              </w:rPr>
            </w:pPr>
            <w:r w:rsidRPr="005F7A4E">
              <w:rPr>
                <w:rFonts w:ascii="Arial" w:hAnsi="Arial" w:cs="Arial"/>
                <w:b w:val="0"/>
                <w:bCs/>
                <w:color w:val="000000" w:themeColor="text1"/>
                <w:sz w:val="20"/>
                <w:szCs w:val="20"/>
              </w:rPr>
              <w:t>9 - PROCESAMIENTO, FABRICACIÓN Y ENSAMBLE</w:t>
            </w:r>
          </w:p>
        </w:tc>
      </w:tr>
      <w:tr w:rsidR="0059034F" w:rsidRPr="005F7A4E" w14:paraId="35806AFC" w14:textId="77777777">
        <w:trPr>
          <w:trHeight w:val="465"/>
        </w:trPr>
        <w:tc>
          <w:tcPr>
            <w:tcW w:w="3397" w:type="dxa"/>
            <w:vAlign w:val="center"/>
          </w:tcPr>
          <w:p w14:paraId="0039FCF0"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IDIOMA</w:t>
            </w:r>
          </w:p>
        </w:tc>
        <w:tc>
          <w:tcPr>
            <w:tcW w:w="6565" w:type="dxa"/>
            <w:vAlign w:val="center"/>
          </w:tcPr>
          <w:p w14:paraId="4BA935C4" w14:textId="513F5481" w:rsidR="0059034F" w:rsidRPr="005F7A4E" w:rsidRDefault="00977E9F" w:rsidP="005F7A4E">
            <w:pPr>
              <w:snapToGrid w:val="0"/>
              <w:spacing w:after="120" w:line="276" w:lineRule="auto"/>
              <w:rPr>
                <w:rFonts w:ascii="Arial" w:hAnsi="Arial" w:cs="Arial"/>
                <w:color w:val="E36C09"/>
                <w:sz w:val="20"/>
                <w:szCs w:val="20"/>
              </w:rPr>
            </w:pPr>
            <w:r w:rsidRPr="005F7A4E">
              <w:rPr>
                <w:rFonts w:ascii="Arial" w:hAnsi="Arial" w:cs="Arial"/>
                <w:b w:val="0"/>
                <w:color w:val="000000"/>
                <w:sz w:val="20"/>
                <w:szCs w:val="20"/>
              </w:rPr>
              <w:t>Español</w:t>
            </w:r>
          </w:p>
        </w:tc>
      </w:tr>
    </w:tbl>
    <w:p w14:paraId="1A95120D" w14:textId="77777777" w:rsidR="0059034F" w:rsidRPr="005F7A4E" w:rsidRDefault="0059034F" w:rsidP="005F7A4E">
      <w:pPr>
        <w:snapToGrid w:val="0"/>
        <w:spacing w:after="120" w:line="276" w:lineRule="auto"/>
        <w:rPr>
          <w:rFonts w:ascii="Arial" w:hAnsi="Arial" w:cs="Arial"/>
          <w:sz w:val="20"/>
          <w:szCs w:val="20"/>
        </w:rPr>
      </w:pPr>
    </w:p>
    <w:p w14:paraId="1DABF20E"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t xml:space="preserve">TABLA DE CONTENIDOS: </w:t>
      </w:r>
    </w:p>
    <w:p w14:paraId="6871C133" w14:textId="77777777" w:rsidR="0059034F" w:rsidRPr="005F7A4E" w:rsidRDefault="0059034F" w:rsidP="005F7A4E">
      <w:pPr>
        <w:snapToGrid w:val="0"/>
        <w:spacing w:after="120" w:line="276" w:lineRule="auto"/>
        <w:rPr>
          <w:rFonts w:ascii="Arial" w:hAnsi="Arial" w:cs="Arial"/>
          <w:b/>
          <w:sz w:val="20"/>
          <w:szCs w:val="20"/>
        </w:rPr>
      </w:pPr>
    </w:p>
    <w:p w14:paraId="43AF316C" w14:textId="77777777" w:rsidR="005F7A4E" w:rsidRPr="00CB5B61" w:rsidRDefault="005F7A4E" w:rsidP="005F7A4E">
      <w:pPr>
        <w:pStyle w:val="Heading1"/>
        <w:snapToGrid w:val="0"/>
        <w:spacing w:before="0" w:line="276" w:lineRule="auto"/>
        <w:rPr>
          <w:rFonts w:ascii="Arial" w:hAnsi="Arial" w:cs="Arial"/>
          <w:b/>
          <w:color w:val="000000" w:themeColor="text1"/>
          <w:sz w:val="20"/>
          <w:szCs w:val="20"/>
        </w:rPr>
      </w:pPr>
      <w:r w:rsidRPr="00CB5B61">
        <w:rPr>
          <w:rFonts w:ascii="Arial" w:hAnsi="Arial" w:cs="Arial"/>
          <w:b/>
          <w:color w:val="000000" w:themeColor="text1"/>
          <w:sz w:val="20"/>
          <w:szCs w:val="20"/>
        </w:rPr>
        <w:lastRenderedPageBreak/>
        <w:t>1. Calidad en telas</w:t>
      </w:r>
    </w:p>
    <w:p w14:paraId="3307E429" w14:textId="77777777" w:rsidR="005F7A4E" w:rsidRPr="00CB5B61" w:rsidRDefault="005F7A4E" w:rsidP="005F7A4E">
      <w:pPr>
        <w:pStyle w:val="Heading1"/>
        <w:snapToGrid w:val="0"/>
        <w:spacing w:before="0" w:line="276" w:lineRule="auto"/>
        <w:rPr>
          <w:rFonts w:ascii="Arial" w:hAnsi="Arial" w:cs="Arial"/>
          <w:b/>
          <w:color w:val="000000" w:themeColor="text1"/>
          <w:sz w:val="20"/>
          <w:szCs w:val="20"/>
        </w:rPr>
      </w:pPr>
      <w:r w:rsidRPr="00CB5B61">
        <w:rPr>
          <w:rFonts w:ascii="Arial" w:hAnsi="Arial" w:cs="Arial"/>
          <w:b/>
          <w:color w:val="000000" w:themeColor="text1"/>
          <w:sz w:val="20"/>
          <w:szCs w:val="20"/>
        </w:rPr>
        <w:t>2. Normatividad en los textiles</w:t>
      </w:r>
    </w:p>
    <w:p w14:paraId="50C8D043" w14:textId="77777777" w:rsidR="005F7A4E" w:rsidRPr="00B2102D" w:rsidRDefault="005F7A4E" w:rsidP="005F7A4E">
      <w:pPr>
        <w:pStyle w:val="Heading2"/>
        <w:snapToGrid w:val="0"/>
        <w:spacing w:before="0" w:line="276" w:lineRule="auto"/>
        <w:rPr>
          <w:rFonts w:ascii="Arial" w:hAnsi="Arial" w:cs="Arial"/>
          <w:bCs/>
          <w:color w:val="000000" w:themeColor="text1"/>
          <w:sz w:val="20"/>
          <w:szCs w:val="20"/>
        </w:rPr>
      </w:pPr>
      <w:r w:rsidRPr="00B2102D">
        <w:rPr>
          <w:rFonts w:ascii="Arial" w:hAnsi="Arial" w:cs="Arial"/>
          <w:bCs/>
          <w:color w:val="000000" w:themeColor="text1"/>
          <w:sz w:val="20"/>
          <w:szCs w:val="20"/>
        </w:rPr>
        <w:t>2.1. Normatividad Colombiana NTC</w:t>
      </w:r>
    </w:p>
    <w:p w14:paraId="42EA6C3D" w14:textId="77777777" w:rsidR="005F7A4E" w:rsidRPr="00B2102D" w:rsidRDefault="005F7A4E" w:rsidP="005F7A4E">
      <w:pPr>
        <w:pStyle w:val="Heading2"/>
        <w:snapToGrid w:val="0"/>
        <w:spacing w:before="0"/>
        <w:rPr>
          <w:rFonts w:ascii="Arial" w:hAnsi="Arial" w:cs="Arial"/>
          <w:bCs/>
          <w:color w:val="000000" w:themeColor="text1"/>
          <w:sz w:val="20"/>
          <w:szCs w:val="20"/>
        </w:rPr>
      </w:pPr>
      <w:r w:rsidRPr="00B2102D">
        <w:rPr>
          <w:rFonts w:ascii="Arial" w:hAnsi="Arial" w:cs="Arial"/>
          <w:bCs/>
          <w:color w:val="000000" w:themeColor="text1"/>
          <w:sz w:val="20"/>
          <w:szCs w:val="20"/>
        </w:rPr>
        <w:t>2.2 NTC-ISO 2859</w:t>
      </w:r>
    </w:p>
    <w:p w14:paraId="36472818" w14:textId="77777777" w:rsidR="005F7A4E" w:rsidRPr="00B2102D" w:rsidRDefault="005F7A4E" w:rsidP="005F7A4E">
      <w:pPr>
        <w:pStyle w:val="Heading2"/>
        <w:snapToGrid w:val="0"/>
        <w:spacing w:before="0" w:line="276" w:lineRule="auto"/>
        <w:rPr>
          <w:rFonts w:ascii="Arial" w:hAnsi="Arial" w:cs="Arial"/>
          <w:bCs/>
          <w:color w:val="000000" w:themeColor="text1"/>
          <w:sz w:val="20"/>
          <w:szCs w:val="20"/>
        </w:rPr>
      </w:pPr>
      <w:r w:rsidRPr="00B2102D">
        <w:rPr>
          <w:rFonts w:ascii="Arial" w:hAnsi="Arial" w:cs="Arial"/>
          <w:bCs/>
          <w:color w:val="000000" w:themeColor="text1"/>
          <w:sz w:val="20"/>
          <w:szCs w:val="20"/>
        </w:rPr>
        <w:t>2.3 NTC 2567:1998 NTC1046</w:t>
      </w:r>
    </w:p>
    <w:p w14:paraId="62D9E294" w14:textId="77777777" w:rsidR="005F7A4E" w:rsidRPr="00B2102D" w:rsidRDefault="005F7A4E" w:rsidP="005F7A4E">
      <w:pPr>
        <w:pStyle w:val="Heading2"/>
        <w:snapToGrid w:val="0"/>
        <w:spacing w:before="0" w:line="276" w:lineRule="auto"/>
        <w:rPr>
          <w:rFonts w:ascii="Arial" w:hAnsi="Arial" w:cs="Arial"/>
          <w:bCs/>
          <w:color w:val="000000" w:themeColor="text1"/>
          <w:sz w:val="20"/>
          <w:szCs w:val="20"/>
        </w:rPr>
      </w:pPr>
      <w:r w:rsidRPr="00B2102D">
        <w:rPr>
          <w:rFonts w:ascii="Arial" w:hAnsi="Arial" w:cs="Arial"/>
          <w:bCs/>
          <w:color w:val="000000" w:themeColor="text1"/>
          <w:sz w:val="20"/>
          <w:szCs w:val="20"/>
        </w:rPr>
        <w:t xml:space="preserve">2.4 NTC 703:2001 </w:t>
      </w:r>
    </w:p>
    <w:p w14:paraId="5BD63B01" w14:textId="77777777" w:rsidR="005F7A4E" w:rsidRPr="00B2102D" w:rsidRDefault="005F7A4E" w:rsidP="005F7A4E">
      <w:pPr>
        <w:pStyle w:val="Heading2"/>
        <w:snapToGrid w:val="0"/>
        <w:spacing w:before="0" w:line="276" w:lineRule="auto"/>
        <w:rPr>
          <w:rFonts w:ascii="Arial" w:hAnsi="Arial" w:cs="Arial"/>
          <w:bCs/>
          <w:color w:val="000000" w:themeColor="text1"/>
          <w:sz w:val="20"/>
          <w:szCs w:val="20"/>
        </w:rPr>
      </w:pPr>
      <w:r w:rsidRPr="00B2102D">
        <w:rPr>
          <w:rFonts w:ascii="Arial" w:hAnsi="Arial" w:cs="Arial"/>
          <w:bCs/>
          <w:color w:val="000000" w:themeColor="text1"/>
          <w:sz w:val="20"/>
          <w:szCs w:val="20"/>
        </w:rPr>
        <w:t>2.5 Sociedad Americana para Pruebas y Materiales (ASTM)</w:t>
      </w:r>
    </w:p>
    <w:p w14:paraId="44A27D24" w14:textId="77777777" w:rsidR="005F7A4E" w:rsidRPr="00B2102D" w:rsidRDefault="005F7A4E" w:rsidP="005F7A4E">
      <w:pPr>
        <w:pStyle w:val="Heading2"/>
        <w:snapToGrid w:val="0"/>
        <w:spacing w:before="0" w:line="276" w:lineRule="auto"/>
        <w:rPr>
          <w:rFonts w:ascii="Arial" w:hAnsi="Arial" w:cs="Arial"/>
          <w:bCs/>
          <w:color w:val="000000"/>
          <w:sz w:val="20"/>
          <w:szCs w:val="20"/>
        </w:rPr>
      </w:pPr>
      <w:r w:rsidRPr="00B2102D">
        <w:rPr>
          <w:rFonts w:ascii="Arial" w:hAnsi="Arial" w:cs="Arial"/>
          <w:bCs/>
          <w:color w:val="000000"/>
          <w:sz w:val="20"/>
          <w:szCs w:val="20"/>
        </w:rPr>
        <w:t>2.6 Asociación Americana de Químicos Textiles y Coloristas (AATCC)</w:t>
      </w:r>
    </w:p>
    <w:p w14:paraId="28A79782" w14:textId="77777777" w:rsidR="005F7A4E" w:rsidRPr="00D27AC8" w:rsidRDefault="005F7A4E" w:rsidP="005F7A4E">
      <w:pPr>
        <w:pStyle w:val="Heading3"/>
        <w:snapToGrid w:val="0"/>
        <w:spacing w:before="0" w:after="120" w:line="276" w:lineRule="auto"/>
        <w:rPr>
          <w:rFonts w:ascii="Arial" w:hAnsi="Arial" w:cs="Arial"/>
          <w:b/>
          <w:color w:val="000000"/>
          <w:sz w:val="20"/>
          <w:szCs w:val="20"/>
        </w:rPr>
      </w:pPr>
      <w:r w:rsidRPr="00D27AC8">
        <w:rPr>
          <w:rFonts w:ascii="Arial" w:hAnsi="Arial" w:cs="Arial"/>
          <w:b/>
          <w:color w:val="000000"/>
          <w:sz w:val="20"/>
          <w:szCs w:val="20"/>
        </w:rPr>
        <w:t>3. Normas aplicadas según prueba o ensayo</w:t>
      </w:r>
    </w:p>
    <w:p w14:paraId="20102BC0" w14:textId="77777777" w:rsidR="0059034F" w:rsidRPr="005F7A4E" w:rsidRDefault="0059034F" w:rsidP="005F7A4E">
      <w:pPr>
        <w:pBdr>
          <w:top w:val="nil"/>
          <w:left w:val="nil"/>
          <w:bottom w:val="nil"/>
          <w:right w:val="nil"/>
          <w:between w:val="nil"/>
        </w:pBdr>
        <w:snapToGrid w:val="0"/>
        <w:spacing w:after="120" w:line="276" w:lineRule="auto"/>
        <w:rPr>
          <w:rFonts w:ascii="Arial" w:hAnsi="Arial" w:cs="Arial"/>
          <w:b/>
          <w:sz w:val="20"/>
          <w:szCs w:val="20"/>
        </w:rPr>
      </w:pPr>
    </w:p>
    <w:p w14:paraId="276B25CA"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sz w:val="20"/>
          <w:szCs w:val="20"/>
        </w:rPr>
      </w:pPr>
      <w:r w:rsidRPr="005F7A4E">
        <w:rPr>
          <w:rFonts w:ascii="Arial" w:hAnsi="Arial" w:cs="Arial"/>
          <w:b/>
          <w:sz w:val="20"/>
          <w:szCs w:val="20"/>
        </w:rPr>
        <w:t>INTRODUCCIÓN</w:t>
      </w:r>
    </w:p>
    <w:p w14:paraId="6DF673C3" w14:textId="6D129E9E" w:rsidR="00977E9F" w:rsidRPr="005F7A4E" w:rsidRDefault="00977E9F" w:rsidP="005F7A4E">
      <w:pPr>
        <w:snapToGrid w:val="0"/>
        <w:spacing w:after="120" w:line="276" w:lineRule="auto"/>
        <w:jc w:val="both"/>
        <w:rPr>
          <w:rFonts w:ascii="Arial" w:hAnsi="Arial" w:cs="Arial"/>
          <w:color w:val="000000"/>
          <w:sz w:val="20"/>
          <w:szCs w:val="20"/>
        </w:rPr>
      </w:pPr>
      <w:r w:rsidRPr="4B6ABACF">
        <w:rPr>
          <w:rFonts w:ascii="Arial" w:hAnsi="Arial" w:cs="Arial"/>
          <w:color w:val="000000" w:themeColor="text1"/>
          <w:sz w:val="20"/>
          <w:szCs w:val="20"/>
        </w:rPr>
        <w:t>La normatividad textil es uno de los puntos dentro de la supervisión de confecciones que toma gran importancia dentro de la industria</w:t>
      </w:r>
      <w:r w:rsidR="3E7245F8" w:rsidRPr="4B6ABACF">
        <w:rPr>
          <w:rFonts w:ascii="Arial" w:hAnsi="Arial" w:cs="Arial"/>
          <w:color w:val="000000" w:themeColor="text1"/>
          <w:sz w:val="20"/>
          <w:szCs w:val="20"/>
        </w:rPr>
        <w:t>; para ampliar la información, lo invitamos a ver el siguiente vide</w:t>
      </w:r>
      <w:commentRangeStart w:id="0"/>
      <w:r w:rsidR="3E7245F8" w:rsidRPr="4B6ABACF">
        <w:rPr>
          <w:rFonts w:ascii="Arial" w:hAnsi="Arial" w:cs="Arial"/>
          <w:color w:val="000000" w:themeColor="text1"/>
          <w:sz w:val="20"/>
          <w:szCs w:val="20"/>
        </w:rPr>
        <w:t>o.</w:t>
      </w:r>
      <w:r w:rsidRPr="4B6ABACF">
        <w:rPr>
          <w:rFonts w:ascii="Arial" w:hAnsi="Arial" w:cs="Arial"/>
          <w:color w:val="000000" w:themeColor="text1"/>
          <w:sz w:val="20"/>
          <w:szCs w:val="20"/>
        </w:rPr>
        <w:t xml:space="preserve">  </w:t>
      </w:r>
    </w:p>
    <w:p w14:paraId="22C3EBAA"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Style w:val="TableGrid"/>
        <w:tblW w:w="0" w:type="auto"/>
        <w:tblLook w:val="04A0" w:firstRow="1" w:lastRow="0" w:firstColumn="1" w:lastColumn="0" w:noHBand="0" w:noVBand="1"/>
      </w:tblPr>
      <w:tblGrid>
        <w:gridCol w:w="9962"/>
      </w:tblGrid>
      <w:tr w:rsidR="00F44863" w:rsidRPr="005F7A4E" w14:paraId="3388B9BC" w14:textId="77777777" w:rsidTr="4B6ABACF">
        <w:tc>
          <w:tcPr>
            <w:tcW w:w="9962" w:type="dxa"/>
            <w:shd w:val="clear" w:color="auto" w:fill="C2D69B" w:themeFill="accent3" w:themeFillTint="99"/>
            <w:vAlign w:val="center"/>
          </w:tcPr>
          <w:p w14:paraId="6393AE0B" w14:textId="42700226" w:rsidR="00F44863" w:rsidRPr="005F7A4E" w:rsidRDefault="4042FAB9" w:rsidP="005F7A4E">
            <w:pPr>
              <w:snapToGrid w:val="0"/>
              <w:spacing w:after="120" w:line="276" w:lineRule="auto"/>
              <w:jc w:val="center"/>
              <w:rPr>
                <w:rFonts w:ascii="Arial" w:hAnsi="Arial" w:cs="Arial"/>
                <w:b/>
                <w:bCs/>
                <w:sz w:val="20"/>
                <w:szCs w:val="20"/>
              </w:rPr>
            </w:pPr>
            <w:r w:rsidRPr="4B6ABACF">
              <w:rPr>
                <w:rFonts w:ascii="Arial" w:hAnsi="Arial" w:cs="Arial"/>
                <w:b/>
                <w:bCs/>
                <w:sz w:val="20"/>
                <w:szCs w:val="20"/>
              </w:rPr>
              <w:t>CF017_Introduccion</w:t>
            </w:r>
            <w:commentRangeStart w:id="1"/>
            <w:commentRangeEnd w:id="1"/>
            <w:r w:rsidR="00F3235B">
              <w:commentReference w:id="1"/>
            </w:r>
            <w:commentRangeEnd w:id="0"/>
            <w:r w:rsidR="00F3235B">
              <w:commentReference w:id="0"/>
            </w:r>
          </w:p>
        </w:tc>
      </w:tr>
    </w:tbl>
    <w:p w14:paraId="1039C050" w14:textId="1AAF0B42" w:rsidR="0059034F" w:rsidRPr="005F7A4E" w:rsidRDefault="00F44863"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129373C3"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t xml:space="preserve">DESARROLLO DE CONTENIDOS: </w:t>
      </w:r>
    </w:p>
    <w:p w14:paraId="3DCCCA3E" w14:textId="77777777" w:rsidR="0059034F" w:rsidRPr="005F7A4E" w:rsidRDefault="0059034F" w:rsidP="005F7A4E">
      <w:pPr>
        <w:snapToGrid w:val="0"/>
        <w:spacing w:after="120" w:line="276" w:lineRule="auto"/>
        <w:rPr>
          <w:rFonts w:ascii="Arial" w:hAnsi="Arial" w:cs="Arial"/>
          <w:b/>
          <w:sz w:val="20"/>
          <w:szCs w:val="20"/>
        </w:rPr>
      </w:pPr>
    </w:p>
    <w:p w14:paraId="3028E878" w14:textId="77777777" w:rsidR="00977E9F" w:rsidRPr="005F7A4E" w:rsidRDefault="00977E9F" w:rsidP="005F7A4E">
      <w:pPr>
        <w:pStyle w:val="Heading1"/>
        <w:snapToGrid w:val="0"/>
        <w:spacing w:before="0" w:line="276" w:lineRule="auto"/>
        <w:rPr>
          <w:rFonts w:ascii="Arial" w:hAnsi="Arial" w:cs="Arial"/>
          <w:b/>
          <w:color w:val="000000"/>
          <w:sz w:val="20"/>
          <w:szCs w:val="20"/>
        </w:rPr>
      </w:pPr>
      <w:r w:rsidRPr="005F7A4E">
        <w:rPr>
          <w:rFonts w:ascii="Arial" w:hAnsi="Arial" w:cs="Arial"/>
          <w:b/>
          <w:color w:val="000000"/>
          <w:sz w:val="20"/>
          <w:szCs w:val="20"/>
        </w:rPr>
        <w:t>1. Calidad en telas</w:t>
      </w:r>
    </w:p>
    <w:p w14:paraId="252C934C"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Dentro del mundo manufacturero existen una serie de procesos que se llevan a cabo para lograr resultados óptimos en cuanto a la producción de elementos que satisfagan las diversas necesidades. Todo esto corresponde con la calidad y el debido control que se realiza teniendo en cuenta los parámetros definidos por la normatividad vigente, además del contexto en el que se observan.</w:t>
      </w:r>
    </w:p>
    <w:p w14:paraId="511C05FA" w14:textId="5643F044"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De acuerdo con lo anterior, el tema de la calidad se fundamenta directamente en la observación del cumplimiento de los estándares establecidos según su funcionalidad. Es decir, la calidad puede definirse desde distintos puntos de vista (Testex, 2020):</w:t>
      </w:r>
    </w:p>
    <w:p w14:paraId="076542B7" w14:textId="77777777" w:rsidR="007A5949" w:rsidRPr="005F7A4E" w:rsidRDefault="007A5949" w:rsidP="005F7A4E">
      <w:pP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7A5949" w:rsidRPr="005F7A4E" w14:paraId="52327726" w14:textId="77777777" w:rsidTr="00142E37">
        <w:tc>
          <w:tcPr>
            <w:tcW w:w="9962" w:type="dxa"/>
            <w:shd w:val="clear" w:color="auto" w:fill="C2D69B" w:themeFill="accent3" w:themeFillTint="99"/>
            <w:vAlign w:val="center"/>
          </w:tcPr>
          <w:p w14:paraId="0A149205" w14:textId="5261E19D" w:rsidR="007A5949" w:rsidRPr="005F7A4E" w:rsidRDefault="007A5949"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CF017_1_Estandares</w:t>
            </w:r>
            <w:commentRangeStart w:id="2"/>
            <w:commentRangeEnd w:id="2"/>
            <w:r w:rsidRPr="005F7A4E">
              <w:rPr>
                <w:rStyle w:val="CommentReference"/>
                <w:rFonts w:ascii="Arial" w:hAnsi="Arial" w:cs="Arial"/>
                <w:sz w:val="20"/>
                <w:szCs w:val="20"/>
              </w:rPr>
              <w:commentReference w:id="2"/>
            </w:r>
          </w:p>
        </w:tc>
      </w:tr>
    </w:tbl>
    <w:p w14:paraId="39383918" w14:textId="1D6B9584" w:rsidR="007A5949" w:rsidRPr="005F7A4E" w:rsidRDefault="007A5949"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0E0C4213" w14:textId="3BA769B8"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En términos generales, según Lockuán (2012)</w:t>
      </w:r>
      <w:r w:rsidR="00142E37" w:rsidRPr="005F7A4E">
        <w:rPr>
          <w:rFonts w:ascii="Arial" w:hAnsi="Arial" w:cs="Arial"/>
          <w:sz w:val="20"/>
          <w:szCs w:val="20"/>
        </w:rPr>
        <w:t>,</w:t>
      </w:r>
      <w:r w:rsidRPr="005F7A4E">
        <w:rPr>
          <w:rFonts w:ascii="Arial" w:hAnsi="Arial" w:cs="Arial"/>
          <w:sz w:val="20"/>
          <w:szCs w:val="20"/>
        </w:rPr>
        <w:t xml:space="preserve"> cuando se habla de calidad, se piensa en un producto confiable, que llena las expectativas en cuanto a funcionalidad y durabilidad. </w:t>
      </w:r>
    </w:p>
    <w:p w14:paraId="3595E8AD" w14:textId="77777777" w:rsidR="00103F22" w:rsidRPr="005F7A4E" w:rsidRDefault="00103F22" w:rsidP="005F7A4E">
      <w:pPr>
        <w:pStyle w:val="Heading2"/>
        <w:snapToGrid w:val="0"/>
        <w:spacing w:before="0" w:line="276" w:lineRule="auto"/>
        <w:rPr>
          <w:rFonts w:ascii="Arial" w:hAnsi="Arial" w:cs="Arial"/>
          <w:b/>
          <w:sz w:val="20"/>
          <w:szCs w:val="20"/>
        </w:rPr>
      </w:pPr>
      <w:bookmarkStart w:id="3" w:name="_heading=h.1fob9te" w:colFirst="0" w:colLast="0"/>
      <w:bookmarkEnd w:id="3"/>
    </w:p>
    <w:p w14:paraId="1075CDD4" w14:textId="40CDE34D" w:rsidR="00977E9F" w:rsidRPr="005F7A4E" w:rsidRDefault="00977E9F" w:rsidP="005F7A4E">
      <w:pPr>
        <w:pStyle w:val="Heading2"/>
        <w:snapToGrid w:val="0"/>
        <w:spacing w:before="0" w:line="276" w:lineRule="auto"/>
        <w:rPr>
          <w:rFonts w:ascii="Arial" w:hAnsi="Arial" w:cs="Arial"/>
          <w:b/>
          <w:sz w:val="20"/>
          <w:szCs w:val="20"/>
        </w:rPr>
      </w:pPr>
      <w:r w:rsidRPr="005F7A4E">
        <w:rPr>
          <w:rFonts w:ascii="Arial" w:hAnsi="Arial" w:cs="Arial"/>
          <w:b/>
          <w:sz w:val="20"/>
          <w:szCs w:val="20"/>
        </w:rPr>
        <w:t>Tipos de calidad</w:t>
      </w:r>
    </w:p>
    <w:p w14:paraId="6C55BBCA" w14:textId="7FA85C41"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En la industria textil es posible distinguir dos tipos de calidades (Locku</w:t>
      </w:r>
      <w:r w:rsidR="00103F22" w:rsidRPr="005F7A4E">
        <w:rPr>
          <w:rFonts w:ascii="Arial" w:hAnsi="Arial" w:cs="Arial"/>
          <w:sz w:val="20"/>
          <w:szCs w:val="20"/>
        </w:rPr>
        <w:t>á</w:t>
      </w:r>
      <w:r w:rsidRPr="005F7A4E">
        <w:rPr>
          <w:rFonts w:ascii="Arial" w:hAnsi="Arial" w:cs="Arial"/>
          <w:sz w:val="20"/>
          <w:szCs w:val="20"/>
        </w:rPr>
        <w:t>n, 2012):</w:t>
      </w:r>
    </w:p>
    <w:p w14:paraId="301212DE" w14:textId="78DA218A" w:rsidR="00977E9F" w:rsidRPr="005F7A4E" w:rsidRDefault="00977E9F" w:rsidP="005F7A4E">
      <w:pP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103F22" w:rsidRPr="005F7A4E" w14:paraId="51FF0AE4" w14:textId="77777777" w:rsidTr="00173E6F">
        <w:tc>
          <w:tcPr>
            <w:tcW w:w="9962" w:type="dxa"/>
            <w:shd w:val="clear" w:color="auto" w:fill="C2D69B" w:themeFill="accent3" w:themeFillTint="99"/>
            <w:vAlign w:val="center"/>
          </w:tcPr>
          <w:p w14:paraId="01CDDF60" w14:textId="11BC42A2" w:rsidR="00103F22" w:rsidRPr="005F7A4E" w:rsidRDefault="00103F22"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lastRenderedPageBreak/>
              <w:t>CF017_1_Tipos_de_calidad</w:t>
            </w:r>
            <w:commentRangeStart w:id="4"/>
            <w:commentRangeEnd w:id="4"/>
            <w:r w:rsidRPr="005F7A4E">
              <w:rPr>
                <w:rStyle w:val="CommentReference"/>
                <w:rFonts w:ascii="Arial" w:hAnsi="Arial" w:cs="Arial"/>
                <w:sz w:val="20"/>
                <w:szCs w:val="20"/>
              </w:rPr>
              <w:commentReference w:id="4"/>
            </w:r>
          </w:p>
        </w:tc>
      </w:tr>
    </w:tbl>
    <w:p w14:paraId="0D1B6FF6" w14:textId="0D036C49" w:rsidR="00103F22" w:rsidRPr="005F7A4E" w:rsidRDefault="00103F22"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7CAB534F" w14:textId="673A9B59" w:rsidR="00977E9F" w:rsidRPr="005F7A4E" w:rsidRDefault="00977E9F" w:rsidP="005F7A4E">
      <w:pPr>
        <w:pStyle w:val="Heading2"/>
        <w:snapToGrid w:val="0"/>
        <w:spacing w:before="0" w:line="276" w:lineRule="auto"/>
        <w:rPr>
          <w:rFonts w:ascii="Arial" w:hAnsi="Arial" w:cs="Arial"/>
          <w:b/>
          <w:sz w:val="20"/>
          <w:szCs w:val="20"/>
        </w:rPr>
      </w:pPr>
      <w:bookmarkStart w:id="5" w:name="_heading=h.3znysh7" w:colFirst="0" w:colLast="0"/>
      <w:bookmarkEnd w:id="5"/>
      <w:r w:rsidRPr="005F7A4E">
        <w:rPr>
          <w:rFonts w:ascii="Arial" w:hAnsi="Arial" w:cs="Arial"/>
          <w:b/>
          <w:sz w:val="20"/>
          <w:szCs w:val="20"/>
        </w:rPr>
        <w:t>Elementos de la calidad</w:t>
      </w:r>
    </w:p>
    <w:p w14:paraId="53A80758"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Para llevar a cabo un adecuado proceso de verificación de la calidad en un producto, sobre todo en el contexto textil se deben tener en cuenta los siguientes elementos (Testex, </w:t>
      </w:r>
      <w:sdt>
        <w:sdtPr>
          <w:rPr>
            <w:rFonts w:ascii="Arial" w:hAnsi="Arial" w:cs="Arial"/>
            <w:sz w:val="20"/>
            <w:szCs w:val="20"/>
          </w:rPr>
          <w:tag w:val="goog_rdk_1"/>
          <w:id w:val="-1565631583"/>
        </w:sdtPr>
        <w:sdtEndPr/>
        <w:sdtContent/>
      </w:sdt>
      <w:r w:rsidRPr="005F7A4E">
        <w:rPr>
          <w:rFonts w:ascii="Arial" w:hAnsi="Arial" w:cs="Arial"/>
          <w:sz w:val="20"/>
          <w:szCs w:val="20"/>
        </w:rPr>
        <w:t>2020):</w:t>
      </w:r>
    </w:p>
    <w:p w14:paraId="702E93E8" w14:textId="239801CB" w:rsidR="00977E9F" w:rsidRPr="005F7A4E" w:rsidRDefault="00977E9F" w:rsidP="005F7A4E">
      <w:pP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103F22" w:rsidRPr="005F7A4E" w14:paraId="3A102BB1" w14:textId="77777777" w:rsidTr="00173E6F">
        <w:tc>
          <w:tcPr>
            <w:tcW w:w="9962" w:type="dxa"/>
            <w:shd w:val="clear" w:color="auto" w:fill="C2D69B" w:themeFill="accent3" w:themeFillTint="99"/>
            <w:vAlign w:val="center"/>
          </w:tcPr>
          <w:p w14:paraId="4F0CD33A" w14:textId="234F3C36" w:rsidR="00103F22" w:rsidRPr="005F7A4E" w:rsidRDefault="00103F22"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CF017_1_Elementos_calidad</w:t>
            </w:r>
            <w:commentRangeStart w:id="6"/>
            <w:commentRangeEnd w:id="6"/>
            <w:r w:rsidRPr="005F7A4E">
              <w:rPr>
                <w:rStyle w:val="CommentReference"/>
                <w:rFonts w:ascii="Arial" w:hAnsi="Arial" w:cs="Arial"/>
                <w:sz w:val="20"/>
                <w:szCs w:val="20"/>
              </w:rPr>
              <w:commentReference w:id="6"/>
            </w:r>
          </w:p>
        </w:tc>
      </w:tr>
    </w:tbl>
    <w:p w14:paraId="4D8B4842" w14:textId="6F1BF94B" w:rsidR="00103F22" w:rsidRPr="005F7A4E" w:rsidRDefault="00103F22"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bookmarkStart w:id="7" w:name="_heading=h.2et92p0" w:colFirst="0" w:colLast="0"/>
      <w:bookmarkEnd w:id="7"/>
    </w:p>
    <w:p w14:paraId="34683FDD" w14:textId="3C8A93B8" w:rsidR="00977E9F" w:rsidRPr="005F7A4E" w:rsidRDefault="00977E9F" w:rsidP="005F7A4E">
      <w:pPr>
        <w:pStyle w:val="Heading2"/>
        <w:snapToGrid w:val="0"/>
        <w:spacing w:before="0" w:line="276" w:lineRule="auto"/>
        <w:rPr>
          <w:rFonts w:ascii="Arial" w:hAnsi="Arial" w:cs="Arial"/>
          <w:sz w:val="20"/>
          <w:szCs w:val="20"/>
        </w:rPr>
      </w:pPr>
      <w:r w:rsidRPr="005F7A4E">
        <w:rPr>
          <w:rFonts w:ascii="Arial" w:hAnsi="Arial" w:cs="Arial"/>
          <w:b/>
          <w:sz w:val="20"/>
          <w:szCs w:val="20"/>
        </w:rPr>
        <w:t>Control de calidad de telas</w:t>
      </w:r>
    </w:p>
    <w:p w14:paraId="1E66D8F4" w14:textId="0AB4AF52"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r w:rsidRPr="005F7A4E">
        <w:rPr>
          <w:rFonts w:ascii="Arial" w:hAnsi="Arial" w:cs="Arial"/>
          <w:color w:val="111111"/>
          <w:sz w:val="20"/>
          <w:szCs w:val="20"/>
        </w:rPr>
        <w:t xml:space="preserve">El control de calidad nace de todo el acelerado avance tecnológico que se ha evidenciado con el paso del tiempo y tiene como objetivo velar por la optimización de los recursos utilizados en la fabricación de los productos definidos, es decir, la mano de obra, los materiales usados o los aspectos económicos. </w:t>
      </w:r>
    </w:p>
    <w:p w14:paraId="6A9DD00C" w14:textId="7E972235" w:rsidR="00977E9F" w:rsidRPr="005F7A4E" w:rsidRDefault="009C1A89"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r w:rsidRPr="005F7A4E">
        <w:rPr>
          <w:rFonts w:ascii="Arial" w:hAnsi="Arial" w:cs="Arial"/>
          <w:b/>
          <w:i/>
          <w:noProof/>
          <w:color w:val="111111"/>
          <w:sz w:val="20"/>
          <w:szCs w:val="20"/>
        </w:rPr>
        <w:drawing>
          <wp:anchor distT="0" distB="0" distL="114300" distR="114300" simplePos="0" relativeHeight="251670528" behindDoc="0" locked="0" layoutInCell="1" allowOverlap="1" wp14:anchorId="403DE2F9" wp14:editId="33C5DCDE">
            <wp:simplePos x="0" y="0"/>
            <wp:positionH relativeFrom="column">
              <wp:posOffset>-58511</wp:posOffset>
            </wp:positionH>
            <wp:positionV relativeFrom="paragraph">
              <wp:posOffset>234801</wp:posOffset>
            </wp:positionV>
            <wp:extent cx="2913494" cy="2397912"/>
            <wp:effectExtent l="0" t="0" r="0" b="2540"/>
            <wp:wrapSquare wrapText="bothSides"/>
            <wp:docPr id="77" name="image4.jpg" descr="Prueba física y química en el laboratorio de pruebas textiles"/>
            <wp:cNvGraphicFramePr/>
            <a:graphic xmlns:a="http://schemas.openxmlformats.org/drawingml/2006/main">
              <a:graphicData uri="http://schemas.openxmlformats.org/drawingml/2006/picture">
                <pic:pic xmlns:pic="http://schemas.openxmlformats.org/drawingml/2006/picture">
                  <pic:nvPicPr>
                    <pic:cNvPr id="0" name="image4.jpg" descr="Prueba física y química en el laboratorio de pruebas textiles"/>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13494" cy="2397912"/>
                    </a:xfrm>
                    <a:prstGeom prst="rect">
                      <a:avLst/>
                    </a:prstGeom>
                    <a:ln/>
                  </pic:spPr>
                </pic:pic>
              </a:graphicData>
            </a:graphic>
            <wp14:sizeRelH relativeFrom="page">
              <wp14:pctWidth>0</wp14:pctWidth>
            </wp14:sizeRelH>
            <wp14:sizeRelV relativeFrom="page">
              <wp14:pctHeight>0</wp14:pctHeight>
            </wp14:sizeRelV>
          </wp:anchor>
        </w:drawing>
      </w:r>
      <w:r w:rsidR="00977E9F" w:rsidRPr="005F7A4E">
        <w:rPr>
          <w:rFonts w:ascii="Arial" w:hAnsi="Arial" w:cs="Arial"/>
          <w:color w:val="111111"/>
          <w:sz w:val="20"/>
          <w:szCs w:val="20"/>
        </w:rPr>
        <w:t>En el contexto textil como en otros ámbitos, el control de calidad permite evaluar cómo se llevan a cabo los procesos de producción y los resultados obtenidos de dichos procesos. De esta manera, no solo se centra en la obtención de mejores productos, sino en la mejora de la productividad, puesto que resulta más beneficioso y económico corregir las fallas y mejorar la calidad en la etapa de fabricación que en el producto final (Lockuán, 2012).  De esta manera, el control de calidad de las telas se centra en distintos elementos para tener en cuenta, como la materia prima, la maquinaria, mano de obra capacitada, métodos de fabricación y la consideración ambiental. Estos factores inciden directamente tanto en la potencialidad de desarrollar productos que cumplan con los requerimientos esperados, como también pueden ser los que afecten directamente la calidad del proceso y el producto final.</w:t>
      </w:r>
    </w:p>
    <w:p w14:paraId="1716441B" w14:textId="77777777" w:rsidR="009C1A89" w:rsidRPr="005F7A4E" w:rsidRDefault="009C1A89" w:rsidP="005F7A4E">
      <w:pPr>
        <w:pBdr>
          <w:top w:val="nil"/>
          <w:left w:val="nil"/>
          <w:bottom w:val="nil"/>
          <w:right w:val="nil"/>
          <w:between w:val="nil"/>
        </w:pBdr>
        <w:shd w:val="clear" w:color="auto" w:fill="FFFFFF"/>
        <w:snapToGrid w:val="0"/>
        <w:spacing w:after="120" w:line="276" w:lineRule="auto"/>
        <w:ind w:left="2692"/>
        <w:rPr>
          <w:rFonts w:ascii="Arial" w:hAnsi="Arial" w:cs="Arial"/>
          <w:color w:val="111111"/>
          <w:sz w:val="20"/>
          <w:szCs w:val="20"/>
        </w:rPr>
      </w:pPr>
    </w:p>
    <w:p w14:paraId="625AEF3C" w14:textId="15591F66" w:rsidR="009C1A89" w:rsidRPr="005F7A4E" w:rsidRDefault="009C1A89" w:rsidP="005F7A4E">
      <w:pPr>
        <w:pBdr>
          <w:top w:val="nil"/>
          <w:left w:val="nil"/>
          <w:bottom w:val="nil"/>
          <w:right w:val="nil"/>
          <w:between w:val="nil"/>
        </w:pBdr>
        <w:shd w:val="clear" w:color="auto" w:fill="FFFFFF"/>
        <w:snapToGrid w:val="0"/>
        <w:spacing w:after="120" w:line="276" w:lineRule="auto"/>
        <w:rPr>
          <w:rFonts w:ascii="Arial" w:hAnsi="Arial" w:cs="Arial"/>
          <w:color w:val="111111"/>
          <w:sz w:val="20"/>
          <w:szCs w:val="20"/>
        </w:rPr>
      </w:pPr>
      <w:r w:rsidRPr="005F7A4E">
        <w:rPr>
          <w:rFonts w:ascii="Arial" w:hAnsi="Arial" w:cs="Arial"/>
          <w:color w:val="111111"/>
          <w:sz w:val="20"/>
          <w:szCs w:val="20"/>
        </w:rPr>
        <w:t>Nota. Tomado de Testex (2020).</w:t>
      </w:r>
    </w:p>
    <w:p w14:paraId="1C2EA9E5" w14:textId="77777777" w:rsidR="00977E9F" w:rsidRPr="005F7A4E" w:rsidRDefault="00977E9F" w:rsidP="005F7A4E">
      <w:pPr>
        <w:pBdr>
          <w:top w:val="nil"/>
          <w:left w:val="nil"/>
          <w:bottom w:val="nil"/>
          <w:right w:val="nil"/>
          <w:between w:val="nil"/>
        </w:pBdr>
        <w:shd w:val="clear" w:color="auto" w:fill="FFFFFF"/>
        <w:snapToGrid w:val="0"/>
        <w:spacing w:after="120" w:line="276" w:lineRule="auto"/>
        <w:jc w:val="center"/>
        <w:rPr>
          <w:rFonts w:ascii="Arial" w:hAnsi="Arial" w:cs="Arial"/>
          <w:b/>
          <w:i/>
          <w:color w:val="111111"/>
          <w:sz w:val="20"/>
          <w:szCs w:val="20"/>
        </w:rPr>
      </w:pPr>
    </w:p>
    <w:p w14:paraId="45387043" w14:textId="77777777"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r w:rsidRPr="005F7A4E">
        <w:rPr>
          <w:rFonts w:ascii="Arial" w:hAnsi="Arial" w:cs="Arial"/>
          <w:color w:val="111111"/>
          <w:sz w:val="20"/>
          <w:szCs w:val="20"/>
        </w:rPr>
        <w:t xml:space="preserve">Como es sabido que los materiales con que se confecciona una prenda afectan directamente su apariencia final, es como se debe aplicar un adecuado control de calidad en la etapa de preproducción textil aplicando pruebas establecidas, como la contracción en la tela, para analizar su resistencia, igualmente una prueba de lavado permite verificar la adhesión del color del material.  </w:t>
      </w:r>
    </w:p>
    <w:p w14:paraId="21378B6A" w14:textId="77777777"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b/>
          <w:i/>
          <w:color w:val="111111"/>
          <w:sz w:val="20"/>
          <w:szCs w:val="20"/>
        </w:rPr>
      </w:pPr>
      <w:r w:rsidRPr="005F7A4E">
        <w:rPr>
          <w:rFonts w:ascii="Arial" w:hAnsi="Arial" w:cs="Arial"/>
          <w:color w:val="111111"/>
          <w:sz w:val="20"/>
          <w:szCs w:val="20"/>
        </w:rPr>
        <w:t>Teniendo en cuenta lo anterior, es imprescindible que se apliquen tanto pruebas físicas como químicas a los materiales textiles, de esta manera, se hace necesario recurrir a los distintos equipos de medición que facilitan desarrollar dichas pruebas.</w:t>
      </w:r>
    </w:p>
    <w:p w14:paraId="6AEC2983" w14:textId="77777777"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commentRangeStart w:id="8"/>
      <w:r w:rsidRPr="005F7A4E">
        <w:rPr>
          <w:rFonts w:ascii="Arial" w:hAnsi="Arial" w:cs="Arial"/>
          <w:color w:val="111111"/>
          <w:sz w:val="20"/>
          <w:szCs w:val="20"/>
        </w:rPr>
        <w:t xml:space="preserve">Una vez se han aplicado las pruebas correspondientes con los equipos utilizados, ya sea para verificar su encogimiento, durabilidad, textura, resistencia del color, entre otros, los productos testeados deben contar con la debida información en etiqueta donde se especifique sus estándares, los cuales deben estar acordes a las normativas nacionales, industriales y del mercado dependiendo del tipo de producto. Es indispensable probar la </w:t>
      </w:r>
      <w:r w:rsidRPr="005F7A4E">
        <w:rPr>
          <w:rFonts w:ascii="Arial" w:hAnsi="Arial" w:cs="Arial"/>
          <w:color w:val="111111"/>
          <w:sz w:val="20"/>
          <w:szCs w:val="20"/>
        </w:rPr>
        <w:lastRenderedPageBreak/>
        <w:t>calidad en cada uno de los insumos utilizados, puesto que están ahí para cumplir una función específica y lo que se espera es que el resultado garantice las especificaciones que promete y cumpla con las expectativas.</w:t>
      </w:r>
      <w:commentRangeEnd w:id="8"/>
      <w:r w:rsidR="00762670" w:rsidRPr="005F7A4E">
        <w:rPr>
          <w:rStyle w:val="CommentReference"/>
          <w:rFonts w:ascii="Arial" w:hAnsi="Arial" w:cs="Arial"/>
          <w:sz w:val="20"/>
          <w:szCs w:val="20"/>
        </w:rPr>
        <w:commentReference w:id="8"/>
      </w:r>
    </w:p>
    <w:p w14:paraId="010175CA" w14:textId="77777777"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r w:rsidRPr="005F7A4E">
        <w:rPr>
          <w:rFonts w:ascii="Arial" w:hAnsi="Arial" w:cs="Arial"/>
          <w:color w:val="111111"/>
          <w:sz w:val="20"/>
          <w:szCs w:val="20"/>
        </w:rPr>
        <w:t>A continuación, se especifican algunos estándares que se podrían encontrar en las especificaciones de calidad de un material textil, teniendo en cuenta las pruebas aplicadas.</w:t>
      </w:r>
    </w:p>
    <w:p w14:paraId="668A126E" w14:textId="77777777" w:rsidR="00977E9F" w:rsidRPr="005F7A4E" w:rsidRDefault="00977E9F" w:rsidP="005F7A4E">
      <w:pPr>
        <w:pBdr>
          <w:top w:val="nil"/>
          <w:left w:val="nil"/>
          <w:bottom w:val="nil"/>
          <w:right w:val="nil"/>
          <w:between w:val="nil"/>
        </w:pBdr>
        <w:shd w:val="clear" w:color="auto" w:fill="FFFFFF"/>
        <w:snapToGrid w:val="0"/>
        <w:spacing w:after="120" w:line="276" w:lineRule="auto"/>
        <w:rPr>
          <w:rFonts w:ascii="Arial" w:hAnsi="Arial" w:cs="Arial"/>
          <w:b/>
          <w:color w:val="111111"/>
          <w:sz w:val="20"/>
          <w:szCs w:val="20"/>
        </w:rPr>
      </w:pPr>
    </w:p>
    <w:p w14:paraId="59F1EC9D" w14:textId="6519D949" w:rsidR="00977E9F" w:rsidRPr="005F7A4E" w:rsidRDefault="00762670" w:rsidP="005F7A4E">
      <w:pPr>
        <w:keepNext/>
        <w:pBdr>
          <w:top w:val="nil"/>
          <w:left w:val="nil"/>
          <w:bottom w:val="nil"/>
          <w:right w:val="nil"/>
          <w:between w:val="nil"/>
        </w:pBdr>
        <w:snapToGrid w:val="0"/>
        <w:spacing w:after="120" w:line="276" w:lineRule="auto"/>
        <w:rPr>
          <w:rFonts w:ascii="Arial" w:hAnsi="Arial" w:cs="Arial"/>
          <w:b/>
          <w:color w:val="000000"/>
          <w:sz w:val="20"/>
          <w:szCs w:val="20"/>
        </w:rPr>
      </w:pPr>
      <w:r w:rsidRPr="005F7A4E">
        <w:rPr>
          <w:rFonts w:ascii="Arial" w:hAnsi="Arial" w:cs="Arial"/>
          <w:b/>
          <w:color w:val="000000"/>
          <w:sz w:val="20"/>
          <w:szCs w:val="20"/>
        </w:rPr>
        <w:t>Tabla</w:t>
      </w:r>
      <w:r w:rsidR="00977E9F" w:rsidRPr="005F7A4E">
        <w:rPr>
          <w:rFonts w:ascii="Arial" w:hAnsi="Arial" w:cs="Arial"/>
          <w:b/>
          <w:color w:val="000000"/>
          <w:sz w:val="20"/>
          <w:szCs w:val="20"/>
        </w:rPr>
        <w:t xml:space="preserve"> </w:t>
      </w:r>
      <w:r w:rsidRPr="005F7A4E">
        <w:rPr>
          <w:rFonts w:ascii="Arial" w:hAnsi="Arial" w:cs="Arial"/>
          <w:b/>
          <w:color w:val="000000"/>
          <w:sz w:val="20"/>
          <w:szCs w:val="20"/>
        </w:rPr>
        <w:t>1</w:t>
      </w:r>
      <w:r w:rsidR="00977E9F" w:rsidRPr="005F7A4E">
        <w:rPr>
          <w:rFonts w:ascii="Arial" w:hAnsi="Arial" w:cs="Arial"/>
          <w:b/>
          <w:color w:val="000000"/>
          <w:sz w:val="20"/>
          <w:szCs w:val="20"/>
        </w:rPr>
        <w:t xml:space="preserve"> </w:t>
      </w:r>
    </w:p>
    <w:p w14:paraId="310F256B" w14:textId="77777777" w:rsidR="00977E9F" w:rsidRPr="005F7A4E" w:rsidRDefault="00977E9F" w:rsidP="005F7A4E">
      <w:pPr>
        <w:pBdr>
          <w:top w:val="nil"/>
          <w:left w:val="nil"/>
          <w:bottom w:val="nil"/>
          <w:right w:val="nil"/>
          <w:between w:val="nil"/>
        </w:pBdr>
        <w:shd w:val="clear" w:color="auto" w:fill="FFFFFF"/>
        <w:snapToGrid w:val="0"/>
        <w:spacing w:after="120" w:line="276" w:lineRule="auto"/>
        <w:rPr>
          <w:rFonts w:ascii="Arial" w:hAnsi="Arial" w:cs="Arial"/>
          <w:i/>
          <w:color w:val="000000"/>
          <w:sz w:val="20"/>
          <w:szCs w:val="20"/>
        </w:rPr>
      </w:pPr>
      <w:r w:rsidRPr="005F7A4E">
        <w:rPr>
          <w:rFonts w:ascii="Arial" w:hAnsi="Arial" w:cs="Arial"/>
          <w:i/>
          <w:color w:val="000000"/>
          <w:sz w:val="20"/>
          <w:szCs w:val="20"/>
        </w:rPr>
        <w:t>Ejemplo de algunos estándares de pruebas de calidad</w:t>
      </w:r>
    </w:p>
    <w:tbl>
      <w:tblPr>
        <w:tblStyle w:val="TableGrid"/>
        <w:tblW w:w="0" w:type="auto"/>
        <w:jc w:val="center"/>
        <w:tblLook w:val="04A0" w:firstRow="1" w:lastRow="0" w:firstColumn="1" w:lastColumn="0" w:noHBand="0" w:noVBand="1"/>
      </w:tblPr>
      <w:tblGrid>
        <w:gridCol w:w="1964"/>
        <w:gridCol w:w="1967"/>
        <w:gridCol w:w="1895"/>
        <w:gridCol w:w="2240"/>
        <w:gridCol w:w="1896"/>
      </w:tblGrid>
      <w:tr w:rsidR="00784465" w:rsidRPr="005F7A4E" w14:paraId="47AEC145" w14:textId="77777777" w:rsidTr="00784465">
        <w:trPr>
          <w:jc w:val="center"/>
        </w:trPr>
        <w:tc>
          <w:tcPr>
            <w:tcW w:w="1964" w:type="dxa"/>
            <w:vAlign w:val="center"/>
          </w:tcPr>
          <w:p w14:paraId="0A3AE74A" w14:textId="5C469313"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Color fastness to Light</w:t>
            </w:r>
          </w:p>
        </w:tc>
        <w:tc>
          <w:tcPr>
            <w:tcW w:w="1967" w:type="dxa"/>
            <w:vAlign w:val="center"/>
          </w:tcPr>
          <w:p w14:paraId="10C7C88B" w14:textId="73764050"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16, Option 3</w:t>
            </w:r>
          </w:p>
        </w:tc>
        <w:tc>
          <w:tcPr>
            <w:tcW w:w="1895" w:type="dxa"/>
            <w:vMerge w:val="restart"/>
            <w:vAlign w:val="center"/>
          </w:tcPr>
          <w:p w14:paraId="5B653AFC"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5594C21E" w14:textId="0059790D"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Color fastness to Perspiration</w:t>
            </w:r>
          </w:p>
        </w:tc>
        <w:tc>
          <w:tcPr>
            <w:tcW w:w="1896" w:type="dxa"/>
            <w:vAlign w:val="center"/>
          </w:tcPr>
          <w:p w14:paraId="46E7DA4E" w14:textId="06AA7716"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15</w:t>
            </w:r>
          </w:p>
        </w:tc>
      </w:tr>
      <w:tr w:rsidR="00784465" w:rsidRPr="005F7A4E" w14:paraId="75AC0324" w14:textId="77777777" w:rsidTr="00784465">
        <w:trPr>
          <w:jc w:val="center"/>
        </w:trPr>
        <w:tc>
          <w:tcPr>
            <w:tcW w:w="1964" w:type="dxa"/>
            <w:vAlign w:val="center"/>
          </w:tcPr>
          <w:p w14:paraId="1639533A" w14:textId="165B7AC7"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Color fastness to Crocking</w:t>
            </w:r>
          </w:p>
        </w:tc>
        <w:tc>
          <w:tcPr>
            <w:tcW w:w="1967" w:type="dxa"/>
            <w:vAlign w:val="center"/>
          </w:tcPr>
          <w:p w14:paraId="303AA5C6" w14:textId="1D60F29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8/116</w:t>
            </w:r>
          </w:p>
        </w:tc>
        <w:tc>
          <w:tcPr>
            <w:tcW w:w="1895" w:type="dxa"/>
            <w:vMerge/>
            <w:vAlign w:val="center"/>
          </w:tcPr>
          <w:p w14:paraId="54F65E44"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0A8B3F88" w14:textId="6BBA61F9"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Soil Release (When Claimed)</w:t>
            </w:r>
          </w:p>
        </w:tc>
        <w:tc>
          <w:tcPr>
            <w:tcW w:w="1896" w:type="dxa"/>
            <w:vAlign w:val="center"/>
          </w:tcPr>
          <w:p w14:paraId="1B10FC4E" w14:textId="161E9225"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AATCC130</w:t>
            </w:r>
          </w:p>
        </w:tc>
      </w:tr>
      <w:tr w:rsidR="00784465" w:rsidRPr="005F7A4E" w14:paraId="3E701B69" w14:textId="77777777" w:rsidTr="00784465">
        <w:trPr>
          <w:jc w:val="center"/>
        </w:trPr>
        <w:tc>
          <w:tcPr>
            <w:tcW w:w="1964" w:type="dxa"/>
            <w:vAlign w:val="center"/>
          </w:tcPr>
          <w:p w14:paraId="63016EDE" w14:textId="5DDA90D1"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Color fastness to Laundering / Dry Cleaning</w:t>
            </w:r>
          </w:p>
        </w:tc>
        <w:tc>
          <w:tcPr>
            <w:tcW w:w="1967" w:type="dxa"/>
            <w:vAlign w:val="center"/>
          </w:tcPr>
          <w:p w14:paraId="23D20B56" w14:textId="4C3EE587"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Laundering: AATCC 61 2A</w:t>
            </w:r>
          </w:p>
          <w:p w14:paraId="49071EFA" w14:textId="362C7B9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Dry Cleaning: AATCC 132</w:t>
            </w:r>
          </w:p>
        </w:tc>
        <w:tc>
          <w:tcPr>
            <w:tcW w:w="1895" w:type="dxa"/>
            <w:vMerge/>
            <w:vAlign w:val="center"/>
          </w:tcPr>
          <w:p w14:paraId="313C3EFA"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6F48D4B5" w14:textId="70610F1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UV Transmitance/Blocking (When Claimed)</w:t>
            </w:r>
          </w:p>
        </w:tc>
        <w:tc>
          <w:tcPr>
            <w:tcW w:w="1896" w:type="dxa"/>
            <w:vAlign w:val="center"/>
          </w:tcPr>
          <w:p w14:paraId="5815266D" w14:textId="3BE3FDCD"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183</w:t>
            </w:r>
          </w:p>
        </w:tc>
      </w:tr>
      <w:tr w:rsidR="00784465" w:rsidRPr="005F7A4E" w14:paraId="0196562C" w14:textId="77777777" w:rsidTr="00784465">
        <w:trPr>
          <w:jc w:val="center"/>
        </w:trPr>
        <w:tc>
          <w:tcPr>
            <w:tcW w:w="1964" w:type="dxa"/>
            <w:vAlign w:val="center"/>
          </w:tcPr>
          <w:p w14:paraId="6DD84FA0" w14:textId="29DB8892"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Formaldehyde</w:t>
            </w:r>
          </w:p>
        </w:tc>
        <w:tc>
          <w:tcPr>
            <w:tcW w:w="1967" w:type="dxa"/>
            <w:vAlign w:val="center"/>
          </w:tcPr>
          <w:p w14:paraId="1E73AE14" w14:textId="2B261BD5"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JIS L 1041</w:t>
            </w:r>
          </w:p>
        </w:tc>
        <w:tc>
          <w:tcPr>
            <w:tcW w:w="1895" w:type="dxa"/>
            <w:vMerge/>
            <w:vAlign w:val="center"/>
          </w:tcPr>
          <w:p w14:paraId="56E9FFF8"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6A0DAA9A" w14:textId="1F611D9A"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Anti-Static (when claimed)</w:t>
            </w:r>
          </w:p>
        </w:tc>
        <w:tc>
          <w:tcPr>
            <w:tcW w:w="1896" w:type="dxa"/>
            <w:vAlign w:val="center"/>
          </w:tcPr>
          <w:p w14:paraId="2956CA29" w14:textId="177BB55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JIS L1094-B</w:t>
            </w:r>
          </w:p>
        </w:tc>
      </w:tr>
      <w:tr w:rsidR="00784465" w:rsidRPr="005F7A4E" w14:paraId="4541A40D" w14:textId="77777777" w:rsidTr="00784465">
        <w:trPr>
          <w:jc w:val="center"/>
        </w:trPr>
        <w:tc>
          <w:tcPr>
            <w:tcW w:w="1964" w:type="dxa"/>
            <w:vAlign w:val="center"/>
          </w:tcPr>
          <w:p w14:paraId="7F749033" w14:textId="5C946C58"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Lead in Paint/Coating (Trims)</w:t>
            </w:r>
          </w:p>
        </w:tc>
        <w:tc>
          <w:tcPr>
            <w:tcW w:w="1967" w:type="dxa"/>
            <w:vAlign w:val="center"/>
          </w:tcPr>
          <w:p w14:paraId="35CCF9E7" w14:textId="0360F1D0"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16 CFR 1303</w:t>
            </w:r>
          </w:p>
        </w:tc>
        <w:tc>
          <w:tcPr>
            <w:tcW w:w="1895" w:type="dxa"/>
            <w:vMerge/>
            <w:vAlign w:val="center"/>
          </w:tcPr>
          <w:p w14:paraId="139BDE39"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5DA8F93C" w14:textId="545E7B96"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Air Permeability (When Claimed)</w:t>
            </w:r>
          </w:p>
        </w:tc>
        <w:tc>
          <w:tcPr>
            <w:tcW w:w="1896" w:type="dxa"/>
            <w:vAlign w:val="center"/>
          </w:tcPr>
          <w:p w14:paraId="366E6C68" w14:textId="4ED46CE5"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ASTM D 737</w:t>
            </w:r>
          </w:p>
        </w:tc>
      </w:tr>
      <w:tr w:rsidR="00784465" w:rsidRPr="005F7A4E" w14:paraId="578A279B" w14:textId="77777777" w:rsidTr="00784465">
        <w:trPr>
          <w:jc w:val="center"/>
        </w:trPr>
        <w:tc>
          <w:tcPr>
            <w:tcW w:w="1964" w:type="dxa"/>
            <w:vAlign w:val="center"/>
          </w:tcPr>
          <w:p w14:paraId="023F7180" w14:textId="5ECC93F1"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Lead in Substrate (Trims)</w:t>
            </w:r>
          </w:p>
        </w:tc>
        <w:tc>
          <w:tcPr>
            <w:tcW w:w="1967" w:type="dxa"/>
            <w:vAlign w:val="center"/>
          </w:tcPr>
          <w:p w14:paraId="56F1E8C1" w14:textId="6996DF20"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EPA 3050B / 3051</w:t>
            </w:r>
          </w:p>
        </w:tc>
        <w:tc>
          <w:tcPr>
            <w:tcW w:w="1895" w:type="dxa"/>
            <w:vMerge/>
            <w:vAlign w:val="center"/>
          </w:tcPr>
          <w:p w14:paraId="197B293B"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24E9833E" w14:textId="46D0174A"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Drying Rate (When Claimed)</w:t>
            </w:r>
          </w:p>
        </w:tc>
        <w:tc>
          <w:tcPr>
            <w:tcW w:w="1896" w:type="dxa"/>
            <w:vAlign w:val="center"/>
          </w:tcPr>
          <w:p w14:paraId="2D5CADF4" w14:textId="4CC41E3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JIS L 1096</w:t>
            </w:r>
          </w:p>
        </w:tc>
      </w:tr>
      <w:tr w:rsidR="00784465" w:rsidRPr="005F7A4E" w14:paraId="47E755CD" w14:textId="77777777" w:rsidTr="00784465">
        <w:trPr>
          <w:jc w:val="center"/>
        </w:trPr>
        <w:tc>
          <w:tcPr>
            <w:tcW w:w="1964" w:type="dxa"/>
            <w:vAlign w:val="center"/>
          </w:tcPr>
          <w:p w14:paraId="6A1E4776" w14:textId="62799AB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Phthalates (Trims)</w:t>
            </w:r>
          </w:p>
        </w:tc>
        <w:tc>
          <w:tcPr>
            <w:tcW w:w="1967" w:type="dxa"/>
            <w:vAlign w:val="center"/>
          </w:tcPr>
          <w:p w14:paraId="26A87820" w14:textId="3714BDF8"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In-house method: GC MS analysis</w:t>
            </w:r>
          </w:p>
        </w:tc>
        <w:tc>
          <w:tcPr>
            <w:tcW w:w="1895" w:type="dxa"/>
            <w:vMerge/>
            <w:vAlign w:val="center"/>
          </w:tcPr>
          <w:p w14:paraId="28151993"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4C82EDD9" w14:textId="5718098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Durable Press – Fabric (with wrinkle free claim)</w:t>
            </w:r>
          </w:p>
        </w:tc>
        <w:tc>
          <w:tcPr>
            <w:tcW w:w="1896" w:type="dxa"/>
            <w:vAlign w:val="center"/>
          </w:tcPr>
          <w:p w14:paraId="55EB88AE" w14:textId="4490D9C3"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AATCC124</w:t>
            </w:r>
          </w:p>
        </w:tc>
      </w:tr>
      <w:tr w:rsidR="00784465" w:rsidRPr="005F7A4E" w14:paraId="01156810" w14:textId="77777777" w:rsidTr="00784465">
        <w:trPr>
          <w:jc w:val="center"/>
        </w:trPr>
        <w:tc>
          <w:tcPr>
            <w:tcW w:w="1964" w:type="dxa"/>
            <w:vAlign w:val="center"/>
          </w:tcPr>
          <w:p w14:paraId="10D3641B" w14:textId="14471470"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Moisture Management – Generic (When Claimed)</w:t>
            </w:r>
          </w:p>
        </w:tc>
        <w:tc>
          <w:tcPr>
            <w:tcW w:w="1967" w:type="dxa"/>
            <w:vAlign w:val="center"/>
          </w:tcPr>
          <w:p w14:paraId="18B40FFD" w14:textId="3CA1E7D6"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195</w:t>
            </w:r>
          </w:p>
        </w:tc>
        <w:tc>
          <w:tcPr>
            <w:tcW w:w="1895" w:type="dxa"/>
            <w:vMerge/>
            <w:vAlign w:val="center"/>
          </w:tcPr>
          <w:p w14:paraId="4ED62EE2"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09D16301" w14:textId="6007F50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Durable Press – Gament (with wrinkle free claim)</w:t>
            </w:r>
          </w:p>
        </w:tc>
        <w:tc>
          <w:tcPr>
            <w:tcW w:w="1896" w:type="dxa"/>
            <w:vAlign w:val="center"/>
          </w:tcPr>
          <w:p w14:paraId="40CFDB1B" w14:textId="60FC52A1"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143</w:t>
            </w:r>
          </w:p>
        </w:tc>
      </w:tr>
      <w:tr w:rsidR="00784465" w:rsidRPr="005F7A4E" w14:paraId="54AE188B" w14:textId="77777777" w:rsidTr="00784465">
        <w:trPr>
          <w:jc w:val="center"/>
        </w:trPr>
        <w:tc>
          <w:tcPr>
            <w:tcW w:w="1964" w:type="dxa"/>
            <w:vAlign w:val="center"/>
          </w:tcPr>
          <w:p w14:paraId="5BBC1697" w14:textId="2144F659"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Water Repellency</w:t>
            </w:r>
          </w:p>
        </w:tc>
        <w:tc>
          <w:tcPr>
            <w:tcW w:w="1967" w:type="dxa"/>
            <w:vAlign w:val="center"/>
          </w:tcPr>
          <w:p w14:paraId="59BB7865" w14:textId="6D189D07"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22 (spray text)</w:t>
            </w:r>
          </w:p>
        </w:tc>
        <w:tc>
          <w:tcPr>
            <w:tcW w:w="1895" w:type="dxa"/>
            <w:vMerge/>
            <w:vAlign w:val="center"/>
          </w:tcPr>
          <w:p w14:paraId="080696DB"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7FD61311" w14:textId="6601A0C3"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Stretch and Recovery (fabrics with spandex/elastic yams)</w:t>
            </w:r>
          </w:p>
        </w:tc>
        <w:tc>
          <w:tcPr>
            <w:tcW w:w="1896" w:type="dxa"/>
            <w:vAlign w:val="center"/>
          </w:tcPr>
          <w:p w14:paraId="7ABEA649" w14:textId="77777777"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ASTM D 3107 (wovens)</w:t>
            </w:r>
          </w:p>
          <w:p w14:paraId="52A66644" w14:textId="7EFE3008" w:rsidR="00767FF3" w:rsidRPr="005F7A4E" w:rsidRDefault="00767FF3" w:rsidP="005F7A4E">
            <w:pPr>
              <w:snapToGrid w:val="0"/>
              <w:spacing w:after="120" w:line="276" w:lineRule="auto"/>
              <w:jc w:val="center"/>
              <w:rPr>
                <w:rFonts w:ascii="Arial" w:hAnsi="Arial" w:cs="Arial"/>
                <w:sz w:val="20"/>
                <w:szCs w:val="20"/>
              </w:rPr>
            </w:pPr>
            <w:r w:rsidRPr="005F7A4E">
              <w:rPr>
                <w:rFonts w:ascii="Arial" w:hAnsi="Arial" w:cs="Arial"/>
                <w:sz w:val="20"/>
                <w:szCs w:val="20"/>
              </w:rPr>
              <w:t>ASTM D 2594 (knits)</w:t>
            </w:r>
          </w:p>
        </w:tc>
      </w:tr>
      <w:tr w:rsidR="00784465" w:rsidRPr="005F7A4E" w14:paraId="4B815058" w14:textId="77777777" w:rsidTr="00784465">
        <w:trPr>
          <w:jc w:val="center"/>
        </w:trPr>
        <w:tc>
          <w:tcPr>
            <w:tcW w:w="1964" w:type="dxa"/>
            <w:vAlign w:val="center"/>
          </w:tcPr>
          <w:p w14:paraId="5314DE56" w14:textId="065C6AA1"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Water Resistance</w:t>
            </w:r>
          </w:p>
        </w:tc>
        <w:tc>
          <w:tcPr>
            <w:tcW w:w="1967" w:type="dxa"/>
            <w:vAlign w:val="center"/>
          </w:tcPr>
          <w:p w14:paraId="62A25FEF" w14:textId="42C7144D"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AATCC 35 (rain test) (US Customs Requirements)</w:t>
            </w:r>
          </w:p>
        </w:tc>
        <w:tc>
          <w:tcPr>
            <w:tcW w:w="1895" w:type="dxa"/>
            <w:vMerge/>
            <w:vAlign w:val="center"/>
          </w:tcPr>
          <w:p w14:paraId="0A4733BC" w14:textId="77777777" w:rsidR="00784465" w:rsidRPr="005F7A4E" w:rsidRDefault="00784465" w:rsidP="005F7A4E">
            <w:pPr>
              <w:snapToGrid w:val="0"/>
              <w:spacing w:after="120" w:line="276" w:lineRule="auto"/>
              <w:jc w:val="center"/>
              <w:rPr>
                <w:rFonts w:ascii="Arial" w:hAnsi="Arial" w:cs="Arial"/>
                <w:sz w:val="20"/>
                <w:szCs w:val="20"/>
              </w:rPr>
            </w:pPr>
          </w:p>
        </w:tc>
        <w:tc>
          <w:tcPr>
            <w:tcW w:w="2240" w:type="dxa"/>
            <w:vAlign w:val="center"/>
          </w:tcPr>
          <w:p w14:paraId="689879F4" w14:textId="6781536C"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Antibacterial Finich (When Claimed)</w:t>
            </w:r>
          </w:p>
        </w:tc>
        <w:tc>
          <w:tcPr>
            <w:tcW w:w="1896" w:type="dxa"/>
            <w:vAlign w:val="center"/>
          </w:tcPr>
          <w:p w14:paraId="3C8B6A7F" w14:textId="2F30D821" w:rsidR="00784465" w:rsidRPr="005F7A4E" w:rsidRDefault="00767FF3" w:rsidP="005F7A4E">
            <w:pPr>
              <w:snapToGrid w:val="0"/>
              <w:spacing w:after="120" w:line="276" w:lineRule="auto"/>
              <w:jc w:val="center"/>
              <w:rPr>
                <w:rFonts w:ascii="Arial" w:hAnsi="Arial" w:cs="Arial"/>
                <w:sz w:val="20"/>
                <w:szCs w:val="20"/>
              </w:rPr>
            </w:pPr>
            <w:r w:rsidRPr="005F7A4E">
              <w:rPr>
                <w:rFonts w:ascii="Arial" w:hAnsi="Arial" w:cs="Arial"/>
                <w:sz w:val="20"/>
                <w:szCs w:val="20"/>
              </w:rPr>
              <w:t>AATCC 147 / JIS L 1902</w:t>
            </w:r>
          </w:p>
        </w:tc>
      </w:tr>
      <w:tr w:rsidR="00784465" w:rsidRPr="005F7A4E" w14:paraId="436BB54B" w14:textId="77777777" w:rsidTr="00D36C07">
        <w:trPr>
          <w:jc w:val="center"/>
        </w:trPr>
        <w:tc>
          <w:tcPr>
            <w:tcW w:w="1964" w:type="dxa"/>
            <w:vAlign w:val="center"/>
          </w:tcPr>
          <w:p w14:paraId="1BC5A83F" w14:textId="376277D4"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Abrasion Resistance (Martindale)</w:t>
            </w:r>
          </w:p>
        </w:tc>
        <w:tc>
          <w:tcPr>
            <w:tcW w:w="1967" w:type="dxa"/>
            <w:vAlign w:val="center"/>
          </w:tcPr>
          <w:p w14:paraId="08D43848" w14:textId="38A74143" w:rsidR="00784465" w:rsidRPr="005F7A4E" w:rsidRDefault="00784465" w:rsidP="005F7A4E">
            <w:pPr>
              <w:snapToGrid w:val="0"/>
              <w:spacing w:after="120" w:line="276" w:lineRule="auto"/>
              <w:jc w:val="center"/>
              <w:rPr>
                <w:rFonts w:ascii="Arial" w:hAnsi="Arial" w:cs="Arial"/>
                <w:sz w:val="20"/>
                <w:szCs w:val="20"/>
              </w:rPr>
            </w:pPr>
            <w:r w:rsidRPr="005F7A4E">
              <w:rPr>
                <w:rFonts w:ascii="Arial" w:hAnsi="Arial" w:cs="Arial"/>
                <w:sz w:val="20"/>
                <w:szCs w:val="20"/>
              </w:rPr>
              <w:t>ASTM D 4966</w:t>
            </w:r>
          </w:p>
        </w:tc>
        <w:tc>
          <w:tcPr>
            <w:tcW w:w="1895" w:type="dxa"/>
            <w:vMerge/>
            <w:vAlign w:val="center"/>
          </w:tcPr>
          <w:p w14:paraId="507FC8E5" w14:textId="77777777" w:rsidR="00784465" w:rsidRPr="005F7A4E" w:rsidRDefault="00784465" w:rsidP="005F7A4E">
            <w:pPr>
              <w:snapToGrid w:val="0"/>
              <w:spacing w:after="120" w:line="276" w:lineRule="auto"/>
              <w:jc w:val="center"/>
              <w:rPr>
                <w:rFonts w:ascii="Arial" w:hAnsi="Arial" w:cs="Arial"/>
                <w:sz w:val="20"/>
                <w:szCs w:val="20"/>
              </w:rPr>
            </w:pPr>
          </w:p>
        </w:tc>
        <w:tc>
          <w:tcPr>
            <w:tcW w:w="4136" w:type="dxa"/>
            <w:gridSpan w:val="2"/>
            <w:vAlign w:val="center"/>
          </w:tcPr>
          <w:p w14:paraId="3E0791A8" w14:textId="77777777" w:rsidR="00784465" w:rsidRPr="005F7A4E" w:rsidRDefault="00784465" w:rsidP="005F7A4E">
            <w:pPr>
              <w:snapToGrid w:val="0"/>
              <w:spacing w:after="120" w:line="276" w:lineRule="auto"/>
              <w:jc w:val="center"/>
              <w:rPr>
                <w:rFonts w:ascii="Arial" w:hAnsi="Arial" w:cs="Arial"/>
                <w:sz w:val="20"/>
                <w:szCs w:val="20"/>
              </w:rPr>
            </w:pPr>
          </w:p>
        </w:tc>
      </w:tr>
    </w:tbl>
    <w:p w14:paraId="41E8E9A3" w14:textId="6F7C95A3" w:rsidR="00977E9F" w:rsidRPr="005F7A4E" w:rsidRDefault="00977E9F" w:rsidP="005F7A4E">
      <w:pPr>
        <w:pBdr>
          <w:top w:val="nil"/>
          <w:left w:val="nil"/>
          <w:bottom w:val="nil"/>
          <w:right w:val="nil"/>
          <w:between w:val="nil"/>
        </w:pBdr>
        <w:shd w:val="clear" w:color="auto" w:fill="FFFFFF"/>
        <w:snapToGrid w:val="0"/>
        <w:spacing w:after="120" w:line="276" w:lineRule="auto"/>
        <w:rPr>
          <w:rFonts w:ascii="Arial" w:hAnsi="Arial" w:cs="Arial"/>
          <w:color w:val="111111"/>
          <w:sz w:val="20"/>
          <w:szCs w:val="20"/>
        </w:rPr>
      </w:pPr>
      <w:r w:rsidRPr="005F7A4E">
        <w:rPr>
          <w:rFonts w:ascii="Arial" w:hAnsi="Arial" w:cs="Arial"/>
          <w:color w:val="111111"/>
          <w:sz w:val="20"/>
          <w:szCs w:val="20"/>
        </w:rPr>
        <w:t>Nota. Tomado de Testex (2020)</w:t>
      </w:r>
      <w:r w:rsidR="00D7124B" w:rsidRPr="005F7A4E">
        <w:rPr>
          <w:rFonts w:ascii="Arial" w:hAnsi="Arial" w:cs="Arial"/>
          <w:color w:val="111111"/>
          <w:sz w:val="20"/>
          <w:szCs w:val="20"/>
        </w:rPr>
        <w:t>.</w:t>
      </w:r>
    </w:p>
    <w:p w14:paraId="7FBF7871" w14:textId="77777777" w:rsidR="00D7124B" w:rsidRPr="005F7A4E" w:rsidRDefault="00D7124B" w:rsidP="005F7A4E">
      <w:pPr>
        <w:pBdr>
          <w:top w:val="nil"/>
          <w:left w:val="nil"/>
          <w:bottom w:val="nil"/>
          <w:right w:val="nil"/>
          <w:between w:val="nil"/>
        </w:pBdr>
        <w:shd w:val="clear" w:color="auto" w:fill="FFFFFF"/>
        <w:snapToGrid w:val="0"/>
        <w:spacing w:after="120" w:line="276" w:lineRule="auto"/>
        <w:rPr>
          <w:rFonts w:ascii="Arial" w:hAnsi="Arial" w:cs="Arial"/>
          <w:color w:val="111111"/>
          <w:sz w:val="20"/>
          <w:szCs w:val="20"/>
        </w:rPr>
      </w:pPr>
    </w:p>
    <w:p w14:paraId="1F57FBB7" w14:textId="77777777" w:rsidR="00977E9F" w:rsidRPr="005F7A4E" w:rsidRDefault="00977E9F" w:rsidP="005F7A4E">
      <w:pPr>
        <w:pStyle w:val="Heading1"/>
        <w:snapToGrid w:val="0"/>
        <w:spacing w:before="0" w:line="276" w:lineRule="auto"/>
        <w:rPr>
          <w:rFonts w:ascii="Arial" w:hAnsi="Arial" w:cs="Arial"/>
          <w:b/>
          <w:color w:val="000000"/>
          <w:sz w:val="20"/>
          <w:szCs w:val="20"/>
        </w:rPr>
      </w:pPr>
      <w:bookmarkStart w:id="9" w:name="_heading=h.tyjcwt" w:colFirst="0" w:colLast="0"/>
      <w:bookmarkEnd w:id="9"/>
      <w:r w:rsidRPr="005F7A4E">
        <w:rPr>
          <w:rFonts w:ascii="Arial" w:hAnsi="Arial" w:cs="Arial"/>
          <w:b/>
          <w:color w:val="000000"/>
          <w:sz w:val="20"/>
          <w:szCs w:val="20"/>
        </w:rPr>
        <w:t>2. Normatividad en los textiles</w:t>
      </w:r>
    </w:p>
    <w:p w14:paraId="4711AD04"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En la comercialización y fabricación de prendas, los textiles son el insumo primordial, es por ello que en el mundo se establecen normativas para garantizar la calidad de los productos que son implementados dentro de la industria textilera, con este fin en diferentes países se organizan una serie de normativas que tanto los fabricantes como los comercializadores deben seguir en pro de garantizar un producto que contenga las características que ofrecen en una base textil y que en últimas goce de durabilidad y calidad en la construcción de prendas de vestir.</w:t>
      </w:r>
    </w:p>
    <w:commentRangeStart w:id="10"/>
    <w:p w14:paraId="24D05711" w14:textId="2B0542BF" w:rsidR="00D27AC8" w:rsidRPr="00D27AC8" w:rsidRDefault="00D27AC8" w:rsidP="005F7A4E">
      <w:pPr>
        <w:snapToGrid w:val="0"/>
        <w:spacing w:after="120" w:line="276" w:lineRule="auto"/>
        <w:rPr>
          <w:rFonts w:ascii="Arial" w:hAnsi="Arial" w:cs="Arial"/>
          <w:sz w:val="20"/>
          <w:szCs w:val="20"/>
        </w:rPr>
      </w:pPr>
      <w:r w:rsidRPr="00D27AC8">
        <w:rPr>
          <w:rFonts w:ascii="Arial" w:hAnsi="Arial" w:cs="Arial"/>
          <w:sz w:val="20"/>
          <w:szCs w:val="20"/>
        </w:rPr>
        <w:fldChar w:fldCharType="begin"/>
      </w:r>
      <w:r w:rsidRPr="00D27AC8">
        <w:rPr>
          <w:rFonts w:ascii="Arial" w:hAnsi="Arial" w:cs="Arial"/>
          <w:sz w:val="20"/>
          <w:szCs w:val="20"/>
        </w:rPr>
        <w:instrText xml:space="preserve"> INCLUDEPICTURE "https://as1.ftcdn.net/v2/jpg/02/44/48/32/1000_F_244483204_r1HRBz8aANzckRxkOQEdQJnGhvTr2Uxj.jpg" \* MERGEFORMATINET </w:instrText>
      </w:r>
      <w:r w:rsidRPr="00D27AC8">
        <w:rPr>
          <w:rFonts w:ascii="Arial" w:hAnsi="Arial" w:cs="Arial"/>
          <w:sz w:val="20"/>
          <w:szCs w:val="20"/>
        </w:rPr>
        <w:fldChar w:fldCharType="separate"/>
      </w:r>
      <w:r w:rsidRPr="005F7A4E">
        <w:rPr>
          <w:rFonts w:ascii="Arial" w:hAnsi="Arial" w:cs="Arial"/>
          <w:noProof/>
          <w:sz w:val="20"/>
          <w:szCs w:val="20"/>
        </w:rPr>
        <w:drawing>
          <wp:inline distT="0" distB="0" distL="0" distR="0" wp14:anchorId="7943458E" wp14:editId="1664906C">
            <wp:extent cx="6332220" cy="1983105"/>
            <wp:effectExtent l="0" t="0" r="5080" b="0"/>
            <wp:docPr id="54" name="Picture 54" descr="clothes in shop, Rolls of fabric and textiles for sale stacked on shelves in shop, View of cloth rolls of different colors and patterns on shelves in fabric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thes in shop, Rolls of fabric and textiles for sale stacked on shelves in shop, View of cloth rolls of different colors and patterns on shelves in fabric st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1983105"/>
                    </a:xfrm>
                    <a:prstGeom prst="rect">
                      <a:avLst/>
                    </a:prstGeom>
                    <a:noFill/>
                    <a:ln>
                      <a:noFill/>
                    </a:ln>
                  </pic:spPr>
                </pic:pic>
              </a:graphicData>
            </a:graphic>
          </wp:inline>
        </w:drawing>
      </w:r>
      <w:r w:rsidRPr="00D27AC8">
        <w:rPr>
          <w:rFonts w:ascii="Arial" w:hAnsi="Arial" w:cs="Arial"/>
          <w:sz w:val="20"/>
          <w:szCs w:val="20"/>
        </w:rPr>
        <w:fldChar w:fldCharType="end"/>
      </w:r>
      <w:commentRangeEnd w:id="10"/>
      <w:r w:rsidRPr="005F7A4E">
        <w:rPr>
          <w:rStyle w:val="CommentReference"/>
          <w:rFonts w:ascii="Arial" w:hAnsi="Arial" w:cs="Arial"/>
          <w:sz w:val="20"/>
          <w:szCs w:val="20"/>
        </w:rPr>
        <w:commentReference w:id="10"/>
      </w:r>
    </w:p>
    <w:p w14:paraId="0C274241" w14:textId="77777777" w:rsidR="00977E9F" w:rsidRPr="005F7A4E" w:rsidRDefault="00977E9F" w:rsidP="005F7A4E">
      <w:pPr>
        <w:snapToGrid w:val="0"/>
        <w:spacing w:after="120" w:line="276" w:lineRule="auto"/>
        <w:rPr>
          <w:rFonts w:ascii="Arial" w:hAnsi="Arial" w:cs="Arial"/>
          <w:color w:val="000000"/>
          <w:sz w:val="20"/>
          <w:szCs w:val="20"/>
        </w:rPr>
      </w:pPr>
    </w:p>
    <w:p w14:paraId="59257C3F"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La normatividad textil es regida por instituciones o asociaciones que son reconocidas a nivel mundial y también cada país realiza lo propio para alinearse a las demandas exigidas en los requisitos de normatividad. Como se mencionó anteriormente hay normativas para prendas y otras dedicadas exclusivamente a los textiles y las pruebas bajo las cuales se someten estas bases, a fin de identificar características, como rigidez, solidez, color entre otras.  La normatividad que regula a nivel mundial este tipo de ensayos y/o calibraciones en los laboratorios textiles es la ISO 17025 del año 2005, constituye un estándar mundial de calidad para los laboratorios que desarrollan este tipo de pruebas, constituyéndose como una de las bases que acredita a estos espacios y de cierta manera cuentan con el respaldo para realizar los ensayos de laboratorio en bases textiles. </w:t>
      </w:r>
    </w:p>
    <w:commentRangeStart w:id="11"/>
    <w:p w14:paraId="085DFB5E" w14:textId="7E6BC63B" w:rsidR="00D27AC8" w:rsidRPr="005F7A4E" w:rsidRDefault="00D27AC8" w:rsidP="005F7A4E">
      <w:pPr>
        <w:snapToGrid w:val="0"/>
        <w:spacing w:after="120" w:line="276" w:lineRule="auto"/>
        <w:rPr>
          <w:rFonts w:ascii="Arial" w:hAnsi="Arial" w:cs="Arial"/>
          <w:sz w:val="20"/>
          <w:szCs w:val="20"/>
        </w:rPr>
      </w:pPr>
      <w:r w:rsidRPr="005F7A4E">
        <w:rPr>
          <w:rFonts w:ascii="Arial" w:hAnsi="Arial" w:cs="Arial"/>
          <w:sz w:val="20"/>
          <w:szCs w:val="20"/>
        </w:rPr>
        <w:fldChar w:fldCharType="begin"/>
      </w:r>
      <w:r w:rsidRPr="005F7A4E">
        <w:rPr>
          <w:rFonts w:ascii="Arial" w:hAnsi="Arial" w:cs="Arial"/>
          <w:sz w:val="20"/>
          <w:szCs w:val="20"/>
        </w:rPr>
        <w:instrText xml:space="preserve"> INCLUDEPICTURE "https://as1.ftcdn.net/v2/jpg/02/91/16/16/1000_F_291161609_X53Q1BnhhvhNaxrdcHH919UM36RIBQqY.jpg" \* MERGEFORMATINET </w:instrText>
      </w:r>
      <w:r w:rsidRPr="005F7A4E">
        <w:rPr>
          <w:rFonts w:ascii="Arial" w:hAnsi="Arial" w:cs="Arial"/>
          <w:sz w:val="20"/>
          <w:szCs w:val="20"/>
        </w:rPr>
        <w:fldChar w:fldCharType="separate"/>
      </w:r>
      <w:r w:rsidRPr="005F7A4E">
        <w:rPr>
          <w:rFonts w:ascii="Arial" w:hAnsi="Arial" w:cs="Arial"/>
          <w:noProof/>
          <w:sz w:val="20"/>
          <w:szCs w:val="20"/>
        </w:rPr>
        <w:drawing>
          <wp:anchor distT="0" distB="0" distL="114300" distR="114300" simplePos="0" relativeHeight="251671552" behindDoc="0" locked="0" layoutInCell="1" allowOverlap="1" wp14:anchorId="62B65815" wp14:editId="66798FBA">
            <wp:simplePos x="0" y="0"/>
            <wp:positionH relativeFrom="column">
              <wp:posOffset>0</wp:posOffset>
            </wp:positionH>
            <wp:positionV relativeFrom="paragraph">
              <wp:posOffset>1270</wp:posOffset>
            </wp:positionV>
            <wp:extent cx="1614170" cy="1614170"/>
            <wp:effectExtent l="0" t="0" r="0" b="0"/>
            <wp:wrapSquare wrapText="bothSides"/>
            <wp:docPr id="55" name="Picture 55" descr="ISO Symbol B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O Symbol Bd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17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A4E">
        <w:rPr>
          <w:rFonts w:ascii="Arial" w:hAnsi="Arial" w:cs="Arial"/>
          <w:sz w:val="20"/>
          <w:szCs w:val="20"/>
        </w:rPr>
        <w:fldChar w:fldCharType="end"/>
      </w:r>
      <w:commentRangeEnd w:id="11"/>
      <w:r w:rsidRPr="005F7A4E">
        <w:rPr>
          <w:rStyle w:val="CommentReference"/>
          <w:rFonts w:ascii="Arial" w:eastAsia="Arial" w:hAnsi="Arial" w:cs="Arial"/>
          <w:sz w:val="20"/>
          <w:szCs w:val="20"/>
          <w:lang w:eastAsia="es-CO"/>
        </w:rPr>
        <w:commentReference w:id="11"/>
      </w:r>
    </w:p>
    <w:p w14:paraId="726B55E4" w14:textId="3426DE5B"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La Organización </w:t>
      </w:r>
      <w:r w:rsidR="00D27AC8" w:rsidRPr="005F7A4E">
        <w:rPr>
          <w:rFonts w:ascii="Arial" w:hAnsi="Arial" w:cs="Arial"/>
          <w:color w:val="000000"/>
          <w:sz w:val="20"/>
          <w:szCs w:val="20"/>
        </w:rPr>
        <w:t>I</w:t>
      </w:r>
      <w:r w:rsidRPr="005F7A4E">
        <w:rPr>
          <w:rFonts w:ascii="Arial" w:hAnsi="Arial" w:cs="Arial"/>
          <w:color w:val="000000"/>
          <w:sz w:val="20"/>
          <w:szCs w:val="20"/>
        </w:rPr>
        <w:t>nternacional de Normalización ISO</w:t>
      </w:r>
      <w:r w:rsidR="00D27AC8" w:rsidRPr="005F7A4E">
        <w:rPr>
          <w:rFonts w:ascii="Arial" w:hAnsi="Arial" w:cs="Arial"/>
          <w:color w:val="000000"/>
          <w:sz w:val="20"/>
          <w:szCs w:val="20"/>
        </w:rPr>
        <w:t>,</w:t>
      </w:r>
      <w:r w:rsidRPr="005F7A4E">
        <w:rPr>
          <w:rFonts w:ascii="Arial" w:hAnsi="Arial" w:cs="Arial"/>
          <w:color w:val="000000"/>
          <w:sz w:val="20"/>
          <w:szCs w:val="20"/>
        </w:rPr>
        <w:t xml:space="preserve"> tiene como función principal la construcción, elaboración y publicación de normas técnicas internacionales, contribuyendo así al desarrollo, producción y suministro de bienes y servicios, es decir, que no solo está dedicada a la industria textil, si no a un sin número de sectores que aportan a la economía mundial y que en ejercicios de importación y exportación de productos este resulta un estándar para medir la calidad de los mismos, proporcionando a los gobiernos de los diferentes países fundamento técnico que permitan la legislación en temas de salud, seguridad y el medio ambiente. </w:t>
      </w:r>
    </w:p>
    <w:p w14:paraId="1ACB097C"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977E9F" w:rsidRPr="005F7A4E" w14:paraId="46467AC1" w14:textId="77777777" w:rsidTr="00142E37">
        <w:tc>
          <w:tcPr>
            <w:tcW w:w="9962" w:type="dxa"/>
            <w:shd w:val="clear" w:color="auto" w:fill="B8CCE4"/>
          </w:tcPr>
          <w:p w14:paraId="7A37A50C" w14:textId="77777777" w:rsidR="00977E9F" w:rsidRPr="005F7A4E" w:rsidRDefault="00977E9F" w:rsidP="005F7A4E">
            <w:pPr>
              <w:snapToGrid w:val="0"/>
              <w:spacing w:after="120" w:line="276" w:lineRule="auto"/>
              <w:jc w:val="both"/>
              <w:rPr>
                <w:rFonts w:ascii="Arial" w:hAnsi="Arial" w:cs="Arial"/>
                <w:iCs/>
                <w:color w:val="000000"/>
                <w:sz w:val="20"/>
                <w:szCs w:val="20"/>
              </w:rPr>
            </w:pPr>
            <w:r w:rsidRPr="005F7A4E">
              <w:rPr>
                <w:rFonts w:ascii="Arial" w:hAnsi="Arial" w:cs="Arial"/>
                <w:iCs/>
                <w:color w:val="000000"/>
                <w:sz w:val="20"/>
                <w:szCs w:val="20"/>
              </w:rPr>
              <w:t>¿Qué es una Norma?</w:t>
            </w:r>
          </w:p>
          <w:p w14:paraId="43C3B6BE"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iCs/>
                <w:color w:val="000000"/>
                <w:sz w:val="20"/>
                <w:szCs w:val="20"/>
              </w:rPr>
              <w:t>Se considera un documento público, el cual es consentido por las partes participantes e interesadas, el cual pasa por aprobación de un Organismo que permita la normalización, el cual debe ser reconocido por un país, o por su gobierno.</w:t>
            </w:r>
            <w:r w:rsidRPr="005F7A4E">
              <w:rPr>
                <w:rFonts w:ascii="Arial" w:hAnsi="Arial" w:cs="Arial"/>
                <w:color w:val="000000"/>
                <w:sz w:val="20"/>
                <w:szCs w:val="20"/>
              </w:rPr>
              <w:t xml:space="preserve"> </w:t>
            </w:r>
          </w:p>
        </w:tc>
      </w:tr>
    </w:tbl>
    <w:p w14:paraId="18E00EE4" w14:textId="77777777" w:rsidR="00977E9F" w:rsidRPr="005F7A4E" w:rsidRDefault="00977E9F" w:rsidP="005F7A4E">
      <w:pPr>
        <w:snapToGrid w:val="0"/>
        <w:spacing w:after="120" w:line="276" w:lineRule="auto"/>
        <w:jc w:val="both"/>
        <w:rPr>
          <w:rFonts w:ascii="Arial" w:hAnsi="Arial" w:cs="Arial"/>
          <w:color w:val="000000"/>
          <w:sz w:val="20"/>
          <w:szCs w:val="20"/>
        </w:rPr>
      </w:pPr>
    </w:p>
    <w:p w14:paraId="66A7ECF5" w14:textId="0B62D120"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lastRenderedPageBreak/>
        <w:t>Las normas</w:t>
      </w:r>
      <w:r w:rsidR="00D27AC8" w:rsidRPr="005F7A4E">
        <w:rPr>
          <w:rFonts w:ascii="Arial" w:hAnsi="Arial" w:cs="Arial"/>
          <w:color w:val="000000"/>
          <w:sz w:val="20"/>
          <w:szCs w:val="20"/>
          <w:lang w:val="es-ES"/>
        </w:rPr>
        <w:t>,</w:t>
      </w:r>
      <w:r w:rsidRPr="005F7A4E">
        <w:rPr>
          <w:rFonts w:ascii="Arial" w:hAnsi="Arial" w:cs="Arial"/>
          <w:color w:val="000000"/>
          <w:sz w:val="20"/>
          <w:szCs w:val="20"/>
        </w:rPr>
        <w:t xml:space="preserve"> al ser técnicas</w:t>
      </w:r>
      <w:r w:rsidR="00D27AC8" w:rsidRPr="005F7A4E">
        <w:rPr>
          <w:rFonts w:ascii="Arial" w:hAnsi="Arial" w:cs="Arial"/>
          <w:color w:val="000000"/>
          <w:sz w:val="20"/>
          <w:szCs w:val="20"/>
          <w:lang w:val="es-ES"/>
        </w:rPr>
        <w:t>,</w:t>
      </w:r>
      <w:r w:rsidRPr="005F7A4E">
        <w:rPr>
          <w:rFonts w:ascii="Arial" w:hAnsi="Arial" w:cs="Arial"/>
          <w:color w:val="000000"/>
          <w:sz w:val="20"/>
          <w:szCs w:val="20"/>
        </w:rPr>
        <w:t xml:space="preserve"> implican una serie de especificaciones que se basan en los resultados que se obtienen de la experiencia de la ejecución de un proceso y que contribuyen al desarrollo tecnológico, constituyéndose así en una herramienta que propicia el desarrollo económico y social de los países, dado que se enfocan principalmente en la calidad, esto genera una competitividad justa y equilibrada entre los diferentes entes y sectores. </w:t>
      </w:r>
    </w:p>
    <w:p w14:paraId="044E6AD6"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El guiarse por estas normas contiene ventajas pues al estar al alcance de todos y contener estándares mínimos en procesos, permite entrar en un comercio mucho más global, propiciando la exportación, también implica tener la confianza en que detrás de la elaboración de las normas, están tanto expertos como actores propios de las empresas del sector. </w:t>
      </w:r>
    </w:p>
    <w:p w14:paraId="79EBB236" w14:textId="42967A3E"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Continuando con la Norma ISO/IEC 17025</w:t>
      </w:r>
      <w:r w:rsidR="00097495" w:rsidRPr="005F7A4E">
        <w:rPr>
          <w:rFonts w:ascii="Arial" w:hAnsi="Arial" w:cs="Arial"/>
          <w:color w:val="000000"/>
          <w:sz w:val="20"/>
          <w:szCs w:val="20"/>
          <w:lang w:val="es-ES"/>
        </w:rPr>
        <w:t>,</w:t>
      </w:r>
      <w:r w:rsidRPr="005F7A4E">
        <w:rPr>
          <w:rFonts w:ascii="Arial" w:hAnsi="Arial" w:cs="Arial"/>
          <w:color w:val="000000"/>
          <w:sz w:val="20"/>
          <w:szCs w:val="20"/>
        </w:rPr>
        <w:t xml:space="preserve"> esta establece estándares de calidad en los laboratorios de ensayo en dos aspectos: </w:t>
      </w:r>
    </w:p>
    <w:p w14:paraId="6220CC62"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Style w:val="TableGrid"/>
        <w:tblW w:w="0" w:type="auto"/>
        <w:tblLook w:val="04A0" w:firstRow="1" w:lastRow="0" w:firstColumn="1" w:lastColumn="0" w:noHBand="0" w:noVBand="1"/>
      </w:tblPr>
      <w:tblGrid>
        <w:gridCol w:w="9962"/>
      </w:tblGrid>
      <w:tr w:rsidR="00097495" w:rsidRPr="005F7A4E" w14:paraId="0BE323CE" w14:textId="77777777" w:rsidTr="00173E6F">
        <w:tc>
          <w:tcPr>
            <w:tcW w:w="9962" w:type="dxa"/>
            <w:shd w:val="clear" w:color="auto" w:fill="C2D69B" w:themeFill="accent3" w:themeFillTint="99"/>
            <w:vAlign w:val="center"/>
          </w:tcPr>
          <w:p w14:paraId="1AB42459" w14:textId="6B5D4C03" w:rsidR="00097495" w:rsidRPr="005F7A4E" w:rsidRDefault="00097495"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w:t>
            </w:r>
            <w:r w:rsidR="00C17BB8" w:rsidRPr="005F7A4E">
              <w:rPr>
                <w:rFonts w:ascii="Arial" w:hAnsi="Arial" w:cs="Arial"/>
                <w:b/>
                <w:bCs/>
                <w:sz w:val="20"/>
                <w:szCs w:val="20"/>
                <w:lang w:val="es-ES"/>
              </w:rPr>
              <w:t>2</w:t>
            </w:r>
            <w:r w:rsidRPr="005F7A4E">
              <w:rPr>
                <w:rFonts w:ascii="Arial" w:hAnsi="Arial" w:cs="Arial"/>
                <w:b/>
                <w:bCs/>
                <w:sz w:val="20"/>
                <w:szCs w:val="20"/>
              </w:rPr>
              <w:t>_ISO_17025</w:t>
            </w:r>
            <w:commentRangeStart w:id="12"/>
            <w:commentRangeEnd w:id="12"/>
            <w:r w:rsidRPr="005F7A4E">
              <w:rPr>
                <w:rStyle w:val="CommentReference"/>
                <w:rFonts w:ascii="Arial" w:hAnsi="Arial" w:cs="Arial"/>
                <w:sz w:val="20"/>
                <w:szCs w:val="20"/>
              </w:rPr>
              <w:commentReference w:id="12"/>
            </w:r>
          </w:p>
        </w:tc>
      </w:tr>
    </w:tbl>
    <w:p w14:paraId="415B414B" w14:textId="3E0CB21A" w:rsidR="00977E9F" w:rsidRPr="005F7A4E" w:rsidRDefault="00097495"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5E1F0F94"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33148D3B" w14:textId="0819628B" w:rsidR="00977E9F" w:rsidRPr="005F7A4E" w:rsidRDefault="00977E9F" w:rsidP="005F7A4E">
            <w:pPr>
              <w:snapToGrid w:val="0"/>
              <w:spacing w:after="120" w:line="276" w:lineRule="auto"/>
              <w:rPr>
                <w:rFonts w:ascii="Arial" w:hAnsi="Arial" w:cs="Arial"/>
                <w:b/>
                <w:sz w:val="20"/>
                <w:szCs w:val="20"/>
              </w:rPr>
            </w:pPr>
            <w:bookmarkStart w:id="13" w:name="_heading=h.3dy6vkm" w:colFirst="0" w:colLast="0"/>
            <w:bookmarkEnd w:id="13"/>
            <w:r w:rsidRPr="005F7A4E">
              <w:rPr>
                <w:rFonts w:ascii="Arial" w:hAnsi="Arial" w:cs="Arial"/>
                <w:b/>
                <w:sz w:val="20"/>
                <w:szCs w:val="20"/>
              </w:rPr>
              <w:t>Llamado a la acción</w:t>
            </w:r>
          </w:p>
          <w:p w14:paraId="23831C3A" w14:textId="2A38E208"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Conozca la Clasificación Internacional de Estándares (ICS) mediante la cual la ISO clasifica las normas técnicas que cubren todos los sectores económicos y actividades humanas</w:t>
            </w:r>
            <w:r w:rsidR="00097495" w:rsidRPr="005F7A4E">
              <w:rPr>
                <w:rFonts w:ascii="Arial" w:hAnsi="Arial" w:cs="Arial"/>
                <w:color w:val="000000"/>
                <w:sz w:val="20"/>
                <w:szCs w:val="20"/>
                <w:lang w:val="es-ES"/>
              </w:rPr>
              <w:t>,</w:t>
            </w:r>
            <w:r w:rsidRPr="005F7A4E">
              <w:rPr>
                <w:rFonts w:ascii="Arial" w:hAnsi="Arial" w:cs="Arial"/>
                <w:color w:val="000000"/>
                <w:sz w:val="20"/>
                <w:szCs w:val="20"/>
              </w:rPr>
              <w:t xml:space="preserve"> en donde se utilizan estos estándares técnicos. Así mismo, podrá consultar la clasificación por Comités Técnicos  (TC) los cuales preparan y gestionan los estándares internacionales dentro de las áreas específicas. </w:t>
            </w:r>
          </w:p>
          <w:p w14:paraId="77DE993C"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color w:val="000000"/>
                <w:sz w:val="20"/>
                <w:szCs w:val="20"/>
              </w:rPr>
              <w:t>Le invitamos a identificar aquellos que corresponden a la industria textil.</w:t>
            </w:r>
          </w:p>
          <w:p w14:paraId="31A98D88" w14:textId="77777777" w:rsidR="00977E9F" w:rsidRPr="005F7A4E" w:rsidRDefault="00977E9F" w:rsidP="005F7A4E">
            <w:pPr>
              <w:snapToGrid w:val="0"/>
              <w:spacing w:after="120" w:line="276" w:lineRule="auto"/>
              <w:rPr>
                <w:rFonts w:ascii="Arial" w:hAnsi="Arial" w:cs="Arial"/>
                <w:b/>
                <w:color w:val="000000"/>
                <w:sz w:val="20"/>
                <w:szCs w:val="20"/>
              </w:rPr>
            </w:pPr>
            <w:r w:rsidRPr="005F7A4E">
              <w:rPr>
                <w:rFonts w:ascii="Arial" w:hAnsi="Arial" w:cs="Arial"/>
                <w:color w:val="000000"/>
                <w:sz w:val="20"/>
                <w:szCs w:val="20"/>
              </w:rPr>
              <w:t xml:space="preserve"> </w:t>
            </w:r>
            <w:r w:rsidRPr="005F7A4E">
              <w:rPr>
                <w:rFonts w:ascii="Arial" w:hAnsi="Arial" w:cs="Arial"/>
                <w:noProof/>
                <w:sz w:val="20"/>
                <w:szCs w:val="20"/>
              </w:rPr>
              <w:drawing>
                <wp:anchor distT="0" distB="0" distL="114300" distR="114300" simplePos="0" relativeHeight="251659264" behindDoc="0" locked="0" layoutInCell="1" hidden="0" allowOverlap="1" wp14:anchorId="7FF0BC39" wp14:editId="5171C11B">
                  <wp:simplePos x="0" y="0"/>
                  <wp:positionH relativeFrom="column">
                    <wp:posOffset>3811</wp:posOffset>
                  </wp:positionH>
                  <wp:positionV relativeFrom="paragraph">
                    <wp:posOffset>57150</wp:posOffset>
                  </wp:positionV>
                  <wp:extent cx="339090" cy="324485"/>
                  <wp:effectExtent l="0" t="0" r="0" b="0"/>
                  <wp:wrapSquare wrapText="bothSides" distT="0" distB="0" distL="114300" distR="114300"/>
                  <wp:docPr id="85" name="image6.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cono&#10;&#10;Descripción generada automáticamente"/>
                          <pic:cNvPicPr preferRelativeResize="0"/>
                        </pic:nvPicPr>
                        <pic:blipFill>
                          <a:blip r:embed="rId18"/>
                          <a:srcRect/>
                          <a:stretch>
                            <a:fillRect/>
                          </a:stretch>
                        </pic:blipFill>
                        <pic:spPr>
                          <a:xfrm>
                            <a:off x="0" y="0"/>
                            <a:ext cx="339090" cy="324485"/>
                          </a:xfrm>
                          <a:prstGeom prst="rect">
                            <a:avLst/>
                          </a:prstGeom>
                          <a:ln/>
                        </pic:spPr>
                      </pic:pic>
                    </a:graphicData>
                  </a:graphic>
                </wp:anchor>
              </w:drawing>
            </w:r>
          </w:p>
          <w:p w14:paraId="40718599" w14:textId="63441FC6" w:rsidR="00977E9F" w:rsidRPr="005F7A4E" w:rsidRDefault="00D7230C" w:rsidP="005F7A4E">
            <w:pPr>
              <w:snapToGrid w:val="0"/>
              <w:spacing w:after="120" w:line="276" w:lineRule="auto"/>
              <w:rPr>
                <w:rFonts w:ascii="Arial" w:hAnsi="Arial" w:cs="Arial"/>
                <w:b/>
                <w:sz w:val="20"/>
                <w:szCs w:val="20"/>
              </w:rPr>
            </w:pPr>
            <w:sdt>
              <w:sdtPr>
                <w:rPr>
                  <w:rFonts w:ascii="Arial" w:hAnsi="Arial" w:cs="Arial"/>
                  <w:sz w:val="20"/>
                  <w:szCs w:val="20"/>
                </w:rPr>
                <w:tag w:val="goog_rdk_3"/>
                <w:id w:val="1414508326"/>
              </w:sdtPr>
              <w:sdtEndPr/>
              <w:sdtContent>
                <w:commentRangeStart w:id="14"/>
              </w:sdtContent>
            </w:sdt>
            <w:r w:rsidR="00977E9F" w:rsidRPr="005F7A4E">
              <w:rPr>
                <w:rFonts w:ascii="Arial" w:hAnsi="Arial" w:cs="Arial"/>
                <w:b/>
                <w:color w:val="000000"/>
                <w:sz w:val="20"/>
                <w:szCs w:val="20"/>
              </w:rPr>
              <w:t>Clasificación Internacional de Estándares ICS</w:t>
            </w:r>
            <w:commentRangeEnd w:id="14"/>
            <w:r w:rsidR="00977E9F" w:rsidRPr="005F7A4E">
              <w:rPr>
                <w:rFonts w:ascii="Arial" w:hAnsi="Arial" w:cs="Arial"/>
                <w:sz w:val="20"/>
                <w:szCs w:val="20"/>
              </w:rPr>
              <w:commentReference w:id="14"/>
            </w:r>
            <w:r w:rsidR="00977E9F" w:rsidRPr="005F7A4E">
              <w:rPr>
                <w:rFonts w:ascii="Arial" w:hAnsi="Arial" w:cs="Arial"/>
                <w:b/>
                <w:color w:val="000000"/>
                <w:sz w:val="20"/>
                <w:szCs w:val="20"/>
              </w:rPr>
              <w:t xml:space="preserve"> y TC</w:t>
            </w:r>
          </w:p>
        </w:tc>
      </w:tr>
    </w:tbl>
    <w:p w14:paraId="658471F5" w14:textId="77777777" w:rsidR="00097495" w:rsidRPr="005F7A4E" w:rsidRDefault="00097495" w:rsidP="005F7A4E">
      <w:pPr>
        <w:snapToGrid w:val="0"/>
        <w:spacing w:after="120" w:line="276" w:lineRule="auto"/>
        <w:jc w:val="both"/>
        <w:rPr>
          <w:rFonts w:ascii="Arial" w:hAnsi="Arial" w:cs="Arial"/>
          <w:color w:val="000000"/>
          <w:sz w:val="20"/>
          <w:szCs w:val="20"/>
        </w:rPr>
      </w:pPr>
    </w:p>
    <w:p w14:paraId="3165A693" w14:textId="1E5B3D18" w:rsidR="00977E9F" w:rsidRPr="005F7A4E" w:rsidRDefault="00977E9F" w:rsidP="005F7A4E">
      <w:pPr>
        <w:snapToGrid w:val="0"/>
        <w:spacing w:after="120" w:line="276" w:lineRule="auto"/>
        <w:jc w:val="both"/>
        <w:rPr>
          <w:rFonts w:ascii="Arial" w:hAnsi="Arial" w:cs="Arial"/>
          <w:b/>
          <w:bCs/>
          <w:color w:val="000000"/>
          <w:sz w:val="20"/>
          <w:szCs w:val="20"/>
          <w:lang w:val="es-ES"/>
        </w:rPr>
      </w:pPr>
      <w:r w:rsidRPr="005F7A4E">
        <w:rPr>
          <w:rFonts w:ascii="Arial" w:hAnsi="Arial" w:cs="Arial"/>
          <w:color w:val="000000"/>
          <w:sz w:val="20"/>
          <w:szCs w:val="20"/>
        </w:rPr>
        <w:t xml:space="preserve">Dentro del sector textil se realiza una selección de las normas a partir de todas las categorías presentadas por la ISO, </w:t>
      </w:r>
      <w:r w:rsidR="00097495" w:rsidRPr="005F7A4E">
        <w:rPr>
          <w:rFonts w:ascii="Arial" w:hAnsi="Arial" w:cs="Arial"/>
          <w:color w:val="000000"/>
          <w:sz w:val="20"/>
          <w:szCs w:val="20"/>
          <w:lang w:val="es-ES"/>
        </w:rPr>
        <w:t>conozca</w:t>
      </w:r>
      <w:r w:rsidRPr="005F7A4E">
        <w:rPr>
          <w:rFonts w:ascii="Arial" w:hAnsi="Arial" w:cs="Arial"/>
          <w:color w:val="000000"/>
          <w:sz w:val="20"/>
          <w:szCs w:val="20"/>
        </w:rPr>
        <w:t xml:space="preserve"> las más utilizadas dentro en la industria textil</w:t>
      </w:r>
      <w:r w:rsidR="00097495" w:rsidRPr="005F7A4E">
        <w:rPr>
          <w:rFonts w:ascii="Arial" w:hAnsi="Arial" w:cs="Arial"/>
          <w:color w:val="000000"/>
          <w:sz w:val="20"/>
          <w:szCs w:val="20"/>
          <w:lang w:val="es-ES"/>
        </w:rPr>
        <w:t xml:space="preserve"> en el documento </w:t>
      </w:r>
      <w:commentRangeStart w:id="15"/>
      <w:r w:rsidR="00097495" w:rsidRPr="005F7A4E">
        <w:rPr>
          <w:rFonts w:ascii="Arial" w:hAnsi="Arial" w:cs="Arial"/>
          <w:b/>
          <w:bCs/>
          <w:color w:val="000000"/>
          <w:sz w:val="20"/>
          <w:szCs w:val="20"/>
          <w:lang w:val="es-ES"/>
        </w:rPr>
        <w:t>Normas ISO sector textil.</w:t>
      </w:r>
      <w:commentRangeEnd w:id="15"/>
      <w:r w:rsidR="00097495" w:rsidRPr="005F7A4E">
        <w:rPr>
          <w:rStyle w:val="CommentReference"/>
          <w:rFonts w:ascii="Arial" w:eastAsia="Arial" w:hAnsi="Arial" w:cs="Arial"/>
          <w:sz w:val="20"/>
          <w:szCs w:val="20"/>
          <w:lang w:eastAsia="es-CO"/>
        </w:rPr>
        <w:commentReference w:id="15"/>
      </w:r>
    </w:p>
    <w:p w14:paraId="23B41DC9" w14:textId="77777777" w:rsidR="00977E9F" w:rsidRPr="005F7A4E" w:rsidRDefault="00977E9F" w:rsidP="005F7A4E">
      <w:pPr>
        <w:snapToGrid w:val="0"/>
        <w:spacing w:after="120" w:line="276" w:lineRule="auto"/>
        <w:jc w:val="both"/>
        <w:rPr>
          <w:rFonts w:ascii="Arial" w:hAnsi="Arial" w:cs="Arial"/>
          <w:color w:val="000000"/>
          <w:sz w:val="20"/>
          <w:szCs w:val="20"/>
        </w:rPr>
      </w:pPr>
    </w:p>
    <w:p w14:paraId="275B3341" w14:textId="1C2344C7" w:rsidR="00977E9F" w:rsidRPr="005F7A4E" w:rsidRDefault="00097495"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lang w:val="es-ES"/>
        </w:rPr>
        <w:t>Ahora, t</w:t>
      </w:r>
      <w:r w:rsidR="00977E9F" w:rsidRPr="005F7A4E">
        <w:rPr>
          <w:rFonts w:ascii="Arial" w:hAnsi="Arial" w:cs="Arial"/>
          <w:color w:val="000000"/>
          <w:sz w:val="20"/>
          <w:szCs w:val="20"/>
        </w:rPr>
        <w:t xml:space="preserve">eniendo como referencia las ISO, se han creado otras organizaciones que gozan de reconocimiento a nivel mundial y bajo las cuales la gran mayoría de países se guían en la estandarización de pruebas y ensayos en textiles, estas son: </w:t>
      </w:r>
    </w:p>
    <w:p w14:paraId="70CA1755"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Style w:val="TableGrid"/>
        <w:tblW w:w="0" w:type="auto"/>
        <w:tblLook w:val="04A0" w:firstRow="1" w:lastRow="0" w:firstColumn="1" w:lastColumn="0" w:noHBand="0" w:noVBand="1"/>
      </w:tblPr>
      <w:tblGrid>
        <w:gridCol w:w="9962"/>
      </w:tblGrid>
      <w:tr w:rsidR="006805FF" w:rsidRPr="005F7A4E" w14:paraId="291E3BE7" w14:textId="77777777" w:rsidTr="00173E6F">
        <w:tc>
          <w:tcPr>
            <w:tcW w:w="9962" w:type="dxa"/>
            <w:shd w:val="clear" w:color="auto" w:fill="C2D69B" w:themeFill="accent3" w:themeFillTint="99"/>
            <w:vAlign w:val="center"/>
          </w:tcPr>
          <w:p w14:paraId="58895F6A" w14:textId="56030F0F" w:rsidR="006805FF" w:rsidRPr="005F7A4E" w:rsidRDefault="006805FF" w:rsidP="005F7A4E">
            <w:pPr>
              <w:snapToGrid w:val="0"/>
              <w:spacing w:after="120" w:line="276" w:lineRule="auto"/>
              <w:jc w:val="center"/>
              <w:rPr>
                <w:rFonts w:ascii="Arial" w:hAnsi="Arial" w:cs="Arial"/>
                <w:b/>
                <w:bCs/>
                <w:sz w:val="20"/>
                <w:szCs w:val="20"/>
              </w:rPr>
            </w:pPr>
            <w:bookmarkStart w:id="16" w:name="_heading=h.1t3h5sf" w:colFirst="0" w:colLast="0"/>
            <w:bookmarkEnd w:id="16"/>
            <w:r w:rsidRPr="005F7A4E">
              <w:rPr>
                <w:rFonts w:ascii="Arial" w:hAnsi="Arial" w:cs="Arial"/>
                <w:b/>
                <w:bCs/>
                <w:sz w:val="20"/>
                <w:szCs w:val="20"/>
              </w:rPr>
              <w:t>CF017_</w:t>
            </w:r>
            <w:r w:rsidR="00C17BB8" w:rsidRPr="005F7A4E">
              <w:rPr>
                <w:rFonts w:ascii="Arial" w:hAnsi="Arial" w:cs="Arial"/>
                <w:b/>
                <w:bCs/>
                <w:sz w:val="20"/>
                <w:szCs w:val="20"/>
                <w:lang w:val="es-ES"/>
              </w:rPr>
              <w:t>2</w:t>
            </w:r>
            <w:r w:rsidRPr="005F7A4E">
              <w:rPr>
                <w:rFonts w:ascii="Arial" w:hAnsi="Arial" w:cs="Arial"/>
                <w:b/>
                <w:bCs/>
                <w:sz w:val="20"/>
                <w:szCs w:val="20"/>
              </w:rPr>
              <w:t>_Organizaciones</w:t>
            </w:r>
            <w:commentRangeStart w:id="17"/>
            <w:commentRangeEnd w:id="17"/>
            <w:r w:rsidRPr="005F7A4E">
              <w:rPr>
                <w:rStyle w:val="CommentReference"/>
                <w:rFonts w:ascii="Arial" w:hAnsi="Arial" w:cs="Arial"/>
                <w:sz w:val="20"/>
                <w:szCs w:val="20"/>
              </w:rPr>
              <w:commentReference w:id="17"/>
            </w:r>
          </w:p>
        </w:tc>
      </w:tr>
    </w:tbl>
    <w:p w14:paraId="41DB4ACC" w14:textId="7D5A76B5" w:rsidR="00097495" w:rsidRPr="005F7A4E" w:rsidRDefault="006805F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68AE553C" w14:textId="1CA0048D" w:rsidR="00977E9F" w:rsidRPr="005F7A4E" w:rsidRDefault="00977E9F" w:rsidP="005F7A4E">
      <w:pPr>
        <w:pStyle w:val="Heading2"/>
        <w:snapToGrid w:val="0"/>
        <w:spacing w:before="0" w:line="276" w:lineRule="auto"/>
        <w:rPr>
          <w:rFonts w:ascii="Arial" w:hAnsi="Arial" w:cs="Arial"/>
          <w:b/>
          <w:sz w:val="20"/>
          <w:szCs w:val="20"/>
        </w:rPr>
      </w:pPr>
      <w:r w:rsidRPr="005F7A4E">
        <w:rPr>
          <w:rFonts w:ascii="Arial" w:hAnsi="Arial" w:cs="Arial"/>
          <w:b/>
          <w:sz w:val="20"/>
          <w:szCs w:val="20"/>
        </w:rPr>
        <w:t>2.1. Normatividad Colombiana NTC</w:t>
      </w:r>
    </w:p>
    <w:p w14:paraId="0308D27D" w14:textId="77777777"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r w:rsidRPr="005F7A4E">
        <w:rPr>
          <w:rFonts w:ascii="Arial" w:hAnsi="Arial" w:cs="Arial"/>
          <w:color w:val="111111"/>
          <w:sz w:val="20"/>
          <w:szCs w:val="20"/>
        </w:rPr>
        <w:t>Dentro de la normatividad colombiana, se han establecido una serie de pautas, que permiten definir estándares de calidad de un producto o servicio. De esta manera, las normas son aquellos parámetros reconocidos a nivel nacional e internacional que determinan los métodos que se deben aplicar, en cuanto al muestreo, el ensayo, la inspección y la auditoría.</w:t>
      </w:r>
    </w:p>
    <w:p w14:paraId="047FCA46" w14:textId="77777777"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r w:rsidRPr="005F7A4E">
        <w:rPr>
          <w:rFonts w:ascii="Arial" w:hAnsi="Arial" w:cs="Arial"/>
          <w:color w:val="111111"/>
          <w:sz w:val="20"/>
          <w:szCs w:val="20"/>
        </w:rPr>
        <w:t xml:space="preserve">Dichos lineamientos se establecen gracias al Instituto Colombiano de Normas Técnicas y Certificación, conocido como ICONTEC, el cual es una entidad privada sin ánimo de lucro. Este organismo brinda soporte al productor y </w:t>
      </w:r>
      <w:r w:rsidRPr="005F7A4E">
        <w:rPr>
          <w:rFonts w:ascii="Arial" w:hAnsi="Arial" w:cs="Arial"/>
          <w:color w:val="111111"/>
          <w:sz w:val="20"/>
          <w:szCs w:val="20"/>
        </w:rPr>
        <w:lastRenderedPageBreak/>
        <w:t xml:space="preserve">ofrece protección al consumidor, con el propósito de establecer una ventaja competitiva en los procesos. Por consiguiente, esta entidad desarrolla el proceso de Normalización Técnica teniendo en cuenta Comités Técnicos y la Consulta Pública. </w:t>
      </w:r>
    </w:p>
    <w:p w14:paraId="357F9023" w14:textId="20B2684F" w:rsidR="00977E9F" w:rsidRPr="005F7A4E" w:rsidRDefault="00977E9F"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r w:rsidRPr="005F7A4E">
        <w:rPr>
          <w:rFonts w:ascii="Arial" w:hAnsi="Arial" w:cs="Arial"/>
          <w:color w:val="111111"/>
          <w:sz w:val="20"/>
          <w:szCs w:val="20"/>
        </w:rPr>
        <w:t>A través de ICONTEC se generan las Normas Técnicas Colombianas o NTC, las cuales abarcan una gran cantidad de sectores en los que se establecen los métodos exactos para medir la calidad de sus resultados. De esta manera, a continuación, se ampliará la información en cuanto a Normas Técnicas Colombianas (NTC) específicas del sector textil. Por ello, en este caso se han definido aquellas que inciden directamente con este programa de formación, en las que se tratará temas como el muestreo para inspección por atributos del material textil, igualmente la clasificación por defectos encontrados en los tejidos de punto y tejido plano, además de los requisitos generales en cuanto a los mencionados tejidos de punto y tejidos planos. Es así como esta información se encuentra contenida en la NTC-ISO 2859, NTC 1046, 2567 y NTC 703.</w:t>
      </w:r>
    </w:p>
    <w:p w14:paraId="77585385" w14:textId="77777777" w:rsidR="00575D53" w:rsidRPr="005F7A4E" w:rsidRDefault="00575D53" w:rsidP="005F7A4E">
      <w:pPr>
        <w:pBdr>
          <w:top w:val="nil"/>
          <w:left w:val="nil"/>
          <w:bottom w:val="nil"/>
          <w:right w:val="nil"/>
          <w:between w:val="nil"/>
        </w:pBdr>
        <w:shd w:val="clear" w:color="auto" w:fill="FFFFFF"/>
        <w:snapToGrid w:val="0"/>
        <w:spacing w:after="120" w:line="276" w:lineRule="auto"/>
        <w:jc w:val="both"/>
        <w:rPr>
          <w:rFonts w:ascii="Arial" w:hAnsi="Arial" w:cs="Arial"/>
          <w:color w:val="111111"/>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347329F6"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3CD0FB5C" w14:textId="128917B2"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3847DDF3" w14:textId="77777777" w:rsidR="00977E9F" w:rsidRPr="005F7A4E" w:rsidRDefault="00977E9F" w:rsidP="005F7A4E">
            <w:pPr>
              <w:snapToGrid w:val="0"/>
              <w:spacing w:after="120" w:line="276" w:lineRule="auto"/>
              <w:jc w:val="both"/>
              <w:rPr>
                <w:rFonts w:ascii="Arial" w:hAnsi="Arial" w:cs="Arial"/>
                <w:color w:val="111111"/>
                <w:sz w:val="20"/>
                <w:szCs w:val="20"/>
              </w:rPr>
            </w:pPr>
            <w:r w:rsidRPr="005F7A4E">
              <w:rPr>
                <w:rFonts w:ascii="Arial" w:hAnsi="Arial" w:cs="Arial"/>
                <w:color w:val="111111"/>
                <w:sz w:val="20"/>
                <w:szCs w:val="20"/>
              </w:rPr>
              <w:t>Para consultar las Normas Técnicas Colombianas o NTC que se requiera, puede ingresar directamente en la base de datos de ICONTEC que hace parte del Servicio de Bibliotecas SENA.</w:t>
            </w:r>
          </w:p>
          <w:p w14:paraId="381A91D6"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noProof/>
                <w:sz w:val="20"/>
                <w:szCs w:val="20"/>
              </w:rPr>
              <w:drawing>
                <wp:anchor distT="0" distB="0" distL="114300" distR="114300" simplePos="0" relativeHeight="251660288" behindDoc="0" locked="0" layoutInCell="1" hidden="0" allowOverlap="1" wp14:anchorId="1409FFF4" wp14:editId="5EACF0A1">
                  <wp:simplePos x="0" y="0"/>
                  <wp:positionH relativeFrom="column">
                    <wp:posOffset>3811</wp:posOffset>
                  </wp:positionH>
                  <wp:positionV relativeFrom="paragraph">
                    <wp:posOffset>165709</wp:posOffset>
                  </wp:positionV>
                  <wp:extent cx="339090" cy="324485"/>
                  <wp:effectExtent l="0" t="0" r="0" b="0"/>
                  <wp:wrapSquare wrapText="bothSides" distT="0" distB="0" distL="114300" distR="114300"/>
                  <wp:docPr id="68" name="image6.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cono&#10;&#10;Descripción generada automáticamente"/>
                          <pic:cNvPicPr preferRelativeResize="0"/>
                        </pic:nvPicPr>
                        <pic:blipFill>
                          <a:blip r:embed="rId18"/>
                          <a:srcRect/>
                          <a:stretch>
                            <a:fillRect/>
                          </a:stretch>
                        </pic:blipFill>
                        <pic:spPr>
                          <a:xfrm>
                            <a:off x="0" y="0"/>
                            <a:ext cx="339090" cy="324485"/>
                          </a:xfrm>
                          <a:prstGeom prst="rect">
                            <a:avLst/>
                          </a:prstGeom>
                          <a:ln/>
                        </pic:spPr>
                      </pic:pic>
                    </a:graphicData>
                  </a:graphic>
                </wp:anchor>
              </w:drawing>
            </w:r>
          </w:p>
          <w:p w14:paraId="7F928E89" w14:textId="305EBD3D" w:rsidR="00977E9F" w:rsidRPr="005F7A4E" w:rsidRDefault="00D7230C" w:rsidP="005F7A4E">
            <w:pPr>
              <w:snapToGrid w:val="0"/>
              <w:spacing w:after="120" w:line="276" w:lineRule="auto"/>
              <w:jc w:val="both"/>
              <w:rPr>
                <w:rFonts w:ascii="Arial" w:hAnsi="Arial" w:cs="Arial"/>
                <w:color w:val="000000"/>
                <w:sz w:val="20"/>
                <w:szCs w:val="20"/>
              </w:rPr>
            </w:pPr>
            <w:sdt>
              <w:sdtPr>
                <w:rPr>
                  <w:rFonts w:ascii="Arial" w:hAnsi="Arial" w:cs="Arial"/>
                  <w:sz w:val="20"/>
                  <w:szCs w:val="20"/>
                </w:rPr>
                <w:tag w:val="goog_rdk_4"/>
                <w:id w:val="-75823086"/>
              </w:sdtPr>
              <w:sdtEndPr/>
              <w:sdtContent>
                <w:commentRangeStart w:id="18"/>
              </w:sdtContent>
            </w:sdt>
            <w:r w:rsidR="00977E9F" w:rsidRPr="005F7A4E">
              <w:rPr>
                <w:rFonts w:ascii="Arial" w:hAnsi="Arial" w:cs="Arial"/>
                <w:b/>
                <w:color w:val="000000"/>
                <w:sz w:val="20"/>
                <w:szCs w:val="20"/>
              </w:rPr>
              <w:t>Sistema Nacional de Bibliotecas Sena</w:t>
            </w:r>
            <w:commentRangeEnd w:id="18"/>
            <w:r w:rsidR="00977E9F" w:rsidRPr="005F7A4E">
              <w:rPr>
                <w:rFonts w:ascii="Arial" w:hAnsi="Arial" w:cs="Arial"/>
                <w:sz w:val="20"/>
                <w:szCs w:val="20"/>
              </w:rPr>
              <w:commentReference w:id="18"/>
            </w:r>
            <w:r w:rsidR="00977E9F" w:rsidRPr="005F7A4E">
              <w:rPr>
                <w:rFonts w:ascii="Arial" w:hAnsi="Arial" w:cs="Arial"/>
                <w:b/>
                <w:color w:val="000000"/>
                <w:sz w:val="20"/>
                <w:szCs w:val="20"/>
              </w:rPr>
              <w:t>,</w:t>
            </w:r>
            <w:r w:rsidR="00977E9F" w:rsidRPr="005F7A4E">
              <w:rPr>
                <w:rFonts w:ascii="Arial" w:hAnsi="Arial" w:cs="Arial"/>
                <w:color w:val="000000"/>
                <w:sz w:val="20"/>
                <w:szCs w:val="20"/>
              </w:rPr>
              <w:t xml:space="preserve"> busque la base de datos de ICONTEC e introduzca el número de la norma que desea consultar. </w:t>
            </w:r>
          </w:p>
        </w:tc>
      </w:tr>
    </w:tbl>
    <w:p w14:paraId="23EEA514" w14:textId="77777777" w:rsidR="00575D53" w:rsidRPr="005F7A4E" w:rsidRDefault="00575D53" w:rsidP="005F7A4E">
      <w:pPr>
        <w:pStyle w:val="Heading2"/>
        <w:snapToGrid w:val="0"/>
        <w:spacing w:before="0" w:line="276" w:lineRule="auto"/>
        <w:rPr>
          <w:rFonts w:ascii="Arial" w:hAnsi="Arial" w:cs="Arial"/>
          <w:b/>
          <w:sz w:val="20"/>
          <w:szCs w:val="20"/>
        </w:rPr>
      </w:pPr>
      <w:bookmarkStart w:id="19" w:name="_heading=h.4d34og8" w:colFirst="0" w:colLast="0"/>
      <w:bookmarkEnd w:id="19"/>
    </w:p>
    <w:p w14:paraId="2723F8C2" w14:textId="64A086C9" w:rsidR="00977E9F" w:rsidRPr="005F7A4E" w:rsidRDefault="00977E9F" w:rsidP="005F7A4E">
      <w:pPr>
        <w:pStyle w:val="Heading2"/>
        <w:snapToGrid w:val="0"/>
        <w:spacing w:before="0" w:line="276" w:lineRule="auto"/>
        <w:rPr>
          <w:rFonts w:ascii="Arial" w:hAnsi="Arial" w:cs="Arial"/>
          <w:b/>
          <w:sz w:val="20"/>
          <w:szCs w:val="20"/>
        </w:rPr>
      </w:pPr>
      <w:r w:rsidRPr="005F7A4E">
        <w:rPr>
          <w:rFonts w:ascii="Arial" w:hAnsi="Arial" w:cs="Arial"/>
          <w:b/>
          <w:sz w:val="20"/>
          <w:szCs w:val="20"/>
        </w:rPr>
        <w:t>2.2 NTC-ISO 2859</w:t>
      </w:r>
    </w:p>
    <w:p w14:paraId="2A0AE3CC" w14:textId="77777777" w:rsidR="00977E9F" w:rsidRPr="005F7A4E" w:rsidRDefault="00977E9F" w:rsidP="005F7A4E">
      <w:pPr>
        <w:snapToGrid w:val="0"/>
        <w:spacing w:after="120" w:line="276" w:lineRule="auto"/>
        <w:jc w:val="both"/>
        <w:rPr>
          <w:rFonts w:ascii="Arial" w:hAnsi="Arial" w:cs="Arial"/>
          <w:sz w:val="20"/>
          <w:szCs w:val="20"/>
        </w:rPr>
      </w:pPr>
      <w:bookmarkStart w:id="20" w:name="_heading=h.2s8eyo1" w:colFirst="0" w:colLast="0"/>
      <w:bookmarkEnd w:id="20"/>
      <w:r w:rsidRPr="005F7A4E">
        <w:rPr>
          <w:rFonts w:ascii="Arial" w:hAnsi="Arial" w:cs="Arial"/>
          <w:sz w:val="20"/>
          <w:szCs w:val="20"/>
        </w:rPr>
        <w:t xml:space="preserve">La Norma Técnica Colombiana o NTC-ISO 2859 corresponde al año 2002 y se enmarca bajo el título de </w:t>
      </w:r>
      <w:r w:rsidRPr="005F7A4E">
        <w:rPr>
          <w:rFonts w:ascii="Arial" w:hAnsi="Arial" w:cs="Arial"/>
          <w:i/>
          <w:sz w:val="20"/>
          <w:szCs w:val="20"/>
        </w:rPr>
        <w:t>Procedimientos de muestreo para inspección por atributos</w:t>
      </w:r>
      <w:r w:rsidRPr="005F7A4E">
        <w:rPr>
          <w:rFonts w:ascii="Arial" w:hAnsi="Arial" w:cs="Arial"/>
          <w:sz w:val="20"/>
          <w:szCs w:val="20"/>
        </w:rPr>
        <w:t xml:space="preserve"> y posee las siguientes partes (Icontec, 2019):</w:t>
      </w:r>
    </w:p>
    <w:p w14:paraId="5E9BD166" w14:textId="02B2F129" w:rsidR="00977E9F" w:rsidRPr="005F7A4E" w:rsidRDefault="00977E9F" w:rsidP="005F7A4E">
      <w:pPr>
        <w:pBdr>
          <w:top w:val="nil"/>
          <w:left w:val="nil"/>
          <w:bottom w:val="nil"/>
          <w:right w:val="nil"/>
          <w:between w:val="nil"/>
        </w:pBd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C17BB8" w:rsidRPr="005F7A4E" w14:paraId="2435DAEE" w14:textId="77777777" w:rsidTr="00173E6F">
        <w:tc>
          <w:tcPr>
            <w:tcW w:w="9962" w:type="dxa"/>
            <w:shd w:val="clear" w:color="auto" w:fill="C2D69B" w:themeFill="accent3" w:themeFillTint="99"/>
            <w:vAlign w:val="center"/>
          </w:tcPr>
          <w:p w14:paraId="48A605B5" w14:textId="1DC56B0F" w:rsidR="00C17BB8" w:rsidRPr="005F7A4E" w:rsidRDefault="00C17BB8"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CF017_2_Partes_2859</w:t>
            </w:r>
            <w:commentRangeStart w:id="21"/>
            <w:commentRangeEnd w:id="21"/>
            <w:r w:rsidRPr="005F7A4E">
              <w:rPr>
                <w:rStyle w:val="CommentReference"/>
                <w:rFonts w:ascii="Arial" w:hAnsi="Arial" w:cs="Arial"/>
                <w:sz w:val="20"/>
                <w:szCs w:val="20"/>
              </w:rPr>
              <w:commentReference w:id="21"/>
            </w:r>
          </w:p>
        </w:tc>
      </w:tr>
    </w:tbl>
    <w:p w14:paraId="25DA7422" w14:textId="7BC53CC5" w:rsidR="00C17BB8" w:rsidRPr="005F7A4E" w:rsidRDefault="00C17BB8"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62F4EBE7" w14:textId="7E1ABA68"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A nivel general, lo que pretende la norma es establecer los parámetros en cuanto a las muestras determinadas para ser inspeccionadas según sus características o atributos. Esta se desarrolla con el objetivo de brindarle al proveedor una herramienta que le permita determinar un nivel aceptable de calidad específico, lo cual influirá directamente en la calidad final del producto.</w:t>
      </w:r>
    </w:p>
    <w:p w14:paraId="690AF241"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De esta manera, para los programas que se trabajan de manera continua en lotes de grandes cantidades, se espera que el hecho de aplicar la norma sirva para lo siguiente:</w:t>
      </w:r>
    </w:p>
    <w:p w14:paraId="63FC92AF" w14:textId="77777777" w:rsidR="00977E9F" w:rsidRPr="005F7A4E" w:rsidRDefault="00977E9F" w:rsidP="005F7A4E">
      <w:pPr>
        <w:snapToGrid w:val="0"/>
        <w:spacing w:after="120" w:line="276" w:lineRule="auto"/>
        <w:jc w:val="both"/>
        <w:rPr>
          <w:rFonts w:ascii="Arial" w:hAnsi="Arial" w:cs="Arial"/>
          <w:sz w:val="20"/>
          <w:szCs w:val="20"/>
        </w:rPr>
      </w:pPr>
    </w:p>
    <w:p w14:paraId="6B943311" w14:textId="77777777" w:rsidR="00977E9F" w:rsidRPr="005F7A4E" w:rsidRDefault="00977E9F" w:rsidP="005F7A4E">
      <w:pPr>
        <w:numPr>
          <w:ilvl w:val="0"/>
          <w:numId w:val="11"/>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Proteger al consumidor al encontrar daño en la calidad del textil.</w:t>
      </w:r>
    </w:p>
    <w:p w14:paraId="2F77F7CE" w14:textId="77777777" w:rsidR="00977E9F" w:rsidRPr="005F7A4E" w:rsidRDefault="00977E9F" w:rsidP="005F7A4E">
      <w:pPr>
        <w:numPr>
          <w:ilvl w:val="0"/>
          <w:numId w:val="11"/>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Desarrollar un incentivo al disminuir costos de inspección, en el caso de obtener una buena calidad constantemente.</w:t>
      </w:r>
    </w:p>
    <w:p w14:paraId="286A7194" w14:textId="77777777" w:rsidR="00977E9F" w:rsidRPr="005F7A4E" w:rsidRDefault="00977E9F" w:rsidP="005F7A4E">
      <w:pPr>
        <w:snapToGrid w:val="0"/>
        <w:spacing w:after="120" w:line="276" w:lineRule="auto"/>
        <w:jc w:val="both"/>
        <w:rPr>
          <w:rFonts w:ascii="Arial" w:hAnsi="Arial" w:cs="Arial"/>
          <w:b/>
          <w:sz w:val="20"/>
          <w:szCs w:val="20"/>
        </w:rPr>
      </w:pPr>
    </w:p>
    <w:p w14:paraId="16940925"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Para el caso de los planes de muestreo realizados en lotes aislados, se deben tener en cuenta una serie de factores como la información previa del sistema de aseguramiento de la calidad con la que cuenta el proveedor y su efectividad. En este tipo de muestreo se hace uso de la Calidad Límite para calcular la protección del cliente y </w:t>
      </w:r>
      <w:r w:rsidRPr="005F7A4E">
        <w:rPr>
          <w:rFonts w:ascii="Arial" w:hAnsi="Arial" w:cs="Arial"/>
          <w:sz w:val="20"/>
          <w:szCs w:val="20"/>
        </w:rPr>
        <w:lastRenderedPageBreak/>
        <w:t>además se integran otros métodos. De esta forma, el muestreo en lotes aislados se desarrolla de dos maneras (Icontec, 2019):</w:t>
      </w:r>
    </w:p>
    <w:p w14:paraId="482F83C4" w14:textId="77777777" w:rsidR="00977E9F" w:rsidRPr="005F7A4E" w:rsidRDefault="00977E9F" w:rsidP="005F7A4E">
      <w:pP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EE47A8" w:rsidRPr="005F7A4E" w14:paraId="00786F49" w14:textId="77777777" w:rsidTr="00173E6F">
        <w:tc>
          <w:tcPr>
            <w:tcW w:w="9962" w:type="dxa"/>
            <w:shd w:val="clear" w:color="auto" w:fill="C2D69B" w:themeFill="accent3" w:themeFillTint="99"/>
            <w:vAlign w:val="center"/>
          </w:tcPr>
          <w:p w14:paraId="3FB79268" w14:textId="675FBE5E" w:rsidR="00EE47A8" w:rsidRPr="005F7A4E" w:rsidRDefault="00EE47A8"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CF017_2_NTC_ISO_2859</w:t>
            </w:r>
            <w:commentRangeStart w:id="22"/>
            <w:commentRangeEnd w:id="22"/>
            <w:r w:rsidRPr="005F7A4E">
              <w:rPr>
                <w:rStyle w:val="CommentReference"/>
                <w:rFonts w:ascii="Arial" w:hAnsi="Arial" w:cs="Arial"/>
                <w:sz w:val="20"/>
                <w:szCs w:val="20"/>
              </w:rPr>
              <w:commentReference w:id="22"/>
            </w:r>
          </w:p>
        </w:tc>
      </w:tr>
    </w:tbl>
    <w:p w14:paraId="2751EC48" w14:textId="77777777" w:rsidR="00EE47A8" w:rsidRPr="005F7A4E" w:rsidRDefault="00EE47A8"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1642C6CA"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Con relación al tema de la inspección en la que se basa esta norma, vamos a determinar los tipos de inspección existentes para entender su proceso:</w:t>
      </w:r>
    </w:p>
    <w:p w14:paraId="1AD0DFD1" w14:textId="77777777" w:rsidR="00977E9F" w:rsidRPr="005F7A4E" w:rsidRDefault="00977E9F" w:rsidP="005F7A4E">
      <w:pP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BF3B79" w:rsidRPr="005F7A4E" w14:paraId="2D57AC3A" w14:textId="77777777" w:rsidTr="00173E6F">
        <w:tc>
          <w:tcPr>
            <w:tcW w:w="9962" w:type="dxa"/>
            <w:shd w:val="clear" w:color="auto" w:fill="C2D69B" w:themeFill="accent3" w:themeFillTint="99"/>
            <w:vAlign w:val="center"/>
          </w:tcPr>
          <w:p w14:paraId="1A11863E" w14:textId="2B330211" w:rsidR="00BF3B79" w:rsidRPr="005F7A4E" w:rsidRDefault="00BF3B79"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w:t>
            </w:r>
            <w:r w:rsidR="008C3627" w:rsidRPr="005F7A4E">
              <w:rPr>
                <w:rFonts w:ascii="Arial" w:hAnsi="Arial" w:cs="Arial"/>
                <w:b/>
                <w:bCs/>
                <w:sz w:val="20"/>
                <w:szCs w:val="20"/>
                <w:lang w:val="es-ES"/>
              </w:rPr>
              <w:t>2_</w:t>
            </w:r>
            <w:r w:rsidRPr="005F7A4E">
              <w:rPr>
                <w:rFonts w:ascii="Arial" w:hAnsi="Arial" w:cs="Arial"/>
                <w:b/>
                <w:bCs/>
                <w:sz w:val="20"/>
                <w:szCs w:val="20"/>
              </w:rPr>
              <w:t>Tipos_de_inspeccion</w:t>
            </w:r>
            <w:commentRangeStart w:id="23"/>
            <w:commentRangeEnd w:id="23"/>
            <w:r w:rsidRPr="005F7A4E">
              <w:rPr>
                <w:rStyle w:val="CommentReference"/>
                <w:rFonts w:ascii="Arial" w:hAnsi="Arial" w:cs="Arial"/>
                <w:sz w:val="20"/>
                <w:szCs w:val="20"/>
              </w:rPr>
              <w:commentReference w:id="23"/>
            </w:r>
          </w:p>
        </w:tc>
      </w:tr>
    </w:tbl>
    <w:p w14:paraId="1776ED49" w14:textId="77777777" w:rsidR="00BF3B79" w:rsidRPr="005F7A4E" w:rsidRDefault="00BF3B79"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71EC2AD6" w14:textId="4D64150A"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En la siguiente figura se ilustra de una manera clara</w:t>
      </w:r>
      <w:r w:rsidR="00BF3B79" w:rsidRPr="005F7A4E">
        <w:rPr>
          <w:rFonts w:ascii="Arial" w:hAnsi="Arial" w:cs="Arial"/>
          <w:sz w:val="20"/>
          <w:szCs w:val="20"/>
          <w:lang w:val="es-ES"/>
        </w:rPr>
        <w:t>,</w:t>
      </w:r>
      <w:r w:rsidRPr="005F7A4E">
        <w:rPr>
          <w:rFonts w:ascii="Arial" w:hAnsi="Arial" w:cs="Arial"/>
          <w:sz w:val="20"/>
          <w:szCs w:val="20"/>
        </w:rPr>
        <w:t xml:space="preserve"> el proceso de cambio de inspección, siempre que se cumplan las condiciones requeridas, según se explicó anteriormente.</w:t>
      </w:r>
    </w:p>
    <w:p w14:paraId="54322025" w14:textId="77777777" w:rsidR="00B56FF0" w:rsidRPr="005F7A4E" w:rsidRDefault="00B56FF0" w:rsidP="005F7A4E">
      <w:pPr>
        <w:keepNext/>
        <w:pBdr>
          <w:top w:val="nil"/>
          <w:left w:val="nil"/>
          <w:bottom w:val="nil"/>
          <w:right w:val="nil"/>
          <w:between w:val="nil"/>
        </w:pBdr>
        <w:snapToGrid w:val="0"/>
        <w:spacing w:after="120" w:line="276" w:lineRule="auto"/>
        <w:rPr>
          <w:rFonts w:ascii="Arial" w:hAnsi="Arial" w:cs="Arial"/>
          <w:sz w:val="20"/>
          <w:szCs w:val="20"/>
        </w:rPr>
      </w:pPr>
    </w:p>
    <w:p w14:paraId="7B821460" w14:textId="2B8B2CA1" w:rsidR="00977E9F" w:rsidRPr="005F7A4E" w:rsidRDefault="00977E9F" w:rsidP="005F7A4E">
      <w:pPr>
        <w:keepNext/>
        <w:pBdr>
          <w:top w:val="nil"/>
          <w:left w:val="nil"/>
          <w:bottom w:val="nil"/>
          <w:right w:val="nil"/>
          <w:between w:val="nil"/>
        </w:pBdr>
        <w:snapToGrid w:val="0"/>
        <w:spacing w:after="120" w:line="276" w:lineRule="auto"/>
        <w:rPr>
          <w:rFonts w:ascii="Arial" w:hAnsi="Arial" w:cs="Arial"/>
          <w:b/>
          <w:color w:val="000000"/>
          <w:sz w:val="20"/>
          <w:szCs w:val="20"/>
          <w:lang w:val="es-ES"/>
        </w:rPr>
      </w:pPr>
      <w:r w:rsidRPr="005F7A4E">
        <w:rPr>
          <w:rFonts w:ascii="Arial" w:hAnsi="Arial" w:cs="Arial"/>
          <w:b/>
          <w:color w:val="000000"/>
          <w:sz w:val="20"/>
          <w:szCs w:val="20"/>
        </w:rPr>
        <w:t xml:space="preserve">Figura </w:t>
      </w:r>
      <w:r w:rsidR="00B56FF0" w:rsidRPr="005F7A4E">
        <w:rPr>
          <w:rFonts w:ascii="Arial" w:hAnsi="Arial" w:cs="Arial"/>
          <w:b/>
          <w:color w:val="000000"/>
          <w:sz w:val="20"/>
          <w:szCs w:val="20"/>
          <w:lang w:val="es-ES"/>
        </w:rPr>
        <w:t>1</w:t>
      </w:r>
    </w:p>
    <w:p w14:paraId="4854B10B" w14:textId="77777777" w:rsidR="00977E9F" w:rsidRPr="005F7A4E" w:rsidRDefault="00977E9F" w:rsidP="005F7A4E">
      <w:pPr>
        <w:snapToGrid w:val="0"/>
        <w:spacing w:after="120" w:line="276" w:lineRule="auto"/>
        <w:rPr>
          <w:rFonts w:ascii="Arial" w:hAnsi="Arial" w:cs="Arial"/>
          <w:i/>
          <w:sz w:val="20"/>
          <w:szCs w:val="20"/>
        </w:rPr>
      </w:pPr>
      <w:r w:rsidRPr="005F7A4E">
        <w:rPr>
          <w:rFonts w:ascii="Arial" w:hAnsi="Arial" w:cs="Arial"/>
          <w:i/>
          <w:sz w:val="20"/>
          <w:szCs w:val="20"/>
        </w:rPr>
        <w:t>Reglas de cambio de inspección</w:t>
      </w:r>
    </w:p>
    <w:p w14:paraId="7418CABC" w14:textId="77777777" w:rsidR="00977E9F" w:rsidRPr="005F7A4E" w:rsidRDefault="00977E9F" w:rsidP="005F7A4E">
      <w:pPr>
        <w:snapToGrid w:val="0"/>
        <w:spacing w:after="120" w:line="276" w:lineRule="auto"/>
        <w:rPr>
          <w:rFonts w:ascii="Arial" w:hAnsi="Arial" w:cs="Arial"/>
          <w:sz w:val="20"/>
          <w:szCs w:val="20"/>
        </w:rPr>
      </w:pPr>
    </w:p>
    <w:p w14:paraId="76268308" w14:textId="77777777" w:rsidR="00977E9F" w:rsidRPr="005F7A4E" w:rsidRDefault="00977E9F" w:rsidP="005F7A4E">
      <w:pPr>
        <w:snapToGrid w:val="0"/>
        <w:spacing w:after="120" w:line="276" w:lineRule="auto"/>
        <w:jc w:val="center"/>
        <w:rPr>
          <w:rFonts w:ascii="Arial" w:hAnsi="Arial" w:cs="Arial"/>
          <w:b/>
          <w:sz w:val="20"/>
          <w:szCs w:val="20"/>
        </w:rPr>
      </w:pPr>
      <w:commentRangeStart w:id="24"/>
      <w:r w:rsidRPr="005F7A4E">
        <w:rPr>
          <w:rFonts w:ascii="Arial" w:hAnsi="Arial" w:cs="Arial"/>
          <w:b/>
          <w:i/>
          <w:noProof/>
          <w:sz w:val="20"/>
          <w:szCs w:val="20"/>
        </w:rPr>
        <w:drawing>
          <wp:inline distT="0" distB="0" distL="0" distR="0" wp14:anchorId="1C4724E6" wp14:editId="705F4DCA">
            <wp:extent cx="6256853" cy="2058665"/>
            <wp:effectExtent l="0" t="0" r="0" b="0"/>
            <wp:docPr id="81" name="image1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Diagrama&#10;&#10;Descripción generada automáticamente"/>
                    <pic:cNvPicPr preferRelativeResize="0"/>
                  </pic:nvPicPr>
                  <pic:blipFill>
                    <a:blip r:embed="rId19"/>
                    <a:srcRect l="23897" t="32589" r="23692" b="36753"/>
                    <a:stretch>
                      <a:fillRect/>
                    </a:stretch>
                  </pic:blipFill>
                  <pic:spPr>
                    <a:xfrm>
                      <a:off x="0" y="0"/>
                      <a:ext cx="6256853" cy="2058665"/>
                    </a:xfrm>
                    <a:prstGeom prst="rect">
                      <a:avLst/>
                    </a:prstGeom>
                    <a:ln/>
                  </pic:spPr>
                </pic:pic>
              </a:graphicData>
            </a:graphic>
          </wp:inline>
        </w:drawing>
      </w:r>
      <w:commentRangeEnd w:id="24"/>
      <w:r w:rsidR="00B56FF0" w:rsidRPr="005F7A4E">
        <w:rPr>
          <w:rStyle w:val="CommentReference"/>
          <w:rFonts w:ascii="Arial" w:eastAsia="Arial" w:hAnsi="Arial" w:cs="Arial"/>
          <w:sz w:val="20"/>
          <w:szCs w:val="20"/>
          <w:lang w:eastAsia="es-CO"/>
        </w:rPr>
        <w:commentReference w:id="24"/>
      </w:r>
    </w:p>
    <w:p w14:paraId="3E7DCA1C" w14:textId="1D1E4AA7" w:rsidR="00977E9F" w:rsidRPr="005F7A4E" w:rsidRDefault="00977E9F" w:rsidP="005F7A4E">
      <w:pPr>
        <w:snapToGrid w:val="0"/>
        <w:spacing w:after="120" w:line="276" w:lineRule="auto"/>
        <w:rPr>
          <w:rFonts w:ascii="Arial" w:hAnsi="Arial" w:cs="Arial"/>
          <w:bCs/>
          <w:sz w:val="20"/>
          <w:szCs w:val="20"/>
        </w:rPr>
      </w:pPr>
      <w:r w:rsidRPr="005F7A4E">
        <w:rPr>
          <w:rFonts w:ascii="Arial" w:hAnsi="Arial" w:cs="Arial"/>
          <w:bCs/>
          <w:sz w:val="20"/>
          <w:szCs w:val="20"/>
        </w:rPr>
        <w:t>Nota</w:t>
      </w:r>
      <w:r w:rsidR="00B56FF0" w:rsidRPr="005F7A4E">
        <w:rPr>
          <w:rFonts w:ascii="Arial" w:hAnsi="Arial" w:cs="Arial"/>
          <w:bCs/>
          <w:sz w:val="20"/>
          <w:szCs w:val="20"/>
          <w:lang w:val="es-ES"/>
        </w:rPr>
        <w:t>. Tomado de</w:t>
      </w:r>
      <w:r w:rsidRPr="005F7A4E">
        <w:rPr>
          <w:rFonts w:ascii="Arial" w:hAnsi="Arial" w:cs="Arial"/>
          <w:bCs/>
          <w:sz w:val="20"/>
          <w:szCs w:val="20"/>
        </w:rPr>
        <w:t xml:space="preserve"> </w:t>
      </w:r>
      <w:r w:rsidRPr="005F7A4E">
        <w:rPr>
          <w:rFonts w:ascii="Arial" w:hAnsi="Arial" w:cs="Arial"/>
          <w:bCs/>
          <w:color w:val="111111"/>
          <w:sz w:val="20"/>
          <w:szCs w:val="20"/>
        </w:rPr>
        <w:t xml:space="preserve">ICONTEC (2019). NTC-ISO 2859-1:2002. </w:t>
      </w:r>
    </w:p>
    <w:p w14:paraId="7ABF65EA" w14:textId="77777777" w:rsidR="00977E9F" w:rsidRPr="005F7A4E" w:rsidRDefault="00977E9F" w:rsidP="005F7A4E">
      <w:pPr>
        <w:snapToGrid w:val="0"/>
        <w:spacing w:after="120" w:line="276" w:lineRule="auto"/>
        <w:jc w:val="both"/>
        <w:rPr>
          <w:rFonts w:ascii="Arial" w:hAnsi="Arial" w:cs="Arial"/>
          <w:b/>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6146B2C5"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27E27830" w14:textId="37EC11F4"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3629A381" w14:textId="00461BCA" w:rsidR="00977E9F" w:rsidRPr="005F7A4E" w:rsidRDefault="00282C49" w:rsidP="005F7A4E">
            <w:pPr>
              <w:snapToGrid w:val="0"/>
              <w:spacing w:after="120" w:line="276" w:lineRule="auto"/>
              <w:jc w:val="both"/>
              <w:rPr>
                <w:rFonts w:ascii="Arial" w:hAnsi="Arial" w:cs="Arial"/>
                <w:sz w:val="20"/>
                <w:szCs w:val="20"/>
                <w:lang w:val="es-ES"/>
              </w:rPr>
            </w:pPr>
            <w:r w:rsidRPr="005F7A4E">
              <w:rPr>
                <w:rFonts w:ascii="Arial" w:hAnsi="Arial" w:cs="Arial"/>
                <w:sz w:val="20"/>
                <w:szCs w:val="20"/>
                <w:lang w:val="es-ES"/>
              </w:rPr>
              <w:t>L</w:t>
            </w:r>
            <w:r w:rsidR="00977E9F" w:rsidRPr="005F7A4E">
              <w:rPr>
                <w:rFonts w:ascii="Arial" w:hAnsi="Arial" w:cs="Arial"/>
                <w:sz w:val="20"/>
                <w:szCs w:val="20"/>
              </w:rPr>
              <w:t>o invitamos a ampliar el tema de planes de muestreo para aplicar según esta norma</w:t>
            </w:r>
            <w:r w:rsidRPr="005F7A4E">
              <w:rPr>
                <w:rFonts w:ascii="Arial" w:hAnsi="Arial" w:cs="Arial"/>
                <w:sz w:val="20"/>
                <w:szCs w:val="20"/>
                <w:lang w:val="es-ES"/>
              </w:rPr>
              <w:t>, en el siguiente documento.</w:t>
            </w:r>
          </w:p>
          <w:p w14:paraId="76724C13"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noProof/>
                <w:sz w:val="20"/>
                <w:szCs w:val="20"/>
              </w:rPr>
              <w:drawing>
                <wp:anchor distT="0" distB="0" distL="114300" distR="114300" simplePos="0" relativeHeight="251661312" behindDoc="0" locked="0" layoutInCell="1" hidden="0" allowOverlap="1" wp14:anchorId="13382E1B" wp14:editId="6D4D6EB0">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2E816C24"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sdt>
              <w:sdtPr>
                <w:rPr>
                  <w:rFonts w:ascii="Arial" w:hAnsi="Arial" w:cs="Arial"/>
                  <w:sz w:val="20"/>
                  <w:szCs w:val="20"/>
                </w:rPr>
                <w:tag w:val="goog_rdk_7"/>
                <w:id w:val="-1775858855"/>
              </w:sdtPr>
              <w:sdtEndPr/>
              <w:sdtContent>
                <w:commentRangeStart w:id="25"/>
              </w:sdtContent>
            </w:sdt>
            <w:r w:rsidRPr="005F7A4E">
              <w:rPr>
                <w:rFonts w:ascii="Arial" w:hAnsi="Arial" w:cs="Arial"/>
                <w:b/>
                <w:sz w:val="20"/>
                <w:szCs w:val="20"/>
              </w:rPr>
              <w:t>Planes de Muestreo NTC2859-1.</w:t>
            </w:r>
            <w:commentRangeEnd w:id="25"/>
            <w:r w:rsidRPr="005F7A4E">
              <w:rPr>
                <w:rFonts w:ascii="Arial" w:hAnsi="Arial" w:cs="Arial"/>
                <w:sz w:val="20"/>
                <w:szCs w:val="20"/>
              </w:rPr>
              <w:commentReference w:id="25"/>
            </w:r>
          </w:p>
          <w:p w14:paraId="5DF6D498" w14:textId="43C66E47" w:rsidR="004E12C7" w:rsidRPr="005F7A4E" w:rsidRDefault="004E12C7" w:rsidP="005F7A4E">
            <w:pPr>
              <w:snapToGrid w:val="0"/>
              <w:spacing w:after="120" w:line="276" w:lineRule="auto"/>
              <w:jc w:val="both"/>
              <w:rPr>
                <w:rFonts w:ascii="Arial" w:hAnsi="Arial" w:cs="Arial"/>
                <w:sz w:val="20"/>
                <w:szCs w:val="20"/>
              </w:rPr>
            </w:pPr>
          </w:p>
        </w:tc>
      </w:tr>
    </w:tbl>
    <w:p w14:paraId="70450A74" w14:textId="77777777" w:rsidR="00977E9F" w:rsidRPr="005F7A4E" w:rsidRDefault="00977E9F" w:rsidP="005F7A4E">
      <w:pPr>
        <w:snapToGrid w:val="0"/>
        <w:spacing w:after="120" w:line="276" w:lineRule="auto"/>
        <w:jc w:val="both"/>
        <w:rPr>
          <w:rFonts w:ascii="Arial" w:hAnsi="Arial" w:cs="Arial"/>
          <w:b/>
          <w:sz w:val="20"/>
          <w:szCs w:val="20"/>
        </w:rPr>
      </w:pPr>
    </w:p>
    <w:p w14:paraId="23AEEAA5" w14:textId="361E6C75" w:rsidR="00977E9F" w:rsidRPr="005F7A4E" w:rsidRDefault="00977E9F" w:rsidP="005F7A4E">
      <w:pPr>
        <w:pStyle w:val="Heading2"/>
        <w:snapToGrid w:val="0"/>
        <w:spacing w:before="0" w:line="276" w:lineRule="auto"/>
        <w:rPr>
          <w:rFonts w:ascii="Arial" w:hAnsi="Arial" w:cs="Arial"/>
          <w:b/>
          <w:sz w:val="20"/>
          <w:szCs w:val="20"/>
        </w:rPr>
      </w:pPr>
      <w:bookmarkStart w:id="26" w:name="_heading=h.17dp8vu" w:colFirst="0" w:colLast="0"/>
      <w:bookmarkEnd w:id="26"/>
      <w:r w:rsidRPr="005F7A4E">
        <w:rPr>
          <w:rFonts w:ascii="Arial" w:hAnsi="Arial" w:cs="Arial"/>
          <w:b/>
          <w:sz w:val="20"/>
          <w:szCs w:val="20"/>
        </w:rPr>
        <w:lastRenderedPageBreak/>
        <w:t>2.3 NTC 2567:1998 NTC1046</w:t>
      </w:r>
    </w:p>
    <w:p w14:paraId="45C40D78"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La Norma Técnica Colombiana 1046 o NTC 1046 no se encuentra vigente, por lo que la reemplaza la Norma Técnica Colombiana 2567 o NTC-ISO 2567 y corresponde al año 1998 al denominarse Textiles, Telas de Tejido Plano y de Tejido de Punto. Clasificación por Defectos. De esta forma, tal como su nombre lo indica, tiene como objetivo clasificar los defectos o fallas encontradas específicamente en las telas de tejido plano y tejido de punto, ya sean crudas y acabadas (ICONTEC, 2019). Por lo tanto, no se aplica a otros tipos de tejidos, como los especiales, de rizo, de filamento continuo, etc.</w:t>
      </w:r>
    </w:p>
    <w:p w14:paraId="4275B2FA"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Esta norma posee la siguiente clasificación, según defectos y uso final:</w:t>
      </w:r>
    </w:p>
    <w:p w14:paraId="00F9F676" w14:textId="77777777" w:rsidR="00977E9F" w:rsidRPr="005F7A4E" w:rsidRDefault="00977E9F" w:rsidP="005F7A4E">
      <w:pPr>
        <w:snapToGrid w:val="0"/>
        <w:spacing w:after="120" w:line="276" w:lineRule="auto"/>
        <w:jc w:val="both"/>
        <w:rPr>
          <w:rFonts w:ascii="Arial" w:hAnsi="Arial" w:cs="Arial"/>
          <w:b/>
          <w:iCs/>
          <w:sz w:val="20"/>
          <w:szCs w:val="20"/>
        </w:rPr>
      </w:pPr>
    </w:p>
    <w:p w14:paraId="1070C0DF"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b/>
          <w:sz w:val="20"/>
          <w:szCs w:val="20"/>
        </w:rPr>
        <w:t xml:space="preserve">Tabla 2 </w:t>
      </w:r>
    </w:p>
    <w:p w14:paraId="50A3E0BC" w14:textId="77777777" w:rsidR="00977E9F" w:rsidRPr="005F7A4E" w:rsidRDefault="00977E9F" w:rsidP="005F7A4E">
      <w:pPr>
        <w:snapToGrid w:val="0"/>
        <w:spacing w:after="120" w:line="276" w:lineRule="auto"/>
        <w:jc w:val="both"/>
        <w:rPr>
          <w:rFonts w:ascii="Arial" w:hAnsi="Arial" w:cs="Arial"/>
          <w:i/>
          <w:sz w:val="20"/>
          <w:szCs w:val="20"/>
        </w:rPr>
      </w:pPr>
      <w:r w:rsidRPr="005F7A4E">
        <w:rPr>
          <w:rFonts w:ascii="Arial" w:hAnsi="Arial" w:cs="Arial"/>
          <w:i/>
          <w:sz w:val="20"/>
          <w:szCs w:val="20"/>
        </w:rPr>
        <w:t>Tipos de clasificación establecidos en la norma 2567</w:t>
      </w:r>
    </w:p>
    <w:p w14:paraId="39F17AB4" w14:textId="77777777" w:rsidR="00977E9F" w:rsidRPr="005F7A4E" w:rsidRDefault="00977E9F" w:rsidP="005F7A4E">
      <w:pPr>
        <w:snapToGrid w:val="0"/>
        <w:spacing w:after="120" w:line="276" w:lineRule="auto"/>
        <w:jc w:val="both"/>
        <w:rPr>
          <w:rFonts w:ascii="Arial" w:hAnsi="Arial" w:cs="Arial"/>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977E9F" w:rsidRPr="005F7A4E" w14:paraId="243FF36F" w14:textId="77777777" w:rsidTr="00142E37">
        <w:tc>
          <w:tcPr>
            <w:tcW w:w="4981" w:type="dxa"/>
            <w:vAlign w:val="center"/>
          </w:tcPr>
          <w:p w14:paraId="7FFD2AD8" w14:textId="77777777" w:rsidR="00977E9F" w:rsidRPr="005F7A4E" w:rsidRDefault="00977E9F"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Clasificación de los defectos</w:t>
            </w:r>
          </w:p>
        </w:tc>
        <w:tc>
          <w:tcPr>
            <w:tcW w:w="4981" w:type="dxa"/>
            <w:vAlign w:val="center"/>
          </w:tcPr>
          <w:p w14:paraId="2E61B068" w14:textId="77777777" w:rsidR="00977E9F" w:rsidRPr="005F7A4E" w:rsidRDefault="00977E9F" w:rsidP="005F7A4E">
            <w:pPr>
              <w:snapToGrid w:val="0"/>
              <w:spacing w:after="120" w:line="276" w:lineRule="auto"/>
              <w:jc w:val="center"/>
              <w:rPr>
                <w:rFonts w:ascii="Arial" w:hAnsi="Arial" w:cs="Arial"/>
                <w:b/>
                <w:bCs/>
                <w:sz w:val="20"/>
                <w:szCs w:val="20"/>
              </w:rPr>
            </w:pPr>
          </w:p>
          <w:p w14:paraId="74B95D12" w14:textId="77777777" w:rsidR="00977E9F" w:rsidRPr="005F7A4E" w:rsidRDefault="00977E9F"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Clasificación según su uso final</w:t>
            </w:r>
          </w:p>
          <w:p w14:paraId="06346CD6" w14:textId="77777777" w:rsidR="00977E9F" w:rsidRPr="005F7A4E" w:rsidRDefault="00977E9F" w:rsidP="005F7A4E">
            <w:pPr>
              <w:snapToGrid w:val="0"/>
              <w:spacing w:after="120" w:line="276" w:lineRule="auto"/>
              <w:jc w:val="center"/>
              <w:rPr>
                <w:rFonts w:ascii="Arial" w:hAnsi="Arial" w:cs="Arial"/>
                <w:b/>
                <w:bCs/>
                <w:sz w:val="20"/>
                <w:szCs w:val="20"/>
              </w:rPr>
            </w:pPr>
          </w:p>
        </w:tc>
      </w:tr>
      <w:tr w:rsidR="00977E9F" w:rsidRPr="005F7A4E" w14:paraId="79CBB66F" w14:textId="77777777" w:rsidTr="00142E37">
        <w:tc>
          <w:tcPr>
            <w:tcW w:w="4981" w:type="dxa"/>
            <w:vAlign w:val="center"/>
          </w:tcPr>
          <w:p w14:paraId="446AAAD0" w14:textId="77777777" w:rsidR="00977E9F" w:rsidRPr="005F7A4E" w:rsidRDefault="00977E9F" w:rsidP="005F7A4E">
            <w:pPr>
              <w:snapToGrid w:val="0"/>
              <w:spacing w:after="120" w:line="276" w:lineRule="auto"/>
              <w:jc w:val="both"/>
              <w:rPr>
                <w:rFonts w:ascii="Arial" w:hAnsi="Arial" w:cs="Arial"/>
                <w:b/>
                <w:bCs/>
                <w:sz w:val="20"/>
                <w:szCs w:val="20"/>
              </w:rPr>
            </w:pPr>
            <w:r w:rsidRPr="005F7A4E">
              <w:rPr>
                <w:rFonts w:ascii="Arial" w:hAnsi="Arial" w:cs="Arial"/>
                <w:b/>
                <w:bCs/>
                <w:sz w:val="20"/>
                <w:szCs w:val="20"/>
              </w:rPr>
              <w:t>Defectos latentes</w:t>
            </w:r>
          </w:p>
          <w:p w14:paraId="4B27BDF6" w14:textId="77777777" w:rsidR="00977E9F" w:rsidRPr="005F7A4E" w:rsidRDefault="00977E9F" w:rsidP="005F7A4E">
            <w:pPr>
              <w:snapToGrid w:val="0"/>
              <w:spacing w:after="120" w:line="276" w:lineRule="auto"/>
              <w:jc w:val="both"/>
              <w:rPr>
                <w:rFonts w:ascii="Arial" w:hAnsi="Arial" w:cs="Arial"/>
                <w:sz w:val="20"/>
                <w:szCs w:val="20"/>
              </w:rPr>
            </w:pPr>
          </w:p>
          <w:p w14:paraId="4EAF5C62"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Este tipo de defectos no se observa a simple vista en una revisión y se evidenciará en procesos posteriores de la tela o en el momento de la confección de la prenda.</w:t>
            </w:r>
          </w:p>
        </w:tc>
        <w:tc>
          <w:tcPr>
            <w:tcW w:w="4981" w:type="dxa"/>
            <w:vAlign w:val="center"/>
          </w:tcPr>
          <w:p w14:paraId="38780986"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Teniendo en cuenta su uso final, las telas establecidas se clasifican en los siguientes grupos:</w:t>
            </w:r>
          </w:p>
          <w:p w14:paraId="70121F10" w14:textId="06DAE1D4" w:rsidR="00977E9F" w:rsidRPr="005F7A4E" w:rsidRDefault="00977E9F" w:rsidP="005F7A4E">
            <w:pPr>
              <w:numPr>
                <w:ilvl w:val="0"/>
                <w:numId w:val="8"/>
              </w:numPr>
              <w:pBdr>
                <w:top w:val="nil"/>
                <w:left w:val="nil"/>
                <w:bottom w:val="nil"/>
                <w:right w:val="nil"/>
                <w:between w:val="nil"/>
              </w:pBd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Grupo I: Telas para vestuario</w:t>
            </w:r>
            <w:r w:rsidR="004E12C7" w:rsidRPr="005F7A4E">
              <w:rPr>
                <w:rFonts w:ascii="Arial" w:hAnsi="Arial" w:cs="Arial"/>
                <w:color w:val="000000"/>
                <w:sz w:val="20"/>
                <w:szCs w:val="20"/>
                <w:lang w:val="es-ES"/>
              </w:rPr>
              <w:t>.</w:t>
            </w:r>
          </w:p>
          <w:p w14:paraId="023E8A4C" w14:textId="16162DE4" w:rsidR="00977E9F" w:rsidRPr="005F7A4E" w:rsidRDefault="00977E9F" w:rsidP="005F7A4E">
            <w:pPr>
              <w:numPr>
                <w:ilvl w:val="0"/>
                <w:numId w:val="8"/>
              </w:numPr>
              <w:pBdr>
                <w:top w:val="nil"/>
                <w:left w:val="nil"/>
                <w:bottom w:val="nil"/>
                <w:right w:val="nil"/>
                <w:between w:val="nil"/>
              </w:pBd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Grupo II: Telas decorativas y de hogar</w:t>
            </w:r>
            <w:r w:rsidR="004E12C7" w:rsidRPr="005F7A4E">
              <w:rPr>
                <w:rFonts w:ascii="Arial" w:hAnsi="Arial" w:cs="Arial"/>
                <w:color w:val="000000"/>
                <w:sz w:val="20"/>
                <w:szCs w:val="20"/>
                <w:lang w:val="es-ES"/>
              </w:rPr>
              <w:t>.</w:t>
            </w:r>
          </w:p>
          <w:p w14:paraId="6D087DB7" w14:textId="71DDCEE1" w:rsidR="00977E9F" w:rsidRPr="005F7A4E" w:rsidRDefault="00977E9F" w:rsidP="005F7A4E">
            <w:pPr>
              <w:numPr>
                <w:ilvl w:val="0"/>
                <w:numId w:val="8"/>
              </w:numPr>
              <w:pBdr>
                <w:top w:val="nil"/>
                <w:left w:val="nil"/>
                <w:bottom w:val="nil"/>
                <w:right w:val="nil"/>
                <w:between w:val="nil"/>
              </w:pBd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Grupo III: Telas industriales</w:t>
            </w:r>
            <w:r w:rsidR="004E12C7" w:rsidRPr="005F7A4E">
              <w:rPr>
                <w:rFonts w:ascii="Arial" w:hAnsi="Arial" w:cs="Arial"/>
                <w:color w:val="000000"/>
                <w:sz w:val="20"/>
                <w:szCs w:val="20"/>
                <w:lang w:val="es-ES"/>
              </w:rPr>
              <w:t>.</w:t>
            </w:r>
          </w:p>
        </w:tc>
      </w:tr>
      <w:tr w:rsidR="00977E9F" w:rsidRPr="005F7A4E" w14:paraId="4B6B8FCD" w14:textId="77777777" w:rsidTr="00142E37">
        <w:tc>
          <w:tcPr>
            <w:tcW w:w="4981" w:type="dxa"/>
            <w:vAlign w:val="center"/>
          </w:tcPr>
          <w:p w14:paraId="1722C254" w14:textId="77777777" w:rsidR="00977E9F" w:rsidRPr="005F7A4E" w:rsidRDefault="00977E9F" w:rsidP="005F7A4E">
            <w:pPr>
              <w:snapToGrid w:val="0"/>
              <w:spacing w:after="120" w:line="276" w:lineRule="auto"/>
              <w:jc w:val="both"/>
              <w:rPr>
                <w:rFonts w:ascii="Arial" w:hAnsi="Arial" w:cs="Arial"/>
                <w:b/>
                <w:bCs/>
                <w:sz w:val="20"/>
                <w:szCs w:val="20"/>
              </w:rPr>
            </w:pPr>
            <w:r w:rsidRPr="005F7A4E">
              <w:rPr>
                <w:rFonts w:ascii="Arial" w:hAnsi="Arial" w:cs="Arial"/>
                <w:b/>
                <w:bCs/>
                <w:sz w:val="20"/>
                <w:szCs w:val="20"/>
              </w:rPr>
              <w:t>Defectos patentes</w:t>
            </w:r>
          </w:p>
          <w:p w14:paraId="2B85C9B0" w14:textId="77777777" w:rsidR="00977E9F" w:rsidRPr="005F7A4E" w:rsidRDefault="00977E9F" w:rsidP="005F7A4E">
            <w:pPr>
              <w:snapToGrid w:val="0"/>
              <w:spacing w:after="120" w:line="276" w:lineRule="auto"/>
              <w:jc w:val="both"/>
              <w:rPr>
                <w:rFonts w:ascii="Arial" w:hAnsi="Arial" w:cs="Arial"/>
                <w:sz w:val="20"/>
                <w:szCs w:val="20"/>
              </w:rPr>
            </w:pPr>
          </w:p>
          <w:p w14:paraId="46972F1E"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Este tipo de defectos se detectan rápidamente y se evidencian a simple vista.</w:t>
            </w:r>
          </w:p>
          <w:p w14:paraId="30F764FF" w14:textId="77777777" w:rsidR="00977E9F" w:rsidRPr="005F7A4E" w:rsidRDefault="00977E9F" w:rsidP="005F7A4E">
            <w:pPr>
              <w:snapToGrid w:val="0"/>
              <w:spacing w:after="120" w:line="276" w:lineRule="auto"/>
              <w:jc w:val="both"/>
              <w:rPr>
                <w:rFonts w:ascii="Arial" w:hAnsi="Arial" w:cs="Arial"/>
                <w:sz w:val="20"/>
                <w:szCs w:val="20"/>
              </w:rPr>
            </w:pPr>
          </w:p>
        </w:tc>
        <w:tc>
          <w:tcPr>
            <w:tcW w:w="4981" w:type="dxa"/>
            <w:vAlign w:val="center"/>
          </w:tcPr>
          <w:p w14:paraId="1DEA4EF9"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Teniendo en cuenta los puntos de penalización se clasifican en los siguientes:</w:t>
            </w:r>
          </w:p>
          <w:p w14:paraId="40E4731C" w14:textId="65567D61" w:rsidR="00977E9F" w:rsidRPr="005F7A4E" w:rsidRDefault="00977E9F" w:rsidP="005F7A4E">
            <w:pPr>
              <w:numPr>
                <w:ilvl w:val="0"/>
                <w:numId w:val="9"/>
              </w:numPr>
              <w:pBdr>
                <w:top w:val="nil"/>
                <w:left w:val="nil"/>
                <w:bottom w:val="nil"/>
                <w:right w:val="nil"/>
                <w:between w:val="nil"/>
              </w:pBd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Grado A: Primeras</w:t>
            </w:r>
            <w:r w:rsidR="004E12C7" w:rsidRPr="005F7A4E">
              <w:rPr>
                <w:rFonts w:ascii="Arial" w:hAnsi="Arial" w:cs="Arial"/>
                <w:color w:val="000000"/>
                <w:sz w:val="20"/>
                <w:szCs w:val="20"/>
                <w:lang w:val="es-ES"/>
              </w:rPr>
              <w:t>.</w:t>
            </w:r>
          </w:p>
          <w:p w14:paraId="1720CC0C" w14:textId="4214E4F4" w:rsidR="00977E9F" w:rsidRPr="005F7A4E" w:rsidRDefault="00977E9F" w:rsidP="005F7A4E">
            <w:pPr>
              <w:numPr>
                <w:ilvl w:val="0"/>
                <w:numId w:val="9"/>
              </w:numPr>
              <w:pBdr>
                <w:top w:val="nil"/>
                <w:left w:val="nil"/>
                <w:bottom w:val="nil"/>
                <w:right w:val="nil"/>
                <w:between w:val="nil"/>
              </w:pBd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Grado B: Segundas</w:t>
            </w:r>
            <w:r w:rsidR="004E12C7" w:rsidRPr="005F7A4E">
              <w:rPr>
                <w:rFonts w:ascii="Arial" w:hAnsi="Arial" w:cs="Arial"/>
                <w:color w:val="000000"/>
                <w:sz w:val="20"/>
                <w:szCs w:val="20"/>
                <w:lang w:val="es-ES"/>
              </w:rPr>
              <w:t>.</w:t>
            </w:r>
          </w:p>
          <w:p w14:paraId="290BF966" w14:textId="46F91955" w:rsidR="00977E9F" w:rsidRPr="005F7A4E" w:rsidRDefault="00977E9F" w:rsidP="005F7A4E">
            <w:pPr>
              <w:numPr>
                <w:ilvl w:val="0"/>
                <w:numId w:val="9"/>
              </w:numPr>
              <w:pBdr>
                <w:top w:val="nil"/>
                <w:left w:val="nil"/>
                <w:bottom w:val="nil"/>
                <w:right w:val="nil"/>
                <w:between w:val="nil"/>
              </w:pBd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Grado C: Imperfectas</w:t>
            </w:r>
            <w:r w:rsidR="004E12C7" w:rsidRPr="005F7A4E">
              <w:rPr>
                <w:rFonts w:ascii="Arial" w:hAnsi="Arial" w:cs="Arial"/>
                <w:color w:val="000000"/>
                <w:sz w:val="20"/>
                <w:szCs w:val="20"/>
                <w:lang w:val="es-ES"/>
              </w:rPr>
              <w:t>.</w:t>
            </w:r>
          </w:p>
        </w:tc>
      </w:tr>
    </w:tbl>
    <w:p w14:paraId="4399347C" w14:textId="093A1294"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Nota</w:t>
      </w:r>
      <w:r w:rsidR="004E12C7" w:rsidRPr="005F7A4E">
        <w:rPr>
          <w:rFonts w:ascii="Arial" w:hAnsi="Arial" w:cs="Arial"/>
          <w:sz w:val="20"/>
          <w:szCs w:val="20"/>
          <w:lang w:val="es-ES"/>
        </w:rPr>
        <w:t>.</w:t>
      </w:r>
      <w:r w:rsidRPr="005F7A4E">
        <w:rPr>
          <w:rFonts w:ascii="Arial" w:hAnsi="Arial" w:cs="Arial"/>
          <w:sz w:val="20"/>
          <w:szCs w:val="20"/>
        </w:rPr>
        <w:t xml:space="preserve"> Adaptado de Icontec NTC 2567:1998.</w:t>
      </w:r>
    </w:p>
    <w:p w14:paraId="677F453F" w14:textId="77777777" w:rsidR="00977E9F" w:rsidRPr="005F7A4E" w:rsidRDefault="00977E9F" w:rsidP="005F7A4E">
      <w:pPr>
        <w:snapToGrid w:val="0"/>
        <w:spacing w:after="120" w:line="276" w:lineRule="auto"/>
        <w:jc w:val="both"/>
        <w:rPr>
          <w:rFonts w:ascii="Arial" w:hAnsi="Arial" w:cs="Arial"/>
          <w:sz w:val="20"/>
          <w:szCs w:val="20"/>
        </w:rPr>
      </w:pPr>
    </w:p>
    <w:p w14:paraId="189077AD" w14:textId="297FE14A"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A continuación, puede observar en la </w:t>
      </w:r>
      <w:r w:rsidR="000C0A97" w:rsidRPr="005F7A4E">
        <w:rPr>
          <w:rFonts w:ascii="Arial" w:hAnsi="Arial" w:cs="Arial"/>
          <w:sz w:val="20"/>
          <w:szCs w:val="20"/>
          <w:lang w:val="es-ES"/>
        </w:rPr>
        <w:t>siguiente tabla,</w:t>
      </w:r>
      <w:r w:rsidRPr="005F7A4E">
        <w:rPr>
          <w:rFonts w:ascii="Arial" w:hAnsi="Arial" w:cs="Arial"/>
          <w:sz w:val="20"/>
          <w:szCs w:val="20"/>
        </w:rPr>
        <w:t xml:space="preserve"> la clasificación de las distintas calidades de las telas que la norma trabaja, es decir, de tejido plano y de punto, de acuerdo con la clasificación vista en la </w:t>
      </w:r>
      <w:r w:rsidR="000C0A97" w:rsidRPr="005F7A4E">
        <w:rPr>
          <w:rFonts w:ascii="Arial" w:hAnsi="Arial" w:cs="Arial"/>
          <w:sz w:val="20"/>
          <w:szCs w:val="20"/>
          <w:lang w:val="es-ES"/>
        </w:rPr>
        <w:t>tabla anterior</w:t>
      </w:r>
      <w:r w:rsidRPr="005F7A4E">
        <w:rPr>
          <w:rFonts w:ascii="Arial" w:hAnsi="Arial" w:cs="Arial"/>
          <w:sz w:val="20"/>
          <w:szCs w:val="20"/>
        </w:rPr>
        <w:t>.</w:t>
      </w:r>
    </w:p>
    <w:p w14:paraId="794BF000" w14:textId="77777777" w:rsidR="00977E9F" w:rsidRPr="005F7A4E" w:rsidRDefault="00977E9F" w:rsidP="005F7A4E">
      <w:pPr>
        <w:snapToGrid w:val="0"/>
        <w:spacing w:after="120" w:line="276" w:lineRule="auto"/>
        <w:jc w:val="both"/>
        <w:rPr>
          <w:rFonts w:ascii="Arial" w:hAnsi="Arial" w:cs="Arial"/>
          <w:sz w:val="20"/>
          <w:szCs w:val="20"/>
        </w:rPr>
      </w:pPr>
    </w:p>
    <w:p w14:paraId="4AA77238" w14:textId="27E2D876" w:rsidR="00977E9F" w:rsidRPr="005F7A4E" w:rsidRDefault="000C0A97" w:rsidP="005F7A4E">
      <w:pPr>
        <w:snapToGrid w:val="0"/>
        <w:spacing w:after="120" w:line="276" w:lineRule="auto"/>
        <w:rPr>
          <w:rFonts w:ascii="Arial" w:hAnsi="Arial" w:cs="Arial"/>
          <w:b/>
          <w:sz w:val="20"/>
          <w:szCs w:val="20"/>
        </w:rPr>
      </w:pPr>
      <w:r w:rsidRPr="005F7A4E">
        <w:rPr>
          <w:rFonts w:ascii="Arial" w:hAnsi="Arial" w:cs="Arial"/>
          <w:b/>
          <w:sz w:val="20"/>
          <w:szCs w:val="20"/>
          <w:lang w:val="es-ES"/>
        </w:rPr>
        <w:t>Tabla</w:t>
      </w:r>
      <w:r w:rsidR="00977E9F" w:rsidRPr="005F7A4E">
        <w:rPr>
          <w:rFonts w:ascii="Arial" w:hAnsi="Arial" w:cs="Arial"/>
          <w:b/>
          <w:sz w:val="20"/>
          <w:szCs w:val="20"/>
        </w:rPr>
        <w:t xml:space="preserve"> </w:t>
      </w:r>
      <w:r w:rsidRPr="005F7A4E">
        <w:rPr>
          <w:rFonts w:ascii="Arial" w:hAnsi="Arial" w:cs="Arial"/>
          <w:b/>
          <w:sz w:val="20"/>
          <w:szCs w:val="20"/>
          <w:lang w:val="es-ES"/>
        </w:rPr>
        <w:t>3</w:t>
      </w:r>
      <w:r w:rsidR="00977E9F" w:rsidRPr="005F7A4E">
        <w:rPr>
          <w:rFonts w:ascii="Arial" w:hAnsi="Arial" w:cs="Arial"/>
          <w:b/>
          <w:sz w:val="20"/>
          <w:szCs w:val="20"/>
        </w:rPr>
        <w:t xml:space="preserve"> </w:t>
      </w:r>
    </w:p>
    <w:p w14:paraId="14D59FDE" w14:textId="77777777" w:rsidR="00977E9F" w:rsidRPr="005F7A4E" w:rsidRDefault="00977E9F" w:rsidP="005F7A4E">
      <w:pPr>
        <w:snapToGrid w:val="0"/>
        <w:spacing w:after="120" w:line="276" w:lineRule="auto"/>
        <w:rPr>
          <w:rFonts w:ascii="Arial" w:hAnsi="Arial" w:cs="Arial"/>
          <w:i/>
          <w:sz w:val="20"/>
          <w:szCs w:val="20"/>
        </w:rPr>
      </w:pPr>
      <w:r w:rsidRPr="005F7A4E">
        <w:rPr>
          <w:rFonts w:ascii="Arial" w:hAnsi="Arial" w:cs="Arial"/>
          <w:i/>
          <w:sz w:val="20"/>
          <w:szCs w:val="20"/>
        </w:rPr>
        <w:t>Clasificación de calidades de las telas de tejido plano y de punto</w:t>
      </w:r>
    </w:p>
    <w:p w14:paraId="6262D319" w14:textId="77777777" w:rsidR="00977E9F" w:rsidRPr="005F7A4E" w:rsidRDefault="00977E9F" w:rsidP="005F7A4E">
      <w:pPr>
        <w:snapToGrid w:val="0"/>
        <w:spacing w:after="120" w:line="276" w:lineRule="auto"/>
        <w:jc w:val="center"/>
        <w:rPr>
          <w:rFonts w:ascii="Arial" w:hAnsi="Arial" w:cs="Arial"/>
          <w:b/>
          <w:i/>
          <w:sz w:val="20"/>
          <w:szCs w:val="20"/>
        </w:rPr>
      </w:pPr>
      <w:commentRangeStart w:id="27"/>
      <w:r w:rsidRPr="005F7A4E">
        <w:rPr>
          <w:rFonts w:ascii="Arial" w:hAnsi="Arial" w:cs="Arial"/>
          <w:b/>
          <w:i/>
          <w:noProof/>
          <w:sz w:val="20"/>
          <w:szCs w:val="20"/>
        </w:rPr>
        <w:lastRenderedPageBreak/>
        <w:drawing>
          <wp:inline distT="0" distB="0" distL="0" distR="0" wp14:anchorId="4E9C4E92" wp14:editId="5D7F21F6">
            <wp:extent cx="5926562" cy="1924148"/>
            <wp:effectExtent l="0" t="0" r="0" b="0"/>
            <wp:docPr id="3"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21"/>
                    <a:srcRect l="32314" t="34038" r="31297" b="44960"/>
                    <a:stretch>
                      <a:fillRect/>
                    </a:stretch>
                  </pic:blipFill>
                  <pic:spPr>
                    <a:xfrm>
                      <a:off x="0" y="0"/>
                      <a:ext cx="5926562" cy="1924148"/>
                    </a:xfrm>
                    <a:prstGeom prst="rect">
                      <a:avLst/>
                    </a:prstGeom>
                    <a:ln/>
                  </pic:spPr>
                </pic:pic>
              </a:graphicData>
            </a:graphic>
          </wp:inline>
        </w:drawing>
      </w:r>
      <w:commentRangeEnd w:id="27"/>
      <w:r w:rsidR="000C0A97" w:rsidRPr="005F7A4E">
        <w:rPr>
          <w:rStyle w:val="CommentReference"/>
          <w:rFonts w:ascii="Arial" w:eastAsia="Arial" w:hAnsi="Arial" w:cs="Arial"/>
          <w:sz w:val="20"/>
          <w:szCs w:val="20"/>
          <w:lang w:eastAsia="es-CO"/>
        </w:rPr>
        <w:commentReference w:id="27"/>
      </w:r>
    </w:p>
    <w:p w14:paraId="044962EB" w14:textId="1A92AD13" w:rsidR="00977E9F" w:rsidRPr="005F7A4E" w:rsidRDefault="00977E9F" w:rsidP="005F7A4E">
      <w:pPr>
        <w:snapToGrid w:val="0"/>
        <w:spacing w:after="120" w:line="276" w:lineRule="auto"/>
        <w:rPr>
          <w:rFonts w:ascii="Arial" w:hAnsi="Arial" w:cs="Arial"/>
          <w:sz w:val="20"/>
          <w:szCs w:val="20"/>
          <w:lang w:val="es-ES"/>
        </w:rPr>
      </w:pPr>
      <w:r w:rsidRPr="005F7A4E">
        <w:rPr>
          <w:rFonts w:ascii="Arial" w:hAnsi="Arial" w:cs="Arial"/>
          <w:sz w:val="20"/>
          <w:szCs w:val="20"/>
        </w:rPr>
        <w:t>Nota.Tomado de Icontec NTC 2567:1998. Pág. 4</w:t>
      </w:r>
      <w:r w:rsidR="00D84C99" w:rsidRPr="005F7A4E">
        <w:rPr>
          <w:rFonts w:ascii="Arial" w:hAnsi="Arial" w:cs="Arial"/>
          <w:sz w:val="20"/>
          <w:szCs w:val="20"/>
          <w:lang w:val="es-ES"/>
        </w:rPr>
        <w:t>.</w:t>
      </w:r>
    </w:p>
    <w:p w14:paraId="0E647604" w14:textId="77777777" w:rsidR="00977E9F" w:rsidRPr="005F7A4E" w:rsidRDefault="00977E9F" w:rsidP="005F7A4E">
      <w:pPr>
        <w:snapToGrid w:val="0"/>
        <w:spacing w:after="120" w:line="276" w:lineRule="auto"/>
        <w:jc w:val="both"/>
        <w:rPr>
          <w:rFonts w:ascii="Arial" w:hAnsi="Arial" w:cs="Arial"/>
          <w:b/>
          <w:sz w:val="20"/>
          <w:szCs w:val="20"/>
        </w:rPr>
      </w:pPr>
    </w:p>
    <w:p w14:paraId="3F10241C"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En los requisitos generales de esta norma se establece que, en los tres grupos, ningún rollo puede presentar arrugas u ondulaciones que le impidan ubicarse en la mesa de corte. Igualmente, los Grupos I y II no son de grado A si existe una diferencia claramente visible en su tonalidad, cuando se observan bajo la luz del día. Así mismo, en los Grupos I y II, no se puede clasificar una pieza en Grado A, si difiere su tonalidad de punto a punta del rollo. Igualmente, la tonalidad permite identificar si existe un defecto al observar la gran diferencia de un color calificado visualmente (Icontec, 2019). Además, todos los rollos deben contener un sello para establecer el derecho y revés de la tela.</w:t>
      </w:r>
    </w:p>
    <w:p w14:paraId="43C253B1" w14:textId="0568CC5D"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Por otro lado, para realizar una toma de muestras, se debe elegir un lote al azar, para </w:t>
      </w:r>
      <w:r w:rsidR="00103F22" w:rsidRPr="005F7A4E">
        <w:rPr>
          <w:rFonts w:ascii="Arial" w:hAnsi="Arial" w:cs="Arial"/>
          <w:sz w:val="20"/>
          <w:szCs w:val="20"/>
        </w:rPr>
        <w:t>este</w:t>
      </w:r>
      <w:r w:rsidRPr="005F7A4E">
        <w:rPr>
          <w:rFonts w:ascii="Arial" w:hAnsi="Arial" w:cs="Arial"/>
          <w:sz w:val="20"/>
          <w:szCs w:val="20"/>
        </w:rPr>
        <w:t xml:space="preserve"> se debe tener en cuenta que se puede constituir por uno o más rollos y se debe tener en cuenta la mayor cifra resultante. Es de tener en cuenta que el despacho podría ser rechazado, si la toma elegida no cumple con los requisitos de clasificación que se establece en el sello. </w:t>
      </w:r>
    </w:p>
    <w:p w14:paraId="67608E6C"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A continuación, observe un ejemplo de toma de muestras. </w:t>
      </w:r>
    </w:p>
    <w:p w14:paraId="7E44B2DA" w14:textId="77777777" w:rsidR="00977E9F" w:rsidRPr="005F7A4E" w:rsidRDefault="00977E9F" w:rsidP="005F7A4E">
      <w:pPr>
        <w:snapToGrid w:val="0"/>
        <w:spacing w:after="120" w:line="276" w:lineRule="auto"/>
        <w:ind w:left="1700"/>
        <w:jc w:val="both"/>
        <w:rPr>
          <w:rFonts w:ascii="Arial" w:hAnsi="Arial" w:cs="Arial"/>
          <w:sz w:val="20"/>
          <w:szCs w:val="20"/>
        </w:rPr>
      </w:pPr>
    </w:p>
    <w:p w14:paraId="2C8E4B6F" w14:textId="16AD6DD9" w:rsidR="00977E9F" w:rsidRPr="005F7A4E" w:rsidRDefault="00D84C99" w:rsidP="005F7A4E">
      <w:pPr>
        <w:keepNext/>
        <w:pBdr>
          <w:top w:val="nil"/>
          <w:left w:val="nil"/>
          <w:bottom w:val="nil"/>
          <w:right w:val="nil"/>
          <w:between w:val="nil"/>
        </w:pBdr>
        <w:snapToGrid w:val="0"/>
        <w:spacing w:after="120" w:line="276" w:lineRule="auto"/>
        <w:rPr>
          <w:rFonts w:ascii="Arial" w:hAnsi="Arial" w:cs="Arial"/>
          <w:b/>
          <w:iCs/>
          <w:color w:val="000000"/>
          <w:sz w:val="20"/>
          <w:szCs w:val="20"/>
          <w:lang w:val="es-ES"/>
        </w:rPr>
      </w:pPr>
      <w:r w:rsidRPr="005F7A4E">
        <w:rPr>
          <w:rFonts w:ascii="Arial" w:hAnsi="Arial" w:cs="Arial"/>
          <w:b/>
          <w:iCs/>
          <w:color w:val="000000"/>
          <w:sz w:val="20"/>
          <w:szCs w:val="20"/>
          <w:lang w:val="es-ES"/>
        </w:rPr>
        <w:t>Tabla 4</w:t>
      </w:r>
    </w:p>
    <w:p w14:paraId="69F0AD13" w14:textId="77777777" w:rsidR="00977E9F" w:rsidRPr="005F7A4E" w:rsidRDefault="00977E9F" w:rsidP="005F7A4E">
      <w:pPr>
        <w:snapToGrid w:val="0"/>
        <w:spacing w:after="120" w:line="276" w:lineRule="auto"/>
        <w:rPr>
          <w:rFonts w:ascii="Arial" w:hAnsi="Arial" w:cs="Arial"/>
          <w:sz w:val="20"/>
          <w:szCs w:val="20"/>
        </w:rPr>
      </w:pPr>
      <w:r w:rsidRPr="005F7A4E">
        <w:rPr>
          <w:rFonts w:ascii="Arial" w:hAnsi="Arial" w:cs="Arial"/>
          <w:i/>
          <w:sz w:val="20"/>
          <w:szCs w:val="20"/>
        </w:rPr>
        <w:t>Ejemplo toma de muestras tejido plano y de punto</w:t>
      </w:r>
    </w:p>
    <w:p w14:paraId="512CA43E" w14:textId="77777777" w:rsidR="00977E9F" w:rsidRPr="005F7A4E" w:rsidRDefault="00977E9F" w:rsidP="005F7A4E">
      <w:pPr>
        <w:snapToGrid w:val="0"/>
        <w:spacing w:after="120" w:line="276" w:lineRule="auto"/>
        <w:jc w:val="center"/>
        <w:rPr>
          <w:rFonts w:ascii="Arial" w:hAnsi="Arial" w:cs="Arial"/>
          <w:b/>
          <w:sz w:val="20"/>
          <w:szCs w:val="20"/>
        </w:rPr>
      </w:pPr>
      <w:commentRangeStart w:id="28"/>
      <w:r w:rsidRPr="005F7A4E">
        <w:rPr>
          <w:rFonts w:ascii="Arial" w:hAnsi="Arial" w:cs="Arial"/>
          <w:b/>
          <w:i/>
          <w:noProof/>
          <w:sz w:val="20"/>
          <w:szCs w:val="20"/>
        </w:rPr>
        <w:drawing>
          <wp:inline distT="0" distB="0" distL="0" distR="0" wp14:anchorId="7146BBEC" wp14:editId="41A4399B">
            <wp:extent cx="4328160" cy="2092960"/>
            <wp:effectExtent l="0" t="0" r="0" b="0"/>
            <wp:docPr id="4"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22"/>
                    <a:srcRect l="35981" t="26795" r="35098" b="48340"/>
                    <a:stretch>
                      <a:fillRect/>
                    </a:stretch>
                  </pic:blipFill>
                  <pic:spPr>
                    <a:xfrm>
                      <a:off x="0" y="0"/>
                      <a:ext cx="4328160" cy="2092960"/>
                    </a:xfrm>
                    <a:prstGeom prst="rect">
                      <a:avLst/>
                    </a:prstGeom>
                    <a:ln/>
                  </pic:spPr>
                </pic:pic>
              </a:graphicData>
            </a:graphic>
          </wp:inline>
        </w:drawing>
      </w:r>
      <w:commentRangeEnd w:id="28"/>
      <w:r w:rsidR="00D84C99" w:rsidRPr="005F7A4E">
        <w:rPr>
          <w:rStyle w:val="CommentReference"/>
          <w:rFonts w:ascii="Arial" w:eastAsia="Arial" w:hAnsi="Arial" w:cs="Arial"/>
          <w:sz w:val="20"/>
          <w:szCs w:val="20"/>
          <w:lang w:eastAsia="es-CO"/>
        </w:rPr>
        <w:commentReference w:id="28"/>
      </w:r>
    </w:p>
    <w:p w14:paraId="38A5BF68" w14:textId="08615F53" w:rsidR="00977E9F" w:rsidRPr="005F7A4E" w:rsidRDefault="00977E9F" w:rsidP="005F7A4E">
      <w:pPr>
        <w:snapToGrid w:val="0"/>
        <w:spacing w:after="120" w:line="276" w:lineRule="auto"/>
        <w:rPr>
          <w:rFonts w:ascii="Arial" w:hAnsi="Arial" w:cs="Arial"/>
          <w:sz w:val="20"/>
          <w:szCs w:val="20"/>
          <w:lang w:val="es-ES"/>
        </w:rPr>
      </w:pPr>
      <w:r w:rsidRPr="005F7A4E">
        <w:rPr>
          <w:rFonts w:ascii="Arial" w:hAnsi="Arial" w:cs="Arial"/>
          <w:sz w:val="20"/>
          <w:szCs w:val="20"/>
        </w:rPr>
        <w:t>Nota.</w:t>
      </w:r>
      <w:r w:rsidR="00D84C99" w:rsidRPr="005F7A4E">
        <w:rPr>
          <w:rFonts w:ascii="Arial" w:hAnsi="Arial" w:cs="Arial"/>
          <w:sz w:val="20"/>
          <w:szCs w:val="20"/>
          <w:lang w:val="es-ES"/>
        </w:rPr>
        <w:t xml:space="preserve"> Tomado de </w:t>
      </w:r>
      <w:r w:rsidRPr="005F7A4E">
        <w:rPr>
          <w:rFonts w:ascii="Arial" w:hAnsi="Arial" w:cs="Arial"/>
          <w:sz w:val="20"/>
          <w:szCs w:val="20"/>
        </w:rPr>
        <w:t>Icontec (2019) NTC 2567:1998. Pág. 4</w:t>
      </w:r>
      <w:r w:rsidR="00D84C99" w:rsidRPr="005F7A4E">
        <w:rPr>
          <w:rFonts w:ascii="Arial" w:hAnsi="Arial" w:cs="Arial"/>
          <w:sz w:val="20"/>
          <w:szCs w:val="20"/>
          <w:lang w:val="es-ES"/>
        </w:rPr>
        <w:t>.</w:t>
      </w:r>
    </w:p>
    <w:p w14:paraId="49ACCD4D" w14:textId="77777777" w:rsidR="00977E9F" w:rsidRPr="005F7A4E" w:rsidRDefault="00977E9F" w:rsidP="005F7A4E">
      <w:pPr>
        <w:snapToGrid w:val="0"/>
        <w:spacing w:after="120" w:line="276" w:lineRule="auto"/>
        <w:jc w:val="both"/>
        <w:rPr>
          <w:rFonts w:ascii="Arial" w:hAnsi="Arial" w:cs="Arial"/>
          <w:b/>
          <w:sz w:val="20"/>
          <w:szCs w:val="20"/>
        </w:rPr>
      </w:pPr>
    </w:p>
    <w:p w14:paraId="054CD89F" w14:textId="532204A9" w:rsidR="00977E9F" w:rsidRPr="005F7A4E" w:rsidRDefault="00977E9F" w:rsidP="005F7A4E">
      <w:pPr>
        <w:snapToGrid w:val="0"/>
        <w:spacing w:after="120" w:line="276" w:lineRule="auto"/>
        <w:jc w:val="both"/>
        <w:rPr>
          <w:rFonts w:ascii="Arial" w:hAnsi="Arial" w:cs="Arial"/>
          <w:sz w:val="20"/>
          <w:szCs w:val="20"/>
          <w:lang w:val="es-ES"/>
        </w:rPr>
      </w:pPr>
      <w:r w:rsidRPr="005F7A4E">
        <w:rPr>
          <w:rFonts w:ascii="Arial" w:hAnsi="Arial" w:cs="Arial"/>
          <w:sz w:val="20"/>
          <w:szCs w:val="20"/>
        </w:rPr>
        <w:lastRenderedPageBreak/>
        <w:t>Para esta Norma Técnica, se trabaja con distintos tipos de muestras y se establecen cinco tipos de ensayo</w:t>
      </w:r>
      <w:r w:rsidR="00BB2265" w:rsidRPr="005F7A4E">
        <w:rPr>
          <w:rFonts w:ascii="Arial" w:hAnsi="Arial" w:cs="Arial"/>
          <w:sz w:val="20"/>
          <w:szCs w:val="20"/>
          <w:lang w:val="es-ES"/>
        </w:rPr>
        <w:t>, los cuales son:</w:t>
      </w:r>
    </w:p>
    <w:p w14:paraId="701EF079" w14:textId="77777777" w:rsidR="00977E9F" w:rsidRPr="005F7A4E" w:rsidRDefault="00977E9F" w:rsidP="005F7A4E">
      <w:pPr>
        <w:snapToGrid w:val="0"/>
        <w:spacing w:after="120" w:line="276" w:lineRule="auto"/>
        <w:jc w:val="both"/>
        <w:rPr>
          <w:rFonts w:ascii="Arial" w:hAnsi="Arial" w:cs="Arial"/>
          <w:sz w:val="20"/>
          <w:szCs w:val="20"/>
        </w:rPr>
      </w:pPr>
    </w:p>
    <w:p w14:paraId="6DFC524F" w14:textId="77777777" w:rsidR="00977E9F" w:rsidRPr="005F7A4E" w:rsidRDefault="00977E9F" w:rsidP="005F7A4E">
      <w:pPr>
        <w:numPr>
          <w:ilvl w:val="0"/>
          <w:numId w:val="12"/>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Determinación del tono a lo ancho.</w:t>
      </w:r>
    </w:p>
    <w:p w14:paraId="03EE8063" w14:textId="77777777" w:rsidR="00977E9F" w:rsidRPr="005F7A4E" w:rsidRDefault="00977E9F" w:rsidP="005F7A4E">
      <w:pPr>
        <w:numPr>
          <w:ilvl w:val="0"/>
          <w:numId w:val="12"/>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Determinación del tono a lo largo.</w:t>
      </w:r>
    </w:p>
    <w:p w14:paraId="6FC007CA" w14:textId="77777777" w:rsidR="00977E9F" w:rsidRPr="005F7A4E" w:rsidRDefault="00977E9F" w:rsidP="005F7A4E">
      <w:pPr>
        <w:numPr>
          <w:ilvl w:val="0"/>
          <w:numId w:val="12"/>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Determinación del puntaje de penalización.</w:t>
      </w:r>
    </w:p>
    <w:p w14:paraId="34F7C892" w14:textId="77777777" w:rsidR="00977E9F" w:rsidRPr="005F7A4E" w:rsidRDefault="00977E9F" w:rsidP="005F7A4E">
      <w:pPr>
        <w:numPr>
          <w:ilvl w:val="0"/>
          <w:numId w:val="12"/>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Determinación del ancho de la tela (se realiza siguiendo el proceso de la NTC 228).</w:t>
      </w:r>
    </w:p>
    <w:p w14:paraId="20D64A01" w14:textId="77777777" w:rsidR="00977E9F" w:rsidRPr="005F7A4E" w:rsidRDefault="00977E9F" w:rsidP="005F7A4E">
      <w:pPr>
        <w:numPr>
          <w:ilvl w:val="0"/>
          <w:numId w:val="12"/>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Determinación de la desviación de trama (pierna) (se realiza siguiendo el proceso de la NTC 3401).</w:t>
      </w:r>
    </w:p>
    <w:p w14:paraId="57E1CE58" w14:textId="77777777" w:rsidR="00977E9F" w:rsidRPr="005F7A4E" w:rsidRDefault="00977E9F" w:rsidP="005F7A4E">
      <w:pPr>
        <w:snapToGrid w:val="0"/>
        <w:spacing w:after="120" w:line="276" w:lineRule="auto"/>
        <w:jc w:val="both"/>
        <w:rPr>
          <w:rFonts w:ascii="Arial" w:hAnsi="Arial" w:cs="Arial"/>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5B989AD4"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3C17EEAD" w14:textId="5B19BC95" w:rsidR="00977E9F" w:rsidRPr="005F7A4E" w:rsidRDefault="00977E9F" w:rsidP="005F7A4E">
            <w:pPr>
              <w:snapToGrid w:val="0"/>
              <w:spacing w:after="120" w:line="276" w:lineRule="auto"/>
              <w:rPr>
                <w:rFonts w:ascii="Arial" w:hAnsi="Arial" w:cs="Arial"/>
                <w:b/>
                <w:sz w:val="20"/>
                <w:szCs w:val="20"/>
              </w:rPr>
            </w:pPr>
            <w:bookmarkStart w:id="29" w:name="_heading=h.3rdcrjn" w:colFirst="0" w:colLast="0"/>
            <w:bookmarkEnd w:id="29"/>
            <w:r w:rsidRPr="005F7A4E">
              <w:rPr>
                <w:rFonts w:ascii="Arial" w:hAnsi="Arial" w:cs="Arial"/>
                <w:b/>
                <w:sz w:val="20"/>
                <w:szCs w:val="20"/>
              </w:rPr>
              <w:t>Llamado a la acción</w:t>
            </w:r>
          </w:p>
          <w:p w14:paraId="7D2C40E1" w14:textId="77777777" w:rsidR="00977E9F" w:rsidRPr="005F7A4E" w:rsidRDefault="00977E9F" w:rsidP="005F7A4E">
            <w:pPr>
              <w:snapToGrid w:val="0"/>
              <w:spacing w:after="120" w:line="276" w:lineRule="auto"/>
              <w:rPr>
                <w:rFonts w:ascii="Arial" w:hAnsi="Arial" w:cs="Arial"/>
                <w:sz w:val="20"/>
                <w:szCs w:val="20"/>
              </w:rPr>
            </w:pPr>
            <w:r w:rsidRPr="005F7A4E">
              <w:rPr>
                <w:rFonts w:ascii="Arial" w:hAnsi="Arial" w:cs="Arial"/>
                <w:sz w:val="20"/>
                <w:szCs w:val="20"/>
              </w:rPr>
              <w:t xml:space="preserve">Conozca el proceso de desarrollo de los distintos ensayos de la NTC 2567:1998 y los elementos que intervienen en su aplicación para clasificar los defectos o fallas encontradas específicamente en las telas de tejido plano y tejido de punto. Para ello remítase al anexo 2 </w:t>
            </w:r>
          </w:p>
          <w:p w14:paraId="25C1F65E"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noProof/>
                <w:sz w:val="20"/>
                <w:szCs w:val="20"/>
              </w:rPr>
              <w:drawing>
                <wp:anchor distT="0" distB="0" distL="114300" distR="114300" simplePos="0" relativeHeight="251662336" behindDoc="0" locked="0" layoutInCell="1" hidden="0" allowOverlap="1" wp14:anchorId="5442C64D" wp14:editId="20BE4D65">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1D154D17"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b/>
                <w:sz w:val="20"/>
                <w:szCs w:val="20"/>
              </w:rPr>
              <w:t xml:space="preserve">   Ensayos NTC 265</w:t>
            </w:r>
            <w:sdt>
              <w:sdtPr>
                <w:rPr>
                  <w:rFonts w:ascii="Arial" w:hAnsi="Arial" w:cs="Arial"/>
                  <w:sz w:val="20"/>
                  <w:szCs w:val="20"/>
                </w:rPr>
                <w:tag w:val="goog_rdk_8"/>
                <w:id w:val="-1421784400"/>
              </w:sdtPr>
              <w:sdtEndPr/>
              <w:sdtContent>
                <w:commentRangeStart w:id="30"/>
              </w:sdtContent>
            </w:sdt>
            <w:r w:rsidRPr="005F7A4E">
              <w:rPr>
                <w:rFonts w:ascii="Arial" w:hAnsi="Arial" w:cs="Arial"/>
                <w:b/>
                <w:sz w:val="20"/>
                <w:szCs w:val="20"/>
              </w:rPr>
              <w:t>7</w:t>
            </w:r>
            <w:commentRangeEnd w:id="30"/>
            <w:r w:rsidRPr="005F7A4E">
              <w:rPr>
                <w:rFonts w:ascii="Arial" w:hAnsi="Arial" w:cs="Arial"/>
                <w:sz w:val="20"/>
                <w:szCs w:val="20"/>
              </w:rPr>
              <w:commentReference w:id="30"/>
            </w:r>
          </w:p>
          <w:p w14:paraId="553B3622" w14:textId="77777777" w:rsidR="00977E9F" w:rsidRPr="005F7A4E" w:rsidRDefault="00977E9F" w:rsidP="005F7A4E">
            <w:pPr>
              <w:snapToGrid w:val="0"/>
              <w:spacing w:after="120" w:line="276" w:lineRule="auto"/>
              <w:jc w:val="both"/>
              <w:rPr>
                <w:rFonts w:ascii="Arial" w:hAnsi="Arial" w:cs="Arial"/>
                <w:b/>
                <w:sz w:val="20"/>
                <w:szCs w:val="20"/>
              </w:rPr>
            </w:pPr>
          </w:p>
        </w:tc>
      </w:tr>
    </w:tbl>
    <w:p w14:paraId="60AD6287" w14:textId="77777777" w:rsidR="00163671" w:rsidRPr="005F7A4E" w:rsidRDefault="00163671" w:rsidP="005F7A4E">
      <w:pPr>
        <w:pStyle w:val="Heading2"/>
        <w:snapToGrid w:val="0"/>
        <w:spacing w:before="0" w:line="276" w:lineRule="auto"/>
        <w:rPr>
          <w:rFonts w:ascii="Arial" w:hAnsi="Arial" w:cs="Arial"/>
          <w:b/>
          <w:sz w:val="20"/>
          <w:szCs w:val="20"/>
        </w:rPr>
      </w:pPr>
      <w:bookmarkStart w:id="31" w:name="_heading=h.26in1rg" w:colFirst="0" w:colLast="0"/>
      <w:bookmarkEnd w:id="31"/>
    </w:p>
    <w:p w14:paraId="0878A71D" w14:textId="5E1EDA66" w:rsidR="00977E9F" w:rsidRPr="005F7A4E" w:rsidRDefault="00977E9F" w:rsidP="005F7A4E">
      <w:pPr>
        <w:pStyle w:val="Heading2"/>
        <w:snapToGrid w:val="0"/>
        <w:spacing w:before="0" w:line="276" w:lineRule="auto"/>
        <w:rPr>
          <w:rFonts w:ascii="Arial" w:hAnsi="Arial" w:cs="Arial"/>
          <w:b/>
          <w:sz w:val="20"/>
          <w:szCs w:val="20"/>
        </w:rPr>
      </w:pPr>
      <w:r w:rsidRPr="005F7A4E">
        <w:rPr>
          <w:rFonts w:ascii="Arial" w:hAnsi="Arial" w:cs="Arial"/>
          <w:b/>
          <w:sz w:val="20"/>
          <w:szCs w:val="20"/>
        </w:rPr>
        <w:t xml:space="preserve">2.4 NTC 703:2001 </w:t>
      </w:r>
    </w:p>
    <w:p w14:paraId="17AFACD3"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La Norma Técnica Colombiana o NTC 703 corresponde al año 2001 y posee tres partes:</w:t>
      </w:r>
    </w:p>
    <w:p w14:paraId="4985D15A" w14:textId="77777777" w:rsidR="00977E9F" w:rsidRPr="005F7A4E" w:rsidRDefault="00977E9F" w:rsidP="005F7A4E">
      <w:pPr>
        <w:snapToGrid w:val="0"/>
        <w:spacing w:after="120" w:line="276" w:lineRule="auto"/>
        <w:jc w:val="both"/>
        <w:rPr>
          <w:rFonts w:ascii="Arial" w:hAnsi="Arial" w:cs="Arial"/>
          <w:sz w:val="20"/>
          <w:szCs w:val="20"/>
        </w:rPr>
      </w:pPr>
    </w:p>
    <w:p w14:paraId="2DBD341A" w14:textId="2B054CAD" w:rsidR="00977E9F" w:rsidRPr="005F7A4E" w:rsidRDefault="00977E9F" w:rsidP="005F7A4E">
      <w:pPr>
        <w:pStyle w:val="ListParagraph"/>
        <w:numPr>
          <w:ilvl w:val="0"/>
          <w:numId w:val="30"/>
        </w:numPr>
        <w:pBdr>
          <w:top w:val="nil"/>
          <w:left w:val="nil"/>
          <w:bottom w:val="nil"/>
          <w:right w:val="nil"/>
          <w:between w:val="nil"/>
        </w:pBdr>
        <w:snapToGrid w:val="0"/>
        <w:spacing w:after="120" w:line="276" w:lineRule="auto"/>
        <w:contextualSpacing w:val="0"/>
        <w:jc w:val="both"/>
        <w:rPr>
          <w:rFonts w:ascii="Arial" w:hAnsi="Arial" w:cs="Arial"/>
          <w:color w:val="000000"/>
          <w:sz w:val="20"/>
          <w:szCs w:val="20"/>
        </w:rPr>
      </w:pPr>
      <w:r w:rsidRPr="005F7A4E">
        <w:rPr>
          <w:rFonts w:ascii="Arial" w:hAnsi="Arial" w:cs="Arial"/>
          <w:color w:val="000000"/>
          <w:sz w:val="20"/>
          <w:szCs w:val="20"/>
        </w:rPr>
        <w:t>NTC 703-1:2001 - Textiles, Telas de Tejido Plano y Telas de Tejido de Punto. Requisitos Generales.</w:t>
      </w:r>
    </w:p>
    <w:p w14:paraId="4E848B15" w14:textId="055B4DC9" w:rsidR="00977E9F" w:rsidRPr="005F7A4E" w:rsidRDefault="00977E9F" w:rsidP="005F7A4E">
      <w:pPr>
        <w:pStyle w:val="ListParagraph"/>
        <w:numPr>
          <w:ilvl w:val="0"/>
          <w:numId w:val="30"/>
        </w:numPr>
        <w:pBdr>
          <w:top w:val="nil"/>
          <w:left w:val="nil"/>
          <w:bottom w:val="nil"/>
          <w:right w:val="nil"/>
          <w:between w:val="nil"/>
        </w:pBdr>
        <w:snapToGrid w:val="0"/>
        <w:spacing w:after="120" w:line="276" w:lineRule="auto"/>
        <w:contextualSpacing w:val="0"/>
        <w:jc w:val="both"/>
        <w:rPr>
          <w:rFonts w:ascii="Arial" w:hAnsi="Arial" w:cs="Arial"/>
          <w:color w:val="000000"/>
          <w:sz w:val="20"/>
          <w:szCs w:val="20"/>
        </w:rPr>
      </w:pPr>
      <w:r w:rsidRPr="005F7A4E">
        <w:rPr>
          <w:rFonts w:ascii="Arial" w:hAnsi="Arial" w:cs="Arial"/>
          <w:color w:val="000000"/>
          <w:sz w:val="20"/>
          <w:szCs w:val="20"/>
        </w:rPr>
        <w:t>NTC 703-2:2001 - Textiles, Telas de Tejido Plano. Requisitos Específicos.</w:t>
      </w:r>
    </w:p>
    <w:p w14:paraId="4DD882F7" w14:textId="1AC3CFB2" w:rsidR="00977E9F" w:rsidRPr="005F7A4E" w:rsidRDefault="00977E9F" w:rsidP="005F7A4E">
      <w:pPr>
        <w:pStyle w:val="ListParagraph"/>
        <w:numPr>
          <w:ilvl w:val="0"/>
          <w:numId w:val="30"/>
        </w:numPr>
        <w:pBdr>
          <w:top w:val="nil"/>
          <w:left w:val="nil"/>
          <w:bottom w:val="nil"/>
          <w:right w:val="nil"/>
          <w:between w:val="nil"/>
        </w:pBdr>
        <w:snapToGrid w:val="0"/>
        <w:spacing w:after="120" w:line="276" w:lineRule="auto"/>
        <w:contextualSpacing w:val="0"/>
        <w:jc w:val="both"/>
        <w:rPr>
          <w:rFonts w:ascii="Arial" w:hAnsi="Arial" w:cs="Arial"/>
          <w:color w:val="000000"/>
          <w:sz w:val="20"/>
          <w:szCs w:val="20"/>
        </w:rPr>
      </w:pPr>
      <w:r w:rsidRPr="005F7A4E">
        <w:rPr>
          <w:rFonts w:ascii="Arial" w:hAnsi="Arial" w:cs="Arial"/>
          <w:color w:val="000000"/>
          <w:sz w:val="20"/>
          <w:szCs w:val="20"/>
        </w:rPr>
        <w:t>NTC 703-3:2001 - Textiles, Telas de Tejido de Punto. Requisitos Específicos.</w:t>
      </w:r>
    </w:p>
    <w:p w14:paraId="06250B83" w14:textId="77777777" w:rsidR="00977E9F" w:rsidRPr="005F7A4E" w:rsidRDefault="00977E9F" w:rsidP="005F7A4E">
      <w:pPr>
        <w:snapToGrid w:val="0"/>
        <w:spacing w:after="120" w:line="276" w:lineRule="auto"/>
        <w:jc w:val="both"/>
        <w:rPr>
          <w:rFonts w:ascii="Arial" w:hAnsi="Arial" w:cs="Arial"/>
          <w:sz w:val="20"/>
          <w:szCs w:val="20"/>
        </w:rPr>
      </w:pPr>
    </w:p>
    <w:p w14:paraId="56374288"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La norma que se refiere a Textiles, Telas de Tejido Plano y Telas de Tejido de Punto. Requisitos Generales. Tal como su nombre lo indica, tiene como objetivo definir los requisitos generales que deben tener las telas de tejido plano y telas de tejido de punto, al ser usadas para la confección de prendas de vestir, tanto masculinas como femeninas y aquellas de uso decorativo y en el hogar (ICONTEC, 2019). Por otro lado, tanto la norma que hace referencia a los requisitos específicos del tejido plano y los requisitos específicos del tejido de punto, ofrecen la información correspondiente a cada uno de los dos tipos de tejido en sus características específicas.</w:t>
      </w:r>
    </w:p>
    <w:p w14:paraId="21A850CF"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De esta forma, se abarcan los requisitos generales para los tejidos de punto y tejidos planos. Por consiguiente, en la norma se aclara que las precauciones de seguridad que se establecen en el documento, solo recaen sobre los ensayos, puesto que, si existen problemas de seguridad con relación al uso de las telas, es total responsabilidad de la persona que las manipula teniendo en cuenta los parámetros de seguridad y salud. </w:t>
      </w:r>
    </w:p>
    <w:p w14:paraId="59EDEB3B"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En cuanto a los requisitos generales establecidos en la  NTC 703-1:2001 de las telas de tejido plano y telas de tejido de punto se determina la siguiente clasificación:</w:t>
      </w:r>
    </w:p>
    <w:p w14:paraId="17661CA3" w14:textId="77777777" w:rsidR="00977E9F" w:rsidRPr="005F7A4E" w:rsidRDefault="00977E9F" w:rsidP="005F7A4E">
      <w:pPr>
        <w:snapToGrid w:val="0"/>
        <w:spacing w:after="120" w:line="276" w:lineRule="auto"/>
        <w:jc w:val="both"/>
        <w:rPr>
          <w:rFonts w:ascii="Arial" w:hAnsi="Arial" w:cs="Arial"/>
          <w:sz w:val="20"/>
          <w:szCs w:val="20"/>
        </w:rPr>
      </w:pPr>
    </w:p>
    <w:p w14:paraId="436569C3" w14:textId="77777777" w:rsidR="00977E9F" w:rsidRPr="005F7A4E" w:rsidRDefault="00977E9F" w:rsidP="005F7A4E">
      <w:pPr>
        <w:numPr>
          <w:ilvl w:val="0"/>
          <w:numId w:val="18"/>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lastRenderedPageBreak/>
        <w:t xml:space="preserve">Grupo I: Telas </w:t>
      </w:r>
    </w:p>
    <w:p w14:paraId="249741CC" w14:textId="77777777" w:rsidR="00977E9F" w:rsidRPr="005F7A4E" w:rsidRDefault="00977E9F" w:rsidP="005F7A4E">
      <w:pPr>
        <w:numPr>
          <w:ilvl w:val="1"/>
          <w:numId w:val="18"/>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Confección masculina</w:t>
      </w:r>
    </w:p>
    <w:p w14:paraId="59C3EE6C" w14:textId="77777777" w:rsidR="00977E9F" w:rsidRPr="005F7A4E" w:rsidRDefault="00977E9F" w:rsidP="005F7A4E">
      <w:pPr>
        <w:numPr>
          <w:ilvl w:val="1"/>
          <w:numId w:val="18"/>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Confección femenina</w:t>
      </w:r>
    </w:p>
    <w:p w14:paraId="4C9E91BB" w14:textId="77777777" w:rsidR="00977E9F" w:rsidRPr="005F7A4E" w:rsidRDefault="00977E9F" w:rsidP="005F7A4E">
      <w:pPr>
        <w:numPr>
          <w:ilvl w:val="0"/>
          <w:numId w:val="18"/>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Grupo II: Telas decorativas y para el hogar</w:t>
      </w:r>
    </w:p>
    <w:p w14:paraId="7A498D5E" w14:textId="77777777" w:rsidR="00977E9F" w:rsidRPr="005F7A4E" w:rsidRDefault="00977E9F" w:rsidP="005F7A4E">
      <w:pPr>
        <w:pBdr>
          <w:top w:val="nil"/>
          <w:left w:val="nil"/>
          <w:bottom w:val="nil"/>
          <w:right w:val="nil"/>
          <w:between w:val="nil"/>
        </w:pBdr>
        <w:snapToGrid w:val="0"/>
        <w:spacing w:after="120" w:line="276" w:lineRule="auto"/>
        <w:ind w:left="720"/>
        <w:jc w:val="both"/>
        <w:rPr>
          <w:rFonts w:ascii="Arial" w:hAnsi="Arial" w:cs="Arial"/>
          <w:color w:val="000000"/>
          <w:sz w:val="20"/>
          <w:szCs w:val="20"/>
        </w:rPr>
      </w:pPr>
    </w:p>
    <w:p w14:paraId="72C15890"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En los requisitos generales se determina lo siguiente:</w:t>
      </w:r>
    </w:p>
    <w:p w14:paraId="2B5A5507" w14:textId="64DBED57" w:rsidR="00977E9F" w:rsidRPr="005F7A4E" w:rsidRDefault="00977E9F" w:rsidP="005F7A4E">
      <w:pPr>
        <w:pBdr>
          <w:top w:val="nil"/>
          <w:left w:val="nil"/>
          <w:bottom w:val="nil"/>
          <w:right w:val="nil"/>
          <w:between w:val="nil"/>
        </w:pBd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196115" w:rsidRPr="005F7A4E" w14:paraId="0B370970" w14:textId="77777777" w:rsidTr="00173E6F">
        <w:tc>
          <w:tcPr>
            <w:tcW w:w="9962" w:type="dxa"/>
            <w:shd w:val="clear" w:color="auto" w:fill="C2D69B" w:themeFill="accent3" w:themeFillTint="99"/>
            <w:vAlign w:val="center"/>
          </w:tcPr>
          <w:p w14:paraId="2E9AFF0B" w14:textId="69B0FEEC" w:rsidR="00196115" w:rsidRPr="005F7A4E" w:rsidRDefault="00196115"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w:t>
            </w:r>
            <w:r w:rsidR="008C3627" w:rsidRPr="005F7A4E">
              <w:rPr>
                <w:rFonts w:ascii="Arial" w:hAnsi="Arial" w:cs="Arial"/>
                <w:b/>
                <w:bCs/>
                <w:sz w:val="20"/>
                <w:szCs w:val="20"/>
                <w:lang w:val="es-ES"/>
              </w:rPr>
              <w:t>2_</w:t>
            </w:r>
            <w:r w:rsidRPr="005F7A4E">
              <w:rPr>
                <w:rFonts w:ascii="Arial" w:hAnsi="Arial" w:cs="Arial"/>
                <w:b/>
                <w:bCs/>
                <w:sz w:val="20"/>
                <w:szCs w:val="20"/>
              </w:rPr>
              <w:t>Requisitos_generales</w:t>
            </w:r>
            <w:commentRangeStart w:id="32"/>
            <w:commentRangeEnd w:id="32"/>
            <w:r w:rsidRPr="005F7A4E">
              <w:rPr>
                <w:rStyle w:val="CommentReference"/>
                <w:rFonts w:ascii="Arial" w:hAnsi="Arial" w:cs="Arial"/>
                <w:sz w:val="20"/>
                <w:szCs w:val="20"/>
              </w:rPr>
              <w:commentReference w:id="32"/>
            </w:r>
          </w:p>
        </w:tc>
      </w:tr>
    </w:tbl>
    <w:p w14:paraId="5971C941" w14:textId="77777777" w:rsidR="00196115" w:rsidRPr="005F7A4E" w:rsidRDefault="00196115"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642D080E" w14:textId="77777777" w:rsidR="00196115" w:rsidRPr="005F7A4E" w:rsidRDefault="00196115" w:rsidP="005F7A4E">
      <w:pPr>
        <w:pBdr>
          <w:top w:val="nil"/>
          <w:left w:val="nil"/>
          <w:bottom w:val="nil"/>
          <w:right w:val="nil"/>
          <w:between w:val="nil"/>
        </w:pBdr>
        <w:snapToGrid w:val="0"/>
        <w:spacing w:after="120" w:line="276" w:lineRule="auto"/>
        <w:jc w:val="both"/>
        <w:rPr>
          <w:rFonts w:ascii="Arial" w:hAnsi="Arial" w:cs="Arial"/>
          <w:color w:val="000000"/>
          <w:sz w:val="20"/>
          <w:szCs w:val="20"/>
        </w:rPr>
      </w:pPr>
    </w:p>
    <w:p w14:paraId="20A0E86B" w14:textId="77777777" w:rsidR="00977E9F" w:rsidRPr="005F7A4E" w:rsidRDefault="00977E9F" w:rsidP="005F7A4E">
      <w:p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Todo lo que tiene que ver con requisitos de inflamabilidad y la solidez del color al tener contacto con humo de gases quemados, abrasión plana y por flexión u ozono, además de las prendas confeccionadas con diferentes colores se debe establecer acuerdos en común entre el cliente y el proveedor</w:t>
      </w:r>
      <w:r w:rsidRPr="005F7A4E">
        <w:rPr>
          <w:rFonts w:ascii="Arial" w:hAnsi="Arial" w:cs="Arial"/>
          <w:sz w:val="20"/>
          <w:szCs w:val="20"/>
        </w:rPr>
        <w:t>.</w:t>
      </w:r>
    </w:p>
    <w:p w14:paraId="3F186211" w14:textId="2849270B" w:rsidR="00977E9F" w:rsidRPr="005F7A4E" w:rsidRDefault="00977E9F" w:rsidP="005F7A4E">
      <w:p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Por otro lado, el arco y el sesgo de telas diagonales debe tener una desviación de pierna </w:t>
      </w:r>
      <w:r w:rsidRPr="005F7A4E">
        <w:rPr>
          <w:rFonts w:ascii="Arial" w:hAnsi="Arial" w:cs="Arial"/>
          <w:sz w:val="20"/>
          <w:szCs w:val="20"/>
        </w:rPr>
        <w:t>girada</w:t>
      </w:r>
      <w:r w:rsidRPr="005F7A4E">
        <w:rPr>
          <w:rFonts w:ascii="Arial" w:hAnsi="Arial" w:cs="Arial"/>
          <w:color w:val="000000"/>
          <w:sz w:val="20"/>
          <w:szCs w:val="20"/>
        </w:rPr>
        <w:t xml:space="preserve"> máximo del 3</w:t>
      </w:r>
      <w:r w:rsidR="00196115" w:rsidRPr="005F7A4E">
        <w:rPr>
          <w:rFonts w:ascii="Arial" w:hAnsi="Arial" w:cs="Arial"/>
          <w:color w:val="000000"/>
          <w:sz w:val="20"/>
          <w:szCs w:val="20"/>
          <w:lang w:val="es-ES"/>
        </w:rPr>
        <w:t xml:space="preserve"> </w:t>
      </w:r>
      <w:r w:rsidRPr="005F7A4E">
        <w:rPr>
          <w:rFonts w:ascii="Arial" w:hAnsi="Arial" w:cs="Arial"/>
          <w:color w:val="000000"/>
          <w:sz w:val="20"/>
          <w:szCs w:val="20"/>
        </w:rPr>
        <w:t>%, si se especifica otro valor debe acordarse entre las partes interesadas.</w:t>
      </w:r>
    </w:p>
    <w:p w14:paraId="607F342D"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Para realizar la toma de muestras según esta norma técnica, se definen dos tipos:</w:t>
      </w:r>
    </w:p>
    <w:p w14:paraId="0B018FAC" w14:textId="77777777" w:rsidR="00977E9F" w:rsidRPr="005F7A4E" w:rsidRDefault="00977E9F" w:rsidP="005F7A4E">
      <w:pPr>
        <w:snapToGrid w:val="0"/>
        <w:spacing w:after="120" w:line="276"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62"/>
      </w:tblGrid>
      <w:tr w:rsidR="004222CF" w:rsidRPr="005F7A4E" w14:paraId="062C0A6F" w14:textId="77777777" w:rsidTr="00173E6F">
        <w:tc>
          <w:tcPr>
            <w:tcW w:w="9962" w:type="dxa"/>
            <w:shd w:val="clear" w:color="auto" w:fill="C2D69B" w:themeFill="accent3" w:themeFillTint="99"/>
            <w:vAlign w:val="center"/>
          </w:tcPr>
          <w:p w14:paraId="00D85470" w14:textId="106DD882" w:rsidR="004222CF" w:rsidRPr="005F7A4E" w:rsidRDefault="004222CF"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w:t>
            </w:r>
            <w:r w:rsidR="008C3627" w:rsidRPr="005F7A4E">
              <w:rPr>
                <w:rFonts w:ascii="Arial" w:hAnsi="Arial" w:cs="Arial"/>
                <w:b/>
                <w:bCs/>
                <w:sz w:val="20"/>
                <w:szCs w:val="20"/>
                <w:lang w:val="es-ES"/>
              </w:rPr>
              <w:t>2_</w:t>
            </w:r>
            <w:r w:rsidRPr="005F7A4E">
              <w:rPr>
                <w:rFonts w:ascii="Arial" w:hAnsi="Arial" w:cs="Arial"/>
                <w:b/>
                <w:bCs/>
                <w:sz w:val="20"/>
                <w:szCs w:val="20"/>
              </w:rPr>
              <w:t>Tipos</w:t>
            </w:r>
            <w:commentRangeStart w:id="33"/>
            <w:commentRangeEnd w:id="33"/>
            <w:r w:rsidRPr="005F7A4E">
              <w:rPr>
                <w:rStyle w:val="CommentReference"/>
                <w:rFonts w:ascii="Arial" w:hAnsi="Arial" w:cs="Arial"/>
                <w:sz w:val="20"/>
                <w:szCs w:val="20"/>
              </w:rPr>
              <w:commentReference w:id="33"/>
            </w:r>
          </w:p>
        </w:tc>
      </w:tr>
    </w:tbl>
    <w:p w14:paraId="39E25118" w14:textId="3BEA7D4A" w:rsidR="00977E9F" w:rsidRPr="005F7A4E" w:rsidRDefault="004222C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67AAA7AD"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55CBC20C" w14:textId="2DD555AD"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04E023B9" w14:textId="42F2C2E4"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Conozca el proceso de desarrollo de los distintos ensayos de la NTC 703 de 2002, para determinar los requisitos generales de las telas de tejido plano y tejido de punto. </w:t>
            </w:r>
          </w:p>
          <w:p w14:paraId="25C7301F"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noProof/>
                <w:sz w:val="20"/>
                <w:szCs w:val="20"/>
              </w:rPr>
              <w:drawing>
                <wp:anchor distT="0" distB="0" distL="114300" distR="114300" simplePos="0" relativeHeight="251663360" behindDoc="0" locked="0" layoutInCell="1" hidden="0" allowOverlap="1" wp14:anchorId="3FABD1DD" wp14:editId="3D9EF1A3">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658DECC7"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b/>
                <w:sz w:val="20"/>
                <w:szCs w:val="20"/>
              </w:rPr>
              <w:t xml:space="preserve">   Ensayos NTC</w:t>
            </w:r>
            <w:sdt>
              <w:sdtPr>
                <w:rPr>
                  <w:rFonts w:ascii="Arial" w:hAnsi="Arial" w:cs="Arial"/>
                  <w:sz w:val="20"/>
                  <w:szCs w:val="20"/>
                </w:rPr>
                <w:tag w:val="goog_rdk_9"/>
                <w:id w:val="971242195"/>
              </w:sdtPr>
              <w:sdtEndPr/>
              <w:sdtContent>
                <w:commentRangeStart w:id="34"/>
              </w:sdtContent>
            </w:sdt>
            <w:r w:rsidRPr="005F7A4E">
              <w:rPr>
                <w:rFonts w:ascii="Arial" w:hAnsi="Arial" w:cs="Arial"/>
                <w:b/>
                <w:sz w:val="20"/>
                <w:szCs w:val="20"/>
              </w:rPr>
              <w:t xml:space="preserve"> </w:t>
            </w:r>
            <w:commentRangeEnd w:id="34"/>
            <w:r w:rsidRPr="005F7A4E">
              <w:rPr>
                <w:rFonts w:ascii="Arial" w:hAnsi="Arial" w:cs="Arial"/>
                <w:sz w:val="20"/>
                <w:szCs w:val="20"/>
              </w:rPr>
              <w:commentReference w:id="34"/>
            </w:r>
            <w:r w:rsidRPr="005F7A4E">
              <w:rPr>
                <w:rFonts w:ascii="Arial" w:hAnsi="Arial" w:cs="Arial"/>
                <w:b/>
                <w:sz w:val="20"/>
                <w:szCs w:val="20"/>
              </w:rPr>
              <w:t>703</w:t>
            </w:r>
          </w:p>
          <w:p w14:paraId="10C16E21" w14:textId="77777777" w:rsidR="00977E9F" w:rsidRPr="005F7A4E" w:rsidRDefault="00977E9F" w:rsidP="005F7A4E">
            <w:pPr>
              <w:snapToGrid w:val="0"/>
              <w:spacing w:after="120" w:line="276" w:lineRule="auto"/>
              <w:jc w:val="both"/>
              <w:rPr>
                <w:rFonts w:ascii="Arial" w:hAnsi="Arial" w:cs="Arial"/>
                <w:b/>
                <w:sz w:val="20"/>
                <w:szCs w:val="20"/>
              </w:rPr>
            </w:pPr>
          </w:p>
        </w:tc>
      </w:tr>
    </w:tbl>
    <w:p w14:paraId="1497E32D" w14:textId="77777777" w:rsidR="004222CF" w:rsidRPr="005F7A4E" w:rsidRDefault="004222CF" w:rsidP="005F7A4E">
      <w:pPr>
        <w:pStyle w:val="Heading2"/>
        <w:snapToGrid w:val="0"/>
        <w:spacing w:before="0" w:line="276" w:lineRule="auto"/>
        <w:rPr>
          <w:rFonts w:ascii="Arial" w:hAnsi="Arial" w:cs="Arial"/>
          <w:b/>
          <w:color w:val="000000"/>
          <w:sz w:val="20"/>
          <w:szCs w:val="20"/>
        </w:rPr>
      </w:pPr>
      <w:bookmarkStart w:id="35" w:name="_heading=h.lnxbz9" w:colFirst="0" w:colLast="0"/>
      <w:bookmarkEnd w:id="35"/>
    </w:p>
    <w:p w14:paraId="18EF80D3" w14:textId="17362E38" w:rsidR="00977E9F" w:rsidRPr="005F7A4E" w:rsidRDefault="00977E9F" w:rsidP="005F7A4E">
      <w:pPr>
        <w:pStyle w:val="Heading2"/>
        <w:snapToGrid w:val="0"/>
        <w:spacing w:before="0" w:line="276" w:lineRule="auto"/>
        <w:rPr>
          <w:rFonts w:ascii="Arial" w:hAnsi="Arial" w:cs="Arial"/>
          <w:color w:val="000000"/>
          <w:sz w:val="20"/>
          <w:szCs w:val="20"/>
        </w:rPr>
      </w:pPr>
      <w:r w:rsidRPr="005F7A4E">
        <w:rPr>
          <w:rFonts w:ascii="Arial" w:hAnsi="Arial" w:cs="Arial"/>
          <w:b/>
          <w:color w:val="000000"/>
          <w:sz w:val="20"/>
          <w:szCs w:val="20"/>
        </w:rPr>
        <w:t>2.5 Sociedad Americana para Pruebas y Materiales (ASTM)</w:t>
      </w:r>
    </w:p>
    <w:p w14:paraId="76A34DF9"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ASTM es una sociedad que elabora y publica voluntariamente normas que son consensuadas entre técnicos y expertos frente a un proceso o condiciones de un producto en particular, es una asociación estándar que goza de reconocimiento en varios países alrededor del mundo y su origen se da en Estados Unidos. </w:t>
      </w:r>
    </w:p>
    <w:p w14:paraId="1B77E013" w14:textId="28F7F278"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Para </w:t>
      </w:r>
      <w:r w:rsidR="004222CF" w:rsidRPr="005F7A4E">
        <w:rPr>
          <w:rFonts w:ascii="Arial" w:hAnsi="Arial" w:cs="Arial"/>
          <w:color w:val="000000"/>
          <w:sz w:val="20"/>
          <w:szCs w:val="20"/>
          <w:lang w:val="es-ES"/>
        </w:rPr>
        <w:t xml:space="preserve">la </w:t>
      </w:r>
      <w:r w:rsidRPr="005F7A4E">
        <w:rPr>
          <w:rFonts w:ascii="Arial" w:hAnsi="Arial" w:cs="Arial"/>
          <w:color w:val="000000"/>
          <w:sz w:val="20"/>
          <w:szCs w:val="20"/>
        </w:rPr>
        <w:t>ASTM</w:t>
      </w:r>
      <w:r w:rsidR="004222CF" w:rsidRPr="005F7A4E">
        <w:rPr>
          <w:rFonts w:ascii="Arial" w:hAnsi="Arial" w:cs="Arial"/>
          <w:color w:val="000000"/>
          <w:sz w:val="20"/>
          <w:szCs w:val="20"/>
          <w:lang w:val="es-ES"/>
        </w:rPr>
        <w:t>,</w:t>
      </w:r>
      <w:r w:rsidRPr="005F7A4E">
        <w:rPr>
          <w:rFonts w:ascii="Arial" w:hAnsi="Arial" w:cs="Arial"/>
          <w:color w:val="000000"/>
          <w:sz w:val="20"/>
          <w:szCs w:val="20"/>
        </w:rPr>
        <w:t xml:space="preserve"> los procesos para desarrollar los estándares reconocidos se dan de dos maneras; el primero es teniendo en cuenta a los que son miembros de la Asociación que son los que pueden llegar a identificar una necesidad en particular dentro de un sector económico que lo requiera, el segundo es cuando las partes interesadas, personas, entes o empresas solicitan que se pueda crear una norma, en este punto no es necesario que sea miembro de ASTM, dado que como la Asociación responde a necesidades de diferentes sectores, estos actores son un insumo fundamental para que se pueda crear, editar o eliminar una norma específica. Dentro de la Asociación ya sea para cualquiera de los dos momentos mencionados existe un comité que a su vez contiene subcomités, se lleva una propuesta ante ellos y se debate si se hace posible o no la creación, edición o eliminación </w:t>
      </w:r>
      <w:r w:rsidRPr="005F7A4E">
        <w:rPr>
          <w:rFonts w:ascii="Arial" w:hAnsi="Arial" w:cs="Arial"/>
          <w:color w:val="000000"/>
          <w:sz w:val="20"/>
          <w:szCs w:val="20"/>
        </w:rPr>
        <w:lastRenderedPageBreak/>
        <w:t xml:space="preserve">de normas, esto debe estar debidamente argumentado y soportado de tal manera que se tome una decisión objetiva según sea el caso. </w:t>
      </w:r>
    </w:p>
    <w:p w14:paraId="72F37548" w14:textId="4B1DB4CB"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Aproximadamente la ASTM cuenta con 145 comités técnicos y 2000 subcomités que responden a diversos sectores como; metales ferrosos, metales no ferrosos, materiales cementosos, cerámicos de concreto y de albañilería, materiales varios, temas varios, materiales para aplicaciones específicas</w:t>
      </w:r>
      <w:r w:rsidR="004222CF" w:rsidRPr="005F7A4E">
        <w:rPr>
          <w:rFonts w:ascii="Arial" w:hAnsi="Arial" w:cs="Arial"/>
          <w:color w:val="000000"/>
          <w:sz w:val="20"/>
          <w:szCs w:val="20"/>
          <w:lang w:val="es-ES"/>
        </w:rPr>
        <w:t>.</w:t>
      </w:r>
      <w:r w:rsidRPr="005F7A4E">
        <w:rPr>
          <w:rFonts w:ascii="Arial" w:hAnsi="Arial" w:cs="Arial"/>
          <w:color w:val="000000"/>
          <w:sz w:val="20"/>
          <w:szCs w:val="20"/>
        </w:rPr>
        <w:t xml:space="preserve"> (Zúñiga, 2017)</w:t>
      </w:r>
    </w:p>
    <w:p w14:paraId="00E74D9C"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977E9F" w:rsidRPr="005F7A4E" w14:paraId="71D8324A" w14:textId="77777777" w:rsidTr="00142E37">
        <w:tc>
          <w:tcPr>
            <w:tcW w:w="9962" w:type="dxa"/>
            <w:shd w:val="clear" w:color="auto" w:fill="B8CCE4"/>
          </w:tcPr>
          <w:p w14:paraId="3FF8ECB3" w14:textId="4DADA95C" w:rsidR="00977E9F" w:rsidRPr="005F7A4E" w:rsidRDefault="00977E9F" w:rsidP="005F7A4E">
            <w:pPr>
              <w:snapToGrid w:val="0"/>
              <w:spacing w:after="120" w:line="276" w:lineRule="auto"/>
              <w:jc w:val="both"/>
              <w:rPr>
                <w:rFonts w:ascii="Arial" w:hAnsi="Arial" w:cs="Arial"/>
                <w:iCs/>
                <w:color w:val="000000"/>
                <w:sz w:val="20"/>
                <w:szCs w:val="20"/>
              </w:rPr>
            </w:pPr>
            <w:r w:rsidRPr="005F7A4E">
              <w:rPr>
                <w:rFonts w:ascii="Arial" w:hAnsi="Arial" w:cs="Arial"/>
                <w:iCs/>
                <w:color w:val="000000"/>
                <w:sz w:val="20"/>
                <w:szCs w:val="20"/>
              </w:rPr>
              <w:t>¿Qué importancia tiene el desarrollar un documento o norma técnica?</w:t>
            </w:r>
          </w:p>
          <w:p w14:paraId="4B9D6FD6" w14:textId="77777777" w:rsidR="00977E9F" w:rsidRPr="005F7A4E" w:rsidRDefault="00977E9F" w:rsidP="005F7A4E">
            <w:pPr>
              <w:snapToGrid w:val="0"/>
              <w:spacing w:after="120" w:line="276" w:lineRule="auto"/>
              <w:jc w:val="both"/>
              <w:rPr>
                <w:rFonts w:ascii="Arial" w:hAnsi="Arial" w:cs="Arial"/>
                <w:b/>
                <w:i/>
                <w:color w:val="000000"/>
                <w:sz w:val="20"/>
                <w:szCs w:val="20"/>
              </w:rPr>
            </w:pPr>
            <w:r w:rsidRPr="005F7A4E">
              <w:rPr>
                <w:rFonts w:ascii="Arial" w:hAnsi="Arial" w:cs="Arial"/>
                <w:iCs/>
                <w:color w:val="000000"/>
                <w:sz w:val="20"/>
                <w:szCs w:val="20"/>
              </w:rPr>
              <w:t>Es importante porque conlleva a mejorar la calidad de los productos lo cual genera incentivos económicos para quien los desarrolla, así mismo sirven de interés al público en general y esto significa que no solo tienen una responsabilidad hacia el producto sino también al consumidor y por ende al crecimiento de todo un sector lo que en últimas permite tener crecimiento personal y profesional por parte de las empresas.</w:t>
            </w:r>
            <w:r w:rsidRPr="005F7A4E">
              <w:rPr>
                <w:rFonts w:ascii="Arial" w:hAnsi="Arial" w:cs="Arial"/>
                <w:i/>
                <w:color w:val="000000"/>
                <w:sz w:val="20"/>
                <w:szCs w:val="20"/>
              </w:rPr>
              <w:t xml:space="preserve"> </w:t>
            </w:r>
          </w:p>
        </w:tc>
      </w:tr>
    </w:tbl>
    <w:p w14:paraId="0E0E4103" w14:textId="77777777" w:rsidR="00977E9F" w:rsidRPr="005F7A4E" w:rsidRDefault="00977E9F" w:rsidP="005F7A4E">
      <w:pPr>
        <w:snapToGrid w:val="0"/>
        <w:spacing w:after="120" w:line="276" w:lineRule="auto"/>
        <w:jc w:val="both"/>
        <w:rPr>
          <w:rFonts w:ascii="Arial" w:hAnsi="Arial" w:cs="Arial"/>
          <w:color w:val="000000"/>
          <w:sz w:val="20"/>
          <w:szCs w:val="20"/>
        </w:rPr>
      </w:pPr>
    </w:p>
    <w:p w14:paraId="53E0DAF1"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Entre las ventajas de la aplicación de las normas por parte de las ASTM según esta asociación están: </w:t>
      </w:r>
    </w:p>
    <w:p w14:paraId="743C3AFF"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Style w:val="TableGrid"/>
        <w:tblW w:w="0" w:type="auto"/>
        <w:tblLook w:val="04A0" w:firstRow="1" w:lastRow="0" w:firstColumn="1" w:lastColumn="0" w:noHBand="0" w:noVBand="1"/>
      </w:tblPr>
      <w:tblGrid>
        <w:gridCol w:w="9962"/>
      </w:tblGrid>
      <w:tr w:rsidR="00430FAC" w:rsidRPr="005F7A4E" w14:paraId="53B4F520" w14:textId="77777777" w:rsidTr="00173E6F">
        <w:tc>
          <w:tcPr>
            <w:tcW w:w="9962" w:type="dxa"/>
            <w:shd w:val="clear" w:color="auto" w:fill="C2D69B" w:themeFill="accent3" w:themeFillTint="99"/>
            <w:vAlign w:val="center"/>
          </w:tcPr>
          <w:p w14:paraId="124DF4CC" w14:textId="43B14FAE" w:rsidR="00430FAC" w:rsidRPr="005F7A4E" w:rsidRDefault="00430FAC"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CF017_2_Ventajas</w:t>
            </w:r>
            <w:commentRangeStart w:id="36"/>
            <w:commentRangeEnd w:id="36"/>
            <w:r w:rsidRPr="005F7A4E">
              <w:rPr>
                <w:rStyle w:val="CommentReference"/>
                <w:rFonts w:ascii="Arial" w:hAnsi="Arial" w:cs="Arial"/>
                <w:sz w:val="20"/>
                <w:szCs w:val="20"/>
              </w:rPr>
              <w:commentReference w:id="36"/>
            </w:r>
          </w:p>
        </w:tc>
      </w:tr>
    </w:tbl>
    <w:p w14:paraId="47B8B835" w14:textId="59BD3AC1" w:rsidR="00977E9F" w:rsidRPr="005F7A4E" w:rsidRDefault="00430FAC"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147F990E" w14:textId="77777777"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Normas aplicadas a pruebas o métodos de ensayo en textiles ASTM</w:t>
      </w:r>
    </w:p>
    <w:p w14:paraId="1780E55F"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La clasificación de las normas se da exclusivamente a categorías asignadas por secciones y números, la ASTM establece la siguiente numeración para las secciones:</w:t>
      </w:r>
    </w:p>
    <w:p w14:paraId="46EC2FF9" w14:textId="77777777" w:rsidR="00977E9F" w:rsidRPr="005F7A4E" w:rsidRDefault="00977E9F" w:rsidP="005F7A4E">
      <w:pPr>
        <w:snapToGrid w:val="0"/>
        <w:spacing w:after="120" w:line="276" w:lineRule="auto"/>
        <w:jc w:val="both"/>
        <w:rPr>
          <w:rFonts w:ascii="Arial" w:hAnsi="Arial" w:cs="Arial"/>
          <w:color w:val="000000"/>
          <w:sz w:val="20"/>
          <w:szCs w:val="20"/>
        </w:rPr>
      </w:pPr>
    </w:p>
    <w:p w14:paraId="6DF941B7"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01 – Hierro y acero</w:t>
      </w:r>
    </w:p>
    <w:p w14:paraId="0E5AF6A8"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02 – Productos de metales no ferrosos</w:t>
      </w:r>
    </w:p>
    <w:p w14:paraId="52B5312B"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03 - Metales métodos y procedimientos para ensayos analíticos</w:t>
      </w:r>
    </w:p>
    <w:p w14:paraId="0C2C29EC"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04 – Construcción</w:t>
      </w:r>
    </w:p>
    <w:p w14:paraId="1550FA69"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05 – Productos de petróleo, lubricantes y combustibles fósiles</w:t>
      </w:r>
    </w:p>
    <w:p w14:paraId="5EA3400C"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06 – Pinturas, revestimientos y aromáticos</w:t>
      </w:r>
    </w:p>
    <w:p w14:paraId="37DCE526"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07 – Textiles</w:t>
      </w:r>
    </w:p>
    <w:p w14:paraId="304FC603"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Sección 08 -  Plásticos </w:t>
      </w:r>
    </w:p>
    <w:p w14:paraId="7F6C2772"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09 – Caucho</w:t>
      </w:r>
    </w:p>
    <w:p w14:paraId="73322FC1"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10 – Aislamiento Eléctrico y electrónico</w:t>
      </w:r>
    </w:p>
    <w:p w14:paraId="675EFC51"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Sección 11 – Agua y tecnología ambiental</w:t>
      </w:r>
    </w:p>
    <w:p w14:paraId="42029D59"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Sección 12 – Energía nuclear, solar y geotérmica </w:t>
      </w:r>
    </w:p>
    <w:p w14:paraId="795B24B6"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53BF4CEA"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62670058" w14:textId="7CC296C0"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248511FA" w14:textId="0AB85E76" w:rsidR="00977E9F" w:rsidRPr="005F7A4E" w:rsidRDefault="00977E9F" w:rsidP="005F7A4E">
            <w:pPr>
              <w:snapToGrid w:val="0"/>
              <w:spacing w:after="120" w:line="276" w:lineRule="auto"/>
              <w:jc w:val="both"/>
              <w:rPr>
                <w:rFonts w:ascii="Arial" w:hAnsi="Arial" w:cs="Arial"/>
                <w:sz w:val="20"/>
                <w:szCs w:val="20"/>
                <w:lang w:val="es-ES"/>
              </w:rPr>
            </w:pPr>
            <w:r w:rsidRPr="005F7A4E">
              <w:rPr>
                <w:rFonts w:ascii="Arial" w:hAnsi="Arial" w:cs="Arial"/>
                <w:color w:val="000000"/>
                <w:sz w:val="20"/>
                <w:szCs w:val="20"/>
              </w:rPr>
              <w:t xml:space="preserve">A continuación, se </w:t>
            </w:r>
            <w:r w:rsidRPr="005F7A4E">
              <w:rPr>
                <w:rFonts w:ascii="Arial" w:hAnsi="Arial" w:cs="Arial"/>
                <w:sz w:val="20"/>
                <w:szCs w:val="20"/>
              </w:rPr>
              <w:t>presenta</w:t>
            </w:r>
            <w:r w:rsidRPr="005F7A4E">
              <w:rPr>
                <w:rFonts w:ascii="Arial" w:hAnsi="Arial" w:cs="Arial"/>
                <w:color w:val="000000"/>
                <w:sz w:val="20"/>
                <w:szCs w:val="20"/>
              </w:rPr>
              <w:t xml:space="preserve"> el listado de normas que se contemplan en las ASTM para textiles, </w:t>
            </w:r>
            <w:r w:rsidRPr="005F7A4E">
              <w:rPr>
                <w:rFonts w:ascii="Arial" w:hAnsi="Arial" w:cs="Arial"/>
                <w:sz w:val="20"/>
                <w:szCs w:val="20"/>
              </w:rPr>
              <w:t xml:space="preserve">consulte el </w:t>
            </w:r>
            <w:r w:rsidR="00430FAC" w:rsidRPr="005F7A4E">
              <w:rPr>
                <w:rFonts w:ascii="Arial" w:hAnsi="Arial" w:cs="Arial"/>
                <w:sz w:val="20"/>
                <w:szCs w:val="20"/>
                <w:lang w:val="es-ES"/>
              </w:rPr>
              <w:t>siguiente documento.</w:t>
            </w:r>
          </w:p>
          <w:p w14:paraId="200F6DC7"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noProof/>
                <w:sz w:val="20"/>
                <w:szCs w:val="20"/>
              </w:rPr>
              <w:lastRenderedPageBreak/>
              <w:drawing>
                <wp:anchor distT="0" distB="0" distL="114300" distR="114300" simplePos="0" relativeHeight="251664384" behindDoc="0" locked="0" layoutInCell="1" hidden="0" allowOverlap="1" wp14:anchorId="15A8D8B4" wp14:editId="098E26BE">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2D8B4ABF" w14:textId="6FDAA312"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b/>
                <w:sz w:val="20"/>
                <w:szCs w:val="20"/>
              </w:rPr>
              <w:t xml:space="preserve">   Normas ASTM  textile</w:t>
            </w:r>
            <w:sdt>
              <w:sdtPr>
                <w:rPr>
                  <w:rFonts w:ascii="Arial" w:hAnsi="Arial" w:cs="Arial"/>
                  <w:sz w:val="20"/>
                  <w:szCs w:val="20"/>
                </w:rPr>
                <w:tag w:val="goog_rdk_10"/>
                <w:id w:val="-2074960160"/>
              </w:sdtPr>
              <w:sdtEndPr/>
              <w:sdtContent>
                <w:commentRangeStart w:id="37"/>
              </w:sdtContent>
            </w:sdt>
            <w:r w:rsidRPr="005F7A4E">
              <w:rPr>
                <w:rFonts w:ascii="Arial" w:hAnsi="Arial" w:cs="Arial"/>
                <w:b/>
                <w:sz w:val="20"/>
                <w:szCs w:val="20"/>
              </w:rPr>
              <w:t>s</w:t>
            </w:r>
            <w:commentRangeEnd w:id="37"/>
            <w:r w:rsidRPr="005F7A4E">
              <w:rPr>
                <w:rFonts w:ascii="Arial" w:hAnsi="Arial" w:cs="Arial"/>
                <w:sz w:val="20"/>
                <w:szCs w:val="20"/>
              </w:rPr>
              <w:commentReference w:id="37"/>
            </w:r>
          </w:p>
        </w:tc>
      </w:tr>
    </w:tbl>
    <w:p w14:paraId="6CF68A71" w14:textId="77777777" w:rsidR="00977E9F" w:rsidRPr="005F7A4E" w:rsidRDefault="00977E9F" w:rsidP="005F7A4E">
      <w:pPr>
        <w:snapToGrid w:val="0"/>
        <w:spacing w:after="120" w:line="276" w:lineRule="auto"/>
        <w:jc w:val="both"/>
        <w:rPr>
          <w:rFonts w:ascii="Arial" w:hAnsi="Arial" w:cs="Arial"/>
          <w:color w:val="000000"/>
          <w:sz w:val="20"/>
          <w:szCs w:val="20"/>
        </w:rPr>
      </w:pPr>
    </w:p>
    <w:p w14:paraId="4929FE4C" w14:textId="3EA9EECC"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La sección que abordaremos será </w:t>
      </w:r>
      <w:r w:rsidR="00F466DD" w:rsidRPr="005F7A4E">
        <w:rPr>
          <w:rFonts w:ascii="Arial" w:hAnsi="Arial" w:cs="Arial"/>
          <w:color w:val="000000"/>
          <w:sz w:val="20"/>
          <w:szCs w:val="20"/>
          <w:lang w:val="es-ES"/>
        </w:rPr>
        <w:t>la</w:t>
      </w:r>
      <w:r w:rsidRPr="005F7A4E">
        <w:rPr>
          <w:rFonts w:ascii="Arial" w:hAnsi="Arial" w:cs="Arial"/>
          <w:color w:val="000000"/>
          <w:sz w:val="20"/>
          <w:szCs w:val="20"/>
        </w:rPr>
        <w:t xml:space="preserve"> 07, haciendo la diferencia que las normas también se aplican según los hilados, la tejeduría y las telas, se hará hincapié en los textiles según su tejeduría y las pruebas más relevantes que son aplicadas en el sector textil</w:t>
      </w:r>
      <w:r w:rsidR="00F466DD" w:rsidRPr="005F7A4E">
        <w:rPr>
          <w:rFonts w:ascii="Arial" w:hAnsi="Arial" w:cs="Arial"/>
          <w:color w:val="000000"/>
          <w:sz w:val="20"/>
          <w:szCs w:val="20"/>
          <w:lang w:val="es-ES"/>
        </w:rPr>
        <w:t>.</w:t>
      </w:r>
      <w:r w:rsidRPr="005F7A4E">
        <w:rPr>
          <w:rFonts w:ascii="Arial" w:hAnsi="Arial" w:cs="Arial"/>
          <w:color w:val="000000"/>
          <w:sz w:val="20"/>
          <w:szCs w:val="20"/>
        </w:rPr>
        <w:t xml:space="preserve"> </w:t>
      </w:r>
    </w:p>
    <w:p w14:paraId="23041B18" w14:textId="77777777" w:rsidR="00F466DD" w:rsidRPr="005F7A4E" w:rsidRDefault="00F466DD" w:rsidP="005F7A4E">
      <w:pPr>
        <w:pStyle w:val="Heading2"/>
        <w:snapToGrid w:val="0"/>
        <w:spacing w:before="0" w:line="276" w:lineRule="auto"/>
        <w:rPr>
          <w:rFonts w:ascii="Arial" w:hAnsi="Arial" w:cs="Arial"/>
          <w:b/>
          <w:color w:val="000000"/>
          <w:sz w:val="20"/>
          <w:szCs w:val="20"/>
        </w:rPr>
      </w:pPr>
      <w:bookmarkStart w:id="38" w:name="_heading=h.35nkun2" w:colFirst="0" w:colLast="0"/>
      <w:bookmarkEnd w:id="38"/>
    </w:p>
    <w:p w14:paraId="582DDA3F" w14:textId="183ACE2C" w:rsidR="00977E9F" w:rsidRPr="005F7A4E" w:rsidRDefault="00977E9F" w:rsidP="005F7A4E">
      <w:pPr>
        <w:pStyle w:val="Heading2"/>
        <w:snapToGrid w:val="0"/>
        <w:spacing w:before="0" w:line="276" w:lineRule="auto"/>
        <w:rPr>
          <w:rFonts w:ascii="Arial" w:hAnsi="Arial" w:cs="Arial"/>
          <w:b/>
          <w:color w:val="000000"/>
          <w:sz w:val="20"/>
          <w:szCs w:val="20"/>
        </w:rPr>
      </w:pPr>
      <w:r w:rsidRPr="005F7A4E">
        <w:rPr>
          <w:rFonts w:ascii="Arial" w:hAnsi="Arial" w:cs="Arial"/>
          <w:b/>
          <w:color w:val="000000"/>
          <w:sz w:val="20"/>
          <w:szCs w:val="20"/>
        </w:rPr>
        <w:t>2.6 Asociación Americana de Químicos Textiles y Coloristas (AATCC)</w:t>
      </w:r>
    </w:p>
    <w:p w14:paraId="7D8E98F9"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Asociación que se fundó en 1921 y en la que actualmente se siguen desarrollando </w:t>
      </w:r>
      <w:r w:rsidRPr="005F7A4E">
        <w:rPr>
          <w:rFonts w:ascii="Arial" w:hAnsi="Arial" w:cs="Arial"/>
          <w:sz w:val="20"/>
          <w:szCs w:val="20"/>
        </w:rPr>
        <w:t>normas</w:t>
      </w:r>
      <w:r w:rsidRPr="005F7A4E">
        <w:rPr>
          <w:rFonts w:ascii="Arial" w:hAnsi="Arial" w:cs="Arial"/>
          <w:color w:val="000000"/>
          <w:sz w:val="20"/>
          <w:szCs w:val="20"/>
        </w:rPr>
        <w:t xml:space="preserve"> que propicien la aplicación de métodos de prueba, materiales bajo controles de calidad, favoreciendo espacios de formación y la estructuración de redes profesionales para una audiencia global.  Tiene como objetivo principal el de facilitar y ampliar a una escala global el intercambio de saberes y conocimientos propios de la industria química y textil, de esta forma proporciona vías y herramientas a todos los miembros en aspectos de innovación, creatividad y </w:t>
      </w:r>
      <w:r w:rsidRPr="005F7A4E">
        <w:rPr>
          <w:rFonts w:ascii="Arial" w:hAnsi="Arial" w:cs="Arial"/>
          <w:sz w:val="20"/>
          <w:szCs w:val="20"/>
        </w:rPr>
        <w:t>pericia</w:t>
      </w:r>
      <w:r w:rsidRPr="005F7A4E">
        <w:rPr>
          <w:rFonts w:ascii="Arial" w:hAnsi="Arial" w:cs="Arial"/>
          <w:color w:val="000000"/>
          <w:sz w:val="20"/>
          <w:szCs w:val="20"/>
        </w:rPr>
        <w:t xml:space="preserve"> para la industria textil y de confecciones. </w:t>
      </w:r>
    </w:p>
    <w:p w14:paraId="344A31DF" w14:textId="7FEDDF52"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Entre sus miembros pueden estar desde miembros expertos, técnicos y estudiantes hablando en términos académicos, esto genera que se trabaje en el desarrollo de diferentes métodos de ensayo, logrando establecer más de 200, adicionalmente participa en espacios de reconocimiento para quienes logren desarrollar a través de procesos investigativos avances innovadores en el área. Algunos de los reconocimientos que otorgan son los siguientes</w:t>
      </w:r>
      <w:r w:rsidR="005230D7" w:rsidRPr="005F7A4E">
        <w:rPr>
          <w:rFonts w:ascii="Arial" w:hAnsi="Arial" w:cs="Arial"/>
          <w:color w:val="000000"/>
          <w:sz w:val="20"/>
          <w:szCs w:val="20"/>
          <w:lang w:val="es-ES"/>
        </w:rPr>
        <w:t xml:space="preserve"> </w:t>
      </w:r>
      <w:r w:rsidR="005230D7" w:rsidRPr="005F7A4E">
        <w:rPr>
          <w:rFonts w:ascii="Arial" w:hAnsi="Arial" w:cs="Arial"/>
          <w:color w:val="000000"/>
          <w:sz w:val="20"/>
          <w:szCs w:val="20"/>
        </w:rPr>
        <w:t>(Zúñiga, 2017)</w:t>
      </w:r>
      <w:r w:rsidRPr="005F7A4E">
        <w:rPr>
          <w:rFonts w:ascii="Arial" w:hAnsi="Arial" w:cs="Arial"/>
          <w:color w:val="000000"/>
          <w:sz w:val="20"/>
          <w:szCs w:val="20"/>
        </w:rPr>
        <w:t xml:space="preserve">: </w:t>
      </w:r>
    </w:p>
    <w:p w14:paraId="1D68057D"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Style w:val="TableGrid"/>
        <w:tblW w:w="0" w:type="auto"/>
        <w:tblLook w:val="04A0" w:firstRow="1" w:lastRow="0" w:firstColumn="1" w:lastColumn="0" w:noHBand="0" w:noVBand="1"/>
      </w:tblPr>
      <w:tblGrid>
        <w:gridCol w:w="9962"/>
      </w:tblGrid>
      <w:tr w:rsidR="005230D7" w:rsidRPr="005F7A4E" w14:paraId="4786D31F" w14:textId="77777777" w:rsidTr="00173E6F">
        <w:tc>
          <w:tcPr>
            <w:tcW w:w="9962" w:type="dxa"/>
            <w:shd w:val="clear" w:color="auto" w:fill="C2D69B" w:themeFill="accent3" w:themeFillTint="99"/>
            <w:vAlign w:val="center"/>
          </w:tcPr>
          <w:p w14:paraId="1D1EF417" w14:textId="66ABA3AB" w:rsidR="005230D7" w:rsidRPr="005F7A4E" w:rsidRDefault="005230D7"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CF017_2_Reconocimientos</w:t>
            </w:r>
            <w:commentRangeStart w:id="39"/>
            <w:commentRangeEnd w:id="39"/>
            <w:r w:rsidRPr="005F7A4E">
              <w:rPr>
                <w:rStyle w:val="CommentReference"/>
                <w:rFonts w:ascii="Arial" w:hAnsi="Arial" w:cs="Arial"/>
                <w:sz w:val="20"/>
                <w:szCs w:val="20"/>
              </w:rPr>
              <w:commentReference w:id="39"/>
            </w:r>
          </w:p>
        </w:tc>
      </w:tr>
    </w:tbl>
    <w:p w14:paraId="1A5E3204" w14:textId="77777777" w:rsidR="005230D7" w:rsidRPr="005F7A4E" w:rsidRDefault="005230D7"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43600D0D"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Dentro de la organización administrativa de la AATCC se conforma por una junta directiva la cual </w:t>
      </w:r>
      <w:r w:rsidRPr="005F7A4E">
        <w:rPr>
          <w:rFonts w:ascii="Arial" w:hAnsi="Arial" w:cs="Arial"/>
          <w:sz w:val="20"/>
          <w:szCs w:val="20"/>
        </w:rPr>
        <w:t>contiene</w:t>
      </w:r>
      <w:r w:rsidRPr="005F7A4E">
        <w:rPr>
          <w:rFonts w:ascii="Arial" w:hAnsi="Arial" w:cs="Arial"/>
          <w:color w:val="000000"/>
          <w:sz w:val="20"/>
          <w:szCs w:val="20"/>
        </w:rPr>
        <w:t xml:space="preserve"> representantes regionales seleccionados por 42 miembros de cada una de estas regiones, a su vez los miembros eligen al presidente de la junta. A su vez la asociación integra comités contemplados desde un rol investigativo en los que suelen ser voluntarios los miembros que los integran, estos comités tienen por misión el desarrollar métodos de ensayo. Se pueden determinar tres grupos de interés que componen a nivel general el AATCC: </w:t>
      </w:r>
    </w:p>
    <w:p w14:paraId="56E175FA" w14:textId="77777777" w:rsidR="00977E9F" w:rsidRPr="005F7A4E" w:rsidRDefault="00977E9F" w:rsidP="005F7A4E">
      <w:pPr>
        <w:snapToGrid w:val="0"/>
        <w:spacing w:after="120" w:line="276" w:lineRule="auto"/>
        <w:jc w:val="both"/>
        <w:rPr>
          <w:rFonts w:ascii="Arial" w:hAnsi="Arial" w:cs="Arial"/>
          <w:color w:val="000000"/>
          <w:sz w:val="20"/>
          <w:szCs w:val="20"/>
        </w:rPr>
      </w:pPr>
    </w:p>
    <w:p w14:paraId="2277D1E3" w14:textId="77777777" w:rsidR="00977E9F" w:rsidRPr="005F7A4E" w:rsidRDefault="00977E9F" w:rsidP="005F7A4E">
      <w:pPr>
        <w:numPr>
          <w:ilvl w:val="0"/>
          <w:numId w:val="20"/>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b/>
          <w:color w:val="000000"/>
          <w:sz w:val="20"/>
          <w:szCs w:val="20"/>
        </w:rPr>
        <w:t>Grupos integrados para aplicaciones químicas:</w:t>
      </w:r>
      <w:r w:rsidRPr="005F7A4E">
        <w:rPr>
          <w:rFonts w:ascii="Arial" w:hAnsi="Arial" w:cs="Arial"/>
          <w:color w:val="000000"/>
          <w:sz w:val="20"/>
          <w:szCs w:val="20"/>
        </w:rPr>
        <w:t xml:space="preserve"> encargados de expandir el conocimiento de sus miembros expertos o técnicos a través de la aplicación de químicos a sustratos textiles</w:t>
      </w:r>
    </w:p>
    <w:p w14:paraId="69BBB1AD" w14:textId="77777777" w:rsidR="00977E9F" w:rsidRPr="005F7A4E" w:rsidRDefault="00977E9F" w:rsidP="005F7A4E">
      <w:pPr>
        <w:numPr>
          <w:ilvl w:val="0"/>
          <w:numId w:val="20"/>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b/>
          <w:color w:val="000000"/>
          <w:sz w:val="20"/>
          <w:szCs w:val="20"/>
        </w:rPr>
        <w:t>Grupos integrados del concepto al consumidor:</w:t>
      </w:r>
      <w:r w:rsidRPr="005F7A4E">
        <w:rPr>
          <w:rFonts w:ascii="Arial" w:hAnsi="Arial" w:cs="Arial"/>
          <w:color w:val="000000"/>
          <w:sz w:val="20"/>
          <w:szCs w:val="20"/>
        </w:rPr>
        <w:t xml:space="preserve"> encargados en la creación de productos o artículos textiles vistos desde la idea hasta la creación de estos. </w:t>
      </w:r>
    </w:p>
    <w:p w14:paraId="609C2D3C" w14:textId="77777777" w:rsidR="00977E9F" w:rsidRPr="005F7A4E" w:rsidRDefault="00977E9F" w:rsidP="005F7A4E">
      <w:pPr>
        <w:numPr>
          <w:ilvl w:val="0"/>
          <w:numId w:val="20"/>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b/>
          <w:color w:val="000000"/>
          <w:sz w:val="20"/>
          <w:szCs w:val="20"/>
        </w:rPr>
        <w:t>Grupos integrados de Materiales:</w:t>
      </w:r>
      <w:r w:rsidRPr="005F7A4E">
        <w:rPr>
          <w:rFonts w:ascii="Arial" w:hAnsi="Arial" w:cs="Arial"/>
          <w:color w:val="000000"/>
          <w:sz w:val="20"/>
          <w:szCs w:val="20"/>
        </w:rPr>
        <w:t xml:space="preserve"> encargados del estudio de aproximadamente cuarenta y tres materiales textiles, estos van desde las fibras hasta los textiles que se desarrollan bajo fibras inteligentes, es decir, creadas por el hombre a partir de la combinación de elementos y tecnología. </w:t>
      </w:r>
    </w:p>
    <w:p w14:paraId="62804C82" w14:textId="77777777" w:rsidR="00977E9F" w:rsidRPr="005F7A4E" w:rsidRDefault="00977E9F" w:rsidP="005F7A4E">
      <w:pPr>
        <w:snapToGrid w:val="0"/>
        <w:spacing w:after="120" w:line="276" w:lineRule="auto"/>
        <w:jc w:val="both"/>
        <w:rPr>
          <w:rFonts w:ascii="Arial" w:hAnsi="Arial" w:cs="Arial"/>
          <w:color w:val="000000"/>
          <w:sz w:val="20"/>
          <w:szCs w:val="20"/>
        </w:rPr>
      </w:pPr>
    </w:p>
    <w:p w14:paraId="6F03FEC6" w14:textId="77777777"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Normas aplicadas a pruebas o métodos de ensayo en textiles AATCC</w:t>
      </w:r>
    </w:p>
    <w:p w14:paraId="6DEB1249"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La AATCC también posee una sección para textiles, en cuanto a ensayos y pruebas en hilados, tejeduría y telas, entre otros procesos que también determinan por ejemplo solidez de color entre otros, entre sus categorías de normas están: </w:t>
      </w:r>
    </w:p>
    <w:p w14:paraId="6E296DE8"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Style w:val="TableGrid"/>
        <w:tblW w:w="0" w:type="auto"/>
        <w:tblLook w:val="04A0" w:firstRow="1" w:lastRow="0" w:firstColumn="1" w:lastColumn="0" w:noHBand="0" w:noVBand="1"/>
      </w:tblPr>
      <w:tblGrid>
        <w:gridCol w:w="9962"/>
      </w:tblGrid>
      <w:tr w:rsidR="00192824" w:rsidRPr="005F7A4E" w14:paraId="4226C750" w14:textId="77777777" w:rsidTr="00173E6F">
        <w:tc>
          <w:tcPr>
            <w:tcW w:w="9962" w:type="dxa"/>
            <w:shd w:val="clear" w:color="auto" w:fill="C2D69B" w:themeFill="accent3" w:themeFillTint="99"/>
            <w:vAlign w:val="center"/>
          </w:tcPr>
          <w:p w14:paraId="68EF5F45" w14:textId="714D81E7" w:rsidR="00192824" w:rsidRPr="005F7A4E" w:rsidRDefault="00192824"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CF017_2_Categorias</w:t>
            </w:r>
            <w:commentRangeStart w:id="40"/>
            <w:commentRangeEnd w:id="40"/>
            <w:r w:rsidRPr="005F7A4E">
              <w:rPr>
                <w:rStyle w:val="CommentReference"/>
                <w:rFonts w:ascii="Arial" w:hAnsi="Arial" w:cs="Arial"/>
                <w:sz w:val="20"/>
                <w:szCs w:val="20"/>
              </w:rPr>
              <w:commentReference w:id="40"/>
            </w:r>
          </w:p>
        </w:tc>
      </w:tr>
    </w:tbl>
    <w:p w14:paraId="77FEC1E5" w14:textId="5BE923A6" w:rsidR="00977E9F" w:rsidRPr="005F7A4E" w:rsidRDefault="00192824"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02FAB674"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4D087CAD" w14:textId="01FAA101"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59A3CD37"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Para los métodos de prueba la AATCC tiene un número de Normas que a su vez contienen subnormas o subprocesos </w:t>
            </w:r>
            <w:r w:rsidRPr="005F7A4E">
              <w:rPr>
                <w:rFonts w:ascii="Arial" w:hAnsi="Arial" w:cs="Arial"/>
                <w:sz w:val="20"/>
                <w:szCs w:val="20"/>
              </w:rPr>
              <w:t>enumerados</w:t>
            </w:r>
            <w:r w:rsidRPr="005F7A4E">
              <w:rPr>
                <w:rFonts w:ascii="Arial" w:hAnsi="Arial" w:cs="Arial"/>
                <w:color w:val="000000"/>
                <w:sz w:val="20"/>
                <w:szCs w:val="20"/>
              </w:rPr>
              <w:t xml:space="preserve">, a continuación, encuentra el listado. </w:t>
            </w:r>
          </w:p>
          <w:p w14:paraId="7C04A50C"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noProof/>
                <w:sz w:val="20"/>
                <w:szCs w:val="20"/>
              </w:rPr>
              <w:drawing>
                <wp:anchor distT="0" distB="0" distL="114300" distR="114300" simplePos="0" relativeHeight="251665408" behindDoc="0" locked="0" layoutInCell="1" hidden="0" allowOverlap="1" wp14:anchorId="302F3902" wp14:editId="1EAAC22B">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7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593CB70B"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b/>
                <w:sz w:val="20"/>
                <w:szCs w:val="20"/>
              </w:rPr>
              <w:t xml:space="preserve">  </w:t>
            </w:r>
            <w:sdt>
              <w:sdtPr>
                <w:rPr>
                  <w:rFonts w:ascii="Arial" w:hAnsi="Arial" w:cs="Arial"/>
                  <w:sz w:val="20"/>
                  <w:szCs w:val="20"/>
                </w:rPr>
                <w:tag w:val="goog_rdk_12"/>
                <w:id w:val="588977225"/>
              </w:sdtPr>
              <w:sdtEndPr/>
              <w:sdtContent>
                <w:commentRangeStart w:id="41"/>
              </w:sdtContent>
            </w:sdt>
            <w:r w:rsidRPr="005F7A4E">
              <w:rPr>
                <w:rFonts w:ascii="Arial" w:hAnsi="Arial" w:cs="Arial"/>
                <w:b/>
                <w:sz w:val="20"/>
                <w:szCs w:val="20"/>
              </w:rPr>
              <w:t xml:space="preserve"> </w:t>
            </w:r>
            <w:commentRangeEnd w:id="41"/>
            <w:r w:rsidRPr="005F7A4E">
              <w:rPr>
                <w:rFonts w:ascii="Arial" w:hAnsi="Arial" w:cs="Arial"/>
                <w:sz w:val="20"/>
                <w:szCs w:val="20"/>
              </w:rPr>
              <w:commentReference w:id="41"/>
            </w:r>
            <w:r w:rsidRPr="005F7A4E">
              <w:rPr>
                <w:rFonts w:ascii="Arial" w:hAnsi="Arial" w:cs="Arial"/>
                <w:b/>
                <w:sz w:val="20"/>
                <w:szCs w:val="20"/>
              </w:rPr>
              <w:t>Métodos de prueba AATCC</w:t>
            </w:r>
          </w:p>
          <w:p w14:paraId="0946FA3D" w14:textId="77777777" w:rsidR="00977E9F" w:rsidRPr="005F7A4E" w:rsidRDefault="00977E9F" w:rsidP="005F7A4E">
            <w:pPr>
              <w:snapToGrid w:val="0"/>
              <w:spacing w:after="120" w:line="276" w:lineRule="auto"/>
              <w:jc w:val="both"/>
              <w:rPr>
                <w:rFonts w:ascii="Arial" w:hAnsi="Arial" w:cs="Arial"/>
                <w:b/>
                <w:sz w:val="20"/>
                <w:szCs w:val="20"/>
              </w:rPr>
            </w:pPr>
          </w:p>
        </w:tc>
      </w:tr>
    </w:tbl>
    <w:p w14:paraId="67362DC5" w14:textId="77777777" w:rsidR="00977E9F" w:rsidRPr="005F7A4E" w:rsidRDefault="00977E9F" w:rsidP="005F7A4E">
      <w:pPr>
        <w:snapToGrid w:val="0"/>
        <w:spacing w:after="120" w:line="276" w:lineRule="auto"/>
        <w:jc w:val="both"/>
        <w:rPr>
          <w:rFonts w:ascii="Arial" w:hAnsi="Arial" w:cs="Arial"/>
          <w:color w:val="000000"/>
          <w:sz w:val="20"/>
          <w:szCs w:val="20"/>
        </w:rPr>
      </w:pPr>
    </w:p>
    <w:p w14:paraId="2486D029"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A continuación, se muestran las normas más implementadas dentro del sector textil de las AATCC</w:t>
      </w:r>
    </w:p>
    <w:p w14:paraId="7E886257" w14:textId="77777777" w:rsidR="00977E9F" w:rsidRPr="005F7A4E" w:rsidRDefault="00977E9F" w:rsidP="005F7A4E">
      <w:pPr>
        <w:snapToGrid w:val="0"/>
        <w:spacing w:after="120" w:line="276" w:lineRule="auto"/>
        <w:jc w:val="both"/>
        <w:rPr>
          <w:rFonts w:ascii="Arial" w:hAnsi="Arial" w:cs="Arial"/>
          <w:b/>
          <w:sz w:val="20"/>
          <w:szCs w:val="20"/>
        </w:rPr>
      </w:pPr>
    </w:p>
    <w:p w14:paraId="513191D3" w14:textId="591FCA3B" w:rsidR="00977E9F" w:rsidRPr="005F7A4E" w:rsidRDefault="00977E9F" w:rsidP="005F7A4E">
      <w:pPr>
        <w:snapToGrid w:val="0"/>
        <w:spacing w:after="120" w:line="276" w:lineRule="auto"/>
        <w:jc w:val="both"/>
        <w:rPr>
          <w:rFonts w:ascii="Arial" w:hAnsi="Arial" w:cs="Arial"/>
          <w:b/>
          <w:color w:val="000000"/>
          <w:sz w:val="20"/>
          <w:szCs w:val="20"/>
          <w:lang w:val="es-ES"/>
        </w:rPr>
      </w:pPr>
      <w:r w:rsidRPr="005F7A4E">
        <w:rPr>
          <w:rFonts w:ascii="Arial" w:hAnsi="Arial" w:cs="Arial"/>
          <w:b/>
          <w:sz w:val="20"/>
          <w:szCs w:val="20"/>
        </w:rPr>
        <w:t xml:space="preserve">Tabla </w:t>
      </w:r>
      <w:r w:rsidR="00192824" w:rsidRPr="005F7A4E">
        <w:rPr>
          <w:rFonts w:ascii="Arial" w:hAnsi="Arial" w:cs="Arial"/>
          <w:b/>
          <w:sz w:val="20"/>
          <w:szCs w:val="20"/>
          <w:lang w:val="es-ES"/>
        </w:rPr>
        <w:t>5</w:t>
      </w:r>
    </w:p>
    <w:p w14:paraId="75B42CFB"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i/>
          <w:color w:val="000000"/>
          <w:sz w:val="20"/>
          <w:szCs w:val="20"/>
        </w:rPr>
        <w:t xml:space="preserve">Normas AATCC </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8"/>
      </w:tblGrid>
      <w:tr w:rsidR="00977E9F" w:rsidRPr="005F7A4E" w14:paraId="78AB7B13" w14:textId="77777777" w:rsidTr="00142E37">
        <w:tc>
          <w:tcPr>
            <w:tcW w:w="9918" w:type="dxa"/>
          </w:tcPr>
          <w:p w14:paraId="1C2E9784"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150</w:t>
            </w:r>
          </w:p>
          <w:p w14:paraId="42776005"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para cambios dimensionales de prendas después del lavado en casa. </w:t>
            </w:r>
          </w:p>
        </w:tc>
      </w:tr>
      <w:tr w:rsidR="00977E9F" w:rsidRPr="005F7A4E" w14:paraId="0CB6AF9C" w14:textId="77777777" w:rsidTr="00142E37">
        <w:tc>
          <w:tcPr>
            <w:tcW w:w="9918" w:type="dxa"/>
          </w:tcPr>
          <w:p w14:paraId="659D913E"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61</w:t>
            </w:r>
          </w:p>
          <w:p w14:paraId="68D9F5C7"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de solidez de color al lavado.</w:t>
            </w:r>
          </w:p>
        </w:tc>
      </w:tr>
      <w:tr w:rsidR="00977E9F" w:rsidRPr="005F7A4E" w14:paraId="04DD83F6" w14:textId="77777777" w:rsidTr="00142E37">
        <w:tc>
          <w:tcPr>
            <w:tcW w:w="9918" w:type="dxa"/>
          </w:tcPr>
          <w:p w14:paraId="577B9EC1"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8</w:t>
            </w:r>
          </w:p>
          <w:p w14:paraId="3C863CF6"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para la solidez del color al crocking (Crockmeter).</w:t>
            </w:r>
          </w:p>
        </w:tc>
      </w:tr>
      <w:tr w:rsidR="00977E9F" w:rsidRPr="005F7A4E" w14:paraId="3EAC55AA" w14:textId="77777777" w:rsidTr="00142E37">
        <w:tc>
          <w:tcPr>
            <w:tcW w:w="9918" w:type="dxa"/>
          </w:tcPr>
          <w:p w14:paraId="411C18A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116</w:t>
            </w:r>
          </w:p>
          <w:p w14:paraId="6DE9D564"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para solidez del color cockemeter vertical rotatorio. </w:t>
            </w:r>
          </w:p>
        </w:tc>
      </w:tr>
      <w:tr w:rsidR="00977E9F" w:rsidRPr="005F7A4E" w14:paraId="31F53DE6" w14:textId="77777777" w:rsidTr="00142E37">
        <w:tc>
          <w:tcPr>
            <w:tcW w:w="9918" w:type="dxa"/>
          </w:tcPr>
          <w:p w14:paraId="745F29CE"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16</w:t>
            </w:r>
          </w:p>
          <w:p w14:paraId="01D3B5E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para la solidez del color a la luz en textiles. </w:t>
            </w:r>
          </w:p>
        </w:tc>
      </w:tr>
      <w:tr w:rsidR="00977E9F" w:rsidRPr="005F7A4E" w14:paraId="6DA378D2" w14:textId="77777777" w:rsidTr="00142E37">
        <w:tc>
          <w:tcPr>
            <w:tcW w:w="9918" w:type="dxa"/>
          </w:tcPr>
          <w:p w14:paraId="28546D23"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132</w:t>
            </w:r>
          </w:p>
          <w:p w14:paraId="49EB944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para solidez del color para la limpieza en seco.</w:t>
            </w:r>
          </w:p>
        </w:tc>
      </w:tr>
      <w:tr w:rsidR="00977E9F" w:rsidRPr="005F7A4E" w14:paraId="774D3417" w14:textId="77777777" w:rsidTr="00142E37">
        <w:tc>
          <w:tcPr>
            <w:tcW w:w="9918" w:type="dxa"/>
          </w:tcPr>
          <w:p w14:paraId="335F101E"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15</w:t>
            </w:r>
          </w:p>
          <w:p w14:paraId="60FA243D"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para la solidez del color a la transpiración. </w:t>
            </w:r>
          </w:p>
        </w:tc>
      </w:tr>
      <w:tr w:rsidR="00977E9F" w:rsidRPr="005F7A4E" w14:paraId="136401BC" w14:textId="77777777" w:rsidTr="00142E37">
        <w:tc>
          <w:tcPr>
            <w:tcW w:w="9918" w:type="dxa"/>
          </w:tcPr>
          <w:p w14:paraId="67D440D4"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162</w:t>
            </w:r>
          </w:p>
          <w:p w14:paraId="54C7E333"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para la solidez del color al agua; piscina clorada.</w:t>
            </w:r>
          </w:p>
        </w:tc>
      </w:tr>
      <w:tr w:rsidR="00977E9F" w:rsidRPr="005F7A4E" w14:paraId="137C280C" w14:textId="77777777" w:rsidTr="00142E37">
        <w:tc>
          <w:tcPr>
            <w:tcW w:w="9918" w:type="dxa"/>
          </w:tcPr>
          <w:p w14:paraId="7EA3337A"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107</w:t>
            </w:r>
          </w:p>
          <w:p w14:paraId="55FAD9A3"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de solidez del color al agua.</w:t>
            </w:r>
          </w:p>
        </w:tc>
      </w:tr>
      <w:tr w:rsidR="00977E9F" w:rsidRPr="005F7A4E" w14:paraId="04C0D852" w14:textId="77777777" w:rsidTr="00142E37">
        <w:tc>
          <w:tcPr>
            <w:tcW w:w="9918" w:type="dxa"/>
          </w:tcPr>
          <w:p w14:paraId="1D190211"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163</w:t>
            </w:r>
          </w:p>
          <w:p w14:paraId="6371185F"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lastRenderedPageBreak/>
              <w:t>Método de prueba para la solidez del color al almacenamiento: transferencia de tinte.</w:t>
            </w:r>
          </w:p>
        </w:tc>
      </w:tr>
      <w:tr w:rsidR="00977E9F" w:rsidRPr="005F7A4E" w14:paraId="11FB3E7B" w14:textId="77777777" w:rsidTr="00142E37">
        <w:tc>
          <w:tcPr>
            <w:tcW w:w="9918" w:type="dxa"/>
          </w:tcPr>
          <w:p w14:paraId="7537732A"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lastRenderedPageBreak/>
              <w:t>AATCC 106</w:t>
            </w:r>
          </w:p>
          <w:p w14:paraId="6B4A06FE"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solidez del color al agua de mar. </w:t>
            </w:r>
          </w:p>
        </w:tc>
      </w:tr>
      <w:tr w:rsidR="00977E9F" w:rsidRPr="005F7A4E" w14:paraId="1DB92E07" w14:textId="77777777" w:rsidTr="00142E37">
        <w:tc>
          <w:tcPr>
            <w:tcW w:w="9918" w:type="dxa"/>
          </w:tcPr>
          <w:p w14:paraId="6E98A011"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172</w:t>
            </w:r>
          </w:p>
          <w:p w14:paraId="70418C88"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de solidez del color al blanqueador sin color en el lavado doméstico.</w:t>
            </w:r>
          </w:p>
        </w:tc>
      </w:tr>
      <w:tr w:rsidR="00977E9F" w:rsidRPr="005F7A4E" w14:paraId="7AC68F5C" w14:textId="77777777" w:rsidTr="00142E37">
        <w:tc>
          <w:tcPr>
            <w:tcW w:w="9918" w:type="dxa"/>
          </w:tcPr>
          <w:p w14:paraId="64277651"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AATCC 61-5A </w:t>
            </w:r>
          </w:p>
          <w:p w14:paraId="58F2EEF8"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fijación del color al lavado. </w:t>
            </w:r>
          </w:p>
        </w:tc>
      </w:tr>
      <w:tr w:rsidR="00977E9F" w:rsidRPr="005F7A4E" w14:paraId="2E8EEF43" w14:textId="77777777" w:rsidTr="00142E37">
        <w:tc>
          <w:tcPr>
            <w:tcW w:w="9918" w:type="dxa"/>
          </w:tcPr>
          <w:p w14:paraId="2E76B283"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188</w:t>
            </w:r>
          </w:p>
          <w:p w14:paraId="1AAB094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de solidez del color al blanqueador de hipoclorito de sodio en el lavado doméstico.</w:t>
            </w:r>
          </w:p>
        </w:tc>
      </w:tr>
      <w:tr w:rsidR="00977E9F" w:rsidRPr="005F7A4E" w14:paraId="3AA0CCC3" w14:textId="77777777" w:rsidTr="00142E37">
        <w:tc>
          <w:tcPr>
            <w:tcW w:w="9918" w:type="dxa"/>
          </w:tcPr>
          <w:p w14:paraId="3C7D9F5A"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133</w:t>
            </w:r>
          </w:p>
          <w:p w14:paraId="3A571A8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de solidez del color al calor; prensado en caliente.</w:t>
            </w:r>
          </w:p>
        </w:tc>
      </w:tr>
      <w:tr w:rsidR="00977E9F" w:rsidRPr="005F7A4E" w14:paraId="70813657" w14:textId="77777777" w:rsidTr="00142E37">
        <w:tc>
          <w:tcPr>
            <w:tcW w:w="9918" w:type="dxa"/>
          </w:tcPr>
          <w:p w14:paraId="45DC1F05"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135</w:t>
            </w:r>
          </w:p>
          <w:p w14:paraId="289ED5EA"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de cambios dimensionales de las telas después del lavado doméstico.</w:t>
            </w:r>
          </w:p>
        </w:tc>
      </w:tr>
      <w:tr w:rsidR="00977E9F" w:rsidRPr="005F7A4E" w14:paraId="09453485" w14:textId="77777777" w:rsidTr="00142E37">
        <w:tc>
          <w:tcPr>
            <w:tcW w:w="9918" w:type="dxa"/>
          </w:tcPr>
          <w:p w14:paraId="280E9A9F"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150</w:t>
            </w:r>
          </w:p>
          <w:p w14:paraId="534E98B5"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Método de prueba de cambios dimensionales de las prendas después del lavado doméstico.</w:t>
            </w:r>
          </w:p>
        </w:tc>
      </w:tr>
      <w:tr w:rsidR="00977E9F" w:rsidRPr="005F7A4E" w14:paraId="142E2B7B" w14:textId="77777777" w:rsidTr="00142E37">
        <w:tc>
          <w:tcPr>
            <w:tcW w:w="9918" w:type="dxa"/>
          </w:tcPr>
          <w:p w14:paraId="3EFC80D9"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88</w:t>
            </w:r>
          </w:p>
          <w:p w14:paraId="77E7D6F3"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solidez del color a la luz: detección de fotocromismo. </w:t>
            </w:r>
          </w:p>
        </w:tc>
      </w:tr>
      <w:tr w:rsidR="00977E9F" w:rsidRPr="005F7A4E" w14:paraId="5E481001" w14:textId="77777777" w:rsidTr="00142E37">
        <w:tc>
          <w:tcPr>
            <w:tcW w:w="9918" w:type="dxa"/>
          </w:tcPr>
          <w:p w14:paraId="4A46C34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179</w:t>
            </w:r>
          </w:p>
          <w:p w14:paraId="17BD8FF3"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cambio de sesgo en la torsión de la tela y la ropa como resultado del lavado automático en el hogar. </w:t>
            </w:r>
          </w:p>
        </w:tc>
      </w:tr>
      <w:tr w:rsidR="00977E9F" w:rsidRPr="005F7A4E" w14:paraId="34C43558" w14:textId="77777777" w:rsidTr="00142E37">
        <w:tc>
          <w:tcPr>
            <w:tcW w:w="9918" w:type="dxa"/>
          </w:tcPr>
          <w:p w14:paraId="0D9ACF15"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119</w:t>
            </w:r>
          </w:p>
          <w:p w14:paraId="07070E8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cambio de color por abrasión plano: método de alambre de pantalla. </w:t>
            </w:r>
          </w:p>
        </w:tc>
      </w:tr>
      <w:tr w:rsidR="00977E9F" w:rsidRPr="005F7A4E" w14:paraId="1FEEF98D" w14:textId="77777777" w:rsidTr="00142E37">
        <w:tc>
          <w:tcPr>
            <w:tcW w:w="9918" w:type="dxa"/>
          </w:tcPr>
          <w:p w14:paraId="663F399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120</w:t>
            </w:r>
          </w:p>
          <w:p w14:paraId="2290969E"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cambio de color por abrasión plano: método de esmeril. </w:t>
            </w:r>
          </w:p>
        </w:tc>
      </w:tr>
      <w:tr w:rsidR="00977E9F" w:rsidRPr="005F7A4E" w14:paraId="5CB61E29" w14:textId="77777777" w:rsidTr="00142E37">
        <w:tc>
          <w:tcPr>
            <w:tcW w:w="9918" w:type="dxa"/>
          </w:tcPr>
          <w:p w14:paraId="2DE85B0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124</w:t>
            </w:r>
          </w:p>
          <w:p w14:paraId="45F82BD3"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apariencia de suavidad de las telas después de lavados repetidos en el hogar. </w:t>
            </w:r>
          </w:p>
        </w:tc>
      </w:tr>
      <w:tr w:rsidR="00977E9F" w:rsidRPr="005F7A4E" w14:paraId="5278031B" w14:textId="77777777" w:rsidTr="00142E37">
        <w:tc>
          <w:tcPr>
            <w:tcW w:w="9918" w:type="dxa"/>
          </w:tcPr>
          <w:p w14:paraId="51AFE2EF"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124-2011</w:t>
            </w:r>
          </w:p>
          <w:p w14:paraId="63A1D512"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aspecto de las telas después de repetidos lavados domésticos. </w:t>
            </w:r>
          </w:p>
        </w:tc>
      </w:tr>
      <w:tr w:rsidR="00977E9F" w:rsidRPr="005F7A4E" w14:paraId="135E814D" w14:textId="77777777" w:rsidTr="00142E37">
        <w:tc>
          <w:tcPr>
            <w:tcW w:w="9918" w:type="dxa"/>
          </w:tcPr>
          <w:p w14:paraId="611C0E67"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AATCC 143-2011</w:t>
            </w:r>
          </w:p>
          <w:p w14:paraId="0C617F54"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color w:val="000000"/>
                <w:sz w:val="20"/>
                <w:szCs w:val="20"/>
              </w:rPr>
              <w:t xml:space="preserve">Método de prueba de la apariencia de prendas de vestir y otros productos textiles después de repetidos lavados domésticos. </w:t>
            </w:r>
          </w:p>
        </w:tc>
      </w:tr>
    </w:tbl>
    <w:p w14:paraId="2B931AE6" w14:textId="77777777" w:rsidR="00977E9F" w:rsidRPr="005F7A4E" w:rsidRDefault="00977E9F" w:rsidP="005F7A4E">
      <w:pPr>
        <w:snapToGrid w:val="0"/>
        <w:spacing w:after="120" w:line="276" w:lineRule="auto"/>
        <w:jc w:val="both"/>
        <w:rPr>
          <w:rFonts w:ascii="Arial" w:hAnsi="Arial" w:cs="Arial"/>
          <w:color w:val="000000"/>
          <w:sz w:val="20"/>
          <w:szCs w:val="20"/>
        </w:rPr>
      </w:pPr>
    </w:p>
    <w:p w14:paraId="61497910" w14:textId="56DE713F" w:rsidR="00977E9F" w:rsidRPr="005F7A4E" w:rsidRDefault="00977E9F" w:rsidP="005F7A4E">
      <w:pPr>
        <w:pStyle w:val="Heading3"/>
        <w:snapToGrid w:val="0"/>
        <w:spacing w:before="0" w:after="120" w:line="276" w:lineRule="auto"/>
        <w:rPr>
          <w:rFonts w:ascii="Arial" w:hAnsi="Arial" w:cs="Arial"/>
          <w:b/>
          <w:color w:val="000000"/>
          <w:sz w:val="20"/>
          <w:szCs w:val="20"/>
        </w:rPr>
      </w:pPr>
      <w:bookmarkStart w:id="42" w:name="_heading=h.1ksv4uv" w:colFirst="0" w:colLast="0"/>
      <w:bookmarkEnd w:id="42"/>
      <w:r w:rsidRPr="005F7A4E">
        <w:rPr>
          <w:rFonts w:ascii="Arial" w:hAnsi="Arial" w:cs="Arial"/>
          <w:b/>
          <w:color w:val="000000"/>
          <w:sz w:val="20"/>
          <w:szCs w:val="20"/>
        </w:rPr>
        <w:lastRenderedPageBreak/>
        <w:t>3. Normas aplicadas según prueba o ensayo</w:t>
      </w:r>
    </w:p>
    <w:p w14:paraId="5AB637CC" w14:textId="2EAB68E3"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Como se ha podido observar en las diferentes normas de las distintas asociaciones</w:t>
      </w:r>
      <w:r w:rsidR="00192824" w:rsidRPr="005F7A4E">
        <w:rPr>
          <w:rFonts w:ascii="Arial" w:hAnsi="Arial" w:cs="Arial"/>
          <w:color w:val="000000"/>
          <w:sz w:val="20"/>
          <w:szCs w:val="20"/>
          <w:lang w:val="es-ES"/>
        </w:rPr>
        <w:t>,</w:t>
      </w:r>
      <w:r w:rsidRPr="005F7A4E">
        <w:rPr>
          <w:rFonts w:ascii="Arial" w:hAnsi="Arial" w:cs="Arial"/>
          <w:color w:val="000000"/>
          <w:sz w:val="20"/>
          <w:szCs w:val="20"/>
        </w:rPr>
        <w:t xml:space="preserve"> suelen tener puntos de encuentro en cuanto a que responden al mismo objetivo o ensayo a desarrollar, de esta manera es que se logra integrar las ISO, ASTM y AATCC, hay otras asociaciones que también desarrollan normas, pero esta triada es de las más relevantes en la industria textil, a continuación, para poder visionar la integralidad de las mismas se detallan ensayos que utilizan una combinación de normas. </w:t>
      </w:r>
    </w:p>
    <w:p w14:paraId="1B8776E9"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977E9F" w:rsidRPr="005F7A4E" w14:paraId="37FE51AE" w14:textId="77777777" w:rsidTr="00142E37">
        <w:tc>
          <w:tcPr>
            <w:tcW w:w="9962" w:type="dxa"/>
            <w:shd w:val="clear" w:color="auto" w:fill="B8CCE4"/>
          </w:tcPr>
          <w:p w14:paraId="3908E361" w14:textId="00E38EA1" w:rsidR="00977E9F" w:rsidRPr="005F7A4E" w:rsidRDefault="00977E9F" w:rsidP="005F7A4E">
            <w:pPr>
              <w:snapToGrid w:val="0"/>
              <w:spacing w:after="120" w:line="276" w:lineRule="auto"/>
              <w:jc w:val="both"/>
              <w:rPr>
                <w:rFonts w:ascii="Arial" w:hAnsi="Arial" w:cs="Arial"/>
                <w:iCs/>
                <w:color w:val="000000"/>
                <w:sz w:val="20"/>
                <w:szCs w:val="20"/>
              </w:rPr>
            </w:pPr>
            <w:r w:rsidRPr="005F7A4E">
              <w:rPr>
                <w:rFonts w:ascii="Arial" w:hAnsi="Arial" w:cs="Arial"/>
                <w:iCs/>
                <w:color w:val="000000"/>
                <w:sz w:val="20"/>
                <w:szCs w:val="20"/>
              </w:rPr>
              <w:t>Pruebas físicas con los métodos de prueba</w:t>
            </w:r>
          </w:p>
          <w:p w14:paraId="2507D18A" w14:textId="77777777" w:rsidR="00977E9F" w:rsidRPr="005F7A4E" w:rsidRDefault="00977E9F" w:rsidP="005F7A4E">
            <w:pPr>
              <w:snapToGrid w:val="0"/>
              <w:spacing w:after="120" w:line="276" w:lineRule="auto"/>
              <w:jc w:val="both"/>
              <w:rPr>
                <w:rFonts w:ascii="Arial" w:hAnsi="Arial" w:cs="Arial"/>
                <w:b/>
                <w:i/>
                <w:color w:val="000000"/>
                <w:sz w:val="20"/>
                <w:szCs w:val="20"/>
              </w:rPr>
            </w:pPr>
            <w:r w:rsidRPr="005F7A4E">
              <w:rPr>
                <w:rFonts w:ascii="Arial" w:hAnsi="Arial" w:cs="Arial"/>
                <w:iCs/>
                <w:color w:val="000000"/>
                <w:sz w:val="20"/>
                <w:szCs w:val="20"/>
              </w:rPr>
              <w:t>Las normas en su mayoría las que se encargan de evaluar y tipificar los hilados, textiles y tejidos, se les denominan también pruebas físicas, dado que analizan la estructura de un hilo, tela o tejido, es decir, se necesita de un elemento para caracterizar completamente las condiciones que las hace fuertes, resistentes etc.</w:t>
            </w:r>
            <w:r w:rsidRPr="005F7A4E">
              <w:rPr>
                <w:rFonts w:ascii="Arial" w:hAnsi="Arial" w:cs="Arial"/>
                <w:i/>
                <w:color w:val="000000"/>
                <w:sz w:val="20"/>
                <w:szCs w:val="20"/>
              </w:rPr>
              <w:t xml:space="preserve"> </w:t>
            </w:r>
          </w:p>
        </w:tc>
      </w:tr>
    </w:tbl>
    <w:p w14:paraId="11884D55" w14:textId="77777777" w:rsidR="005F7A4E" w:rsidRDefault="005F7A4E" w:rsidP="005F7A4E">
      <w:pPr>
        <w:pStyle w:val="Heading2"/>
        <w:snapToGrid w:val="0"/>
        <w:spacing w:before="0" w:line="276" w:lineRule="auto"/>
        <w:rPr>
          <w:rFonts w:ascii="Arial" w:hAnsi="Arial" w:cs="Arial"/>
          <w:b/>
          <w:color w:val="000000"/>
          <w:sz w:val="20"/>
          <w:szCs w:val="20"/>
        </w:rPr>
      </w:pPr>
      <w:bookmarkStart w:id="43" w:name="_heading=h.44sinio" w:colFirst="0" w:colLast="0"/>
      <w:bookmarkEnd w:id="43"/>
    </w:p>
    <w:p w14:paraId="3290630B" w14:textId="406C305E" w:rsidR="00977E9F" w:rsidRPr="005F7A4E" w:rsidRDefault="00977E9F" w:rsidP="005F7A4E">
      <w:pPr>
        <w:pStyle w:val="Heading2"/>
        <w:snapToGrid w:val="0"/>
        <w:spacing w:before="0" w:line="276" w:lineRule="auto"/>
        <w:rPr>
          <w:rFonts w:ascii="Arial" w:hAnsi="Arial" w:cs="Arial"/>
          <w:b/>
          <w:color w:val="000000"/>
          <w:sz w:val="20"/>
          <w:szCs w:val="20"/>
        </w:rPr>
      </w:pPr>
      <w:r w:rsidRPr="005F7A4E">
        <w:rPr>
          <w:rFonts w:ascii="Arial" w:hAnsi="Arial" w:cs="Arial"/>
          <w:b/>
          <w:color w:val="000000"/>
          <w:sz w:val="20"/>
          <w:szCs w:val="20"/>
        </w:rPr>
        <w:t>Prueba de peso (masa por unidad de área)</w:t>
      </w:r>
    </w:p>
    <w:p w14:paraId="3D5B7CF6"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Es aplicado a cualquier tipo de textil o tejido dado que es un parámetro importante en las condiciones de calidad que debe poseer un textil.  El peso se relaciona al costo de una producción lo que en </w:t>
      </w:r>
      <w:r w:rsidRPr="005F7A4E">
        <w:rPr>
          <w:rFonts w:ascii="Arial" w:hAnsi="Arial" w:cs="Arial"/>
          <w:sz w:val="20"/>
          <w:szCs w:val="20"/>
        </w:rPr>
        <w:t>últimas</w:t>
      </w:r>
      <w:r w:rsidRPr="005F7A4E">
        <w:rPr>
          <w:rFonts w:ascii="Arial" w:hAnsi="Arial" w:cs="Arial"/>
          <w:color w:val="000000"/>
          <w:sz w:val="20"/>
          <w:szCs w:val="20"/>
        </w:rPr>
        <w:t xml:space="preserve"> se ve reflejado en el precio o valor de la venta de un textil por metro y ancho. El peso se asocia a su vez con la apariencia de un textil, y este deberá corresponder a lo que se debería según los estándares, por ejemplo, el peso del denim en sus diferentes gramajes o el dril. </w:t>
      </w:r>
    </w:p>
    <w:p w14:paraId="17EE0298"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Hay aspectos que se tienen en cuenta antes de determinar el peso de un textil, como por ejemplo la humedad que contiene una tela, la humedad retenida de acuerdo con cantidades sumergidas, esto también da un peso el cual se deberá especificar y se dará en valores porcentuales. </w:t>
      </w:r>
    </w:p>
    <w:p w14:paraId="3B9455EC"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Humedad relativa es una cierta cantidad de agua presente en una fibra que a su vez integrarán un textil, para ello se dejan aislados con temperatura aproximada a 21° con un 65% de humedad, con un tiempo de 24 horas. Esto permite alcanzar un estado equilibrado a partir del estado en seco de un textil.</w:t>
      </w:r>
    </w:p>
    <w:p w14:paraId="572B668B"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En esta prueba de peso que es similar al anterior solo que en este punto se determinará la unidad de masa, se </w:t>
      </w:r>
      <w:r w:rsidRPr="005F7A4E">
        <w:rPr>
          <w:rFonts w:ascii="Arial" w:hAnsi="Arial" w:cs="Arial"/>
          <w:sz w:val="20"/>
          <w:szCs w:val="20"/>
        </w:rPr>
        <w:t>expresa</w:t>
      </w:r>
      <w:r w:rsidRPr="005F7A4E">
        <w:rPr>
          <w:rFonts w:ascii="Arial" w:hAnsi="Arial" w:cs="Arial"/>
          <w:color w:val="000000"/>
          <w:sz w:val="20"/>
          <w:szCs w:val="20"/>
        </w:rPr>
        <w:t xml:space="preserve"> de dos maneras:</w:t>
      </w:r>
    </w:p>
    <w:p w14:paraId="3709B571" w14:textId="77777777" w:rsidR="00977E9F" w:rsidRPr="005F7A4E" w:rsidRDefault="00977E9F" w:rsidP="005F7A4E">
      <w:pPr>
        <w:snapToGrid w:val="0"/>
        <w:spacing w:after="120" w:line="276" w:lineRule="auto"/>
        <w:jc w:val="both"/>
        <w:rPr>
          <w:rFonts w:ascii="Arial" w:hAnsi="Arial" w:cs="Arial"/>
          <w:color w:val="000000"/>
          <w:sz w:val="20"/>
          <w:szCs w:val="20"/>
        </w:rPr>
      </w:pPr>
    </w:p>
    <w:p w14:paraId="0A828CD1" w14:textId="34E378E0" w:rsidR="00977E9F" w:rsidRPr="005F7A4E" w:rsidRDefault="00977E9F" w:rsidP="005F7A4E">
      <w:pPr>
        <w:numPr>
          <w:ilvl w:val="0"/>
          <w:numId w:val="24"/>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Gramo por metro cuadrado</w:t>
      </w:r>
      <w:r w:rsidR="00192824" w:rsidRPr="005F7A4E">
        <w:rPr>
          <w:rFonts w:ascii="Arial" w:hAnsi="Arial" w:cs="Arial"/>
          <w:color w:val="000000"/>
          <w:sz w:val="20"/>
          <w:szCs w:val="20"/>
          <w:lang w:val="es-ES"/>
        </w:rPr>
        <w:t>.</w:t>
      </w:r>
    </w:p>
    <w:p w14:paraId="4D60DC75" w14:textId="15A100AC" w:rsidR="00977E9F" w:rsidRPr="005F7A4E" w:rsidRDefault="00977E9F" w:rsidP="005F7A4E">
      <w:pPr>
        <w:numPr>
          <w:ilvl w:val="0"/>
          <w:numId w:val="24"/>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Onza por yarda al cuadrado</w:t>
      </w:r>
      <w:r w:rsidR="00192824" w:rsidRPr="005F7A4E">
        <w:rPr>
          <w:rFonts w:ascii="Arial" w:hAnsi="Arial" w:cs="Arial"/>
          <w:color w:val="000000"/>
          <w:sz w:val="20"/>
          <w:szCs w:val="20"/>
          <w:lang w:val="es-ES"/>
        </w:rPr>
        <w:t>.</w:t>
      </w:r>
    </w:p>
    <w:p w14:paraId="17F646A1" w14:textId="77777777" w:rsidR="00977E9F" w:rsidRPr="005F7A4E" w:rsidRDefault="00977E9F" w:rsidP="005F7A4E">
      <w:pPr>
        <w:snapToGrid w:val="0"/>
        <w:spacing w:after="120" w:line="276" w:lineRule="auto"/>
        <w:jc w:val="both"/>
        <w:rPr>
          <w:rFonts w:ascii="Arial" w:hAnsi="Arial" w:cs="Arial"/>
          <w:color w:val="000000"/>
          <w:sz w:val="20"/>
          <w:szCs w:val="20"/>
        </w:rPr>
      </w:pPr>
    </w:p>
    <w:p w14:paraId="5E0044F6"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Este método de prueba mide la masa de las telas por una determinada unidad de área (peso), de igual manera también se aplica a todo tipo de textil o tejido con atributos especiales como recubrimientos o resinas, esto permite determinar el desempeño de una tela, suele realizarse de la siguiente manera: </w:t>
      </w:r>
    </w:p>
    <w:p w14:paraId="4B626D3B"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Style w:val="TableGrid"/>
        <w:tblW w:w="0" w:type="auto"/>
        <w:tblLook w:val="04A0" w:firstRow="1" w:lastRow="0" w:firstColumn="1" w:lastColumn="0" w:noHBand="0" w:noVBand="1"/>
      </w:tblPr>
      <w:tblGrid>
        <w:gridCol w:w="9962"/>
      </w:tblGrid>
      <w:tr w:rsidR="00E51FAD" w:rsidRPr="005F7A4E" w14:paraId="3DB58C7B" w14:textId="77777777" w:rsidTr="00173E6F">
        <w:tc>
          <w:tcPr>
            <w:tcW w:w="9962" w:type="dxa"/>
            <w:shd w:val="clear" w:color="auto" w:fill="C2D69B" w:themeFill="accent3" w:themeFillTint="99"/>
            <w:vAlign w:val="center"/>
          </w:tcPr>
          <w:p w14:paraId="60F54DC6" w14:textId="7DBAD5D2" w:rsidR="00E51FAD" w:rsidRPr="005F7A4E" w:rsidRDefault="00E51FAD" w:rsidP="005F7A4E">
            <w:pPr>
              <w:snapToGrid w:val="0"/>
              <w:spacing w:after="120" w:line="276" w:lineRule="auto"/>
              <w:jc w:val="center"/>
              <w:rPr>
                <w:rFonts w:ascii="Arial" w:hAnsi="Arial" w:cs="Arial"/>
                <w:b/>
                <w:bCs/>
                <w:sz w:val="20"/>
                <w:szCs w:val="20"/>
              </w:rPr>
            </w:pPr>
            <w:r w:rsidRPr="005F7A4E">
              <w:rPr>
                <w:rFonts w:ascii="Arial" w:hAnsi="Arial" w:cs="Arial"/>
                <w:b/>
                <w:bCs/>
                <w:sz w:val="20"/>
                <w:szCs w:val="20"/>
              </w:rPr>
              <w:t>CF17_3_Prueba_de_peso</w:t>
            </w:r>
            <w:commentRangeStart w:id="44"/>
            <w:commentRangeEnd w:id="44"/>
            <w:r w:rsidRPr="005F7A4E">
              <w:rPr>
                <w:rStyle w:val="CommentReference"/>
                <w:rFonts w:ascii="Arial" w:hAnsi="Arial" w:cs="Arial"/>
                <w:sz w:val="20"/>
                <w:szCs w:val="20"/>
              </w:rPr>
              <w:commentReference w:id="44"/>
            </w:r>
          </w:p>
        </w:tc>
      </w:tr>
    </w:tbl>
    <w:p w14:paraId="6943D4AA" w14:textId="69AEF28D" w:rsidR="00977E9F" w:rsidRPr="005F7A4E" w:rsidRDefault="00E51FAD"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6A42708C" w14:textId="58F598CA"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Las normas aplicadas que suelen implementarse para determinar el peso en sus dos formas</w:t>
      </w:r>
      <w:r w:rsidR="00E51FAD" w:rsidRPr="005F7A4E">
        <w:rPr>
          <w:rFonts w:ascii="Arial" w:hAnsi="Arial" w:cs="Arial"/>
          <w:color w:val="000000"/>
          <w:sz w:val="20"/>
          <w:szCs w:val="20"/>
          <w:lang w:val="es-ES"/>
        </w:rPr>
        <w:t>,</w:t>
      </w:r>
      <w:r w:rsidRPr="005F7A4E">
        <w:rPr>
          <w:rFonts w:ascii="Arial" w:hAnsi="Arial" w:cs="Arial"/>
          <w:color w:val="000000"/>
          <w:sz w:val="20"/>
          <w:szCs w:val="20"/>
        </w:rPr>
        <w:t xml:space="preserve"> son: </w:t>
      </w:r>
    </w:p>
    <w:p w14:paraId="11E48F31" w14:textId="77777777" w:rsidR="00977E9F" w:rsidRPr="005F7A4E" w:rsidRDefault="00977E9F" w:rsidP="005F7A4E">
      <w:pPr>
        <w:snapToGrid w:val="0"/>
        <w:spacing w:after="120" w:line="276" w:lineRule="auto"/>
        <w:jc w:val="both"/>
        <w:rPr>
          <w:rFonts w:ascii="Arial" w:hAnsi="Arial" w:cs="Arial"/>
          <w:color w:val="000000"/>
          <w:sz w:val="20"/>
          <w:szCs w:val="20"/>
        </w:rPr>
      </w:pPr>
    </w:p>
    <w:p w14:paraId="08560699" w14:textId="77777777" w:rsidR="00977E9F" w:rsidRPr="005F7A4E" w:rsidRDefault="00977E9F" w:rsidP="005F7A4E">
      <w:pPr>
        <w:numPr>
          <w:ilvl w:val="0"/>
          <w:numId w:val="26"/>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lastRenderedPageBreak/>
        <w:t>ASTM D3776: Masa/superficie unitaria (peso) de la tela.</w:t>
      </w:r>
    </w:p>
    <w:p w14:paraId="6747CD1C" w14:textId="77777777" w:rsidR="00977E9F" w:rsidRPr="005F7A4E" w:rsidRDefault="00977E9F" w:rsidP="005F7A4E">
      <w:pPr>
        <w:numPr>
          <w:ilvl w:val="0"/>
          <w:numId w:val="26"/>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ISO 3801: Determinación de masa por unidad de longitud y masa por unidad de área en </w:t>
      </w:r>
      <w:r w:rsidRPr="005F7A4E">
        <w:rPr>
          <w:rFonts w:ascii="Arial" w:hAnsi="Arial" w:cs="Arial"/>
          <w:sz w:val="20"/>
          <w:szCs w:val="20"/>
        </w:rPr>
        <w:t>tejidos textiles</w:t>
      </w:r>
      <w:r w:rsidRPr="005F7A4E">
        <w:rPr>
          <w:rFonts w:ascii="Arial" w:hAnsi="Arial" w:cs="Arial"/>
          <w:color w:val="000000"/>
          <w:sz w:val="20"/>
          <w:szCs w:val="20"/>
        </w:rPr>
        <w:t>.</w:t>
      </w:r>
    </w:p>
    <w:p w14:paraId="4894877C" w14:textId="77777777" w:rsidR="00977E9F" w:rsidRPr="005F7A4E" w:rsidRDefault="00977E9F" w:rsidP="005F7A4E">
      <w:pPr>
        <w:numPr>
          <w:ilvl w:val="0"/>
          <w:numId w:val="26"/>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ASTM D1909: Determinación de humedad relativa.</w:t>
      </w:r>
    </w:p>
    <w:p w14:paraId="051E717F"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274B3E55"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7B4D8359" w14:textId="266F4787"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20C4CCA4" w14:textId="3DB6BCA1"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Amplíe su conocimiento  sobre la norma</w:t>
            </w:r>
            <w:r w:rsidRPr="005F7A4E">
              <w:rPr>
                <w:rFonts w:ascii="Arial" w:hAnsi="Arial" w:cs="Arial"/>
                <w:color w:val="000000"/>
                <w:sz w:val="20"/>
                <w:szCs w:val="20"/>
              </w:rPr>
              <w:t xml:space="preserve"> ASTM D3776 </w:t>
            </w:r>
            <w:r w:rsidRPr="005F7A4E">
              <w:rPr>
                <w:rFonts w:ascii="Arial" w:hAnsi="Arial" w:cs="Arial"/>
                <w:sz w:val="20"/>
                <w:szCs w:val="20"/>
              </w:rPr>
              <w:t xml:space="preserve">y el proceso de aplicación del método. </w:t>
            </w:r>
          </w:p>
          <w:p w14:paraId="38EB8466"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noProof/>
                <w:sz w:val="20"/>
                <w:szCs w:val="20"/>
              </w:rPr>
              <w:drawing>
                <wp:anchor distT="0" distB="0" distL="114300" distR="114300" simplePos="0" relativeHeight="251666432" behindDoc="0" locked="0" layoutInCell="1" hidden="0" allowOverlap="1" wp14:anchorId="17E7A731" wp14:editId="2D05C5CA">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3E430835"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b/>
                <w:sz w:val="20"/>
                <w:szCs w:val="20"/>
              </w:rPr>
              <w:t xml:space="preserve">   </w:t>
            </w:r>
            <w:r w:rsidRPr="005F7A4E">
              <w:rPr>
                <w:rFonts w:ascii="Arial" w:hAnsi="Arial" w:cs="Arial"/>
                <w:b/>
                <w:color w:val="000000"/>
                <w:sz w:val="20"/>
                <w:szCs w:val="20"/>
              </w:rPr>
              <w:t>Norma</w:t>
            </w:r>
            <w:sdt>
              <w:sdtPr>
                <w:rPr>
                  <w:rFonts w:ascii="Arial" w:hAnsi="Arial" w:cs="Arial"/>
                  <w:sz w:val="20"/>
                  <w:szCs w:val="20"/>
                </w:rPr>
                <w:tag w:val="goog_rdk_13"/>
                <w:id w:val="-1993393943"/>
              </w:sdtPr>
              <w:sdtEndPr/>
              <w:sdtContent>
                <w:commentRangeStart w:id="45"/>
              </w:sdtContent>
            </w:sdt>
            <w:r w:rsidRPr="005F7A4E">
              <w:rPr>
                <w:rFonts w:ascii="Arial" w:hAnsi="Arial" w:cs="Arial"/>
                <w:b/>
                <w:color w:val="000000"/>
                <w:sz w:val="20"/>
                <w:szCs w:val="20"/>
              </w:rPr>
              <w:t xml:space="preserve"> ASTM D3776</w:t>
            </w:r>
            <w:commentRangeEnd w:id="45"/>
            <w:r w:rsidRPr="005F7A4E">
              <w:rPr>
                <w:rFonts w:ascii="Arial" w:hAnsi="Arial" w:cs="Arial"/>
                <w:sz w:val="20"/>
                <w:szCs w:val="20"/>
              </w:rPr>
              <w:commentReference w:id="45"/>
            </w:r>
          </w:p>
          <w:p w14:paraId="2C9EBA36" w14:textId="77777777" w:rsidR="00977E9F" w:rsidRPr="005F7A4E" w:rsidRDefault="00977E9F" w:rsidP="005F7A4E">
            <w:pPr>
              <w:snapToGrid w:val="0"/>
              <w:spacing w:after="120" w:line="276" w:lineRule="auto"/>
              <w:jc w:val="both"/>
              <w:rPr>
                <w:rFonts w:ascii="Arial" w:hAnsi="Arial" w:cs="Arial"/>
                <w:b/>
                <w:color w:val="000000"/>
                <w:sz w:val="20"/>
                <w:szCs w:val="20"/>
              </w:rPr>
            </w:pPr>
          </w:p>
          <w:p w14:paraId="605A851A" w14:textId="77777777" w:rsidR="00977E9F" w:rsidRPr="005F7A4E" w:rsidRDefault="00D7230C" w:rsidP="005F7A4E">
            <w:pPr>
              <w:snapToGrid w:val="0"/>
              <w:spacing w:after="120" w:line="276" w:lineRule="auto"/>
              <w:jc w:val="both"/>
              <w:rPr>
                <w:rFonts w:ascii="Arial" w:hAnsi="Arial" w:cs="Arial"/>
                <w:b/>
                <w:color w:val="000000"/>
                <w:sz w:val="20"/>
                <w:szCs w:val="20"/>
              </w:rPr>
            </w:pPr>
            <w:sdt>
              <w:sdtPr>
                <w:rPr>
                  <w:rFonts w:ascii="Arial" w:hAnsi="Arial" w:cs="Arial"/>
                  <w:sz w:val="20"/>
                  <w:szCs w:val="20"/>
                </w:rPr>
                <w:tag w:val="goog_rdk_14"/>
                <w:id w:val="1208676450"/>
              </w:sdtPr>
              <w:sdtEndPr/>
              <w:sdtContent>
                <w:commentRangeStart w:id="46"/>
              </w:sdtContent>
            </w:sdt>
            <w:r w:rsidR="00977E9F" w:rsidRPr="005F7A4E">
              <w:rPr>
                <w:rFonts w:ascii="Arial" w:hAnsi="Arial" w:cs="Arial"/>
                <w:noProof/>
                <w:sz w:val="20"/>
                <w:szCs w:val="20"/>
              </w:rPr>
              <w:drawing>
                <wp:anchor distT="0" distB="0" distL="114300" distR="114300" simplePos="0" relativeHeight="251667456" behindDoc="0" locked="0" layoutInCell="1" hidden="0" allowOverlap="1" wp14:anchorId="518198B2" wp14:editId="73CBB4FC">
                  <wp:simplePos x="0" y="0"/>
                  <wp:positionH relativeFrom="column">
                    <wp:posOffset>84290</wp:posOffset>
                  </wp:positionH>
                  <wp:positionV relativeFrom="paragraph">
                    <wp:posOffset>93869</wp:posOffset>
                  </wp:positionV>
                  <wp:extent cx="339090" cy="324485"/>
                  <wp:effectExtent l="0" t="0" r="0" b="0"/>
                  <wp:wrapSquare wrapText="bothSides" distT="0" distB="0" distL="114300" distR="114300"/>
                  <wp:docPr id="64" name="image6.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cono&#10;&#10;Descripción generada automáticamente"/>
                          <pic:cNvPicPr preferRelativeResize="0"/>
                        </pic:nvPicPr>
                        <pic:blipFill>
                          <a:blip r:embed="rId18"/>
                          <a:srcRect/>
                          <a:stretch>
                            <a:fillRect/>
                          </a:stretch>
                        </pic:blipFill>
                        <pic:spPr>
                          <a:xfrm>
                            <a:off x="0" y="0"/>
                            <a:ext cx="339090" cy="324485"/>
                          </a:xfrm>
                          <a:prstGeom prst="rect">
                            <a:avLst/>
                          </a:prstGeom>
                          <a:ln/>
                        </pic:spPr>
                      </pic:pic>
                    </a:graphicData>
                  </a:graphic>
                </wp:anchor>
              </w:drawing>
            </w:r>
          </w:p>
          <w:p w14:paraId="0BB12E56"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b/>
                <w:sz w:val="20"/>
                <w:szCs w:val="20"/>
              </w:rPr>
              <w:t>Prueba textil de peso</w:t>
            </w:r>
            <w:commentRangeEnd w:id="46"/>
            <w:r w:rsidRPr="005F7A4E">
              <w:rPr>
                <w:rFonts w:ascii="Arial" w:hAnsi="Arial" w:cs="Arial"/>
                <w:sz w:val="20"/>
                <w:szCs w:val="20"/>
              </w:rPr>
              <w:commentReference w:id="46"/>
            </w:r>
          </w:p>
        </w:tc>
      </w:tr>
    </w:tbl>
    <w:p w14:paraId="52631202" w14:textId="77777777" w:rsidR="003A2D4E" w:rsidRPr="005F7A4E" w:rsidRDefault="003A2D4E" w:rsidP="005F7A4E">
      <w:pPr>
        <w:pStyle w:val="Heading2"/>
        <w:snapToGrid w:val="0"/>
        <w:spacing w:before="0" w:line="276" w:lineRule="auto"/>
        <w:rPr>
          <w:rFonts w:ascii="Arial" w:hAnsi="Arial" w:cs="Arial"/>
          <w:b/>
          <w:color w:val="000000"/>
          <w:sz w:val="20"/>
          <w:szCs w:val="20"/>
        </w:rPr>
      </w:pPr>
      <w:bookmarkStart w:id="47" w:name="_heading=h.2jxsxqh" w:colFirst="0" w:colLast="0"/>
      <w:bookmarkEnd w:id="47"/>
    </w:p>
    <w:p w14:paraId="0CA3195A" w14:textId="1383E2C1" w:rsidR="00977E9F" w:rsidRPr="005F7A4E" w:rsidRDefault="00977E9F" w:rsidP="005F7A4E">
      <w:pPr>
        <w:pStyle w:val="Heading2"/>
        <w:snapToGrid w:val="0"/>
        <w:spacing w:before="0" w:line="276" w:lineRule="auto"/>
        <w:rPr>
          <w:rFonts w:ascii="Arial" w:hAnsi="Arial" w:cs="Arial"/>
          <w:b/>
          <w:color w:val="000000"/>
          <w:sz w:val="20"/>
          <w:szCs w:val="20"/>
        </w:rPr>
      </w:pPr>
      <w:r w:rsidRPr="005F7A4E">
        <w:rPr>
          <w:rFonts w:ascii="Arial" w:hAnsi="Arial" w:cs="Arial"/>
          <w:b/>
          <w:color w:val="000000"/>
          <w:sz w:val="20"/>
          <w:szCs w:val="20"/>
        </w:rPr>
        <w:t>Conteo de hilos en las telas</w:t>
      </w:r>
    </w:p>
    <w:p w14:paraId="51015443"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Esta prueba es una de las más implementadas dado que permite obtener datos de hilos y pasadas por urdimbre o por trama, los valores se expresan; hilos y pasadas por cm cuadrado o hilos y pasadas por pulgada al cuadrado, por ejemplo, una expresión bajo este método podría quedar de la siguiente manera:</w:t>
      </w:r>
    </w:p>
    <w:p w14:paraId="3B0A7212" w14:textId="77777777" w:rsidR="00977E9F" w:rsidRPr="005F7A4E" w:rsidRDefault="00977E9F" w:rsidP="005F7A4E">
      <w:pPr>
        <w:snapToGrid w:val="0"/>
        <w:spacing w:after="120" w:line="276" w:lineRule="auto"/>
        <w:jc w:val="both"/>
        <w:rPr>
          <w:rFonts w:ascii="Arial" w:hAnsi="Arial" w:cs="Arial"/>
          <w:color w:val="000000"/>
          <w:sz w:val="20"/>
          <w:szCs w:val="20"/>
        </w:rPr>
      </w:pPr>
    </w:p>
    <w:p w14:paraId="1AC6ED50" w14:textId="77777777" w:rsidR="00977E9F" w:rsidRPr="005F7A4E" w:rsidRDefault="00977E9F" w:rsidP="005F7A4E">
      <w:pPr>
        <w:pBdr>
          <w:top w:val="nil"/>
          <w:left w:val="nil"/>
          <w:bottom w:val="nil"/>
          <w:right w:val="nil"/>
          <w:between w:val="nil"/>
        </w:pBdr>
        <w:snapToGrid w:val="0"/>
        <w:spacing w:after="120" w:line="276" w:lineRule="auto"/>
        <w:ind w:left="720"/>
        <w:jc w:val="both"/>
        <w:rPr>
          <w:rFonts w:ascii="Arial" w:hAnsi="Arial" w:cs="Arial"/>
          <w:color w:val="000000"/>
          <w:sz w:val="20"/>
          <w:szCs w:val="20"/>
        </w:rPr>
      </w:pPr>
      <w:commentRangeStart w:id="48"/>
      <w:r w:rsidRPr="005F7A4E">
        <w:rPr>
          <w:rFonts w:ascii="Arial" w:hAnsi="Arial" w:cs="Arial"/>
          <w:color w:val="000000"/>
          <w:sz w:val="20"/>
          <w:szCs w:val="20"/>
        </w:rPr>
        <w:t xml:space="preserve">Textil de 39x26: traduce que en hilo de urdimbre tiene 39 y en hilos de trama 26 cm, esto significa que una muestra posee 99 hilos por pulgada en la urdimbre y en trama 26 pasadas por pulgadas. </w:t>
      </w:r>
      <w:commentRangeEnd w:id="48"/>
      <w:r w:rsidR="00E51FAD" w:rsidRPr="005F7A4E">
        <w:rPr>
          <w:rStyle w:val="CommentReference"/>
          <w:rFonts w:ascii="Arial" w:hAnsi="Arial" w:cs="Arial"/>
          <w:sz w:val="20"/>
          <w:szCs w:val="20"/>
        </w:rPr>
        <w:commentReference w:id="48"/>
      </w:r>
    </w:p>
    <w:p w14:paraId="5C8AE88F" w14:textId="77777777" w:rsidR="00977E9F" w:rsidRPr="005F7A4E" w:rsidRDefault="00977E9F" w:rsidP="005F7A4E">
      <w:pPr>
        <w:snapToGrid w:val="0"/>
        <w:spacing w:after="120" w:line="276" w:lineRule="auto"/>
        <w:jc w:val="both"/>
        <w:rPr>
          <w:rFonts w:ascii="Arial" w:hAnsi="Arial" w:cs="Arial"/>
          <w:color w:val="000000"/>
          <w:sz w:val="20"/>
          <w:szCs w:val="20"/>
        </w:rPr>
      </w:pPr>
    </w:p>
    <w:p w14:paraId="58088F43"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Existen dos tipos de conteo de hilos en telas; en tejidos de punto y tejidos planos y para ambos se aplican normas diferentes.</w:t>
      </w:r>
    </w:p>
    <w:p w14:paraId="15B740D4" w14:textId="77777777" w:rsidR="00E51FAD" w:rsidRPr="005F7A4E" w:rsidRDefault="00E51FAD" w:rsidP="005F7A4E">
      <w:pPr>
        <w:pBdr>
          <w:top w:val="nil"/>
          <w:left w:val="nil"/>
          <w:bottom w:val="nil"/>
          <w:right w:val="nil"/>
          <w:between w:val="nil"/>
        </w:pBdr>
        <w:snapToGrid w:val="0"/>
        <w:spacing w:after="120" w:line="276" w:lineRule="auto"/>
        <w:jc w:val="both"/>
        <w:rPr>
          <w:rFonts w:ascii="Arial" w:hAnsi="Arial" w:cs="Arial"/>
          <w:b/>
          <w:color w:val="000000"/>
          <w:sz w:val="20"/>
          <w:szCs w:val="20"/>
        </w:rPr>
      </w:pPr>
    </w:p>
    <w:p w14:paraId="3164768A" w14:textId="0FC2004B" w:rsidR="00977E9F" w:rsidRPr="005F7A4E" w:rsidRDefault="00977E9F" w:rsidP="005F7A4E">
      <w:pPr>
        <w:pStyle w:val="ListParagraph"/>
        <w:numPr>
          <w:ilvl w:val="0"/>
          <w:numId w:val="31"/>
        </w:numPr>
        <w:pBdr>
          <w:top w:val="nil"/>
          <w:left w:val="nil"/>
          <w:bottom w:val="nil"/>
          <w:right w:val="nil"/>
          <w:between w:val="nil"/>
        </w:pBdr>
        <w:snapToGrid w:val="0"/>
        <w:spacing w:after="120" w:line="276" w:lineRule="auto"/>
        <w:contextualSpacing w:val="0"/>
        <w:jc w:val="both"/>
        <w:rPr>
          <w:rFonts w:ascii="Arial" w:hAnsi="Arial" w:cs="Arial"/>
          <w:b/>
          <w:color w:val="000000"/>
          <w:sz w:val="20"/>
          <w:szCs w:val="20"/>
        </w:rPr>
      </w:pPr>
      <w:r w:rsidRPr="005F7A4E">
        <w:rPr>
          <w:rFonts w:ascii="Arial" w:hAnsi="Arial" w:cs="Arial"/>
          <w:b/>
          <w:color w:val="000000"/>
          <w:sz w:val="20"/>
          <w:szCs w:val="20"/>
        </w:rPr>
        <w:t>Conteo de hilos en tejido plano</w:t>
      </w:r>
    </w:p>
    <w:p w14:paraId="6BE1E4B7"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Una tela de tejido plano posee la característica de que está compuesta por hilos de urdimbre y trama, es decir, se necesitan dos hilos en diferentes direcciones de urdimbre y trama para la estructura de un textil con tejido plano.</w:t>
      </w:r>
    </w:p>
    <w:p w14:paraId="0C43E5B5"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977E9F" w:rsidRPr="005F7A4E" w14:paraId="41FD17BF" w14:textId="77777777" w:rsidTr="00142E37">
        <w:tc>
          <w:tcPr>
            <w:tcW w:w="9962" w:type="dxa"/>
            <w:shd w:val="clear" w:color="auto" w:fill="B8CCE4"/>
          </w:tcPr>
          <w:p w14:paraId="23D00774" w14:textId="77777777" w:rsidR="00977E9F" w:rsidRPr="005F7A4E" w:rsidRDefault="00977E9F" w:rsidP="005F7A4E">
            <w:pPr>
              <w:snapToGrid w:val="0"/>
              <w:spacing w:after="120" w:line="276" w:lineRule="auto"/>
              <w:jc w:val="both"/>
              <w:rPr>
                <w:rFonts w:ascii="Arial" w:hAnsi="Arial" w:cs="Arial"/>
                <w:iCs/>
                <w:color w:val="000000"/>
                <w:sz w:val="20"/>
                <w:szCs w:val="20"/>
              </w:rPr>
            </w:pPr>
            <w:r w:rsidRPr="005F7A4E">
              <w:rPr>
                <w:rFonts w:ascii="Arial" w:hAnsi="Arial" w:cs="Arial"/>
                <w:iCs/>
                <w:color w:val="000000"/>
                <w:sz w:val="20"/>
                <w:szCs w:val="20"/>
              </w:rPr>
              <w:t>Para recordar</w:t>
            </w:r>
          </w:p>
          <w:p w14:paraId="7EBAB78A" w14:textId="77777777" w:rsidR="00977E9F" w:rsidRPr="005F7A4E" w:rsidRDefault="00977E9F" w:rsidP="005F7A4E">
            <w:pPr>
              <w:snapToGrid w:val="0"/>
              <w:spacing w:after="120" w:line="276" w:lineRule="auto"/>
              <w:jc w:val="both"/>
              <w:rPr>
                <w:rFonts w:ascii="Arial" w:hAnsi="Arial" w:cs="Arial"/>
                <w:iCs/>
                <w:color w:val="000000"/>
                <w:sz w:val="20"/>
                <w:szCs w:val="20"/>
              </w:rPr>
            </w:pPr>
          </w:p>
          <w:p w14:paraId="5C20377F" w14:textId="77777777" w:rsidR="00977E9F" w:rsidRPr="005F7A4E" w:rsidRDefault="00977E9F" w:rsidP="005F7A4E">
            <w:pPr>
              <w:numPr>
                <w:ilvl w:val="0"/>
                <w:numId w:val="15"/>
              </w:numPr>
              <w:pBdr>
                <w:top w:val="nil"/>
                <w:left w:val="nil"/>
                <w:bottom w:val="nil"/>
                <w:right w:val="nil"/>
                <w:between w:val="nil"/>
              </w:pBdr>
              <w:snapToGrid w:val="0"/>
              <w:spacing w:after="120" w:line="276" w:lineRule="auto"/>
              <w:jc w:val="both"/>
              <w:rPr>
                <w:rFonts w:ascii="Arial" w:hAnsi="Arial" w:cs="Arial"/>
                <w:b/>
                <w:iCs/>
                <w:color w:val="000000"/>
                <w:sz w:val="20"/>
                <w:szCs w:val="20"/>
              </w:rPr>
            </w:pPr>
            <w:r w:rsidRPr="005F7A4E">
              <w:rPr>
                <w:rFonts w:ascii="Arial" w:hAnsi="Arial" w:cs="Arial"/>
                <w:iCs/>
                <w:color w:val="000000"/>
                <w:sz w:val="20"/>
                <w:szCs w:val="20"/>
              </w:rPr>
              <w:t xml:space="preserve">Urdimbre: se </w:t>
            </w:r>
            <w:r w:rsidRPr="005F7A4E">
              <w:rPr>
                <w:rFonts w:ascii="Arial" w:hAnsi="Arial" w:cs="Arial"/>
                <w:iCs/>
                <w:sz w:val="20"/>
                <w:szCs w:val="20"/>
              </w:rPr>
              <w:t>denominan hilos</w:t>
            </w:r>
            <w:r w:rsidRPr="005F7A4E">
              <w:rPr>
                <w:rFonts w:ascii="Arial" w:hAnsi="Arial" w:cs="Arial"/>
                <w:iCs/>
                <w:color w:val="000000"/>
                <w:sz w:val="20"/>
                <w:szCs w:val="20"/>
              </w:rPr>
              <w:t xml:space="preserve"> verticales.</w:t>
            </w:r>
          </w:p>
          <w:p w14:paraId="5AFDE178" w14:textId="6FB698AD" w:rsidR="00977E9F" w:rsidRPr="005F7A4E" w:rsidRDefault="00977E9F" w:rsidP="005F7A4E">
            <w:pPr>
              <w:numPr>
                <w:ilvl w:val="0"/>
                <w:numId w:val="15"/>
              </w:numPr>
              <w:pBdr>
                <w:top w:val="nil"/>
                <w:left w:val="nil"/>
                <w:bottom w:val="nil"/>
                <w:right w:val="nil"/>
                <w:between w:val="nil"/>
              </w:pBdr>
              <w:snapToGrid w:val="0"/>
              <w:spacing w:after="120" w:line="276" w:lineRule="auto"/>
              <w:jc w:val="both"/>
              <w:rPr>
                <w:rFonts w:ascii="Arial" w:hAnsi="Arial" w:cs="Arial"/>
                <w:b/>
                <w:iCs/>
                <w:color w:val="000000"/>
                <w:sz w:val="20"/>
                <w:szCs w:val="20"/>
              </w:rPr>
            </w:pPr>
            <w:r w:rsidRPr="005F7A4E">
              <w:rPr>
                <w:rFonts w:ascii="Arial" w:hAnsi="Arial" w:cs="Arial"/>
                <w:iCs/>
                <w:color w:val="000000"/>
                <w:sz w:val="20"/>
                <w:szCs w:val="20"/>
              </w:rPr>
              <w:t>Trama: son los hilos horizontales, pero se denominan pasadas</w:t>
            </w:r>
            <w:r w:rsidR="00E51FAD" w:rsidRPr="005F7A4E">
              <w:rPr>
                <w:rFonts w:ascii="Arial" w:hAnsi="Arial" w:cs="Arial"/>
                <w:iCs/>
                <w:color w:val="000000"/>
                <w:sz w:val="20"/>
                <w:szCs w:val="20"/>
                <w:lang w:val="es-ES"/>
              </w:rPr>
              <w:t>.</w:t>
            </w:r>
          </w:p>
          <w:p w14:paraId="58BFACBB" w14:textId="77777777" w:rsidR="00977E9F" w:rsidRPr="005F7A4E" w:rsidRDefault="00977E9F" w:rsidP="005F7A4E">
            <w:pPr>
              <w:snapToGrid w:val="0"/>
              <w:spacing w:after="120" w:line="276" w:lineRule="auto"/>
              <w:jc w:val="both"/>
              <w:rPr>
                <w:rFonts w:ascii="Arial" w:hAnsi="Arial" w:cs="Arial"/>
                <w:iCs/>
                <w:color w:val="000000"/>
                <w:sz w:val="20"/>
                <w:szCs w:val="20"/>
              </w:rPr>
            </w:pPr>
          </w:p>
          <w:p w14:paraId="4C52709A" w14:textId="77777777" w:rsidR="00977E9F" w:rsidRPr="005F7A4E" w:rsidRDefault="00977E9F" w:rsidP="005F7A4E">
            <w:pPr>
              <w:snapToGrid w:val="0"/>
              <w:spacing w:after="120" w:line="276" w:lineRule="auto"/>
              <w:jc w:val="both"/>
              <w:rPr>
                <w:rFonts w:ascii="Arial" w:hAnsi="Arial" w:cs="Arial"/>
                <w:iCs/>
                <w:color w:val="000000"/>
                <w:sz w:val="20"/>
                <w:szCs w:val="20"/>
              </w:rPr>
            </w:pPr>
            <w:r w:rsidRPr="005F7A4E">
              <w:rPr>
                <w:rFonts w:ascii="Arial" w:hAnsi="Arial" w:cs="Arial"/>
                <w:iCs/>
                <w:color w:val="000000"/>
                <w:sz w:val="20"/>
                <w:szCs w:val="20"/>
              </w:rPr>
              <w:t>Se expresarán hilos por pasadas o pasadas por hilo.</w:t>
            </w:r>
          </w:p>
          <w:p w14:paraId="11B6A8A7" w14:textId="77777777" w:rsidR="00977E9F" w:rsidRPr="005F7A4E" w:rsidRDefault="00977E9F" w:rsidP="005F7A4E">
            <w:pPr>
              <w:snapToGrid w:val="0"/>
              <w:spacing w:after="120" w:line="276" w:lineRule="auto"/>
              <w:jc w:val="both"/>
              <w:rPr>
                <w:rFonts w:ascii="Arial" w:hAnsi="Arial" w:cs="Arial"/>
                <w:iCs/>
                <w:color w:val="000000"/>
                <w:sz w:val="20"/>
                <w:szCs w:val="20"/>
              </w:rPr>
            </w:pPr>
          </w:p>
          <w:p w14:paraId="2770C6F1" w14:textId="45232105" w:rsidR="00977E9F" w:rsidRPr="005F7A4E" w:rsidRDefault="00977E9F" w:rsidP="005F7A4E">
            <w:pPr>
              <w:keepNext/>
              <w:pBdr>
                <w:top w:val="nil"/>
                <w:left w:val="nil"/>
                <w:bottom w:val="nil"/>
                <w:right w:val="nil"/>
                <w:between w:val="nil"/>
              </w:pBdr>
              <w:snapToGrid w:val="0"/>
              <w:spacing w:after="120" w:line="276" w:lineRule="auto"/>
              <w:ind w:left="3401"/>
              <w:rPr>
                <w:rFonts w:ascii="Arial" w:hAnsi="Arial" w:cs="Arial"/>
                <w:b/>
                <w:bCs/>
                <w:color w:val="000000"/>
                <w:sz w:val="20"/>
                <w:szCs w:val="20"/>
                <w:lang w:val="es-ES"/>
              </w:rPr>
            </w:pPr>
            <w:r w:rsidRPr="005F7A4E">
              <w:rPr>
                <w:rFonts w:ascii="Arial" w:hAnsi="Arial" w:cs="Arial"/>
                <w:b/>
                <w:bCs/>
                <w:color w:val="000000"/>
                <w:sz w:val="20"/>
                <w:szCs w:val="20"/>
              </w:rPr>
              <w:t xml:space="preserve">Figura </w:t>
            </w:r>
            <w:r w:rsidR="00E51FAD" w:rsidRPr="005F7A4E">
              <w:rPr>
                <w:rFonts w:ascii="Arial" w:hAnsi="Arial" w:cs="Arial"/>
                <w:b/>
                <w:bCs/>
                <w:color w:val="000000"/>
                <w:sz w:val="20"/>
                <w:szCs w:val="20"/>
                <w:lang w:val="es-ES"/>
              </w:rPr>
              <w:t>2</w:t>
            </w:r>
          </w:p>
          <w:p w14:paraId="2C8CCED7" w14:textId="77777777" w:rsidR="00977E9F" w:rsidRPr="005F7A4E" w:rsidRDefault="00977E9F" w:rsidP="005F7A4E">
            <w:pPr>
              <w:snapToGrid w:val="0"/>
              <w:spacing w:after="120" w:line="276" w:lineRule="auto"/>
              <w:ind w:left="3401"/>
              <w:rPr>
                <w:rFonts w:ascii="Arial" w:hAnsi="Arial" w:cs="Arial"/>
                <w:b/>
                <w:i/>
                <w:sz w:val="20"/>
                <w:szCs w:val="20"/>
              </w:rPr>
            </w:pPr>
            <w:r w:rsidRPr="005F7A4E">
              <w:rPr>
                <w:rFonts w:ascii="Arial" w:hAnsi="Arial" w:cs="Arial"/>
                <w:i/>
                <w:sz w:val="20"/>
                <w:szCs w:val="20"/>
              </w:rPr>
              <w:t>Trama y urdimbre</w:t>
            </w:r>
          </w:p>
          <w:p w14:paraId="30E7C5EE" w14:textId="77777777" w:rsidR="00977E9F" w:rsidRPr="005F7A4E" w:rsidRDefault="00977E9F" w:rsidP="005F7A4E">
            <w:pPr>
              <w:snapToGrid w:val="0"/>
              <w:spacing w:after="120" w:line="276" w:lineRule="auto"/>
              <w:jc w:val="center"/>
              <w:rPr>
                <w:rFonts w:ascii="Arial" w:hAnsi="Arial" w:cs="Arial"/>
                <w:i/>
                <w:sz w:val="20"/>
                <w:szCs w:val="20"/>
              </w:rPr>
            </w:pPr>
          </w:p>
          <w:p w14:paraId="46A0FB4D" w14:textId="77777777" w:rsidR="00977E9F" w:rsidRPr="005F7A4E" w:rsidRDefault="00977E9F" w:rsidP="005F7A4E">
            <w:pPr>
              <w:snapToGrid w:val="0"/>
              <w:spacing w:after="120" w:line="276" w:lineRule="auto"/>
              <w:jc w:val="center"/>
              <w:rPr>
                <w:rFonts w:ascii="Arial" w:hAnsi="Arial" w:cs="Arial"/>
                <w:i/>
                <w:color w:val="000000"/>
                <w:sz w:val="20"/>
                <w:szCs w:val="20"/>
              </w:rPr>
            </w:pPr>
            <w:r w:rsidRPr="005F7A4E">
              <w:rPr>
                <w:rFonts w:ascii="Arial" w:hAnsi="Arial" w:cs="Arial"/>
                <w:i/>
                <w:noProof/>
                <w:color w:val="000000"/>
                <w:sz w:val="20"/>
                <w:szCs w:val="20"/>
              </w:rPr>
              <w:drawing>
                <wp:inline distT="0" distB="0" distL="0" distR="0" wp14:anchorId="68EB1CF5" wp14:editId="1EC2D51F">
                  <wp:extent cx="1830393" cy="1743974"/>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1830393" cy="1743974"/>
                          </a:xfrm>
                          <a:prstGeom prst="rect">
                            <a:avLst/>
                          </a:prstGeom>
                          <a:ln/>
                        </pic:spPr>
                      </pic:pic>
                    </a:graphicData>
                  </a:graphic>
                </wp:inline>
              </w:drawing>
            </w:r>
          </w:p>
          <w:p w14:paraId="23099746" w14:textId="618F44D8" w:rsidR="00977E9F" w:rsidRPr="005F7A4E" w:rsidRDefault="00977E9F" w:rsidP="005F7A4E">
            <w:pPr>
              <w:snapToGrid w:val="0"/>
              <w:spacing w:after="120" w:line="276" w:lineRule="auto"/>
              <w:ind w:left="3543"/>
              <w:rPr>
                <w:rFonts w:ascii="Arial" w:hAnsi="Arial" w:cs="Arial"/>
                <w:b/>
                <w:color w:val="000000"/>
                <w:sz w:val="20"/>
                <w:szCs w:val="20"/>
                <w:lang w:val="es-ES"/>
              </w:rPr>
            </w:pPr>
            <w:r w:rsidRPr="005F7A4E">
              <w:rPr>
                <w:rFonts w:ascii="Arial" w:hAnsi="Arial" w:cs="Arial"/>
                <w:sz w:val="20"/>
                <w:szCs w:val="20"/>
              </w:rPr>
              <w:t xml:space="preserve">Nota. </w:t>
            </w:r>
            <w:r w:rsidR="00E51FAD" w:rsidRPr="005F7A4E">
              <w:rPr>
                <w:rFonts w:ascii="Arial" w:hAnsi="Arial" w:cs="Arial"/>
                <w:sz w:val="20"/>
                <w:szCs w:val="20"/>
                <w:lang w:val="es-ES"/>
              </w:rPr>
              <w:t xml:space="preserve">Tomada de </w:t>
            </w:r>
            <w:hyperlink r:id="rId24" w:history="1">
              <w:r w:rsidR="00E51FAD" w:rsidRPr="005F7A4E">
                <w:rPr>
                  <w:rStyle w:val="Hyperlink"/>
                  <w:rFonts w:ascii="Arial" w:hAnsi="Arial" w:cs="Arial"/>
                  <w:sz w:val="20"/>
                  <w:szCs w:val="20"/>
                </w:rPr>
                <w:t>https://bit.ly/3sivFRH</w:t>
              </w:r>
            </w:hyperlink>
            <w:r w:rsidR="00E51FAD" w:rsidRPr="005F7A4E">
              <w:rPr>
                <w:rFonts w:ascii="Arial" w:hAnsi="Arial" w:cs="Arial"/>
                <w:sz w:val="20"/>
                <w:szCs w:val="20"/>
                <w:lang w:val="es-ES"/>
              </w:rPr>
              <w:t xml:space="preserve"> </w:t>
            </w:r>
          </w:p>
        </w:tc>
      </w:tr>
    </w:tbl>
    <w:p w14:paraId="2584C086" w14:textId="77777777" w:rsidR="00977E9F" w:rsidRPr="005F7A4E" w:rsidRDefault="00977E9F" w:rsidP="005F7A4E">
      <w:pPr>
        <w:snapToGrid w:val="0"/>
        <w:spacing w:after="120" w:line="276" w:lineRule="auto"/>
        <w:jc w:val="both"/>
        <w:rPr>
          <w:rFonts w:ascii="Arial" w:hAnsi="Arial" w:cs="Arial"/>
          <w:b/>
          <w:color w:val="000000"/>
          <w:sz w:val="20"/>
          <w:szCs w:val="20"/>
          <w:highlight w:val="yellow"/>
        </w:rPr>
      </w:pPr>
    </w:p>
    <w:p w14:paraId="70DA88C1"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El método consiste en el conteo de los hilos y las pasadas acordes a una medida determinada, la cual podrá ser de un centímetro por pulgada. La suma total de los hilos y la suma total de pasadas tendrá la denominación de “suma de conjunto” expresado OAS por sus siglas en inglés (overa ll set).  Este método de conteo es implementado por dispositivos que permiten el aumento y equipos cuentahílos, lo que permitiría a su vez desintegrar gradualmente una muestra durante su conteo. Los equipos varían de acuerdo con los tejidos que tienen dobles pasadas o dobles hilos, pero en estructura suelen ser muy similares, los equipos para esta prueba son: </w:t>
      </w:r>
    </w:p>
    <w:p w14:paraId="0ABD372C"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 </w:t>
      </w:r>
    </w:p>
    <w:p w14:paraId="17FA4B8F" w14:textId="77777777" w:rsidR="00977E9F" w:rsidRPr="005F7A4E" w:rsidRDefault="00977E9F" w:rsidP="005F7A4E">
      <w:pPr>
        <w:numPr>
          <w:ilvl w:val="0"/>
          <w:numId w:val="13"/>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Lupa con vidrio de aumento con base de centímetro cuadrado o pulgada al cuadrado.</w:t>
      </w:r>
    </w:p>
    <w:p w14:paraId="783165BE" w14:textId="77777777" w:rsidR="00977E9F" w:rsidRPr="005F7A4E" w:rsidRDefault="00977E9F" w:rsidP="005F7A4E">
      <w:pPr>
        <w:numPr>
          <w:ilvl w:val="0"/>
          <w:numId w:val="13"/>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Agujas largas.</w:t>
      </w:r>
    </w:p>
    <w:p w14:paraId="1A191E17" w14:textId="77777777" w:rsidR="00977E9F" w:rsidRPr="005F7A4E" w:rsidRDefault="00977E9F" w:rsidP="005F7A4E">
      <w:pPr>
        <w:numPr>
          <w:ilvl w:val="0"/>
          <w:numId w:val="13"/>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Equipo de cuenta hilos.</w:t>
      </w:r>
    </w:p>
    <w:p w14:paraId="50A419C4" w14:textId="77777777" w:rsidR="00977E9F" w:rsidRPr="005F7A4E" w:rsidRDefault="00977E9F" w:rsidP="005F7A4E">
      <w:pPr>
        <w:numPr>
          <w:ilvl w:val="0"/>
          <w:numId w:val="13"/>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Tijeras.</w:t>
      </w:r>
    </w:p>
    <w:p w14:paraId="427D63FF" w14:textId="77777777" w:rsidR="00977E9F" w:rsidRPr="005F7A4E" w:rsidRDefault="00977E9F" w:rsidP="005F7A4E">
      <w:pPr>
        <w:numPr>
          <w:ilvl w:val="0"/>
          <w:numId w:val="13"/>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Báscula electrónica.</w:t>
      </w:r>
    </w:p>
    <w:p w14:paraId="5F7207C6" w14:textId="77777777" w:rsidR="00977E9F" w:rsidRPr="005F7A4E" w:rsidRDefault="00977E9F" w:rsidP="005F7A4E">
      <w:pPr>
        <w:pBdr>
          <w:top w:val="nil"/>
          <w:left w:val="nil"/>
          <w:bottom w:val="nil"/>
          <w:right w:val="nil"/>
          <w:between w:val="nil"/>
        </w:pBdr>
        <w:snapToGrid w:val="0"/>
        <w:spacing w:after="120" w:line="276" w:lineRule="auto"/>
        <w:ind w:left="720"/>
        <w:jc w:val="both"/>
        <w:rPr>
          <w:rFonts w:ascii="Arial" w:hAnsi="Arial" w:cs="Arial"/>
          <w:color w:val="000000"/>
          <w:sz w:val="20"/>
          <w:szCs w:val="20"/>
        </w:rPr>
      </w:pPr>
    </w:p>
    <w:p w14:paraId="34A1247A"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Las normas que son empleadas en esta prueba son: </w:t>
      </w:r>
    </w:p>
    <w:p w14:paraId="2501253A" w14:textId="77777777" w:rsidR="00977E9F" w:rsidRPr="005F7A4E" w:rsidRDefault="00977E9F" w:rsidP="005F7A4E">
      <w:pPr>
        <w:snapToGrid w:val="0"/>
        <w:spacing w:after="120" w:line="276" w:lineRule="auto"/>
        <w:jc w:val="both"/>
        <w:rPr>
          <w:rFonts w:ascii="Arial" w:hAnsi="Arial" w:cs="Arial"/>
          <w:color w:val="000000"/>
          <w:sz w:val="20"/>
          <w:szCs w:val="20"/>
        </w:rPr>
      </w:pPr>
    </w:p>
    <w:p w14:paraId="37FDF1CB" w14:textId="77777777" w:rsidR="00977E9F" w:rsidRPr="005F7A4E" w:rsidRDefault="00977E9F" w:rsidP="005F7A4E">
      <w:pPr>
        <w:numPr>
          <w:ilvl w:val="0"/>
          <w:numId w:val="10"/>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ASTM D3775: Método de ensayo para el conteo de la urdimbre (cabos) y el hilo (relleno) de telas tejidas.</w:t>
      </w:r>
    </w:p>
    <w:p w14:paraId="2431DCC7" w14:textId="77777777" w:rsidR="00977E9F" w:rsidRPr="005F7A4E" w:rsidRDefault="00977E9F" w:rsidP="005F7A4E">
      <w:pPr>
        <w:numPr>
          <w:ilvl w:val="0"/>
          <w:numId w:val="10"/>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ISO 7211/2: Métodos de análisis para la determinación </w:t>
      </w:r>
      <w:r w:rsidRPr="005F7A4E">
        <w:rPr>
          <w:rFonts w:ascii="Arial" w:hAnsi="Arial" w:cs="Arial"/>
          <w:sz w:val="20"/>
          <w:szCs w:val="20"/>
        </w:rPr>
        <w:t>del número</w:t>
      </w:r>
      <w:r w:rsidRPr="005F7A4E">
        <w:rPr>
          <w:rFonts w:ascii="Arial" w:hAnsi="Arial" w:cs="Arial"/>
          <w:color w:val="000000"/>
          <w:sz w:val="20"/>
          <w:szCs w:val="20"/>
        </w:rPr>
        <w:t xml:space="preserve"> de hilos por unidad de longitud en </w:t>
      </w:r>
      <w:r w:rsidRPr="005F7A4E">
        <w:rPr>
          <w:rFonts w:ascii="Arial" w:hAnsi="Arial" w:cs="Arial"/>
          <w:sz w:val="20"/>
          <w:szCs w:val="20"/>
        </w:rPr>
        <w:t>tejidos textiles</w:t>
      </w:r>
      <w:r w:rsidRPr="005F7A4E">
        <w:rPr>
          <w:rFonts w:ascii="Arial" w:hAnsi="Arial" w:cs="Arial"/>
          <w:color w:val="000000"/>
          <w:sz w:val="20"/>
          <w:szCs w:val="20"/>
        </w:rPr>
        <w:t>.</w:t>
      </w:r>
    </w:p>
    <w:p w14:paraId="24699D26" w14:textId="77777777" w:rsidR="00977E9F" w:rsidRPr="005F7A4E" w:rsidRDefault="00977E9F" w:rsidP="005F7A4E">
      <w:pPr>
        <w:snapToGrid w:val="0"/>
        <w:spacing w:after="120" w:line="276" w:lineRule="auto"/>
        <w:jc w:val="both"/>
        <w:rPr>
          <w:rFonts w:ascii="Arial" w:hAnsi="Arial" w:cs="Arial"/>
          <w:color w:val="000000"/>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977E9F" w:rsidRPr="005F7A4E" w14:paraId="0F9A06D4" w14:textId="77777777" w:rsidTr="00142E37">
        <w:tc>
          <w:tcPr>
            <w:tcW w:w="9967" w:type="dxa"/>
            <w:tcBorders>
              <w:top w:val="single" w:sz="4" w:space="0" w:color="000000"/>
              <w:left w:val="single" w:sz="4" w:space="0" w:color="000000"/>
              <w:bottom w:val="single" w:sz="4" w:space="0" w:color="000000"/>
              <w:right w:val="single" w:sz="4" w:space="0" w:color="000000"/>
            </w:tcBorders>
            <w:shd w:val="clear" w:color="auto" w:fill="D5DCE4"/>
          </w:tcPr>
          <w:p w14:paraId="635C5AFE" w14:textId="4B86645F" w:rsidR="00977E9F" w:rsidRPr="005F7A4E" w:rsidRDefault="00977E9F"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65CA8FFB" w14:textId="7DC569E6"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lastRenderedPageBreak/>
              <w:t>Amplíe su conocimiento  sobre la</w:t>
            </w:r>
            <w:r w:rsidRPr="005F7A4E">
              <w:rPr>
                <w:rFonts w:ascii="Arial" w:hAnsi="Arial" w:cs="Arial"/>
                <w:color w:val="000000"/>
                <w:sz w:val="20"/>
                <w:szCs w:val="20"/>
              </w:rPr>
              <w:t xml:space="preserve"> norma ASTM D3775 </w:t>
            </w:r>
            <w:r w:rsidRPr="005F7A4E">
              <w:rPr>
                <w:rFonts w:ascii="Arial" w:hAnsi="Arial" w:cs="Arial"/>
                <w:sz w:val="20"/>
                <w:szCs w:val="20"/>
              </w:rPr>
              <w:t xml:space="preserve">y el proceso de aplicación del método. </w:t>
            </w:r>
          </w:p>
          <w:p w14:paraId="27027C3B"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noProof/>
                <w:sz w:val="20"/>
                <w:szCs w:val="20"/>
              </w:rPr>
              <w:drawing>
                <wp:anchor distT="0" distB="0" distL="114300" distR="114300" simplePos="0" relativeHeight="251668480" behindDoc="0" locked="0" layoutInCell="1" hidden="0" allowOverlap="1" wp14:anchorId="3376D23D" wp14:editId="706C4F0A">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2564BA6D" w14:textId="77777777" w:rsidR="00977E9F" w:rsidRPr="005F7A4E" w:rsidRDefault="00977E9F" w:rsidP="005F7A4E">
            <w:pPr>
              <w:snapToGrid w:val="0"/>
              <w:spacing w:after="120" w:line="276" w:lineRule="auto"/>
              <w:jc w:val="both"/>
              <w:rPr>
                <w:rFonts w:ascii="Arial" w:hAnsi="Arial" w:cs="Arial"/>
                <w:b/>
                <w:color w:val="000000"/>
                <w:sz w:val="20"/>
                <w:szCs w:val="20"/>
              </w:rPr>
            </w:pPr>
            <w:r w:rsidRPr="005F7A4E">
              <w:rPr>
                <w:rFonts w:ascii="Arial" w:hAnsi="Arial" w:cs="Arial"/>
                <w:b/>
                <w:sz w:val="20"/>
                <w:szCs w:val="20"/>
              </w:rPr>
              <w:t xml:space="preserve">   </w:t>
            </w:r>
            <w:r w:rsidRPr="005F7A4E">
              <w:rPr>
                <w:rFonts w:ascii="Arial" w:hAnsi="Arial" w:cs="Arial"/>
                <w:b/>
                <w:color w:val="000000"/>
                <w:sz w:val="20"/>
                <w:szCs w:val="20"/>
              </w:rPr>
              <w:t>Norma</w:t>
            </w:r>
            <w:sdt>
              <w:sdtPr>
                <w:rPr>
                  <w:rFonts w:ascii="Arial" w:hAnsi="Arial" w:cs="Arial"/>
                  <w:sz w:val="20"/>
                  <w:szCs w:val="20"/>
                </w:rPr>
                <w:tag w:val="goog_rdk_15"/>
                <w:id w:val="531080237"/>
              </w:sdtPr>
              <w:sdtEndPr/>
              <w:sdtContent>
                <w:commentRangeStart w:id="49"/>
              </w:sdtContent>
            </w:sdt>
            <w:r w:rsidRPr="005F7A4E">
              <w:rPr>
                <w:rFonts w:ascii="Arial" w:hAnsi="Arial" w:cs="Arial"/>
                <w:b/>
                <w:color w:val="000000"/>
                <w:sz w:val="20"/>
                <w:szCs w:val="20"/>
              </w:rPr>
              <w:t xml:space="preserve"> ASTM D377</w:t>
            </w:r>
            <w:commentRangeEnd w:id="49"/>
            <w:r w:rsidRPr="005F7A4E">
              <w:rPr>
                <w:rFonts w:ascii="Arial" w:hAnsi="Arial" w:cs="Arial"/>
                <w:sz w:val="20"/>
                <w:szCs w:val="20"/>
              </w:rPr>
              <w:commentReference w:id="49"/>
            </w:r>
            <w:r w:rsidRPr="005F7A4E">
              <w:rPr>
                <w:rFonts w:ascii="Arial" w:hAnsi="Arial" w:cs="Arial"/>
                <w:b/>
                <w:color w:val="000000"/>
                <w:sz w:val="20"/>
                <w:szCs w:val="20"/>
              </w:rPr>
              <w:t>5</w:t>
            </w:r>
          </w:p>
          <w:p w14:paraId="2450BD05" w14:textId="77777777" w:rsidR="00977E9F" w:rsidRPr="005F7A4E" w:rsidRDefault="00977E9F" w:rsidP="005F7A4E">
            <w:pPr>
              <w:snapToGrid w:val="0"/>
              <w:spacing w:after="120" w:line="276" w:lineRule="auto"/>
              <w:jc w:val="both"/>
              <w:rPr>
                <w:rFonts w:ascii="Arial" w:hAnsi="Arial" w:cs="Arial"/>
                <w:b/>
                <w:color w:val="000000"/>
                <w:sz w:val="20"/>
                <w:szCs w:val="20"/>
              </w:rPr>
            </w:pPr>
          </w:p>
          <w:p w14:paraId="48701EFD" w14:textId="77777777" w:rsidR="00977E9F" w:rsidRPr="005F7A4E" w:rsidRDefault="00D7230C" w:rsidP="005F7A4E">
            <w:pPr>
              <w:snapToGrid w:val="0"/>
              <w:spacing w:after="120" w:line="276" w:lineRule="auto"/>
              <w:jc w:val="both"/>
              <w:rPr>
                <w:rFonts w:ascii="Arial" w:hAnsi="Arial" w:cs="Arial"/>
                <w:b/>
                <w:color w:val="000000"/>
                <w:sz w:val="20"/>
                <w:szCs w:val="20"/>
              </w:rPr>
            </w:pPr>
            <w:sdt>
              <w:sdtPr>
                <w:rPr>
                  <w:rFonts w:ascii="Arial" w:hAnsi="Arial" w:cs="Arial"/>
                  <w:sz w:val="20"/>
                  <w:szCs w:val="20"/>
                </w:rPr>
                <w:tag w:val="goog_rdk_16"/>
                <w:id w:val="1553963159"/>
              </w:sdtPr>
              <w:sdtEndPr/>
              <w:sdtContent>
                <w:commentRangeStart w:id="50"/>
              </w:sdtContent>
            </w:sdt>
            <w:r w:rsidR="00977E9F" w:rsidRPr="005F7A4E">
              <w:rPr>
                <w:rFonts w:ascii="Arial" w:hAnsi="Arial" w:cs="Arial"/>
                <w:noProof/>
                <w:sz w:val="20"/>
                <w:szCs w:val="20"/>
              </w:rPr>
              <w:drawing>
                <wp:anchor distT="0" distB="0" distL="114300" distR="114300" simplePos="0" relativeHeight="251669504" behindDoc="0" locked="0" layoutInCell="1" hidden="0" allowOverlap="1" wp14:anchorId="06212D85" wp14:editId="41DBF699">
                  <wp:simplePos x="0" y="0"/>
                  <wp:positionH relativeFrom="column">
                    <wp:posOffset>84290</wp:posOffset>
                  </wp:positionH>
                  <wp:positionV relativeFrom="paragraph">
                    <wp:posOffset>93869</wp:posOffset>
                  </wp:positionV>
                  <wp:extent cx="339090" cy="324485"/>
                  <wp:effectExtent l="0" t="0" r="0" b="0"/>
                  <wp:wrapSquare wrapText="bothSides" distT="0" distB="0" distL="114300" distR="114300"/>
                  <wp:docPr id="67" name="image6.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cono&#10;&#10;Descripción generada automáticamente"/>
                          <pic:cNvPicPr preferRelativeResize="0"/>
                        </pic:nvPicPr>
                        <pic:blipFill>
                          <a:blip r:embed="rId18"/>
                          <a:srcRect/>
                          <a:stretch>
                            <a:fillRect/>
                          </a:stretch>
                        </pic:blipFill>
                        <pic:spPr>
                          <a:xfrm>
                            <a:off x="0" y="0"/>
                            <a:ext cx="339090" cy="324485"/>
                          </a:xfrm>
                          <a:prstGeom prst="rect">
                            <a:avLst/>
                          </a:prstGeom>
                          <a:ln/>
                        </pic:spPr>
                      </pic:pic>
                    </a:graphicData>
                  </a:graphic>
                </wp:anchor>
              </w:drawing>
            </w:r>
          </w:p>
          <w:p w14:paraId="1061B644" w14:textId="77777777" w:rsidR="00977E9F" w:rsidRPr="005F7A4E" w:rsidRDefault="00977E9F" w:rsidP="005F7A4E">
            <w:pPr>
              <w:snapToGrid w:val="0"/>
              <w:spacing w:after="120" w:line="276" w:lineRule="auto"/>
              <w:jc w:val="both"/>
              <w:rPr>
                <w:rFonts w:ascii="Arial" w:hAnsi="Arial" w:cs="Arial"/>
                <w:b/>
                <w:sz w:val="20"/>
                <w:szCs w:val="20"/>
              </w:rPr>
            </w:pPr>
            <w:r w:rsidRPr="005F7A4E">
              <w:rPr>
                <w:rFonts w:ascii="Arial" w:hAnsi="Arial" w:cs="Arial"/>
                <w:b/>
                <w:sz w:val="20"/>
                <w:szCs w:val="20"/>
              </w:rPr>
              <w:t xml:space="preserve">Prueba </w:t>
            </w:r>
            <w:commentRangeEnd w:id="50"/>
            <w:r w:rsidRPr="005F7A4E">
              <w:rPr>
                <w:rFonts w:ascii="Arial" w:hAnsi="Arial" w:cs="Arial"/>
                <w:sz w:val="20"/>
                <w:szCs w:val="20"/>
              </w:rPr>
              <w:commentReference w:id="50"/>
            </w:r>
            <w:r w:rsidRPr="005F7A4E">
              <w:rPr>
                <w:rFonts w:ascii="Arial" w:hAnsi="Arial" w:cs="Arial"/>
                <w:b/>
                <w:sz w:val="20"/>
                <w:szCs w:val="20"/>
              </w:rPr>
              <w:t xml:space="preserve">de densidad en conteo de hilos </w:t>
            </w:r>
          </w:p>
        </w:tc>
      </w:tr>
    </w:tbl>
    <w:p w14:paraId="2304A85E" w14:textId="77777777" w:rsidR="00977E9F" w:rsidRPr="005F7A4E" w:rsidRDefault="00977E9F" w:rsidP="005F7A4E">
      <w:pPr>
        <w:snapToGrid w:val="0"/>
        <w:spacing w:after="120" w:line="276" w:lineRule="auto"/>
        <w:jc w:val="both"/>
        <w:rPr>
          <w:rFonts w:ascii="Arial" w:hAnsi="Arial" w:cs="Arial"/>
          <w:b/>
          <w:color w:val="000000"/>
          <w:sz w:val="20"/>
          <w:szCs w:val="20"/>
        </w:rPr>
      </w:pPr>
    </w:p>
    <w:p w14:paraId="04BBDE37" w14:textId="29D58A5A" w:rsidR="00977E9F" w:rsidRPr="005F7A4E" w:rsidRDefault="00977E9F" w:rsidP="005F7A4E">
      <w:pPr>
        <w:pStyle w:val="ListParagraph"/>
        <w:numPr>
          <w:ilvl w:val="0"/>
          <w:numId w:val="31"/>
        </w:numPr>
        <w:pBdr>
          <w:top w:val="nil"/>
          <w:left w:val="nil"/>
          <w:bottom w:val="nil"/>
          <w:right w:val="nil"/>
          <w:between w:val="nil"/>
        </w:pBdr>
        <w:snapToGrid w:val="0"/>
        <w:spacing w:after="120" w:line="276" w:lineRule="auto"/>
        <w:contextualSpacing w:val="0"/>
        <w:jc w:val="both"/>
        <w:rPr>
          <w:rFonts w:ascii="Arial" w:hAnsi="Arial" w:cs="Arial"/>
          <w:b/>
          <w:color w:val="000000"/>
          <w:sz w:val="20"/>
          <w:szCs w:val="20"/>
        </w:rPr>
      </w:pPr>
      <w:r w:rsidRPr="005F7A4E">
        <w:rPr>
          <w:rFonts w:ascii="Arial" w:hAnsi="Arial" w:cs="Arial"/>
          <w:b/>
          <w:color w:val="000000"/>
          <w:sz w:val="20"/>
          <w:szCs w:val="20"/>
        </w:rPr>
        <w:t>Conteo de hilos en telas de tejido de punto</w:t>
      </w:r>
    </w:p>
    <w:p w14:paraId="1BA4C122"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Las telas de tejido de punto se construyen a partir de un solo hilo que continuamente con diferentes entrelazados y direcciones materializan dicha construcción, por ello esta prueba suele ser un poco más cuidadosa, pues pueden encontrarse en un tejido los llamados bucles, lo que significa que no siempre tendrá una forma continua, pero estos bucles serán vistos como los hilos de urdimbre en un tejido plano. En el conteo de los hilos es importante tener en cuenta la </w:t>
      </w:r>
      <w:r w:rsidRPr="005F7A4E">
        <w:rPr>
          <w:rFonts w:ascii="Arial" w:hAnsi="Arial" w:cs="Arial"/>
          <w:sz w:val="20"/>
          <w:szCs w:val="20"/>
        </w:rPr>
        <w:t>máquina</w:t>
      </w:r>
      <w:r w:rsidRPr="005F7A4E">
        <w:rPr>
          <w:rFonts w:ascii="Arial" w:hAnsi="Arial" w:cs="Arial"/>
          <w:color w:val="000000"/>
          <w:sz w:val="20"/>
          <w:szCs w:val="20"/>
        </w:rPr>
        <w:t xml:space="preserve"> tejedora, hilos y estructura final del tejido en cuanto a la proximidad de los hilos, pues dependiendo de esto la apariencia de una tela puede variar, se implementan los mismos elementos del análisis anterior y los equipos de cuenta hilos se ajustarán dependiendo del tipo de bucles generados en un tejido. </w:t>
      </w:r>
    </w:p>
    <w:p w14:paraId="6A3A9AF8" w14:textId="197C9125"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La norma empleada en esta prueba es: ASTM 3887 Especificación estándar de tolerancias para tejidos de punto.</w:t>
      </w:r>
    </w:p>
    <w:p w14:paraId="5282BE24" w14:textId="77777777" w:rsidR="00E51FAD" w:rsidRPr="005F7A4E" w:rsidRDefault="00E51FAD" w:rsidP="005F7A4E">
      <w:pPr>
        <w:pStyle w:val="Heading2"/>
        <w:snapToGrid w:val="0"/>
        <w:spacing w:before="0" w:line="276" w:lineRule="auto"/>
        <w:rPr>
          <w:rFonts w:ascii="Arial" w:hAnsi="Arial" w:cs="Arial"/>
          <w:b/>
          <w:color w:val="000000"/>
          <w:sz w:val="20"/>
          <w:szCs w:val="20"/>
        </w:rPr>
      </w:pPr>
      <w:bookmarkStart w:id="51" w:name="_heading=h.z337ya" w:colFirst="0" w:colLast="0"/>
      <w:bookmarkEnd w:id="51"/>
    </w:p>
    <w:p w14:paraId="6557FA5A" w14:textId="7DB14D1E" w:rsidR="00977E9F" w:rsidRPr="005F7A4E" w:rsidRDefault="00977E9F" w:rsidP="005F7A4E">
      <w:pPr>
        <w:pStyle w:val="Heading2"/>
        <w:snapToGrid w:val="0"/>
        <w:spacing w:before="0" w:line="276" w:lineRule="auto"/>
        <w:rPr>
          <w:rFonts w:ascii="Arial" w:hAnsi="Arial" w:cs="Arial"/>
          <w:b/>
          <w:color w:val="000000"/>
          <w:sz w:val="20"/>
          <w:szCs w:val="20"/>
        </w:rPr>
      </w:pPr>
      <w:r w:rsidRPr="005F7A4E">
        <w:rPr>
          <w:rFonts w:ascii="Arial" w:hAnsi="Arial" w:cs="Arial"/>
          <w:b/>
          <w:color w:val="000000"/>
          <w:sz w:val="20"/>
          <w:szCs w:val="20"/>
        </w:rPr>
        <w:t>Ancho de tela</w:t>
      </w:r>
    </w:p>
    <w:p w14:paraId="6B018013" w14:textId="6B959F3F"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Esta prueba determina el ancho de una tela de cualquier tipo de tejido, el método consiste en ubicar una muestra en estado relajado y orientación natural sobre una mesa o superficie plana tomando la medida que dé al </w:t>
      </w:r>
      <w:r w:rsidRPr="005F7A4E">
        <w:rPr>
          <w:rFonts w:ascii="Arial" w:hAnsi="Arial" w:cs="Arial"/>
          <w:sz w:val="20"/>
          <w:szCs w:val="20"/>
        </w:rPr>
        <w:t>ancho</w:t>
      </w:r>
      <w:r w:rsidRPr="005F7A4E">
        <w:rPr>
          <w:rFonts w:ascii="Arial" w:hAnsi="Arial" w:cs="Arial"/>
          <w:color w:val="000000"/>
          <w:sz w:val="20"/>
          <w:szCs w:val="20"/>
        </w:rPr>
        <w:t xml:space="preserve">, la muestra es tomada directamente de un lote de rollo de tela.  La medida se determina incluyendo los orillos los cuales suelen venir marcadas de 1cm o 2cm. </w:t>
      </w:r>
    </w:p>
    <w:p w14:paraId="339B3D3B"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Las normas implementadas para esta prueba son:</w:t>
      </w:r>
    </w:p>
    <w:p w14:paraId="6588E2AA" w14:textId="77777777" w:rsidR="00977E9F" w:rsidRPr="005F7A4E" w:rsidRDefault="00977E9F" w:rsidP="005F7A4E">
      <w:pPr>
        <w:snapToGrid w:val="0"/>
        <w:spacing w:after="120" w:line="276" w:lineRule="auto"/>
        <w:jc w:val="both"/>
        <w:rPr>
          <w:rFonts w:ascii="Arial" w:hAnsi="Arial" w:cs="Arial"/>
          <w:color w:val="000000"/>
          <w:sz w:val="20"/>
          <w:szCs w:val="20"/>
        </w:rPr>
      </w:pPr>
    </w:p>
    <w:p w14:paraId="4F6C729E" w14:textId="77777777" w:rsidR="00977E9F" w:rsidRPr="005F7A4E" w:rsidRDefault="00977E9F" w:rsidP="005F7A4E">
      <w:pPr>
        <w:numPr>
          <w:ilvl w:val="0"/>
          <w:numId w:val="15"/>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ASTM D3774: Método de prueba estándar para el ancho de la tela</w:t>
      </w:r>
    </w:p>
    <w:p w14:paraId="0E75EF98" w14:textId="77777777" w:rsidR="00977E9F" w:rsidRPr="005F7A4E" w:rsidRDefault="00977E9F" w:rsidP="005F7A4E">
      <w:pPr>
        <w:numPr>
          <w:ilvl w:val="0"/>
          <w:numId w:val="15"/>
        </w:numPr>
        <w:pBdr>
          <w:top w:val="nil"/>
          <w:left w:val="nil"/>
          <w:bottom w:val="nil"/>
          <w:right w:val="nil"/>
          <w:between w:val="nil"/>
        </w:pBd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ISO 3992: Medida de ancho de piezas de </w:t>
      </w:r>
      <w:r w:rsidRPr="005F7A4E">
        <w:rPr>
          <w:rFonts w:ascii="Arial" w:hAnsi="Arial" w:cs="Arial"/>
          <w:sz w:val="20"/>
          <w:szCs w:val="20"/>
        </w:rPr>
        <w:t>tejidos textiles</w:t>
      </w:r>
      <w:r w:rsidRPr="005F7A4E">
        <w:rPr>
          <w:rFonts w:ascii="Arial" w:hAnsi="Arial" w:cs="Arial"/>
          <w:color w:val="000000"/>
          <w:sz w:val="20"/>
          <w:szCs w:val="20"/>
        </w:rPr>
        <w:t>.</w:t>
      </w:r>
    </w:p>
    <w:p w14:paraId="56E5A795" w14:textId="77777777" w:rsidR="00E51FAD" w:rsidRPr="005F7A4E" w:rsidRDefault="00E51FAD" w:rsidP="005F7A4E">
      <w:pPr>
        <w:pStyle w:val="Heading2"/>
        <w:snapToGrid w:val="0"/>
        <w:spacing w:before="0" w:line="276" w:lineRule="auto"/>
        <w:rPr>
          <w:rFonts w:ascii="Arial" w:hAnsi="Arial" w:cs="Arial"/>
          <w:b/>
          <w:color w:val="000000"/>
          <w:sz w:val="20"/>
          <w:szCs w:val="20"/>
        </w:rPr>
      </w:pPr>
      <w:bookmarkStart w:id="52" w:name="_heading=h.3j2qqm3" w:colFirst="0" w:colLast="0"/>
      <w:bookmarkEnd w:id="52"/>
    </w:p>
    <w:p w14:paraId="76FEE52C" w14:textId="09175CBD" w:rsidR="00977E9F" w:rsidRPr="005F7A4E" w:rsidRDefault="00977E9F" w:rsidP="005F7A4E">
      <w:pPr>
        <w:snapToGrid w:val="0"/>
        <w:spacing w:after="120" w:line="276" w:lineRule="auto"/>
        <w:rPr>
          <w:rFonts w:ascii="Arial" w:hAnsi="Arial" w:cs="Arial"/>
          <w:color w:val="000000"/>
          <w:sz w:val="20"/>
          <w:szCs w:val="20"/>
        </w:rPr>
      </w:pPr>
    </w:p>
    <w:tbl>
      <w:tblPr>
        <w:tblStyle w:val="TableGrid"/>
        <w:tblW w:w="9962" w:type="dxa"/>
        <w:tblLayout w:type="fixed"/>
        <w:tblLook w:val="04A0" w:firstRow="1" w:lastRow="0" w:firstColumn="1" w:lastColumn="0" w:noHBand="0" w:noVBand="1"/>
      </w:tblPr>
      <w:tblGrid>
        <w:gridCol w:w="9962"/>
      </w:tblGrid>
      <w:tr w:rsidR="004108D9" w:rsidRPr="005F7A4E" w14:paraId="4007D652" w14:textId="77777777" w:rsidTr="004108D9">
        <w:tc>
          <w:tcPr>
            <w:tcW w:w="9962" w:type="dxa"/>
          </w:tcPr>
          <w:p w14:paraId="568E7C7D" w14:textId="77777777" w:rsidR="004108D9" w:rsidRPr="005F7A4E" w:rsidRDefault="004108D9" w:rsidP="005F7A4E">
            <w:pPr>
              <w:snapToGrid w:val="0"/>
              <w:spacing w:after="120" w:line="276" w:lineRule="auto"/>
              <w:rPr>
                <w:rFonts w:ascii="Arial" w:hAnsi="Arial" w:cs="Arial"/>
                <w:b/>
                <w:sz w:val="20"/>
                <w:szCs w:val="20"/>
              </w:rPr>
            </w:pPr>
            <w:r w:rsidRPr="005F7A4E">
              <w:rPr>
                <w:rFonts w:ascii="Arial" w:hAnsi="Arial" w:cs="Arial"/>
                <w:b/>
                <w:sz w:val="20"/>
                <w:szCs w:val="20"/>
              </w:rPr>
              <w:t>Llamado a la acción</w:t>
            </w:r>
          </w:p>
          <w:p w14:paraId="3B87014D" w14:textId="77777777" w:rsidR="004108D9" w:rsidRPr="005F7A4E" w:rsidRDefault="004108D9"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A continuación</w:t>
            </w:r>
            <w:r w:rsidRPr="005F7A4E">
              <w:rPr>
                <w:rFonts w:ascii="Arial" w:hAnsi="Arial" w:cs="Arial"/>
                <w:color w:val="000000"/>
                <w:sz w:val="20"/>
                <w:szCs w:val="20"/>
                <w:lang w:val="es-ES"/>
              </w:rPr>
              <w:t>,</w:t>
            </w:r>
            <w:r w:rsidRPr="005F7A4E">
              <w:rPr>
                <w:rFonts w:ascii="Arial" w:hAnsi="Arial" w:cs="Arial"/>
                <w:color w:val="000000"/>
                <w:sz w:val="20"/>
                <w:szCs w:val="20"/>
              </w:rPr>
              <w:t xml:space="preserve"> se describen las principales pruebas utilizadas en la industria para determinar la solidez del color en las telas. </w:t>
            </w:r>
          </w:p>
          <w:p w14:paraId="5482BE9B" w14:textId="1898DDF0" w:rsidR="004108D9" w:rsidRPr="005F7A4E" w:rsidRDefault="004108D9" w:rsidP="005F7A4E">
            <w:pPr>
              <w:snapToGrid w:val="0"/>
              <w:spacing w:after="120" w:line="276" w:lineRule="auto"/>
              <w:jc w:val="both"/>
              <w:rPr>
                <w:rFonts w:ascii="Arial" w:hAnsi="Arial" w:cs="Arial"/>
                <w:b/>
                <w:sz w:val="20"/>
                <w:szCs w:val="20"/>
              </w:rPr>
            </w:pPr>
            <w:r w:rsidRPr="005F7A4E">
              <w:rPr>
                <w:rFonts w:ascii="Arial" w:hAnsi="Arial" w:cs="Arial"/>
                <w:noProof/>
                <w:sz w:val="20"/>
                <w:szCs w:val="20"/>
              </w:rPr>
              <w:drawing>
                <wp:anchor distT="0" distB="0" distL="114300" distR="114300" simplePos="0" relativeHeight="251673600" behindDoc="0" locked="0" layoutInCell="1" hidden="0" allowOverlap="1" wp14:anchorId="07B5EA53" wp14:editId="68EB2028">
                  <wp:simplePos x="0" y="0"/>
                  <wp:positionH relativeFrom="column">
                    <wp:posOffset>85561</wp:posOffset>
                  </wp:positionH>
                  <wp:positionV relativeFrom="paragraph">
                    <wp:posOffset>56956</wp:posOffset>
                  </wp:positionV>
                  <wp:extent cx="339939" cy="404688"/>
                  <wp:effectExtent l="0" t="0" r="0" b="0"/>
                  <wp:wrapSquare wrapText="bothSides" distT="0" distB="0" distL="114300" distR="11430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39939" cy="404688"/>
                          </a:xfrm>
                          <a:prstGeom prst="rect">
                            <a:avLst/>
                          </a:prstGeom>
                          <a:ln/>
                        </pic:spPr>
                      </pic:pic>
                    </a:graphicData>
                  </a:graphic>
                </wp:anchor>
              </w:drawing>
            </w:r>
          </w:p>
          <w:p w14:paraId="36D726E3" w14:textId="2C5F472F" w:rsidR="004108D9" w:rsidRPr="005F7A4E" w:rsidRDefault="004108D9" w:rsidP="005F7A4E">
            <w:pPr>
              <w:snapToGrid w:val="0"/>
              <w:spacing w:after="120" w:line="276" w:lineRule="auto"/>
              <w:jc w:val="both"/>
              <w:rPr>
                <w:rFonts w:ascii="Arial" w:hAnsi="Arial" w:cs="Arial"/>
                <w:b/>
                <w:color w:val="000000"/>
                <w:sz w:val="20"/>
                <w:szCs w:val="20"/>
                <w:lang w:val="es-ES"/>
              </w:rPr>
            </w:pPr>
            <w:r w:rsidRPr="005F7A4E">
              <w:rPr>
                <w:rFonts w:ascii="Arial" w:hAnsi="Arial" w:cs="Arial"/>
                <w:b/>
                <w:sz w:val="20"/>
                <w:szCs w:val="20"/>
              </w:rPr>
              <w:t xml:space="preserve">   </w:t>
            </w:r>
            <w:commentRangeStart w:id="53"/>
            <w:r w:rsidRPr="005F7A4E">
              <w:rPr>
                <w:rFonts w:ascii="Arial" w:hAnsi="Arial" w:cs="Arial"/>
                <w:b/>
                <w:color w:val="000000"/>
                <w:sz w:val="20"/>
                <w:szCs w:val="20"/>
                <w:lang w:val="es-ES"/>
              </w:rPr>
              <w:t>Pruebas de solidez del color.</w:t>
            </w:r>
            <w:commentRangeEnd w:id="53"/>
            <w:r w:rsidRPr="005F7A4E">
              <w:rPr>
                <w:rStyle w:val="CommentReference"/>
                <w:rFonts w:ascii="Arial" w:hAnsi="Arial" w:cs="Arial"/>
                <w:sz w:val="20"/>
                <w:szCs w:val="20"/>
              </w:rPr>
              <w:commentReference w:id="53"/>
            </w:r>
          </w:p>
          <w:p w14:paraId="76FB9F7D" w14:textId="77777777" w:rsidR="004108D9" w:rsidRPr="005F7A4E" w:rsidRDefault="004108D9" w:rsidP="005F7A4E">
            <w:pPr>
              <w:snapToGrid w:val="0"/>
              <w:spacing w:after="120" w:line="276" w:lineRule="auto"/>
              <w:jc w:val="both"/>
              <w:rPr>
                <w:rFonts w:ascii="Arial" w:hAnsi="Arial" w:cs="Arial"/>
                <w:b/>
                <w:color w:val="000000"/>
                <w:sz w:val="20"/>
                <w:szCs w:val="20"/>
              </w:rPr>
            </w:pPr>
          </w:p>
          <w:p w14:paraId="7ACDB0E2" w14:textId="2E92FF27" w:rsidR="004108D9" w:rsidRPr="005F7A4E" w:rsidRDefault="00D7230C" w:rsidP="005F7A4E">
            <w:pPr>
              <w:snapToGrid w:val="0"/>
              <w:spacing w:after="120" w:line="276" w:lineRule="auto"/>
              <w:jc w:val="both"/>
              <w:rPr>
                <w:rFonts w:ascii="Arial" w:hAnsi="Arial" w:cs="Arial"/>
                <w:b/>
                <w:sz w:val="20"/>
                <w:szCs w:val="20"/>
              </w:rPr>
            </w:pPr>
            <w:sdt>
              <w:sdtPr>
                <w:rPr>
                  <w:rFonts w:ascii="Arial" w:hAnsi="Arial" w:cs="Arial"/>
                  <w:sz w:val="20"/>
                  <w:szCs w:val="20"/>
                </w:rPr>
                <w:tag w:val="goog_rdk_16"/>
                <w:id w:val="-1200702958"/>
                <w:showingPlcHdr/>
              </w:sdtPr>
              <w:sdtEndPr/>
              <w:sdtContent>
                <w:r w:rsidR="004108D9" w:rsidRPr="005F7A4E">
                  <w:rPr>
                    <w:rFonts w:ascii="Arial" w:hAnsi="Arial" w:cs="Arial"/>
                    <w:sz w:val="20"/>
                    <w:szCs w:val="20"/>
                  </w:rPr>
                  <w:t xml:space="preserve">     </w:t>
                </w:r>
              </w:sdtContent>
            </w:sdt>
            <w:r w:rsidR="004108D9" w:rsidRPr="005F7A4E">
              <w:rPr>
                <w:rFonts w:ascii="Arial" w:hAnsi="Arial" w:cs="Arial"/>
                <w:b/>
                <w:sz w:val="20"/>
                <w:szCs w:val="20"/>
              </w:rPr>
              <w:t xml:space="preserve"> </w:t>
            </w:r>
          </w:p>
        </w:tc>
      </w:tr>
    </w:tbl>
    <w:p w14:paraId="19671648" w14:textId="058FBC6F" w:rsidR="00977E9F" w:rsidRPr="005F7A4E" w:rsidRDefault="004108D9"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 </w:t>
      </w:r>
    </w:p>
    <w:p w14:paraId="1AE95456" w14:textId="77777777" w:rsidR="0059034F" w:rsidRPr="005F7A4E" w:rsidRDefault="00D55C84" w:rsidP="005F7A4E">
      <w:pPr>
        <w:numPr>
          <w:ilvl w:val="0"/>
          <w:numId w:val="1"/>
        </w:numPr>
        <w:snapToGrid w:val="0"/>
        <w:spacing w:after="120" w:line="276" w:lineRule="auto"/>
        <w:ind w:left="284"/>
        <w:jc w:val="both"/>
        <w:rPr>
          <w:rFonts w:ascii="Arial" w:hAnsi="Arial" w:cs="Arial"/>
          <w:b/>
          <w:sz w:val="20"/>
          <w:szCs w:val="20"/>
        </w:rPr>
      </w:pPr>
      <w:r w:rsidRPr="005F7A4E">
        <w:rPr>
          <w:rFonts w:ascii="Arial" w:hAnsi="Arial" w:cs="Arial"/>
          <w:b/>
          <w:sz w:val="20"/>
          <w:szCs w:val="20"/>
        </w:rPr>
        <w:lastRenderedPageBreak/>
        <w:t xml:space="preserve">SÍNTESIS </w:t>
      </w:r>
    </w:p>
    <w:p w14:paraId="04552596" w14:textId="77777777" w:rsidR="0059034F" w:rsidRPr="005F7A4E" w:rsidRDefault="0059034F" w:rsidP="005F7A4E">
      <w:pPr>
        <w:snapToGrid w:val="0"/>
        <w:spacing w:after="120" w:line="276" w:lineRule="auto"/>
        <w:rPr>
          <w:rFonts w:ascii="Arial" w:hAnsi="Arial" w:cs="Arial"/>
          <w:sz w:val="20"/>
          <w:szCs w:val="20"/>
        </w:rPr>
      </w:pPr>
    </w:p>
    <w:p w14:paraId="0E8A597E" w14:textId="4553CAD8" w:rsidR="0059034F" w:rsidRPr="005F7A4E" w:rsidRDefault="00977E9F" w:rsidP="005F7A4E">
      <w:pPr>
        <w:snapToGrid w:val="0"/>
        <w:spacing w:after="120" w:line="276" w:lineRule="auto"/>
        <w:rPr>
          <w:rFonts w:ascii="Arial" w:hAnsi="Arial" w:cs="Arial"/>
          <w:color w:val="948A54"/>
          <w:sz w:val="20"/>
          <w:szCs w:val="20"/>
        </w:rPr>
      </w:pPr>
      <w:r w:rsidRPr="005F7A4E">
        <w:rPr>
          <w:rFonts w:ascii="Arial" w:hAnsi="Arial" w:cs="Arial"/>
          <w:noProof/>
          <w:sz w:val="20"/>
          <w:szCs w:val="20"/>
        </w:rPr>
        <mc:AlternateContent>
          <mc:Choice Requires="wpg">
            <w:drawing>
              <wp:inline distT="0" distB="0" distL="0" distR="0" wp14:anchorId="3A998C4C" wp14:editId="0934E66B">
                <wp:extent cx="6332220" cy="3746486"/>
                <wp:effectExtent l="0" t="25400" r="0" b="64135"/>
                <wp:docPr id="5" name="Group 5"/>
                <wp:cNvGraphicFramePr/>
                <a:graphic xmlns:a="http://schemas.openxmlformats.org/drawingml/2006/main">
                  <a:graphicData uri="http://schemas.microsoft.com/office/word/2010/wordprocessingGroup">
                    <wpg:wgp>
                      <wpg:cNvGrpSpPr/>
                      <wpg:grpSpPr>
                        <a:xfrm>
                          <a:off x="0" y="0"/>
                          <a:ext cx="6332220" cy="3746486"/>
                          <a:chOff x="0" y="0"/>
                          <a:chExt cx="6467475" cy="3826525"/>
                        </a:xfrm>
                      </wpg:grpSpPr>
                      <wpg:grpSp>
                        <wpg:cNvPr id="6" name="Group 6"/>
                        <wpg:cNvGrpSpPr/>
                        <wpg:grpSpPr>
                          <a:xfrm>
                            <a:off x="0" y="0"/>
                            <a:ext cx="6467475" cy="3826525"/>
                            <a:chOff x="0" y="0"/>
                            <a:chExt cx="6467475" cy="3826525"/>
                          </a:xfrm>
                        </wpg:grpSpPr>
                        <wps:wsp>
                          <wps:cNvPr id="7" name="Rectangle 7"/>
                          <wps:cNvSpPr/>
                          <wps:spPr>
                            <a:xfrm>
                              <a:off x="0" y="0"/>
                              <a:ext cx="6467475" cy="3826525"/>
                            </a:xfrm>
                            <a:prstGeom prst="rect">
                              <a:avLst/>
                            </a:prstGeom>
                            <a:noFill/>
                            <a:ln>
                              <a:noFill/>
                            </a:ln>
                          </wps:spPr>
                          <wps:txbx>
                            <w:txbxContent>
                              <w:p w14:paraId="63992E88" w14:textId="77777777" w:rsidR="00142E37" w:rsidRDefault="00142E37" w:rsidP="00977E9F">
                                <w:pPr>
                                  <w:textDirection w:val="btLr"/>
                                </w:pPr>
                              </w:p>
                            </w:txbxContent>
                          </wps:txbx>
                          <wps:bodyPr spcFirstLastPara="1" wrap="square" lIns="91425" tIns="91425" rIns="91425" bIns="91425" anchor="ctr" anchorCtr="0">
                            <a:noAutofit/>
                          </wps:bodyPr>
                        </wps:wsp>
                        <wps:wsp>
                          <wps:cNvPr id="8" name="Freeform 8"/>
                          <wps:cNvSpPr/>
                          <wps:spPr>
                            <a:xfrm>
                              <a:off x="4501653" y="2904546"/>
                              <a:ext cx="230530" cy="74345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4501653" y="2904546"/>
                              <a:ext cx="230530" cy="24781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4501653" y="2656726"/>
                              <a:ext cx="230530" cy="24781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4501653" y="2161086"/>
                              <a:ext cx="230530" cy="74345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3118472" y="2858826"/>
                              <a:ext cx="230530" cy="91440"/>
                            </a:xfrm>
                            <a:custGeom>
                              <a:avLst/>
                              <a:gdLst/>
                              <a:ahLst/>
                              <a:cxnLst/>
                              <a:rect l="l" t="t" r="r" b="b"/>
                              <a:pathLst>
                                <a:path w="120000" h="120000" extrusionOk="0">
                                  <a:moveTo>
                                    <a:pt x="0" y="60000"/>
                                  </a:moveTo>
                                  <a:lnTo>
                                    <a:pt x="120000" y="6000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1735291" y="1665447"/>
                              <a:ext cx="230530" cy="123909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4501653" y="921987"/>
                              <a:ext cx="230530" cy="74345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4501653" y="921987"/>
                              <a:ext cx="230530" cy="24781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4501653" y="674167"/>
                              <a:ext cx="230530" cy="24781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4501653" y="178527"/>
                              <a:ext cx="230530" cy="74345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3118472" y="876267"/>
                              <a:ext cx="230530" cy="91440"/>
                            </a:xfrm>
                            <a:custGeom>
                              <a:avLst/>
                              <a:gdLst/>
                              <a:ahLst/>
                              <a:cxnLst/>
                              <a:rect l="l" t="t" r="r" b="b"/>
                              <a:pathLst>
                                <a:path w="120000" h="120000" extrusionOk="0">
                                  <a:moveTo>
                                    <a:pt x="0" y="60000"/>
                                  </a:moveTo>
                                  <a:lnTo>
                                    <a:pt x="120000" y="6000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735291" y="921987"/>
                              <a:ext cx="230530" cy="74345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3118472" y="380627"/>
                              <a:ext cx="230530" cy="91440"/>
                            </a:xfrm>
                            <a:custGeom>
                              <a:avLst/>
                              <a:gdLst/>
                              <a:ahLst/>
                              <a:cxnLst/>
                              <a:rect l="l" t="t" r="r" b="b"/>
                              <a:pathLst>
                                <a:path w="120000" h="120000" extrusionOk="0">
                                  <a:moveTo>
                                    <a:pt x="0" y="60000"/>
                                  </a:moveTo>
                                  <a:lnTo>
                                    <a:pt x="120000" y="60000"/>
                                  </a:lnTo>
                                </a:path>
                              </a:pathLst>
                            </a:custGeom>
                            <a:noFill/>
                            <a:ln w="25400" cap="flat" cmpd="sng">
                              <a:solidFill>
                                <a:srgbClr val="1C4170"/>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735291" y="426347"/>
                              <a:ext cx="230530" cy="123909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22" name="Rectangle 22"/>
                          <wps:cNvSpPr/>
                          <wps:spPr>
                            <a:xfrm>
                              <a:off x="582641" y="1489667"/>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0125CF90" w14:textId="77777777" w:rsidR="00142E37" w:rsidRDefault="00142E37" w:rsidP="00977E9F">
                                <w:pPr>
                                  <w:textDirection w:val="btLr"/>
                                </w:pPr>
                              </w:p>
                            </w:txbxContent>
                          </wps:txbx>
                          <wps:bodyPr spcFirstLastPara="1" wrap="square" lIns="91425" tIns="91425" rIns="91425" bIns="91425" anchor="ctr" anchorCtr="0">
                            <a:noAutofit/>
                          </wps:bodyPr>
                        </wps:wsp>
                        <wps:wsp>
                          <wps:cNvPr id="23" name="Text Box 23"/>
                          <wps:cNvSpPr txBox="1"/>
                          <wps:spPr>
                            <a:xfrm>
                              <a:off x="582641" y="1489667"/>
                              <a:ext cx="1152650" cy="351558"/>
                            </a:xfrm>
                            <a:prstGeom prst="rect">
                              <a:avLst/>
                            </a:prstGeom>
                            <a:noFill/>
                            <a:ln>
                              <a:noFill/>
                            </a:ln>
                          </wps:spPr>
                          <wps:txbx>
                            <w:txbxContent>
                              <w:p w14:paraId="4E9A29D5" w14:textId="77777777" w:rsidR="00142E37" w:rsidRDefault="00142E37" w:rsidP="00977E9F">
                                <w:pPr>
                                  <w:spacing w:line="215" w:lineRule="auto"/>
                                  <w:jc w:val="center"/>
                                  <w:textDirection w:val="btLr"/>
                                </w:pPr>
                                <w:r>
                                  <w:rPr>
                                    <w:rFonts w:ascii="Cambria" w:eastAsia="Cambria" w:hAnsi="Cambria" w:cs="Cambria"/>
                                    <w:color w:val="000000"/>
                                    <w:sz w:val="16"/>
                                  </w:rPr>
                                  <w:t xml:space="preserve">Notmativida textil </w:t>
                                </w:r>
                              </w:p>
                            </w:txbxContent>
                          </wps:txbx>
                          <wps:bodyPr spcFirstLastPara="1" wrap="square" lIns="5075" tIns="5075" rIns="5075" bIns="5075" anchor="ctr" anchorCtr="0">
                            <a:noAutofit/>
                          </wps:bodyPr>
                        </wps:wsp>
                        <wps:wsp>
                          <wps:cNvPr id="24" name="Rectangle 24"/>
                          <wps:cNvSpPr/>
                          <wps:spPr>
                            <a:xfrm>
                              <a:off x="1965821" y="250568"/>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3D82CC84" w14:textId="77777777" w:rsidR="00142E37" w:rsidRDefault="00142E37" w:rsidP="00977E9F">
                                <w:pPr>
                                  <w:textDirection w:val="btLr"/>
                                </w:pPr>
                              </w:p>
                            </w:txbxContent>
                          </wps:txbx>
                          <wps:bodyPr spcFirstLastPara="1" wrap="square" lIns="91425" tIns="91425" rIns="91425" bIns="91425" anchor="ctr" anchorCtr="0">
                            <a:noAutofit/>
                          </wps:bodyPr>
                        </wps:wsp>
                        <wps:wsp>
                          <wps:cNvPr id="25" name="Text Box 25"/>
                          <wps:cNvSpPr txBox="1"/>
                          <wps:spPr>
                            <a:xfrm>
                              <a:off x="1965821" y="250568"/>
                              <a:ext cx="1152650" cy="351558"/>
                            </a:xfrm>
                            <a:prstGeom prst="rect">
                              <a:avLst/>
                            </a:prstGeom>
                            <a:noFill/>
                            <a:ln>
                              <a:noFill/>
                            </a:ln>
                          </wps:spPr>
                          <wps:txbx>
                            <w:txbxContent>
                              <w:p w14:paraId="5CFDB4A4" w14:textId="77777777" w:rsidR="00142E37" w:rsidRDefault="00142E37" w:rsidP="00977E9F">
                                <w:pPr>
                                  <w:spacing w:line="215" w:lineRule="auto"/>
                                  <w:jc w:val="center"/>
                                  <w:textDirection w:val="btLr"/>
                                </w:pPr>
                                <w:r>
                                  <w:rPr>
                                    <w:rFonts w:ascii="Cambria" w:eastAsia="Cambria" w:hAnsi="Cambria" w:cs="Cambria"/>
                                    <w:color w:val="000000"/>
                                    <w:sz w:val="16"/>
                                  </w:rPr>
                                  <w:t xml:space="preserve">Calidad textil </w:t>
                                </w:r>
                              </w:p>
                            </w:txbxContent>
                          </wps:txbx>
                          <wps:bodyPr spcFirstLastPara="1" wrap="square" lIns="5075" tIns="5075" rIns="5075" bIns="5075" anchor="ctr" anchorCtr="0">
                            <a:noAutofit/>
                          </wps:bodyPr>
                        </wps:wsp>
                        <wps:wsp>
                          <wps:cNvPr id="26" name="Rectangle 26"/>
                          <wps:cNvSpPr/>
                          <wps:spPr>
                            <a:xfrm>
                              <a:off x="3349002" y="250568"/>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279A1243" w14:textId="77777777" w:rsidR="00142E37" w:rsidRDefault="00142E37" w:rsidP="00977E9F">
                                <w:pPr>
                                  <w:textDirection w:val="btLr"/>
                                </w:pPr>
                              </w:p>
                            </w:txbxContent>
                          </wps:txbx>
                          <wps:bodyPr spcFirstLastPara="1" wrap="square" lIns="91425" tIns="91425" rIns="91425" bIns="91425" anchor="ctr" anchorCtr="0">
                            <a:noAutofit/>
                          </wps:bodyPr>
                        </wps:wsp>
                        <wps:wsp>
                          <wps:cNvPr id="27" name="Text Box 27"/>
                          <wps:cNvSpPr txBox="1"/>
                          <wps:spPr>
                            <a:xfrm>
                              <a:off x="3349002" y="250568"/>
                              <a:ext cx="1152650" cy="351558"/>
                            </a:xfrm>
                            <a:prstGeom prst="rect">
                              <a:avLst/>
                            </a:prstGeom>
                            <a:noFill/>
                            <a:ln>
                              <a:noFill/>
                            </a:ln>
                          </wps:spPr>
                          <wps:txbx>
                            <w:txbxContent>
                              <w:p w14:paraId="1BF1FE3B" w14:textId="77777777" w:rsidR="00142E37" w:rsidRDefault="00142E37" w:rsidP="00977E9F">
                                <w:pPr>
                                  <w:spacing w:line="215" w:lineRule="auto"/>
                                  <w:jc w:val="center"/>
                                  <w:textDirection w:val="btLr"/>
                                </w:pPr>
                                <w:r>
                                  <w:rPr>
                                    <w:rFonts w:ascii="Cambria" w:eastAsia="Cambria" w:hAnsi="Cambria" w:cs="Cambria"/>
                                    <w:color w:val="000000"/>
                                    <w:sz w:val="16"/>
                                  </w:rPr>
                                  <w:t xml:space="preserve">Define tipos de calidad, los elementos y métodos de control en las telas </w:t>
                                </w:r>
                              </w:p>
                            </w:txbxContent>
                          </wps:txbx>
                          <wps:bodyPr spcFirstLastPara="1" wrap="square" lIns="5075" tIns="5075" rIns="5075" bIns="5075" anchor="ctr" anchorCtr="0">
                            <a:noAutofit/>
                          </wps:bodyPr>
                        </wps:wsp>
                        <wps:wsp>
                          <wps:cNvPr id="28" name="Rectangle 28"/>
                          <wps:cNvSpPr/>
                          <wps:spPr>
                            <a:xfrm>
                              <a:off x="1965821" y="746208"/>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44B11684" w14:textId="77777777" w:rsidR="00142E37" w:rsidRDefault="00142E37" w:rsidP="00977E9F">
                                <w:pPr>
                                  <w:textDirection w:val="btLr"/>
                                </w:pPr>
                              </w:p>
                            </w:txbxContent>
                          </wps:txbx>
                          <wps:bodyPr spcFirstLastPara="1" wrap="square" lIns="91425" tIns="91425" rIns="91425" bIns="91425" anchor="ctr" anchorCtr="0">
                            <a:noAutofit/>
                          </wps:bodyPr>
                        </wps:wsp>
                        <wps:wsp>
                          <wps:cNvPr id="29" name="Text Box 29"/>
                          <wps:cNvSpPr txBox="1"/>
                          <wps:spPr>
                            <a:xfrm>
                              <a:off x="1965821" y="746208"/>
                              <a:ext cx="1152650" cy="351558"/>
                            </a:xfrm>
                            <a:prstGeom prst="rect">
                              <a:avLst/>
                            </a:prstGeom>
                            <a:noFill/>
                            <a:ln>
                              <a:noFill/>
                            </a:ln>
                          </wps:spPr>
                          <wps:txbx>
                            <w:txbxContent>
                              <w:p w14:paraId="65EEAC80" w14:textId="77777777" w:rsidR="00142E37" w:rsidRDefault="00142E37" w:rsidP="00977E9F">
                                <w:pPr>
                                  <w:spacing w:line="215" w:lineRule="auto"/>
                                  <w:jc w:val="center"/>
                                  <w:textDirection w:val="btLr"/>
                                </w:pPr>
                                <w:r>
                                  <w:rPr>
                                    <w:rFonts w:ascii="Cambria" w:eastAsia="Cambria" w:hAnsi="Cambria" w:cs="Cambria"/>
                                    <w:color w:val="000000"/>
                                    <w:sz w:val="16"/>
                                  </w:rPr>
                                  <w:t xml:space="preserve">Normatividad </w:t>
                                </w:r>
                              </w:p>
                            </w:txbxContent>
                          </wps:txbx>
                          <wps:bodyPr spcFirstLastPara="1" wrap="square" lIns="5075" tIns="5075" rIns="5075" bIns="5075" anchor="ctr" anchorCtr="0">
                            <a:noAutofit/>
                          </wps:bodyPr>
                        </wps:wsp>
                        <wps:wsp>
                          <wps:cNvPr id="30" name="Rectangle 30"/>
                          <wps:cNvSpPr/>
                          <wps:spPr>
                            <a:xfrm>
                              <a:off x="3349002" y="746208"/>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4ADD31CA" w14:textId="77777777" w:rsidR="00142E37" w:rsidRDefault="00142E37" w:rsidP="00977E9F">
                                <w:pPr>
                                  <w:textDirection w:val="btLr"/>
                                </w:pPr>
                              </w:p>
                            </w:txbxContent>
                          </wps:txbx>
                          <wps:bodyPr spcFirstLastPara="1" wrap="square" lIns="91425" tIns="91425" rIns="91425" bIns="91425" anchor="ctr" anchorCtr="0">
                            <a:noAutofit/>
                          </wps:bodyPr>
                        </wps:wsp>
                        <wps:wsp>
                          <wps:cNvPr id="31" name="Text Box 31"/>
                          <wps:cNvSpPr txBox="1"/>
                          <wps:spPr>
                            <a:xfrm>
                              <a:off x="3349002" y="746208"/>
                              <a:ext cx="1152650" cy="351558"/>
                            </a:xfrm>
                            <a:prstGeom prst="rect">
                              <a:avLst/>
                            </a:prstGeom>
                            <a:noFill/>
                            <a:ln>
                              <a:noFill/>
                            </a:ln>
                          </wps:spPr>
                          <wps:txbx>
                            <w:txbxContent>
                              <w:p w14:paraId="070C3789" w14:textId="77777777" w:rsidR="00142E37" w:rsidRDefault="00142E37" w:rsidP="00977E9F">
                                <w:pPr>
                                  <w:spacing w:line="215" w:lineRule="auto"/>
                                  <w:jc w:val="center"/>
                                  <w:textDirection w:val="btLr"/>
                                </w:pPr>
                                <w:r>
                                  <w:rPr>
                                    <w:rFonts w:ascii="Cambria" w:eastAsia="Cambria" w:hAnsi="Cambria" w:cs="Cambria"/>
                                    <w:color w:val="000000"/>
                                    <w:sz w:val="16"/>
                                  </w:rPr>
                                  <w:t xml:space="preserve">Identificación de normas ISO y NTC en la industria textil </w:t>
                                </w:r>
                              </w:p>
                            </w:txbxContent>
                          </wps:txbx>
                          <wps:bodyPr spcFirstLastPara="1" wrap="square" lIns="5075" tIns="5075" rIns="5075" bIns="5075" anchor="ctr" anchorCtr="0">
                            <a:noAutofit/>
                          </wps:bodyPr>
                        </wps:wsp>
                        <wps:wsp>
                          <wps:cNvPr id="32" name="Rectangle 32"/>
                          <wps:cNvSpPr/>
                          <wps:spPr>
                            <a:xfrm>
                              <a:off x="4732183" y="2748"/>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7967F437" w14:textId="77777777" w:rsidR="00142E37" w:rsidRDefault="00142E37" w:rsidP="00977E9F">
                                <w:pPr>
                                  <w:textDirection w:val="btLr"/>
                                </w:pPr>
                              </w:p>
                            </w:txbxContent>
                          </wps:txbx>
                          <wps:bodyPr spcFirstLastPara="1" wrap="square" lIns="91425" tIns="91425" rIns="91425" bIns="91425" anchor="ctr" anchorCtr="0">
                            <a:noAutofit/>
                          </wps:bodyPr>
                        </wps:wsp>
                        <wps:wsp>
                          <wps:cNvPr id="33" name="Text Box 33"/>
                          <wps:cNvSpPr txBox="1"/>
                          <wps:spPr>
                            <a:xfrm>
                              <a:off x="4732183" y="2748"/>
                              <a:ext cx="1152650" cy="351558"/>
                            </a:xfrm>
                            <a:prstGeom prst="rect">
                              <a:avLst/>
                            </a:prstGeom>
                            <a:noFill/>
                            <a:ln>
                              <a:noFill/>
                            </a:ln>
                          </wps:spPr>
                          <wps:txbx>
                            <w:txbxContent>
                              <w:p w14:paraId="32D9A3D4" w14:textId="77777777" w:rsidR="00142E37" w:rsidRDefault="00142E37" w:rsidP="00977E9F">
                                <w:pPr>
                                  <w:spacing w:line="215" w:lineRule="auto"/>
                                  <w:jc w:val="center"/>
                                  <w:textDirection w:val="btLr"/>
                                </w:pPr>
                                <w:r>
                                  <w:rPr>
                                    <w:rFonts w:ascii="Cambria" w:eastAsia="Cambria" w:hAnsi="Cambria" w:cs="Cambria"/>
                                    <w:color w:val="000000"/>
                                    <w:sz w:val="16"/>
                                  </w:rPr>
                                  <w:t>NTC ISO 2859</w:t>
                                </w:r>
                              </w:p>
                            </w:txbxContent>
                          </wps:txbx>
                          <wps:bodyPr spcFirstLastPara="1" wrap="square" lIns="5075" tIns="5075" rIns="5075" bIns="5075" anchor="ctr" anchorCtr="0">
                            <a:noAutofit/>
                          </wps:bodyPr>
                        </wps:wsp>
                        <wps:wsp>
                          <wps:cNvPr id="34" name="Rectangle 34"/>
                          <wps:cNvSpPr/>
                          <wps:spPr>
                            <a:xfrm>
                              <a:off x="4732183" y="498388"/>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4E7CC1D8" w14:textId="77777777" w:rsidR="00142E37" w:rsidRDefault="00142E37" w:rsidP="00977E9F">
                                <w:pPr>
                                  <w:textDirection w:val="btLr"/>
                                </w:pPr>
                              </w:p>
                            </w:txbxContent>
                          </wps:txbx>
                          <wps:bodyPr spcFirstLastPara="1" wrap="square" lIns="91425" tIns="91425" rIns="91425" bIns="91425" anchor="ctr" anchorCtr="0">
                            <a:noAutofit/>
                          </wps:bodyPr>
                        </wps:wsp>
                        <wps:wsp>
                          <wps:cNvPr id="35" name="Text Box 35"/>
                          <wps:cNvSpPr txBox="1"/>
                          <wps:spPr>
                            <a:xfrm>
                              <a:off x="4732183" y="498388"/>
                              <a:ext cx="1152650" cy="351558"/>
                            </a:xfrm>
                            <a:prstGeom prst="rect">
                              <a:avLst/>
                            </a:prstGeom>
                            <a:noFill/>
                            <a:ln>
                              <a:noFill/>
                            </a:ln>
                          </wps:spPr>
                          <wps:txbx>
                            <w:txbxContent>
                              <w:p w14:paraId="6DA7C271" w14:textId="77777777" w:rsidR="00142E37" w:rsidRDefault="00142E37" w:rsidP="00977E9F">
                                <w:pPr>
                                  <w:spacing w:line="215" w:lineRule="auto"/>
                                  <w:jc w:val="center"/>
                                  <w:textDirection w:val="btLr"/>
                                </w:pPr>
                                <w:r>
                                  <w:rPr>
                                    <w:rFonts w:ascii="Cambria" w:eastAsia="Cambria" w:hAnsi="Cambria" w:cs="Cambria"/>
                                    <w:color w:val="000000"/>
                                    <w:sz w:val="16"/>
                                  </w:rPr>
                                  <w:t>NTC 2567:1998</w:t>
                                </w:r>
                              </w:p>
                            </w:txbxContent>
                          </wps:txbx>
                          <wps:bodyPr spcFirstLastPara="1" wrap="square" lIns="5075" tIns="5075" rIns="5075" bIns="5075" anchor="ctr" anchorCtr="0">
                            <a:noAutofit/>
                          </wps:bodyPr>
                        </wps:wsp>
                        <wps:wsp>
                          <wps:cNvPr id="36" name="Rectangle 36"/>
                          <wps:cNvSpPr/>
                          <wps:spPr>
                            <a:xfrm>
                              <a:off x="4732183" y="994028"/>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1564EB54" w14:textId="77777777" w:rsidR="00142E37" w:rsidRDefault="00142E37" w:rsidP="00977E9F">
                                <w:pPr>
                                  <w:textDirection w:val="btLr"/>
                                </w:pPr>
                              </w:p>
                            </w:txbxContent>
                          </wps:txbx>
                          <wps:bodyPr spcFirstLastPara="1" wrap="square" lIns="91425" tIns="91425" rIns="91425" bIns="91425" anchor="ctr" anchorCtr="0">
                            <a:noAutofit/>
                          </wps:bodyPr>
                        </wps:wsp>
                        <wps:wsp>
                          <wps:cNvPr id="37" name="Text Box 37"/>
                          <wps:cNvSpPr txBox="1"/>
                          <wps:spPr>
                            <a:xfrm>
                              <a:off x="4732183" y="994028"/>
                              <a:ext cx="1152650" cy="351558"/>
                            </a:xfrm>
                            <a:prstGeom prst="rect">
                              <a:avLst/>
                            </a:prstGeom>
                            <a:noFill/>
                            <a:ln>
                              <a:noFill/>
                            </a:ln>
                          </wps:spPr>
                          <wps:txbx>
                            <w:txbxContent>
                              <w:p w14:paraId="590D71C3" w14:textId="77777777" w:rsidR="00142E37" w:rsidRDefault="00142E37" w:rsidP="00977E9F">
                                <w:pPr>
                                  <w:spacing w:line="215" w:lineRule="auto"/>
                                  <w:jc w:val="center"/>
                                  <w:textDirection w:val="btLr"/>
                                </w:pPr>
                                <w:r>
                                  <w:rPr>
                                    <w:rFonts w:ascii="Cambria" w:eastAsia="Cambria" w:hAnsi="Cambria" w:cs="Cambria"/>
                                    <w:color w:val="000000"/>
                                    <w:sz w:val="16"/>
                                  </w:rPr>
                                  <w:t>ASTM</w:t>
                                </w:r>
                              </w:p>
                            </w:txbxContent>
                          </wps:txbx>
                          <wps:bodyPr spcFirstLastPara="1" wrap="square" lIns="5075" tIns="5075" rIns="5075" bIns="5075" anchor="ctr" anchorCtr="0">
                            <a:noAutofit/>
                          </wps:bodyPr>
                        </wps:wsp>
                        <wps:wsp>
                          <wps:cNvPr id="38" name="Rectangle 38"/>
                          <wps:cNvSpPr/>
                          <wps:spPr>
                            <a:xfrm>
                              <a:off x="4732183" y="1489667"/>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5E838E7A" w14:textId="77777777" w:rsidR="00142E37" w:rsidRDefault="00142E37" w:rsidP="00977E9F">
                                <w:pPr>
                                  <w:textDirection w:val="btLr"/>
                                </w:pPr>
                              </w:p>
                            </w:txbxContent>
                          </wps:txbx>
                          <wps:bodyPr spcFirstLastPara="1" wrap="square" lIns="91425" tIns="91425" rIns="91425" bIns="91425" anchor="ctr" anchorCtr="0">
                            <a:noAutofit/>
                          </wps:bodyPr>
                        </wps:wsp>
                        <wps:wsp>
                          <wps:cNvPr id="39" name="Text Box 39"/>
                          <wps:cNvSpPr txBox="1"/>
                          <wps:spPr>
                            <a:xfrm>
                              <a:off x="4732183" y="1489667"/>
                              <a:ext cx="1152650" cy="351558"/>
                            </a:xfrm>
                            <a:prstGeom prst="rect">
                              <a:avLst/>
                            </a:prstGeom>
                            <a:noFill/>
                            <a:ln>
                              <a:noFill/>
                            </a:ln>
                          </wps:spPr>
                          <wps:txbx>
                            <w:txbxContent>
                              <w:p w14:paraId="5E40AF87" w14:textId="77777777" w:rsidR="00142E37" w:rsidRDefault="00142E37" w:rsidP="00977E9F">
                                <w:pPr>
                                  <w:spacing w:line="215" w:lineRule="auto"/>
                                  <w:jc w:val="center"/>
                                  <w:textDirection w:val="btLr"/>
                                </w:pPr>
                                <w:r>
                                  <w:rPr>
                                    <w:rFonts w:ascii="Cambria" w:eastAsia="Cambria" w:hAnsi="Cambria" w:cs="Cambria"/>
                                    <w:color w:val="000000"/>
                                    <w:sz w:val="16"/>
                                  </w:rPr>
                                  <w:t>AATCC</w:t>
                                </w:r>
                              </w:p>
                            </w:txbxContent>
                          </wps:txbx>
                          <wps:bodyPr spcFirstLastPara="1" wrap="square" lIns="5075" tIns="5075" rIns="5075" bIns="5075" anchor="ctr" anchorCtr="0">
                            <a:noAutofit/>
                          </wps:bodyPr>
                        </wps:wsp>
                        <wps:wsp>
                          <wps:cNvPr id="40" name="Rectangle 40"/>
                          <wps:cNvSpPr/>
                          <wps:spPr>
                            <a:xfrm>
                              <a:off x="1965821" y="2728767"/>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335DCCCF" w14:textId="77777777" w:rsidR="00142E37" w:rsidRDefault="00142E37" w:rsidP="00977E9F">
                                <w:pPr>
                                  <w:textDirection w:val="btLr"/>
                                </w:pPr>
                              </w:p>
                            </w:txbxContent>
                          </wps:txbx>
                          <wps:bodyPr spcFirstLastPara="1" wrap="square" lIns="91425" tIns="91425" rIns="91425" bIns="91425" anchor="ctr" anchorCtr="0">
                            <a:noAutofit/>
                          </wps:bodyPr>
                        </wps:wsp>
                        <wps:wsp>
                          <wps:cNvPr id="41" name="Text Box 41"/>
                          <wps:cNvSpPr txBox="1"/>
                          <wps:spPr>
                            <a:xfrm>
                              <a:off x="1965821" y="2728767"/>
                              <a:ext cx="1152650" cy="351558"/>
                            </a:xfrm>
                            <a:prstGeom prst="rect">
                              <a:avLst/>
                            </a:prstGeom>
                            <a:noFill/>
                            <a:ln>
                              <a:noFill/>
                            </a:ln>
                          </wps:spPr>
                          <wps:txbx>
                            <w:txbxContent>
                              <w:p w14:paraId="41D8A8A8" w14:textId="77777777" w:rsidR="00142E37" w:rsidRDefault="00142E37" w:rsidP="00977E9F">
                                <w:pPr>
                                  <w:spacing w:line="215" w:lineRule="auto"/>
                                  <w:jc w:val="center"/>
                                  <w:textDirection w:val="btLr"/>
                                </w:pPr>
                                <w:r>
                                  <w:rPr>
                                    <w:rFonts w:ascii="Cambria" w:eastAsia="Cambria" w:hAnsi="Cambria" w:cs="Cambria"/>
                                    <w:color w:val="000000"/>
                                    <w:sz w:val="16"/>
                                  </w:rPr>
                                  <w:t>Aplicación norma</w:t>
                                </w:r>
                              </w:p>
                            </w:txbxContent>
                          </wps:txbx>
                          <wps:bodyPr spcFirstLastPara="1" wrap="square" lIns="5075" tIns="5075" rIns="5075" bIns="5075" anchor="ctr" anchorCtr="0">
                            <a:noAutofit/>
                          </wps:bodyPr>
                        </wps:wsp>
                        <wps:wsp>
                          <wps:cNvPr id="42" name="Rectangle 42"/>
                          <wps:cNvSpPr/>
                          <wps:spPr>
                            <a:xfrm>
                              <a:off x="3349002" y="2728767"/>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192C3389" w14:textId="77777777" w:rsidR="00142E37" w:rsidRDefault="00142E37" w:rsidP="00977E9F">
                                <w:pPr>
                                  <w:textDirection w:val="btLr"/>
                                </w:pPr>
                              </w:p>
                            </w:txbxContent>
                          </wps:txbx>
                          <wps:bodyPr spcFirstLastPara="1" wrap="square" lIns="91425" tIns="91425" rIns="91425" bIns="91425" anchor="ctr" anchorCtr="0">
                            <a:noAutofit/>
                          </wps:bodyPr>
                        </wps:wsp>
                        <wps:wsp>
                          <wps:cNvPr id="43" name="Text Box 43"/>
                          <wps:cNvSpPr txBox="1"/>
                          <wps:spPr>
                            <a:xfrm>
                              <a:off x="3349002" y="2728767"/>
                              <a:ext cx="1152650" cy="351558"/>
                            </a:xfrm>
                            <a:prstGeom prst="rect">
                              <a:avLst/>
                            </a:prstGeom>
                            <a:noFill/>
                            <a:ln>
                              <a:noFill/>
                            </a:ln>
                          </wps:spPr>
                          <wps:txbx>
                            <w:txbxContent>
                              <w:p w14:paraId="58D82A74" w14:textId="77777777" w:rsidR="00142E37" w:rsidRDefault="00142E37" w:rsidP="00977E9F">
                                <w:pPr>
                                  <w:spacing w:line="215" w:lineRule="auto"/>
                                  <w:jc w:val="center"/>
                                  <w:textDirection w:val="btLr"/>
                                </w:pPr>
                                <w:r>
                                  <w:rPr>
                                    <w:rFonts w:ascii="Cambria" w:eastAsia="Cambria" w:hAnsi="Cambria" w:cs="Cambria"/>
                                    <w:color w:val="000000"/>
                                    <w:sz w:val="16"/>
                                  </w:rPr>
                                  <w:t xml:space="preserve">Mediante pruebas o ensayos </w:t>
                                </w:r>
                              </w:p>
                            </w:txbxContent>
                          </wps:txbx>
                          <wps:bodyPr spcFirstLastPara="1" wrap="square" lIns="5075" tIns="5075" rIns="5075" bIns="5075" anchor="ctr" anchorCtr="0">
                            <a:noAutofit/>
                          </wps:bodyPr>
                        </wps:wsp>
                        <wps:wsp>
                          <wps:cNvPr id="44" name="Rectangle 44"/>
                          <wps:cNvSpPr/>
                          <wps:spPr>
                            <a:xfrm>
                              <a:off x="4732183" y="1985307"/>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20601B38" w14:textId="77777777" w:rsidR="00142E37" w:rsidRDefault="00142E37" w:rsidP="00977E9F">
                                <w:pPr>
                                  <w:textDirection w:val="btLr"/>
                                </w:pPr>
                              </w:p>
                            </w:txbxContent>
                          </wps:txbx>
                          <wps:bodyPr spcFirstLastPara="1" wrap="square" lIns="91425" tIns="91425" rIns="91425" bIns="91425" anchor="ctr" anchorCtr="0">
                            <a:noAutofit/>
                          </wps:bodyPr>
                        </wps:wsp>
                        <wps:wsp>
                          <wps:cNvPr id="45" name="Text Box 45"/>
                          <wps:cNvSpPr txBox="1"/>
                          <wps:spPr>
                            <a:xfrm>
                              <a:off x="4732183" y="1985307"/>
                              <a:ext cx="1152650" cy="351558"/>
                            </a:xfrm>
                            <a:prstGeom prst="rect">
                              <a:avLst/>
                            </a:prstGeom>
                            <a:noFill/>
                            <a:ln>
                              <a:noFill/>
                            </a:ln>
                          </wps:spPr>
                          <wps:txbx>
                            <w:txbxContent>
                              <w:p w14:paraId="1C21A43C" w14:textId="77777777" w:rsidR="00142E37" w:rsidRDefault="00142E37" w:rsidP="00977E9F">
                                <w:pPr>
                                  <w:spacing w:line="215" w:lineRule="auto"/>
                                  <w:jc w:val="center"/>
                                  <w:textDirection w:val="btLr"/>
                                </w:pPr>
                                <w:r>
                                  <w:rPr>
                                    <w:rFonts w:ascii="Cambria" w:eastAsia="Cambria" w:hAnsi="Cambria" w:cs="Cambria"/>
                                    <w:color w:val="000000"/>
                                    <w:sz w:val="16"/>
                                  </w:rPr>
                                  <w:t xml:space="preserve">Pruebas de peso </w:t>
                                </w:r>
                              </w:p>
                            </w:txbxContent>
                          </wps:txbx>
                          <wps:bodyPr spcFirstLastPara="1" wrap="square" lIns="5075" tIns="5075" rIns="5075" bIns="5075" anchor="ctr" anchorCtr="0">
                            <a:noAutofit/>
                          </wps:bodyPr>
                        </wps:wsp>
                        <wps:wsp>
                          <wps:cNvPr id="46" name="Rectangle 46"/>
                          <wps:cNvSpPr/>
                          <wps:spPr>
                            <a:xfrm>
                              <a:off x="4732183" y="2480947"/>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72D91ECE" w14:textId="77777777" w:rsidR="00142E37" w:rsidRDefault="00142E37" w:rsidP="00977E9F">
                                <w:pPr>
                                  <w:textDirection w:val="btLr"/>
                                </w:pPr>
                              </w:p>
                            </w:txbxContent>
                          </wps:txbx>
                          <wps:bodyPr spcFirstLastPara="1" wrap="square" lIns="91425" tIns="91425" rIns="91425" bIns="91425" anchor="ctr" anchorCtr="0">
                            <a:noAutofit/>
                          </wps:bodyPr>
                        </wps:wsp>
                        <wps:wsp>
                          <wps:cNvPr id="47" name="Text Box 47"/>
                          <wps:cNvSpPr txBox="1"/>
                          <wps:spPr>
                            <a:xfrm>
                              <a:off x="4732183" y="2480947"/>
                              <a:ext cx="1152650" cy="351558"/>
                            </a:xfrm>
                            <a:prstGeom prst="rect">
                              <a:avLst/>
                            </a:prstGeom>
                            <a:noFill/>
                            <a:ln>
                              <a:noFill/>
                            </a:ln>
                          </wps:spPr>
                          <wps:txbx>
                            <w:txbxContent>
                              <w:p w14:paraId="56386812" w14:textId="77777777" w:rsidR="00142E37" w:rsidRDefault="00142E37" w:rsidP="00977E9F">
                                <w:pPr>
                                  <w:spacing w:line="215" w:lineRule="auto"/>
                                  <w:jc w:val="center"/>
                                  <w:textDirection w:val="btLr"/>
                                </w:pPr>
                                <w:r>
                                  <w:rPr>
                                    <w:rFonts w:ascii="Cambria" w:eastAsia="Cambria" w:hAnsi="Cambria" w:cs="Cambria"/>
                                    <w:color w:val="000000"/>
                                    <w:sz w:val="16"/>
                                  </w:rPr>
                                  <w:t xml:space="preserve">Conteo de hilos </w:t>
                                </w:r>
                              </w:p>
                            </w:txbxContent>
                          </wps:txbx>
                          <wps:bodyPr spcFirstLastPara="1" wrap="square" lIns="5075" tIns="5075" rIns="5075" bIns="5075" anchor="ctr" anchorCtr="0">
                            <a:noAutofit/>
                          </wps:bodyPr>
                        </wps:wsp>
                        <wps:wsp>
                          <wps:cNvPr id="48" name="Rectangle 48"/>
                          <wps:cNvSpPr/>
                          <wps:spPr>
                            <a:xfrm>
                              <a:off x="4732183" y="2976587"/>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2D0285C4" w14:textId="77777777" w:rsidR="00142E37" w:rsidRDefault="00142E37" w:rsidP="00977E9F">
                                <w:pPr>
                                  <w:textDirection w:val="btLr"/>
                                </w:pPr>
                              </w:p>
                            </w:txbxContent>
                          </wps:txbx>
                          <wps:bodyPr spcFirstLastPara="1" wrap="square" lIns="91425" tIns="91425" rIns="91425" bIns="91425" anchor="ctr" anchorCtr="0">
                            <a:noAutofit/>
                          </wps:bodyPr>
                        </wps:wsp>
                        <wps:wsp>
                          <wps:cNvPr id="51" name="Text Box 51"/>
                          <wps:cNvSpPr txBox="1"/>
                          <wps:spPr>
                            <a:xfrm>
                              <a:off x="4732183" y="2976587"/>
                              <a:ext cx="1152650" cy="351558"/>
                            </a:xfrm>
                            <a:prstGeom prst="rect">
                              <a:avLst/>
                            </a:prstGeom>
                            <a:noFill/>
                            <a:ln>
                              <a:noFill/>
                            </a:ln>
                          </wps:spPr>
                          <wps:txbx>
                            <w:txbxContent>
                              <w:p w14:paraId="2A320EC0" w14:textId="77777777" w:rsidR="00142E37" w:rsidRDefault="00142E37" w:rsidP="00977E9F">
                                <w:pPr>
                                  <w:spacing w:line="215" w:lineRule="auto"/>
                                  <w:jc w:val="center"/>
                                  <w:textDirection w:val="btLr"/>
                                </w:pPr>
                                <w:r>
                                  <w:rPr>
                                    <w:rFonts w:ascii="Cambria" w:eastAsia="Cambria" w:hAnsi="Cambria" w:cs="Cambria"/>
                                    <w:color w:val="000000"/>
                                    <w:sz w:val="16"/>
                                  </w:rPr>
                                  <w:t xml:space="preserve">Anco de tela </w:t>
                                </w:r>
                              </w:p>
                            </w:txbxContent>
                          </wps:txbx>
                          <wps:bodyPr spcFirstLastPara="1" wrap="square" lIns="5075" tIns="5075" rIns="5075" bIns="5075" anchor="ctr" anchorCtr="0">
                            <a:noAutofit/>
                          </wps:bodyPr>
                        </wps:wsp>
                        <wps:wsp>
                          <wps:cNvPr id="52" name="Rectangle 52"/>
                          <wps:cNvSpPr/>
                          <wps:spPr>
                            <a:xfrm>
                              <a:off x="4732183" y="3472226"/>
                              <a:ext cx="1152650" cy="351558"/>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14:paraId="2B9C74C4" w14:textId="77777777" w:rsidR="00142E37" w:rsidRDefault="00142E37" w:rsidP="00977E9F">
                                <w:pPr>
                                  <w:textDirection w:val="btLr"/>
                                </w:pPr>
                              </w:p>
                            </w:txbxContent>
                          </wps:txbx>
                          <wps:bodyPr spcFirstLastPara="1" wrap="square" lIns="91425" tIns="91425" rIns="91425" bIns="91425" anchor="ctr" anchorCtr="0">
                            <a:noAutofit/>
                          </wps:bodyPr>
                        </wps:wsp>
                        <wps:wsp>
                          <wps:cNvPr id="53" name="Text Box 53"/>
                          <wps:cNvSpPr txBox="1"/>
                          <wps:spPr>
                            <a:xfrm>
                              <a:off x="4732183" y="3472226"/>
                              <a:ext cx="1152650" cy="351558"/>
                            </a:xfrm>
                            <a:prstGeom prst="rect">
                              <a:avLst/>
                            </a:prstGeom>
                            <a:noFill/>
                            <a:ln>
                              <a:noFill/>
                            </a:ln>
                          </wps:spPr>
                          <wps:txbx>
                            <w:txbxContent>
                              <w:p w14:paraId="07033B71" w14:textId="77777777" w:rsidR="00142E37" w:rsidRDefault="00142E37" w:rsidP="00977E9F">
                                <w:pPr>
                                  <w:spacing w:line="215" w:lineRule="auto"/>
                                  <w:jc w:val="center"/>
                                  <w:textDirection w:val="btLr"/>
                                </w:pPr>
                                <w:r>
                                  <w:rPr>
                                    <w:rFonts w:ascii="Cambria" w:eastAsia="Cambria" w:hAnsi="Cambria" w:cs="Cambria"/>
                                    <w:color w:val="000000"/>
                                    <w:sz w:val="16"/>
                                  </w:rPr>
                                  <w:t xml:space="preserve">Solidez del color </w:t>
                                </w:r>
                              </w:p>
                            </w:txbxContent>
                          </wps:txbx>
                          <wps:bodyPr spcFirstLastPara="1" wrap="square" lIns="5075" tIns="5075" rIns="5075" bIns="5075" anchor="ctr" anchorCtr="0">
                            <a:noAutofit/>
                          </wps:bodyPr>
                        </wps:wsp>
                      </wpg:grpSp>
                    </wpg:wg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xmlns:oel="http://schemas.microsoft.com/office/2019/extlst">
            <w:pict>
              <v:group id="Group 5" style="width:498.6pt;height:295pt;mso-position-horizontal-relative:char;mso-position-vertical-relative:line" coordsize="64674,38265" o:spid="_x0000_s1026" w14:anchorId="3A998C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">
                <v:group id="Group 6" style="position:absolute;width:64674;height:38265" coordsize="64674,3826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">
                  <v:rect id="Rectangle 7" style="position:absolute;width:64674;height:38265;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">
                    <v:textbox inset="2.53958mm,2.53958mm,2.53958mm,2.53958mm">
                      <w:txbxContent>
                        <w:p w:rsidR="00142E37" w:rsidP="00977E9F" w:rsidRDefault="00142E37" w14:paraId="63992E88" w14:textId="77777777">
                          <w:pPr>
                            <w:textDirection w:val="btLr"/>
                          </w:pPr>
                        </w:p>
                      </w:txbxContent>
                    </v:textbox>
                  </v:rect>
                  <v:shape id="Freeform 8" style="position:absolute;left:45016;top:29045;width:2305;height:7435;visibility:visible;mso-wrap-style:square;v-text-anchor:middle" coordsize="120000,120000" o:spid="_x0000_s1029" filled="f" strokecolor="#1c4170"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">
                    <v:stroke startarrowwidth="narrow" startarrowlength="short" endarrowwidth="narrow" endarrowlength="short"/>
                    <v:path arrowok="t" o:extrusionok="f"/>
                  </v:shape>
                  <v:shape id="Freeform 9" style="position:absolute;left:45016;top:29045;width:2305;height:2478;visibility:visible;mso-wrap-style:square;v-text-anchor:middle" coordsize="120000,120000" o:spid="_x0000_s1030" filled="f" strokecolor="#1c4170"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">
                    <v:stroke startarrowwidth="narrow" startarrowlength="short" endarrowwidth="narrow" endarrowlength="short"/>
                    <v:path arrowok="t" o:extrusionok="f"/>
                  </v:shape>
                  <v:shape id="Freeform 10" style="position:absolute;left:45016;top:26567;width:2305;height:2478;visibility:visible;mso-wrap-style:square;v-text-anchor:middle" coordsize="120000,120000" o:spid="_x0000_s1031" filled="f" strokecolor="#1c4170"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">
                    <v:stroke startarrowwidth="narrow" startarrowlength="short" endarrowwidth="narrow" endarrowlength="short"/>
                    <v:path arrowok="t" o:extrusionok="f"/>
                  </v:shape>
                  <v:shape id="Freeform 11" style="position:absolute;left:45016;top:21610;width:2305;height:7435;visibility:visible;mso-wrap-style:square;v-text-anchor:middle" coordsize="120000,120000" o:spid="_x0000_s1032" filled="f" strokecolor="#1c4170"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">
                    <v:stroke startarrowwidth="narrow" startarrowlength="short" endarrowwidth="narrow" endarrowlength="short"/>
                    <v:path arrowok="t" o:extrusionok="f"/>
                  </v:shape>
                  <v:shape id="Freeform 12" style="position:absolute;left:31184;top:28588;width:2306;height:914;visibility:visible;mso-wrap-style:square;v-text-anchor:middle" coordsize="120000,120000" o:spid="_x0000_s1033" filled="f" strokecolor="#1c4170" strokeweight="2pt"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">
                    <v:stroke startarrowwidth="narrow" startarrowlength="short" endarrowwidth="narrow" endarrowlength="short"/>
                    <v:path arrowok="t" o:extrusionok="f"/>
                  </v:shape>
                  <v:shape id="Freeform 13" style="position:absolute;left:17352;top:16654;width:2306;height:12391;visibility:visible;mso-wrap-style:square;v-text-anchor:middle" coordsize="120000,120000" o:spid="_x0000_s1034" filled="f" strokecolor="#153963"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">
                    <v:stroke startarrowwidth="narrow" startarrowlength="short" endarrowwidth="narrow" endarrowlength="short"/>
                    <v:path arrowok="t" o:extrusionok="f"/>
                  </v:shape>
                  <v:shape id="Freeform 14" style="position:absolute;left:45016;top:9219;width:2305;height:7435;visibility:visible;mso-wrap-style:square;v-text-anchor:middle" coordsize="120000,120000" o:spid="_x0000_s1035" filled="f" strokecolor="#1c4170"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">
                    <v:stroke startarrowwidth="narrow" startarrowlength="short" endarrowwidth="narrow" endarrowlength="short"/>
                    <v:path arrowok="t" o:extrusionok="f"/>
                  </v:shape>
                  <v:shape id="Freeform 15" style="position:absolute;left:45016;top:9219;width:2305;height:2479;visibility:visible;mso-wrap-style:square;v-text-anchor:middle" coordsize="120000,120000" o:spid="_x0000_s1036" filled="f" strokecolor="#1c4170" strokeweight="2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">
                    <v:stroke startarrowwidth="narrow" startarrowlength="short" endarrowwidth="narrow" endarrowlength="short"/>
                    <v:path arrowok="t" o:extrusionok="f"/>
                  </v:shape>
                  <v:shape id="Freeform 16" style="position:absolute;left:45016;top:6741;width:2305;height:2478;visibility:visible;mso-wrap-style:square;v-text-anchor:middle" coordsize="120000,120000" o:spid="_x0000_s1037" filled="f" strokecolor="#1c4170"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">
                    <v:stroke startarrowwidth="narrow" startarrowlength="short" endarrowwidth="narrow" endarrowlength="short"/>
                    <v:path arrowok="t" o:extrusionok="f"/>
                  </v:shape>
                  <v:shape id="Freeform 17" style="position:absolute;left:45016;top:1785;width:2305;height:7434;visibility:visible;mso-wrap-style:square;v-text-anchor:middle" coordsize="120000,120000" o:spid="_x0000_s1038" filled="f" strokecolor="#1c4170"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">
                    <v:stroke startarrowwidth="narrow" startarrowlength="short" endarrowwidth="narrow" endarrowlength="short"/>
                    <v:path arrowok="t" o:extrusionok="f"/>
                  </v:shape>
                  <v:shape id="Freeform 18" style="position:absolute;left:31184;top:8762;width:2306;height:915;visibility:visible;mso-wrap-style:square;v-text-anchor:middle" coordsize="120000,120000" o:spid="_x0000_s1039" filled="f" strokecolor="#1c4170" strokeweight="2pt"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">
                    <v:stroke startarrowwidth="narrow" startarrowlength="short" endarrowwidth="narrow" endarrowlength="short"/>
                    <v:path arrowok="t" o:extrusionok="f"/>
                  </v:shape>
                  <v:shape id="Freeform 19" style="position:absolute;left:17352;top:9219;width:2306;height:7435;visibility:visible;mso-wrap-style:square;v-text-anchor:middle" coordsize="120000,120000" o:spid="_x0000_s1040" filled="f" strokecolor="#153963"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">
                    <v:stroke startarrowwidth="narrow" startarrowlength="short" endarrowwidth="narrow" endarrowlength="short"/>
                    <v:path arrowok="t" o:extrusionok="f"/>
                  </v:shape>
                  <v:shape id="Freeform 20" style="position:absolute;left:31184;top:3806;width:2306;height:914;visibility:visible;mso-wrap-style:square;v-text-anchor:middle" coordsize="120000,120000" o:spid="_x0000_s1041" filled="f" strokecolor="#1c4170" strokeweight="2pt"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">
                    <v:stroke startarrowwidth="narrow" startarrowlength="short" endarrowwidth="narrow" endarrowlength="short"/>
                    <v:path arrowok="t" o:extrusionok="f"/>
                  </v:shape>
                  <v:shape id="Freeform 21" style="position:absolute;left:17352;top:4263;width:2306;height:12391;visibility:visible;mso-wrap-style:square;v-text-anchor:middle" coordsize="120000,120000" o:spid="_x0000_s1042" filled="f" strokecolor="#153963" strokeweight="2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">
                    <v:stroke startarrowwidth="narrow" startarrowlength="short" endarrowwidth="narrow" endarrowlength="short"/>
                    <v:path arrowok="t" o:extrusionok="f"/>
                  </v:shape>
                  <v:rect id="Rectangle 22" style="position:absolute;left:5826;top:14896;width:11526;height:3516;visibility:visible;mso-wrap-style:square;v-text-anchor:middle" o:spid="_x0000_s1043"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0125CF90" w14:textId="77777777">
                          <w:pPr>
                            <w:textDirection w:val="btLr"/>
                          </w:pPr>
                        </w:p>
                      </w:txbxContent>
                    </v:textbox>
                  </v:rect>
                  <v:shapetype id="_x0000_t202" coordsize="21600,21600" o:spt="202" path="m,l,21600r21600,l21600,xe">
                    <v:stroke joinstyle="miter"/>
                    <v:path gradientshapeok="t" o:connecttype="rect"/>
                  </v:shapetype>
                  <v:shape id="Text Box 23" style="position:absolute;left:5826;top:14896;width:11526;height:3516;visibility:visible;mso-wrap-style:square;v-text-anchor:middle"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">
                    <v:textbox inset=".14097mm,.14097mm,.14097mm,.14097mm">
                      <w:txbxContent>
                        <w:p w:rsidR="00142E37" w:rsidP="00977E9F" w:rsidRDefault="00142E37" w14:paraId="4E9A29D5" w14:textId="77777777">
                          <w:pPr>
                            <w:spacing w:line="215" w:lineRule="auto"/>
                            <w:jc w:val="center"/>
                            <w:textDirection w:val="btLr"/>
                          </w:pPr>
                          <w:r>
                            <w:rPr>
                              <w:rFonts w:ascii="Cambria" w:hAnsi="Cambria" w:eastAsia="Cambria" w:cs="Cambria"/>
                              <w:color w:val="000000"/>
                              <w:sz w:val="16"/>
                            </w:rPr>
                            <w:t xml:space="preserve">Notmativida textil </w:t>
                          </w:r>
                        </w:p>
                      </w:txbxContent>
                    </v:textbox>
                  </v:shape>
                  <v:rect id="Rectangle 24" style="position:absolute;left:19658;top:2505;width:11526;height:3516;visibility:visible;mso-wrap-style:square;v-text-anchor:middle" o:spid="_x0000_s1045"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3D82CC84" w14:textId="77777777">
                          <w:pPr>
                            <w:textDirection w:val="btLr"/>
                          </w:pPr>
                        </w:p>
                      </w:txbxContent>
                    </v:textbox>
                  </v:rect>
                  <v:shape id="Text Box 25" style="position:absolute;left:19658;top:2505;width:11526;height:3516;visibility:visible;mso-wrap-style:square;v-text-anchor:middle" o:spid="_x0000_s10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">
                    <v:textbox inset=".14097mm,.14097mm,.14097mm,.14097mm">
                      <w:txbxContent>
                        <w:p w:rsidR="00142E37" w:rsidP="00977E9F" w:rsidRDefault="00142E37" w14:paraId="5CFDB4A4" w14:textId="77777777">
                          <w:pPr>
                            <w:spacing w:line="215" w:lineRule="auto"/>
                            <w:jc w:val="center"/>
                            <w:textDirection w:val="btLr"/>
                          </w:pPr>
                          <w:r>
                            <w:rPr>
                              <w:rFonts w:ascii="Cambria" w:hAnsi="Cambria" w:eastAsia="Cambria" w:cs="Cambria"/>
                              <w:color w:val="000000"/>
                              <w:sz w:val="16"/>
                            </w:rPr>
                            <w:t xml:space="preserve">Calidad textil </w:t>
                          </w:r>
                        </w:p>
                      </w:txbxContent>
                    </v:textbox>
                  </v:shape>
                  <v:rect id="Rectangle 26" style="position:absolute;left:33490;top:2505;width:11526;height:3516;visibility:visible;mso-wrap-style:square;v-text-anchor:middle" o:spid="_x0000_s1047"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279A1243" w14:textId="77777777">
                          <w:pPr>
                            <w:textDirection w:val="btLr"/>
                          </w:pPr>
                        </w:p>
                      </w:txbxContent>
                    </v:textbox>
                  </v:rect>
                  <v:shape id="Text Box 27" style="position:absolute;left:33490;top:2505;width:11526;height:3516;visibility:visible;mso-wrap-style:square;v-text-anchor:middle" o:spid="_x0000_s10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">
                    <v:textbox inset=".14097mm,.14097mm,.14097mm,.14097mm">
                      <w:txbxContent>
                        <w:p w:rsidR="00142E37" w:rsidP="00977E9F" w:rsidRDefault="00142E37" w14:paraId="1BF1FE3B" w14:textId="77777777">
                          <w:pPr>
                            <w:spacing w:line="215" w:lineRule="auto"/>
                            <w:jc w:val="center"/>
                            <w:textDirection w:val="btLr"/>
                          </w:pPr>
                          <w:r>
                            <w:rPr>
                              <w:rFonts w:ascii="Cambria" w:hAnsi="Cambria" w:eastAsia="Cambria" w:cs="Cambria"/>
                              <w:color w:val="000000"/>
                              <w:sz w:val="16"/>
                            </w:rPr>
                            <w:t xml:space="preserve">Define tipos de calidad, los elementos y métodos de control en las telas </w:t>
                          </w:r>
                        </w:p>
                      </w:txbxContent>
                    </v:textbox>
                  </v:shape>
                  <v:rect id="Rectangle 28" style="position:absolute;left:19658;top:7462;width:11526;height:3515;visibility:visible;mso-wrap-style:square;v-text-anchor:middle" o:spid="_x0000_s1049"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44B11684" w14:textId="77777777">
                          <w:pPr>
                            <w:textDirection w:val="btLr"/>
                          </w:pPr>
                        </w:p>
                      </w:txbxContent>
                    </v:textbox>
                  </v:rect>
                  <v:shape id="Text Box 29" style="position:absolute;left:19658;top:7462;width:11526;height:3515;visibility:visible;mso-wrap-style:square;v-text-anchor:middle"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">
                    <v:textbox inset=".14097mm,.14097mm,.14097mm,.14097mm">
                      <w:txbxContent>
                        <w:p w:rsidR="00142E37" w:rsidP="00977E9F" w:rsidRDefault="00142E37" w14:paraId="65EEAC80" w14:textId="77777777">
                          <w:pPr>
                            <w:spacing w:line="215" w:lineRule="auto"/>
                            <w:jc w:val="center"/>
                            <w:textDirection w:val="btLr"/>
                          </w:pPr>
                          <w:r>
                            <w:rPr>
                              <w:rFonts w:ascii="Cambria" w:hAnsi="Cambria" w:eastAsia="Cambria" w:cs="Cambria"/>
                              <w:color w:val="000000"/>
                              <w:sz w:val="16"/>
                            </w:rPr>
                            <w:t xml:space="preserve">Normatividad </w:t>
                          </w:r>
                        </w:p>
                      </w:txbxContent>
                    </v:textbox>
                  </v:shape>
                  <v:rect id="Rectangle 30" style="position:absolute;left:33490;top:7462;width:11526;height:3515;visibility:visible;mso-wrap-style:square;v-text-anchor:middle" o:spid="_x0000_s1051"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4ADD31CA" w14:textId="77777777">
                          <w:pPr>
                            <w:textDirection w:val="btLr"/>
                          </w:pPr>
                        </w:p>
                      </w:txbxContent>
                    </v:textbox>
                  </v:rect>
                  <v:shape id="Text Box 31" style="position:absolute;left:33490;top:7462;width:11526;height:3515;visibility:visible;mso-wrap-style:square;v-text-anchor:middle" o:spid="_x0000_s10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">
                    <v:textbox inset=".14097mm,.14097mm,.14097mm,.14097mm">
                      <w:txbxContent>
                        <w:p w:rsidR="00142E37" w:rsidP="00977E9F" w:rsidRDefault="00142E37" w14:paraId="070C3789" w14:textId="77777777">
                          <w:pPr>
                            <w:spacing w:line="215" w:lineRule="auto"/>
                            <w:jc w:val="center"/>
                            <w:textDirection w:val="btLr"/>
                          </w:pPr>
                          <w:r>
                            <w:rPr>
                              <w:rFonts w:ascii="Cambria" w:hAnsi="Cambria" w:eastAsia="Cambria" w:cs="Cambria"/>
                              <w:color w:val="000000"/>
                              <w:sz w:val="16"/>
                            </w:rPr>
                            <w:t xml:space="preserve">Identificación de normas ISO y NTC en la industria textil </w:t>
                          </w:r>
                        </w:p>
                      </w:txbxContent>
                    </v:textbox>
                  </v:shape>
                  <v:rect id="Rectangle 32" style="position:absolute;left:47321;top:27;width:11527;height:3516;visibility:visible;mso-wrap-style:square;v-text-anchor:middle" o:spid="_x0000_s1053"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7967F437" w14:textId="77777777">
                          <w:pPr>
                            <w:textDirection w:val="btLr"/>
                          </w:pPr>
                        </w:p>
                      </w:txbxContent>
                    </v:textbox>
                  </v:rect>
                  <v:shape id="Text Box 33" style="position:absolute;left:47321;top:27;width:11527;height:3516;visibility:visible;mso-wrap-style:square;v-text-anchor:middle"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">
                    <v:textbox inset=".14097mm,.14097mm,.14097mm,.14097mm">
                      <w:txbxContent>
                        <w:p w:rsidR="00142E37" w:rsidP="00977E9F" w:rsidRDefault="00142E37" w14:paraId="32D9A3D4" w14:textId="77777777">
                          <w:pPr>
                            <w:spacing w:line="215" w:lineRule="auto"/>
                            <w:jc w:val="center"/>
                            <w:textDirection w:val="btLr"/>
                          </w:pPr>
                          <w:r>
                            <w:rPr>
                              <w:rFonts w:ascii="Cambria" w:hAnsi="Cambria" w:eastAsia="Cambria" w:cs="Cambria"/>
                              <w:color w:val="000000"/>
                              <w:sz w:val="16"/>
                            </w:rPr>
                            <w:t>NTC ISO 2859</w:t>
                          </w:r>
                        </w:p>
                      </w:txbxContent>
                    </v:textbox>
                  </v:shape>
                  <v:rect id="Rectangle 34" style="position:absolute;left:47321;top:4983;width:11527;height:3516;visibility:visible;mso-wrap-style:square;v-text-anchor:middle" o:spid="_x0000_s1055"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4E7CC1D8" w14:textId="77777777">
                          <w:pPr>
                            <w:textDirection w:val="btLr"/>
                          </w:pPr>
                        </w:p>
                      </w:txbxContent>
                    </v:textbox>
                  </v:rect>
                  <v:shape id="Text Box 35" style="position:absolute;left:47321;top:4983;width:11527;height:3516;visibility:visible;mso-wrap-style:square;v-text-anchor:middle"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">
                    <v:textbox inset=".14097mm,.14097mm,.14097mm,.14097mm">
                      <w:txbxContent>
                        <w:p w:rsidR="00142E37" w:rsidP="00977E9F" w:rsidRDefault="00142E37" w14:paraId="6DA7C271" w14:textId="77777777">
                          <w:pPr>
                            <w:spacing w:line="215" w:lineRule="auto"/>
                            <w:jc w:val="center"/>
                            <w:textDirection w:val="btLr"/>
                          </w:pPr>
                          <w:r>
                            <w:rPr>
                              <w:rFonts w:ascii="Cambria" w:hAnsi="Cambria" w:eastAsia="Cambria" w:cs="Cambria"/>
                              <w:color w:val="000000"/>
                              <w:sz w:val="16"/>
                            </w:rPr>
                            <w:t>NTC 2567:1998</w:t>
                          </w:r>
                        </w:p>
                      </w:txbxContent>
                    </v:textbox>
                  </v:shape>
                  <v:rect id="Rectangle 36" style="position:absolute;left:47321;top:9940;width:11527;height:3515;visibility:visible;mso-wrap-style:square;v-text-anchor:middle" o:spid="_x0000_s1057"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1564EB54" w14:textId="77777777">
                          <w:pPr>
                            <w:textDirection w:val="btLr"/>
                          </w:pPr>
                        </w:p>
                      </w:txbxContent>
                    </v:textbox>
                  </v:rect>
                  <v:shape id="Text Box 37" style="position:absolute;left:47321;top:9940;width:11527;height:3515;visibility:visible;mso-wrap-style:square;v-text-anchor:middle" o:spid="_x0000_s10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">
                    <v:textbox inset=".14097mm,.14097mm,.14097mm,.14097mm">
                      <w:txbxContent>
                        <w:p w:rsidR="00142E37" w:rsidP="00977E9F" w:rsidRDefault="00142E37" w14:paraId="590D71C3" w14:textId="77777777">
                          <w:pPr>
                            <w:spacing w:line="215" w:lineRule="auto"/>
                            <w:jc w:val="center"/>
                            <w:textDirection w:val="btLr"/>
                          </w:pPr>
                          <w:r>
                            <w:rPr>
                              <w:rFonts w:ascii="Cambria" w:hAnsi="Cambria" w:eastAsia="Cambria" w:cs="Cambria"/>
                              <w:color w:val="000000"/>
                              <w:sz w:val="16"/>
                            </w:rPr>
                            <w:t>ASTM</w:t>
                          </w:r>
                        </w:p>
                      </w:txbxContent>
                    </v:textbox>
                  </v:shape>
                  <v:rect id="Rectangle 38" style="position:absolute;left:47321;top:14896;width:11527;height:3516;visibility:visible;mso-wrap-style:square;v-text-anchor:middle" o:spid="_x0000_s1059"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5E838E7A" w14:textId="77777777">
                          <w:pPr>
                            <w:textDirection w:val="btLr"/>
                          </w:pPr>
                        </w:p>
                      </w:txbxContent>
                    </v:textbox>
                  </v:rect>
                  <v:shape id="Text Box 39" style="position:absolute;left:47321;top:14896;width:11527;height:3516;visibility:visible;mso-wrap-style:square;v-text-anchor:middle" o:spid="_x0000_s10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">
                    <v:textbox inset=".14097mm,.14097mm,.14097mm,.14097mm">
                      <w:txbxContent>
                        <w:p w:rsidR="00142E37" w:rsidP="00977E9F" w:rsidRDefault="00142E37" w14:paraId="5E40AF87" w14:textId="77777777">
                          <w:pPr>
                            <w:spacing w:line="215" w:lineRule="auto"/>
                            <w:jc w:val="center"/>
                            <w:textDirection w:val="btLr"/>
                          </w:pPr>
                          <w:r>
                            <w:rPr>
                              <w:rFonts w:ascii="Cambria" w:hAnsi="Cambria" w:eastAsia="Cambria" w:cs="Cambria"/>
                              <w:color w:val="000000"/>
                              <w:sz w:val="16"/>
                            </w:rPr>
                            <w:t>AATCC</w:t>
                          </w:r>
                        </w:p>
                      </w:txbxContent>
                    </v:textbox>
                  </v:shape>
                  <v:rect id="Rectangle 40" style="position:absolute;left:19658;top:27287;width:11526;height:3516;visibility:visible;mso-wrap-style:square;v-text-anchor:middle" o:spid="_x0000_s1061"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335DCCCF" w14:textId="77777777">
                          <w:pPr>
                            <w:textDirection w:val="btLr"/>
                          </w:pPr>
                        </w:p>
                      </w:txbxContent>
                    </v:textbox>
                  </v:rect>
                  <v:shape id="Text Box 41" style="position:absolute;left:19658;top:27287;width:11526;height:3516;visibility:visible;mso-wrap-style:square;v-text-anchor:middle" o:spid="_x0000_s10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">
                    <v:textbox inset=".14097mm,.14097mm,.14097mm,.14097mm">
                      <w:txbxContent>
                        <w:p w:rsidR="00142E37" w:rsidP="00977E9F" w:rsidRDefault="00142E37" w14:paraId="41D8A8A8" w14:textId="77777777">
                          <w:pPr>
                            <w:spacing w:line="215" w:lineRule="auto"/>
                            <w:jc w:val="center"/>
                            <w:textDirection w:val="btLr"/>
                          </w:pPr>
                          <w:r>
                            <w:rPr>
                              <w:rFonts w:ascii="Cambria" w:hAnsi="Cambria" w:eastAsia="Cambria" w:cs="Cambria"/>
                              <w:color w:val="000000"/>
                              <w:sz w:val="16"/>
                            </w:rPr>
                            <w:t>Aplicación norma</w:t>
                          </w:r>
                        </w:p>
                      </w:txbxContent>
                    </v:textbox>
                  </v:shape>
                  <v:rect id="Rectangle 42" style="position:absolute;left:33490;top:27287;width:11526;height:3516;visibility:visible;mso-wrap-style:square;v-text-anchor:middle" o:spid="_x0000_s1063"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192C3389" w14:textId="77777777">
                          <w:pPr>
                            <w:textDirection w:val="btLr"/>
                          </w:pPr>
                        </w:p>
                      </w:txbxContent>
                    </v:textbox>
                  </v:rect>
                  <v:shape id="Text Box 43" style="position:absolute;left:33490;top:27287;width:11526;height:3516;visibility:visible;mso-wrap-style:square;v-text-anchor:middle" o:spid="_x0000_s10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">
                    <v:textbox inset=".14097mm,.14097mm,.14097mm,.14097mm">
                      <w:txbxContent>
                        <w:p w:rsidR="00142E37" w:rsidP="00977E9F" w:rsidRDefault="00142E37" w14:paraId="58D82A74" w14:textId="77777777">
                          <w:pPr>
                            <w:spacing w:line="215" w:lineRule="auto"/>
                            <w:jc w:val="center"/>
                            <w:textDirection w:val="btLr"/>
                          </w:pPr>
                          <w:r>
                            <w:rPr>
                              <w:rFonts w:ascii="Cambria" w:hAnsi="Cambria" w:eastAsia="Cambria" w:cs="Cambria"/>
                              <w:color w:val="000000"/>
                              <w:sz w:val="16"/>
                            </w:rPr>
                            <w:t xml:space="preserve">Mediante pruebas o ensayos </w:t>
                          </w:r>
                        </w:p>
                      </w:txbxContent>
                    </v:textbox>
                  </v:shape>
                  <v:rect id="Rectangle 44" style="position:absolute;left:47321;top:19853;width:11527;height:3515;visibility:visible;mso-wrap-style:square;v-text-anchor:middle" o:spid="_x0000_s1065"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20601B38" w14:textId="77777777">
                          <w:pPr>
                            <w:textDirection w:val="btLr"/>
                          </w:pPr>
                        </w:p>
                      </w:txbxContent>
                    </v:textbox>
                  </v:rect>
                  <v:shape id="Text Box 45" style="position:absolute;left:47321;top:19853;width:11527;height:3515;visibility:visible;mso-wrap-style:square;v-text-anchor:middle" o:spid="_x0000_s10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">
                    <v:textbox inset=".14097mm,.14097mm,.14097mm,.14097mm">
                      <w:txbxContent>
                        <w:p w:rsidR="00142E37" w:rsidP="00977E9F" w:rsidRDefault="00142E37" w14:paraId="1C21A43C" w14:textId="77777777">
                          <w:pPr>
                            <w:spacing w:line="215" w:lineRule="auto"/>
                            <w:jc w:val="center"/>
                            <w:textDirection w:val="btLr"/>
                          </w:pPr>
                          <w:r>
                            <w:rPr>
                              <w:rFonts w:ascii="Cambria" w:hAnsi="Cambria" w:eastAsia="Cambria" w:cs="Cambria"/>
                              <w:color w:val="000000"/>
                              <w:sz w:val="16"/>
                            </w:rPr>
                            <w:t xml:space="preserve">Pruebas de peso </w:t>
                          </w:r>
                        </w:p>
                      </w:txbxContent>
                    </v:textbox>
                  </v:shape>
                  <v:rect id="Rectangle 46" style="position:absolute;left:47321;top:24809;width:11527;height:3516;visibility:visible;mso-wrap-style:square;v-text-anchor:middle" o:spid="_x0000_s1067"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72D91ECE" w14:textId="77777777">
                          <w:pPr>
                            <w:textDirection w:val="btLr"/>
                          </w:pPr>
                        </w:p>
                      </w:txbxContent>
                    </v:textbox>
                  </v:rect>
                  <v:shape id="Text Box 47" style="position:absolute;left:47321;top:24809;width:11527;height:3516;visibility:visible;mso-wrap-style:square;v-text-anchor:middle" o:spid="_x0000_s10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">
                    <v:textbox inset=".14097mm,.14097mm,.14097mm,.14097mm">
                      <w:txbxContent>
                        <w:p w:rsidR="00142E37" w:rsidP="00977E9F" w:rsidRDefault="00142E37" w14:paraId="56386812" w14:textId="77777777">
                          <w:pPr>
                            <w:spacing w:line="215" w:lineRule="auto"/>
                            <w:jc w:val="center"/>
                            <w:textDirection w:val="btLr"/>
                          </w:pPr>
                          <w:r>
                            <w:rPr>
                              <w:rFonts w:ascii="Cambria" w:hAnsi="Cambria" w:eastAsia="Cambria" w:cs="Cambria"/>
                              <w:color w:val="000000"/>
                              <w:sz w:val="16"/>
                            </w:rPr>
                            <w:t xml:space="preserve">Conteo de hilos </w:t>
                          </w:r>
                        </w:p>
                      </w:txbxContent>
                    </v:textbox>
                  </v:shape>
                  <v:rect id="Rectangle 48" style="position:absolute;left:47321;top:29765;width:11527;height:3516;visibility:visible;mso-wrap-style:square;v-text-anchor:middle" o:spid="_x0000_s1069"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2D0285C4" w14:textId="77777777">
                          <w:pPr>
                            <w:textDirection w:val="btLr"/>
                          </w:pPr>
                        </w:p>
                      </w:txbxContent>
                    </v:textbox>
                  </v:rect>
                  <v:shape id="Text Box 51" style="position:absolute;left:47321;top:29765;width:11527;height:3516;visibility:visible;mso-wrap-style:square;v-text-anchor:middle" o:spid="_x0000_s10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">
                    <v:textbox inset=".14097mm,.14097mm,.14097mm,.14097mm">
                      <w:txbxContent>
                        <w:p w:rsidR="00142E37" w:rsidP="00977E9F" w:rsidRDefault="00142E37" w14:paraId="2A320EC0" w14:textId="77777777">
                          <w:pPr>
                            <w:spacing w:line="215" w:lineRule="auto"/>
                            <w:jc w:val="center"/>
                            <w:textDirection w:val="btLr"/>
                          </w:pPr>
                          <w:r>
                            <w:rPr>
                              <w:rFonts w:ascii="Cambria" w:hAnsi="Cambria" w:eastAsia="Cambria" w:cs="Cambria"/>
                              <w:color w:val="000000"/>
                              <w:sz w:val="16"/>
                            </w:rPr>
                            <w:t xml:space="preserve">Anco de tela </w:t>
                          </w:r>
                        </w:p>
                      </w:txbxContent>
                    </v:textbox>
                  </v:shape>
                  <v:rect id="Rectangle 52" style="position:absolute;left:47321;top:34722;width:11527;height:3515;visibility:visible;mso-wrap-style:square;v-text-anchor:middle" o:spid="_x0000_s1071"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142E37" w:rsidP="00977E9F" w:rsidRDefault="00142E37" w14:paraId="2B9C74C4" w14:textId="77777777">
                          <w:pPr>
                            <w:textDirection w:val="btLr"/>
                          </w:pPr>
                        </w:p>
                      </w:txbxContent>
                    </v:textbox>
                  </v:rect>
                  <v:shape id="Text Box 53" style="position:absolute;left:47321;top:34722;width:11527;height:3515;visibility:visible;mso-wrap-style:square;v-text-anchor:middle"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">
                    <v:textbox inset=".14097mm,.14097mm,.14097mm,.14097mm">
                      <w:txbxContent>
                        <w:p w:rsidR="00142E37" w:rsidP="00977E9F" w:rsidRDefault="00142E37" w14:paraId="07033B71" w14:textId="77777777">
                          <w:pPr>
                            <w:spacing w:line="215" w:lineRule="auto"/>
                            <w:jc w:val="center"/>
                            <w:textDirection w:val="btLr"/>
                          </w:pPr>
                          <w:r>
                            <w:rPr>
                              <w:rFonts w:ascii="Cambria" w:hAnsi="Cambria" w:eastAsia="Cambria" w:cs="Cambria"/>
                              <w:color w:val="000000"/>
                              <w:sz w:val="16"/>
                            </w:rPr>
                            <w:t xml:space="preserve">Solidez del color </w:t>
                          </w:r>
                        </w:p>
                      </w:txbxContent>
                    </v:textbox>
                  </v:shape>
                </v:group>
                <w10:anchorlock/>
              </v:group>
            </w:pict>
          </mc:Fallback>
        </mc:AlternateContent>
      </w:r>
    </w:p>
    <w:p w14:paraId="6C97EE98" w14:textId="77777777" w:rsidR="0059034F" w:rsidRPr="005F7A4E" w:rsidRDefault="0059034F" w:rsidP="005F7A4E">
      <w:pPr>
        <w:snapToGrid w:val="0"/>
        <w:spacing w:after="120" w:line="276" w:lineRule="auto"/>
        <w:rPr>
          <w:rFonts w:ascii="Arial" w:hAnsi="Arial" w:cs="Arial"/>
          <w:color w:val="948A54"/>
          <w:sz w:val="20"/>
          <w:szCs w:val="20"/>
        </w:rPr>
      </w:pPr>
    </w:p>
    <w:p w14:paraId="1BA9236C"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t>ACTIVIDADES DIDÁCTICAS (</w:t>
      </w:r>
      <w:r w:rsidR="00557D23" w:rsidRPr="005F7A4E">
        <w:rPr>
          <w:rFonts w:ascii="Arial" w:hAnsi="Arial" w:cs="Arial"/>
          <w:b/>
          <w:color w:val="000000"/>
          <w:sz w:val="20"/>
          <w:szCs w:val="20"/>
        </w:rPr>
        <w:t>Se debe incorporar mínimo 1, máximo 2</w:t>
      </w:r>
      <w:r w:rsidRPr="005F7A4E">
        <w:rPr>
          <w:rFonts w:ascii="Arial" w:hAnsi="Arial" w:cs="Arial"/>
          <w:b/>
          <w:color w:val="000000"/>
          <w:sz w:val="20"/>
          <w:szCs w:val="20"/>
        </w:rPr>
        <w:t>)</w:t>
      </w:r>
    </w:p>
    <w:p w14:paraId="1A5B4C18" w14:textId="77777777" w:rsidR="0059034F" w:rsidRPr="005F7A4E" w:rsidRDefault="0059034F" w:rsidP="005F7A4E">
      <w:pPr>
        <w:snapToGrid w:val="0"/>
        <w:spacing w:after="120" w:line="276" w:lineRule="auto"/>
        <w:jc w:val="both"/>
        <w:rPr>
          <w:rFonts w:ascii="Arial" w:hAnsi="Arial" w:cs="Arial"/>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5F7A4E" w14:paraId="29154C33" w14:textId="77777777">
        <w:trPr>
          <w:trHeight w:val="298"/>
        </w:trPr>
        <w:tc>
          <w:tcPr>
            <w:tcW w:w="9541" w:type="dxa"/>
            <w:gridSpan w:val="2"/>
            <w:shd w:val="clear" w:color="auto" w:fill="FAC896"/>
            <w:vAlign w:val="center"/>
          </w:tcPr>
          <w:p w14:paraId="3B82EEF0" w14:textId="77777777" w:rsidR="0059034F" w:rsidRPr="005F7A4E" w:rsidRDefault="00D55C84" w:rsidP="005F7A4E">
            <w:pPr>
              <w:snapToGrid w:val="0"/>
              <w:spacing w:after="120" w:line="276" w:lineRule="auto"/>
              <w:jc w:val="center"/>
              <w:rPr>
                <w:rFonts w:ascii="Arial" w:eastAsia="Calibri" w:hAnsi="Arial" w:cs="Arial"/>
                <w:color w:val="000000"/>
                <w:sz w:val="20"/>
                <w:szCs w:val="20"/>
              </w:rPr>
            </w:pPr>
            <w:r w:rsidRPr="005F7A4E">
              <w:rPr>
                <w:rFonts w:ascii="Arial" w:eastAsia="Calibri" w:hAnsi="Arial" w:cs="Arial"/>
                <w:color w:val="000000"/>
                <w:sz w:val="20"/>
                <w:szCs w:val="20"/>
              </w:rPr>
              <w:t>DESCRIPCIÓN DE ACTIVIDAD DIDÁCTICA</w:t>
            </w:r>
          </w:p>
        </w:tc>
      </w:tr>
      <w:tr w:rsidR="0059034F" w:rsidRPr="005F7A4E" w14:paraId="056BB4BB" w14:textId="77777777">
        <w:trPr>
          <w:trHeight w:val="806"/>
        </w:trPr>
        <w:tc>
          <w:tcPr>
            <w:tcW w:w="2835" w:type="dxa"/>
            <w:shd w:val="clear" w:color="auto" w:fill="FAC896"/>
            <w:vAlign w:val="center"/>
          </w:tcPr>
          <w:p w14:paraId="3119004B" w14:textId="77777777" w:rsidR="0059034F" w:rsidRPr="005F7A4E" w:rsidRDefault="00D55C84" w:rsidP="005F7A4E">
            <w:pPr>
              <w:snapToGrid w:val="0"/>
              <w:spacing w:after="120" w:line="276" w:lineRule="auto"/>
              <w:rPr>
                <w:rFonts w:ascii="Arial" w:eastAsia="Calibri" w:hAnsi="Arial" w:cs="Arial"/>
                <w:color w:val="000000"/>
                <w:sz w:val="20"/>
                <w:szCs w:val="20"/>
              </w:rPr>
            </w:pPr>
            <w:r w:rsidRPr="005F7A4E">
              <w:rPr>
                <w:rFonts w:ascii="Arial" w:eastAsia="Calibri" w:hAnsi="Arial" w:cs="Arial"/>
                <w:color w:val="000000"/>
                <w:sz w:val="20"/>
                <w:szCs w:val="20"/>
              </w:rPr>
              <w:t>Nombre de la Actividad</w:t>
            </w:r>
          </w:p>
        </w:tc>
        <w:tc>
          <w:tcPr>
            <w:tcW w:w="6706" w:type="dxa"/>
            <w:shd w:val="clear" w:color="auto" w:fill="auto"/>
            <w:vAlign w:val="center"/>
          </w:tcPr>
          <w:p w14:paraId="272D06D4" w14:textId="61DD458E" w:rsidR="0059034F" w:rsidRPr="005F7A4E" w:rsidRDefault="00BC008A" w:rsidP="005F7A4E">
            <w:pPr>
              <w:snapToGrid w:val="0"/>
              <w:spacing w:after="120" w:line="276" w:lineRule="auto"/>
              <w:rPr>
                <w:rFonts w:ascii="Arial" w:eastAsia="Calibri" w:hAnsi="Arial" w:cs="Arial"/>
                <w:color w:val="000000"/>
                <w:sz w:val="20"/>
                <w:szCs w:val="20"/>
                <w:lang w:val="es-ES"/>
              </w:rPr>
            </w:pPr>
            <w:r w:rsidRPr="005F7A4E">
              <w:rPr>
                <w:rFonts w:ascii="Arial" w:eastAsia="Calibri" w:hAnsi="Arial" w:cs="Arial"/>
                <w:color w:val="000000"/>
                <w:sz w:val="20"/>
                <w:szCs w:val="20"/>
                <w:lang w:val="es-ES"/>
              </w:rPr>
              <w:t>Elementos claves de la normatividad</w:t>
            </w:r>
          </w:p>
        </w:tc>
      </w:tr>
      <w:tr w:rsidR="00977E9F" w:rsidRPr="005F7A4E" w14:paraId="1FD77297" w14:textId="77777777">
        <w:trPr>
          <w:trHeight w:val="806"/>
        </w:trPr>
        <w:tc>
          <w:tcPr>
            <w:tcW w:w="2835" w:type="dxa"/>
            <w:shd w:val="clear" w:color="auto" w:fill="FAC896"/>
            <w:vAlign w:val="center"/>
          </w:tcPr>
          <w:p w14:paraId="100128E0" w14:textId="77777777" w:rsidR="00977E9F" w:rsidRPr="005F7A4E" w:rsidRDefault="00977E9F" w:rsidP="005F7A4E">
            <w:pPr>
              <w:snapToGrid w:val="0"/>
              <w:spacing w:after="120" w:line="276" w:lineRule="auto"/>
              <w:rPr>
                <w:rFonts w:ascii="Arial" w:eastAsia="Calibri" w:hAnsi="Arial" w:cs="Arial"/>
                <w:color w:val="000000"/>
                <w:sz w:val="20"/>
                <w:szCs w:val="20"/>
              </w:rPr>
            </w:pPr>
            <w:r w:rsidRPr="005F7A4E">
              <w:rPr>
                <w:rFonts w:ascii="Arial" w:eastAsia="Calibri" w:hAnsi="Arial" w:cs="Arial"/>
                <w:color w:val="000000"/>
                <w:sz w:val="20"/>
                <w:szCs w:val="20"/>
              </w:rPr>
              <w:t>Objetivo de la actividad</w:t>
            </w:r>
          </w:p>
        </w:tc>
        <w:tc>
          <w:tcPr>
            <w:tcW w:w="6706" w:type="dxa"/>
            <w:shd w:val="clear" w:color="auto" w:fill="auto"/>
            <w:vAlign w:val="center"/>
          </w:tcPr>
          <w:p w14:paraId="1789E308" w14:textId="71683BBC" w:rsidR="00977E9F" w:rsidRPr="005F7A4E" w:rsidRDefault="00977E9F" w:rsidP="005F7A4E">
            <w:pPr>
              <w:snapToGrid w:val="0"/>
              <w:spacing w:after="120" w:line="276" w:lineRule="auto"/>
              <w:rPr>
                <w:rFonts w:ascii="Arial" w:eastAsia="Calibri" w:hAnsi="Arial" w:cs="Arial"/>
                <w:color w:val="000000"/>
                <w:sz w:val="20"/>
                <w:szCs w:val="20"/>
                <w:lang w:val="es-ES"/>
              </w:rPr>
            </w:pPr>
            <w:r w:rsidRPr="005F7A4E">
              <w:rPr>
                <w:rFonts w:ascii="Arial" w:hAnsi="Arial" w:cs="Arial"/>
                <w:b w:val="0"/>
                <w:color w:val="000000"/>
                <w:sz w:val="20"/>
                <w:szCs w:val="20"/>
              </w:rPr>
              <w:t>Identificar elementos claves del concepto de la normatividad</w:t>
            </w:r>
            <w:r w:rsidR="00BC008A" w:rsidRPr="005F7A4E">
              <w:rPr>
                <w:rFonts w:ascii="Arial" w:hAnsi="Arial" w:cs="Arial"/>
                <w:b w:val="0"/>
                <w:color w:val="000000"/>
                <w:sz w:val="20"/>
                <w:szCs w:val="20"/>
                <w:lang w:val="es-ES"/>
              </w:rPr>
              <w:t>.</w:t>
            </w:r>
          </w:p>
        </w:tc>
      </w:tr>
      <w:tr w:rsidR="00977E9F" w:rsidRPr="005F7A4E" w14:paraId="6B7947E5" w14:textId="77777777">
        <w:trPr>
          <w:trHeight w:val="806"/>
        </w:trPr>
        <w:tc>
          <w:tcPr>
            <w:tcW w:w="2835" w:type="dxa"/>
            <w:shd w:val="clear" w:color="auto" w:fill="FAC896"/>
            <w:vAlign w:val="center"/>
          </w:tcPr>
          <w:p w14:paraId="2753C5AD" w14:textId="77777777" w:rsidR="00977E9F" w:rsidRPr="005F7A4E" w:rsidRDefault="00977E9F" w:rsidP="005F7A4E">
            <w:pPr>
              <w:snapToGrid w:val="0"/>
              <w:spacing w:after="120" w:line="276" w:lineRule="auto"/>
              <w:rPr>
                <w:rFonts w:ascii="Arial" w:eastAsia="Calibri" w:hAnsi="Arial" w:cs="Arial"/>
                <w:color w:val="000000"/>
                <w:sz w:val="20"/>
                <w:szCs w:val="20"/>
              </w:rPr>
            </w:pPr>
            <w:r w:rsidRPr="005F7A4E">
              <w:rPr>
                <w:rFonts w:ascii="Arial" w:eastAsia="Calibri" w:hAnsi="Arial" w:cs="Arial"/>
                <w:color w:val="000000"/>
                <w:sz w:val="20"/>
                <w:szCs w:val="20"/>
              </w:rPr>
              <w:t>Tipo de actividad sugerida</w:t>
            </w:r>
          </w:p>
        </w:tc>
        <w:tc>
          <w:tcPr>
            <w:tcW w:w="6706" w:type="dxa"/>
            <w:shd w:val="clear" w:color="auto" w:fill="auto"/>
            <w:vAlign w:val="center"/>
          </w:tcPr>
          <w:p w14:paraId="53D347E0" w14:textId="757F2D04" w:rsidR="00977E9F" w:rsidRPr="005F7A4E" w:rsidRDefault="00977E9F" w:rsidP="005F7A4E">
            <w:pPr>
              <w:snapToGrid w:val="0"/>
              <w:spacing w:after="120" w:line="276" w:lineRule="auto"/>
              <w:rPr>
                <w:rFonts w:ascii="Arial" w:eastAsia="Calibri" w:hAnsi="Arial" w:cs="Arial"/>
                <w:color w:val="000000"/>
                <w:sz w:val="20"/>
                <w:szCs w:val="20"/>
              </w:rPr>
            </w:pPr>
            <w:r w:rsidRPr="005F7A4E">
              <w:rPr>
                <w:rFonts w:ascii="Arial" w:hAnsi="Arial" w:cs="Arial"/>
                <w:b w:val="0"/>
                <w:color w:val="000000"/>
                <w:sz w:val="20"/>
                <w:szCs w:val="20"/>
              </w:rPr>
              <w:t xml:space="preserve">Preguntas falso y verdadero </w:t>
            </w:r>
          </w:p>
        </w:tc>
      </w:tr>
      <w:tr w:rsidR="00977E9F" w:rsidRPr="005F7A4E" w14:paraId="264D1177" w14:textId="77777777">
        <w:trPr>
          <w:trHeight w:val="806"/>
        </w:trPr>
        <w:tc>
          <w:tcPr>
            <w:tcW w:w="2835" w:type="dxa"/>
            <w:shd w:val="clear" w:color="auto" w:fill="FAC896"/>
            <w:vAlign w:val="center"/>
          </w:tcPr>
          <w:p w14:paraId="26C80F22" w14:textId="77777777" w:rsidR="00977E9F" w:rsidRPr="005F7A4E" w:rsidRDefault="00977E9F" w:rsidP="005F7A4E">
            <w:pPr>
              <w:snapToGrid w:val="0"/>
              <w:spacing w:after="120" w:line="276" w:lineRule="auto"/>
              <w:rPr>
                <w:rFonts w:ascii="Arial" w:eastAsia="Calibri" w:hAnsi="Arial" w:cs="Arial"/>
                <w:color w:val="000000"/>
                <w:sz w:val="20"/>
                <w:szCs w:val="20"/>
              </w:rPr>
            </w:pPr>
            <w:r w:rsidRPr="005F7A4E">
              <w:rPr>
                <w:rFonts w:ascii="Arial" w:eastAsia="Calibri" w:hAnsi="Arial" w:cs="Arial"/>
                <w:color w:val="000000"/>
                <w:sz w:val="20"/>
                <w:szCs w:val="20"/>
              </w:rPr>
              <w:t xml:space="preserve">Archivo de la actividad </w:t>
            </w:r>
          </w:p>
          <w:p w14:paraId="63F95767" w14:textId="77777777" w:rsidR="00977E9F" w:rsidRPr="005F7A4E" w:rsidRDefault="00977E9F" w:rsidP="005F7A4E">
            <w:pPr>
              <w:snapToGrid w:val="0"/>
              <w:spacing w:after="120" w:line="276" w:lineRule="auto"/>
              <w:rPr>
                <w:rFonts w:ascii="Arial" w:eastAsia="Calibri" w:hAnsi="Arial" w:cs="Arial"/>
                <w:color w:val="000000"/>
                <w:sz w:val="20"/>
                <w:szCs w:val="20"/>
              </w:rPr>
            </w:pPr>
            <w:r w:rsidRPr="005F7A4E">
              <w:rPr>
                <w:rFonts w:ascii="Arial" w:eastAsia="Calibri" w:hAnsi="Arial" w:cs="Arial"/>
                <w:color w:val="000000"/>
                <w:sz w:val="20"/>
                <w:szCs w:val="20"/>
              </w:rPr>
              <w:t>(Anexo donde se describe la actividad propuesta)</w:t>
            </w:r>
          </w:p>
        </w:tc>
        <w:tc>
          <w:tcPr>
            <w:tcW w:w="6706" w:type="dxa"/>
            <w:shd w:val="clear" w:color="auto" w:fill="auto"/>
            <w:vAlign w:val="center"/>
          </w:tcPr>
          <w:p w14:paraId="6F9AF244" w14:textId="25A2D580" w:rsidR="00977E9F" w:rsidRPr="005F7A4E" w:rsidRDefault="00BC008A" w:rsidP="005F7A4E">
            <w:pPr>
              <w:snapToGrid w:val="0"/>
              <w:spacing w:after="120" w:line="276" w:lineRule="auto"/>
              <w:rPr>
                <w:rFonts w:ascii="Arial" w:eastAsia="Calibri" w:hAnsi="Arial" w:cs="Arial"/>
                <w:i/>
                <w:color w:val="999999"/>
                <w:sz w:val="20"/>
                <w:szCs w:val="20"/>
              </w:rPr>
            </w:pPr>
            <w:r w:rsidRPr="005F7A4E">
              <w:rPr>
                <w:rFonts w:ascii="Arial" w:hAnsi="Arial" w:cs="Arial"/>
                <w:b w:val="0"/>
                <w:color w:val="000000"/>
                <w:sz w:val="20"/>
                <w:szCs w:val="20"/>
              </w:rPr>
              <w:t>CF017_Actividad_didactica.docx</w:t>
            </w:r>
          </w:p>
        </w:tc>
      </w:tr>
    </w:tbl>
    <w:p w14:paraId="75A3D852" w14:textId="77777777" w:rsidR="0059034F" w:rsidRPr="005F7A4E" w:rsidRDefault="0059034F" w:rsidP="005F7A4E">
      <w:pPr>
        <w:snapToGrid w:val="0"/>
        <w:spacing w:after="120" w:line="276" w:lineRule="auto"/>
        <w:ind w:left="426"/>
        <w:jc w:val="both"/>
        <w:rPr>
          <w:rFonts w:ascii="Arial" w:hAnsi="Arial" w:cs="Arial"/>
          <w:color w:val="7F7F7F"/>
          <w:sz w:val="20"/>
          <w:szCs w:val="20"/>
        </w:rPr>
      </w:pPr>
    </w:p>
    <w:p w14:paraId="29AEB6AE" w14:textId="77777777" w:rsidR="0059034F" w:rsidRPr="005F7A4E" w:rsidRDefault="0059034F" w:rsidP="005F7A4E">
      <w:pPr>
        <w:snapToGrid w:val="0"/>
        <w:spacing w:after="120" w:line="276" w:lineRule="auto"/>
        <w:rPr>
          <w:rFonts w:ascii="Arial" w:hAnsi="Arial" w:cs="Arial"/>
          <w:b/>
          <w:sz w:val="20"/>
          <w:szCs w:val="20"/>
          <w:u w:val="single"/>
        </w:rPr>
      </w:pPr>
    </w:p>
    <w:p w14:paraId="3C3CEDD0"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lastRenderedPageBreak/>
        <w:t xml:space="preserve">MATERIAL COMPLEMENTARIO: </w:t>
      </w:r>
    </w:p>
    <w:p w14:paraId="1DEED859" w14:textId="3C2E2AD1" w:rsidR="0059034F" w:rsidRPr="005F7A4E" w:rsidRDefault="0059034F" w:rsidP="005F7A4E">
      <w:pPr>
        <w:snapToGrid w:val="0"/>
        <w:spacing w:after="120" w:line="276" w:lineRule="auto"/>
        <w:rPr>
          <w:rFonts w:ascii="Arial" w:hAnsi="Arial" w:cs="Arial"/>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5F7A4E" w14:paraId="6F32AEC3" w14:textId="77777777" w:rsidTr="00557D23">
        <w:trPr>
          <w:trHeight w:val="658"/>
        </w:trPr>
        <w:tc>
          <w:tcPr>
            <w:tcW w:w="2517" w:type="dxa"/>
            <w:shd w:val="clear" w:color="auto" w:fill="F9CB9C"/>
            <w:tcMar>
              <w:top w:w="100" w:type="dxa"/>
              <w:left w:w="100" w:type="dxa"/>
              <w:bottom w:w="100" w:type="dxa"/>
              <w:right w:w="100" w:type="dxa"/>
            </w:tcMar>
            <w:vAlign w:val="center"/>
          </w:tcPr>
          <w:p w14:paraId="6EEE9E47" w14:textId="77777777" w:rsidR="0059034F" w:rsidRPr="005F7A4E" w:rsidRDefault="00D55C84" w:rsidP="005F7A4E">
            <w:pPr>
              <w:snapToGrid w:val="0"/>
              <w:spacing w:after="120" w:line="276" w:lineRule="auto"/>
              <w:jc w:val="center"/>
              <w:rPr>
                <w:rFonts w:ascii="Arial" w:hAnsi="Arial" w:cs="Arial"/>
                <w:sz w:val="20"/>
                <w:szCs w:val="20"/>
              </w:rPr>
            </w:pPr>
            <w:r w:rsidRPr="005F7A4E">
              <w:rPr>
                <w:rFonts w:ascii="Arial" w:hAnsi="Arial" w:cs="Arial"/>
                <w:sz w:val="20"/>
                <w:szCs w:val="20"/>
              </w:rPr>
              <w:t>Tema</w:t>
            </w:r>
          </w:p>
        </w:tc>
        <w:tc>
          <w:tcPr>
            <w:tcW w:w="2517" w:type="dxa"/>
            <w:shd w:val="clear" w:color="auto" w:fill="F9CB9C"/>
            <w:tcMar>
              <w:top w:w="100" w:type="dxa"/>
              <w:left w:w="100" w:type="dxa"/>
              <w:bottom w:w="100" w:type="dxa"/>
              <w:right w:w="100" w:type="dxa"/>
            </w:tcMar>
            <w:vAlign w:val="center"/>
          </w:tcPr>
          <w:p w14:paraId="533B02BA" w14:textId="77777777" w:rsidR="0059034F" w:rsidRPr="005F7A4E" w:rsidRDefault="00D55C84" w:rsidP="005F7A4E">
            <w:pPr>
              <w:snapToGrid w:val="0"/>
              <w:spacing w:after="120" w:line="276" w:lineRule="auto"/>
              <w:jc w:val="center"/>
              <w:rPr>
                <w:rFonts w:ascii="Arial" w:hAnsi="Arial" w:cs="Arial"/>
                <w:color w:val="000000"/>
                <w:sz w:val="20"/>
                <w:szCs w:val="20"/>
              </w:rPr>
            </w:pPr>
            <w:r w:rsidRPr="005F7A4E">
              <w:rPr>
                <w:rFonts w:ascii="Arial" w:hAnsi="Arial" w:cs="Arial"/>
                <w:sz w:val="20"/>
                <w:szCs w:val="20"/>
              </w:rPr>
              <w:t>Referencia APA del Material</w:t>
            </w:r>
          </w:p>
        </w:tc>
        <w:tc>
          <w:tcPr>
            <w:tcW w:w="2519" w:type="dxa"/>
            <w:shd w:val="clear" w:color="auto" w:fill="F9CB9C"/>
            <w:tcMar>
              <w:top w:w="100" w:type="dxa"/>
              <w:left w:w="100" w:type="dxa"/>
              <w:bottom w:w="100" w:type="dxa"/>
              <w:right w:w="100" w:type="dxa"/>
            </w:tcMar>
            <w:vAlign w:val="center"/>
          </w:tcPr>
          <w:p w14:paraId="19E47A01" w14:textId="77777777" w:rsidR="0059034F" w:rsidRPr="005F7A4E" w:rsidRDefault="00D55C84" w:rsidP="005F7A4E">
            <w:pPr>
              <w:snapToGrid w:val="0"/>
              <w:spacing w:after="120" w:line="276" w:lineRule="auto"/>
              <w:jc w:val="center"/>
              <w:rPr>
                <w:rFonts w:ascii="Arial" w:hAnsi="Arial" w:cs="Arial"/>
                <w:sz w:val="20"/>
                <w:szCs w:val="20"/>
              </w:rPr>
            </w:pPr>
            <w:r w:rsidRPr="005F7A4E">
              <w:rPr>
                <w:rFonts w:ascii="Arial" w:hAnsi="Arial" w:cs="Arial"/>
                <w:sz w:val="20"/>
                <w:szCs w:val="20"/>
              </w:rPr>
              <w:t>Tipo de material</w:t>
            </w:r>
          </w:p>
          <w:p w14:paraId="6D29496F" w14:textId="77777777" w:rsidR="0059034F" w:rsidRPr="005F7A4E" w:rsidRDefault="00D55C84" w:rsidP="005F7A4E">
            <w:pPr>
              <w:snapToGrid w:val="0"/>
              <w:spacing w:after="120" w:line="276" w:lineRule="auto"/>
              <w:jc w:val="center"/>
              <w:rPr>
                <w:rFonts w:ascii="Arial" w:hAnsi="Arial" w:cs="Arial"/>
                <w:color w:val="000000"/>
                <w:sz w:val="20"/>
                <w:szCs w:val="20"/>
              </w:rPr>
            </w:pPr>
            <w:r w:rsidRPr="005F7A4E">
              <w:rPr>
                <w:rFonts w:ascii="Arial" w:hAnsi="Arial" w:cs="Arial"/>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63F315B1" w14:textId="77777777" w:rsidR="0059034F" w:rsidRPr="005F7A4E" w:rsidRDefault="00D55C84" w:rsidP="005F7A4E">
            <w:pPr>
              <w:snapToGrid w:val="0"/>
              <w:spacing w:after="120" w:line="276" w:lineRule="auto"/>
              <w:jc w:val="center"/>
              <w:rPr>
                <w:rFonts w:ascii="Arial" w:hAnsi="Arial" w:cs="Arial"/>
                <w:sz w:val="20"/>
                <w:szCs w:val="20"/>
              </w:rPr>
            </w:pPr>
            <w:r w:rsidRPr="005F7A4E">
              <w:rPr>
                <w:rFonts w:ascii="Arial" w:hAnsi="Arial" w:cs="Arial"/>
                <w:sz w:val="20"/>
                <w:szCs w:val="20"/>
              </w:rPr>
              <w:t>Enlace del Recurso o</w:t>
            </w:r>
          </w:p>
          <w:p w14:paraId="7F941691" w14:textId="77777777" w:rsidR="0059034F" w:rsidRPr="005F7A4E" w:rsidRDefault="00D55C84" w:rsidP="005F7A4E">
            <w:pPr>
              <w:snapToGrid w:val="0"/>
              <w:spacing w:after="120" w:line="276" w:lineRule="auto"/>
              <w:jc w:val="center"/>
              <w:rPr>
                <w:rFonts w:ascii="Arial" w:hAnsi="Arial" w:cs="Arial"/>
                <w:color w:val="000000"/>
                <w:sz w:val="20"/>
                <w:szCs w:val="20"/>
              </w:rPr>
            </w:pPr>
            <w:r w:rsidRPr="005F7A4E">
              <w:rPr>
                <w:rFonts w:ascii="Arial" w:hAnsi="Arial" w:cs="Arial"/>
                <w:sz w:val="20"/>
                <w:szCs w:val="20"/>
              </w:rPr>
              <w:t>Archivo del documento o material</w:t>
            </w:r>
          </w:p>
        </w:tc>
      </w:tr>
      <w:tr w:rsidR="005F7A4E" w:rsidRPr="005F7A4E" w14:paraId="025DB196" w14:textId="77777777" w:rsidTr="005F7A4E">
        <w:trPr>
          <w:trHeight w:val="385"/>
        </w:trPr>
        <w:tc>
          <w:tcPr>
            <w:tcW w:w="2517" w:type="dxa"/>
            <w:vMerge w:val="restart"/>
            <w:tcMar>
              <w:top w:w="100" w:type="dxa"/>
              <w:left w:w="100" w:type="dxa"/>
              <w:bottom w:w="100" w:type="dxa"/>
              <w:right w:w="100" w:type="dxa"/>
            </w:tcMar>
            <w:vAlign w:val="center"/>
          </w:tcPr>
          <w:p w14:paraId="5616762E" w14:textId="4E998AAC"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sz w:val="20"/>
                <w:szCs w:val="20"/>
              </w:rPr>
              <w:t>Otros métodos</w:t>
            </w:r>
          </w:p>
        </w:tc>
        <w:tc>
          <w:tcPr>
            <w:tcW w:w="2517" w:type="dxa"/>
            <w:tcMar>
              <w:top w:w="100" w:type="dxa"/>
              <w:left w:w="100" w:type="dxa"/>
              <w:bottom w:w="100" w:type="dxa"/>
              <w:right w:w="100" w:type="dxa"/>
            </w:tcMar>
            <w:vAlign w:val="center"/>
          </w:tcPr>
          <w:p w14:paraId="36C0A817" w14:textId="43046EE0" w:rsidR="005F7A4E" w:rsidRPr="005F7A4E" w:rsidRDefault="005F7A4E" w:rsidP="005F7A4E">
            <w:pPr>
              <w:snapToGrid w:val="0"/>
              <w:spacing w:after="120" w:line="276" w:lineRule="auto"/>
              <w:jc w:val="center"/>
              <w:rPr>
                <w:rFonts w:ascii="Arial" w:hAnsi="Arial" w:cs="Arial"/>
                <w:color w:val="000000"/>
                <w:sz w:val="20"/>
                <w:szCs w:val="20"/>
              </w:rPr>
            </w:pPr>
            <w:r w:rsidRPr="005F7A4E">
              <w:rPr>
                <w:rFonts w:ascii="Arial" w:hAnsi="Arial" w:cs="Arial"/>
                <w:b w:val="0"/>
                <w:color w:val="000000"/>
                <w:sz w:val="20"/>
                <w:szCs w:val="20"/>
              </w:rPr>
              <w:t xml:space="preserve">ASTM Internacional (s.f.) </w:t>
            </w:r>
            <w:r w:rsidRPr="005F7A4E">
              <w:rPr>
                <w:rFonts w:ascii="Arial" w:hAnsi="Arial" w:cs="Arial"/>
                <w:b w:val="0"/>
                <w:i/>
                <w:color w:val="000000"/>
                <w:sz w:val="20"/>
                <w:szCs w:val="20"/>
              </w:rPr>
              <w:t>ASTM D5034 Resistencia a la rotura /elongación . Método de agarre.</w:t>
            </w:r>
            <w:r w:rsidRPr="005F7A4E">
              <w:rPr>
                <w:rFonts w:ascii="Arial" w:hAnsi="Arial" w:cs="Arial"/>
                <w:b w:val="0"/>
                <w:color w:val="000000"/>
                <w:sz w:val="20"/>
                <w:szCs w:val="20"/>
              </w:rPr>
              <w:t xml:space="preserve"> </w:t>
            </w:r>
          </w:p>
        </w:tc>
        <w:tc>
          <w:tcPr>
            <w:tcW w:w="2519" w:type="dxa"/>
            <w:tcMar>
              <w:top w:w="100" w:type="dxa"/>
              <w:left w:w="100" w:type="dxa"/>
              <w:bottom w:w="100" w:type="dxa"/>
              <w:right w:w="100" w:type="dxa"/>
            </w:tcMar>
            <w:vAlign w:val="center"/>
          </w:tcPr>
          <w:p w14:paraId="17FD4AFB" w14:textId="1C1E6497"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 xml:space="preserve">PDF </w:t>
            </w:r>
          </w:p>
        </w:tc>
        <w:tc>
          <w:tcPr>
            <w:tcW w:w="2519" w:type="dxa"/>
            <w:tcMar>
              <w:top w:w="100" w:type="dxa"/>
              <w:left w:w="100" w:type="dxa"/>
              <w:bottom w:w="100" w:type="dxa"/>
              <w:right w:w="100" w:type="dxa"/>
            </w:tcMar>
            <w:vAlign w:val="center"/>
          </w:tcPr>
          <w:p w14:paraId="6B3243BE" w14:textId="5505A6D5" w:rsidR="005F7A4E" w:rsidRPr="005F7A4E" w:rsidRDefault="005F7A4E" w:rsidP="005F7A4E">
            <w:pPr>
              <w:snapToGrid w:val="0"/>
              <w:spacing w:after="120" w:line="276" w:lineRule="auto"/>
              <w:jc w:val="center"/>
              <w:rPr>
                <w:rFonts w:ascii="Arial" w:hAnsi="Arial" w:cs="Arial"/>
                <w:sz w:val="20"/>
                <w:szCs w:val="20"/>
              </w:rPr>
            </w:pPr>
            <w:r w:rsidRPr="005F7A4E">
              <w:rPr>
                <w:rFonts w:ascii="Arial" w:hAnsi="Arial" w:cs="Arial"/>
                <w:b w:val="0"/>
                <w:sz w:val="20"/>
                <w:szCs w:val="20"/>
              </w:rPr>
              <w:t xml:space="preserve">Anexo 8 </w:t>
            </w:r>
          </w:p>
        </w:tc>
      </w:tr>
      <w:tr w:rsidR="005F7A4E" w:rsidRPr="005F7A4E" w14:paraId="7BAAF5B3" w14:textId="77777777" w:rsidTr="00142E37">
        <w:trPr>
          <w:trHeight w:val="385"/>
        </w:trPr>
        <w:tc>
          <w:tcPr>
            <w:tcW w:w="2517" w:type="dxa"/>
            <w:vMerge/>
            <w:tcMar>
              <w:top w:w="100" w:type="dxa"/>
              <w:left w:w="100" w:type="dxa"/>
              <w:bottom w:w="100" w:type="dxa"/>
              <w:right w:w="100" w:type="dxa"/>
            </w:tcMar>
          </w:tcPr>
          <w:p w14:paraId="5FAC0BE7" w14:textId="77777777" w:rsidR="005F7A4E" w:rsidRPr="005F7A4E" w:rsidRDefault="005F7A4E" w:rsidP="005F7A4E">
            <w:pPr>
              <w:snapToGrid w:val="0"/>
              <w:spacing w:after="120" w:line="276" w:lineRule="auto"/>
              <w:rPr>
                <w:rFonts w:ascii="Arial" w:hAnsi="Arial" w:cs="Arial"/>
                <w:sz w:val="20"/>
                <w:szCs w:val="20"/>
              </w:rPr>
            </w:pPr>
          </w:p>
        </w:tc>
        <w:tc>
          <w:tcPr>
            <w:tcW w:w="2517" w:type="dxa"/>
            <w:tcMar>
              <w:top w:w="100" w:type="dxa"/>
              <w:left w:w="100" w:type="dxa"/>
              <w:bottom w:w="100" w:type="dxa"/>
              <w:right w:w="100" w:type="dxa"/>
            </w:tcMar>
            <w:vAlign w:val="center"/>
          </w:tcPr>
          <w:p w14:paraId="665179D4" w14:textId="7369D13B" w:rsidR="005F7A4E" w:rsidRPr="005F7A4E" w:rsidRDefault="005F7A4E" w:rsidP="005F7A4E">
            <w:pPr>
              <w:snapToGrid w:val="0"/>
              <w:spacing w:after="120" w:line="276" w:lineRule="auto"/>
              <w:jc w:val="center"/>
              <w:rPr>
                <w:rFonts w:ascii="Arial" w:hAnsi="Arial" w:cs="Arial"/>
                <w:color w:val="000000"/>
                <w:sz w:val="20"/>
                <w:szCs w:val="20"/>
                <w:lang w:val="es-ES"/>
              </w:rPr>
            </w:pPr>
            <w:r w:rsidRPr="005F7A4E">
              <w:rPr>
                <w:rFonts w:ascii="Arial" w:hAnsi="Arial" w:cs="Arial"/>
                <w:b w:val="0"/>
                <w:color w:val="000000"/>
                <w:sz w:val="20"/>
                <w:szCs w:val="20"/>
              </w:rPr>
              <w:t xml:space="preserve">ASTM Internacional (s.f.) </w:t>
            </w:r>
            <w:r w:rsidRPr="005F7A4E">
              <w:rPr>
                <w:rFonts w:ascii="Arial" w:hAnsi="Arial" w:cs="Arial"/>
                <w:b w:val="0"/>
                <w:i/>
                <w:color w:val="000000"/>
                <w:sz w:val="20"/>
                <w:szCs w:val="20"/>
              </w:rPr>
              <w:t>ASTM D1424 Resistencia al desgarro ELMENDRORF</w:t>
            </w:r>
            <w:r>
              <w:rPr>
                <w:rFonts w:ascii="Arial" w:hAnsi="Arial" w:cs="Arial"/>
                <w:b w:val="0"/>
                <w:i/>
                <w:color w:val="000000"/>
                <w:sz w:val="20"/>
                <w:szCs w:val="20"/>
                <w:lang w:val="es-ES"/>
              </w:rPr>
              <w:t>.</w:t>
            </w:r>
          </w:p>
        </w:tc>
        <w:tc>
          <w:tcPr>
            <w:tcW w:w="2519" w:type="dxa"/>
            <w:tcMar>
              <w:top w:w="100" w:type="dxa"/>
              <w:left w:w="100" w:type="dxa"/>
              <w:bottom w:w="100" w:type="dxa"/>
              <w:right w:w="100" w:type="dxa"/>
            </w:tcMar>
            <w:vAlign w:val="center"/>
          </w:tcPr>
          <w:p w14:paraId="5EBB9CD8" w14:textId="7C3A15C4"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 xml:space="preserve">PDF </w:t>
            </w:r>
          </w:p>
        </w:tc>
        <w:tc>
          <w:tcPr>
            <w:tcW w:w="2519" w:type="dxa"/>
            <w:tcMar>
              <w:top w:w="100" w:type="dxa"/>
              <w:left w:w="100" w:type="dxa"/>
              <w:bottom w:w="100" w:type="dxa"/>
              <w:right w:w="100" w:type="dxa"/>
            </w:tcMar>
            <w:vAlign w:val="center"/>
          </w:tcPr>
          <w:p w14:paraId="5E7CFAB6" w14:textId="5B620786" w:rsidR="005F7A4E" w:rsidRPr="005F7A4E" w:rsidRDefault="005F7A4E" w:rsidP="005F7A4E">
            <w:pPr>
              <w:snapToGrid w:val="0"/>
              <w:spacing w:after="120" w:line="276" w:lineRule="auto"/>
              <w:jc w:val="center"/>
              <w:rPr>
                <w:rFonts w:ascii="Arial" w:hAnsi="Arial" w:cs="Arial"/>
                <w:sz w:val="20"/>
                <w:szCs w:val="20"/>
              </w:rPr>
            </w:pPr>
            <w:r w:rsidRPr="005F7A4E">
              <w:rPr>
                <w:rFonts w:ascii="Arial" w:hAnsi="Arial" w:cs="Arial"/>
                <w:b w:val="0"/>
                <w:sz w:val="20"/>
                <w:szCs w:val="20"/>
              </w:rPr>
              <w:t xml:space="preserve">Anexo 9 </w:t>
            </w:r>
          </w:p>
        </w:tc>
      </w:tr>
      <w:tr w:rsidR="005F7A4E" w:rsidRPr="005F7A4E" w14:paraId="76F8F437" w14:textId="77777777" w:rsidTr="00142E37">
        <w:trPr>
          <w:trHeight w:val="385"/>
        </w:trPr>
        <w:tc>
          <w:tcPr>
            <w:tcW w:w="2517" w:type="dxa"/>
            <w:vMerge/>
            <w:tcMar>
              <w:top w:w="100" w:type="dxa"/>
              <w:left w:w="100" w:type="dxa"/>
              <w:bottom w:w="100" w:type="dxa"/>
              <w:right w:w="100" w:type="dxa"/>
            </w:tcMar>
          </w:tcPr>
          <w:p w14:paraId="09473824" w14:textId="77777777" w:rsidR="005F7A4E" w:rsidRPr="005F7A4E" w:rsidRDefault="005F7A4E" w:rsidP="005F7A4E">
            <w:pPr>
              <w:snapToGrid w:val="0"/>
              <w:spacing w:after="120" w:line="276" w:lineRule="auto"/>
              <w:rPr>
                <w:rFonts w:ascii="Arial" w:hAnsi="Arial" w:cs="Arial"/>
                <w:sz w:val="20"/>
                <w:szCs w:val="20"/>
              </w:rPr>
            </w:pPr>
          </w:p>
        </w:tc>
        <w:tc>
          <w:tcPr>
            <w:tcW w:w="2517" w:type="dxa"/>
            <w:tcMar>
              <w:top w:w="100" w:type="dxa"/>
              <w:left w:w="100" w:type="dxa"/>
              <w:bottom w:w="100" w:type="dxa"/>
              <w:right w:w="100" w:type="dxa"/>
            </w:tcMar>
            <w:vAlign w:val="center"/>
          </w:tcPr>
          <w:p w14:paraId="0C4166E4" w14:textId="3D8CC217" w:rsidR="005F7A4E" w:rsidRPr="005F7A4E" w:rsidRDefault="005F7A4E" w:rsidP="005F7A4E">
            <w:pPr>
              <w:snapToGrid w:val="0"/>
              <w:spacing w:after="120" w:line="276" w:lineRule="auto"/>
              <w:jc w:val="center"/>
              <w:rPr>
                <w:rFonts w:ascii="Arial" w:hAnsi="Arial" w:cs="Arial"/>
                <w:color w:val="000000"/>
                <w:sz w:val="20"/>
                <w:szCs w:val="20"/>
                <w:lang w:val="es-ES"/>
              </w:rPr>
            </w:pPr>
            <w:r w:rsidRPr="005F7A4E">
              <w:rPr>
                <w:rFonts w:ascii="Arial" w:hAnsi="Arial" w:cs="Arial"/>
                <w:b w:val="0"/>
                <w:color w:val="000000"/>
                <w:sz w:val="20"/>
                <w:szCs w:val="20"/>
              </w:rPr>
              <w:t xml:space="preserve">ASTM Internacional (s.f.) ASTM D 2261 </w:t>
            </w:r>
            <w:r w:rsidRPr="005F7A4E">
              <w:rPr>
                <w:rFonts w:ascii="Arial" w:hAnsi="Arial" w:cs="Arial"/>
                <w:b w:val="0"/>
                <w:i/>
                <w:color w:val="000000"/>
                <w:sz w:val="20"/>
                <w:szCs w:val="20"/>
              </w:rPr>
              <w:t>resistencia al desgarre de las telas mediante el procedimiento de una pernera, lengua</w:t>
            </w:r>
            <w:r>
              <w:rPr>
                <w:rFonts w:ascii="Arial" w:hAnsi="Arial" w:cs="Arial"/>
                <w:b w:val="0"/>
                <w:i/>
                <w:color w:val="000000"/>
                <w:sz w:val="20"/>
                <w:szCs w:val="20"/>
                <w:lang w:val="es-ES"/>
              </w:rPr>
              <w:t>.</w:t>
            </w:r>
          </w:p>
        </w:tc>
        <w:tc>
          <w:tcPr>
            <w:tcW w:w="2519" w:type="dxa"/>
            <w:tcMar>
              <w:top w:w="100" w:type="dxa"/>
              <w:left w:w="100" w:type="dxa"/>
              <w:bottom w:w="100" w:type="dxa"/>
              <w:right w:w="100" w:type="dxa"/>
            </w:tcMar>
            <w:vAlign w:val="center"/>
          </w:tcPr>
          <w:p w14:paraId="4414F9F1" w14:textId="5798997B"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 xml:space="preserve">PDF </w:t>
            </w:r>
          </w:p>
        </w:tc>
        <w:tc>
          <w:tcPr>
            <w:tcW w:w="2519" w:type="dxa"/>
            <w:tcMar>
              <w:top w:w="100" w:type="dxa"/>
              <w:left w:w="100" w:type="dxa"/>
              <w:bottom w:w="100" w:type="dxa"/>
              <w:right w:w="100" w:type="dxa"/>
            </w:tcMar>
            <w:vAlign w:val="center"/>
          </w:tcPr>
          <w:p w14:paraId="73C56678" w14:textId="1444DBF4" w:rsidR="005F7A4E" w:rsidRPr="005F7A4E" w:rsidRDefault="005F7A4E" w:rsidP="005F7A4E">
            <w:pPr>
              <w:snapToGrid w:val="0"/>
              <w:spacing w:after="120" w:line="276" w:lineRule="auto"/>
              <w:jc w:val="center"/>
              <w:rPr>
                <w:rFonts w:ascii="Arial" w:hAnsi="Arial" w:cs="Arial"/>
                <w:sz w:val="20"/>
                <w:szCs w:val="20"/>
              </w:rPr>
            </w:pPr>
            <w:r w:rsidRPr="005F7A4E">
              <w:rPr>
                <w:rFonts w:ascii="Arial" w:hAnsi="Arial" w:cs="Arial"/>
                <w:b w:val="0"/>
                <w:sz w:val="20"/>
                <w:szCs w:val="20"/>
              </w:rPr>
              <w:t>Anexo 10</w:t>
            </w:r>
          </w:p>
        </w:tc>
      </w:tr>
      <w:tr w:rsidR="005F7A4E" w:rsidRPr="005F7A4E" w14:paraId="4DE68C07" w14:textId="77777777" w:rsidTr="00142E37">
        <w:trPr>
          <w:trHeight w:val="385"/>
        </w:trPr>
        <w:tc>
          <w:tcPr>
            <w:tcW w:w="2517" w:type="dxa"/>
            <w:vMerge/>
            <w:tcMar>
              <w:top w:w="100" w:type="dxa"/>
              <w:left w:w="100" w:type="dxa"/>
              <w:bottom w:w="100" w:type="dxa"/>
              <w:right w:w="100" w:type="dxa"/>
            </w:tcMar>
          </w:tcPr>
          <w:p w14:paraId="5A7ED4E5" w14:textId="77777777" w:rsidR="005F7A4E" w:rsidRPr="005F7A4E" w:rsidRDefault="005F7A4E" w:rsidP="005F7A4E">
            <w:pPr>
              <w:snapToGrid w:val="0"/>
              <w:spacing w:after="120" w:line="276" w:lineRule="auto"/>
              <w:rPr>
                <w:rFonts w:ascii="Arial" w:hAnsi="Arial" w:cs="Arial"/>
                <w:sz w:val="20"/>
                <w:szCs w:val="20"/>
              </w:rPr>
            </w:pPr>
          </w:p>
        </w:tc>
        <w:tc>
          <w:tcPr>
            <w:tcW w:w="2517" w:type="dxa"/>
            <w:tcMar>
              <w:top w:w="100" w:type="dxa"/>
              <w:left w:w="100" w:type="dxa"/>
              <w:bottom w:w="100" w:type="dxa"/>
              <w:right w:w="100" w:type="dxa"/>
            </w:tcMar>
            <w:vAlign w:val="center"/>
          </w:tcPr>
          <w:p w14:paraId="4EBA30FA" w14:textId="2096CBD3" w:rsidR="005F7A4E" w:rsidRPr="005F7A4E" w:rsidRDefault="005F7A4E" w:rsidP="005F7A4E">
            <w:pPr>
              <w:snapToGrid w:val="0"/>
              <w:spacing w:after="120" w:line="276" w:lineRule="auto"/>
              <w:jc w:val="center"/>
              <w:rPr>
                <w:rFonts w:ascii="Arial" w:hAnsi="Arial" w:cs="Arial"/>
                <w:color w:val="000000"/>
                <w:sz w:val="20"/>
                <w:szCs w:val="20"/>
              </w:rPr>
            </w:pPr>
            <w:r w:rsidRPr="005F7A4E">
              <w:rPr>
                <w:rFonts w:ascii="Arial" w:hAnsi="Arial" w:cs="Arial"/>
                <w:b w:val="0"/>
                <w:color w:val="000000"/>
                <w:sz w:val="20"/>
                <w:szCs w:val="20"/>
              </w:rPr>
              <w:t xml:space="preserve">Lafayette (s.f.) </w:t>
            </w:r>
            <w:r w:rsidRPr="005F7A4E">
              <w:rPr>
                <w:rFonts w:ascii="Arial" w:hAnsi="Arial" w:cs="Arial"/>
                <w:b w:val="0"/>
                <w:i/>
                <w:color w:val="000000"/>
                <w:sz w:val="20"/>
                <w:szCs w:val="20"/>
              </w:rPr>
              <w:t>Ficha técnica Blanket fleece.</w:t>
            </w:r>
            <w:r w:rsidRPr="005F7A4E">
              <w:rPr>
                <w:rFonts w:ascii="Arial" w:hAnsi="Arial" w:cs="Arial"/>
                <w:b w:val="0"/>
                <w:color w:val="000000"/>
                <w:sz w:val="20"/>
                <w:szCs w:val="20"/>
              </w:rPr>
              <w:t xml:space="preserve"> </w:t>
            </w:r>
          </w:p>
        </w:tc>
        <w:tc>
          <w:tcPr>
            <w:tcW w:w="2519" w:type="dxa"/>
            <w:tcMar>
              <w:top w:w="100" w:type="dxa"/>
              <w:left w:w="100" w:type="dxa"/>
              <w:bottom w:w="100" w:type="dxa"/>
              <w:right w:w="100" w:type="dxa"/>
            </w:tcMar>
            <w:vAlign w:val="center"/>
          </w:tcPr>
          <w:p w14:paraId="57F5D437" w14:textId="54162AFA"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 xml:space="preserve">PDF </w:t>
            </w:r>
          </w:p>
        </w:tc>
        <w:tc>
          <w:tcPr>
            <w:tcW w:w="2519" w:type="dxa"/>
            <w:tcMar>
              <w:top w:w="100" w:type="dxa"/>
              <w:left w:w="100" w:type="dxa"/>
              <w:bottom w:w="100" w:type="dxa"/>
              <w:right w:w="100" w:type="dxa"/>
            </w:tcMar>
            <w:vAlign w:val="center"/>
          </w:tcPr>
          <w:p w14:paraId="0CDB2351" w14:textId="717BA40A" w:rsidR="005F7A4E" w:rsidRPr="005F7A4E" w:rsidRDefault="005F7A4E" w:rsidP="005F7A4E">
            <w:pPr>
              <w:snapToGrid w:val="0"/>
              <w:spacing w:after="120" w:line="276" w:lineRule="auto"/>
              <w:jc w:val="center"/>
              <w:rPr>
                <w:rFonts w:ascii="Arial" w:hAnsi="Arial" w:cs="Arial"/>
                <w:sz w:val="20"/>
                <w:szCs w:val="20"/>
              </w:rPr>
            </w:pPr>
            <w:r w:rsidRPr="005F7A4E">
              <w:rPr>
                <w:rFonts w:ascii="Arial" w:hAnsi="Arial" w:cs="Arial"/>
                <w:b w:val="0"/>
                <w:sz w:val="20"/>
                <w:szCs w:val="20"/>
              </w:rPr>
              <w:t>Anexo 11</w:t>
            </w:r>
          </w:p>
        </w:tc>
      </w:tr>
      <w:tr w:rsidR="005F7A4E" w:rsidRPr="005F7A4E" w14:paraId="78DCF155" w14:textId="77777777" w:rsidTr="00142E37">
        <w:trPr>
          <w:trHeight w:val="385"/>
        </w:trPr>
        <w:tc>
          <w:tcPr>
            <w:tcW w:w="2517" w:type="dxa"/>
            <w:vMerge/>
            <w:tcMar>
              <w:top w:w="100" w:type="dxa"/>
              <w:left w:w="100" w:type="dxa"/>
              <w:bottom w:w="100" w:type="dxa"/>
              <w:right w:w="100" w:type="dxa"/>
            </w:tcMar>
          </w:tcPr>
          <w:p w14:paraId="679A1A29" w14:textId="77777777" w:rsidR="005F7A4E" w:rsidRPr="005F7A4E" w:rsidRDefault="005F7A4E" w:rsidP="005F7A4E">
            <w:pPr>
              <w:snapToGrid w:val="0"/>
              <w:spacing w:after="120" w:line="276" w:lineRule="auto"/>
              <w:rPr>
                <w:rFonts w:ascii="Arial" w:hAnsi="Arial" w:cs="Arial"/>
                <w:sz w:val="20"/>
                <w:szCs w:val="20"/>
              </w:rPr>
            </w:pPr>
          </w:p>
        </w:tc>
        <w:tc>
          <w:tcPr>
            <w:tcW w:w="2517" w:type="dxa"/>
            <w:tcMar>
              <w:top w:w="100" w:type="dxa"/>
              <w:left w:w="100" w:type="dxa"/>
              <w:bottom w:w="100" w:type="dxa"/>
              <w:right w:w="100" w:type="dxa"/>
            </w:tcMar>
            <w:vAlign w:val="center"/>
          </w:tcPr>
          <w:p w14:paraId="1DEA7D53" w14:textId="55CD1771" w:rsidR="005F7A4E" w:rsidRPr="005F7A4E" w:rsidRDefault="005F7A4E" w:rsidP="005F7A4E">
            <w:pPr>
              <w:snapToGrid w:val="0"/>
              <w:spacing w:after="120" w:line="276" w:lineRule="auto"/>
              <w:jc w:val="center"/>
              <w:rPr>
                <w:rFonts w:ascii="Arial" w:hAnsi="Arial" w:cs="Arial"/>
                <w:color w:val="000000"/>
                <w:sz w:val="20"/>
                <w:szCs w:val="20"/>
                <w:lang w:val="es-ES"/>
              </w:rPr>
            </w:pPr>
            <w:r w:rsidRPr="005F7A4E">
              <w:rPr>
                <w:rFonts w:ascii="Arial" w:hAnsi="Arial" w:cs="Arial"/>
                <w:b w:val="0"/>
                <w:color w:val="000000"/>
                <w:sz w:val="20"/>
                <w:szCs w:val="20"/>
              </w:rPr>
              <w:t xml:space="preserve">Coltejer (s.f.) </w:t>
            </w:r>
            <w:r w:rsidRPr="005F7A4E">
              <w:rPr>
                <w:rFonts w:ascii="Arial" w:hAnsi="Arial" w:cs="Arial"/>
                <w:b w:val="0"/>
                <w:i/>
                <w:color w:val="000000"/>
                <w:sz w:val="20"/>
                <w:szCs w:val="20"/>
              </w:rPr>
              <w:t>Manual de calidad de textiles</w:t>
            </w:r>
            <w:r>
              <w:rPr>
                <w:rFonts w:ascii="Arial" w:hAnsi="Arial" w:cs="Arial"/>
                <w:b w:val="0"/>
                <w:color w:val="000000"/>
                <w:sz w:val="20"/>
                <w:szCs w:val="20"/>
                <w:lang w:val="es-ES"/>
              </w:rPr>
              <w:t>.</w:t>
            </w:r>
          </w:p>
        </w:tc>
        <w:tc>
          <w:tcPr>
            <w:tcW w:w="2519" w:type="dxa"/>
            <w:tcMar>
              <w:top w:w="100" w:type="dxa"/>
              <w:left w:w="100" w:type="dxa"/>
              <w:bottom w:w="100" w:type="dxa"/>
              <w:right w:w="100" w:type="dxa"/>
            </w:tcMar>
            <w:vAlign w:val="center"/>
          </w:tcPr>
          <w:p w14:paraId="47D6983E" w14:textId="19144B69"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 xml:space="preserve">PDF </w:t>
            </w:r>
          </w:p>
        </w:tc>
        <w:tc>
          <w:tcPr>
            <w:tcW w:w="2519" w:type="dxa"/>
            <w:tcMar>
              <w:top w:w="100" w:type="dxa"/>
              <w:left w:w="100" w:type="dxa"/>
              <w:bottom w:w="100" w:type="dxa"/>
              <w:right w:w="100" w:type="dxa"/>
            </w:tcMar>
            <w:vAlign w:val="center"/>
          </w:tcPr>
          <w:p w14:paraId="0E9B5A1E" w14:textId="3A9DC46D" w:rsidR="005F7A4E" w:rsidRPr="005F7A4E" w:rsidRDefault="005F7A4E" w:rsidP="005F7A4E">
            <w:pPr>
              <w:snapToGrid w:val="0"/>
              <w:spacing w:after="120" w:line="276" w:lineRule="auto"/>
              <w:jc w:val="center"/>
              <w:rPr>
                <w:rFonts w:ascii="Arial" w:hAnsi="Arial" w:cs="Arial"/>
                <w:sz w:val="20"/>
                <w:szCs w:val="20"/>
              </w:rPr>
            </w:pPr>
            <w:r w:rsidRPr="005F7A4E">
              <w:rPr>
                <w:rFonts w:ascii="Arial" w:hAnsi="Arial" w:cs="Arial"/>
                <w:b w:val="0"/>
                <w:sz w:val="20"/>
                <w:szCs w:val="20"/>
              </w:rPr>
              <w:t>Anexo 12</w:t>
            </w:r>
          </w:p>
        </w:tc>
      </w:tr>
    </w:tbl>
    <w:p w14:paraId="7C04F05E" w14:textId="77777777" w:rsidR="0059034F" w:rsidRPr="005F7A4E" w:rsidRDefault="0059034F" w:rsidP="005F7A4E">
      <w:pPr>
        <w:snapToGrid w:val="0"/>
        <w:spacing w:after="120" w:line="276" w:lineRule="auto"/>
        <w:rPr>
          <w:rFonts w:ascii="Arial" w:hAnsi="Arial" w:cs="Arial"/>
          <w:sz w:val="20"/>
          <w:szCs w:val="20"/>
        </w:rPr>
      </w:pPr>
    </w:p>
    <w:p w14:paraId="64862EF9"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t xml:space="preserve">GLOSARIO: </w:t>
      </w:r>
    </w:p>
    <w:p w14:paraId="3E8A0D86" w14:textId="77777777" w:rsidR="0059034F" w:rsidRPr="005F7A4E" w:rsidRDefault="0059034F" w:rsidP="005F7A4E">
      <w:pPr>
        <w:pBdr>
          <w:top w:val="nil"/>
          <w:left w:val="nil"/>
          <w:bottom w:val="nil"/>
          <w:right w:val="nil"/>
          <w:between w:val="nil"/>
        </w:pBdr>
        <w:snapToGrid w:val="0"/>
        <w:spacing w:after="120" w:line="276" w:lineRule="auto"/>
        <w:ind w:left="426"/>
        <w:jc w:val="both"/>
        <w:rPr>
          <w:rFonts w:ascii="Arial" w:hAnsi="Arial" w:cs="Arial"/>
          <w:color w:val="000000"/>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9034F" w:rsidRPr="005F7A4E" w14:paraId="7E807AE2" w14:textId="77777777">
        <w:trPr>
          <w:trHeight w:val="214"/>
        </w:trPr>
        <w:tc>
          <w:tcPr>
            <w:tcW w:w="2122" w:type="dxa"/>
            <w:shd w:val="clear" w:color="auto" w:fill="F9CB9C"/>
            <w:tcMar>
              <w:top w:w="100" w:type="dxa"/>
              <w:left w:w="100" w:type="dxa"/>
              <w:bottom w:w="100" w:type="dxa"/>
              <w:right w:w="100" w:type="dxa"/>
            </w:tcMar>
          </w:tcPr>
          <w:p w14:paraId="513595FC" w14:textId="77777777" w:rsidR="0059034F" w:rsidRPr="005F7A4E" w:rsidRDefault="00D55C84" w:rsidP="005F7A4E">
            <w:pPr>
              <w:snapToGrid w:val="0"/>
              <w:spacing w:after="120" w:line="276" w:lineRule="auto"/>
              <w:jc w:val="center"/>
              <w:rPr>
                <w:rFonts w:ascii="Arial" w:hAnsi="Arial" w:cs="Arial"/>
                <w:color w:val="000000"/>
                <w:sz w:val="20"/>
                <w:szCs w:val="20"/>
              </w:rPr>
            </w:pPr>
            <w:r w:rsidRPr="005F7A4E">
              <w:rPr>
                <w:rFonts w:ascii="Arial" w:hAnsi="Arial" w:cs="Arial"/>
                <w:sz w:val="20"/>
                <w:szCs w:val="20"/>
              </w:rPr>
              <w:t>TÉRMINO</w:t>
            </w:r>
          </w:p>
        </w:tc>
        <w:tc>
          <w:tcPr>
            <w:tcW w:w="7840" w:type="dxa"/>
            <w:shd w:val="clear" w:color="auto" w:fill="F9CB9C"/>
            <w:tcMar>
              <w:top w:w="100" w:type="dxa"/>
              <w:left w:w="100" w:type="dxa"/>
              <w:bottom w:w="100" w:type="dxa"/>
              <w:right w:w="100" w:type="dxa"/>
            </w:tcMar>
          </w:tcPr>
          <w:p w14:paraId="0FC7C941" w14:textId="77777777" w:rsidR="0059034F" w:rsidRPr="005F7A4E" w:rsidRDefault="00D55C84" w:rsidP="005F7A4E">
            <w:pPr>
              <w:snapToGrid w:val="0"/>
              <w:spacing w:after="120" w:line="276" w:lineRule="auto"/>
              <w:jc w:val="center"/>
              <w:rPr>
                <w:rFonts w:ascii="Arial" w:hAnsi="Arial" w:cs="Arial"/>
                <w:color w:val="000000"/>
                <w:sz w:val="20"/>
                <w:szCs w:val="20"/>
              </w:rPr>
            </w:pPr>
            <w:r w:rsidRPr="005F7A4E">
              <w:rPr>
                <w:rFonts w:ascii="Arial" w:hAnsi="Arial" w:cs="Arial"/>
                <w:color w:val="000000"/>
                <w:sz w:val="20"/>
                <w:szCs w:val="20"/>
              </w:rPr>
              <w:t>SIGNIFICADO</w:t>
            </w:r>
          </w:p>
        </w:tc>
      </w:tr>
      <w:tr w:rsidR="005F7A4E" w:rsidRPr="005F7A4E" w14:paraId="67004EC4" w14:textId="77777777">
        <w:trPr>
          <w:trHeight w:val="253"/>
        </w:trPr>
        <w:tc>
          <w:tcPr>
            <w:tcW w:w="2122" w:type="dxa"/>
            <w:tcMar>
              <w:top w:w="100" w:type="dxa"/>
              <w:left w:w="100" w:type="dxa"/>
              <w:bottom w:w="100" w:type="dxa"/>
              <w:right w:w="100" w:type="dxa"/>
            </w:tcMar>
          </w:tcPr>
          <w:p w14:paraId="21F719C1" w14:textId="3D14E26F" w:rsidR="005F7A4E" w:rsidRPr="005F7A4E" w:rsidRDefault="005F7A4E" w:rsidP="005F7A4E">
            <w:pPr>
              <w:snapToGrid w:val="0"/>
              <w:spacing w:after="120" w:line="276" w:lineRule="auto"/>
              <w:rPr>
                <w:rFonts w:ascii="Arial" w:hAnsi="Arial" w:cs="Arial"/>
                <w:sz w:val="20"/>
                <w:szCs w:val="20"/>
                <w:lang w:val="es-ES"/>
              </w:rPr>
            </w:pPr>
            <w:r w:rsidRPr="005F7A4E">
              <w:rPr>
                <w:rFonts w:ascii="Arial" w:hAnsi="Arial" w:cs="Arial"/>
                <w:b w:val="0"/>
                <w:color w:val="000000"/>
                <w:sz w:val="20"/>
                <w:szCs w:val="20"/>
              </w:rPr>
              <w:t>Abrasión</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1FA3B916" w14:textId="653F8D9F" w:rsidR="005F7A4E" w:rsidRPr="005F7A4E" w:rsidRDefault="005F7A4E" w:rsidP="005F7A4E">
            <w:pPr>
              <w:snapToGrid w:val="0"/>
              <w:spacing w:after="120" w:line="276" w:lineRule="auto"/>
              <w:rPr>
                <w:rFonts w:ascii="Arial" w:hAnsi="Arial" w:cs="Arial"/>
                <w:sz w:val="20"/>
                <w:szCs w:val="20"/>
              </w:rPr>
            </w:pPr>
            <w:r>
              <w:rPr>
                <w:rFonts w:ascii="Arial" w:hAnsi="Arial" w:cs="Arial"/>
                <w:b w:val="0"/>
                <w:color w:val="000000"/>
                <w:sz w:val="20"/>
                <w:szCs w:val="20"/>
                <w:lang w:val="es-ES"/>
              </w:rPr>
              <w:t>e</w:t>
            </w:r>
            <w:r w:rsidRPr="005F7A4E">
              <w:rPr>
                <w:rFonts w:ascii="Arial" w:hAnsi="Arial" w:cs="Arial"/>
                <w:b w:val="0"/>
                <w:color w:val="000000"/>
                <w:sz w:val="20"/>
                <w:szCs w:val="20"/>
              </w:rPr>
              <w:t xml:space="preserve">s el mecanismo o acción de quitar algo sobre una superficie o elemento. </w:t>
            </w:r>
          </w:p>
        </w:tc>
      </w:tr>
      <w:tr w:rsidR="005F7A4E" w:rsidRPr="005F7A4E" w14:paraId="1D31B224" w14:textId="77777777">
        <w:trPr>
          <w:trHeight w:val="253"/>
        </w:trPr>
        <w:tc>
          <w:tcPr>
            <w:tcW w:w="2122" w:type="dxa"/>
            <w:tcMar>
              <w:top w:w="100" w:type="dxa"/>
              <w:left w:w="100" w:type="dxa"/>
              <w:bottom w:w="100" w:type="dxa"/>
              <w:right w:w="100" w:type="dxa"/>
            </w:tcMar>
          </w:tcPr>
          <w:p w14:paraId="079E903A" w14:textId="2AF74F41" w:rsidR="005F7A4E" w:rsidRPr="005F7A4E" w:rsidRDefault="005F7A4E" w:rsidP="005F7A4E">
            <w:pPr>
              <w:snapToGrid w:val="0"/>
              <w:spacing w:after="120" w:line="276" w:lineRule="auto"/>
              <w:rPr>
                <w:rFonts w:ascii="Arial" w:hAnsi="Arial" w:cs="Arial"/>
                <w:b w:val="0"/>
                <w:color w:val="000000"/>
                <w:sz w:val="20"/>
                <w:szCs w:val="20"/>
              </w:rPr>
            </w:pPr>
            <w:r w:rsidRPr="005F7A4E">
              <w:rPr>
                <w:rFonts w:ascii="Arial" w:hAnsi="Arial" w:cs="Arial"/>
                <w:b w:val="0"/>
                <w:color w:val="111111"/>
                <w:sz w:val="20"/>
                <w:szCs w:val="20"/>
              </w:rPr>
              <w:t>Defecto:</w:t>
            </w:r>
          </w:p>
        </w:tc>
        <w:tc>
          <w:tcPr>
            <w:tcW w:w="7840" w:type="dxa"/>
            <w:tcMar>
              <w:top w:w="100" w:type="dxa"/>
              <w:left w:w="100" w:type="dxa"/>
              <w:bottom w:w="100" w:type="dxa"/>
              <w:right w:w="100" w:type="dxa"/>
            </w:tcMar>
          </w:tcPr>
          <w:p w14:paraId="690FC627" w14:textId="6CA83BC4" w:rsidR="005F7A4E" w:rsidRDefault="005F7A4E" w:rsidP="005F7A4E">
            <w:pPr>
              <w:snapToGrid w:val="0"/>
              <w:spacing w:after="120" w:line="276" w:lineRule="auto"/>
              <w:rPr>
                <w:rFonts w:ascii="Arial" w:hAnsi="Arial" w:cs="Arial"/>
                <w:b w:val="0"/>
                <w:color w:val="000000"/>
                <w:sz w:val="20"/>
                <w:szCs w:val="20"/>
                <w:lang w:val="es-ES"/>
              </w:rPr>
            </w:pPr>
            <w:r>
              <w:rPr>
                <w:rFonts w:ascii="Arial" w:hAnsi="Arial" w:cs="Arial"/>
                <w:b w:val="0"/>
                <w:color w:val="111111"/>
                <w:sz w:val="20"/>
                <w:szCs w:val="20"/>
                <w:lang w:val="es-ES"/>
              </w:rPr>
              <w:t>i</w:t>
            </w:r>
            <w:r w:rsidRPr="005F7A4E">
              <w:rPr>
                <w:rFonts w:ascii="Arial" w:hAnsi="Arial" w:cs="Arial"/>
                <w:b w:val="0"/>
                <w:color w:val="111111"/>
                <w:sz w:val="20"/>
                <w:szCs w:val="20"/>
              </w:rPr>
              <w:t>rregularidad que baja la calidad o estropea las características de un textil.</w:t>
            </w:r>
          </w:p>
        </w:tc>
      </w:tr>
      <w:tr w:rsidR="005F7A4E" w:rsidRPr="005F7A4E" w14:paraId="5E01F6EC" w14:textId="77777777">
        <w:trPr>
          <w:trHeight w:val="253"/>
        </w:trPr>
        <w:tc>
          <w:tcPr>
            <w:tcW w:w="2122" w:type="dxa"/>
            <w:tcMar>
              <w:top w:w="100" w:type="dxa"/>
              <w:left w:w="100" w:type="dxa"/>
              <w:bottom w:w="100" w:type="dxa"/>
              <w:right w:w="100" w:type="dxa"/>
            </w:tcMar>
          </w:tcPr>
          <w:p w14:paraId="28581BBA" w14:textId="07025DDF" w:rsidR="005F7A4E" w:rsidRPr="005F7A4E" w:rsidRDefault="005F7A4E" w:rsidP="005F7A4E">
            <w:pPr>
              <w:snapToGrid w:val="0"/>
              <w:spacing w:after="120" w:line="276" w:lineRule="auto"/>
              <w:rPr>
                <w:rFonts w:ascii="Arial" w:hAnsi="Arial" w:cs="Arial"/>
                <w:b w:val="0"/>
                <w:color w:val="111111"/>
                <w:sz w:val="20"/>
                <w:szCs w:val="20"/>
              </w:rPr>
            </w:pPr>
            <w:r w:rsidRPr="005F7A4E">
              <w:rPr>
                <w:rFonts w:ascii="Arial" w:hAnsi="Arial" w:cs="Arial"/>
                <w:b w:val="0"/>
                <w:color w:val="000000"/>
                <w:sz w:val="20"/>
                <w:szCs w:val="20"/>
              </w:rPr>
              <w:t>Ensayos</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572C6A97" w14:textId="00D7F3A1" w:rsidR="005F7A4E" w:rsidRDefault="005F7A4E" w:rsidP="005F7A4E">
            <w:pPr>
              <w:snapToGrid w:val="0"/>
              <w:spacing w:after="120" w:line="276" w:lineRule="auto"/>
              <w:rPr>
                <w:rFonts w:ascii="Arial" w:hAnsi="Arial" w:cs="Arial"/>
                <w:b w:val="0"/>
                <w:color w:val="111111"/>
                <w:sz w:val="20"/>
                <w:szCs w:val="20"/>
                <w:lang w:val="es-ES"/>
              </w:rPr>
            </w:pPr>
            <w:r>
              <w:rPr>
                <w:rFonts w:ascii="Arial" w:hAnsi="Arial" w:cs="Arial"/>
                <w:b w:val="0"/>
                <w:color w:val="000000"/>
                <w:sz w:val="20"/>
                <w:szCs w:val="20"/>
                <w:lang w:val="es-ES"/>
              </w:rPr>
              <w:t>c</w:t>
            </w:r>
            <w:r w:rsidRPr="005F7A4E">
              <w:rPr>
                <w:rFonts w:ascii="Arial" w:hAnsi="Arial" w:cs="Arial"/>
                <w:b w:val="0"/>
                <w:color w:val="000000"/>
                <w:sz w:val="20"/>
                <w:szCs w:val="20"/>
              </w:rPr>
              <w:t xml:space="preserve">oncepto que se atribuye en el sector textil para hacer referencia a las pruebas que se desarrollan en un laboratorio con pasos específicos. </w:t>
            </w:r>
          </w:p>
        </w:tc>
      </w:tr>
      <w:tr w:rsidR="005F7A4E" w:rsidRPr="005F7A4E" w14:paraId="711127AE" w14:textId="77777777">
        <w:trPr>
          <w:trHeight w:val="253"/>
        </w:trPr>
        <w:tc>
          <w:tcPr>
            <w:tcW w:w="2122" w:type="dxa"/>
            <w:tcMar>
              <w:top w:w="100" w:type="dxa"/>
              <w:left w:w="100" w:type="dxa"/>
              <w:bottom w:w="100" w:type="dxa"/>
              <w:right w:w="100" w:type="dxa"/>
            </w:tcMar>
          </w:tcPr>
          <w:p w14:paraId="64C63189" w14:textId="4CA4F2FC" w:rsidR="005F7A4E" w:rsidRPr="005F7A4E" w:rsidRDefault="005F7A4E" w:rsidP="005F7A4E">
            <w:pPr>
              <w:snapToGrid w:val="0"/>
              <w:spacing w:after="120" w:line="276" w:lineRule="auto"/>
              <w:rPr>
                <w:rFonts w:ascii="Arial" w:hAnsi="Arial" w:cs="Arial"/>
                <w:b w:val="0"/>
                <w:color w:val="000000"/>
                <w:sz w:val="20"/>
                <w:szCs w:val="20"/>
              </w:rPr>
            </w:pPr>
            <w:r w:rsidRPr="005F7A4E">
              <w:rPr>
                <w:rFonts w:ascii="Arial" w:hAnsi="Arial" w:cs="Arial"/>
                <w:b w:val="0"/>
                <w:color w:val="000000"/>
                <w:sz w:val="20"/>
                <w:szCs w:val="20"/>
              </w:rPr>
              <w:t>Hipoclorito de sodio</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22675413" w14:textId="6F0A98FE" w:rsidR="005F7A4E" w:rsidRDefault="005F7A4E" w:rsidP="005F7A4E">
            <w:pPr>
              <w:snapToGrid w:val="0"/>
              <w:spacing w:after="120" w:line="276" w:lineRule="auto"/>
              <w:rPr>
                <w:rFonts w:ascii="Arial" w:hAnsi="Arial" w:cs="Arial"/>
                <w:b w:val="0"/>
                <w:color w:val="000000"/>
                <w:sz w:val="20"/>
                <w:szCs w:val="20"/>
                <w:lang w:val="es-ES"/>
              </w:rPr>
            </w:pPr>
            <w:r>
              <w:rPr>
                <w:rFonts w:ascii="Arial" w:hAnsi="Arial" w:cs="Arial"/>
                <w:b w:val="0"/>
                <w:color w:val="000000"/>
                <w:sz w:val="20"/>
                <w:szCs w:val="20"/>
                <w:lang w:val="es-ES"/>
              </w:rPr>
              <w:t>s</w:t>
            </w:r>
            <w:r w:rsidRPr="005F7A4E">
              <w:rPr>
                <w:rFonts w:ascii="Arial" w:hAnsi="Arial" w:cs="Arial"/>
                <w:b w:val="0"/>
                <w:color w:val="000000"/>
                <w:sz w:val="20"/>
                <w:szCs w:val="20"/>
              </w:rPr>
              <w:t xml:space="preserve">olución acuosa cuya disolución al agua se le conoce como cloro. </w:t>
            </w:r>
          </w:p>
        </w:tc>
      </w:tr>
      <w:tr w:rsidR="005F7A4E" w:rsidRPr="005F7A4E" w14:paraId="5F5B12C7" w14:textId="77777777">
        <w:trPr>
          <w:trHeight w:val="253"/>
        </w:trPr>
        <w:tc>
          <w:tcPr>
            <w:tcW w:w="2122" w:type="dxa"/>
            <w:tcMar>
              <w:top w:w="100" w:type="dxa"/>
              <w:left w:w="100" w:type="dxa"/>
              <w:bottom w:w="100" w:type="dxa"/>
              <w:right w:w="100" w:type="dxa"/>
            </w:tcMar>
          </w:tcPr>
          <w:p w14:paraId="0318F528" w14:textId="3E285755" w:rsidR="005F7A4E" w:rsidRPr="005F7A4E" w:rsidRDefault="005F7A4E" w:rsidP="005F7A4E">
            <w:pPr>
              <w:snapToGrid w:val="0"/>
              <w:spacing w:after="120" w:line="276" w:lineRule="auto"/>
              <w:rPr>
                <w:rFonts w:ascii="Arial" w:hAnsi="Arial" w:cs="Arial"/>
                <w:b w:val="0"/>
                <w:color w:val="000000"/>
                <w:sz w:val="20"/>
                <w:szCs w:val="20"/>
              </w:rPr>
            </w:pPr>
            <w:r w:rsidRPr="005F7A4E">
              <w:rPr>
                <w:rFonts w:ascii="Arial" w:hAnsi="Arial" w:cs="Arial"/>
                <w:b w:val="0"/>
                <w:color w:val="111111"/>
                <w:sz w:val="20"/>
                <w:szCs w:val="20"/>
              </w:rPr>
              <w:lastRenderedPageBreak/>
              <w:t>Inspección:</w:t>
            </w:r>
          </w:p>
        </w:tc>
        <w:tc>
          <w:tcPr>
            <w:tcW w:w="7840" w:type="dxa"/>
            <w:tcMar>
              <w:top w:w="100" w:type="dxa"/>
              <w:left w:w="100" w:type="dxa"/>
              <w:bottom w:w="100" w:type="dxa"/>
              <w:right w:w="100" w:type="dxa"/>
            </w:tcMar>
          </w:tcPr>
          <w:p w14:paraId="6F81BDCB" w14:textId="2CAB3EAF" w:rsidR="005F7A4E" w:rsidRDefault="005F7A4E" w:rsidP="005F7A4E">
            <w:pPr>
              <w:snapToGrid w:val="0"/>
              <w:spacing w:after="120" w:line="276" w:lineRule="auto"/>
              <w:rPr>
                <w:rFonts w:ascii="Arial" w:hAnsi="Arial" w:cs="Arial"/>
                <w:b w:val="0"/>
                <w:color w:val="000000"/>
                <w:sz w:val="20"/>
                <w:szCs w:val="20"/>
                <w:lang w:val="es-ES"/>
              </w:rPr>
            </w:pPr>
            <w:r>
              <w:rPr>
                <w:rFonts w:ascii="Arial" w:hAnsi="Arial" w:cs="Arial"/>
                <w:b w:val="0"/>
                <w:color w:val="111111"/>
                <w:sz w:val="20"/>
                <w:szCs w:val="20"/>
                <w:lang w:val="es-ES"/>
              </w:rPr>
              <w:t>r</w:t>
            </w:r>
            <w:r w:rsidRPr="005F7A4E">
              <w:rPr>
                <w:rFonts w:ascii="Arial" w:hAnsi="Arial" w:cs="Arial"/>
                <w:b w:val="0"/>
                <w:color w:val="111111"/>
                <w:sz w:val="20"/>
                <w:szCs w:val="20"/>
              </w:rPr>
              <w:t>esultado de una serie de actividades como la medición o el ensayo de las características de un producto, además de la comparación de los resultados arrojados, para determinar si es posible lograr conformidad en cuanto a cada característica</w:t>
            </w:r>
          </w:p>
        </w:tc>
      </w:tr>
      <w:tr w:rsidR="005F7A4E" w:rsidRPr="005F7A4E" w14:paraId="33618DFE" w14:textId="77777777">
        <w:trPr>
          <w:trHeight w:val="253"/>
        </w:trPr>
        <w:tc>
          <w:tcPr>
            <w:tcW w:w="2122" w:type="dxa"/>
            <w:tcMar>
              <w:top w:w="100" w:type="dxa"/>
              <w:left w:w="100" w:type="dxa"/>
              <w:bottom w:w="100" w:type="dxa"/>
              <w:right w:w="100" w:type="dxa"/>
            </w:tcMar>
          </w:tcPr>
          <w:p w14:paraId="368E500C" w14:textId="2C0A4AA4" w:rsidR="005F7A4E" w:rsidRPr="005F7A4E" w:rsidRDefault="005F7A4E" w:rsidP="005F7A4E">
            <w:pPr>
              <w:snapToGrid w:val="0"/>
              <w:spacing w:after="120" w:line="276" w:lineRule="auto"/>
              <w:rPr>
                <w:rFonts w:ascii="Arial" w:hAnsi="Arial" w:cs="Arial"/>
                <w:b w:val="0"/>
                <w:color w:val="111111"/>
                <w:sz w:val="20"/>
                <w:szCs w:val="20"/>
              </w:rPr>
            </w:pPr>
            <w:r w:rsidRPr="005F7A4E">
              <w:rPr>
                <w:rFonts w:ascii="Arial" w:hAnsi="Arial" w:cs="Arial"/>
                <w:b w:val="0"/>
                <w:color w:val="111111"/>
                <w:sz w:val="20"/>
                <w:szCs w:val="20"/>
              </w:rPr>
              <w:t>Ítem:</w:t>
            </w:r>
          </w:p>
        </w:tc>
        <w:tc>
          <w:tcPr>
            <w:tcW w:w="7840" w:type="dxa"/>
            <w:tcMar>
              <w:top w:w="100" w:type="dxa"/>
              <w:left w:w="100" w:type="dxa"/>
              <w:bottom w:w="100" w:type="dxa"/>
              <w:right w:w="100" w:type="dxa"/>
            </w:tcMar>
          </w:tcPr>
          <w:p w14:paraId="0CA1B9CC" w14:textId="21DE48E7" w:rsidR="005F7A4E" w:rsidRDefault="005F7A4E" w:rsidP="005F7A4E">
            <w:pPr>
              <w:snapToGrid w:val="0"/>
              <w:spacing w:after="120" w:line="276" w:lineRule="auto"/>
              <w:rPr>
                <w:rFonts w:ascii="Arial" w:hAnsi="Arial" w:cs="Arial"/>
                <w:b w:val="0"/>
                <w:color w:val="111111"/>
                <w:sz w:val="20"/>
                <w:szCs w:val="20"/>
                <w:lang w:val="es-ES"/>
              </w:rPr>
            </w:pPr>
            <w:r>
              <w:rPr>
                <w:rFonts w:ascii="Arial" w:hAnsi="Arial" w:cs="Arial"/>
                <w:b w:val="0"/>
                <w:color w:val="111111"/>
                <w:sz w:val="20"/>
                <w:szCs w:val="20"/>
                <w:lang w:val="es-ES"/>
              </w:rPr>
              <w:t>t</w:t>
            </w:r>
            <w:r w:rsidRPr="005F7A4E">
              <w:rPr>
                <w:rFonts w:ascii="Arial" w:hAnsi="Arial" w:cs="Arial"/>
                <w:b w:val="0"/>
                <w:color w:val="111111"/>
                <w:sz w:val="20"/>
                <w:szCs w:val="20"/>
              </w:rPr>
              <w:t>odo lo que se puede describir y se determina de manera individual.</w:t>
            </w:r>
          </w:p>
        </w:tc>
      </w:tr>
      <w:tr w:rsidR="005F7A4E" w:rsidRPr="005F7A4E" w14:paraId="15B3D924" w14:textId="77777777">
        <w:trPr>
          <w:trHeight w:val="253"/>
        </w:trPr>
        <w:tc>
          <w:tcPr>
            <w:tcW w:w="2122" w:type="dxa"/>
            <w:tcMar>
              <w:top w:w="100" w:type="dxa"/>
              <w:left w:w="100" w:type="dxa"/>
              <w:bottom w:w="100" w:type="dxa"/>
              <w:right w:w="100" w:type="dxa"/>
            </w:tcMar>
          </w:tcPr>
          <w:p w14:paraId="1C5F6978" w14:textId="5326963A" w:rsidR="005F7A4E" w:rsidRPr="005F7A4E" w:rsidRDefault="005F7A4E" w:rsidP="005F7A4E">
            <w:pPr>
              <w:snapToGrid w:val="0"/>
              <w:spacing w:after="120" w:line="276" w:lineRule="auto"/>
              <w:rPr>
                <w:rFonts w:ascii="Arial" w:hAnsi="Arial" w:cs="Arial"/>
                <w:b w:val="0"/>
                <w:color w:val="111111"/>
                <w:sz w:val="20"/>
                <w:szCs w:val="20"/>
              </w:rPr>
            </w:pPr>
            <w:r w:rsidRPr="005F7A4E">
              <w:rPr>
                <w:rFonts w:ascii="Arial" w:hAnsi="Arial" w:cs="Arial"/>
                <w:b w:val="0"/>
                <w:color w:val="111111"/>
                <w:sz w:val="20"/>
                <w:szCs w:val="20"/>
              </w:rPr>
              <w:t>Lote:</w:t>
            </w:r>
          </w:p>
        </w:tc>
        <w:tc>
          <w:tcPr>
            <w:tcW w:w="7840" w:type="dxa"/>
            <w:tcMar>
              <w:top w:w="100" w:type="dxa"/>
              <w:left w:w="100" w:type="dxa"/>
              <w:bottom w:w="100" w:type="dxa"/>
              <w:right w:w="100" w:type="dxa"/>
            </w:tcMar>
          </w:tcPr>
          <w:p w14:paraId="135DEF59" w14:textId="0A5E00E5" w:rsidR="005F7A4E" w:rsidRDefault="005F7A4E" w:rsidP="005F7A4E">
            <w:pPr>
              <w:snapToGrid w:val="0"/>
              <w:spacing w:after="120" w:line="276" w:lineRule="auto"/>
              <w:rPr>
                <w:rFonts w:ascii="Arial" w:hAnsi="Arial" w:cs="Arial"/>
                <w:b w:val="0"/>
                <w:color w:val="111111"/>
                <w:sz w:val="20"/>
                <w:szCs w:val="20"/>
                <w:lang w:val="es-ES"/>
              </w:rPr>
            </w:pPr>
            <w:r>
              <w:rPr>
                <w:rFonts w:ascii="Arial" w:hAnsi="Arial" w:cs="Arial"/>
                <w:b w:val="0"/>
                <w:color w:val="111111"/>
                <w:sz w:val="20"/>
                <w:szCs w:val="20"/>
                <w:lang w:val="es-ES"/>
              </w:rPr>
              <w:t>c</w:t>
            </w:r>
            <w:r w:rsidRPr="005F7A4E">
              <w:rPr>
                <w:rFonts w:ascii="Arial" w:hAnsi="Arial" w:cs="Arial"/>
                <w:b w:val="0"/>
                <w:color w:val="111111"/>
                <w:sz w:val="20"/>
                <w:szCs w:val="20"/>
              </w:rPr>
              <w:t>onjunto de elementos que poseen características similares, agrupadas para un fin en común.</w:t>
            </w:r>
          </w:p>
        </w:tc>
      </w:tr>
      <w:tr w:rsidR="005F7A4E" w:rsidRPr="005F7A4E" w14:paraId="69E71A5B" w14:textId="77777777">
        <w:trPr>
          <w:trHeight w:val="253"/>
        </w:trPr>
        <w:tc>
          <w:tcPr>
            <w:tcW w:w="2122" w:type="dxa"/>
            <w:tcMar>
              <w:top w:w="100" w:type="dxa"/>
              <w:left w:w="100" w:type="dxa"/>
              <w:bottom w:w="100" w:type="dxa"/>
              <w:right w:w="100" w:type="dxa"/>
            </w:tcMar>
          </w:tcPr>
          <w:p w14:paraId="6CA190CB" w14:textId="69715D59" w:rsidR="005F7A4E" w:rsidRPr="005F7A4E" w:rsidRDefault="005F7A4E" w:rsidP="005F7A4E">
            <w:pPr>
              <w:snapToGrid w:val="0"/>
              <w:spacing w:after="120" w:line="276" w:lineRule="auto"/>
              <w:rPr>
                <w:rFonts w:ascii="Arial" w:hAnsi="Arial" w:cs="Arial"/>
                <w:b w:val="0"/>
                <w:color w:val="111111"/>
                <w:sz w:val="20"/>
                <w:szCs w:val="20"/>
              </w:rPr>
            </w:pPr>
            <w:r w:rsidRPr="005F7A4E">
              <w:rPr>
                <w:rFonts w:ascii="Arial" w:hAnsi="Arial" w:cs="Arial"/>
                <w:b w:val="0"/>
                <w:color w:val="000000"/>
                <w:sz w:val="20"/>
                <w:szCs w:val="20"/>
              </w:rPr>
              <w:t>Martindale</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0D3CA087" w14:textId="3D171BA3" w:rsidR="005F7A4E" w:rsidRDefault="005F7A4E" w:rsidP="005F7A4E">
            <w:pPr>
              <w:snapToGrid w:val="0"/>
              <w:spacing w:after="120" w:line="276" w:lineRule="auto"/>
              <w:rPr>
                <w:rFonts w:ascii="Arial" w:hAnsi="Arial" w:cs="Arial"/>
                <w:b w:val="0"/>
                <w:color w:val="111111"/>
                <w:sz w:val="20"/>
                <w:szCs w:val="20"/>
                <w:lang w:val="es-ES"/>
              </w:rPr>
            </w:pPr>
            <w:r>
              <w:rPr>
                <w:rFonts w:ascii="Arial" w:hAnsi="Arial" w:cs="Arial"/>
                <w:b w:val="0"/>
                <w:color w:val="000000"/>
                <w:sz w:val="20"/>
                <w:szCs w:val="20"/>
                <w:lang w:val="es-ES"/>
              </w:rPr>
              <w:t>c</w:t>
            </w:r>
            <w:r w:rsidRPr="005F7A4E">
              <w:rPr>
                <w:rFonts w:ascii="Arial" w:hAnsi="Arial" w:cs="Arial"/>
                <w:b w:val="0"/>
                <w:color w:val="000000"/>
                <w:sz w:val="20"/>
                <w:szCs w:val="20"/>
              </w:rPr>
              <w:t xml:space="preserve">oncepto atribuido al proceso de un equipo de medición de laboratorio textil que permite medir el frote de un textil ante diferentes elementos. </w:t>
            </w:r>
          </w:p>
        </w:tc>
      </w:tr>
      <w:tr w:rsidR="005F7A4E" w:rsidRPr="005F7A4E" w14:paraId="23E958E7" w14:textId="77777777">
        <w:trPr>
          <w:trHeight w:val="253"/>
        </w:trPr>
        <w:tc>
          <w:tcPr>
            <w:tcW w:w="2122" w:type="dxa"/>
            <w:tcMar>
              <w:top w:w="100" w:type="dxa"/>
              <w:left w:w="100" w:type="dxa"/>
              <w:bottom w:w="100" w:type="dxa"/>
              <w:right w:w="100" w:type="dxa"/>
            </w:tcMar>
          </w:tcPr>
          <w:p w14:paraId="3593663B" w14:textId="04DA167C" w:rsidR="005F7A4E" w:rsidRPr="005F7A4E" w:rsidRDefault="005F7A4E" w:rsidP="005F7A4E">
            <w:pPr>
              <w:snapToGrid w:val="0"/>
              <w:spacing w:after="120" w:line="276" w:lineRule="auto"/>
              <w:rPr>
                <w:rFonts w:ascii="Arial" w:hAnsi="Arial" w:cs="Arial"/>
                <w:b w:val="0"/>
                <w:color w:val="000000"/>
                <w:sz w:val="20"/>
                <w:szCs w:val="20"/>
              </w:rPr>
            </w:pPr>
            <w:r w:rsidRPr="005F7A4E">
              <w:rPr>
                <w:rFonts w:ascii="Arial" w:hAnsi="Arial" w:cs="Arial"/>
                <w:b w:val="0"/>
                <w:color w:val="111111"/>
                <w:sz w:val="20"/>
                <w:szCs w:val="20"/>
              </w:rPr>
              <w:t>Muestreo:</w:t>
            </w:r>
          </w:p>
        </w:tc>
        <w:tc>
          <w:tcPr>
            <w:tcW w:w="7840" w:type="dxa"/>
            <w:tcMar>
              <w:top w:w="100" w:type="dxa"/>
              <w:left w:w="100" w:type="dxa"/>
              <w:bottom w:w="100" w:type="dxa"/>
              <w:right w:w="100" w:type="dxa"/>
            </w:tcMar>
          </w:tcPr>
          <w:p w14:paraId="72C5A8CB" w14:textId="3D9D5908" w:rsidR="005F7A4E" w:rsidRDefault="005F7A4E" w:rsidP="005F7A4E">
            <w:pPr>
              <w:snapToGrid w:val="0"/>
              <w:spacing w:after="120" w:line="276" w:lineRule="auto"/>
              <w:rPr>
                <w:rFonts w:ascii="Arial" w:hAnsi="Arial" w:cs="Arial"/>
                <w:b w:val="0"/>
                <w:color w:val="000000"/>
                <w:sz w:val="20"/>
                <w:szCs w:val="20"/>
                <w:lang w:val="es-ES"/>
              </w:rPr>
            </w:pPr>
            <w:r>
              <w:rPr>
                <w:rFonts w:ascii="Arial" w:hAnsi="Arial" w:cs="Arial"/>
                <w:b w:val="0"/>
                <w:color w:val="111111"/>
                <w:sz w:val="20"/>
                <w:szCs w:val="20"/>
                <w:lang w:val="es-ES"/>
              </w:rPr>
              <w:t>c</w:t>
            </w:r>
            <w:r w:rsidRPr="005F7A4E">
              <w:rPr>
                <w:rFonts w:ascii="Arial" w:hAnsi="Arial" w:cs="Arial"/>
                <w:b w:val="0"/>
                <w:color w:val="111111"/>
                <w:sz w:val="20"/>
                <w:szCs w:val="20"/>
              </w:rPr>
              <w:t>onjunto de elementos representativos para estudiar las características compositivas de un grupo más grande.</w:t>
            </w:r>
          </w:p>
        </w:tc>
      </w:tr>
      <w:tr w:rsidR="005F7A4E" w:rsidRPr="005F7A4E" w14:paraId="562A75B1" w14:textId="77777777">
        <w:trPr>
          <w:trHeight w:val="253"/>
        </w:trPr>
        <w:tc>
          <w:tcPr>
            <w:tcW w:w="2122" w:type="dxa"/>
            <w:tcMar>
              <w:top w:w="100" w:type="dxa"/>
              <w:left w:w="100" w:type="dxa"/>
              <w:bottom w:w="100" w:type="dxa"/>
              <w:right w:w="100" w:type="dxa"/>
            </w:tcMar>
          </w:tcPr>
          <w:p w14:paraId="421FCF76" w14:textId="0821B9BF" w:rsidR="005F7A4E" w:rsidRPr="005F7A4E" w:rsidRDefault="005F7A4E" w:rsidP="005F7A4E">
            <w:pPr>
              <w:snapToGrid w:val="0"/>
              <w:spacing w:after="120" w:line="276" w:lineRule="auto"/>
              <w:rPr>
                <w:rFonts w:ascii="Arial" w:hAnsi="Arial" w:cs="Arial"/>
                <w:b w:val="0"/>
                <w:color w:val="111111"/>
                <w:sz w:val="20"/>
                <w:szCs w:val="20"/>
              </w:rPr>
            </w:pPr>
            <w:r w:rsidRPr="005F7A4E">
              <w:rPr>
                <w:rFonts w:ascii="Arial" w:hAnsi="Arial" w:cs="Arial"/>
                <w:b w:val="0"/>
                <w:color w:val="111111"/>
                <w:sz w:val="20"/>
                <w:szCs w:val="20"/>
              </w:rPr>
              <w:t>NAC:</w:t>
            </w:r>
          </w:p>
        </w:tc>
        <w:tc>
          <w:tcPr>
            <w:tcW w:w="7840" w:type="dxa"/>
            <w:tcMar>
              <w:top w:w="100" w:type="dxa"/>
              <w:left w:w="100" w:type="dxa"/>
              <w:bottom w:w="100" w:type="dxa"/>
              <w:right w:w="100" w:type="dxa"/>
            </w:tcMar>
          </w:tcPr>
          <w:p w14:paraId="5966C1ED" w14:textId="10DF7EE0" w:rsidR="005F7A4E" w:rsidRDefault="005F7A4E" w:rsidP="005F7A4E">
            <w:pPr>
              <w:snapToGrid w:val="0"/>
              <w:spacing w:after="120" w:line="276" w:lineRule="auto"/>
              <w:rPr>
                <w:rFonts w:ascii="Arial" w:hAnsi="Arial" w:cs="Arial"/>
                <w:b w:val="0"/>
                <w:color w:val="111111"/>
                <w:sz w:val="20"/>
                <w:szCs w:val="20"/>
                <w:lang w:val="es-ES"/>
              </w:rPr>
            </w:pPr>
            <w:r w:rsidRPr="005F7A4E">
              <w:rPr>
                <w:rFonts w:ascii="Arial" w:hAnsi="Arial" w:cs="Arial"/>
                <w:b w:val="0"/>
                <w:color w:val="111111"/>
                <w:sz w:val="20"/>
                <w:szCs w:val="20"/>
              </w:rPr>
              <w:t>Nivel Aceptable de Calidad. Es decir, el nivel que es posible validar para definir que su calidad es pertinente.</w:t>
            </w:r>
          </w:p>
        </w:tc>
      </w:tr>
      <w:tr w:rsidR="005F7A4E" w:rsidRPr="005F7A4E" w14:paraId="0C2EEF39" w14:textId="77777777">
        <w:trPr>
          <w:trHeight w:val="253"/>
        </w:trPr>
        <w:tc>
          <w:tcPr>
            <w:tcW w:w="2122" w:type="dxa"/>
            <w:tcMar>
              <w:top w:w="100" w:type="dxa"/>
              <w:left w:w="100" w:type="dxa"/>
              <w:bottom w:w="100" w:type="dxa"/>
              <w:right w:w="100" w:type="dxa"/>
            </w:tcMar>
          </w:tcPr>
          <w:p w14:paraId="46260A89" w14:textId="70919575" w:rsidR="005F7A4E" w:rsidRPr="005F7A4E" w:rsidRDefault="005F7A4E" w:rsidP="005F7A4E">
            <w:pPr>
              <w:snapToGrid w:val="0"/>
              <w:spacing w:after="120" w:line="276" w:lineRule="auto"/>
              <w:rPr>
                <w:rFonts w:ascii="Arial" w:hAnsi="Arial" w:cs="Arial"/>
                <w:b w:val="0"/>
                <w:color w:val="111111"/>
                <w:sz w:val="20"/>
                <w:szCs w:val="20"/>
              </w:rPr>
            </w:pPr>
            <w:r w:rsidRPr="005F7A4E">
              <w:rPr>
                <w:rFonts w:ascii="Arial" w:hAnsi="Arial" w:cs="Arial"/>
                <w:b w:val="0"/>
                <w:color w:val="000000"/>
                <w:sz w:val="20"/>
                <w:szCs w:val="20"/>
              </w:rPr>
              <w:t>Pilling</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3C6F12BF" w14:textId="1C1FB014" w:rsidR="005F7A4E" w:rsidRPr="005F7A4E" w:rsidRDefault="005F7A4E" w:rsidP="005F7A4E">
            <w:pPr>
              <w:snapToGrid w:val="0"/>
              <w:spacing w:after="120" w:line="276" w:lineRule="auto"/>
              <w:rPr>
                <w:rFonts w:ascii="Arial" w:hAnsi="Arial" w:cs="Arial"/>
                <w:b w:val="0"/>
                <w:color w:val="111111"/>
                <w:sz w:val="20"/>
                <w:szCs w:val="20"/>
              </w:rPr>
            </w:pPr>
            <w:r>
              <w:rPr>
                <w:rFonts w:ascii="Arial" w:hAnsi="Arial" w:cs="Arial"/>
                <w:b w:val="0"/>
                <w:color w:val="000000"/>
                <w:sz w:val="20"/>
                <w:szCs w:val="20"/>
                <w:lang w:val="es-ES"/>
              </w:rPr>
              <w:t>t</w:t>
            </w:r>
            <w:r w:rsidRPr="005F7A4E">
              <w:rPr>
                <w:rFonts w:ascii="Arial" w:hAnsi="Arial" w:cs="Arial"/>
                <w:b w:val="0"/>
                <w:color w:val="000000"/>
                <w:sz w:val="20"/>
                <w:szCs w:val="20"/>
              </w:rPr>
              <w:t xml:space="preserve">érmino asignado a elementos que se forman en un textil después de que pasa por procesos de frote o fricción, a estos elementos también suelen </w:t>
            </w:r>
            <w:r w:rsidRPr="005F7A4E">
              <w:rPr>
                <w:rFonts w:ascii="Arial" w:hAnsi="Arial" w:cs="Arial"/>
                <w:b w:val="0"/>
                <w:sz w:val="20"/>
                <w:szCs w:val="20"/>
              </w:rPr>
              <w:t>llamarles</w:t>
            </w:r>
            <w:r w:rsidRPr="005F7A4E">
              <w:rPr>
                <w:rFonts w:ascii="Arial" w:hAnsi="Arial" w:cs="Arial"/>
                <w:b w:val="0"/>
                <w:color w:val="000000"/>
                <w:sz w:val="20"/>
                <w:szCs w:val="20"/>
              </w:rPr>
              <w:t xml:space="preserve"> mota o bolitas. </w:t>
            </w:r>
          </w:p>
        </w:tc>
      </w:tr>
      <w:tr w:rsidR="005F7A4E" w:rsidRPr="005F7A4E" w14:paraId="6FB86837" w14:textId="77777777">
        <w:trPr>
          <w:trHeight w:val="253"/>
        </w:trPr>
        <w:tc>
          <w:tcPr>
            <w:tcW w:w="2122" w:type="dxa"/>
            <w:tcMar>
              <w:top w:w="100" w:type="dxa"/>
              <w:left w:w="100" w:type="dxa"/>
              <w:bottom w:w="100" w:type="dxa"/>
              <w:right w:w="100" w:type="dxa"/>
            </w:tcMar>
          </w:tcPr>
          <w:p w14:paraId="5A66623F" w14:textId="72B8DB43" w:rsidR="005F7A4E" w:rsidRPr="005F7A4E" w:rsidRDefault="005F7A4E" w:rsidP="005F7A4E">
            <w:pPr>
              <w:snapToGrid w:val="0"/>
              <w:spacing w:after="120" w:line="276" w:lineRule="auto"/>
              <w:rPr>
                <w:rFonts w:ascii="Arial" w:hAnsi="Arial" w:cs="Arial"/>
                <w:b w:val="0"/>
                <w:color w:val="000000"/>
                <w:sz w:val="20"/>
                <w:szCs w:val="20"/>
              </w:rPr>
            </w:pPr>
            <w:r w:rsidRPr="005F7A4E">
              <w:rPr>
                <w:rFonts w:ascii="Arial" w:hAnsi="Arial" w:cs="Arial"/>
                <w:b w:val="0"/>
                <w:color w:val="000000"/>
                <w:sz w:val="20"/>
                <w:szCs w:val="20"/>
              </w:rPr>
              <w:t>Rotura</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24D3E301" w14:textId="38C07C2C" w:rsidR="005F7A4E" w:rsidRDefault="005F7A4E" w:rsidP="005F7A4E">
            <w:pPr>
              <w:snapToGrid w:val="0"/>
              <w:spacing w:after="120" w:line="276" w:lineRule="auto"/>
              <w:rPr>
                <w:rFonts w:ascii="Arial" w:hAnsi="Arial" w:cs="Arial"/>
                <w:b w:val="0"/>
                <w:color w:val="000000"/>
                <w:sz w:val="20"/>
                <w:szCs w:val="20"/>
                <w:lang w:val="es-ES"/>
              </w:rPr>
            </w:pPr>
            <w:r>
              <w:rPr>
                <w:rFonts w:ascii="Arial" w:hAnsi="Arial" w:cs="Arial"/>
                <w:b w:val="0"/>
                <w:color w:val="000000"/>
                <w:sz w:val="20"/>
                <w:szCs w:val="20"/>
                <w:lang w:val="es-ES"/>
              </w:rPr>
              <w:t>e</w:t>
            </w:r>
            <w:r w:rsidRPr="005F7A4E">
              <w:rPr>
                <w:rFonts w:ascii="Arial" w:hAnsi="Arial" w:cs="Arial"/>
                <w:b w:val="0"/>
                <w:color w:val="000000"/>
                <w:sz w:val="20"/>
                <w:szCs w:val="20"/>
              </w:rPr>
              <w:t xml:space="preserve">s la acción de romper algo o de romperse un elemento u objeto. </w:t>
            </w:r>
          </w:p>
        </w:tc>
      </w:tr>
      <w:tr w:rsidR="005F7A4E" w:rsidRPr="005F7A4E" w14:paraId="66B5F91D" w14:textId="77777777">
        <w:trPr>
          <w:trHeight w:val="253"/>
        </w:trPr>
        <w:tc>
          <w:tcPr>
            <w:tcW w:w="2122" w:type="dxa"/>
            <w:tcMar>
              <w:top w:w="100" w:type="dxa"/>
              <w:left w:w="100" w:type="dxa"/>
              <w:bottom w:w="100" w:type="dxa"/>
              <w:right w:w="100" w:type="dxa"/>
            </w:tcMar>
          </w:tcPr>
          <w:p w14:paraId="11DAA3E0" w14:textId="532E226E" w:rsidR="005F7A4E" w:rsidRPr="005F7A4E" w:rsidRDefault="005F7A4E" w:rsidP="005F7A4E">
            <w:pPr>
              <w:snapToGrid w:val="0"/>
              <w:spacing w:after="120" w:line="276" w:lineRule="auto"/>
              <w:rPr>
                <w:rFonts w:ascii="Arial" w:hAnsi="Arial" w:cs="Arial"/>
                <w:sz w:val="20"/>
                <w:szCs w:val="20"/>
                <w:lang w:val="es-ES"/>
              </w:rPr>
            </w:pPr>
            <w:r w:rsidRPr="005F7A4E">
              <w:rPr>
                <w:rFonts w:ascii="Arial" w:hAnsi="Arial" w:cs="Arial"/>
                <w:b w:val="0"/>
                <w:color w:val="000000"/>
                <w:sz w:val="20"/>
                <w:szCs w:val="20"/>
              </w:rPr>
              <w:t>Solidez</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0BCD86B8" w14:textId="48E283C1" w:rsidR="005F7A4E" w:rsidRPr="005F7A4E" w:rsidRDefault="005F7A4E" w:rsidP="005F7A4E">
            <w:pPr>
              <w:snapToGrid w:val="0"/>
              <w:spacing w:after="120" w:line="276" w:lineRule="auto"/>
              <w:rPr>
                <w:rFonts w:ascii="Arial" w:hAnsi="Arial" w:cs="Arial"/>
                <w:sz w:val="20"/>
                <w:szCs w:val="20"/>
              </w:rPr>
            </w:pPr>
            <w:r>
              <w:rPr>
                <w:rFonts w:ascii="Arial" w:hAnsi="Arial" w:cs="Arial"/>
                <w:b w:val="0"/>
                <w:color w:val="000000"/>
                <w:sz w:val="20"/>
                <w:szCs w:val="20"/>
                <w:lang w:val="es-ES"/>
              </w:rPr>
              <w:t>t</w:t>
            </w:r>
            <w:r w:rsidRPr="005F7A4E">
              <w:rPr>
                <w:rFonts w:ascii="Arial" w:hAnsi="Arial" w:cs="Arial"/>
                <w:b w:val="0"/>
                <w:color w:val="000000"/>
                <w:sz w:val="20"/>
                <w:szCs w:val="20"/>
              </w:rPr>
              <w:t xml:space="preserve">érmino que permite determinar la cualidad de </w:t>
            </w:r>
            <w:r w:rsidRPr="005F7A4E">
              <w:rPr>
                <w:rFonts w:ascii="Arial" w:hAnsi="Arial" w:cs="Arial"/>
                <w:b w:val="0"/>
                <w:sz w:val="20"/>
                <w:szCs w:val="20"/>
              </w:rPr>
              <w:t>sólido</w:t>
            </w:r>
            <w:r w:rsidRPr="005F7A4E">
              <w:rPr>
                <w:rFonts w:ascii="Arial" w:hAnsi="Arial" w:cs="Arial"/>
                <w:b w:val="0"/>
                <w:color w:val="000000"/>
                <w:sz w:val="20"/>
                <w:szCs w:val="20"/>
              </w:rPr>
              <w:t xml:space="preserve"> o cualidad permanente de un elemento u objeto. </w:t>
            </w:r>
          </w:p>
        </w:tc>
      </w:tr>
      <w:tr w:rsidR="005F7A4E" w:rsidRPr="005F7A4E" w14:paraId="7886544D" w14:textId="77777777">
        <w:trPr>
          <w:trHeight w:val="253"/>
        </w:trPr>
        <w:tc>
          <w:tcPr>
            <w:tcW w:w="2122" w:type="dxa"/>
            <w:tcMar>
              <w:top w:w="100" w:type="dxa"/>
              <w:left w:w="100" w:type="dxa"/>
              <w:bottom w:w="100" w:type="dxa"/>
              <w:right w:w="100" w:type="dxa"/>
            </w:tcMar>
          </w:tcPr>
          <w:p w14:paraId="269A7359" w14:textId="2BEBA875" w:rsidR="005F7A4E" w:rsidRPr="005F7A4E" w:rsidRDefault="005F7A4E" w:rsidP="005F7A4E">
            <w:pPr>
              <w:snapToGrid w:val="0"/>
              <w:spacing w:after="120" w:line="276" w:lineRule="auto"/>
              <w:rPr>
                <w:rFonts w:ascii="Arial" w:hAnsi="Arial" w:cs="Arial"/>
                <w:color w:val="000000"/>
                <w:sz w:val="20"/>
                <w:szCs w:val="20"/>
                <w:lang w:val="es-ES"/>
              </w:rPr>
            </w:pPr>
            <w:r w:rsidRPr="005F7A4E">
              <w:rPr>
                <w:rFonts w:ascii="Arial" w:hAnsi="Arial" w:cs="Arial"/>
                <w:b w:val="0"/>
                <w:color w:val="000000"/>
                <w:sz w:val="20"/>
                <w:szCs w:val="20"/>
              </w:rPr>
              <w:t>Solidez de color</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0E47EE1C" w14:textId="5FC9BBB0" w:rsidR="005F7A4E" w:rsidRPr="005F7A4E" w:rsidRDefault="005F7A4E" w:rsidP="005F7A4E">
            <w:pPr>
              <w:snapToGrid w:val="0"/>
              <w:spacing w:after="120" w:line="276" w:lineRule="auto"/>
              <w:rPr>
                <w:rFonts w:ascii="Arial" w:hAnsi="Arial" w:cs="Arial"/>
                <w:color w:val="000000"/>
                <w:sz w:val="20"/>
                <w:szCs w:val="20"/>
              </w:rPr>
            </w:pPr>
            <w:r>
              <w:rPr>
                <w:rFonts w:ascii="Arial" w:hAnsi="Arial" w:cs="Arial"/>
                <w:b w:val="0"/>
                <w:color w:val="000000"/>
                <w:sz w:val="20"/>
                <w:szCs w:val="20"/>
                <w:lang w:val="es-ES"/>
              </w:rPr>
              <w:t>c</w:t>
            </w:r>
            <w:r w:rsidRPr="005F7A4E">
              <w:rPr>
                <w:rFonts w:ascii="Arial" w:hAnsi="Arial" w:cs="Arial"/>
                <w:b w:val="0"/>
                <w:color w:val="000000"/>
                <w:sz w:val="20"/>
                <w:szCs w:val="20"/>
              </w:rPr>
              <w:t xml:space="preserve">oncepto atribuido a la cualidad de </w:t>
            </w:r>
            <w:r w:rsidRPr="005F7A4E">
              <w:rPr>
                <w:rFonts w:ascii="Arial" w:hAnsi="Arial" w:cs="Arial"/>
                <w:b w:val="0"/>
                <w:sz w:val="20"/>
                <w:szCs w:val="20"/>
              </w:rPr>
              <w:t>sólido</w:t>
            </w:r>
            <w:r w:rsidRPr="005F7A4E">
              <w:rPr>
                <w:rFonts w:ascii="Arial" w:hAnsi="Arial" w:cs="Arial"/>
                <w:b w:val="0"/>
                <w:color w:val="000000"/>
                <w:sz w:val="20"/>
                <w:szCs w:val="20"/>
              </w:rPr>
              <w:t xml:space="preserve"> o permanencia de un color. </w:t>
            </w:r>
          </w:p>
        </w:tc>
      </w:tr>
      <w:tr w:rsidR="005F7A4E" w:rsidRPr="005F7A4E" w14:paraId="603DB98F" w14:textId="77777777">
        <w:trPr>
          <w:trHeight w:val="253"/>
        </w:trPr>
        <w:tc>
          <w:tcPr>
            <w:tcW w:w="2122" w:type="dxa"/>
            <w:tcMar>
              <w:top w:w="100" w:type="dxa"/>
              <w:left w:w="100" w:type="dxa"/>
              <w:bottom w:w="100" w:type="dxa"/>
              <w:right w:w="100" w:type="dxa"/>
            </w:tcMar>
          </w:tcPr>
          <w:p w14:paraId="56BB18DA" w14:textId="0AAA69D2" w:rsidR="005F7A4E" w:rsidRPr="005F7A4E" w:rsidRDefault="005F7A4E" w:rsidP="005F7A4E">
            <w:pPr>
              <w:snapToGrid w:val="0"/>
              <w:spacing w:after="120" w:line="276" w:lineRule="auto"/>
              <w:rPr>
                <w:rFonts w:ascii="Arial" w:hAnsi="Arial" w:cs="Arial"/>
                <w:color w:val="000000"/>
                <w:sz w:val="20"/>
                <w:szCs w:val="20"/>
                <w:lang w:val="es-ES"/>
              </w:rPr>
            </w:pPr>
            <w:r w:rsidRPr="005F7A4E">
              <w:rPr>
                <w:rFonts w:ascii="Arial" w:hAnsi="Arial" w:cs="Arial"/>
                <w:b w:val="0"/>
                <w:color w:val="000000"/>
                <w:sz w:val="20"/>
                <w:szCs w:val="20"/>
              </w:rPr>
              <w:t>Sustrato</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62B54C51" w14:textId="774FC990" w:rsidR="005F7A4E" w:rsidRPr="005F7A4E" w:rsidRDefault="005F7A4E" w:rsidP="005F7A4E">
            <w:pPr>
              <w:snapToGrid w:val="0"/>
              <w:spacing w:after="120" w:line="276" w:lineRule="auto"/>
              <w:rPr>
                <w:rFonts w:ascii="Arial" w:hAnsi="Arial" w:cs="Arial"/>
                <w:color w:val="000000"/>
                <w:sz w:val="20"/>
                <w:szCs w:val="20"/>
              </w:rPr>
            </w:pPr>
            <w:r>
              <w:rPr>
                <w:rFonts w:ascii="Arial" w:hAnsi="Arial" w:cs="Arial"/>
                <w:b w:val="0"/>
                <w:color w:val="000000"/>
                <w:sz w:val="20"/>
                <w:szCs w:val="20"/>
                <w:lang w:val="es-ES"/>
              </w:rPr>
              <w:t>e</w:t>
            </w:r>
            <w:r w:rsidRPr="005F7A4E">
              <w:rPr>
                <w:rFonts w:ascii="Arial" w:hAnsi="Arial" w:cs="Arial"/>
                <w:b w:val="0"/>
                <w:color w:val="000000"/>
                <w:sz w:val="20"/>
                <w:szCs w:val="20"/>
              </w:rPr>
              <w:t>lemento que es base de un objeto o producto, por ejemplo el sustrato de un textil que contiene un color, el sustrato sería el elemento que le da color a un textil (tinte)</w:t>
            </w:r>
          </w:p>
        </w:tc>
      </w:tr>
      <w:tr w:rsidR="005F7A4E" w:rsidRPr="005F7A4E" w14:paraId="550CC274" w14:textId="77777777">
        <w:trPr>
          <w:trHeight w:val="253"/>
        </w:trPr>
        <w:tc>
          <w:tcPr>
            <w:tcW w:w="2122" w:type="dxa"/>
            <w:tcMar>
              <w:top w:w="100" w:type="dxa"/>
              <w:left w:w="100" w:type="dxa"/>
              <w:bottom w:w="100" w:type="dxa"/>
              <w:right w:w="100" w:type="dxa"/>
            </w:tcMar>
          </w:tcPr>
          <w:p w14:paraId="0C35367F" w14:textId="11E01EBC" w:rsidR="005F7A4E" w:rsidRPr="005F7A4E" w:rsidRDefault="005F7A4E" w:rsidP="005F7A4E">
            <w:pPr>
              <w:snapToGrid w:val="0"/>
              <w:spacing w:after="120" w:line="276" w:lineRule="auto"/>
              <w:rPr>
                <w:rFonts w:ascii="Arial" w:hAnsi="Arial" w:cs="Arial"/>
                <w:color w:val="000000"/>
                <w:sz w:val="20"/>
                <w:szCs w:val="20"/>
                <w:lang w:val="es-ES"/>
              </w:rPr>
            </w:pPr>
            <w:r w:rsidRPr="005F7A4E">
              <w:rPr>
                <w:rFonts w:ascii="Arial" w:hAnsi="Arial" w:cs="Arial"/>
                <w:b w:val="0"/>
                <w:color w:val="000000"/>
                <w:sz w:val="20"/>
                <w:szCs w:val="20"/>
              </w:rPr>
              <w:t>Transpiración</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70786021" w14:textId="2D87C83E" w:rsidR="005F7A4E" w:rsidRPr="005F7A4E" w:rsidRDefault="005F7A4E" w:rsidP="005F7A4E">
            <w:pPr>
              <w:snapToGrid w:val="0"/>
              <w:spacing w:after="120" w:line="276" w:lineRule="auto"/>
              <w:rPr>
                <w:rFonts w:ascii="Arial" w:hAnsi="Arial" w:cs="Arial"/>
                <w:color w:val="000000"/>
                <w:sz w:val="20"/>
                <w:szCs w:val="20"/>
              </w:rPr>
            </w:pPr>
            <w:r>
              <w:rPr>
                <w:rFonts w:ascii="Arial" w:hAnsi="Arial" w:cs="Arial"/>
                <w:b w:val="0"/>
                <w:color w:val="000000"/>
                <w:sz w:val="20"/>
                <w:szCs w:val="20"/>
                <w:lang w:val="es-ES"/>
              </w:rPr>
              <w:t>e</w:t>
            </w:r>
            <w:r w:rsidRPr="005F7A4E">
              <w:rPr>
                <w:rFonts w:ascii="Arial" w:hAnsi="Arial" w:cs="Arial"/>
                <w:b w:val="0"/>
                <w:color w:val="000000"/>
                <w:sz w:val="20"/>
                <w:szCs w:val="20"/>
              </w:rPr>
              <w:t xml:space="preserve">s un líquido de base transparente que es generado por glándulas en la piel del ser humano y son expulsadas sobre ella a lo que se le conoce como sudor, la transpiración hace referencia al proceso por el cual se produce. </w:t>
            </w:r>
          </w:p>
        </w:tc>
      </w:tr>
      <w:tr w:rsidR="005F7A4E" w:rsidRPr="005F7A4E" w14:paraId="229370BB" w14:textId="77777777">
        <w:trPr>
          <w:trHeight w:val="253"/>
        </w:trPr>
        <w:tc>
          <w:tcPr>
            <w:tcW w:w="2122" w:type="dxa"/>
            <w:tcMar>
              <w:top w:w="100" w:type="dxa"/>
              <w:left w:w="100" w:type="dxa"/>
              <w:bottom w:w="100" w:type="dxa"/>
              <w:right w:w="100" w:type="dxa"/>
            </w:tcMar>
          </w:tcPr>
          <w:p w14:paraId="75A27D62" w14:textId="5E07DDE6" w:rsidR="005F7A4E" w:rsidRPr="005F7A4E" w:rsidRDefault="005F7A4E" w:rsidP="005F7A4E">
            <w:pPr>
              <w:snapToGrid w:val="0"/>
              <w:spacing w:after="120" w:line="276" w:lineRule="auto"/>
              <w:rPr>
                <w:rFonts w:ascii="Arial" w:hAnsi="Arial" w:cs="Arial"/>
                <w:color w:val="000000"/>
                <w:sz w:val="20"/>
                <w:szCs w:val="20"/>
                <w:lang w:val="es-ES"/>
              </w:rPr>
            </w:pPr>
            <w:r w:rsidRPr="005F7A4E">
              <w:rPr>
                <w:rFonts w:ascii="Arial" w:hAnsi="Arial" w:cs="Arial"/>
                <w:b w:val="0"/>
                <w:color w:val="000000"/>
                <w:sz w:val="20"/>
                <w:szCs w:val="20"/>
              </w:rPr>
              <w:t>Variaciones</w:t>
            </w:r>
            <w:r>
              <w:rPr>
                <w:rFonts w:ascii="Arial" w:hAnsi="Arial" w:cs="Arial"/>
                <w:b w:val="0"/>
                <w:color w:val="000000"/>
                <w:sz w:val="20"/>
                <w:szCs w:val="20"/>
                <w:lang w:val="es-ES"/>
              </w:rPr>
              <w:t>:</w:t>
            </w:r>
          </w:p>
        </w:tc>
        <w:tc>
          <w:tcPr>
            <w:tcW w:w="7840" w:type="dxa"/>
            <w:tcMar>
              <w:top w:w="100" w:type="dxa"/>
              <w:left w:w="100" w:type="dxa"/>
              <w:bottom w:w="100" w:type="dxa"/>
              <w:right w:w="100" w:type="dxa"/>
            </w:tcMar>
          </w:tcPr>
          <w:p w14:paraId="75B10180" w14:textId="6D0D73A4" w:rsidR="005F7A4E" w:rsidRPr="005F7A4E" w:rsidRDefault="005F7A4E" w:rsidP="005F7A4E">
            <w:pPr>
              <w:snapToGrid w:val="0"/>
              <w:spacing w:after="120" w:line="276" w:lineRule="auto"/>
              <w:rPr>
                <w:rFonts w:ascii="Arial" w:hAnsi="Arial" w:cs="Arial"/>
                <w:color w:val="000000"/>
                <w:sz w:val="20"/>
                <w:szCs w:val="20"/>
              </w:rPr>
            </w:pPr>
            <w:r>
              <w:rPr>
                <w:rFonts w:ascii="Arial" w:hAnsi="Arial" w:cs="Arial"/>
                <w:b w:val="0"/>
                <w:color w:val="000000"/>
                <w:sz w:val="20"/>
                <w:szCs w:val="20"/>
                <w:lang w:val="es-ES"/>
              </w:rPr>
              <w:t>s</w:t>
            </w:r>
            <w:r w:rsidRPr="005F7A4E">
              <w:rPr>
                <w:rFonts w:ascii="Arial" w:hAnsi="Arial" w:cs="Arial"/>
                <w:b w:val="0"/>
                <w:color w:val="000000"/>
                <w:sz w:val="20"/>
                <w:szCs w:val="20"/>
              </w:rPr>
              <w:t xml:space="preserve">on cambios presentados en un elemento o diferencias presentes en un elemento u objeto. </w:t>
            </w:r>
          </w:p>
        </w:tc>
      </w:tr>
    </w:tbl>
    <w:p w14:paraId="44DA6442" w14:textId="77777777" w:rsidR="0059034F" w:rsidRPr="005F7A4E" w:rsidRDefault="0059034F" w:rsidP="005F7A4E">
      <w:pPr>
        <w:snapToGrid w:val="0"/>
        <w:spacing w:after="120" w:line="276" w:lineRule="auto"/>
        <w:rPr>
          <w:rFonts w:ascii="Arial" w:hAnsi="Arial" w:cs="Arial"/>
          <w:sz w:val="20"/>
          <w:szCs w:val="20"/>
        </w:rPr>
      </w:pPr>
    </w:p>
    <w:p w14:paraId="09451E42"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t xml:space="preserve">REFERENCIAS BIBLIOGRÁFICAS: </w:t>
      </w:r>
    </w:p>
    <w:p w14:paraId="7CCE80D1" w14:textId="40D7472B" w:rsidR="0059034F" w:rsidRPr="005F7A4E" w:rsidRDefault="0059034F" w:rsidP="005F7A4E">
      <w:pPr>
        <w:snapToGrid w:val="0"/>
        <w:spacing w:after="120" w:line="276" w:lineRule="auto"/>
        <w:rPr>
          <w:rFonts w:ascii="Arial" w:hAnsi="Arial" w:cs="Arial"/>
          <w:color w:val="808080"/>
          <w:sz w:val="20"/>
          <w:szCs w:val="20"/>
        </w:rPr>
      </w:pPr>
    </w:p>
    <w:p w14:paraId="0AA6B20D"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lastRenderedPageBreak/>
        <w:t xml:space="preserve">Fundibeq, S. (2021). ¿Qué es ISO? Retrieved 25 August 2021, from </w:t>
      </w:r>
      <w:hyperlink r:id="rId25">
        <w:r w:rsidRPr="005F7A4E">
          <w:rPr>
            <w:rFonts w:ascii="Arial" w:hAnsi="Arial" w:cs="Arial"/>
            <w:color w:val="0000FF"/>
            <w:sz w:val="20"/>
            <w:szCs w:val="20"/>
            <w:u w:val="single"/>
          </w:rPr>
          <w:t>https://www.fundibeq.org/informacion/infoiso/que-es-iso</w:t>
        </w:r>
      </w:hyperlink>
      <w:r w:rsidRPr="005F7A4E">
        <w:rPr>
          <w:rFonts w:ascii="Arial" w:hAnsi="Arial" w:cs="Arial"/>
          <w:color w:val="000000"/>
          <w:sz w:val="20"/>
          <w:szCs w:val="20"/>
        </w:rPr>
        <w:t xml:space="preserve"> </w:t>
      </w:r>
    </w:p>
    <w:p w14:paraId="38095F7C"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Icontec. (2019). NTC 2567:1998. </w:t>
      </w:r>
      <w:hyperlink r:id="rId26">
        <w:r w:rsidRPr="005F7A4E">
          <w:rPr>
            <w:rFonts w:ascii="Arial" w:hAnsi="Arial" w:cs="Arial"/>
            <w:color w:val="0000FF"/>
            <w:sz w:val="20"/>
            <w:szCs w:val="20"/>
            <w:u w:val="single"/>
          </w:rPr>
          <w:t>https://e-collection-icontec-org.bdigital.sena.edu.co/normavw.aspx?ID=178</w:t>
        </w:r>
      </w:hyperlink>
      <w:r w:rsidRPr="005F7A4E">
        <w:rPr>
          <w:rFonts w:ascii="Arial" w:hAnsi="Arial" w:cs="Arial"/>
          <w:sz w:val="20"/>
          <w:szCs w:val="20"/>
        </w:rPr>
        <w:t xml:space="preserve"> </w:t>
      </w:r>
    </w:p>
    <w:p w14:paraId="5AA0EBD1"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Icontec. (2021). NTC 703:2001. </w:t>
      </w:r>
      <w:hyperlink r:id="rId27">
        <w:r w:rsidRPr="005F7A4E">
          <w:rPr>
            <w:rFonts w:ascii="Arial" w:hAnsi="Arial" w:cs="Arial"/>
            <w:color w:val="0000FF"/>
            <w:sz w:val="20"/>
            <w:szCs w:val="20"/>
            <w:u w:val="single"/>
          </w:rPr>
          <w:t>https://e-collection-icontec-org.bdigital.sena.edu.co/normavw.aspx?ID=5699</w:t>
        </w:r>
      </w:hyperlink>
      <w:r w:rsidRPr="005F7A4E">
        <w:rPr>
          <w:rFonts w:ascii="Arial" w:hAnsi="Arial" w:cs="Arial"/>
          <w:sz w:val="20"/>
          <w:szCs w:val="20"/>
        </w:rPr>
        <w:t xml:space="preserve"> </w:t>
      </w:r>
    </w:p>
    <w:p w14:paraId="6A838D9C" w14:textId="77777777" w:rsidR="00977E9F" w:rsidRPr="005F7A4E" w:rsidRDefault="00977E9F" w:rsidP="005F7A4E">
      <w:pPr>
        <w:snapToGrid w:val="0"/>
        <w:spacing w:after="120" w:line="276" w:lineRule="auto"/>
        <w:rPr>
          <w:rFonts w:ascii="Arial" w:hAnsi="Arial" w:cs="Arial"/>
          <w:sz w:val="20"/>
          <w:szCs w:val="20"/>
        </w:rPr>
      </w:pPr>
      <w:r w:rsidRPr="005F7A4E">
        <w:rPr>
          <w:rFonts w:ascii="Arial" w:hAnsi="Arial" w:cs="Arial"/>
          <w:sz w:val="20"/>
          <w:szCs w:val="20"/>
        </w:rPr>
        <w:t xml:space="preserve">Icontec (2002) NTC-ISO 2859-1:2002 </w:t>
      </w:r>
      <w:hyperlink r:id="rId28">
        <w:r w:rsidRPr="005F7A4E">
          <w:rPr>
            <w:rFonts w:ascii="Arial" w:hAnsi="Arial" w:cs="Arial"/>
            <w:color w:val="0000FF"/>
            <w:sz w:val="20"/>
            <w:szCs w:val="20"/>
            <w:u w:val="single"/>
          </w:rPr>
          <w:t>https://e-collection-icontec-org.bdigital.sena.edu.co/normavw.aspx?ID=6224</w:t>
        </w:r>
      </w:hyperlink>
    </w:p>
    <w:p w14:paraId="53DC8DF6"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Icontec. (2021). NTC-ISO 2859-3:2014. </w:t>
      </w:r>
      <w:hyperlink r:id="rId29">
        <w:r w:rsidRPr="005F7A4E">
          <w:rPr>
            <w:rFonts w:ascii="Arial" w:hAnsi="Arial" w:cs="Arial"/>
            <w:color w:val="0000FF"/>
            <w:sz w:val="20"/>
            <w:szCs w:val="20"/>
            <w:u w:val="single"/>
          </w:rPr>
          <w:t>https://e-collection-icontec-org.bdigital.sena.edu.co/normavw.aspx?ID=6227</w:t>
        </w:r>
      </w:hyperlink>
      <w:r w:rsidRPr="005F7A4E">
        <w:rPr>
          <w:rFonts w:ascii="Arial" w:hAnsi="Arial" w:cs="Arial"/>
          <w:sz w:val="20"/>
          <w:szCs w:val="20"/>
        </w:rPr>
        <w:t xml:space="preserve"> </w:t>
      </w:r>
    </w:p>
    <w:p w14:paraId="4F3EEC9C" w14:textId="77777777" w:rsidR="00977E9F" w:rsidRPr="005F7A4E" w:rsidRDefault="00977E9F" w:rsidP="005F7A4E">
      <w:pPr>
        <w:snapToGrid w:val="0"/>
        <w:spacing w:after="120" w:line="276" w:lineRule="auto"/>
        <w:jc w:val="both"/>
        <w:rPr>
          <w:rFonts w:ascii="Arial" w:hAnsi="Arial" w:cs="Arial"/>
          <w:color w:val="000000"/>
          <w:sz w:val="20"/>
          <w:szCs w:val="20"/>
          <w:u w:val="single"/>
        </w:rPr>
      </w:pPr>
      <w:r w:rsidRPr="005F7A4E">
        <w:rPr>
          <w:rFonts w:ascii="Arial" w:hAnsi="Arial" w:cs="Arial"/>
          <w:sz w:val="20"/>
          <w:szCs w:val="20"/>
        </w:rPr>
        <w:t xml:space="preserve">Lockuán Lavado, F. (2012). La Industria textil y su control de calidad V. Tintorería. </w:t>
      </w:r>
      <w:hyperlink r:id="rId30">
        <w:r w:rsidRPr="005F7A4E">
          <w:rPr>
            <w:rFonts w:ascii="Arial" w:hAnsi="Arial" w:cs="Arial"/>
            <w:color w:val="000000"/>
            <w:sz w:val="20"/>
            <w:szCs w:val="20"/>
            <w:u w:val="single"/>
          </w:rPr>
          <w:t>http://budetex.com/4.info.html</w:t>
        </w:r>
      </w:hyperlink>
    </w:p>
    <w:p w14:paraId="3C07F922"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Lockuán, f.  (2013). La industria textil y su control de calidad, recuperado el 14 de agosto de 2021, tomado de: </w:t>
      </w:r>
      <w:hyperlink r:id="rId31">
        <w:r w:rsidRPr="005F7A4E">
          <w:rPr>
            <w:rFonts w:ascii="Arial" w:hAnsi="Arial" w:cs="Arial"/>
            <w:color w:val="000000"/>
            <w:sz w:val="20"/>
            <w:szCs w:val="20"/>
            <w:u w:val="single"/>
          </w:rPr>
          <w:t>http://budetex.com/4.info.html</w:t>
        </w:r>
      </w:hyperlink>
      <w:r w:rsidRPr="005F7A4E">
        <w:rPr>
          <w:rFonts w:ascii="Arial" w:hAnsi="Arial" w:cs="Arial"/>
          <w:color w:val="000000"/>
          <w:sz w:val="20"/>
          <w:szCs w:val="20"/>
          <w:u w:val="single"/>
        </w:rPr>
        <w:t xml:space="preserve"> </w:t>
      </w:r>
    </w:p>
    <w:p w14:paraId="18ED6CBD" w14:textId="77777777"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Normas de los tejidos de protección - ISO / ASTM - Marina Textil. (2021). Retrieved 26 August 2021, from </w:t>
      </w:r>
      <w:hyperlink r:id="rId32">
        <w:r w:rsidRPr="005F7A4E">
          <w:rPr>
            <w:rFonts w:ascii="Arial" w:hAnsi="Arial" w:cs="Arial"/>
            <w:color w:val="0000FF"/>
            <w:sz w:val="20"/>
            <w:szCs w:val="20"/>
            <w:u w:val="single"/>
          </w:rPr>
          <w:t>https://marinatextil.com/es/norma-tejido-proteccion</w:t>
        </w:r>
      </w:hyperlink>
      <w:r w:rsidRPr="005F7A4E">
        <w:rPr>
          <w:rFonts w:ascii="Arial" w:hAnsi="Arial" w:cs="Arial"/>
          <w:sz w:val="20"/>
          <w:szCs w:val="20"/>
        </w:rPr>
        <w:t xml:space="preserve"> </w:t>
      </w:r>
    </w:p>
    <w:p w14:paraId="67714AE7"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Ortiz, A.  (2017). Procesos textiles.  Tomado el  8 de julio de 2021, recuperado de: </w:t>
      </w:r>
      <w:hyperlink r:id="rId33">
        <w:r w:rsidRPr="005F7A4E">
          <w:rPr>
            <w:rFonts w:ascii="Arial" w:hAnsi="Arial" w:cs="Arial"/>
            <w:color w:val="000000"/>
            <w:sz w:val="20"/>
            <w:szCs w:val="20"/>
            <w:u w:val="single"/>
          </w:rPr>
          <w:t>https://abortiz.wixsite.com/textiles/procesos-textiles</w:t>
        </w:r>
      </w:hyperlink>
      <w:r w:rsidRPr="005F7A4E">
        <w:rPr>
          <w:rFonts w:ascii="Arial" w:hAnsi="Arial" w:cs="Arial"/>
          <w:color w:val="000000"/>
          <w:sz w:val="20"/>
          <w:szCs w:val="20"/>
          <w:u w:val="single"/>
        </w:rPr>
        <w:t xml:space="preserve"> </w:t>
      </w:r>
      <w:r w:rsidRPr="005F7A4E">
        <w:rPr>
          <w:rFonts w:ascii="Arial" w:hAnsi="Arial" w:cs="Arial"/>
          <w:color w:val="000000"/>
          <w:sz w:val="20"/>
          <w:szCs w:val="20"/>
        </w:rPr>
        <w:t xml:space="preserve">  </w:t>
      </w:r>
    </w:p>
    <w:p w14:paraId="00535B43"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Programa de Textilización - Ciencias Textiles. (2021). Retrieved 30 August 2021, from </w:t>
      </w:r>
      <w:hyperlink r:id="rId34">
        <w:r w:rsidRPr="005F7A4E">
          <w:rPr>
            <w:rFonts w:ascii="Arial" w:hAnsi="Arial" w:cs="Arial"/>
            <w:color w:val="0000FF"/>
            <w:sz w:val="20"/>
            <w:szCs w:val="20"/>
            <w:u w:val="single"/>
          </w:rPr>
          <w:t>https://programadetextilizacion.blogspot.com/2017/05/capitulo-12a-aseguramiento-de-calidad.html</w:t>
        </w:r>
      </w:hyperlink>
      <w:r w:rsidRPr="005F7A4E">
        <w:rPr>
          <w:rFonts w:ascii="Arial" w:hAnsi="Arial" w:cs="Arial"/>
          <w:color w:val="000000"/>
          <w:sz w:val="20"/>
          <w:szCs w:val="20"/>
        </w:rPr>
        <w:t xml:space="preserve"> </w:t>
      </w:r>
    </w:p>
    <w:p w14:paraId="18E0B691" w14:textId="6761B2DD" w:rsidR="00977E9F" w:rsidRPr="005F7A4E" w:rsidRDefault="00977E9F" w:rsidP="005F7A4E">
      <w:pPr>
        <w:snapToGrid w:val="0"/>
        <w:spacing w:after="120" w:line="276" w:lineRule="auto"/>
        <w:jc w:val="both"/>
        <w:rPr>
          <w:rFonts w:ascii="Arial" w:hAnsi="Arial" w:cs="Arial"/>
          <w:sz w:val="20"/>
          <w:szCs w:val="20"/>
        </w:rPr>
      </w:pPr>
      <w:r w:rsidRPr="005F7A4E">
        <w:rPr>
          <w:rFonts w:ascii="Arial" w:hAnsi="Arial" w:cs="Arial"/>
          <w:sz w:val="20"/>
          <w:szCs w:val="20"/>
        </w:rPr>
        <w:t xml:space="preserve">Testex. (2020). </w:t>
      </w:r>
      <w:r w:rsidRPr="005F7A4E">
        <w:rPr>
          <w:rFonts w:ascii="Arial" w:hAnsi="Arial" w:cs="Arial"/>
          <w:i/>
          <w:sz w:val="20"/>
          <w:szCs w:val="20"/>
        </w:rPr>
        <w:t>Control de calidad de prendas: una guía práctica para empresas de prendas de vestir</w:t>
      </w:r>
      <w:r w:rsidRPr="005F7A4E">
        <w:rPr>
          <w:rFonts w:ascii="Arial" w:hAnsi="Arial" w:cs="Arial"/>
          <w:sz w:val="20"/>
          <w:szCs w:val="20"/>
        </w:rPr>
        <w:t xml:space="preserve">. Testex </w:t>
      </w:r>
      <w:hyperlink r:id="rId35">
        <w:r w:rsidRPr="005F7A4E">
          <w:rPr>
            <w:rFonts w:ascii="Arial" w:hAnsi="Arial" w:cs="Arial"/>
            <w:color w:val="0000FF"/>
            <w:sz w:val="20"/>
            <w:szCs w:val="20"/>
            <w:u w:val="single"/>
          </w:rPr>
          <w:t>https://www.testextextile.com/wp-content/plugins/gtranslate/url_addon/gtranslate.php?glang=es&amp;gurl=gu%C3%ADa-de-control-de-calidad-de-prendas/</w:t>
        </w:r>
      </w:hyperlink>
    </w:p>
    <w:p w14:paraId="4AC9DED0" w14:textId="77777777"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Testex. (2021). Notas de solidez del color de los textiles al lavado del método de prueba AATCC 61. </w:t>
      </w:r>
      <w:hyperlink r:id="rId36">
        <w:r w:rsidRPr="005F7A4E">
          <w:rPr>
            <w:rFonts w:ascii="Arial" w:hAnsi="Arial" w:cs="Arial"/>
            <w:color w:val="0000FF"/>
            <w:sz w:val="20"/>
            <w:szCs w:val="20"/>
            <w:u w:val="single"/>
          </w:rPr>
          <w:t>https://www.testextextile.com/es/notas-de-solidez-del-color-de-los-textiles-al-lavado-del-m%C3%A9todo-de-prueba-aatcc-61/</w:t>
        </w:r>
      </w:hyperlink>
      <w:r w:rsidRPr="005F7A4E">
        <w:rPr>
          <w:rFonts w:ascii="Arial" w:hAnsi="Arial" w:cs="Arial"/>
          <w:color w:val="000000"/>
          <w:sz w:val="20"/>
          <w:szCs w:val="20"/>
        </w:rPr>
        <w:t xml:space="preserve"> </w:t>
      </w:r>
    </w:p>
    <w:p w14:paraId="1DD207C7" w14:textId="2A17AAAB" w:rsidR="00977E9F" w:rsidRPr="005F7A4E" w:rsidRDefault="00977E9F" w:rsidP="005F7A4E">
      <w:pPr>
        <w:snapToGrid w:val="0"/>
        <w:spacing w:after="120" w:line="276" w:lineRule="auto"/>
        <w:jc w:val="both"/>
        <w:rPr>
          <w:rFonts w:ascii="Arial" w:hAnsi="Arial" w:cs="Arial"/>
          <w:color w:val="000000"/>
          <w:sz w:val="20"/>
          <w:szCs w:val="20"/>
        </w:rPr>
      </w:pPr>
      <w:r w:rsidRPr="005F7A4E">
        <w:rPr>
          <w:rFonts w:ascii="Arial" w:hAnsi="Arial" w:cs="Arial"/>
          <w:color w:val="000000"/>
          <w:sz w:val="20"/>
          <w:szCs w:val="20"/>
        </w:rPr>
        <w:t xml:space="preserve">Zúñiga, M.  (2017).  </w:t>
      </w:r>
      <w:r w:rsidRPr="005F7A4E">
        <w:rPr>
          <w:rFonts w:ascii="Arial" w:hAnsi="Arial" w:cs="Arial"/>
          <w:i/>
          <w:color w:val="000000"/>
          <w:sz w:val="20"/>
          <w:szCs w:val="20"/>
        </w:rPr>
        <w:t>Acreditación de un laboratorio textil para la adecuada ejecución de los métodos de ensayo de control de calidad textil y confecciones</w:t>
      </w:r>
      <w:r w:rsidRPr="005F7A4E">
        <w:rPr>
          <w:rFonts w:ascii="Arial" w:hAnsi="Arial" w:cs="Arial"/>
          <w:color w:val="000000"/>
          <w:sz w:val="20"/>
          <w:szCs w:val="20"/>
        </w:rPr>
        <w:t xml:space="preserve">, </w:t>
      </w:r>
      <w:hyperlink r:id="rId37">
        <w:r w:rsidRPr="005F7A4E">
          <w:rPr>
            <w:rFonts w:ascii="Arial" w:hAnsi="Arial" w:cs="Arial"/>
            <w:color w:val="0000FF"/>
            <w:sz w:val="20"/>
            <w:szCs w:val="20"/>
            <w:u w:val="single"/>
          </w:rPr>
          <w:t>https://core.ac.uk/download/pdf/323342973.pdf</w:t>
        </w:r>
      </w:hyperlink>
      <w:r w:rsidRPr="005F7A4E">
        <w:rPr>
          <w:rFonts w:ascii="Arial" w:hAnsi="Arial" w:cs="Arial"/>
          <w:color w:val="000000"/>
          <w:sz w:val="20"/>
          <w:szCs w:val="20"/>
        </w:rPr>
        <w:t xml:space="preserve"> </w:t>
      </w:r>
    </w:p>
    <w:p w14:paraId="1930DE58" w14:textId="77777777" w:rsidR="0059034F" w:rsidRPr="005F7A4E" w:rsidRDefault="0059034F" w:rsidP="005F7A4E">
      <w:pPr>
        <w:snapToGrid w:val="0"/>
        <w:spacing w:after="120" w:line="276" w:lineRule="auto"/>
        <w:rPr>
          <w:rFonts w:ascii="Arial" w:hAnsi="Arial" w:cs="Arial"/>
          <w:sz w:val="20"/>
          <w:szCs w:val="20"/>
        </w:rPr>
      </w:pPr>
    </w:p>
    <w:p w14:paraId="02CE98BC"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t>CONTROL DEL DOCUMENTO</w:t>
      </w:r>
    </w:p>
    <w:p w14:paraId="4AC611B4" w14:textId="77777777" w:rsidR="0059034F" w:rsidRPr="005F7A4E" w:rsidRDefault="0059034F" w:rsidP="005F7A4E">
      <w:pPr>
        <w:snapToGrid w:val="0"/>
        <w:spacing w:after="120" w:line="276" w:lineRule="auto"/>
        <w:jc w:val="both"/>
        <w:rPr>
          <w:rFonts w:ascii="Arial" w:hAnsi="Arial" w:cs="Arial"/>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034F" w:rsidRPr="005F7A4E" w14:paraId="314AE94C" w14:textId="77777777" w:rsidTr="005F7A4E">
        <w:tc>
          <w:tcPr>
            <w:tcW w:w="1272" w:type="dxa"/>
            <w:tcBorders>
              <w:top w:val="nil"/>
              <w:left w:val="nil"/>
            </w:tcBorders>
            <w:shd w:val="clear" w:color="auto" w:fill="auto"/>
          </w:tcPr>
          <w:p w14:paraId="2BA20315" w14:textId="77777777" w:rsidR="0059034F" w:rsidRPr="005F7A4E" w:rsidRDefault="0059034F" w:rsidP="005F7A4E">
            <w:pPr>
              <w:snapToGrid w:val="0"/>
              <w:spacing w:after="120" w:line="276" w:lineRule="auto"/>
              <w:jc w:val="both"/>
              <w:rPr>
                <w:rFonts w:ascii="Arial" w:hAnsi="Arial" w:cs="Arial"/>
                <w:sz w:val="20"/>
                <w:szCs w:val="20"/>
              </w:rPr>
            </w:pPr>
          </w:p>
        </w:tc>
        <w:tc>
          <w:tcPr>
            <w:tcW w:w="1991" w:type="dxa"/>
            <w:shd w:val="clear" w:color="auto" w:fill="auto"/>
            <w:vAlign w:val="center"/>
          </w:tcPr>
          <w:p w14:paraId="015CFB33"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Nombre</w:t>
            </w:r>
          </w:p>
        </w:tc>
        <w:tc>
          <w:tcPr>
            <w:tcW w:w="1559" w:type="dxa"/>
            <w:shd w:val="clear" w:color="auto" w:fill="auto"/>
            <w:vAlign w:val="center"/>
          </w:tcPr>
          <w:p w14:paraId="671D7A57"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Cargo</w:t>
            </w:r>
          </w:p>
        </w:tc>
        <w:tc>
          <w:tcPr>
            <w:tcW w:w="3257" w:type="dxa"/>
            <w:shd w:val="clear" w:color="auto" w:fill="auto"/>
            <w:vAlign w:val="center"/>
          </w:tcPr>
          <w:p w14:paraId="0AF26D9B" w14:textId="37A81D5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Dependencia</w:t>
            </w:r>
          </w:p>
        </w:tc>
        <w:tc>
          <w:tcPr>
            <w:tcW w:w="1888" w:type="dxa"/>
            <w:shd w:val="clear" w:color="auto" w:fill="auto"/>
            <w:vAlign w:val="center"/>
          </w:tcPr>
          <w:p w14:paraId="116380A5" w14:textId="77777777" w:rsidR="0059034F" w:rsidRPr="005F7A4E" w:rsidRDefault="00D55C84" w:rsidP="005F7A4E">
            <w:pPr>
              <w:snapToGrid w:val="0"/>
              <w:spacing w:after="120" w:line="276" w:lineRule="auto"/>
              <w:rPr>
                <w:rFonts w:ascii="Arial" w:hAnsi="Arial" w:cs="Arial"/>
                <w:sz w:val="20"/>
                <w:szCs w:val="20"/>
              </w:rPr>
            </w:pPr>
            <w:r w:rsidRPr="005F7A4E">
              <w:rPr>
                <w:rFonts w:ascii="Arial" w:hAnsi="Arial" w:cs="Arial"/>
                <w:sz w:val="20"/>
                <w:szCs w:val="20"/>
              </w:rPr>
              <w:t>Fecha</w:t>
            </w:r>
          </w:p>
        </w:tc>
      </w:tr>
      <w:tr w:rsidR="005F7A4E" w:rsidRPr="005F7A4E" w14:paraId="082CDF35" w14:textId="77777777" w:rsidTr="005F7A4E">
        <w:trPr>
          <w:trHeight w:val="340"/>
        </w:trPr>
        <w:tc>
          <w:tcPr>
            <w:tcW w:w="1272" w:type="dxa"/>
            <w:vMerge w:val="restart"/>
            <w:shd w:val="clear" w:color="auto" w:fill="auto"/>
          </w:tcPr>
          <w:p w14:paraId="21E4DAA8" w14:textId="77777777" w:rsidR="005F7A4E" w:rsidRPr="005F7A4E" w:rsidRDefault="005F7A4E" w:rsidP="005F7A4E">
            <w:pPr>
              <w:snapToGrid w:val="0"/>
              <w:spacing w:after="120" w:line="276" w:lineRule="auto"/>
              <w:jc w:val="both"/>
              <w:rPr>
                <w:rFonts w:ascii="Arial" w:hAnsi="Arial" w:cs="Arial"/>
                <w:sz w:val="20"/>
                <w:szCs w:val="20"/>
              </w:rPr>
            </w:pPr>
            <w:r w:rsidRPr="005F7A4E">
              <w:rPr>
                <w:rFonts w:ascii="Arial" w:hAnsi="Arial" w:cs="Arial"/>
                <w:sz w:val="20"/>
                <w:szCs w:val="20"/>
              </w:rPr>
              <w:t>Autor (es)</w:t>
            </w:r>
          </w:p>
        </w:tc>
        <w:tc>
          <w:tcPr>
            <w:tcW w:w="1991" w:type="dxa"/>
            <w:shd w:val="clear" w:color="auto" w:fill="auto"/>
          </w:tcPr>
          <w:p w14:paraId="63A534E6" w14:textId="73CAEB2B"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Paola Angélica Castro Salazar</w:t>
            </w:r>
          </w:p>
        </w:tc>
        <w:tc>
          <w:tcPr>
            <w:tcW w:w="1559" w:type="dxa"/>
            <w:shd w:val="clear" w:color="auto" w:fill="auto"/>
          </w:tcPr>
          <w:p w14:paraId="53EB3B89" w14:textId="4AACC13D"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Experta temática</w:t>
            </w:r>
          </w:p>
        </w:tc>
        <w:tc>
          <w:tcPr>
            <w:tcW w:w="3257" w:type="dxa"/>
            <w:shd w:val="clear" w:color="auto" w:fill="auto"/>
          </w:tcPr>
          <w:p w14:paraId="0257EAC3" w14:textId="607E1B4C"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Centro Regional Antioquia</w:t>
            </w:r>
          </w:p>
        </w:tc>
        <w:tc>
          <w:tcPr>
            <w:tcW w:w="1888" w:type="dxa"/>
            <w:shd w:val="clear" w:color="auto" w:fill="auto"/>
          </w:tcPr>
          <w:p w14:paraId="01D5F537" w14:textId="60EA2027"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Agosto de 2021</w:t>
            </w:r>
          </w:p>
        </w:tc>
      </w:tr>
      <w:tr w:rsidR="005F7A4E" w:rsidRPr="005F7A4E" w14:paraId="1C231960" w14:textId="77777777" w:rsidTr="005F7A4E">
        <w:trPr>
          <w:trHeight w:val="340"/>
        </w:trPr>
        <w:tc>
          <w:tcPr>
            <w:tcW w:w="1272" w:type="dxa"/>
            <w:vMerge/>
            <w:shd w:val="clear" w:color="auto" w:fill="auto"/>
          </w:tcPr>
          <w:p w14:paraId="3C7B9C69" w14:textId="77777777" w:rsidR="005F7A4E" w:rsidRPr="005F7A4E" w:rsidRDefault="005F7A4E" w:rsidP="005F7A4E">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shd w:val="clear" w:color="auto" w:fill="auto"/>
          </w:tcPr>
          <w:p w14:paraId="6D2C4825" w14:textId="10E06771"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María Camila Álvarez Trujillo</w:t>
            </w:r>
          </w:p>
        </w:tc>
        <w:tc>
          <w:tcPr>
            <w:tcW w:w="1559" w:type="dxa"/>
            <w:shd w:val="clear" w:color="auto" w:fill="auto"/>
          </w:tcPr>
          <w:p w14:paraId="56D89F90" w14:textId="0BED036A"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Experta temática</w:t>
            </w:r>
          </w:p>
        </w:tc>
        <w:tc>
          <w:tcPr>
            <w:tcW w:w="3257" w:type="dxa"/>
            <w:shd w:val="clear" w:color="auto" w:fill="auto"/>
          </w:tcPr>
          <w:p w14:paraId="4F6E3559" w14:textId="1EA8B72D"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Centro Regional Antioquia</w:t>
            </w:r>
          </w:p>
        </w:tc>
        <w:tc>
          <w:tcPr>
            <w:tcW w:w="1888" w:type="dxa"/>
            <w:shd w:val="clear" w:color="auto" w:fill="auto"/>
          </w:tcPr>
          <w:p w14:paraId="52016F99" w14:textId="4987FFA1"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color w:val="000000"/>
                <w:sz w:val="20"/>
                <w:szCs w:val="20"/>
              </w:rPr>
              <w:t>Agosto de 2021</w:t>
            </w:r>
          </w:p>
        </w:tc>
      </w:tr>
      <w:tr w:rsidR="005F7A4E" w:rsidRPr="005F7A4E" w14:paraId="5E385ACA" w14:textId="77777777" w:rsidTr="005F7A4E">
        <w:trPr>
          <w:trHeight w:val="340"/>
        </w:trPr>
        <w:tc>
          <w:tcPr>
            <w:tcW w:w="1272" w:type="dxa"/>
            <w:vMerge/>
            <w:shd w:val="clear" w:color="auto" w:fill="auto"/>
          </w:tcPr>
          <w:p w14:paraId="0D9148E5" w14:textId="77777777" w:rsidR="005F7A4E" w:rsidRPr="005F7A4E" w:rsidRDefault="005F7A4E" w:rsidP="005F7A4E">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shd w:val="clear" w:color="auto" w:fill="auto"/>
            <w:vAlign w:val="center"/>
          </w:tcPr>
          <w:p w14:paraId="19A63270" w14:textId="32FFE30E"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sz w:val="20"/>
                <w:szCs w:val="20"/>
              </w:rPr>
              <w:t>Vilma Perilla Méndez</w:t>
            </w:r>
          </w:p>
        </w:tc>
        <w:tc>
          <w:tcPr>
            <w:tcW w:w="1559" w:type="dxa"/>
            <w:shd w:val="clear" w:color="auto" w:fill="auto"/>
            <w:vAlign w:val="center"/>
          </w:tcPr>
          <w:p w14:paraId="17E9C3D6" w14:textId="1DB66A9A"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 xml:space="preserve">Diseñadora Instruccional </w:t>
            </w:r>
          </w:p>
        </w:tc>
        <w:tc>
          <w:tcPr>
            <w:tcW w:w="3257" w:type="dxa"/>
            <w:shd w:val="clear" w:color="auto" w:fill="auto"/>
            <w:vAlign w:val="center"/>
          </w:tcPr>
          <w:p w14:paraId="7E0AB7B7" w14:textId="7A24599A"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sz w:val="20"/>
                <w:szCs w:val="20"/>
              </w:rPr>
              <w:t xml:space="preserve">Centro de Gestión Industrial. Regional Distrito Capital </w:t>
            </w:r>
          </w:p>
        </w:tc>
        <w:tc>
          <w:tcPr>
            <w:tcW w:w="1888" w:type="dxa"/>
            <w:shd w:val="clear" w:color="auto" w:fill="auto"/>
          </w:tcPr>
          <w:p w14:paraId="7C36D28D" w14:textId="6E310F80"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Octubre de</w:t>
            </w:r>
            <w:r w:rsidRPr="005F7A4E">
              <w:rPr>
                <w:rFonts w:ascii="Arial" w:hAnsi="Arial" w:cs="Arial"/>
                <w:b w:val="0"/>
                <w:color w:val="000000"/>
                <w:sz w:val="20"/>
                <w:szCs w:val="20"/>
                <w:lang w:val="es-ES"/>
              </w:rPr>
              <w:t xml:space="preserve"> </w:t>
            </w:r>
            <w:r w:rsidRPr="005F7A4E">
              <w:rPr>
                <w:rFonts w:ascii="Arial" w:hAnsi="Arial" w:cs="Arial"/>
                <w:b w:val="0"/>
                <w:color w:val="000000"/>
                <w:sz w:val="20"/>
                <w:szCs w:val="20"/>
              </w:rPr>
              <w:t>2021</w:t>
            </w:r>
          </w:p>
        </w:tc>
      </w:tr>
      <w:tr w:rsidR="005F7A4E" w:rsidRPr="005F7A4E" w14:paraId="026CE0DE" w14:textId="77777777" w:rsidTr="005F7A4E">
        <w:trPr>
          <w:trHeight w:val="340"/>
        </w:trPr>
        <w:tc>
          <w:tcPr>
            <w:tcW w:w="1272" w:type="dxa"/>
            <w:vMerge/>
            <w:shd w:val="clear" w:color="auto" w:fill="auto"/>
          </w:tcPr>
          <w:p w14:paraId="6E77FEC3" w14:textId="77777777" w:rsidR="005F7A4E" w:rsidRPr="005F7A4E" w:rsidRDefault="005F7A4E" w:rsidP="005F7A4E">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shd w:val="clear" w:color="auto" w:fill="auto"/>
            <w:vAlign w:val="center"/>
          </w:tcPr>
          <w:p w14:paraId="0C7574EE" w14:textId="25FB5DD2"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sz w:val="20"/>
                <w:szCs w:val="20"/>
              </w:rPr>
              <w:t>Carolina Coca Salazar</w:t>
            </w:r>
          </w:p>
        </w:tc>
        <w:tc>
          <w:tcPr>
            <w:tcW w:w="1559" w:type="dxa"/>
            <w:shd w:val="clear" w:color="auto" w:fill="auto"/>
            <w:vAlign w:val="center"/>
          </w:tcPr>
          <w:p w14:paraId="11138C21" w14:textId="374B0B79"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sz w:val="20"/>
                <w:szCs w:val="20"/>
              </w:rPr>
              <w:t>Revisión metodológica y pedagógica.</w:t>
            </w:r>
          </w:p>
        </w:tc>
        <w:tc>
          <w:tcPr>
            <w:tcW w:w="3257" w:type="dxa"/>
            <w:shd w:val="clear" w:color="auto" w:fill="auto"/>
            <w:vAlign w:val="center"/>
          </w:tcPr>
          <w:p w14:paraId="35F39446" w14:textId="5503E4B1"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sz w:val="20"/>
                <w:szCs w:val="20"/>
              </w:rPr>
              <w:t xml:space="preserve">Regional Distrito Capital- Centro de Diseño y Metrología </w:t>
            </w:r>
          </w:p>
        </w:tc>
        <w:tc>
          <w:tcPr>
            <w:tcW w:w="1888" w:type="dxa"/>
            <w:shd w:val="clear" w:color="auto" w:fill="auto"/>
          </w:tcPr>
          <w:p w14:paraId="5C8C0371" w14:textId="11693BEF"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color w:val="000000"/>
                <w:sz w:val="20"/>
                <w:szCs w:val="20"/>
              </w:rPr>
              <w:t>Noviembre de 2021.</w:t>
            </w:r>
          </w:p>
        </w:tc>
      </w:tr>
      <w:tr w:rsidR="005F7A4E" w:rsidRPr="005F7A4E" w14:paraId="1256D18E" w14:textId="77777777" w:rsidTr="005F7A4E">
        <w:trPr>
          <w:trHeight w:val="340"/>
        </w:trPr>
        <w:tc>
          <w:tcPr>
            <w:tcW w:w="1272" w:type="dxa"/>
            <w:vMerge/>
            <w:shd w:val="clear" w:color="auto" w:fill="auto"/>
          </w:tcPr>
          <w:p w14:paraId="20986FD4" w14:textId="77777777" w:rsidR="005F7A4E" w:rsidRPr="005F7A4E" w:rsidRDefault="005F7A4E" w:rsidP="005F7A4E">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shd w:val="clear" w:color="auto" w:fill="auto"/>
            <w:vAlign w:val="center"/>
          </w:tcPr>
          <w:p w14:paraId="1306D05D" w14:textId="77777777" w:rsidR="005F7A4E" w:rsidRPr="005F7A4E" w:rsidRDefault="005F7A4E" w:rsidP="005F7A4E">
            <w:pPr>
              <w:snapToGrid w:val="0"/>
              <w:spacing w:after="120" w:line="276" w:lineRule="auto"/>
              <w:rPr>
                <w:rFonts w:ascii="Arial" w:hAnsi="Arial" w:cs="Arial"/>
                <w:sz w:val="20"/>
                <w:szCs w:val="20"/>
              </w:rPr>
            </w:pPr>
          </w:p>
        </w:tc>
        <w:tc>
          <w:tcPr>
            <w:tcW w:w="1559" w:type="dxa"/>
            <w:shd w:val="clear" w:color="auto" w:fill="auto"/>
            <w:vAlign w:val="center"/>
          </w:tcPr>
          <w:p w14:paraId="07744A0B" w14:textId="27B1DD93"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sz w:val="20"/>
                <w:szCs w:val="20"/>
              </w:rPr>
              <w:t xml:space="preserve">Corrección de estilo </w:t>
            </w:r>
          </w:p>
        </w:tc>
        <w:tc>
          <w:tcPr>
            <w:tcW w:w="3257" w:type="dxa"/>
            <w:shd w:val="clear" w:color="auto" w:fill="auto"/>
            <w:vAlign w:val="center"/>
          </w:tcPr>
          <w:p w14:paraId="13493BB3" w14:textId="77777777" w:rsidR="005F7A4E" w:rsidRPr="005F7A4E" w:rsidRDefault="005F7A4E" w:rsidP="005F7A4E">
            <w:pPr>
              <w:snapToGrid w:val="0"/>
              <w:spacing w:after="120" w:line="276" w:lineRule="auto"/>
              <w:rPr>
                <w:rFonts w:ascii="Arial" w:hAnsi="Arial" w:cs="Arial"/>
                <w:sz w:val="20"/>
                <w:szCs w:val="20"/>
              </w:rPr>
            </w:pPr>
          </w:p>
        </w:tc>
        <w:tc>
          <w:tcPr>
            <w:tcW w:w="1888" w:type="dxa"/>
            <w:shd w:val="clear" w:color="auto" w:fill="auto"/>
          </w:tcPr>
          <w:p w14:paraId="7B84023D" w14:textId="77777777" w:rsidR="005F7A4E" w:rsidRPr="005F7A4E" w:rsidRDefault="005F7A4E" w:rsidP="005F7A4E">
            <w:pPr>
              <w:snapToGrid w:val="0"/>
              <w:spacing w:after="120" w:line="276" w:lineRule="auto"/>
              <w:rPr>
                <w:rFonts w:ascii="Arial" w:hAnsi="Arial" w:cs="Arial"/>
                <w:color w:val="000000"/>
                <w:sz w:val="20"/>
                <w:szCs w:val="20"/>
              </w:rPr>
            </w:pPr>
          </w:p>
        </w:tc>
      </w:tr>
      <w:tr w:rsidR="005F7A4E" w:rsidRPr="005F7A4E" w14:paraId="1AE453B7" w14:textId="77777777" w:rsidTr="005F7A4E">
        <w:trPr>
          <w:trHeight w:val="340"/>
        </w:trPr>
        <w:tc>
          <w:tcPr>
            <w:tcW w:w="1272" w:type="dxa"/>
            <w:vMerge/>
            <w:shd w:val="clear" w:color="auto" w:fill="auto"/>
          </w:tcPr>
          <w:p w14:paraId="0037ABFF" w14:textId="77777777" w:rsidR="005F7A4E" w:rsidRPr="005F7A4E" w:rsidRDefault="005F7A4E" w:rsidP="005F7A4E">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shd w:val="clear" w:color="auto" w:fill="auto"/>
          </w:tcPr>
          <w:p w14:paraId="72CE0B6F" w14:textId="446C4216"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sz w:val="20"/>
                <w:szCs w:val="20"/>
              </w:rPr>
              <w:t>Sandra Patricia Hoyos Sepúlveda</w:t>
            </w:r>
          </w:p>
        </w:tc>
        <w:tc>
          <w:tcPr>
            <w:tcW w:w="1559" w:type="dxa"/>
            <w:shd w:val="clear" w:color="auto" w:fill="auto"/>
          </w:tcPr>
          <w:p w14:paraId="65998B33" w14:textId="08301F16"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sz w:val="20"/>
                <w:szCs w:val="20"/>
              </w:rPr>
              <w:t>Corrección de estilo</w:t>
            </w:r>
          </w:p>
        </w:tc>
        <w:tc>
          <w:tcPr>
            <w:tcW w:w="3257" w:type="dxa"/>
            <w:shd w:val="clear" w:color="auto" w:fill="auto"/>
          </w:tcPr>
          <w:p w14:paraId="4E7DFEB7" w14:textId="39254158" w:rsidR="005F7A4E" w:rsidRPr="005F7A4E" w:rsidRDefault="005F7A4E" w:rsidP="005F7A4E">
            <w:pPr>
              <w:snapToGrid w:val="0"/>
              <w:spacing w:after="120" w:line="276" w:lineRule="auto"/>
              <w:rPr>
                <w:rFonts w:ascii="Arial" w:hAnsi="Arial" w:cs="Arial"/>
                <w:sz w:val="20"/>
                <w:szCs w:val="20"/>
              </w:rPr>
            </w:pPr>
            <w:r w:rsidRPr="005F7A4E">
              <w:rPr>
                <w:rFonts w:ascii="Arial" w:hAnsi="Arial" w:cs="Arial"/>
                <w:b w:val="0"/>
                <w:sz w:val="20"/>
                <w:szCs w:val="20"/>
              </w:rPr>
              <w:t>Centro de Diseño y Metrología - Distrito capital</w:t>
            </w:r>
          </w:p>
        </w:tc>
        <w:tc>
          <w:tcPr>
            <w:tcW w:w="1888" w:type="dxa"/>
            <w:shd w:val="clear" w:color="auto" w:fill="auto"/>
          </w:tcPr>
          <w:p w14:paraId="52A18E7E" w14:textId="1FCC131E" w:rsidR="005F7A4E" w:rsidRPr="005F7A4E" w:rsidRDefault="005F7A4E" w:rsidP="005F7A4E">
            <w:pPr>
              <w:snapToGrid w:val="0"/>
              <w:spacing w:after="120" w:line="276" w:lineRule="auto"/>
              <w:rPr>
                <w:rFonts w:ascii="Arial" w:hAnsi="Arial" w:cs="Arial"/>
                <w:color w:val="000000"/>
                <w:sz w:val="20"/>
                <w:szCs w:val="20"/>
              </w:rPr>
            </w:pPr>
            <w:r w:rsidRPr="005F7A4E">
              <w:rPr>
                <w:rFonts w:ascii="Arial" w:hAnsi="Arial" w:cs="Arial"/>
                <w:b w:val="0"/>
                <w:sz w:val="20"/>
                <w:szCs w:val="20"/>
                <w:lang w:val="es-ES"/>
              </w:rPr>
              <w:t>F</w:t>
            </w:r>
            <w:r w:rsidRPr="005F7A4E">
              <w:rPr>
                <w:rFonts w:ascii="Arial" w:hAnsi="Arial" w:cs="Arial"/>
                <w:b w:val="0"/>
                <w:sz w:val="20"/>
                <w:szCs w:val="20"/>
              </w:rPr>
              <w:t xml:space="preserve">ebrero </w:t>
            </w:r>
            <w:r w:rsidRPr="005F7A4E">
              <w:rPr>
                <w:rFonts w:ascii="Arial" w:hAnsi="Arial" w:cs="Arial"/>
                <w:b w:val="0"/>
                <w:sz w:val="20"/>
                <w:szCs w:val="20"/>
                <w:lang w:val="es-ES"/>
              </w:rPr>
              <w:t xml:space="preserve">de </w:t>
            </w:r>
            <w:r w:rsidRPr="005F7A4E">
              <w:rPr>
                <w:rFonts w:ascii="Arial" w:hAnsi="Arial" w:cs="Arial"/>
                <w:b w:val="0"/>
                <w:sz w:val="20"/>
                <w:szCs w:val="20"/>
              </w:rPr>
              <w:t>2021</w:t>
            </w:r>
          </w:p>
        </w:tc>
      </w:tr>
      <w:tr w:rsidR="005F7A4E" w:rsidRPr="005F7A4E" w14:paraId="73B2FE98" w14:textId="77777777" w:rsidTr="00225653">
        <w:trPr>
          <w:trHeight w:val="340"/>
        </w:trPr>
        <w:tc>
          <w:tcPr>
            <w:tcW w:w="1272" w:type="dxa"/>
            <w:vMerge/>
            <w:shd w:val="clear" w:color="auto" w:fill="auto"/>
          </w:tcPr>
          <w:p w14:paraId="43960E26" w14:textId="77777777" w:rsidR="005F7A4E" w:rsidRPr="005F7A4E" w:rsidRDefault="005F7A4E" w:rsidP="005F7A4E">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shd w:val="clear" w:color="auto" w:fill="auto"/>
            <w:vAlign w:val="center"/>
          </w:tcPr>
          <w:p w14:paraId="6EA98E76" w14:textId="0890016F" w:rsidR="005F7A4E" w:rsidRPr="005F7A4E" w:rsidRDefault="005F7A4E" w:rsidP="005F7A4E">
            <w:pPr>
              <w:snapToGrid w:val="0"/>
              <w:spacing w:after="120" w:line="276" w:lineRule="auto"/>
              <w:rPr>
                <w:rFonts w:ascii="Arial" w:hAnsi="Arial" w:cs="Arial"/>
                <w:b w:val="0"/>
                <w:bCs/>
                <w:sz w:val="20"/>
                <w:szCs w:val="20"/>
              </w:rPr>
            </w:pPr>
            <w:r w:rsidRPr="005F7A4E">
              <w:rPr>
                <w:rStyle w:val="normaltextrun"/>
                <w:rFonts w:ascii="Arial" w:hAnsi="Arial" w:cs="Arial"/>
                <w:b w:val="0"/>
                <w:bCs/>
                <w:color w:val="000000"/>
                <w:sz w:val="20"/>
                <w:szCs w:val="20"/>
                <w:shd w:val="clear" w:color="auto" w:fill="FFFFFF"/>
              </w:rPr>
              <w:t>Ana Catalina Córdoba Sus</w:t>
            </w:r>
            <w:r w:rsidRPr="005F7A4E">
              <w:rPr>
                <w:rStyle w:val="eop"/>
                <w:rFonts w:ascii="Arial" w:hAnsi="Arial" w:cs="Arial"/>
                <w:b w:val="0"/>
                <w:bCs/>
                <w:color w:val="000000"/>
                <w:sz w:val="20"/>
                <w:szCs w:val="20"/>
                <w:shd w:val="clear" w:color="auto" w:fill="FFFFFF"/>
              </w:rPr>
              <w:t> </w:t>
            </w:r>
          </w:p>
        </w:tc>
        <w:tc>
          <w:tcPr>
            <w:tcW w:w="1559" w:type="dxa"/>
            <w:shd w:val="clear" w:color="auto" w:fill="auto"/>
            <w:vAlign w:val="center"/>
          </w:tcPr>
          <w:p w14:paraId="79CB29B8" w14:textId="1793B593" w:rsidR="005F7A4E" w:rsidRPr="005F7A4E" w:rsidRDefault="005F7A4E" w:rsidP="005F7A4E">
            <w:pPr>
              <w:snapToGrid w:val="0"/>
              <w:spacing w:after="120" w:line="276" w:lineRule="auto"/>
              <w:rPr>
                <w:rFonts w:ascii="Arial" w:hAnsi="Arial" w:cs="Arial"/>
                <w:b w:val="0"/>
                <w:bCs/>
                <w:sz w:val="20"/>
                <w:szCs w:val="20"/>
              </w:rPr>
            </w:pPr>
            <w:r w:rsidRPr="005F7A4E">
              <w:rPr>
                <w:rStyle w:val="normaltextrun"/>
                <w:rFonts w:ascii="Arial" w:hAnsi="Arial" w:cs="Arial"/>
                <w:b w:val="0"/>
                <w:bCs/>
                <w:color w:val="000000"/>
                <w:sz w:val="20"/>
                <w:szCs w:val="20"/>
                <w:shd w:val="clear" w:color="auto" w:fill="FFFFFF"/>
              </w:rPr>
              <w:t>Metodólogo para formación virtual</w:t>
            </w:r>
            <w:r w:rsidRPr="005F7A4E">
              <w:rPr>
                <w:rStyle w:val="eop"/>
                <w:rFonts w:ascii="Arial" w:hAnsi="Arial" w:cs="Arial"/>
                <w:b w:val="0"/>
                <w:bCs/>
                <w:color w:val="000000"/>
                <w:sz w:val="20"/>
                <w:szCs w:val="20"/>
                <w:shd w:val="clear" w:color="auto" w:fill="FFFFFF"/>
              </w:rPr>
              <w:t> </w:t>
            </w:r>
          </w:p>
        </w:tc>
        <w:tc>
          <w:tcPr>
            <w:tcW w:w="3257" w:type="dxa"/>
            <w:shd w:val="clear" w:color="auto" w:fill="auto"/>
            <w:vAlign w:val="center"/>
          </w:tcPr>
          <w:p w14:paraId="020C6492" w14:textId="18A98F5D" w:rsidR="005F7A4E" w:rsidRPr="005F7A4E" w:rsidRDefault="005F7A4E" w:rsidP="005F7A4E">
            <w:pPr>
              <w:snapToGrid w:val="0"/>
              <w:spacing w:after="120" w:line="276" w:lineRule="auto"/>
              <w:rPr>
                <w:rFonts w:ascii="Arial" w:hAnsi="Arial" w:cs="Arial"/>
                <w:b w:val="0"/>
                <w:bCs/>
                <w:sz w:val="20"/>
                <w:szCs w:val="20"/>
              </w:rPr>
            </w:pPr>
            <w:r w:rsidRPr="005F7A4E">
              <w:rPr>
                <w:rStyle w:val="normaltextrun"/>
                <w:rFonts w:ascii="Arial" w:hAnsi="Arial" w:cs="Arial"/>
                <w:b w:val="0"/>
                <w:bCs/>
                <w:color w:val="000000"/>
                <w:sz w:val="20"/>
                <w:szCs w:val="20"/>
                <w:shd w:val="clear" w:color="auto" w:fill="FFFFFF"/>
              </w:rPr>
              <w:t>Regional Santander – Centro Industrial del Diseño y la Manufactura.</w:t>
            </w:r>
            <w:r w:rsidRPr="005F7A4E">
              <w:rPr>
                <w:rStyle w:val="eop"/>
                <w:rFonts w:ascii="Arial" w:hAnsi="Arial" w:cs="Arial"/>
                <w:b w:val="0"/>
                <w:bCs/>
                <w:color w:val="000000"/>
                <w:sz w:val="20"/>
                <w:szCs w:val="20"/>
                <w:shd w:val="clear" w:color="auto" w:fill="FFFFFF"/>
              </w:rPr>
              <w:t> </w:t>
            </w:r>
          </w:p>
        </w:tc>
        <w:tc>
          <w:tcPr>
            <w:tcW w:w="1888" w:type="dxa"/>
            <w:shd w:val="clear" w:color="auto" w:fill="auto"/>
            <w:vAlign w:val="center"/>
          </w:tcPr>
          <w:p w14:paraId="307AD7BB" w14:textId="3BED96C9" w:rsidR="005F7A4E" w:rsidRPr="005F7A4E" w:rsidRDefault="005F7A4E" w:rsidP="005F7A4E">
            <w:pPr>
              <w:snapToGrid w:val="0"/>
              <w:spacing w:after="120" w:line="276" w:lineRule="auto"/>
              <w:rPr>
                <w:rFonts w:ascii="Arial" w:hAnsi="Arial" w:cs="Arial"/>
                <w:b w:val="0"/>
                <w:bCs/>
                <w:sz w:val="20"/>
                <w:szCs w:val="20"/>
                <w:lang w:val="es-ES"/>
              </w:rPr>
            </w:pPr>
            <w:r w:rsidRPr="005F7A4E">
              <w:rPr>
                <w:rFonts w:ascii="Arial" w:hAnsi="Arial" w:cs="Arial"/>
                <w:b w:val="0"/>
                <w:bCs/>
                <w:sz w:val="20"/>
                <w:szCs w:val="20"/>
              </w:rPr>
              <w:t>Mayo de 2023</w:t>
            </w:r>
          </w:p>
        </w:tc>
      </w:tr>
      <w:tr w:rsidR="005F7A4E" w:rsidRPr="005F7A4E" w14:paraId="345645BE" w14:textId="77777777" w:rsidTr="00225653">
        <w:trPr>
          <w:trHeight w:val="340"/>
        </w:trPr>
        <w:tc>
          <w:tcPr>
            <w:tcW w:w="1272" w:type="dxa"/>
            <w:vMerge/>
            <w:shd w:val="clear" w:color="auto" w:fill="auto"/>
          </w:tcPr>
          <w:p w14:paraId="3FEE3D12" w14:textId="77777777" w:rsidR="005F7A4E" w:rsidRPr="005F7A4E" w:rsidRDefault="005F7A4E" w:rsidP="005F7A4E">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shd w:val="clear" w:color="auto" w:fill="auto"/>
            <w:vAlign w:val="center"/>
          </w:tcPr>
          <w:p w14:paraId="31A9BD79" w14:textId="267EF28B" w:rsidR="005F7A4E" w:rsidRPr="005F7A4E" w:rsidRDefault="005F7A4E" w:rsidP="005F7A4E">
            <w:pPr>
              <w:snapToGrid w:val="0"/>
              <w:spacing w:after="120" w:line="276" w:lineRule="auto"/>
              <w:rPr>
                <w:rStyle w:val="normaltextrun"/>
                <w:rFonts w:ascii="Arial" w:hAnsi="Arial" w:cs="Arial"/>
                <w:b w:val="0"/>
                <w:bCs/>
                <w:color w:val="000000"/>
                <w:sz w:val="20"/>
                <w:szCs w:val="20"/>
                <w:shd w:val="clear" w:color="auto" w:fill="FFFFFF"/>
              </w:rPr>
            </w:pPr>
            <w:r w:rsidRPr="005F7A4E">
              <w:rPr>
                <w:rStyle w:val="normaltextrun"/>
                <w:rFonts w:ascii="Arial" w:hAnsi="Arial" w:cs="Arial"/>
                <w:b w:val="0"/>
                <w:bCs/>
                <w:color w:val="000000"/>
                <w:sz w:val="20"/>
                <w:szCs w:val="20"/>
                <w:shd w:val="clear" w:color="auto" w:fill="FFFFFF"/>
              </w:rPr>
              <w:t>Rafael Neftalí Lizcano Reyes</w:t>
            </w:r>
            <w:r w:rsidRPr="005F7A4E">
              <w:rPr>
                <w:rStyle w:val="eop"/>
                <w:rFonts w:ascii="Arial" w:hAnsi="Arial" w:cs="Arial"/>
                <w:b w:val="0"/>
                <w:bCs/>
                <w:color w:val="000000"/>
                <w:sz w:val="20"/>
                <w:szCs w:val="20"/>
                <w:shd w:val="clear" w:color="auto" w:fill="FFFFFF"/>
              </w:rPr>
              <w:t> </w:t>
            </w:r>
          </w:p>
        </w:tc>
        <w:tc>
          <w:tcPr>
            <w:tcW w:w="1559" w:type="dxa"/>
            <w:shd w:val="clear" w:color="auto" w:fill="auto"/>
            <w:vAlign w:val="center"/>
          </w:tcPr>
          <w:p w14:paraId="57D68DF1" w14:textId="6F2B8873" w:rsidR="005F7A4E" w:rsidRPr="005F7A4E" w:rsidRDefault="005F7A4E" w:rsidP="005F7A4E">
            <w:pPr>
              <w:snapToGrid w:val="0"/>
              <w:spacing w:after="120" w:line="276" w:lineRule="auto"/>
              <w:rPr>
                <w:rStyle w:val="normaltextrun"/>
                <w:rFonts w:ascii="Arial" w:hAnsi="Arial" w:cs="Arial"/>
                <w:b w:val="0"/>
                <w:bCs/>
                <w:color w:val="000000"/>
                <w:sz w:val="20"/>
                <w:szCs w:val="20"/>
                <w:shd w:val="clear" w:color="auto" w:fill="FFFFFF"/>
              </w:rPr>
            </w:pPr>
            <w:r w:rsidRPr="005F7A4E">
              <w:rPr>
                <w:rStyle w:val="normaltextrun"/>
                <w:rFonts w:ascii="Arial" w:hAnsi="Arial" w:cs="Arial"/>
                <w:b w:val="0"/>
                <w:bCs/>
                <w:color w:val="000000"/>
                <w:sz w:val="20"/>
                <w:szCs w:val="20"/>
                <w:shd w:val="clear" w:color="auto" w:fill="FFFFFF"/>
              </w:rPr>
              <w:t>Responsable Equipo de Desarrollo Curricular</w:t>
            </w:r>
            <w:r w:rsidRPr="005F7A4E">
              <w:rPr>
                <w:rStyle w:val="eop"/>
                <w:rFonts w:ascii="Arial" w:hAnsi="Arial" w:cs="Arial"/>
                <w:b w:val="0"/>
                <w:bCs/>
                <w:color w:val="000000"/>
                <w:sz w:val="20"/>
                <w:szCs w:val="20"/>
                <w:shd w:val="clear" w:color="auto" w:fill="FFFFFF"/>
              </w:rPr>
              <w:t> </w:t>
            </w:r>
          </w:p>
        </w:tc>
        <w:tc>
          <w:tcPr>
            <w:tcW w:w="3257" w:type="dxa"/>
            <w:shd w:val="clear" w:color="auto" w:fill="auto"/>
            <w:vAlign w:val="center"/>
          </w:tcPr>
          <w:p w14:paraId="5D103F39" w14:textId="741E8854" w:rsidR="005F7A4E" w:rsidRPr="005F7A4E" w:rsidRDefault="005F7A4E" w:rsidP="005F7A4E">
            <w:pPr>
              <w:snapToGrid w:val="0"/>
              <w:spacing w:after="120" w:line="276" w:lineRule="auto"/>
              <w:rPr>
                <w:rStyle w:val="normaltextrun"/>
                <w:rFonts w:ascii="Arial" w:hAnsi="Arial" w:cs="Arial"/>
                <w:b w:val="0"/>
                <w:bCs/>
                <w:color w:val="000000"/>
                <w:sz w:val="20"/>
                <w:szCs w:val="20"/>
                <w:shd w:val="clear" w:color="auto" w:fill="FFFFFF"/>
              </w:rPr>
            </w:pPr>
            <w:r w:rsidRPr="005F7A4E">
              <w:rPr>
                <w:rStyle w:val="normaltextrun"/>
                <w:rFonts w:ascii="Arial" w:hAnsi="Arial" w:cs="Arial"/>
                <w:b w:val="0"/>
                <w:bCs/>
                <w:color w:val="000000"/>
                <w:sz w:val="20"/>
                <w:szCs w:val="20"/>
                <w:shd w:val="clear" w:color="auto" w:fill="FFFFFF"/>
              </w:rPr>
              <w:t>Regional Santander – Centro Industrial del Diseño y la Manufactura.</w:t>
            </w:r>
            <w:r w:rsidRPr="005F7A4E">
              <w:rPr>
                <w:rStyle w:val="eop"/>
                <w:rFonts w:ascii="Arial" w:hAnsi="Arial" w:cs="Arial"/>
                <w:b w:val="0"/>
                <w:bCs/>
                <w:color w:val="000000"/>
                <w:sz w:val="20"/>
                <w:szCs w:val="20"/>
                <w:shd w:val="clear" w:color="auto" w:fill="FFFFFF"/>
              </w:rPr>
              <w:t> </w:t>
            </w:r>
          </w:p>
        </w:tc>
        <w:tc>
          <w:tcPr>
            <w:tcW w:w="1888" w:type="dxa"/>
            <w:shd w:val="clear" w:color="auto" w:fill="auto"/>
            <w:vAlign w:val="center"/>
          </w:tcPr>
          <w:p w14:paraId="53566465" w14:textId="5260F5BA" w:rsidR="005F7A4E" w:rsidRPr="005F7A4E" w:rsidRDefault="005F7A4E" w:rsidP="005F7A4E">
            <w:pPr>
              <w:snapToGrid w:val="0"/>
              <w:spacing w:after="120" w:line="276" w:lineRule="auto"/>
              <w:rPr>
                <w:rFonts w:ascii="Arial" w:hAnsi="Arial" w:cs="Arial"/>
                <w:b w:val="0"/>
                <w:bCs/>
                <w:sz w:val="20"/>
                <w:szCs w:val="20"/>
              </w:rPr>
            </w:pPr>
            <w:r w:rsidRPr="005F7A4E">
              <w:rPr>
                <w:rFonts w:ascii="Arial" w:hAnsi="Arial" w:cs="Arial"/>
                <w:b w:val="0"/>
                <w:bCs/>
                <w:sz w:val="20"/>
                <w:szCs w:val="20"/>
              </w:rPr>
              <w:t>Mayo de 2023</w:t>
            </w:r>
          </w:p>
        </w:tc>
      </w:tr>
    </w:tbl>
    <w:p w14:paraId="22A03D34" w14:textId="77777777" w:rsidR="0059034F" w:rsidRPr="005F7A4E" w:rsidRDefault="0059034F" w:rsidP="005F7A4E">
      <w:pPr>
        <w:snapToGrid w:val="0"/>
        <w:spacing w:after="120" w:line="276" w:lineRule="auto"/>
        <w:rPr>
          <w:rFonts w:ascii="Arial" w:hAnsi="Arial" w:cs="Arial"/>
          <w:sz w:val="20"/>
          <w:szCs w:val="20"/>
        </w:rPr>
      </w:pPr>
    </w:p>
    <w:p w14:paraId="7858BCDE" w14:textId="77777777" w:rsidR="0059034F" w:rsidRPr="005F7A4E" w:rsidRDefault="00D55C84" w:rsidP="005F7A4E">
      <w:pPr>
        <w:numPr>
          <w:ilvl w:val="0"/>
          <w:numId w:val="1"/>
        </w:numPr>
        <w:pBdr>
          <w:top w:val="nil"/>
          <w:left w:val="nil"/>
          <w:bottom w:val="nil"/>
          <w:right w:val="nil"/>
          <w:between w:val="nil"/>
        </w:pBdr>
        <w:snapToGrid w:val="0"/>
        <w:spacing w:after="120" w:line="276" w:lineRule="auto"/>
        <w:ind w:left="284" w:hanging="284"/>
        <w:jc w:val="both"/>
        <w:rPr>
          <w:rFonts w:ascii="Arial" w:hAnsi="Arial" w:cs="Arial"/>
          <w:b/>
          <w:color w:val="000000"/>
          <w:sz w:val="20"/>
          <w:szCs w:val="20"/>
        </w:rPr>
      </w:pPr>
      <w:r w:rsidRPr="005F7A4E">
        <w:rPr>
          <w:rFonts w:ascii="Arial" w:hAnsi="Arial" w:cs="Arial"/>
          <w:b/>
          <w:color w:val="000000"/>
          <w:sz w:val="20"/>
          <w:szCs w:val="20"/>
        </w:rPr>
        <w:t xml:space="preserve">CONTROL DE CAMBIOS </w:t>
      </w:r>
    </w:p>
    <w:p w14:paraId="1D131260" w14:textId="77777777" w:rsidR="0059034F" w:rsidRPr="005F7A4E" w:rsidRDefault="0059034F" w:rsidP="005F7A4E">
      <w:pPr>
        <w:snapToGrid w:val="0"/>
        <w:spacing w:after="120" w:line="276" w:lineRule="auto"/>
        <w:rPr>
          <w:rFonts w:ascii="Arial" w:hAnsi="Arial" w:cs="Arial"/>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5F7A4E" w14:paraId="33E08718" w14:textId="77777777">
        <w:tc>
          <w:tcPr>
            <w:tcW w:w="1264" w:type="dxa"/>
            <w:tcBorders>
              <w:top w:val="nil"/>
              <w:left w:val="nil"/>
            </w:tcBorders>
          </w:tcPr>
          <w:p w14:paraId="7FB4BA92" w14:textId="77777777" w:rsidR="0059034F" w:rsidRPr="005F7A4E" w:rsidRDefault="0059034F" w:rsidP="005F7A4E">
            <w:pPr>
              <w:snapToGrid w:val="0"/>
              <w:spacing w:after="120" w:line="276" w:lineRule="auto"/>
              <w:jc w:val="both"/>
              <w:rPr>
                <w:rFonts w:ascii="Arial" w:hAnsi="Arial" w:cs="Arial"/>
                <w:sz w:val="20"/>
                <w:szCs w:val="20"/>
              </w:rPr>
            </w:pPr>
          </w:p>
        </w:tc>
        <w:tc>
          <w:tcPr>
            <w:tcW w:w="2138" w:type="dxa"/>
          </w:tcPr>
          <w:p w14:paraId="5366811A" w14:textId="77777777" w:rsidR="0059034F" w:rsidRPr="005F7A4E" w:rsidRDefault="00D55C84" w:rsidP="005F7A4E">
            <w:pPr>
              <w:snapToGrid w:val="0"/>
              <w:spacing w:after="120" w:line="276" w:lineRule="auto"/>
              <w:jc w:val="both"/>
              <w:rPr>
                <w:rFonts w:ascii="Arial" w:hAnsi="Arial" w:cs="Arial"/>
                <w:sz w:val="20"/>
                <w:szCs w:val="20"/>
              </w:rPr>
            </w:pPr>
            <w:r w:rsidRPr="005F7A4E">
              <w:rPr>
                <w:rFonts w:ascii="Arial" w:hAnsi="Arial" w:cs="Arial"/>
                <w:sz w:val="20"/>
                <w:szCs w:val="20"/>
              </w:rPr>
              <w:t>Nombre</w:t>
            </w:r>
          </w:p>
        </w:tc>
        <w:tc>
          <w:tcPr>
            <w:tcW w:w="1701" w:type="dxa"/>
          </w:tcPr>
          <w:p w14:paraId="1E73AB46" w14:textId="77777777" w:rsidR="0059034F" w:rsidRPr="005F7A4E" w:rsidRDefault="00D55C84" w:rsidP="005F7A4E">
            <w:pPr>
              <w:snapToGrid w:val="0"/>
              <w:spacing w:after="120" w:line="276" w:lineRule="auto"/>
              <w:jc w:val="both"/>
              <w:rPr>
                <w:rFonts w:ascii="Arial" w:hAnsi="Arial" w:cs="Arial"/>
                <w:sz w:val="20"/>
                <w:szCs w:val="20"/>
              </w:rPr>
            </w:pPr>
            <w:r w:rsidRPr="005F7A4E">
              <w:rPr>
                <w:rFonts w:ascii="Arial" w:hAnsi="Arial" w:cs="Arial"/>
                <w:sz w:val="20"/>
                <w:szCs w:val="20"/>
              </w:rPr>
              <w:t>Cargo</w:t>
            </w:r>
          </w:p>
        </w:tc>
        <w:tc>
          <w:tcPr>
            <w:tcW w:w="1843" w:type="dxa"/>
          </w:tcPr>
          <w:p w14:paraId="567E5453" w14:textId="77777777" w:rsidR="0059034F" w:rsidRPr="005F7A4E" w:rsidRDefault="00D55C84" w:rsidP="005F7A4E">
            <w:pPr>
              <w:snapToGrid w:val="0"/>
              <w:spacing w:after="120" w:line="276" w:lineRule="auto"/>
              <w:jc w:val="both"/>
              <w:rPr>
                <w:rFonts w:ascii="Arial" w:hAnsi="Arial" w:cs="Arial"/>
                <w:sz w:val="20"/>
                <w:szCs w:val="20"/>
              </w:rPr>
            </w:pPr>
            <w:r w:rsidRPr="005F7A4E">
              <w:rPr>
                <w:rFonts w:ascii="Arial" w:hAnsi="Arial" w:cs="Arial"/>
                <w:sz w:val="20"/>
                <w:szCs w:val="20"/>
              </w:rPr>
              <w:t>Dependencia</w:t>
            </w:r>
          </w:p>
        </w:tc>
        <w:tc>
          <w:tcPr>
            <w:tcW w:w="1044" w:type="dxa"/>
          </w:tcPr>
          <w:p w14:paraId="4775E153" w14:textId="77777777" w:rsidR="0059034F" w:rsidRPr="005F7A4E" w:rsidRDefault="00D55C84" w:rsidP="005F7A4E">
            <w:pPr>
              <w:snapToGrid w:val="0"/>
              <w:spacing w:after="120" w:line="276" w:lineRule="auto"/>
              <w:jc w:val="both"/>
              <w:rPr>
                <w:rFonts w:ascii="Arial" w:hAnsi="Arial" w:cs="Arial"/>
                <w:sz w:val="20"/>
                <w:szCs w:val="20"/>
              </w:rPr>
            </w:pPr>
            <w:r w:rsidRPr="005F7A4E">
              <w:rPr>
                <w:rFonts w:ascii="Arial" w:hAnsi="Arial" w:cs="Arial"/>
                <w:sz w:val="20"/>
                <w:szCs w:val="20"/>
              </w:rPr>
              <w:t>Fecha</w:t>
            </w:r>
          </w:p>
        </w:tc>
        <w:tc>
          <w:tcPr>
            <w:tcW w:w="1977" w:type="dxa"/>
          </w:tcPr>
          <w:p w14:paraId="1051F995" w14:textId="77777777" w:rsidR="0059034F" w:rsidRPr="005F7A4E" w:rsidRDefault="00D55C84" w:rsidP="005F7A4E">
            <w:pPr>
              <w:snapToGrid w:val="0"/>
              <w:spacing w:after="120" w:line="276" w:lineRule="auto"/>
              <w:jc w:val="both"/>
              <w:rPr>
                <w:rFonts w:ascii="Arial" w:hAnsi="Arial" w:cs="Arial"/>
                <w:sz w:val="20"/>
                <w:szCs w:val="20"/>
              </w:rPr>
            </w:pPr>
            <w:r w:rsidRPr="005F7A4E">
              <w:rPr>
                <w:rFonts w:ascii="Arial" w:hAnsi="Arial" w:cs="Arial"/>
                <w:sz w:val="20"/>
                <w:szCs w:val="20"/>
              </w:rPr>
              <w:t>Razón del Cambio</w:t>
            </w:r>
          </w:p>
        </w:tc>
      </w:tr>
      <w:tr w:rsidR="0059034F" w:rsidRPr="005F7A4E" w14:paraId="1108B387" w14:textId="77777777">
        <w:tc>
          <w:tcPr>
            <w:tcW w:w="1264" w:type="dxa"/>
          </w:tcPr>
          <w:p w14:paraId="47AB85E0" w14:textId="77777777" w:rsidR="0059034F" w:rsidRPr="005F7A4E" w:rsidRDefault="00D55C84" w:rsidP="005F7A4E">
            <w:pPr>
              <w:snapToGrid w:val="0"/>
              <w:spacing w:after="120" w:line="276" w:lineRule="auto"/>
              <w:jc w:val="both"/>
              <w:rPr>
                <w:rFonts w:ascii="Arial" w:hAnsi="Arial" w:cs="Arial"/>
                <w:sz w:val="20"/>
                <w:szCs w:val="20"/>
              </w:rPr>
            </w:pPr>
            <w:r w:rsidRPr="005F7A4E">
              <w:rPr>
                <w:rFonts w:ascii="Arial" w:hAnsi="Arial" w:cs="Arial"/>
                <w:sz w:val="20"/>
                <w:szCs w:val="20"/>
              </w:rPr>
              <w:t>Autor (es)</w:t>
            </w:r>
          </w:p>
        </w:tc>
        <w:tc>
          <w:tcPr>
            <w:tcW w:w="2138" w:type="dxa"/>
          </w:tcPr>
          <w:p w14:paraId="1A3BBA45" w14:textId="77777777" w:rsidR="0059034F" w:rsidRPr="005F7A4E" w:rsidRDefault="0059034F" w:rsidP="005F7A4E">
            <w:pPr>
              <w:snapToGrid w:val="0"/>
              <w:spacing w:after="120" w:line="276" w:lineRule="auto"/>
              <w:jc w:val="both"/>
              <w:rPr>
                <w:rFonts w:ascii="Arial" w:hAnsi="Arial" w:cs="Arial"/>
                <w:sz w:val="20"/>
                <w:szCs w:val="20"/>
              </w:rPr>
            </w:pPr>
          </w:p>
        </w:tc>
        <w:tc>
          <w:tcPr>
            <w:tcW w:w="1701" w:type="dxa"/>
          </w:tcPr>
          <w:p w14:paraId="00659F05" w14:textId="77777777" w:rsidR="0059034F" w:rsidRPr="005F7A4E" w:rsidRDefault="0059034F" w:rsidP="005F7A4E">
            <w:pPr>
              <w:snapToGrid w:val="0"/>
              <w:spacing w:after="120" w:line="276" w:lineRule="auto"/>
              <w:jc w:val="both"/>
              <w:rPr>
                <w:rFonts w:ascii="Arial" w:hAnsi="Arial" w:cs="Arial"/>
                <w:sz w:val="20"/>
                <w:szCs w:val="20"/>
              </w:rPr>
            </w:pPr>
          </w:p>
        </w:tc>
        <w:tc>
          <w:tcPr>
            <w:tcW w:w="1843" w:type="dxa"/>
          </w:tcPr>
          <w:p w14:paraId="55922DE6" w14:textId="77777777" w:rsidR="0059034F" w:rsidRPr="005F7A4E" w:rsidRDefault="0059034F" w:rsidP="005F7A4E">
            <w:pPr>
              <w:snapToGrid w:val="0"/>
              <w:spacing w:after="120" w:line="276" w:lineRule="auto"/>
              <w:jc w:val="both"/>
              <w:rPr>
                <w:rFonts w:ascii="Arial" w:hAnsi="Arial" w:cs="Arial"/>
                <w:sz w:val="20"/>
                <w:szCs w:val="20"/>
              </w:rPr>
            </w:pPr>
          </w:p>
        </w:tc>
        <w:tc>
          <w:tcPr>
            <w:tcW w:w="1044" w:type="dxa"/>
          </w:tcPr>
          <w:p w14:paraId="63F7BB67" w14:textId="77777777" w:rsidR="0059034F" w:rsidRPr="005F7A4E" w:rsidRDefault="0059034F" w:rsidP="005F7A4E">
            <w:pPr>
              <w:snapToGrid w:val="0"/>
              <w:spacing w:after="120" w:line="276" w:lineRule="auto"/>
              <w:jc w:val="both"/>
              <w:rPr>
                <w:rFonts w:ascii="Arial" w:hAnsi="Arial" w:cs="Arial"/>
                <w:sz w:val="20"/>
                <w:szCs w:val="20"/>
              </w:rPr>
            </w:pPr>
          </w:p>
        </w:tc>
        <w:tc>
          <w:tcPr>
            <w:tcW w:w="1977" w:type="dxa"/>
          </w:tcPr>
          <w:p w14:paraId="31DD4765" w14:textId="77777777" w:rsidR="0059034F" w:rsidRPr="005F7A4E" w:rsidRDefault="0059034F" w:rsidP="005F7A4E">
            <w:pPr>
              <w:snapToGrid w:val="0"/>
              <w:spacing w:after="120" w:line="276" w:lineRule="auto"/>
              <w:jc w:val="both"/>
              <w:rPr>
                <w:rFonts w:ascii="Arial" w:hAnsi="Arial" w:cs="Arial"/>
                <w:sz w:val="20"/>
                <w:szCs w:val="20"/>
              </w:rPr>
            </w:pPr>
          </w:p>
        </w:tc>
      </w:tr>
    </w:tbl>
    <w:p w14:paraId="15DC009C" w14:textId="77777777" w:rsidR="0059034F" w:rsidRPr="005F7A4E" w:rsidRDefault="0059034F" w:rsidP="005F7A4E">
      <w:pPr>
        <w:snapToGrid w:val="0"/>
        <w:spacing w:after="120" w:line="276" w:lineRule="auto"/>
        <w:rPr>
          <w:rFonts w:ascii="Arial" w:hAnsi="Arial" w:cs="Arial"/>
          <w:color w:val="000000"/>
          <w:sz w:val="20"/>
          <w:szCs w:val="20"/>
        </w:rPr>
      </w:pPr>
    </w:p>
    <w:p w14:paraId="34102DD9" w14:textId="77777777" w:rsidR="0059034F" w:rsidRPr="005F7A4E" w:rsidRDefault="0059034F" w:rsidP="005F7A4E">
      <w:pPr>
        <w:snapToGrid w:val="0"/>
        <w:spacing w:after="120" w:line="276" w:lineRule="auto"/>
        <w:rPr>
          <w:rFonts w:ascii="Arial" w:hAnsi="Arial" w:cs="Arial"/>
          <w:sz w:val="20"/>
          <w:szCs w:val="20"/>
        </w:rPr>
      </w:pPr>
    </w:p>
    <w:p w14:paraId="38CCC5E4" w14:textId="2F9020BC" w:rsidR="007C4702" w:rsidRPr="005F7A4E" w:rsidRDefault="007C4702" w:rsidP="005F7A4E">
      <w:pPr>
        <w:snapToGrid w:val="0"/>
        <w:spacing w:after="120" w:line="276" w:lineRule="auto"/>
        <w:rPr>
          <w:rFonts w:ascii="Arial" w:hAnsi="Arial" w:cs="Arial"/>
          <w:sz w:val="20"/>
          <w:szCs w:val="20"/>
        </w:rPr>
      </w:pPr>
      <w:r w:rsidRPr="005F7A4E">
        <w:rPr>
          <w:rFonts w:ascii="Arial" w:hAnsi="Arial" w:cs="Arial"/>
          <w:sz w:val="20"/>
          <w:szCs w:val="20"/>
        </w:rPr>
        <w:t xml:space="preserve"> </w:t>
      </w:r>
    </w:p>
    <w:sectPr w:rsidR="007C4702" w:rsidRPr="005F7A4E">
      <w:headerReference w:type="default" r:id="rId38"/>
      <w:footerReference w:type="default" r:id="rId3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icrosoft Office User" w:date="2023-05-02T10:35:00Z" w:initials="MOU">
    <w:p w14:paraId="7961D235" w14:textId="0C940573" w:rsidR="00142E37" w:rsidRDefault="00142E37" w:rsidP="00F44863">
      <w:pPr>
        <w:pStyle w:val="CommentText"/>
      </w:pPr>
      <w:r>
        <w:rPr>
          <w:rStyle w:val="CommentReference"/>
        </w:rPr>
        <w:annotationRef/>
      </w:r>
      <w:r>
        <w:t xml:space="preserve">El recurso se encuentra en la carpeta Formatos_DI con el nombre </w:t>
      </w:r>
      <w:r w:rsidRPr="00F3235B">
        <w:t>CF017_Introduccion.docx</w:t>
      </w:r>
    </w:p>
  </w:comment>
  <w:comment w:id="0" w:author="Zuleidy María Ruiz Torres" w:date="2023-05-14T18:10:00Z" w:initials="ZT">
    <w:p w14:paraId="443B2C7D" w14:textId="505863AF" w:rsidR="4B6ABACF" w:rsidRDefault="4B6ABACF">
      <w:r>
        <w:t>motion</w:t>
      </w:r>
      <w:r>
        <w:annotationRef/>
      </w:r>
    </w:p>
  </w:comment>
  <w:comment w:id="2" w:author="Microsoft Office User" w:date="2023-05-02T10:35:00Z" w:initials="MOU">
    <w:p w14:paraId="456060BA" w14:textId="4063B583" w:rsidR="00142E37" w:rsidRDefault="00142E37" w:rsidP="007A5949">
      <w:pPr>
        <w:pStyle w:val="CommentText"/>
      </w:pPr>
      <w:r>
        <w:rPr>
          <w:rStyle w:val="CommentReference"/>
        </w:rPr>
        <w:annotationRef/>
      </w:r>
      <w:r>
        <w:t xml:space="preserve">El recurso se encuentra en la carpeta Formatos_DI con el nombre </w:t>
      </w:r>
      <w:r w:rsidRPr="007A5949">
        <w:t>CF017_1_Estandares.docx</w:t>
      </w:r>
    </w:p>
  </w:comment>
  <w:comment w:id="4" w:author="Microsoft Office User" w:date="2023-05-02T10:35:00Z" w:initials="MOU">
    <w:p w14:paraId="15E728A5" w14:textId="4E361D00" w:rsidR="00103F22" w:rsidRDefault="00103F22" w:rsidP="00103F22">
      <w:pPr>
        <w:pStyle w:val="CommentText"/>
      </w:pPr>
      <w:r>
        <w:rPr>
          <w:rStyle w:val="CommentReference"/>
        </w:rPr>
        <w:annotationRef/>
      </w:r>
      <w:r>
        <w:t xml:space="preserve">El recurso se encuentra en la carpeta Formatos_DI con el nombre </w:t>
      </w:r>
      <w:r w:rsidRPr="00103F22">
        <w:t>CF017_1_Tipos_de_calidad.docx</w:t>
      </w:r>
    </w:p>
  </w:comment>
  <w:comment w:id="6" w:author="Microsoft Office User" w:date="2023-05-02T10:35:00Z" w:initials="MOU">
    <w:p w14:paraId="6A676CE3" w14:textId="5B08E6FE" w:rsidR="00103F22" w:rsidRDefault="00103F22" w:rsidP="00103F22">
      <w:pPr>
        <w:pStyle w:val="CommentText"/>
      </w:pPr>
      <w:r>
        <w:rPr>
          <w:rStyle w:val="CommentReference"/>
        </w:rPr>
        <w:annotationRef/>
      </w:r>
      <w:r>
        <w:t xml:space="preserve">El recurso se encuentra en la carpeta Formatos_DI con el nombre </w:t>
      </w:r>
      <w:r w:rsidRPr="00103F22">
        <w:t>CF017_1_Elementos_calidad.docx</w:t>
      </w:r>
    </w:p>
  </w:comment>
  <w:comment w:id="8" w:author="Microsoft Office User" w:date="2023-05-05T15:42:00Z" w:initials="MOU">
    <w:p w14:paraId="56027E84" w14:textId="7A18CB7D" w:rsidR="00762670" w:rsidRDefault="00762670">
      <w:pPr>
        <w:pStyle w:val="CommentText"/>
      </w:pPr>
      <w:r>
        <w:rPr>
          <w:rStyle w:val="CommentReference"/>
        </w:rPr>
        <w:annotationRef/>
      </w:r>
      <w:r>
        <w:t>Texto resaltado.</w:t>
      </w:r>
    </w:p>
  </w:comment>
  <w:comment w:id="10" w:author="Microsoft Office User" w:date="2023-05-05T18:06:00Z" w:initials="MOU">
    <w:p w14:paraId="03DE661E" w14:textId="5381B6B1" w:rsidR="00D27AC8" w:rsidRDefault="00D27AC8">
      <w:pPr>
        <w:pStyle w:val="CommentText"/>
      </w:pPr>
      <w:r>
        <w:rPr>
          <w:rStyle w:val="CommentReference"/>
        </w:rPr>
        <w:annotationRef/>
      </w:r>
      <w:hyperlink r:id="rId1" w:history="1">
        <w:r w:rsidRPr="00EF68E1">
          <w:rPr>
            <w:rStyle w:val="Hyperlink"/>
          </w:rPr>
          <w:t>https://stock.adobe.com/co/images/clothes-in-shop-rolls-of-fabric-and-textiles-for-sale-stacked-on-shelves-in-shop-view-of-cloth-rolls-of-different-colors-and-patterns-on-shelves-in-fabric-store/244483204</w:t>
        </w:r>
      </w:hyperlink>
      <w:r>
        <w:t xml:space="preserve"> </w:t>
      </w:r>
    </w:p>
  </w:comment>
  <w:comment w:id="11" w:author="Microsoft Office User" w:date="2023-05-05T18:08:00Z" w:initials="MOU">
    <w:p w14:paraId="6327F9B6" w14:textId="7185D39C" w:rsidR="00D27AC8" w:rsidRDefault="00D27AC8">
      <w:pPr>
        <w:pStyle w:val="CommentText"/>
      </w:pPr>
      <w:r>
        <w:rPr>
          <w:rStyle w:val="CommentReference"/>
        </w:rPr>
        <w:annotationRef/>
      </w:r>
      <w:hyperlink r:id="rId2" w:history="1">
        <w:r w:rsidRPr="00EF68E1">
          <w:rPr>
            <w:rStyle w:val="Hyperlink"/>
          </w:rPr>
          <w:t>https://stock.adobe.com/co/images/iso-symbol-bdge/291161609</w:t>
        </w:r>
      </w:hyperlink>
      <w:r>
        <w:t xml:space="preserve"> </w:t>
      </w:r>
    </w:p>
  </w:comment>
  <w:comment w:id="12" w:author="Microsoft Office User" w:date="2023-05-02T10:35:00Z" w:initials="MOU">
    <w:p w14:paraId="169ADEA8" w14:textId="4DEE1310" w:rsidR="00097495" w:rsidRDefault="00097495" w:rsidP="00097495">
      <w:pPr>
        <w:pStyle w:val="CommentText"/>
      </w:pPr>
      <w:r>
        <w:rPr>
          <w:rStyle w:val="CommentReference"/>
        </w:rPr>
        <w:annotationRef/>
      </w:r>
      <w:r>
        <w:t xml:space="preserve">El recurso se encuentra en la carpeta Formatos_DI con el nombre </w:t>
      </w:r>
      <w:r w:rsidRPr="00097495">
        <w:t>CF017_</w:t>
      </w:r>
      <w:r w:rsidR="00C17BB8">
        <w:t>2</w:t>
      </w:r>
      <w:r w:rsidRPr="00097495">
        <w:t>_ISO_17025.docx</w:t>
      </w:r>
    </w:p>
  </w:comment>
  <w:comment w:id="14" w:author="Vilma Perilla" w:date="2021-10-20T04:48:00Z" w:initials="">
    <w:p w14:paraId="0EB8FB42" w14:textId="77777777" w:rsidR="00142E37" w:rsidRDefault="00142E37" w:rsidP="00977E9F">
      <w:pPr>
        <w:widowControl w:val="0"/>
        <w:pBdr>
          <w:top w:val="nil"/>
          <w:left w:val="nil"/>
          <w:bottom w:val="nil"/>
          <w:right w:val="nil"/>
          <w:between w:val="nil"/>
        </w:pBdr>
        <w:rPr>
          <w:color w:val="000000"/>
        </w:rPr>
      </w:pPr>
      <w:r>
        <w:rPr>
          <w:color w:val="000000"/>
        </w:rPr>
        <w:t>https://www.iso.org/standards-catalogue/browse-by-ics.html</w:t>
      </w:r>
    </w:p>
  </w:comment>
  <w:comment w:id="15" w:author="Microsoft Office User" w:date="2023-05-05T18:16:00Z" w:initials="MOU">
    <w:p w14:paraId="118D7F48" w14:textId="77777777" w:rsidR="00097495" w:rsidRDefault="00097495">
      <w:pPr>
        <w:pStyle w:val="CommentText"/>
      </w:pPr>
      <w:r>
        <w:rPr>
          <w:rStyle w:val="CommentReference"/>
        </w:rPr>
        <w:annotationRef/>
      </w:r>
      <w:r>
        <w:t xml:space="preserve">Adjuntar el documento que se encuentra en la carpeta Anexos con el nombre </w:t>
      </w:r>
      <w:r w:rsidRPr="00097495">
        <w:t>Normas ISO sector textil.docx</w:t>
      </w:r>
    </w:p>
    <w:p w14:paraId="70C0A561" w14:textId="77777777" w:rsidR="00097495" w:rsidRDefault="00097495">
      <w:pPr>
        <w:pStyle w:val="CommentText"/>
      </w:pPr>
    </w:p>
    <w:p w14:paraId="19A4A2BB" w14:textId="5A3991C3" w:rsidR="00097495" w:rsidRDefault="00097495">
      <w:pPr>
        <w:pStyle w:val="CommentText"/>
      </w:pPr>
      <w:r>
        <w:t>Crear un PDF con ese Word.</w:t>
      </w:r>
    </w:p>
  </w:comment>
  <w:comment w:id="17" w:author="Microsoft Office User" w:date="2023-05-02T10:35:00Z" w:initials="MOU">
    <w:p w14:paraId="2318F7C9" w14:textId="2C83D95C" w:rsidR="006805FF" w:rsidRDefault="006805FF" w:rsidP="006805FF">
      <w:pPr>
        <w:pStyle w:val="CommentText"/>
      </w:pPr>
      <w:r>
        <w:rPr>
          <w:rStyle w:val="CommentReference"/>
        </w:rPr>
        <w:annotationRef/>
      </w:r>
      <w:r>
        <w:t xml:space="preserve">El recurso se encuentra en la carpeta Formatos_DI con el nombre </w:t>
      </w:r>
      <w:r w:rsidRPr="006805FF">
        <w:t>CF017_</w:t>
      </w:r>
      <w:r w:rsidR="00C17BB8">
        <w:t>2</w:t>
      </w:r>
      <w:r w:rsidRPr="006805FF">
        <w:t>_Organizaciones.docx</w:t>
      </w:r>
    </w:p>
  </w:comment>
  <w:comment w:id="18" w:author="Vilma Perilla" w:date="2021-10-20T05:23:00Z" w:initials="">
    <w:p w14:paraId="698BD1B0" w14:textId="77777777" w:rsidR="00142E37" w:rsidRDefault="00142E37" w:rsidP="00977E9F">
      <w:pPr>
        <w:widowControl w:val="0"/>
        <w:pBdr>
          <w:top w:val="nil"/>
          <w:left w:val="nil"/>
          <w:bottom w:val="nil"/>
          <w:right w:val="nil"/>
          <w:between w:val="nil"/>
        </w:pBdr>
        <w:rPr>
          <w:color w:val="000000"/>
        </w:rPr>
      </w:pPr>
      <w:r>
        <w:rPr>
          <w:color w:val="000000"/>
        </w:rPr>
        <w:t>https://e-collection-icontec-org.bdigital.sena.edu.co/colecao.aspx</w:t>
      </w:r>
    </w:p>
  </w:comment>
  <w:comment w:id="21" w:author="Microsoft Office User" w:date="2023-05-02T10:35:00Z" w:initials="MOU">
    <w:p w14:paraId="02010263" w14:textId="78E111E6" w:rsidR="00C17BB8" w:rsidRDefault="00C17BB8" w:rsidP="00C17BB8">
      <w:pPr>
        <w:pStyle w:val="CommentText"/>
      </w:pPr>
      <w:r>
        <w:rPr>
          <w:rStyle w:val="CommentReference"/>
        </w:rPr>
        <w:annotationRef/>
      </w:r>
      <w:r>
        <w:t xml:space="preserve">El recurso se encuentra en la carpeta Formatos_DI con el nombre </w:t>
      </w:r>
      <w:r w:rsidRPr="00C17BB8">
        <w:t>CF017_2_Partes_2859.docx</w:t>
      </w:r>
      <w:r>
        <w:t xml:space="preserve"> </w:t>
      </w:r>
    </w:p>
  </w:comment>
  <w:comment w:id="22" w:author="Microsoft Office User" w:date="2023-05-02T10:35:00Z" w:initials="MOU">
    <w:p w14:paraId="0CE258CF" w14:textId="45028919" w:rsidR="00EE47A8" w:rsidRDefault="00EE47A8" w:rsidP="00EE47A8">
      <w:pPr>
        <w:pStyle w:val="CommentText"/>
      </w:pPr>
      <w:r>
        <w:rPr>
          <w:rStyle w:val="CommentReference"/>
        </w:rPr>
        <w:annotationRef/>
      </w:r>
      <w:r>
        <w:t xml:space="preserve">El recurso se encuentra en la carpeta Formatos_DI con el nombre </w:t>
      </w:r>
      <w:r w:rsidRPr="00EE47A8">
        <w:t>CF017_2_NTC_ISO_2859.docx</w:t>
      </w:r>
    </w:p>
  </w:comment>
  <w:comment w:id="23" w:author="Microsoft Office User" w:date="2023-05-02T10:35:00Z" w:initials="MOU">
    <w:p w14:paraId="4879D68C" w14:textId="4A7E090E" w:rsidR="00BF3B79" w:rsidRDefault="00BF3B79" w:rsidP="00BF3B79">
      <w:pPr>
        <w:pStyle w:val="CommentText"/>
      </w:pPr>
      <w:r>
        <w:rPr>
          <w:rStyle w:val="CommentReference"/>
        </w:rPr>
        <w:annotationRef/>
      </w:r>
      <w:r>
        <w:t xml:space="preserve">El recurso se encuentra en la carpeta Formatos_DI con el nombre </w:t>
      </w:r>
      <w:r w:rsidRPr="00BF3B79">
        <w:t>CF017_</w:t>
      </w:r>
      <w:r w:rsidR="008C3627">
        <w:rPr>
          <w:lang w:val="es-ES"/>
        </w:rPr>
        <w:t>2_</w:t>
      </w:r>
      <w:r w:rsidRPr="00BF3B79">
        <w:t>Tipos_de_inspeccion.docx</w:t>
      </w:r>
    </w:p>
  </w:comment>
  <w:comment w:id="24" w:author="Microsoft Office User" w:date="2023-05-05T18:44:00Z" w:initials="MOU">
    <w:p w14:paraId="239B371B" w14:textId="77777777" w:rsidR="00B56FF0" w:rsidRDefault="00B56FF0">
      <w:pPr>
        <w:pStyle w:val="CommentText"/>
      </w:pPr>
      <w:r>
        <w:rPr>
          <w:rStyle w:val="CommentReference"/>
        </w:rPr>
        <w:annotationRef/>
      </w:r>
      <w:r>
        <w:t>Los textos para realizar la imagen son:</w:t>
      </w:r>
    </w:p>
    <w:p w14:paraId="05FCC649" w14:textId="77777777" w:rsidR="00B56FF0" w:rsidRDefault="00B56FF0">
      <w:pPr>
        <w:pStyle w:val="CommentText"/>
      </w:pPr>
    </w:p>
    <w:p w14:paraId="25B1BDB4" w14:textId="77777777" w:rsidR="00B56FF0" w:rsidRDefault="00B56FF0">
      <w:pPr>
        <w:pStyle w:val="CommentText"/>
      </w:pPr>
      <w:r>
        <w:t>Inicio</w:t>
      </w:r>
    </w:p>
    <w:p w14:paraId="4582EC5E" w14:textId="35B781DA" w:rsidR="00B56FF0" w:rsidRDefault="00B56FF0" w:rsidP="00B56FF0">
      <w:pPr>
        <w:pStyle w:val="CommentText"/>
        <w:numPr>
          <w:ilvl w:val="0"/>
          <w:numId w:val="27"/>
        </w:numPr>
      </w:pPr>
      <w:r>
        <w:t>El valor actual de la calificación para cambio es al menos 30,</w:t>
      </w:r>
    </w:p>
    <w:p w14:paraId="149AB172" w14:textId="47913441" w:rsidR="00B56FF0" w:rsidRDefault="00B56FF0" w:rsidP="00B56FF0">
      <w:pPr>
        <w:pStyle w:val="CommentText"/>
        <w:numPr>
          <w:ilvl w:val="0"/>
          <w:numId w:val="27"/>
        </w:numPr>
      </w:pPr>
      <w:r>
        <w:t>Producción estable y</w:t>
      </w:r>
    </w:p>
    <w:p w14:paraId="41121577" w14:textId="77777777" w:rsidR="00B56FF0" w:rsidRDefault="00B56FF0" w:rsidP="00B56FF0">
      <w:pPr>
        <w:pStyle w:val="CommentText"/>
        <w:numPr>
          <w:ilvl w:val="0"/>
          <w:numId w:val="27"/>
        </w:numPr>
      </w:pPr>
      <w:r>
        <w:t>Aprobado pro al autoridad responsable.</w:t>
      </w:r>
    </w:p>
    <w:p w14:paraId="37FFF13B" w14:textId="77777777" w:rsidR="00B56FF0" w:rsidRDefault="00B56FF0">
      <w:pPr>
        <w:pStyle w:val="CommentText"/>
      </w:pPr>
      <w:r>
        <w:t>Inspección reducida</w:t>
      </w:r>
    </w:p>
    <w:p w14:paraId="69CC6A53" w14:textId="77777777" w:rsidR="00B56FF0" w:rsidRDefault="00B56FF0">
      <w:pPr>
        <w:pStyle w:val="CommentText"/>
      </w:pPr>
      <w:r>
        <w:t>Inspección normal</w:t>
      </w:r>
    </w:p>
    <w:p w14:paraId="55E22E61" w14:textId="76D08E30" w:rsidR="00B56FF0" w:rsidRDefault="00B56FF0">
      <w:pPr>
        <w:pStyle w:val="CommentText"/>
      </w:pPr>
      <w:r>
        <w:t>Lote no aceptado, o</w:t>
      </w:r>
    </w:p>
    <w:p w14:paraId="43FEEC80" w14:textId="77777777" w:rsidR="00B56FF0" w:rsidRDefault="00B56FF0" w:rsidP="00FB7B4B">
      <w:pPr>
        <w:pStyle w:val="CommentText"/>
        <w:numPr>
          <w:ilvl w:val="0"/>
          <w:numId w:val="28"/>
        </w:numPr>
      </w:pPr>
      <w:r>
        <w:t>Producción irreguar, u</w:t>
      </w:r>
    </w:p>
    <w:p w14:paraId="17119DDF" w14:textId="77777777" w:rsidR="00B56FF0" w:rsidRDefault="00B56FF0" w:rsidP="00FB7B4B">
      <w:pPr>
        <w:pStyle w:val="CommentText"/>
        <w:numPr>
          <w:ilvl w:val="0"/>
          <w:numId w:val="28"/>
        </w:numPr>
      </w:pPr>
      <w:r>
        <w:t>Otras condiciones garantizan el cambio.</w:t>
      </w:r>
    </w:p>
    <w:p w14:paraId="59F72271" w14:textId="77777777" w:rsidR="00B56FF0" w:rsidRDefault="00FB7B4B">
      <w:pPr>
        <w:pStyle w:val="CommentText"/>
      </w:pPr>
      <w:r>
        <w:t>2 de 5 o menos lotes consecutivos no aceptados.</w:t>
      </w:r>
    </w:p>
    <w:p w14:paraId="69F2453D" w14:textId="77777777" w:rsidR="00FB7B4B" w:rsidRDefault="00FB7B4B">
      <w:pPr>
        <w:pStyle w:val="CommentText"/>
      </w:pPr>
      <w:r>
        <w:t>5 lotes consecutivos aceptados.</w:t>
      </w:r>
    </w:p>
    <w:p w14:paraId="5D67CC70" w14:textId="77777777" w:rsidR="00FB7B4B" w:rsidRDefault="00FB7B4B">
      <w:pPr>
        <w:pStyle w:val="CommentText"/>
      </w:pPr>
      <w:r>
        <w:t>Inspección estricta.</w:t>
      </w:r>
    </w:p>
    <w:p w14:paraId="06EE9CC5" w14:textId="77777777" w:rsidR="00FB7B4B" w:rsidRDefault="00FB7B4B">
      <w:pPr>
        <w:pStyle w:val="CommentText"/>
      </w:pPr>
      <w:r>
        <w:t>5 lotes no aceptados durante la inspección estricta.</w:t>
      </w:r>
    </w:p>
    <w:p w14:paraId="14E827B2" w14:textId="77777777" w:rsidR="00FB7B4B" w:rsidRDefault="00FB7B4B">
      <w:pPr>
        <w:pStyle w:val="CommentText"/>
      </w:pPr>
      <w:r>
        <w:t>El proveedor mejora la calidad.</w:t>
      </w:r>
    </w:p>
    <w:p w14:paraId="2596B95A" w14:textId="77777777" w:rsidR="00FB7B4B" w:rsidRDefault="00FB7B4B">
      <w:pPr>
        <w:pStyle w:val="CommentText"/>
      </w:pPr>
      <w:r>
        <w:t>No continuar la inspección</w:t>
      </w:r>
    </w:p>
    <w:p w14:paraId="2971E5D6" w14:textId="77777777" w:rsidR="00F21116" w:rsidRDefault="00F21116">
      <w:pPr>
        <w:pStyle w:val="CommentText"/>
      </w:pPr>
    </w:p>
    <w:p w14:paraId="22F3CBEF" w14:textId="77777777" w:rsidR="00F21116" w:rsidRDefault="00F21116">
      <w:pPr>
        <w:pStyle w:val="CommentText"/>
      </w:pPr>
      <w:r>
        <w:t>Texto alternativo:</w:t>
      </w:r>
    </w:p>
    <w:p w14:paraId="6A51A528" w14:textId="7E0326F9" w:rsidR="00F21116" w:rsidRDefault="00F21116">
      <w:pPr>
        <w:pStyle w:val="CommentText"/>
      </w:pPr>
      <w:r>
        <w:t>La imagen presenta el proceso de cambio de inspección, donde se encuentran la inspección reducida, la inspección normal, la inspección estricta y el no continuar la inspección.</w:t>
      </w:r>
    </w:p>
  </w:comment>
  <w:comment w:id="25" w:author="Vilma Perilla" w:date="2021-10-21T04:46:00Z" w:initials="">
    <w:p w14:paraId="7C43125C" w14:textId="77777777" w:rsidR="00142E37" w:rsidRDefault="00142E37" w:rsidP="00977E9F">
      <w:pPr>
        <w:widowControl w:val="0"/>
        <w:pBdr>
          <w:top w:val="nil"/>
          <w:left w:val="nil"/>
          <w:bottom w:val="nil"/>
          <w:right w:val="nil"/>
          <w:between w:val="nil"/>
        </w:pBdr>
        <w:rPr>
          <w:color w:val="000000"/>
        </w:rPr>
      </w:pPr>
      <w:r>
        <w:rPr>
          <w:color w:val="000000"/>
        </w:rPr>
        <w:t xml:space="preserve">Anexo 1 </w:t>
      </w:r>
    </w:p>
    <w:p w14:paraId="342440BE" w14:textId="77777777" w:rsidR="00142E37" w:rsidRDefault="00142E37" w:rsidP="00977E9F">
      <w:pPr>
        <w:widowControl w:val="0"/>
        <w:pBdr>
          <w:top w:val="nil"/>
          <w:left w:val="nil"/>
          <w:bottom w:val="nil"/>
          <w:right w:val="nil"/>
          <w:between w:val="nil"/>
        </w:pBdr>
        <w:rPr>
          <w:color w:val="000000"/>
        </w:rPr>
      </w:pPr>
      <w:r>
        <w:rPr>
          <w:color w:val="000000"/>
        </w:rPr>
        <w:t>DG: Adecuar anexo a la línea gráfica del curso y Convertir en PDF</w:t>
      </w:r>
    </w:p>
  </w:comment>
  <w:comment w:id="27" w:author="Microsoft Office User" w:date="2023-05-05T18:52:00Z" w:initials="MOU">
    <w:p w14:paraId="7EF0A06F" w14:textId="77777777" w:rsidR="000C0A97" w:rsidRDefault="000C0A97">
      <w:pPr>
        <w:pStyle w:val="CommentText"/>
      </w:pPr>
      <w:r>
        <w:rPr>
          <w:rStyle w:val="CommentReference"/>
        </w:rPr>
        <w:annotationRef/>
      </w:r>
      <w:r>
        <w:t>Los textos para realizar la tabla son:</w:t>
      </w:r>
    </w:p>
    <w:p w14:paraId="0A6EF8B2" w14:textId="77777777" w:rsidR="000C0A97" w:rsidRDefault="000C0A97">
      <w:pPr>
        <w:pStyle w:val="CommentText"/>
      </w:pPr>
    </w:p>
    <w:p w14:paraId="5FEF3E7F" w14:textId="77777777" w:rsidR="000C0A97" w:rsidRDefault="006B7C8C">
      <w:pPr>
        <w:pStyle w:val="CommentText"/>
      </w:pPr>
      <w:r>
        <w:t>Grado</w:t>
      </w:r>
    </w:p>
    <w:p w14:paraId="48CC5DFA" w14:textId="77777777" w:rsidR="006B7C8C" w:rsidRDefault="006B7C8C">
      <w:pPr>
        <w:pStyle w:val="CommentText"/>
      </w:pPr>
      <w:r>
        <w:t>Grupo</w:t>
      </w:r>
    </w:p>
    <w:p w14:paraId="74B4C0D5" w14:textId="77777777" w:rsidR="006B7C8C" w:rsidRDefault="006B7C8C">
      <w:pPr>
        <w:pStyle w:val="CommentText"/>
      </w:pPr>
      <w:r>
        <w:t>A</w:t>
      </w:r>
    </w:p>
    <w:p w14:paraId="77B0AF04" w14:textId="77777777" w:rsidR="006B7C8C" w:rsidRDefault="006B7C8C">
      <w:pPr>
        <w:pStyle w:val="CommentText"/>
      </w:pPr>
      <w:r>
        <w:t>B</w:t>
      </w:r>
    </w:p>
    <w:p w14:paraId="36A98E05" w14:textId="77777777" w:rsidR="006B7C8C" w:rsidRDefault="006B7C8C">
      <w:pPr>
        <w:pStyle w:val="CommentText"/>
      </w:pPr>
      <w:r>
        <w:t>C</w:t>
      </w:r>
    </w:p>
    <w:p w14:paraId="6DECB564" w14:textId="77777777" w:rsidR="006B7C8C" w:rsidRDefault="006B7C8C">
      <w:pPr>
        <w:pStyle w:val="CommentText"/>
      </w:pPr>
      <w:r>
        <w:t>I</w:t>
      </w:r>
    </w:p>
    <w:p w14:paraId="6DB2B49C" w14:textId="77777777" w:rsidR="006B7C8C" w:rsidRDefault="006B7C8C">
      <w:pPr>
        <w:pStyle w:val="CommentText"/>
      </w:pPr>
      <w:r>
        <w:t>II</w:t>
      </w:r>
    </w:p>
    <w:p w14:paraId="208AE48F" w14:textId="77777777" w:rsidR="006B7C8C" w:rsidRDefault="006B7C8C">
      <w:pPr>
        <w:pStyle w:val="CommentText"/>
      </w:pPr>
      <w:r>
        <w:t>III</w:t>
      </w:r>
    </w:p>
    <w:p w14:paraId="5F70D719" w14:textId="77777777" w:rsidR="006B7C8C" w:rsidRDefault="006B7C8C">
      <w:pPr>
        <w:pStyle w:val="CommentText"/>
      </w:pPr>
      <w:r>
        <w:t>Longitud mínima del rollo o pieza, m</w:t>
      </w:r>
    </w:p>
    <w:p w14:paraId="5FC2A32C" w14:textId="77777777" w:rsidR="006B7C8C" w:rsidRDefault="006B7C8C">
      <w:pPr>
        <w:pStyle w:val="CommentText"/>
      </w:pPr>
      <w:r>
        <w:t>8</w:t>
      </w:r>
    </w:p>
    <w:p w14:paraId="5380926A" w14:textId="77777777" w:rsidR="006B7C8C" w:rsidRDefault="006B7C8C">
      <w:pPr>
        <w:pStyle w:val="CommentText"/>
      </w:pPr>
      <w:r>
        <w:t>3</w:t>
      </w:r>
    </w:p>
    <w:p w14:paraId="109D1D19" w14:textId="77777777" w:rsidR="006B7C8C" w:rsidRDefault="006B7C8C">
      <w:pPr>
        <w:pStyle w:val="CommentText"/>
      </w:pPr>
      <w:r>
        <w:t>8</w:t>
      </w:r>
    </w:p>
    <w:p w14:paraId="3D3AFEE0" w14:textId="7AB9DD6A" w:rsidR="006B7C8C" w:rsidRDefault="006B7C8C">
      <w:pPr>
        <w:pStyle w:val="CommentText"/>
      </w:pPr>
      <w:r>
        <w:t>Puntaje/100 m</w:t>
      </w:r>
      <w:r w:rsidRPr="006B7C8C">
        <w:rPr>
          <w:vertAlign w:val="superscript"/>
        </w:rPr>
        <w:t>2</w:t>
      </w:r>
      <w:r>
        <w:t xml:space="preserve"> por rollo o pieza, máximo</w:t>
      </w:r>
    </w:p>
    <w:p w14:paraId="29FE9113" w14:textId="77777777" w:rsidR="006B7C8C" w:rsidRDefault="006B7C8C">
      <w:pPr>
        <w:pStyle w:val="CommentText"/>
      </w:pPr>
      <w:r>
        <w:t>30</w:t>
      </w:r>
    </w:p>
    <w:p w14:paraId="680CDF44" w14:textId="77777777" w:rsidR="006B7C8C" w:rsidRDefault="006B7C8C">
      <w:pPr>
        <w:pStyle w:val="CommentText"/>
      </w:pPr>
      <w:r>
        <w:t>45</w:t>
      </w:r>
    </w:p>
    <w:p w14:paraId="2D555F85" w14:textId="77777777" w:rsidR="006B7C8C" w:rsidRDefault="006B7C8C">
      <w:pPr>
        <w:pStyle w:val="CommentText"/>
      </w:pPr>
      <w:r>
        <w:t>60</w:t>
      </w:r>
    </w:p>
    <w:p w14:paraId="2C34E473" w14:textId="77777777" w:rsidR="006B7C8C" w:rsidRDefault="006B7C8C">
      <w:pPr>
        <w:pStyle w:val="CommentText"/>
      </w:pPr>
      <w:r>
        <w:t>Longitud mínima del rollo o pieza, m</w:t>
      </w:r>
    </w:p>
    <w:p w14:paraId="22FD2DF4" w14:textId="77777777" w:rsidR="006B7C8C" w:rsidRDefault="006B7C8C">
      <w:pPr>
        <w:pStyle w:val="CommentText"/>
      </w:pPr>
      <w:r>
        <w:t>8</w:t>
      </w:r>
    </w:p>
    <w:p w14:paraId="4ED2108B" w14:textId="77777777" w:rsidR="006B7C8C" w:rsidRDefault="006B7C8C">
      <w:pPr>
        <w:pStyle w:val="CommentText"/>
      </w:pPr>
      <w:r>
        <w:t>3</w:t>
      </w:r>
    </w:p>
    <w:p w14:paraId="26F75D0F" w14:textId="77777777" w:rsidR="006B7C8C" w:rsidRDefault="006B7C8C">
      <w:pPr>
        <w:pStyle w:val="CommentText"/>
      </w:pPr>
      <w:r>
        <w:t>8</w:t>
      </w:r>
    </w:p>
    <w:p w14:paraId="37421ECC" w14:textId="77777777" w:rsidR="006B7C8C" w:rsidRDefault="006B7C8C">
      <w:pPr>
        <w:pStyle w:val="CommentText"/>
      </w:pPr>
      <w:r>
        <w:t>Puntaje/100 m</w:t>
      </w:r>
      <w:r w:rsidRPr="006B7C8C">
        <w:rPr>
          <w:vertAlign w:val="superscript"/>
        </w:rPr>
        <w:t>2</w:t>
      </w:r>
      <w:r>
        <w:t xml:space="preserve"> por rollo o pieza, máximo</w:t>
      </w:r>
    </w:p>
    <w:p w14:paraId="142C84D6" w14:textId="77777777" w:rsidR="006B7C8C" w:rsidRDefault="006B7C8C">
      <w:pPr>
        <w:pStyle w:val="CommentText"/>
      </w:pPr>
      <w:r>
        <w:t>60</w:t>
      </w:r>
    </w:p>
    <w:p w14:paraId="7F3E7397" w14:textId="77777777" w:rsidR="006B7C8C" w:rsidRDefault="006B7C8C">
      <w:pPr>
        <w:pStyle w:val="CommentText"/>
      </w:pPr>
      <w:r>
        <w:t>90</w:t>
      </w:r>
    </w:p>
    <w:p w14:paraId="428DD040" w14:textId="77777777" w:rsidR="006B7C8C" w:rsidRDefault="006B7C8C">
      <w:pPr>
        <w:pStyle w:val="CommentText"/>
      </w:pPr>
      <w:r>
        <w:t>120</w:t>
      </w:r>
    </w:p>
    <w:p w14:paraId="3634DA32" w14:textId="77777777" w:rsidR="006B7C8C" w:rsidRDefault="006B7C8C">
      <w:pPr>
        <w:pStyle w:val="CommentText"/>
      </w:pPr>
      <w:r>
        <w:t>Longitud mínima del rollo o pieza, m</w:t>
      </w:r>
    </w:p>
    <w:p w14:paraId="5F3FE5E5" w14:textId="77777777" w:rsidR="006B7C8C" w:rsidRDefault="006B7C8C">
      <w:pPr>
        <w:pStyle w:val="CommentText"/>
      </w:pPr>
      <w:r>
        <w:t>1</w:t>
      </w:r>
    </w:p>
    <w:p w14:paraId="765A005F" w14:textId="77777777" w:rsidR="006B7C8C" w:rsidRDefault="006B7C8C">
      <w:pPr>
        <w:pStyle w:val="CommentText"/>
      </w:pPr>
      <w:r>
        <w:t>1</w:t>
      </w:r>
    </w:p>
    <w:p w14:paraId="20606476" w14:textId="77777777" w:rsidR="006B7C8C" w:rsidRDefault="006B7C8C">
      <w:pPr>
        <w:pStyle w:val="CommentText"/>
      </w:pPr>
      <w:r>
        <w:t>1</w:t>
      </w:r>
    </w:p>
    <w:p w14:paraId="2CCB5479" w14:textId="77777777" w:rsidR="006B7C8C" w:rsidRDefault="006B7C8C">
      <w:pPr>
        <w:pStyle w:val="CommentText"/>
      </w:pPr>
      <w:r>
        <w:t>Puntaje/100 m</w:t>
      </w:r>
      <w:r w:rsidRPr="006B7C8C">
        <w:rPr>
          <w:vertAlign w:val="superscript"/>
        </w:rPr>
        <w:t>2</w:t>
      </w:r>
      <w:r>
        <w:t xml:space="preserve"> por rollo o pieza, máximo</w:t>
      </w:r>
    </w:p>
    <w:p w14:paraId="38F94F5A" w14:textId="77777777" w:rsidR="006B7C8C" w:rsidRDefault="006B7C8C">
      <w:pPr>
        <w:pStyle w:val="CommentText"/>
      </w:pPr>
      <w:r>
        <w:t>Sin límites</w:t>
      </w:r>
    </w:p>
    <w:p w14:paraId="0B4FB004" w14:textId="77777777" w:rsidR="006B7C8C" w:rsidRDefault="006B7C8C">
      <w:pPr>
        <w:pStyle w:val="CommentText"/>
      </w:pPr>
      <w:r>
        <w:t>Sin límites</w:t>
      </w:r>
    </w:p>
    <w:p w14:paraId="4496F564" w14:textId="5517C943" w:rsidR="006B7C8C" w:rsidRDefault="006B7C8C">
      <w:pPr>
        <w:pStyle w:val="CommentText"/>
      </w:pPr>
      <w:r>
        <w:t>Sin límites</w:t>
      </w:r>
    </w:p>
  </w:comment>
  <w:comment w:id="28" w:author="Microsoft Office User" w:date="2023-05-05T18:56:00Z" w:initials="MOU">
    <w:p w14:paraId="0F06A94D" w14:textId="77777777" w:rsidR="00D84C99" w:rsidRDefault="00D84C99">
      <w:pPr>
        <w:pStyle w:val="CommentText"/>
      </w:pPr>
      <w:r>
        <w:rPr>
          <w:rStyle w:val="CommentReference"/>
        </w:rPr>
        <w:annotationRef/>
      </w:r>
      <w:r>
        <w:t>Los textos para realizar la tabla son:</w:t>
      </w:r>
    </w:p>
    <w:p w14:paraId="589B373A" w14:textId="77777777" w:rsidR="00D84C99" w:rsidRDefault="00D84C99">
      <w:pPr>
        <w:pStyle w:val="CommentText"/>
      </w:pPr>
    </w:p>
    <w:p w14:paraId="124FAC1D" w14:textId="77777777" w:rsidR="00D84C99" w:rsidRDefault="00D84C99">
      <w:pPr>
        <w:pStyle w:val="CommentText"/>
      </w:pPr>
      <w:r>
        <w:t>Para las telas de tejido plano</w:t>
      </w:r>
    </w:p>
    <w:p w14:paraId="4FDA4257" w14:textId="77777777" w:rsidR="00D84C99" w:rsidRDefault="00D84C99">
      <w:pPr>
        <w:pStyle w:val="CommentText"/>
      </w:pPr>
      <w:r>
        <w:t>Tamaño del lote en m</w:t>
      </w:r>
    </w:p>
    <w:p w14:paraId="1B445621" w14:textId="77777777" w:rsidR="00D84C99" w:rsidRDefault="00D84C99">
      <w:pPr>
        <w:pStyle w:val="CommentText"/>
      </w:pPr>
      <w:r>
        <w:t>1000 o menos</w:t>
      </w:r>
    </w:p>
    <w:p w14:paraId="1B1E95B4" w14:textId="77777777" w:rsidR="00D84C99" w:rsidRDefault="00D84C99">
      <w:pPr>
        <w:pStyle w:val="CommentText"/>
      </w:pPr>
      <w:r>
        <w:t>Más de 1000</w:t>
      </w:r>
    </w:p>
    <w:p w14:paraId="23D06865" w14:textId="77777777" w:rsidR="00D84C99" w:rsidRDefault="00D84C99">
      <w:pPr>
        <w:pStyle w:val="CommentText"/>
      </w:pPr>
      <w:r>
        <w:t>Tamaño de la muestra</w:t>
      </w:r>
    </w:p>
    <w:p w14:paraId="24686B11" w14:textId="77777777" w:rsidR="00D84C99" w:rsidRDefault="00D84C99">
      <w:pPr>
        <w:pStyle w:val="CommentText"/>
      </w:pPr>
      <w:r>
        <w:t>100 %</w:t>
      </w:r>
    </w:p>
    <w:p w14:paraId="2C3DE1E5" w14:textId="77777777" w:rsidR="00D84C99" w:rsidRDefault="00D84C99">
      <w:pPr>
        <w:pStyle w:val="CommentText"/>
      </w:pPr>
      <w:r>
        <w:t>10 % o 1000 m</w:t>
      </w:r>
    </w:p>
    <w:p w14:paraId="6202E5E6" w14:textId="77777777" w:rsidR="00D84C99" w:rsidRDefault="00D84C99">
      <w:pPr>
        <w:pStyle w:val="CommentText"/>
      </w:pPr>
      <w:r>
        <w:t>Para telas de tejido de punto</w:t>
      </w:r>
    </w:p>
    <w:p w14:paraId="645CAE69" w14:textId="77777777" w:rsidR="00D84C99" w:rsidRDefault="00D84C99">
      <w:pPr>
        <w:pStyle w:val="CommentText"/>
      </w:pPr>
      <w:r>
        <w:t>Tamaño del lote en m</w:t>
      </w:r>
    </w:p>
    <w:p w14:paraId="54E0FC67" w14:textId="77777777" w:rsidR="00D84C99" w:rsidRDefault="00D84C99">
      <w:pPr>
        <w:pStyle w:val="CommentText"/>
      </w:pPr>
      <w:r>
        <w:t>500 o menos</w:t>
      </w:r>
    </w:p>
    <w:p w14:paraId="25A194A1" w14:textId="77777777" w:rsidR="00D84C99" w:rsidRDefault="00D84C99">
      <w:pPr>
        <w:pStyle w:val="CommentText"/>
      </w:pPr>
      <w:r>
        <w:t>Más de 500</w:t>
      </w:r>
    </w:p>
    <w:p w14:paraId="21DFC590" w14:textId="77777777" w:rsidR="00D84C99" w:rsidRDefault="00D84C99">
      <w:pPr>
        <w:pStyle w:val="CommentText"/>
      </w:pPr>
      <w:r>
        <w:t>Tamaño de la muestra</w:t>
      </w:r>
    </w:p>
    <w:p w14:paraId="311A96AF" w14:textId="77777777" w:rsidR="00D84C99" w:rsidRDefault="00D84C99">
      <w:pPr>
        <w:pStyle w:val="CommentText"/>
      </w:pPr>
      <w:r>
        <w:t>30 %</w:t>
      </w:r>
    </w:p>
    <w:p w14:paraId="6B8E362E" w14:textId="11CA68A1" w:rsidR="00D84C99" w:rsidRDefault="00D84C99">
      <w:pPr>
        <w:pStyle w:val="CommentText"/>
      </w:pPr>
      <w:r>
        <w:t>10 % o 500 m</w:t>
      </w:r>
    </w:p>
  </w:comment>
  <w:comment w:id="30" w:author="Vilma Perilla" w:date="2021-10-21T04:46:00Z" w:initials="">
    <w:p w14:paraId="6DD49376" w14:textId="77777777" w:rsidR="00142E37" w:rsidRDefault="00142E37" w:rsidP="00977E9F">
      <w:pPr>
        <w:widowControl w:val="0"/>
        <w:pBdr>
          <w:top w:val="nil"/>
          <w:left w:val="nil"/>
          <w:bottom w:val="nil"/>
          <w:right w:val="nil"/>
          <w:between w:val="nil"/>
        </w:pBdr>
        <w:rPr>
          <w:color w:val="000000"/>
        </w:rPr>
      </w:pPr>
      <w:r>
        <w:rPr>
          <w:color w:val="000000"/>
        </w:rPr>
        <w:t xml:space="preserve">Anexo 2 </w:t>
      </w:r>
    </w:p>
    <w:p w14:paraId="0F29F8ED" w14:textId="77777777" w:rsidR="00142E37" w:rsidRDefault="00142E37" w:rsidP="00977E9F">
      <w:pPr>
        <w:widowControl w:val="0"/>
        <w:pBdr>
          <w:top w:val="nil"/>
          <w:left w:val="nil"/>
          <w:bottom w:val="nil"/>
          <w:right w:val="nil"/>
          <w:between w:val="nil"/>
        </w:pBdr>
        <w:rPr>
          <w:color w:val="000000"/>
        </w:rPr>
      </w:pPr>
      <w:r>
        <w:rPr>
          <w:color w:val="000000"/>
        </w:rPr>
        <w:t>DG: Adecuar anexo a la línea gráfica del curso y Convertir en PDF</w:t>
      </w:r>
    </w:p>
  </w:comment>
  <w:comment w:id="32" w:author="Microsoft Office User" w:date="2023-05-02T10:35:00Z" w:initials="MOU">
    <w:p w14:paraId="7D42ABF6" w14:textId="4E3FB736" w:rsidR="00196115" w:rsidRDefault="00196115" w:rsidP="00196115">
      <w:pPr>
        <w:pStyle w:val="CommentText"/>
      </w:pPr>
      <w:r>
        <w:rPr>
          <w:rStyle w:val="CommentReference"/>
        </w:rPr>
        <w:annotationRef/>
      </w:r>
      <w:r>
        <w:t xml:space="preserve">El recurso se encuentra en la carpeta Formatos_DI con el nombre </w:t>
      </w:r>
      <w:r w:rsidRPr="00196115">
        <w:t>CF017_</w:t>
      </w:r>
      <w:r w:rsidR="008C3627">
        <w:rPr>
          <w:lang w:val="es-ES"/>
        </w:rPr>
        <w:t>2_</w:t>
      </w:r>
      <w:r w:rsidRPr="00196115">
        <w:t>Requisitos_generales.docx</w:t>
      </w:r>
    </w:p>
  </w:comment>
  <w:comment w:id="33" w:author="Microsoft Office User" w:date="2023-05-02T10:35:00Z" w:initials="MOU">
    <w:p w14:paraId="1F84665F" w14:textId="62F01E3C" w:rsidR="004222CF" w:rsidRDefault="004222CF" w:rsidP="004222CF">
      <w:pPr>
        <w:pStyle w:val="CommentText"/>
      </w:pPr>
      <w:r>
        <w:rPr>
          <w:rStyle w:val="CommentReference"/>
        </w:rPr>
        <w:annotationRef/>
      </w:r>
      <w:r>
        <w:t xml:space="preserve">El recurso se encuentra en la carpeta Formatos_DI con el nombre </w:t>
      </w:r>
      <w:r w:rsidRPr="004222CF">
        <w:t>CF017_</w:t>
      </w:r>
      <w:r w:rsidR="008C3627">
        <w:rPr>
          <w:lang w:val="es-ES"/>
        </w:rPr>
        <w:t>2_</w:t>
      </w:r>
      <w:r w:rsidRPr="004222CF">
        <w:t>Tipos.docx</w:t>
      </w:r>
    </w:p>
  </w:comment>
  <w:comment w:id="34" w:author="Vilma Perilla" w:date="2021-10-21T04:46:00Z" w:initials="">
    <w:p w14:paraId="583F54AB" w14:textId="77777777" w:rsidR="00142E37" w:rsidRDefault="00142E37" w:rsidP="00977E9F">
      <w:pPr>
        <w:widowControl w:val="0"/>
        <w:pBdr>
          <w:top w:val="nil"/>
          <w:left w:val="nil"/>
          <w:bottom w:val="nil"/>
          <w:right w:val="nil"/>
          <w:between w:val="nil"/>
        </w:pBdr>
        <w:rPr>
          <w:color w:val="000000"/>
        </w:rPr>
      </w:pPr>
      <w:r>
        <w:rPr>
          <w:color w:val="000000"/>
        </w:rPr>
        <w:t xml:space="preserve">Anexo 3 </w:t>
      </w:r>
    </w:p>
    <w:p w14:paraId="10A00349" w14:textId="77777777" w:rsidR="00142E37" w:rsidRDefault="00142E37" w:rsidP="00977E9F">
      <w:pPr>
        <w:widowControl w:val="0"/>
        <w:pBdr>
          <w:top w:val="nil"/>
          <w:left w:val="nil"/>
          <w:bottom w:val="nil"/>
          <w:right w:val="nil"/>
          <w:between w:val="nil"/>
        </w:pBdr>
        <w:rPr>
          <w:color w:val="000000"/>
        </w:rPr>
      </w:pPr>
      <w:r>
        <w:rPr>
          <w:color w:val="000000"/>
        </w:rPr>
        <w:t>DG: Adecuar anexo a la línea gráfica del curso y Convertir en PDF</w:t>
      </w:r>
    </w:p>
  </w:comment>
  <w:comment w:id="36" w:author="Microsoft Office User" w:date="2023-05-02T10:35:00Z" w:initials="MOU">
    <w:p w14:paraId="2A9964D0" w14:textId="6B84064E" w:rsidR="00430FAC" w:rsidRDefault="00430FAC" w:rsidP="00430FAC">
      <w:pPr>
        <w:pStyle w:val="CommentText"/>
      </w:pPr>
      <w:r>
        <w:rPr>
          <w:rStyle w:val="CommentReference"/>
        </w:rPr>
        <w:annotationRef/>
      </w:r>
      <w:r>
        <w:t xml:space="preserve">El recurso se encuentra en la carpeta Formatos_DI con el nombre </w:t>
      </w:r>
      <w:r w:rsidRPr="00430FAC">
        <w:t>CF017_2_Ventajas.docx</w:t>
      </w:r>
    </w:p>
  </w:comment>
  <w:comment w:id="37" w:author="Vilma Perilla" w:date="2021-10-21T04:46:00Z" w:initials="">
    <w:p w14:paraId="65AAAEDB" w14:textId="77777777" w:rsidR="00142E37" w:rsidRDefault="00142E37" w:rsidP="00977E9F">
      <w:pPr>
        <w:widowControl w:val="0"/>
        <w:pBdr>
          <w:top w:val="nil"/>
          <w:left w:val="nil"/>
          <w:bottom w:val="nil"/>
          <w:right w:val="nil"/>
          <w:between w:val="nil"/>
        </w:pBdr>
        <w:rPr>
          <w:color w:val="000000"/>
        </w:rPr>
      </w:pPr>
      <w:r>
        <w:rPr>
          <w:color w:val="000000"/>
        </w:rPr>
        <w:t>Anexo 4</w:t>
      </w:r>
    </w:p>
  </w:comment>
  <w:comment w:id="39" w:author="Microsoft Office User" w:date="2023-05-02T10:35:00Z" w:initials="MOU">
    <w:p w14:paraId="2AB1908E" w14:textId="00C43C01" w:rsidR="005230D7" w:rsidRDefault="005230D7" w:rsidP="005230D7">
      <w:pPr>
        <w:pStyle w:val="CommentText"/>
      </w:pPr>
      <w:r>
        <w:rPr>
          <w:rStyle w:val="CommentReference"/>
        </w:rPr>
        <w:annotationRef/>
      </w:r>
      <w:r>
        <w:t xml:space="preserve">El recurso se encuentra en la carpeta Formatos_DI con el nombre </w:t>
      </w:r>
      <w:r w:rsidRPr="005230D7">
        <w:t>CF017_2_Reconocimientos.docx</w:t>
      </w:r>
    </w:p>
  </w:comment>
  <w:comment w:id="40" w:author="Microsoft Office User" w:date="2023-05-02T10:35:00Z" w:initials="MOU">
    <w:p w14:paraId="2C5F37B7" w14:textId="7C41C39F" w:rsidR="00192824" w:rsidRDefault="00192824" w:rsidP="00192824">
      <w:pPr>
        <w:pStyle w:val="CommentText"/>
      </w:pPr>
      <w:r>
        <w:rPr>
          <w:rStyle w:val="CommentReference"/>
        </w:rPr>
        <w:annotationRef/>
      </w:r>
      <w:r>
        <w:t xml:space="preserve">El recurso se encuentra en la carpeta Formatos_DI con el nombre </w:t>
      </w:r>
      <w:r w:rsidRPr="00192824">
        <w:t>CF017_2_Categorias.docx</w:t>
      </w:r>
    </w:p>
  </w:comment>
  <w:comment w:id="41" w:author="Vilma Perilla" w:date="2021-10-21T04:46:00Z" w:initials="">
    <w:p w14:paraId="327C59BC" w14:textId="77777777" w:rsidR="00142E37" w:rsidRDefault="00142E37" w:rsidP="00977E9F">
      <w:pPr>
        <w:widowControl w:val="0"/>
        <w:pBdr>
          <w:top w:val="nil"/>
          <w:left w:val="nil"/>
          <w:bottom w:val="nil"/>
          <w:right w:val="nil"/>
          <w:between w:val="nil"/>
        </w:pBdr>
        <w:rPr>
          <w:color w:val="000000"/>
        </w:rPr>
      </w:pPr>
      <w:r>
        <w:rPr>
          <w:color w:val="000000"/>
        </w:rPr>
        <w:t>Anexo 5</w:t>
      </w:r>
    </w:p>
  </w:comment>
  <w:comment w:id="44" w:author="Microsoft Office User" w:date="2023-05-02T10:35:00Z" w:initials="MOU">
    <w:p w14:paraId="0A3D388B" w14:textId="17B6C022" w:rsidR="00E51FAD" w:rsidRDefault="00E51FAD" w:rsidP="00E51FAD">
      <w:pPr>
        <w:pStyle w:val="CommentText"/>
      </w:pPr>
      <w:r>
        <w:rPr>
          <w:rStyle w:val="CommentReference"/>
        </w:rPr>
        <w:annotationRef/>
      </w:r>
      <w:r>
        <w:t xml:space="preserve">El recurso se encuentra en la carpeta Formatos_DI con el nombre </w:t>
      </w:r>
      <w:r w:rsidRPr="00E51FAD">
        <w:t>CF17_3_Prueba_de_peso.docx</w:t>
      </w:r>
    </w:p>
  </w:comment>
  <w:comment w:id="45" w:author="Vilma Perilla" w:date="2021-10-21T23:28:00Z" w:initials="">
    <w:p w14:paraId="678B4840" w14:textId="77777777" w:rsidR="00142E37" w:rsidRDefault="00142E37" w:rsidP="00977E9F">
      <w:pPr>
        <w:widowControl w:val="0"/>
        <w:pBdr>
          <w:top w:val="nil"/>
          <w:left w:val="nil"/>
          <w:bottom w:val="nil"/>
          <w:right w:val="nil"/>
          <w:between w:val="nil"/>
        </w:pBdr>
        <w:rPr>
          <w:color w:val="000000"/>
        </w:rPr>
      </w:pPr>
      <w:r>
        <w:rPr>
          <w:color w:val="000000"/>
        </w:rPr>
        <w:t>Anexo 6</w:t>
      </w:r>
    </w:p>
  </w:comment>
  <w:comment w:id="46" w:author="Vilma Perilla" w:date="2021-10-21T23:39:00Z" w:initials="">
    <w:p w14:paraId="1FE594E7" w14:textId="7B1489DB" w:rsidR="00142E37" w:rsidRDefault="001B21C3" w:rsidP="00977E9F">
      <w:pPr>
        <w:widowControl w:val="0"/>
        <w:pBdr>
          <w:top w:val="nil"/>
          <w:left w:val="nil"/>
          <w:bottom w:val="nil"/>
          <w:right w:val="nil"/>
          <w:between w:val="nil"/>
        </w:pBdr>
        <w:rPr>
          <w:color w:val="000000"/>
        </w:rPr>
      </w:pPr>
      <w:hyperlink r:id="rId3" w:history="1">
        <w:r w:rsidRPr="006D4885">
          <w:rPr>
            <w:rStyle w:val="Hyperlink"/>
          </w:rPr>
          <w:t>https://youtu.be/SBPhxqrZPxI</w:t>
        </w:r>
      </w:hyperlink>
    </w:p>
    <w:p w14:paraId="4B0E091B" w14:textId="77777777" w:rsidR="001B21C3" w:rsidRDefault="001B21C3" w:rsidP="00977E9F">
      <w:pPr>
        <w:widowControl w:val="0"/>
        <w:pBdr>
          <w:top w:val="nil"/>
          <w:left w:val="nil"/>
          <w:bottom w:val="nil"/>
          <w:right w:val="nil"/>
          <w:between w:val="nil"/>
        </w:pBdr>
        <w:rPr>
          <w:color w:val="000000"/>
        </w:rPr>
      </w:pPr>
    </w:p>
    <w:p w14:paraId="35256CA4" w14:textId="63A98317" w:rsidR="001B21C3" w:rsidRDefault="001B21C3" w:rsidP="00977E9F">
      <w:pPr>
        <w:widowControl w:val="0"/>
        <w:pBdr>
          <w:top w:val="nil"/>
          <w:left w:val="nil"/>
          <w:bottom w:val="nil"/>
          <w:right w:val="nil"/>
          <w:between w:val="nil"/>
        </w:pBdr>
        <w:rPr>
          <w:color w:val="000000"/>
        </w:rPr>
      </w:pPr>
      <w:r>
        <w:rPr>
          <w:color w:val="000000"/>
        </w:rPr>
        <w:t>Texto para el llamado a la acción:</w:t>
      </w:r>
    </w:p>
    <w:p w14:paraId="7916FCAB" w14:textId="0D2E7AF8" w:rsidR="001B21C3" w:rsidRDefault="001B21C3" w:rsidP="00977E9F">
      <w:pPr>
        <w:widowControl w:val="0"/>
        <w:pBdr>
          <w:top w:val="nil"/>
          <w:left w:val="nil"/>
          <w:bottom w:val="nil"/>
          <w:right w:val="nil"/>
          <w:between w:val="nil"/>
        </w:pBdr>
        <w:rPr>
          <w:color w:val="000000"/>
        </w:rPr>
      </w:pPr>
      <w:r>
        <w:rPr>
          <w:color w:val="000000"/>
        </w:rPr>
        <w:t>En el siguiente video se puede observar cómo se realiza una pueba textil de peso.</w:t>
      </w:r>
    </w:p>
    <w:p w14:paraId="655FBFFA" w14:textId="751B58AA" w:rsidR="001B21C3" w:rsidRDefault="001B21C3" w:rsidP="00977E9F">
      <w:pPr>
        <w:widowControl w:val="0"/>
        <w:pBdr>
          <w:top w:val="nil"/>
          <w:left w:val="nil"/>
          <w:bottom w:val="nil"/>
          <w:right w:val="nil"/>
          <w:between w:val="nil"/>
        </w:pBdr>
        <w:rPr>
          <w:color w:val="000000"/>
        </w:rPr>
      </w:pPr>
    </w:p>
  </w:comment>
  <w:comment w:id="48" w:author="Microsoft Office User" w:date="2023-05-05T19:25:00Z" w:initials="MOU">
    <w:p w14:paraId="071F3DB3" w14:textId="3DF1B280" w:rsidR="00E51FAD" w:rsidRPr="00E51FAD" w:rsidRDefault="00E51FAD">
      <w:pPr>
        <w:pStyle w:val="CommentText"/>
        <w:rPr>
          <w:lang w:val="es-ES"/>
        </w:rPr>
      </w:pPr>
      <w:r>
        <w:rPr>
          <w:rStyle w:val="CommentReference"/>
        </w:rPr>
        <w:annotationRef/>
      </w:r>
      <w:r>
        <w:rPr>
          <w:lang w:val="es-ES"/>
        </w:rPr>
        <w:t>Textos resaltados.</w:t>
      </w:r>
    </w:p>
  </w:comment>
  <w:comment w:id="49" w:author="Vilma Perilla" w:date="2021-10-21T23:28:00Z" w:initials="">
    <w:p w14:paraId="2554B5E9" w14:textId="77777777" w:rsidR="00142E37" w:rsidRDefault="00142E37" w:rsidP="00977E9F">
      <w:pPr>
        <w:widowControl w:val="0"/>
        <w:pBdr>
          <w:top w:val="nil"/>
          <w:left w:val="nil"/>
          <w:bottom w:val="nil"/>
          <w:right w:val="nil"/>
          <w:between w:val="nil"/>
        </w:pBdr>
        <w:rPr>
          <w:color w:val="000000"/>
        </w:rPr>
      </w:pPr>
      <w:r>
        <w:rPr>
          <w:color w:val="000000"/>
        </w:rPr>
        <w:t>Anexo 7</w:t>
      </w:r>
    </w:p>
  </w:comment>
  <w:comment w:id="50" w:author="Vilma Perilla" w:date="2021-10-21T23:39:00Z" w:initials="">
    <w:p w14:paraId="13A359F2" w14:textId="5AF2D51B" w:rsidR="00142E37" w:rsidRDefault="001B21C3" w:rsidP="00977E9F">
      <w:pPr>
        <w:widowControl w:val="0"/>
        <w:pBdr>
          <w:top w:val="nil"/>
          <w:left w:val="nil"/>
          <w:bottom w:val="nil"/>
          <w:right w:val="nil"/>
          <w:between w:val="nil"/>
        </w:pBdr>
        <w:rPr>
          <w:color w:val="000000"/>
        </w:rPr>
      </w:pPr>
      <w:hyperlink r:id="rId4" w:history="1">
        <w:r w:rsidRPr="006D4885">
          <w:rPr>
            <w:rStyle w:val="Hyperlink"/>
          </w:rPr>
          <w:t>https://youtu.be/V4foegGuyO8</w:t>
        </w:r>
      </w:hyperlink>
    </w:p>
    <w:p w14:paraId="10E5B54D" w14:textId="77777777" w:rsidR="001B21C3" w:rsidRDefault="001B21C3" w:rsidP="00977E9F">
      <w:pPr>
        <w:widowControl w:val="0"/>
        <w:pBdr>
          <w:top w:val="nil"/>
          <w:left w:val="nil"/>
          <w:bottom w:val="nil"/>
          <w:right w:val="nil"/>
          <w:between w:val="nil"/>
        </w:pBdr>
        <w:rPr>
          <w:color w:val="000000"/>
        </w:rPr>
      </w:pPr>
    </w:p>
    <w:p w14:paraId="4CDD0683" w14:textId="77777777" w:rsidR="001B21C3" w:rsidRDefault="001B21C3" w:rsidP="00977E9F">
      <w:pPr>
        <w:widowControl w:val="0"/>
        <w:pBdr>
          <w:top w:val="nil"/>
          <w:left w:val="nil"/>
          <w:bottom w:val="nil"/>
          <w:right w:val="nil"/>
          <w:between w:val="nil"/>
        </w:pBdr>
        <w:rPr>
          <w:color w:val="000000"/>
        </w:rPr>
      </w:pPr>
      <w:r>
        <w:rPr>
          <w:color w:val="000000"/>
        </w:rPr>
        <w:t>Texto llamado a la acción:</w:t>
      </w:r>
    </w:p>
    <w:p w14:paraId="491DF2E4" w14:textId="77777777" w:rsidR="001B21C3" w:rsidRDefault="001B21C3" w:rsidP="00977E9F">
      <w:pPr>
        <w:widowControl w:val="0"/>
        <w:pBdr>
          <w:top w:val="nil"/>
          <w:left w:val="nil"/>
          <w:bottom w:val="nil"/>
          <w:right w:val="nil"/>
          <w:between w:val="nil"/>
        </w:pBdr>
        <w:rPr>
          <w:color w:val="000000"/>
        </w:rPr>
      </w:pPr>
    </w:p>
    <w:p w14:paraId="3DD36830" w14:textId="367F8CA6" w:rsidR="001B21C3" w:rsidRDefault="001B21C3" w:rsidP="00977E9F">
      <w:pPr>
        <w:widowControl w:val="0"/>
        <w:pBdr>
          <w:top w:val="nil"/>
          <w:left w:val="nil"/>
          <w:bottom w:val="nil"/>
          <w:right w:val="nil"/>
          <w:between w:val="nil"/>
        </w:pBdr>
        <w:rPr>
          <w:color w:val="000000"/>
        </w:rPr>
      </w:pPr>
      <w:r>
        <w:rPr>
          <w:color w:val="000000"/>
        </w:rPr>
        <w:t>En el siguiente video se puede observar cómo se realiza la prueba textil de rasgado.</w:t>
      </w:r>
    </w:p>
  </w:comment>
  <w:comment w:id="53" w:author="Microsoft Office User" w:date="2023-05-05T19:44:00Z" w:initials="MOU">
    <w:p w14:paraId="71B8E0AE" w14:textId="77777777" w:rsidR="004108D9" w:rsidRDefault="004108D9" w:rsidP="004108D9">
      <w:pPr>
        <w:pStyle w:val="CommentText"/>
      </w:pPr>
      <w:r>
        <w:rPr>
          <w:rStyle w:val="CommentReference"/>
        </w:rPr>
        <w:annotationRef/>
      </w:r>
      <w:r>
        <w:t xml:space="preserve">El recurso se encuentra en la carpeta Formatos_DI con el nombre </w:t>
      </w:r>
      <w:r w:rsidRPr="004108D9">
        <w:t>CF017_3_Puebas_solidez_color.pptx</w:t>
      </w:r>
    </w:p>
    <w:p w14:paraId="5C9058BD" w14:textId="77777777" w:rsidR="004108D9" w:rsidRDefault="004108D9" w:rsidP="004108D9">
      <w:pPr>
        <w:pStyle w:val="CommentText"/>
      </w:pPr>
    </w:p>
    <w:p w14:paraId="59A6D18B" w14:textId="28A9294C" w:rsidR="004108D9" w:rsidRDefault="004108D9" w:rsidP="004108D9">
      <w:pPr>
        <w:pStyle w:val="CommentText"/>
      </w:pPr>
      <w:r>
        <w:rPr>
          <w:lang w:val="es-ES"/>
        </w:rPr>
        <w:t xml:space="preserve">Diagramar la información del </w:t>
      </w:r>
      <w:proofErr w:type="spellStart"/>
      <w:r>
        <w:rPr>
          <w:lang w:val="es-ES"/>
        </w:rPr>
        <w:t>ppt</w:t>
      </w:r>
      <w:proofErr w:type="spellEnd"/>
      <w:r>
        <w:rPr>
          <w:lang w:val="es-ES"/>
        </w:rPr>
        <w:t xml:space="preserve"> a </w:t>
      </w:r>
      <w:proofErr w:type="spellStart"/>
      <w:r>
        <w:rPr>
          <w:lang w:val="es-ES"/>
        </w:rPr>
        <w:t>pdf</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61D235" w15:done="0"/>
  <w15:commentEx w15:paraId="443B2C7D" w15:done="0"/>
  <w15:commentEx w15:paraId="456060BA" w15:done="0"/>
  <w15:commentEx w15:paraId="15E728A5" w15:done="0"/>
  <w15:commentEx w15:paraId="6A676CE3" w15:done="0"/>
  <w15:commentEx w15:paraId="56027E84" w15:done="0"/>
  <w15:commentEx w15:paraId="03DE661E" w15:done="0"/>
  <w15:commentEx w15:paraId="6327F9B6" w15:done="0"/>
  <w15:commentEx w15:paraId="169ADEA8" w15:done="0"/>
  <w15:commentEx w15:paraId="0EB8FB42" w15:done="0"/>
  <w15:commentEx w15:paraId="19A4A2BB" w15:done="0"/>
  <w15:commentEx w15:paraId="2318F7C9" w15:done="0"/>
  <w15:commentEx w15:paraId="698BD1B0" w15:done="0"/>
  <w15:commentEx w15:paraId="02010263" w15:done="0"/>
  <w15:commentEx w15:paraId="0CE258CF" w15:done="0"/>
  <w15:commentEx w15:paraId="4879D68C" w15:done="0"/>
  <w15:commentEx w15:paraId="6A51A528" w15:done="0"/>
  <w15:commentEx w15:paraId="342440BE" w15:done="0"/>
  <w15:commentEx w15:paraId="4496F564" w15:done="0"/>
  <w15:commentEx w15:paraId="6B8E362E" w15:done="0"/>
  <w15:commentEx w15:paraId="0F29F8ED" w15:done="0"/>
  <w15:commentEx w15:paraId="7D42ABF6" w15:done="0"/>
  <w15:commentEx w15:paraId="1F84665F" w15:done="0"/>
  <w15:commentEx w15:paraId="10A00349" w15:done="0"/>
  <w15:commentEx w15:paraId="2A9964D0" w15:done="0"/>
  <w15:commentEx w15:paraId="65AAAEDB" w15:done="0"/>
  <w15:commentEx w15:paraId="2AB1908E" w15:done="0"/>
  <w15:commentEx w15:paraId="2C5F37B7" w15:done="0"/>
  <w15:commentEx w15:paraId="327C59BC" w15:done="0"/>
  <w15:commentEx w15:paraId="0A3D388B" w15:done="0"/>
  <w15:commentEx w15:paraId="678B4840" w15:done="0"/>
  <w15:commentEx w15:paraId="655FBFFA" w15:done="0"/>
  <w15:commentEx w15:paraId="071F3DB3" w15:done="0"/>
  <w15:commentEx w15:paraId="2554B5E9" w15:done="0"/>
  <w15:commentEx w15:paraId="3DD36830" w15:done="0"/>
  <w15:commentEx w15:paraId="59A6D1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FB660C" w16cex:dateUtc="2023-05-02T15:35:00Z"/>
  <w16cex:commentExtensible w16cex:durableId="43A7EB8C" w16cex:dateUtc="2023-05-14T23:10:00Z"/>
  <w16cex:commentExtensible w16cex:durableId="27FF9F67" w16cex:dateUtc="2023-05-02T15:35:00Z"/>
  <w16cex:commentExtensible w16cex:durableId="27FFA080" w16cex:dateUtc="2023-05-02T15:35:00Z"/>
  <w16cex:commentExtensible w16cex:durableId="27FFA1C6" w16cex:dateUtc="2023-05-02T15:35:00Z"/>
  <w16cex:commentExtensible w16cex:durableId="27FFA24F" w16cex:dateUtc="2023-05-05T20:42:00Z"/>
  <w16cex:commentExtensible w16cex:durableId="27FFC440" w16cex:dateUtc="2023-05-05T23:06:00Z"/>
  <w16cex:commentExtensible w16cex:durableId="27FFC48E" w16cex:dateUtc="2023-05-05T23:08:00Z"/>
  <w16cex:commentExtensible w16cex:durableId="27FFC5BF" w16cex:dateUtc="2023-05-02T15:35:00Z"/>
  <w16cex:commentExtensible w16cex:durableId="27FFC68F" w16cex:dateUtc="2023-05-05T23:16:00Z"/>
  <w16cex:commentExtensible w16cex:durableId="27FFC813" w16cex:dateUtc="2023-05-02T15:35:00Z"/>
  <w16cex:commentExtensible w16cex:durableId="27FFC938" w16cex:dateUtc="2023-05-02T15:35:00Z"/>
  <w16cex:commentExtensible w16cex:durableId="27FFCA8D" w16cex:dateUtc="2023-05-02T15:35:00Z"/>
  <w16cex:commentExtensible w16cex:durableId="27FFCCAE" w16cex:dateUtc="2023-05-02T15:35:00Z"/>
  <w16cex:commentExtensible w16cex:durableId="27FFCD0E" w16cex:dateUtc="2023-05-05T23:44:00Z"/>
  <w16cex:commentExtensible w16cex:durableId="27FFCEEB" w16cex:dateUtc="2023-05-05T23:52:00Z"/>
  <w16cex:commentExtensible w16cex:durableId="27FFCFC9" w16cex:dateUtc="2023-05-05T23:56:00Z"/>
  <w16cex:commentExtensible w16cex:durableId="27FFD12E" w16cex:dateUtc="2023-05-02T15:35:00Z"/>
  <w16cex:commentExtensible w16cex:durableId="27FFD197" w16cex:dateUtc="2023-05-02T15:35:00Z"/>
  <w16cex:commentExtensible w16cex:durableId="27FFD2F1" w16cex:dateUtc="2023-05-02T15:35:00Z"/>
  <w16cex:commentExtensible w16cex:durableId="27FFD3E2" w16cex:dateUtc="2023-05-02T15:35:00Z"/>
  <w16cex:commentExtensible w16cex:durableId="27FFD575" w16cex:dateUtc="2023-05-02T15:35:00Z"/>
  <w16cex:commentExtensible w16cex:durableId="27FFD67F" w16cex:dateUtc="2023-05-02T15:35:00Z"/>
  <w16cex:commentExtensible w16cex:durableId="27FFD6B7" w16cex:dateUtc="2023-05-06T00:25:00Z"/>
  <w16cex:commentExtensible w16cex:durableId="27FFDB2A" w16cex:dateUtc="2023-05-06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61D235" w16cid:durableId="27FB660C"/>
  <w16cid:commentId w16cid:paraId="443B2C7D" w16cid:durableId="43A7EB8C"/>
  <w16cid:commentId w16cid:paraId="456060BA" w16cid:durableId="27FF9F67"/>
  <w16cid:commentId w16cid:paraId="15E728A5" w16cid:durableId="27FFA080"/>
  <w16cid:commentId w16cid:paraId="6A676CE3" w16cid:durableId="27FFA1C6"/>
  <w16cid:commentId w16cid:paraId="56027E84" w16cid:durableId="27FFA24F"/>
  <w16cid:commentId w16cid:paraId="03DE661E" w16cid:durableId="27FFC440"/>
  <w16cid:commentId w16cid:paraId="6327F9B6" w16cid:durableId="27FFC48E"/>
  <w16cid:commentId w16cid:paraId="169ADEA8" w16cid:durableId="27FFC5BF"/>
  <w16cid:commentId w16cid:paraId="0EB8FB42" w16cid:durableId="27FF93CA"/>
  <w16cid:commentId w16cid:paraId="19A4A2BB" w16cid:durableId="27FFC68F"/>
  <w16cid:commentId w16cid:paraId="2318F7C9" w16cid:durableId="27FFC813"/>
  <w16cid:commentId w16cid:paraId="698BD1B0" w16cid:durableId="27FF93C9"/>
  <w16cid:commentId w16cid:paraId="02010263" w16cid:durableId="27FFC938"/>
  <w16cid:commentId w16cid:paraId="0CE258CF" w16cid:durableId="27FFCA8D"/>
  <w16cid:commentId w16cid:paraId="4879D68C" w16cid:durableId="27FFCCAE"/>
  <w16cid:commentId w16cid:paraId="6A51A528" w16cid:durableId="27FFCD0E"/>
  <w16cid:commentId w16cid:paraId="342440BE" w16cid:durableId="27FF93C6"/>
  <w16cid:commentId w16cid:paraId="4496F564" w16cid:durableId="27FFCEEB"/>
  <w16cid:commentId w16cid:paraId="6B8E362E" w16cid:durableId="27FFCFC9"/>
  <w16cid:commentId w16cid:paraId="0F29F8ED" w16cid:durableId="27FF93C5"/>
  <w16cid:commentId w16cid:paraId="7D42ABF6" w16cid:durableId="27FFD12E"/>
  <w16cid:commentId w16cid:paraId="1F84665F" w16cid:durableId="27FFD197"/>
  <w16cid:commentId w16cid:paraId="10A00349" w16cid:durableId="27FF93C4"/>
  <w16cid:commentId w16cid:paraId="2A9964D0" w16cid:durableId="27FFD2F1"/>
  <w16cid:commentId w16cid:paraId="65AAAEDB" w16cid:durableId="27FF93C3"/>
  <w16cid:commentId w16cid:paraId="2AB1908E" w16cid:durableId="27FFD3E2"/>
  <w16cid:commentId w16cid:paraId="2C5F37B7" w16cid:durableId="27FFD575"/>
  <w16cid:commentId w16cid:paraId="327C59BC" w16cid:durableId="27FF93C1"/>
  <w16cid:commentId w16cid:paraId="0A3D388B" w16cid:durableId="27FFD67F"/>
  <w16cid:commentId w16cid:paraId="678B4840" w16cid:durableId="27FF93C0"/>
  <w16cid:commentId w16cid:paraId="655FBFFA" w16cid:durableId="27FF93BF"/>
  <w16cid:commentId w16cid:paraId="071F3DB3" w16cid:durableId="27FFD6B7"/>
  <w16cid:commentId w16cid:paraId="2554B5E9" w16cid:durableId="27FF93BE"/>
  <w16cid:commentId w16cid:paraId="3DD36830" w16cid:durableId="27FF93BD"/>
  <w16cid:commentId w16cid:paraId="59A6D18B" w16cid:durableId="27FFDB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26B8A" w14:textId="77777777" w:rsidR="00D7230C" w:rsidRDefault="00D7230C">
      <w:r>
        <w:separator/>
      </w:r>
    </w:p>
  </w:endnote>
  <w:endnote w:type="continuationSeparator" w:id="0">
    <w:p w14:paraId="16B33899" w14:textId="77777777" w:rsidR="00D7230C" w:rsidRDefault="00D72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7703B" w14:textId="77777777" w:rsidR="00142E37" w:rsidRDefault="00142E37">
    <w:pPr>
      <w:pBdr>
        <w:top w:val="nil"/>
        <w:left w:val="nil"/>
        <w:bottom w:val="nil"/>
        <w:right w:val="nil"/>
        <w:between w:val="nil"/>
      </w:pBdr>
      <w:tabs>
        <w:tab w:val="center" w:pos="4419"/>
        <w:tab w:val="right" w:pos="8838"/>
        <w:tab w:val="left" w:pos="10255"/>
      </w:tabs>
      <w:jc w:val="right"/>
      <w:rPr>
        <w:i/>
        <w:color w:val="000000"/>
        <w:sz w:val="20"/>
        <w:szCs w:val="20"/>
      </w:rPr>
    </w:pPr>
  </w:p>
  <w:p w14:paraId="64399652" w14:textId="77777777" w:rsidR="00142E37" w:rsidRDefault="00142E37">
    <w:pPr>
      <w:ind w:left="-2" w:hanging="2"/>
      <w:jc w:val="right"/>
    </w:pPr>
  </w:p>
  <w:p w14:paraId="1048B09E" w14:textId="77777777" w:rsidR="00142E37" w:rsidRDefault="00142E37"/>
  <w:p w14:paraId="4FAC554B" w14:textId="77777777" w:rsidR="00142E37" w:rsidRDefault="00142E37">
    <w:pPr>
      <w:pBdr>
        <w:top w:val="nil"/>
        <w:left w:val="nil"/>
        <w:bottom w:val="nil"/>
        <w:right w:val="nil"/>
        <w:between w:val="nil"/>
      </w:pBdr>
      <w:tabs>
        <w:tab w:val="center" w:pos="4419"/>
        <w:tab w:val="right" w:pos="8838"/>
        <w:tab w:val="left" w:pos="10255"/>
      </w:tabs>
      <w:jc w:val="right"/>
      <w:rPr>
        <w:i/>
        <w:color w:val="000000"/>
        <w:sz w:val="16"/>
        <w:szCs w:val="16"/>
      </w:rPr>
    </w:pPr>
  </w:p>
  <w:p w14:paraId="21510B6B" w14:textId="77777777" w:rsidR="00142E37" w:rsidRDefault="00142E37">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0082D" w14:textId="77777777" w:rsidR="00D7230C" w:rsidRDefault="00D7230C">
      <w:r>
        <w:separator/>
      </w:r>
    </w:p>
  </w:footnote>
  <w:footnote w:type="continuationSeparator" w:id="0">
    <w:p w14:paraId="1445398B" w14:textId="77777777" w:rsidR="00D7230C" w:rsidRDefault="00D723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B8154" w14:textId="77777777" w:rsidR="00142E37" w:rsidRDefault="00142E37">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139E1859" wp14:editId="3318C003">
          <wp:simplePos x="0" y="0"/>
          <wp:positionH relativeFrom="margin">
            <wp:align>center</wp:align>
          </wp:positionH>
          <wp:positionV relativeFrom="page">
            <wp:posOffset>276225</wp:posOffset>
          </wp:positionV>
          <wp:extent cx="629920" cy="588645"/>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3D0D3B99" w14:textId="77777777" w:rsidR="00142E37" w:rsidRDefault="00142E3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D6EA5"/>
    <w:multiLevelType w:val="multilevel"/>
    <w:tmpl w:val="FE1E79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24195B"/>
    <w:multiLevelType w:val="multilevel"/>
    <w:tmpl w:val="B6347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BB0417"/>
    <w:multiLevelType w:val="multilevel"/>
    <w:tmpl w:val="3C2EF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AF10A7"/>
    <w:multiLevelType w:val="multilevel"/>
    <w:tmpl w:val="32DEE8C2"/>
    <w:lvl w:ilvl="0">
      <w:start w:val="1"/>
      <w:numFmt w:val="bullet"/>
      <w:lvlText w:val="●"/>
      <w:lvlJc w:val="left"/>
      <w:pPr>
        <w:ind w:left="792" w:hanging="360"/>
      </w:pPr>
      <w:rPr>
        <w:rFonts w:ascii="Noto Sans Symbols" w:eastAsia="Noto Sans Symbols" w:hAnsi="Noto Sans Symbols" w:cs="Noto Sans Symbols"/>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4" w15:restartNumberingAfterBreak="0">
    <w:nsid w:val="16130907"/>
    <w:multiLevelType w:val="multilevel"/>
    <w:tmpl w:val="1C345E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6C94705"/>
    <w:multiLevelType w:val="multilevel"/>
    <w:tmpl w:val="A70AB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77B06F3"/>
    <w:multiLevelType w:val="multilevel"/>
    <w:tmpl w:val="7FB816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0911A1A"/>
    <w:multiLevelType w:val="hybridMultilevel"/>
    <w:tmpl w:val="DBD4D5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127D32"/>
    <w:multiLevelType w:val="multilevel"/>
    <w:tmpl w:val="9710A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88E7AB7"/>
    <w:multiLevelType w:val="hybridMultilevel"/>
    <w:tmpl w:val="4280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53EBD"/>
    <w:multiLevelType w:val="hybridMultilevel"/>
    <w:tmpl w:val="2A18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76C44"/>
    <w:multiLevelType w:val="multilevel"/>
    <w:tmpl w:val="8D2A0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DD130D9"/>
    <w:multiLevelType w:val="multilevel"/>
    <w:tmpl w:val="66F89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225367A"/>
    <w:multiLevelType w:val="multilevel"/>
    <w:tmpl w:val="6A3639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532612C"/>
    <w:multiLevelType w:val="multilevel"/>
    <w:tmpl w:val="444C96FA"/>
    <w:lvl w:ilvl="0">
      <w:start w:val="1"/>
      <w:numFmt w:val="bullet"/>
      <w:lvlText w:val="●"/>
      <w:lvlJc w:val="left"/>
      <w:pPr>
        <w:ind w:left="993" w:hanging="360"/>
      </w:pPr>
      <w:rPr>
        <w:rFonts w:ascii="Noto Sans Symbols" w:eastAsia="Noto Sans Symbols" w:hAnsi="Noto Sans Symbols" w:cs="Noto Sans Symbols"/>
      </w:rPr>
    </w:lvl>
    <w:lvl w:ilvl="1">
      <w:start w:val="1"/>
      <w:numFmt w:val="bullet"/>
      <w:lvlText w:val="o"/>
      <w:lvlJc w:val="left"/>
      <w:pPr>
        <w:ind w:left="1713" w:hanging="360"/>
      </w:pPr>
      <w:rPr>
        <w:rFonts w:ascii="Courier New" w:eastAsia="Courier New" w:hAnsi="Courier New" w:cs="Courier New"/>
      </w:rPr>
    </w:lvl>
    <w:lvl w:ilvl="2">
      <w:start w:val="1"/>
      <w:numFmt w:val="bullet"/>
      <w:lvlText w:val="▪"/>
      <w:lvlJc w:val="left"/>
      <w:pPr>
        <w:ind w:left="2433" w:hanging="360"/>
      </w:pPr>
      <w:rPr>
        <w:rFonts w:ascii="Noto Sans Symbols" w:eastAsia="Noto Sans Symbols" w:hAnsi="Noto Sans Symbols" w:cs="Noto Sans Symbols"/>
      </w:rPr>
    </w:lvl>
    <w:lvl w:ilvl="3">
      <w:start w:val="1"/>
      <w:numFmt w:val="bullet"/>
      <w:lvlText w:val="●"/>
      <w:lvlJc w:val="left"/>
      <w:pPr>
        <w:ind w:left="3153" w:hanging="360"/>
      </w:pPr>
      <w:rPr>
        <w:rFonts w:ascii="Noto Sans Symbols" w:eastAsia="Noto Sans Symbols" w:hAnsi="Noto Sans Symbols" w:cs="Noto Sans Symbols"/>
      </w:rPr>
    </w:lvl>
    <w:lvl w:ilvl="4">
      <w:start w:val="1"/>
      <w:numFmt w:val="bullet"/>
      <w:lvlText w:val="o"/>
      <w:lvlJc w:val="left"/>
      <w:pPr>
        <w:ind w:left="3873" w:hanging="360"/>
      </w:pPr>
      <w:rPr>
        <w:rFonts w:ascii="Courier New" w:eastAsia="Courier New" w:hAnsi="Courier New" w:cs="Courier New"/>
      </w:rPr>
    </w:lvl>
    <w:lvl w:ilvl="5">
      <w:start w:val="1"/>
      <w:numFmt w:val="bullet"/>
      <w:lvlText w:val="▪"/>
      <w:lvlJc w:val="left"/>
      <w:pPr>
        <w:ind w:left="4593" w:hanging="360"/>
      </w:pPr>
      <w:rPr>
        <w:rFonts w:ascii="Noto Sans Symbols" w:eastAsia="Noto Sans Symbols" w:hAnsi="Noto Sans Symbols" w:cs="Noto Sans Symbols"/>
      </w:rPr>
    </w:lvl>
    <w:lvl w:ilvl="6">
      <w:start w:val="1"/>
      <w:numFmt w:val="bullet"/>
      <w:lvlText w:val="●"/>
      <w:lvlJc w:val="left"/>
      <w:pPr>
        <w:ind w:left="5313" w:hanging="360"/>
      </w:pPr>
      <w:rPr>
        <w:rFonts w:ascii="Noto Sans Symbols" w:eastAsia="Noto Sans Symbols" w:hAnsi="Noto Sans Symbols" w:cs="Noto Sans Symbols"/>
      </w:rPr>
    </w:lvl>
    <w:lvl w:ilvl="7">
      <w:start w:val="1"/>
      <w:numFmt w:val="bullet"/>
      <w:lvlText w:val="o"/>
      <w:lvlJc w:val="left"/>
      <w:pPr>
        <w:ind w:left="6033" w:hanging="360"/>
      </w:pPr>
      <w:rPr>
        <w:rFonts w:ascii="Courier New" w:eastAsia="Courier New" w:hAnsi="Courier New" w:cs="Courier New"/>
      </w:rPr>
    </w:lvl>
    <w:lvl w:ilvl="8">
      <w:start w:val="1"/>
      <w:numFmt w:val="bullet"/>
      <w:lvlText w:val="▪"/>
      <w:lvlJc w:val="left"/>
      <w:pPr>
        <w:ind w:left="6753" w:hanging="360"/>
      </w:pPr>
      <w:rPr>
        <w:rFonts w:ascii="Noto Sans Symbols" w:eastAsia="Noto Sans Symbols" w:hAnsi="Noto Sans Symbols" w:cs="Noto Sans Symbols"/>
      </w:rPr>
    </w:lvl>
  </w:abstractNum>
  <w:abstractNum w:abstractNumId="17" w15:restartNumberingAfterBreak="0">
    <w:nsid w:val="48564854"/>
    <w:multiLevelType w:val="multilevel"/>
    <w:tmpl w:val="0CA43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C6B62D1"/>
    <w:multiLevelType w:val="multilevel"/>
    <w:tmpl w:val="5A469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89A4FAD"/>
    <w:multiLevelType w:val="multilevel"/>
    <w:tmpl w:val="B442BCCA"/>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B6614E"/>
    <w:multiLevelType w:val="multilevel"/>
    <w:tmpl w:val="679C3A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BB53C6"/>
    <w:multiLevelType w:val="multilevel"/>
    <w:tmpl w:val="305CBF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6753294B"/>
    <w:multiLevelType w:val="multilevel"/>
    <w:tmpl w:val="D3C02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9AE1630"/>
    <w:multiLevelType w:val="hybridMultilevel"/>
    <w:tmpl w:val="DF8C7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3F603B"/>
    <w:multiLevelType w:val="multilevel"/>
    <w:tmpl w:val="125257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7514546C"/>
    <w:multiLevelType w:val="multilevel"/>
    <w:tmpl w:val="F0EACE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A2A6745"/>
    <w:multiLevelType w:val="hybridMultilevel"/>
    <w:tmpl w:val="FE8C03B4"/>
    <w:lvl w:ilvl="0" w:tplc="A45836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abstractNumId w:val="27"/>
  </w:num>
  <w:num w:numId="2">
    <w:abstractNumId w:val="7"/>
  </w:num>
  <w:num w:numId="3">
    <w:abstractNumId w:val="9"/>
  </w:num>
  <w:num w:numId="4">
    <w:abstractNumId w:val="30"/>
  </w:num>
  <w:num w:numId="5">
    <w:abstractNumId w:val="19"/>
  </w:num>
  <w:num w:numId="6">
    <w:abstractNumId w:val="29"/>
  </w:num>
  <w:num w:numId="7">
    <w:abstractNumId w:val="21"/>
  </w:num>
  <w:num w:numId="8">
    <w:abstractNumId w:val="14"/>
  </w:num>
  <w:num w:numId="9">
    <w:abstractNumId w:val="10"/>
  </w:num>
  <w:num w:numId="10">
    <w:abstractNumId w:val="22"/>
  </w:num>
  <w:num w:numId="11">
    <w:abstractNumId w:val="17"/>
  </w:num>
  <w:num w:numId="12">
    <w:abstractNumId w:val="26"/>
  </w:num>
  <w:num w:numId="13">
    <w:abstractNumId w:val="16"/>
  </w:num>
  <w:num w:numId="14">
    <w:abstractNumId w:val="13"/>
  </w:num>
  <w:num w:numId="15">
    <w:abstractNumId w:val="23"/>
  </w:num>
  <w:num w:numId="16">
    <w:abstractNumId w:val="25"/>
  </w:num>
  <w:num w:numId="17">
    <w:abstractNumId w:val="5"/>
  </w:num>
  <w:num w:numId="18">
    <w:abstractNumId w:val="0"/>
  </w:num>
  <w:num w:numId="19">
    <w:abstractNumId w:val="18"/>
  </w:num>
  <w:num w:numId="20">
    <w:abstractNumId w:val="20"/>
  </w:num>
  <w:num w:numId="21">
    <w:abstractNumId w:val="3"/>
  </w:num>
  <w:num w:numId="22">
    <w:abstractNumId w:val="1"/>
  </w:num>
  <w:num w:numId="23">
    <w:abstractNumId w:val="2"/>
  </w:num>
  <w:num w:numId="24">
    <w:abstractNumId w:val="4"/>
  </w:num>
  <w:num w:numId="25">
    <w:abstractNumId w:val="6"/>
  </w:num>
  <w:num w:numId="26">
    <w:abstractNumId w:val="15"/>
  </w:num>
  <w:num w:numId="27">
    <w:abstractNumId w:val="11"/>
  </w:num>
  <w:num w:numId="28">
    <w:abstractNumId w:val="24"/>
  </w:num>
  <w:num w:numId="29">
    <w:abstractNumId w:val="28"/>
  </w:num>
  <w:num w:numId="30">
    <w:abstractNumId w:val="12"/>
  </w:num>
  <w:num w:numId="3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97495"/>
    <w:rsid w:val="000C0A97"/>
    <w:rsid w:val="00103F22"/>
    <w:rsid w:val="00142E37"/>
    <w:rsid w:val="00163671"/>
    <w:rsid w:val="00192824"/>
    <w:rsid w:val="00196115"/>
    <w:rsid w:val="001B21C3"/>
    <w:rsid w:val="001C288B"/>
    <w:rsid w:val="001E575D"/>
    <w:rsid w:val="0020540A"/>
    <w:rsid w:val="00282C49"/>
    <w:rsid w:val="003A2D4E"/>
    <w:rsid w:val="004108D9"/>
    <w:rsid w:val="004222CF"/>
    <w:rsid w:val="00430FAC"/>
    <w:rsid w:val="004B5D1F"/>
    <w:rsid w:val="004C2BB0"/>
    <w:rsid w:val="004E12C7"/>
    <w:rsid w:val="004F3472"/>
    <w:rsid w:val="004F720B"/>
    <w:rsid w:val="005230D7"/>
    <w:rsid w:val="00557D23"/>
    <w:rsid w:val="00575D53"/>
    <w:rsid w:val="0059034F"/>
    <w:rsid w:val="005B184E"/>
    <w:rsid w:val="005E112C"/>
    <w:rsid w:val="005F7A4E"/>
    <w:rsid w:val="00647615"/>
    <w:rsid w:val="006805FF"/>
    <w:rsid w:val="006B7C8C"/>
    <w:rsid w:val="00762670"/>
    <w:rsid w:val="00767FF3"/>
    <w:rsid w:val="00784465"/>
    <w:rsid w:val="007A5949"/>
    <w:rsid w:val="007B0A4F"/>
    <w:rsid w:val="007C4702"/>
    <w:rsid w:val="007F177C"/>
    <w:rsid w:val="008C3627"/>
    <w:rsid w:val="00977E9F"/>
    <w:rsid w:val="00987184"/>
    <w:rsid w:val="009C1A89"/>
    <w:rsid w:val="00AC4BEB"/>
    <w:rsid w:val="00B2687F"/>
    <w:rsid w:val="00B56FF0"/>
    <w:rsid w:val="00BB2265"/>
    <w:rsid w:val="00BC008A"/>
    <w:rsid w:val="00BD5EB6"/>
    <w:rsid w:val="00BF3B79"/>
    <w:rsid w:val="00C17BB8"/>
    <w:rsid w:val="00CC53C8"/>
    <w:rsid w:val="00D27AC8"/>
    <w:rsid w:val="00D55C84"/>
    <w:rsid w:val="00D7124B"/>
    <w:rsid w:val="00D7230C"/>
    <w:rsid w:val="00D84C99"/>
    <w:rsid w:val="00E51FAD"/>
    <w:rsid w:val="00E87FAA"/>
    <w:rsid w:val="00EE47A8"/>
    <w:rsid w:val="00EF741D"/>
    <w:rsid w:val="00F0140A"/>
    <w:rsid w:val="00F21116"/>
    <w:rsid w:val="00F3235B"/>
    <w:rsid w:val="00F44863"/>
    <w:rsid w:val="00F466DD"/>
    <w:rsid w:val="00FA75E8"/>
    <w:rsid w:val="00FB7B4B"/>
    <w:rsid w:val="3E7245F8"/>
    <w:rsid w:val="4042FAB9"/>
    <w:rsid w:val="4B6ABAC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19E07"/>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AC8"/>
    <w:pPr>
      <w:spacing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p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rPr>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customStyle="1" w:styleId="Heading1Char">
    <w:name w:val="Heading 1 Char"/>
    <w:basedOn w:val="DefaultParagraphFont"/>
    <w:link w:val="Heading1"/>
    <w:uiPriority w:val="9"/>
    <w:rsid w:val="005F7A4E"/>
    <w:rPr>
      <w:rFonts w:ascii="Times New Roman" w:eastAsia="Times New Roman" w:hAnsi="Times New Roman" w:cs="Times New Roman"/>
      <w:sz w:val="40"/>
      <w:szCs w:val="40"/>
      <w:lang w:eastAsia="en-US"/>
    </w:rPr>
  </w:style>
  <w:style w:type="character" w:customStyle="1" w:styleId="normaltextrun">
    <w:name w:val="normaltextrun"/>
    <w:basedOn w:val="DefaultParagraphFont"/>
    <w:rsid w:val="005F7A4E"/>
  </w:style>
  <w:style w:type="character" w:customStyle="1" w:styleId="eop">
    <w:name w:val="eop"/>
    <w:basedOn w:val="DefaultParagraphFont"/>
    <w:rsid w:val="005F7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725503">
      <w:bodyDiv w:val="1"/>
      <w:marLeft w:val="0"/>
      <w:marRight w:val="0"/>
      <w:marTop w:val="0"/>
      <w:marBottom w:val="0"/>
      <w:divBdr>
        <w:top w:val="none" w:sz="0" w:space="0" w:color="auto"/>
        <w:left w:val="none" w:sz="0" w:space="0" w:color="auto"/>
        <w:bottom w:val="none" w:sz="0" w:space="0" w:color="auto"/>
        <w:right w:val="none" w:sz="0" w:space="0" w:color="auto"/>
      </w:divBdr>
    </w:div>
    <w:div w:id="2039357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youtu.be/SBPhxqrZPxI" TargetMode="External"/><Relationship Id="rId2" Type="http://schemas.openxmlformats.org/officeDocument/2006/relationships/hyperlink" Target="https://stock.adobe.com/co/images/iso-symbol-bdge/291161609" TargetMode="External"/><Relationship Id="rId1" Type="http://schemas.openxmlformats.org/officeDocument/2006/relationships/hyperlink" Target="https://stock.adobe.com/co/images/clothes-in-shop-rolls-of-fabric-and-textiles-for-sale-stacked-on-shelves-in-shop-view-of-cloth-rolls-of-different-colors-and-patterns-on-shelves-in-fabric-store/244483204" TargetMode="External"/><Relationship Id="rId4" Type="http://schemas.openxmlformats.org/officeDocument/2006/relationships/hyperlink" Target="https://youtu.be/V4foegGuyO8"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e-collection-icontec-org.bdigital.sena.edu.co/normavw.aspx?ID=178"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programadetextilizacion.blogspot.com/2017/05/capitulo-12a-aseguramiento-de-calidad.html"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e-collection-icontec-org.bdigital.sena.edu.co/normavw.aspx?ID=6227"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bit.ly/3sivFRH" TargetMode="External"/><Relationship Id="rId32" Type="http://schemas.openxmlformats.org/officeDocument/2006/relationships/hyperlink" Target="https://marinatextil.com/es/norma-tejido-proteccion" TargetMode="External"/><Relationship Id="rId37" Type="http://schemas.openxmlformats.org/officeDocument/2006/relationships/hyperlink" Target="https://core.ac.uk/download/pdf/323342973.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hyperlink" Target="https://e-collection-icontec-org.bdigital.sena.edu.co/normavw.aspx?ID=6224" TargetMode="External"/><Relationship Id="rId36" Type="http://schemas.openxmlformats.org/officeDocument/2006/relationships/hyperlink" Target="https://www.testextextile.com/es/notas-de-solidez-del-color-de-los-textiles-al-lavado-del-m%C3%A9todo-de-prueba-aatcc-61/"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budetex.com/4.info.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e-collection-icontec-org.bdigital.sena.edu.co/normavw.aspx?ID=5699" TargetMode="External"/><Relationship Id="rId30" Type="http://schemas.openxmlformats.org/officeDocument/2006/relationships/hyperlink" Target="http://budetex.com/4.info.html" TargetMode="External"/><Relationship Id="rId35" Type="http://schemas.openxmlformats.org/officeDocument/2006/relationships/hyperlink" Target="https://www.testextextile.com/wp-content/plugins/gtranslate/url_addon/gtranslate.php?glang=es&amp;gurl=gu%C3%ADa-de-control-de-calidad-de-prenda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hyperlink" Target="https://www.fundibeq.org/informacion/infoiso/que-es-iso" TargetMode="External"/><Relationship Id="rId33" Type="http://schemas.openxmlformats.org/officeDocument/2006/relationships/hyperlink" Target="https://abortiz.wixsite.com/textiles/procesos-textile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3B11C356-1E25-4749-A795-FDEA48318F2A}">
  <ds:schemaRefs>
    <ds:schemaRef ds:uri="http://schemas.microsoft.com/sharepoint/v3/contenttype/forms"/>
  </ds:schemaRefs>
</ds:datastoreItem>
</file>

<file path=customXml/itemProps2.xml><?xml version="1.0" encoding="utf-8"?>
<ds:datastoreItem xmlns:ds="http://schemas.openxmlformats.org/officeDocument/2006/customXml" ds:itemID="{0A3CA34C-6789-4E4B-A5AA-D17A05981ED6}">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E4485B9-790C-44AB-B2AE-765B1A37B3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6771</Words>
  <Characters>38595</Characters>
  <Application>Microsoft Office Word</Application>
  <DocSecurity>0</DocSecurity>
  <Lines>321</Lines>
  <Paragraphs>90</Paragraphs>
  <ScaleCrop>false</ScaleCrop>
  <Company/>
  <LinksUpToDate>false</LinksUpToDate>
  <CharactersWithSpaces>45276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50</cp:revision>
  <dcterms:created xsi:type="dcterms:W3CDTF">2023-05-14T22:55:00Z</dcterms:created>
  <dcterms:modified xsi:type="dcterms:W3CDTF">2023-05-31T17:30:00Z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2023-05-14T22:55:02Z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2ebc28f0-c80c-4418-b70e-0e9d80964547</vt:lpwstr>
  </property>
  <property fmtid="{D5CDD505-2E9C-101B-9397-08002B2CF9AE}" pid="9" name="MSIP_Label_1299739c-ad3d-4908-806e-4d91151a6e13_ContentBits">
    <vt:lpwstr>0</vt:lpwstr>
  </property>
  <property fmtid="{D5CDD505-2E9C-101B-9397-08002B2CF9AE}" pid="10" name="MediaServiceImageTags">
    <vt:lpwstr/>
  </property>
</Properties>
</file>